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D9E" w:rsidRDefault="00DA2CCC" w:rsidP="00D33940">
      <w:pPr>
        <w:pStyle w:val="StandardRisoluzionedelConsigliodiStato"/>
        <w:ind w:right="-1"/>
        <w:rPr>
          <w:rFonts w:cs="Arial"/>
          <w:b/>
          <w:sz w:val="28"/>
          <w:szCs w:val="28"/>
        </w:rPr>
      </w:pPr>
      <w:r w:rsidRPr="00DA2CCC">
        <w:rPr>
          <w:rFonts w:cs="Arial"/>
          <w:b/>
          <w:sz w:val="28"/>
          <w:szCs w:val="28"/>
        </w:rPr>
        <w:t>Stanziamento di</w:t>
      </w:r>
      <w:r w:rsidR="009C2D9E">
        <w:rPr>
          <w:rFonts w:cs="Arial"/>
          <w:b/>
          <w:sz w:val="28"/>
          <w:szCs w:val="28"/>
        </w:rPr>
        <w:t>:</w:t>
      </w:r>
    </w:p>
    <w:p w:rsidR="008F52AF" w:rsidRPr="008E4071" w:rsidRDefault="00DA2CCC" w:rsidP="006753D2">
      <w:pPr>
        <w:pStyle w:val="StandardRisoluzionedelConsigliodiStato"/>
        <w:numPr>
          <w:ilvl w:val="0"/>
          <w:numId w:val="36"/>
        </w:numPr>
        <w:tabs>
          <w:tab w:val="left" w:pos="426"/>
        </w:tabs>
        <w:ind w:left="426" w:right="-1" w:hanging="426"/>
        <w:rPr>
          <w:rFonts w:cs="Arial"/>
          <w:b/>
          <w:sz w:val="28"/>
          <w:szCs w:val="28"/>
        </w:rPr>
      </w:pPr>
      <w:r w:rsidRPr="008E4071">
        <w:rPr>
          <w:rFonts w:cs="Arial"/>
          <w:b/>
          <w:sz w:val="28"/>
          <w:szCs w:val="28"/>
        </w:rPr>
        <w:t xml:space="preserve">un credito netto di </w:t>
      </w:r>
      <w:r w:rsidR="002F4DBF" w:rsidRPr="008E4071">
        <w:rPr>
          <w:rFonts w:cs="Arial"/>
          <w:b/>
          <w:sz w:val="28"/>
          <w:szCs w:val="28"/>
        </w:rPr>
        <w:t xml:space="preserve">CHF </w:t>
      </w:r>
      <w:r w:rsidR="00263D7A">
        <w:rPr>
          <w:rFonts w:cs="Arial"/>
          <w:b/>
          <w:sz w:val="28"/>
          <w:szCs w:val="28"/>
        </w:rPr>
        <w:t>2'700'000.00</w:t>
      </w:r>
      <w:r w:rsidR="00263D7A" w:rsidRPr="008E4071">
        <w:rPr>
          <w:rFonts w:cs="Arial"/>
          <w:b/>
          <w:sz w:val="28"/>
          <w:szCs w:val="28"/>
        </w:rPr>
        <w:t xml:space="preserve"> </w:t>
      </w:r>
      <w:r w:rsidRPr="008E4071">
        <w:rPr>
          <w:rFonts w:cs="Arial"/>
          <w:b/>
          <w:sz w:val="28"/>
          <w:szCs w:val="28"/>
        </w:rPr>
        <w:t xml:space="preserve">e autorizzazione alla spesa di </w:t>
      </w:r>
      <w:r w:rsidR="00486658" w:rsidRPr="008E4071">
        <w:rPr>
          <w:rFonts w:cs="Arial"/>
          <w:b/>
          <w:sz w:val="28"/>
          <w:szCs w:val="28"/>
        </w:rPr>
        <w:t xml:space="preserve">CHF </w:t>
      </w:r>
      <w:r w:rsidR="00AE5139" w:rsidRPr="008E4071">
        <w:rPr>
          <w:rFonts w:cs="Arial"/>
          <w:b/>
          <w:sz w:val="28"/>
          <w:szCs w:val="28"/>
        </w:rPr>
        <w:t>5'3</w:t>
      </w:r>
      <w:r w:rsidR="008E4071" w:rsidRPr="008E4071">
        <w:rPr>
          <w:rFonts w:cs="Arial"/>
          <w:b/>
          <w:sz w:val="28"/>
          <w:szCs w:val="28"/>
        </w:rPr>
        <w:t>53</w:t>
      </w:r>
      <w:r w:rsidR="00AE5139" w:rsidRPr="008E4071">
        <w:rPr>
          <w:rFonts w:cs="Arial"/>
          <w:b/>
          <w:sz w:val="28"/>
          <w:szCs w:val="28"/>
        </w:rPr>
        <w:t>'000</w:t>
      </w:r>
      <w:r w:rsidRPr="008E4071">
        <w:rPr>
          <w:rFonts w:cs="Arial"/>
          <w:b/>
          <w:sz w:val="28"/>
          <w:szCs w:val="28"/>
        </w:rPr>
        <w:t>.00 per la realizzazione della tratta compresa tra Someo e Riveo del percorso ciclabile della Vallemaggia nell’ambito del Programma d’agglomerato del Locarnes</w:t>
      </w:r>
      <w:r w:rsidR="009C2D9E" w:rsidRPr="008E4071">
        <w:rPr>
          <w:rFonts w:cs="Arial"/>
          <w:b/>
          <w:sz w:val="28"/>
          <w:szCs w:val="28"/>
        </w:rPr>
        <w:t>e di terza generazione (PALoc3);</w:t>
      </w:r>
    </w:p>
    <w:p w:rsidR="009C2D9E" w:rsidRPr="00120C68" w:rsidRDefault="009C2D9E" w:rsidP="009C2D9E">
      <w:pPr>
        <w:pStyle w:val="StandardRisoluzionedelConsigliodiStato"/>
        <w:numPr>
          <w:ilvl w:val="0"/>
          <w:numId w:val="36"/>
        </w:numPr>
        <w:tabs>
          <w:tab w:val="left" w:pos="426"/>
        </w:tabs>
        <w:ind w:left="426" w:right="-1" w:hanging="426"/>
        <w:rPr>
          <w:rFonts w:cs="Arial"/>
          <w:b/>
          <w:sz w:val="28"/>
          <w:szCs w:val="28"/>
        </w:rPr>
      </w:pPr>
      <w:r w:rsidRPr="009C2D9E">
        <w:rPr>
          <w:rFonts w:cs="Arial"/>
          <w:b/>
          <w:sz w:val="28"/>
          <w:szCs w:val="28"/>
          <w:lang w:val="it-IT"/>
        </w:rPr>
        <w:t xml:space="preserve">un credito netto di CHF 117'000.00 e l’autorizzazione a effettuare una spesa di CHF 180'000.00 quale aggiornamento del credito concesso con </w:t>
      </w:r>
      <w:r w:rsidR="00A076D0">
        <w:rPr>
          <w:rFonts w:cs="Arial"/>
          <w:b/>
          <w:sz w:val="28"/>
          <w:szCs w:val="28"/>
          <w:lang w:val="it-IT"/>
        </w:rPr>
        <w:t xml:space="preserve">il decreto legislativo per la prima fase delle opere di completamento del percorso ciclabile della Vallemaggia, tratta compresa tra Someo e Cevio-Visletto dell’11 aprile 2017, per un totale di </w:t>
      </w:r>
      <w:r w:rsidR="00A076D0" w:rsidRPr="00120C68">
        <w:rPr>
          <w:rFonts w:cs="Arial"/>
          <w:b/>
          <w:sz w:val="28"/>
          <w:szCs w:val="28"/>
          <w:lang w:val="it-IT"/>
        </w:rPr>
        <w:t>CHF 5'100'000.00</w:t>
      </w:r>
    </w:p>
    <w:p w:rsidR="00D649A8" w:rsidRPr="00C25AFD" w:rsidRDefault="00D649A8" w:rsidP="00D33940">
      <w:pPr>
        <w:pStyle w:val="StandardRisoluzionedelConsigliodiStato"/>
        <w:ind w:right="-1"/>
      </w:pPr>
    </w:p>
    <w:p w:rsidR="00DA2CCC" w:rsidRPr="00846575" w:rsidRDefault="00DA2CCC" w:rsidP="00D33940">
      <w:pPr>
        <w:pStyle w:val="StandardRisoluzionedelConsigliodiStato"/>
        <w:ind w:right="-1"/>
        <w:rPr>
          <w:szCs w:val="24"/>
        </w:rPr>
      </w:pPr>
      <w:r w:rsidRPr="00846575">
        <w:rPr>
          <w:szCs w:val="24"/>
        </w:rPr>
        <w:t>Signora Presidente,</w:t>
      </w:r>
    </w:p>
    <w:p w:rsidR="00DA2CCC" w:rsidRPr="00846575" w:rsidRDefault="00DA2CCC" w:rsidP="00D33940">
      <w:pPr>
        <w:pStyle w:val="StandardRisoluzionedelConsigliodiStato"/>
        <w:ind w:right="-1"/>
        <w:rPr>
          <w:szCs w:val="24"/>
        </w:rPr>
      </w:pPr>
      <w:r w:rsidRPr="00846575">
        <w:rPr>
          <w:szCs w:val="24"/>
        </w:rPr>
        <w:t>signore e signori deputati,</w:t>
      </w:r>
    </w:p>
    <w:p w:rsidR="00DA2CCC" w:rsidRPr="00846575" w:rsidRDefault="00DA2CCC" w:rsidP="00D33940">
      <w:pPr>
        <w:pStyle w:val="StandardRisoluzionedelConsigliodiStato"/>
        <w:ind w:right="-1"/>
        <w:rPr>
          <w:szCs w:val="24"/>
        </w:rPr>
      </w:pPr>
    </w:p>
    <w:p w:rsidR="00DA2CCC" w:rsidRPr="00846575" w:rsidRDefault="00DA2CCC" w:rsidP="00D33940">
      <w:pPr>
        <w:pStyle w:val="StandardRisoluzionedelConsigliodiStato"/>
        <w:ind w:right="-1"/>
        <w:rPr>
          <w:szCs w:val="24"/>
        </w:rPr>
      </w:pPr>
      <w:r w:rsidRPr="00846575">
        <w:rPr>
          <w:szCs w:val="24"/>
        </w:rPr>
        <w:t xml:space="preserve">con il presente </w:t>
      </w:r>
      <w:r w:rsidR="005842E7" w:rsidRPr="00846575">
        <w:rPr>
          <w:szCs w:val="24"/>
        </w:rPr>
        <w:t>M</w:t>
      </w:r>
      <w:r w:rsidRPr="00846575">
        <w:rPr>
          <w:szCs w:val="24"/>
        </w:rPr>
        <w:t>essaggio ci pregiamo sottoporre, per approvazione, la richiesta per lo stanziamento di un credito per la realizzazione della tratta compresa tra Someo e Riveo del percorso ciclabile della Vallemaggia (Misura ML 17) nell’ambito del Programma d’agglomerato di terza generazione (PALoc3).</w:t>
      </w:r>
    </w:p>
    <w:p w:rsidR="00DA2CCC" w:rsidRPr="00846575" w:rsidRDefault="00DA2CCC" w:rsidP="00D33940">
      <w:pPr>
        <w:pStyle w:val="StandardRisoluzionedelConsigliodiStato"/>
        <w:ind w:right="-1"/>
        <w:rPr>
          <w:szCs w:val="24"/>
        </w:rPr>
      </w:pPr>
    </w:p>
    <w:p w:rsidR="00DA2CCC" w:rsidRPr="00846575" w:rsidRDefault="000335B4" w:rsidP="00E5660F">
      <w:pPr>
        <w:pStyle w:val="Titolo1"/>
        <w:rPr>
          <w:szCs w:val="24"/>
        </w:rPr>
      </w:pPr>
      <w:r w:rsidRPr="00846575">
        <w:rPr>
          <w:szCs w:val="24"/>
        </w:rPr>
        <w:t>Introduzione</w:t>
      </w:r>
    </w:p>
    <w:p w:rsidR="000335B4" w:rsidRPr="00846575" w:rsidRDefault="000335B4" w:rsidP="00C376BB">
      <w:pPr>
        <w:pStyle w:val="Titolo2"/>
      </w:pPr>
      <w:r w:rsidRPr="00846575">
        <w:t>Stato d’avanzamento della progettazione e esecuzione del percorso ciclabile della Vallemaggia</w:t>
      </w:r>
    </w:p>
    <w:p w:rsidR="000335B4" w:rsidRPr="00846575" w:rsidRDefault="000335B4" w:rsidP="000335B4">
      <w:pPr>
        <w:rPr>
          <w:sz w:val="24"/>
          <w:szCs w:val="24"/>
        </w:rPr>
      </w:pPr>
    </w:p>
    <w:p w:rsidR="00183561" w:rsidRPr="00846575" w:rsidRDefault="00183561" w:rsidP="00183561">
      <w:pPr>
        <w:rPr>
          <w:sz w:val="24"/>
          <w:szCs w:val="24"/>
          <w:lang w:val="it-IT"/>
        </w:rPr>
      </w:pPr>
      <w:r w:rsidRPr="00846575">
        <w:rPr>
          <w:sz w:val="24"/>
          <w:szCs w:val="24"/>
          <w:lang w:val="it-IT"/>
        </w:rPr>
        <w:t>Nella primavera del 2016, con l’inaugurazione della tratta Avegno di Fuori - Tegna sono stati completati gli interventi prioritari lungo il percorso ciclabile cantonale della Vallemaggia (C31), al termine dei quali il ciclista aveva già allora la possibilità di fruire, tra Locarno e Someo e tra Cevio e Cavergno, di 34 km di tracciati dedicati esclusivamente alle biciclette, oppure su strade con traffico limitato. Questo corrispondeva circa all’ 85% dell’intero percorso della Vallemaggia.</w:t>
      </w:r>
    </w:p>
    <w:p w:rsidR="00183561" w:rsidRPr="00846575" w:rsidRDefault="00183561" w:rsidP="00183561">
      <w:pPr>
        <w:rPr>
          <w:sz w:val="24"/>
          <w:szCs w:val="24"/>
          <w:lang w:val="it-IT"/>
        </w:rPr>
      </w:pPr>
    </w:p>
    <w:p w:rsidR="00183561" w:rsidRPr="00C57755" w:rsidRDefault="00183561" w:rsidP="00183561">
      <w:pPr>
        <w:rPr>
          <w:sz w:val="24"/>
          <w:szCs w:val="24"/>
          <w:lang w:val="it-IT"/>
        </w:rPr>
      </w:pPr>
      <w:r w:rsidRPr="00C57755">
        <w:rPr>
          <w:sz w:val="24"/>
          <w:szCs w:val="24"/>
          <w:lang w:val="it-IT"/>
        </w:rPr>
        <w:t xml:space="preserve">In seguito, con il </w:t>
      </w:r>
      <w:r w:rsidR="00C57755">
        <w:rPr>
          <w:sz w:val="24"/>
          <w:szCs w:val="24"/>
          <w:lang w:val="it-IT"/>
        </w:rPr>
        <w:t>M</w:t>
      </w:r>
      <w:r w:rsidRPr="00C57755">
        <w:rPr>
          <w:sz w:val="24"/>
          <w:szCs w:val="24"/>
          <w:lang w:val="it-IT"/>
        </w:rPr>
        <w:t xml:space="preserve">essaggio n. 7249 del 15 novembre 2016, il Gran Consiglio ha approvato il credito di </w:t>
      </w:r>
      <w:r w:rsidR="00931245" w:rsidRPr="00C57755">
        <w:rPr>
          <w:b/>
          <w:sz w:val="24"/>
          <w:szCs w:val="24"/>
          <w:lang w:val="it-IT"/>
        </w:rPr>
        <w:t>4</w:t>
      </w:r>
      <w:r w:rsidRPr="00C57755">
        <w:rPr>
          <w:b/>
          <w:sz w:val="24"/>
          <w:szCs w:val="24"/>
          <w:lang w:val="it-IT"/>
        </w:rPr>
        <w:t>.</w:t>
      </w:r>
      <w:r w:rsidR="00931245" w:rsidRPr="00C57755">
        <w:rPr>
          <w:b/>
          <w:sz w:val="24"/>
          <w:szCs w:val="24"/>
          <w:lang w:val="it-IT"/>
        </w:rPr>
        <w:t>920</w:t>
      </w:r>
      <w:r w:rsidRPr="00C57755">
        <w:rPr>
          <w:b/>
          <w:sz w:val="24"/>
          <w:szCs w:val="24"/>
          <w:lang w:val="it-IT"/>
        </w:rPr>
        <w:t xml:space="preserve"> </w:t>
      </w:r>
      <w:r w:rsidR="000F1687">
        <w:rPr>
          <w:b/>
          <w:sz w:val="24"/>
          <w:szCs w:val="24"/>
          <w:lang w:val="it-IT"/>
        </w:rPr>
        <w:t>Mio</w:t>
      </w:r>
      <w:r w:rsidRPr="00C57755">
        <w:rPr>
          <w:b/>
          <w:sz w:val="24"/>
          <w:szCs w:val="24"/>
          <w:lang w:val="it-IT"/>
        </w:rPr>
        <w:t xml:space="preserve"> CHF</w:t>
      </w:r>
      <w:r w:rsidRPr="00C57755">
        <w:rPr>
          <w:sz w:val="24"/>
          <w:szCs w:val="24"/>
          <w:lang w:val="it-IT"/>
        </w:rPr>
        <w:t xml:space="preserve"> per la realizzazione della </w:t>
      </w:r>
      <w:r w:rsidRPr="00C57755">
        <w:rPr>
          <w:b/>
          <w:sz w:val="24"/>
          <w:szCs w:val="24"/>
          <w:lang w:val="it-IT"/>
        </w:rPr>
        <w:t>tratta 4</w:t>
      </w:r>
      <w:r w:rsidRPr="00C57755">
        <w:rPr>
          <w:sz w:val="24"/>
          <w:szCs w:val="24"/>
          <w:lang w:val="it-IT"/>
        </w:rPr>
        <w:t xml:space="preserve"> “Accesso Cevio-Visletto” e della </w:t>
      </w:r>
      <w:r w:rsidRPr="00C57755">
        <w:rPr>
          <w:b/>
          <w:sz w:val="24"/>
          <w:szCs w:val="24"/>
          <w:lang w:val="it-IT"/>
        </w:rPr>
        <w:t>tratta 5</w:t>
      </w:r>
      <w:r w:rsidRPr="00C57755">
        <w:rPr>
          <w:sz w:val="24"/>
          <w:szCs w:val="24"/>
          <w:lang w:val="it-IT"/>
        </w:rPr>
        <w:t xml:space="preserve"> “V</w:t>
      </w:r>
      <w:r w:rsidR="00486658" w:rsidRPr="00C57755">
        <w:rPr>
          <w:sz w:val="24"/>
          <w:szCs w:val="24"/>
          <w:lang w:val="it-IT"/>
        </w:rPr>
        <w:t>isletto-Soladino” di lunghezza 3</w:t>
      </w:r>
      <w:r w:rsidRPr="00C57755">
        <w:rPr>
          <w:sz w:val="24"/>
          <w:szCs w:val="24"/>
          <w:lang w:val="it-IT"/>
        </w:rPr>
        <w:t>50m rispettivamente 965m</w:t>
      </w:r>
      <w:r w:rsidR="00486658" w:rsidRPr="00C57755">
        <w:rPr>
          <w:sz w:val="24"/>
          <w:szCs w:val="24"/>
          <w:lang w:val="it-IT"/>
        </w:rPr>
        <w:t>, per un totale di ulteriori 1.3</w:t>
      </w:r>
      <w:r w:rsidRPr="00C57755">
        <w:rPr>
          <w:sz w:val="24"/>
          <w:szCs w:val="24"/>
          <w:lang w:val="it-IT"/>
        </w:rPr>
        <w:t xml:space="preserve">15 km. Le due tratte, inclusi gli interventi di risanamento del ponte ex-Valmaggina sul fiume Maggia sono stati aperti al traffico alla fine di maggio </w:t>
      </w:r>
      <w:r w:rsidR="004E0A54">
        <w:rPr>
          <w:sz w:val="24"/>
          <w:szCs w:val="24"/>
          <w:lang w:val="it-IT"/>
        </w:rPr>
        <w:t>del 2022</w:t>
      </w:r>
      <w:r w:rsidRPr="00C57755">
        <w:rPr>
          <w:sz w:val="24"/>
          <w:szCs w:val="24"/>
          <w:lang w:val="it-IT"/>
        </w:rPr>
        <w:t>.</w:t>
      </w:r>
    </w:p>
    <w:p w:rsidR="00183561" w:rsidRPr="00C57755" w:rsidRDefault="00183561" w:rsidP="00183561">
      <w:pPr>
        <w:rPr>
          <w:sz w:val="24"/>
          <w:szCs w:val="24"/>
          <w:lang w:val="it-IT"/>
        </w:rPr>
      </w:pPr>
    </w:p>
    <w:p w:rsidR="00C57755" w:rsidRDefault="00C57755">
      <w:pPr>
        <w:rPr>
          <w:sz w:val="24"/>
          <w:szCs w:val="24"/>
          <w:lang w:val="it-IT"/>
        </w:rPr>
      </w:pPr>
      <w:r>
        <w:rPr>
          <w:sz w:val="24"/>
          <w:szCs w:val="24"/>
          <w:lang w:val="it-IT"/>
        </w:rPr>
        <w:br w:type="page"/>
      </w:r>
    </w:p>
    <w:p w:rsidR="00183561" w:rsidRDefault="0012163E" w:rsidP="00183561">
      <w:pPr>
        <w:rPr>
          <w:sz w:val="24"/>
          <w:szCs w:val="24"/>
          <w:lang w:val="it-IT"/>
        </w:rPr>
      </w:pPr>
      <w:r w:rsidRPr="00C57755">
        <w:rPr>
          <w:sz w:val="24"/>
          <w:szCs w:val="24"/>
          <w:lang w:val="it-IT"/>
        </w:rPr>
        <w:lastRenderedPageBreak/>
        <w:t>Inoltre</w:t>
      </w:r>
      <w:r w:rsidR="00183561" w:rsidRPr="00C57755">
        <w:rPr>
          <w:sz w:val="24"/>
          <w:szCs w:val="24"/>
          <w:lang w:val="it-IT"/>
        </w:rPr>
        <w:t xml:space="preserve">, con il </w:t>
      </w:r>
      <w:r w:rsidR="00C57755">
        <w:rPr>
          <w:sz w:val="24"/>
          <w:szCs w:val="24"/>
          <w:lang w:val="it-IT"/>
        </w:rPr>
        <w:t>M</w:t>
      </w:r>
      <w:r w:rsidR="00183561" w:rsidRPr="00C57755">
        <w:rPr>
          <w:sz w:val="24"/>
          <w:szCs w:val="24"/>
          <w:lang w:val="it-IT"/>
        </w:rPr>
        <w:t xml:space="preserve">essaggio n. 7517 del 28 marzo 2018, il Gran Consiglio ha approvato il credito di </w:t>
      </w:r>
      <w:r w:rsidR="00672421" w:rsidRPr="00C57755">
        <w:rPr>
          <w:b/>
          <w:sz w:val="24"/>
          <w:szCs w:val="24"/>
          <w:lang w:val="it-IT"/>
        </w:rPr>
        <w:t>2</w:t>
      </w:r>
      <w:r w:rsidR="00183561" w:rsidRPr="00C57755">
        <w:rPr>
          <w:b/>
          <w:sz w:val="24"/>
          <w:szCs w:val="24"/>
          <w:lang w:val="it-IT"/>
        </w:rPr>
        <w:t>.</w:t>
      </w:r>
      <w:r w:rsidR="00672421" w:rsidRPr="00C57755">
        <w:rPr>
          <w:b/>
          <w:sz w:val="24"/>
          <w:szCs w:val="24"/>
          <w:lang w:val="it-IT"/>
        </w:rPr>
        <w:t>480</w:t>
      </w:r>
      <w:r w:rsidR="00183561" w:rsidRPr="00C57755">
        <w:rPr>
          <w:b/>
          <w:sz w:val="24"/>
          <w:szCs w:val="24"/>
          <w:lang w:val="it-IT"/>
        </w:rPr>
        <w:t xml:space="preserve"> </w:t>
      </w:r>
      <w:r w:rsidR="000F1687">
        <w:rPr>
          <w:b/>
          <w:sz w:val="24"/>
          <w:szCs w:val="24"/>
          <w:lang w:val="it-IT"/>
        </w:rPr>
        <w:t>Mio</w:t>
      </w:r>
      <w:r w:rsidR="00183561" w:rsidRPr="00C57755">
        <w:rPr>
          <w:b/>
          <w:sz w:val="24"/>
          <w:szCs w:val="24"/>
          <w:lang w:val="it-IT"/>
        </w:rPr>
        <w:t xml:space="preserve"> CHF</w:t>
      </w:r>
      <w:r w:rsidR="00183561" w:rsidRPr="00C57755">
        <w:rPr>
          <w:sz w:val="24"/>
          <w:szCs w:val="24"/>
          <w:lang w:val="it-IT"/>
        </w:rPr>
        <w:t xml:space="preserve"> per la realizzazione della </w:t>
      </w:r>
      <w:r w:rsidR="00183561" w:rsidRPr="00C57755">
        <w:rPr>
          <w:b/>
          <w:sz w:val="24"/>
          <w:szCs w:val="24"/>
          <w:lang w:val="it-IT"/>
        </w:rPr>
        <w:t>tratta 6</w:t>
      </w:r>
      <w:r w:rsidR="00183561" w:rsidRPr="00C57755">
        <w:rPr>
          <w:sz w:val="24"/>
          <w:szCs w:val="24"/>
          <w:lang w:val="it-IT"/>
        </w:rPr>
        <w:t xml:space="preserve"> “Soladino-Riveo” di circa 1.5 </w:t>
      </w:r>
      <w:r w:rsidR="00183561" w:rsidRPr="00846575">
        <w:rPr>
          <w:sz w:val="24"/>
          <w:szCs w:val="24"/>
          <w:lang w:val="it-IT"/>
        </w:rPr>
        <w:t xml:space="preserve">km di lunghezza, che è terminata nel corso del mese di luglio e ad agosto </w:t>
      </w:r>
      <w:r w:rsidR="00C02BF2">
        <w:rPr>
          <w:sz w:val="24"/>
          <w:szCs w:val="24"/>
          <w:lang w:val="it-IT"/>
        </w:rPr>
        <w:t>del 2022</w:t>
      </w:r>
      <w:r w:rsidR="00183561" w:rsidRPr="00846575">
        <w:rPr>
          <w:sz w:val="24"/>
          <w:szCs w:val="24"/>
          <w:lang w:val="it-IT"/>
        </w:rPr>
        <w:t xml:space="preserve"> a sua volta aperta al traffico.</w:t>
      </w:r>
    </w:p>
    <w:p w:rsidR="0012163E" w:rsidRDefault="0012163E" w:rsidP="00183561">
      <w:pPr>
        <w:rPr>
          <w:sz w:val="24"/>
          <w:szCs w:val="24"/>
          <w:lang w:val="it-IT"/>
        </w:rPr>
      </w:pPr>
    </w:p>
    <w:p w:rsidR="0012163E" w:rsidRDefault="0012163E" w:rsidP="00183561">
      <w:pPr>
        <w:rPr>
          <w:sz w:val="24"/>
          <w:szCs w:val="24"/>
          <w:lang w:val="it-IT"/>
        </w:rPr>
      </w:pPr>
      <w:r>
        <w:rPr>
          <w:sz w:val="24"/>
          <w:szCs w:val="24"/>
          <w:lang w:val="it-IT"/>
        </w:rPr>
        <w:t xml:space="preserve">In fine, con il </w:t>
      </w:r>
      <w:r w:rsidR="00C57755">
        <w:rPr>
          <w:sz w:val="24"/>
          <w:szCs w:val="24"/>
          <w:lang w:val="it-IT"/>
        </w:rPr>
        <w:t>M</w:t>
      </w:r>
      <w:r>
        <w:rPr>
          <w:sz w:val="24"/>
          <w:szCs w:val="24"/>
          <w:lang w:val="it-IT"/>
        </w:rPr>
        <w:t xml:space="preserve">essaggio n. 7593 del 7 novembre 2018, </w:t>
      </w:r>
      <w:r w:rsidRPr="00846575">
        <w:rPr>
          <w:sz w:val="24"/>
          <w:szCs w:val="24"/>
          <w:lang w:val="it-IT"/>
        </w:rPr>
        <w:t xml:space="preserve">il Gran Consiglio ha approvato il </w:t>
      </w:r>
      <w:r w:rsidRPr="00C57755">
        <w:rPr>
          <w:sz w:val="24"/>
          <w:szCs w:val="24"/>
          <w:lang w:val="it-IT"/>
        </w:rPr>
        <w:t xml:space="preserve">credito di </w:t>
      </w:r>
      <w:r w:rsidRPr="00C57755">
        <w:rPr>
          <w:b/>
          <w:sz w:val="24"/>
          <w:szCs w:val="24"/>
          <w:lang w:val="it-IT"/>
        </w:rPr>
        <w:t xml:space="preserve">0.400 </w:t>
      </w:r>
      <w:r w:rsidR="000F1687">
        <w:rPr>
          <w:b/>
          <w:sz w:val="24"/>
          <w:szCs w:val="24"/>
          <w:lang w:val="it-IT"/>
        </w:rPr>
        <w:t>Mio</w:t>
      </w:r>
      <w:r w:rsidRPr="00C57755">
        <w:rPr>
          <w:b/>
          <w:sz w:val="24"/>
          <w:szCs w:val="24"/>
          <w:lang w:val="it-IT"/>
        </w:rPr>
        <w:t xml:space="preserve"> CHF</w:t>
      </w:r>
      <w:r w:rsidRPr="00C57755">
        <w:rPr>
          <w:sz w:val="24"/>
          <w:szCs w:val="24"/>
          <w:lang w:val="it-IT"/>
        </w:rPr>
        <w:t xml:space="preserve"> per la progettazione fino a</w:t>
      </w:r>
      <w:r w:rsidR="00C57755">
        <w:rPr>
          <w:sz w:val="24"/>
          <w:szCs w:val="24"/>
          <w:lang w:val="it-IT"/>
        </w:rPr>
        <w:t>lla</w:t>
      </w:r>
      <w:r w:rsidR="00B5374D" w:rsidRPr="00C57755">
        <w:rPr>
          <w:sz w:val="24"/>
          <w:szCs w:val="24"/>
          <w:lang w:val="it-IT"/>
        </w:rPr>
        <w:t xml:space="preserve"> fine del</w:t>
      </w:r>
      <w:r w:rsidRPr="00C57755">
        <w:rPr>
          <w:sz w:val="24"/>
          <w:szCs w:val="24"/>
          <w:lang w:val="it-IT"/>
        </w:rPr>
        <w:t xml:space="preserve"> progetto definitivo delle </w:t>
      </w:r>
      <w:r w:rsidRPr="00C57755">
        <w:rPr>
          <w:b/>
          <w:sz w:val="24"/>
          <w:szCs w:val="24"/>
          <w:lang w:val="it-IT"/>
        </w:rPr>
        <w:t xml:space="preserve">tratte </w:t>
      </w:r>
      <w:r w:rsidRPr="009C2D9E">
        <w:rPr>
          <w:b/>
          <w:sz w:val="24"/>
          <w:szCs w:val="24"/>
          <w:lang w:val="it-IT"/>
        </w:rPr>
        <w:t>7 e 8</w:t>
      </w:r>
      <w:r>
        <w:rPr>
          <w:sz w:val="24"/>
          <w:szCs w:val="24"/>
          <w:lang w:val="it-IT"/>
        </w:rPr>
        <w:t xml:space="preserve"> tra Riveo est e Someo.</w:t>
      </w:r>
    </w:p>
    <w:p w:rsidR="0059191B" w:rsidRPr="00846575" w:rsidRDefault="0059191B" w:rsidP="00183561">
      <w:pPr>
        <w:rPr>
          <w:sz w:val="24"/>
          <w:szCs w:val="24"/>
          <w:lang w:val="it-IT"/>
        </w:rPr>
      </w:pPr>
    </w:p>
    <w:p w:rsidR="0012163E" w:rsidRDefault="00183561" w:rsidP="0012163E">
      <w:pPr>
        <w:rPr>
          <w:sz w:val="24"/>
          <w:szCs w:val="24"/>
          <w:lang w:val="it-IT"/>
        </w:rPr>
      </w:pPr>
      <w:r w:rsidRPr="00846575">
        <w:rPr>
          <w:sz w:val="24"/>
          <w:szCs w:val="24"/>
          <w:lang w:val="it-IT"/>
        </w:rPr>
        <w:t xml:space="preserve">Ora, per il completamento della tratta tra Someo e Cevio, e quindi più in generale dell’intero percorso ciclabile cantonale della Vallemaggia, mancano solamente </w:t>
      </w:r>
      <w:r w:rsidRPr="00332557">
        <w:rPr>
          <w:sz w:val="24"/>
          <w:szCs w:val="24"/>
          <w:lang w:val="it-IT"/>
        </w:rPr>
        <w:t>le</w:t>
      </w:r>
      <w:r w:rsidR="0012163E" w:rsidRPr="009C2D9E">
        <w:rPr>
          <w:sz w:val="24"/>
          <w:szCs w:val="24"/>
          <w:lang w:val="it-IT"/>
        </w:rPr>
        <w:t xml:space="preserve"> ultime fasi di progettazione e l’esecuzione delle</w:t>
      </w:r>
      <w:r w:rsidRPr="009C2D9E">
        <w:rPr>
          <w:b/>
          <w:sz w:val="24"/>
          <w:szCs w:val="24"/>
          <w:lang w:val="it-IT"/>
        </w:rPr>
        <w:t xml:space="preserve"> tratte 7 e 8</w:t>
      </w:r>
      <w:r w:rsidRPr="00846575">
        <w:rPr>
          <w:sz w:val="24"/>
          <w:szCs w:val="24"/>
          <w:lang w:val="it-IT"/>
        </w:rPr>
        <w:t xml:space="preserve"> tra Someo e Riveo per una lunghezza complessiva pari a circa 1.5</w:t>
      </w:r>
      <w:r w:rsidR="00D7795D">
        <w:rPr>
          <w:sz w:val="24"/>
          <w:szCs w:val="24"/>
          <w:lang w:val="it-IT"/>
        </w:rPr>
        <w:t xml:space="preserve"> </w:t>
      </w:r>
      <w:r w:rsidRPr="00846575">
        <w:rPr>
          <w:sz w:val="24"/>
          <w:szCs w:val="24"/>
          <w:lang w:val="it-IT"/>
        </w:rPr>
        <w:t xml:space="preserve">km. Esse sono oggetto del presente </w:t>
      </w:r>
      <w:r w:rsidR="00C57755">
        <w:rPr>
          <w:sz w:val="24"/>
          <w:szCs w:val="24"/>
          <w:lang w:val="it-IT"/>
        </w:rPr>
        <w:t>M</w:t>
      </w:r>
      <w:r w:rsidRPr="00846575">
        <w:rPr>
          <w:sz w:val="24"/>
          <w:szCs w:val="24"/>
          <w:lang w:val="it-IT"/>
        </w:rPr>
        <w:t xml:space="preserve">essaggio e rappresentate per completezza </w:t>
      </w:r>
      <w:r w:rsidR="005F370E" w:rsidRPr="00846575">
        <w:rPr>
          <w:sz w:val="24"/>
          <w:szCs w:val="24"/>
          <w:lang w:val="it-IT"/>
        </w:rPr>
        <w:t>nella</w:t>
      </w:r>
      <w:r w:rsidRPr="00846575">
        <w:rPr>
          <w:sz w:val="24"/>
          <w:szCs w:val="24"/>
          <w:lang w:val="it-IT"/>
        </w:rPr>
        <w:t xml:space="preserve"> </w:t>
      </w:r>
      <w:r w:rsidR="006640E8" w:rsidRPr="00846575">
        <w:rPr>
          <w:sz w:val="24"/>
          <w:szCs w:val="24"/>
          <w:lang w:val="it-IT"/>
        </w:rPr>
        <w:t>Figura 1.</w:t>
      </w:r>
    </w:p>
    <w:p w:rsidR="0012163E" w:rsidRDefault="0012163E" w:rsidP="0012163E">
      <w:pPr>
        <w:rPr>
          <w:sz w:val="24"/>
          <w:szCs w:val="24"/>
          <w:lang w:val="it-IT"/>
        </w:rPr>
      </w:pPr>
    </w:p>
    <w:p w:rsidR="000335B4" w:rsidRDefault="00183561" w:rsidP="0012163E">
      <w:r>
        <w:rPr>
          <w:noProof/>
          <w:lang w:eastAsia="it-CH"/>
        </w:rPr>
        <w:drawing>
          <wp:inline distT="0" distB="0" distL="0" distR="0" wp14:anchorId="3451A7DD" wp14:editId="3FABDA73">
            <wp:extent cx="4763069" cy="3568232"/>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069" cy="3568232"/>
                    </a:xfrm>
                    <a:prstGeom prst="rect">
                      <a:avLst/>
                    </a:prstGeom>
                    <a:noFill/>
                  </pic:spPr>
                </pic:pic>
              </a:graphicData>
            </a:graphic>
          </wp:inline>
        </w:drawing>
      </w:r>
    </w:p>
    <w:p w:rsidR="00EB178F" w:rsidRDefault="00183561" w:rsidP="00EB178F">
      <w:pPr>
        <w:tabs>
          <w:tab w:val="left" w:pos="1134"/>
        </w:tabs>
        <w:ind w:left="2127" w:hanging="2268"/>
        <w:rPr>
          <w:i/>
          <w:sz w:val="18"/>
          <w:szCs w:val="18"/>
          <w:lang w:val="it-IT"/>
        </w:rPr>
      </w:pPr>
      <w:r w:rsidRPr="00183561">
        <w:rPr>
          <w:i/>
          <w:sz w:val="18"/>
          <w:szCs w:val="18"/>
        </w:rPr>
        <w:tab/>
        <w:t>Figura 1:</w:t>
      </w:r>
      <w:r w:rsidRPr="00183561">
        <w:rPr>
          <w:i/>
          <w:sz w:val="18"/>
          <w:szCs w:val="18"/>
        </w:rPr>
        <w:tab/>
      </w:r>
      <w:r w:rsidRPr="00183561">
        <w:rPr>
          <w:i/>
          <w:sz w:val="18"/>
          <w:szCs w:val="18"/>
          <w:lang w:val="it-IT"/>
        </w:rPr>
        <w:t xml:space="preserve">Percorso ciclabile della Vallemaggia da Cevio a Someo con indicazione </w:t>
      </w:r>
    </w:p>
    <w:p w:rsidR="00EB178F" w:rsidRDefault="00EB178F" w:rsidP="00EB178F">
      <w:pPr>
        <w:tabs>
          <w:tab w:val="left" w:pos="1134"/>
        </w:tabs>
        <w:ind w:left="2127" w:hanging="2268"/>
        <w:rPr>
          <w:i/>
          <w:sz w:val="18"/>
          <w:szCs w:val="18"/>
          <w:lang w:val="it-IT"/>
        </w:rPr>
      </w:pPr>
      <w:r>
        <w:rPr>
          <w:i/>
          <w:sz w:val="18"/>
          <w:szCs w:val="18"/>
          <w:lang w:val="it-IT"/>
        </w:rPr>
        <w:tab/>
      </w:r>
      <w:r>
        <w:rPr>
          <w:i/>
          <w:sz w:val="18"/>
          <w:szCs w:val="18"/>
          <w:lang w:val="it-IT"/>
        </w:rPr>
        <w:tab/>
      </w:r>
      <w:r w:rsidR="00183561" w:rsidRPr="00183561">
        <w:rPr>
          <w:i/>
          <w:sz w:val="18"/>
          <w:szCs w:val="18"/>
          <w:lang w:val="it-IT"/>
        </w:rPr>
        <w:t xml:space="preserve">delle tratte già finanziate e quasi totalmente realizzate (4, 5 e 6) nonché </w:t>
      </w:r>
    </w:p>
    <w:p w:rsidR="00EB178F" w:rsidRDefault="00EB178F" w:rsidP="00EB178F">
      <w:pPr>
        <w:tabs>
          <w:tab w:val="left" w:pos="1134"/>
        </w:tabs>
        <w:ind w:left="2127" w:hanging="2268"/>
        <w:rPr>
          <w:i/>
          <w:sz w:val="18"/>
          <w:szCs w:val="18"/>
          <w:lang w:val="it-IT"/>
        </w:rPr>
      </w:pPr>
      <w:r>
        <w:rPr>
          <w:i/>
          <w:sz w:val="18"/>
          <w:szCs w:val="18"/>
          <w:lang w:val="it-IT"/>
        </w:rPr>
        <w:tab/>
      </w:r>
      <w:r>
        <w:rPr>
          <w:i/>
          <w:sz w:val="18"/>
          <w:szCs w:val="18"/>
          <w:lang w:val="it-IT"/>
        </w:rPr>
        <w:tab/>
      </w:r>
      <w:r w:rsidR="00183561" w:rsidRPr="00183561">
        <w:rPr>
          <w:i/>
          <w:sz w:val="18"/>
          <w:szCs w:val="18"/>
          <w:lang w:val="it-IT"/>
        </w:rPr>
        <w:t xml:space="preserve">delle tratte oggetto del presente messaggio (7 e 8 tra Someo e Riveo). </w:t>
      </w:r>
    </w:p>
    <w:p w:rsidR="00183561" w:rsidRPr="00183561" w:rsidRDefault="00EB178F" w:rsidP="00EB178F">
      <w:pPr>
        <w:tabs>
          <w:tab w:val="left" w:pos="1134"/>
        </w:tabs>
        <w:ind w:left="2127" w:hanging="2268"/>
        <w:rPr>
          <w:i/>
          <w:sz w:val="18"/>
          <w:szCs w:val="18"/>
        </w:rPr>
      </w:pPr>
      <w:r>
        <w:rPr>
          <w:i/>
          <w:sz w:val="18"/>
          <w:szCs w:val="18"/>
          <w:lang w:val="it-IT"/>
        </w:rPr>
        <w:tab/>
      </w:r>
      <w:r>
        <w:rPr>
          <w:i/>
          <w:sz w:val="18"/>
          <w:szCs w:val="18"/>
          <w:lang w:val="it-IT"/>
        </w:rPr>
        <w:tab/>
      </w:r>
      <w:r w:rsidR="00183561" w:rsidRPr="00183561">
        <w:rPr>
          <w:i/>
          <w:sz w:val="18"/>
          <w:szCs w:val="18"/>
          <w:lang w:val="it-IT"/>
        </w:rPr>
        <w:t>Estratto CN 1:50'000, Fogli 275 “Valle Antigorio” e 276 “Val Verzasca”, © Swisstopo</w:t>
      </w:r>
    </w:p>
    <w:p w:rsidR="00183561" w:rsidRDefault="00183561" w:rsidP="000335B4"/>
    <w:p w:rsidR="00494243" w:rsidRPr="000335B4" w:rsidRDefault="00494243" w:rsidP="00C376BB">
      <w:pPr>
        <w:pStyle w:val="Titolo2"/>
      </w:pPr>
      <w:r>
        <w:t>Programma d’agglomerato (PA)</w:t>
      </w:r>
    </w:p>
    <w:p w:rsidR="00494243" w:rsidRDefault="00494243" w:rsidP="00494243"/>
    <w:p w:rsidR="00494243" w:rsidRPr="00494243" w:rsidRDefault="00494243" w:rsidP="00494243">
      <w:pPr>
        <w:rPr>
          <w:sz w:val="24"/>
          <w:szCs w:val="24"/>
        </w:rPr>
      </w:pPr>
      <w:r w:rsidRPr="00494243">
        <w:rPr>
          <w:sz w:val="24"/>
          <w:szCs w:val="24"/>
        </w:rPr>
        <w:t>Il completamento del percorso ciclabile cantonale della Vallemaggia (C31) è previsto dal Programma d’agglomerato del Locarnese di terza generazione (PALoc3).</w:t>
      </w:r>
    </w:p>
    <w:p w:rsidR="00494243" w:rsidRDefault="00494243" w:rsidP="00494243">
      <w:pPr>
        <w:rPr>
          <w:sz w:val="24"/>
          <w:szCs w:val="24"/>
        </w:rPr>
      </w:pPr>
    </w:p>
    <w:p w:rsidR="00C57755" w:rsidRDefault="00C57755">
      <w:pPr>
        <w:rPr>
          <w:sz w:val="24"/>
          <w:szCs w:val="24"/>
        </w:rPr>
      </w:pPr>
      <w:r>
        <w:rPr>
          <w:sz w:val="24"/>
          <w:szCs w:val="24"/>
        </w:rPr>
        <w:br w:type="page"/>
      </w:r>
    </w:p>
    <w:p w:rsidR="00494243" w:rsidRPr="00494243" w:rsidRDefault="00494243" w:rsidP="00494243">
      <w:pPr>
        <w:rPr>
          <w:sz w:val="24"/>
          <w:szCs w:val="24"/>
        </w:rPr>
      </w:pPr>
      <w:r w:rsidRPr="00494243">
        <w:rPr>
          <w:sz w:val="24"/>
          <w:szCs w:val="24"/>
        </w:rPr>
        <w:lastRenderedPageBreak/>
        <w:t>Dalla scheda della relativa misura ML 17 si evince come il percorso C31 rappresenti un tracciato attrattivo lungo il fondovalle della Vallemaggia che permette lo spostamento in bicicletta rapido e sicuro. Oltre a connettere in modo ottimale e attrattivo i paesi della Vallemaggia, tale percorso permette di collegare la Vallemaggia con le Terre di Pedemonte e con la parte centrale dell’agglomerato di Locarno (Losone - Ascona - Locarno).</w:t>
      </w:r>
    </w:p>
    <w:p w:rsidR="00494243" w:rsidRDefault="00494243" w:rsidP="00494243">
      <w:pPr>
        <w:rPr>
          <w:sz w:val="24"/>
          <w:szCs w:val="24"/>
        </w:rPr>
      </w:pPr>
    </w:p>
    <w:p w:rsidR="00494243" w:rsidRPr="00494243" w:rsidRDefault="00494243" w:rsidP="00494243">
      <w:pPr>
        <w:rPr>
          <w:sz w:val="24"/>
          <w:szCs w:val="24"/>
        </w:rPr>
      </w:pPr>
      <w:r w:rsidRPr="00494243">
        <w:rPr>
          <w:sz w:val="24"/>
          <w:szCs w:val="24"/>
        </w:rPr>
        <w:t>La continuità tra i paesi della Vallemaggia e il collegamento con la parte centrale dell’agglomerato è necessaria per favorire e sviluppare gli spostamenti utilitari e rapidi, oltre che quelli dedicati allo svago.</w:t>
      </w:r>
    </w:p>
    <w:p w:rsidR="00494243" w:rsidRDefault="00494243" w:rsidP="00494243">
      <w:pPr>
        <w:rPr>
          <w:sz w:val="24"/>
          <w:szCs w:val="24"/>
        </w:rPr>
      </w:pPr>
    </w:p>
    <w:p w:rsidR="00494243" w:rsidRPr="00494243" w:rsidRDefault="00494243" w:rsidP="00494243">
      <w:pPr>
        <w:rPr>
          <w:sz w:val="24"/>
          <w:szCs w:val="24"/>
        </w:rPr>
      </w:pPr>
      <w:r w:rsidRPr="00494243">
        <w:rPr>
          <w:sz w:val="24"/>
          <w:szCs w:val="24"/>
        </w:rPr>
        <w:t>L’intervento favorisce il più possibile la mobilità pedonale e ciclabile nell’agglomerato, risanando i punti critici della rete e migliorando l’attrattività dei percorsi. I principali benefici per l’agglomerato sono:</w:t>
      </w:r>
    </w:p>
    <w:p w:rsidR="00D11F95" w:rsidRPr="009C2D9E" w:rsidRDefault="00494243" w:rsidP="009C2D9E">
      <w:pPr>
        <w:pStyle w:val="Paragrafoelenco"/>
        <w:numPr>
          <w:ilvl w:val="0"/>
          <w:numId w:val="19"/>
        </w:numPr>
        <w:tabs>
          <w:tab w:val="left" w:pos="426"/>
        </w:tabs>
        <w:ind w:left="426" w:hanging="426"/>
        <w:rPr>
          <w:sz w:val="24"/>
          <w:szCs w:val="24"/>
        </w:rPr>
      </w:pPr>
      <w:r w:rsidRPr="002F6C09">
        <w:rPr>
          <w:i/>
          <w:sz w:val="24"/>
          <w:szCs w:val="24"/>
        </w:rPr>
        <w:t xml:space="preserve">un </w:t>
      </w:r>
      <w:r w:rsidRPr="002F6C09">
        <w:rPr>
          <w:i/>
          <w:iCs/>
          <w:sz w:val="24"/>
          <w:szCs w:val="24"/>
        </w:rPr>
        <w:t>significativo miglioramento della qualità dei sistemi di trasporto (CE1)</w:t>
      </w:r>
      <w:r w:rsidRPr="002F6C09">
        <w:rPr>
          <w:sz w:val="24"/>
          <w:szCs w:val="24"/>
        </w:rPr>
        <w:t>, poiché localmente si densifica la rete di collegamenti diretti e sicuri inducendo quindi più utenti ad usufruire di tale percorso per gli spostamenti casa-lavoro e casa-scuola e per lo svago, rispetto alla situazione attuale, e poiché globalmente completa il perco</w:t>
      </w:r>
      <w:r w:rsidR="00D11F95" w:rsidRPr="002F6C09">
        <w:rPr>
          <w:sz w:val="24"/>
          <w:szCs w:val="24"/>
        </w:rPr>
        <w:t>rso ciclabile della Vallemaggia;</w:t>
      </w:r>
      <w:r w:rsidR="00EE3B89">
        <w:rPr>
          <w:sz w:val="24"/>
          <w:szCs w:val="24"/>
        </w:rPr>
        <w:t xml:space="preserve"> </w:t>
      </w:r>
      <w:r w:rsidR="00D11F95" w:rsidRPr="009C2D9E">
        <w:rPr>
          <w:i/>
          <w:iCs/>
          <w:sz w:val="24"/>
          <w:szCs w:val="24"/>
        </w:rPr>
        <w:t>una sufficiente promozione dello sviluppo centripeto degli insediamenti (CE2)</w:t>
      </w:r>
      <w:r w:rsidR="00D11F95" w:rsidRPr="009C2D9E">
        <w:rPr>
          <w:sz w:val="24"/>
          <w:szCs w:val="24"/>
        </w:rPr>
        <w:t>, poiché vengono aumentate le superfici pubbliche riservate al traffico pedonale e ciclistico;</w:t>
      </w:r>
    </w:p>
    <w:p w:rsidR="00183561" w:rsidRPr="00D11F95" w:rsidRDefault="00D11F95" w:rsidP="00D11F95">
      <w:pPr>
        <w:pStyle w:val="Paragrafoelenco"/>
        <w:numPr>
          <w:ilvl w:val="0"/>
          <w:numId w:val="19"/>
        </w:numPr>
        <w:tabs>
          <w:tab w:val="left" w:pos="426"/>
        </w:tabs>
        <w:ind w:left="426" w:hanging="426"/>
        <w:rPr>
          <w:sz w:val="24"/>
          <w:szCs w:val="24"/>
        </w:rPr>
      </w:pPr>
      <w:r>
        <w:rPr>
          <w:i/>
          <w:iCs/>
          <w:sz w:val="24"/>
          <w:szCs w:val="24"/>
          <w:lang w:val="it-IT"/>
        </w:rPr>
        <w:t>u</w:t>
      </w:r>
      <w:r w:rsidRPr="00D11F95">
        <w:rPr>
          <w:i/>
          <w:iCs/>
          <w:sz w:val="24"/>
          <w:szCs w:val="24"/>
          <w:lang w:val="it-IT"/>
        </w:rPr>
        <w:t>n significativo aumento della sicurezza del traffico (CE3)</w:t>
      </w:r>
      <w:r w:rsidRPr="00D11F95">
        <w:rPr>
          <w:sz w:val="24"/>
          <w:szCs w:val="24"/>
          <w:lang w:val="it-IT"/>
        </w:rPr>
        <w:t>, poiché si crea un percorso per ciclisti e pedoni completamente separato dal traffico veicolare</w:t>
      </w:r>
      <w:r>
        <w:rPr>
          <w:sz w:val="24"/>
          <w:szCs w:val="24"/>
          <w:lang w:val="it-IT"/>
        </w:rPr>
        <w:t>;</w:t>
      </w:r>
    </w:p>
    <w:p w:rsidR="00D11F95" w:rsidRPr="00D11F95" w:rsidRDefault="00D11F95" w:rsidP="00D11F95">
      <w:pPr>
        <w:pStyle w:val="Paragrafoelenco"/>
        <w:numPr>
          <w:ilvl w:val="0"/>
          <w:numId w:val="19"/>
        </w:numPr>
        <w:tabs>
          <w:tab w:val="left" w:pos="426"/>
        </w:tabs>
        <w:ind w:left="426" w:hanging="426"/>
        <w:rPr>
          <w:sz w:val="24"/>
          <w:szCs w:val="24"/>
        </w:rPr>
      </w:pPr>
      <w:r>
        <w:rPr>
          <w:i/>
          <w:iCs/>
          <w:sz w:val="24"/>
          <w:szCs w:val="24"/>
          <w:lang w:val="it-IT"/>
        </w:rPr>
        <w:t>u</w:t>
      </w:r>
      <w:r w:rsidRPr="00D11F95">
        <w:rPr>
          <w:i/>
          <w:iCs/>
          <w:sz w:val="24"/>
          <w:szCs w:val="24"/>
          <w:lang w:val="it-IT"/>
        </w:rPr>
        <w:t>na sufficiente riduzione dell’impatto ambientale e del consumo di risorse (CE4)</w:t>
      </w:r>
      <w:r w:rsidRPr="00D11F95">
        <w:rPr>
          <w:sz w:val="24"/>
          <w:szCs w:val="24"/>
          <w:lang w:val="it-IT"/>
        </w:rPr>
        <w:t>, poiché l’intervento comporta una riduzione delle emissioni ambientali</w:t>
      </w:r>
      <w:r>
        <w:rPr>
          <w:sz w:val="24"/>
          <w:szCs w:val="24"/>
          <w:lang w:val="it-IT"/>
        </w:rPr>
        <w:t>.</w:t>
      </w:r>
    </w:p>
    <w:p w:rsidR="00D11F95" w:rsidRDefault="00D11F95" w:rsidP="00D11F95">
      <w:pPr>
        <w:tabs>
          <w:tab w:val="left" w:pos="426"/>
        </w:tabs>
        <w:rPr>
          <w:sz w:val="24"/>
          <w:szCs w:val="24"/>
        </w:rPr>
      </w:pPr>
    </w:p>
    <w:p w:rsidR="005F1B78" w:rsidRPr="009C2D9E" w:rsidRDefault="005F1B78" w:rsidP="005F1B78">
      <w:pPr>
        <w:tabs>
          <w:tab w:val="left" w:pos="426"/>
        </w:tabs>
        <w:rPr>
          <w:sz w:val="24"/>
          <w:szCs w:val="24"/>
        </w:rPr>
      </w:pPr>
      <w:r w:rsidRPr="009C2D9E">
        <w:rPr>
          <w:sz w:val="24"/>
          <w:szCs w:val="24"/>
        </w:rPr>
        <w:t>Sebbene non riconosciute dalla Confederazione a livello di Programma d’agglomerato in quanto fuori dal perimetro cofinanziabile, per le tratte 4 e 5 è comunque stato garantito un finanziamento a livello regionale Cantone – Comuni della Commissione intercomunale dei trasporti (CIT) del Locarnese e Vallemaggia in ragione di 65</w:t>
      </w:r>
      <w:r w:rsidR="00674AE4">
        <w:rPr>
          <w:sz w:val="24"/>
          <w:szCs w:val="24"/>
        </w:rPr>
        <w:t>%</w:t>
      </w:r>
      <w:r w:rsidRPr="009C2D9E">
        <w:rPr>
          <w:sz w:val="24"/>
          <w:szCs w:val="24"/>
        </w:rPr>
        <w:t>-35%. Conformemente all’indicazione nel messaggio n. 7249 del 15 novembre 2016, l’accordo è in seguito stato inserito a complemento della Convenzione di realizzazione del PALoc2, ratificata con Risoluzione governativa 5489 del 6 dicembre 2017.</w:t>
      </w:r>
    </w:p>
    <w:p w:rsidR="005F1B78" w:rsidRPr="009C2D9E" w:rsidRDefault="005F1B78" w:rsidP="005F1B78">
      <w:pPr>
        <w:tabs>
          <w:tab w:val="left" w:pos="426"/>
        </w:tabs>
        <w:rPr>
          <w:sz w:val="24"/>
          <w:szCs w:val="24"/>
        </w:rPr>
      </w:pPr>
    </w:p>
    <w:p w:rsidR="005F1B78" w:rsidRPr="005D35AD" w:rsidRDefault="005F1B78" w:rsidP="005F1B78">
      <w:pPr>
        <w:tabs>
          <w:tab w:val="left" w:pos="426"/>
        </w:tabs>
        <w:rPr>
          <w:sz w:val="24"/>
          <w:szCs w:val="24"/>
        </w:rPr>
      </w:pPr>
      <w:r w:rsidRPr="009C2D9E">
        <w:rPr>
          <w:sz w:val="24"/>
          <w:szCs w:val="24"/>
        </w:rPr>
        <w:t xml:space="preserve">La misura di interesse regionale PALoc3 ML 17 che include </w:t>
      </w:r>
      <w:r w:rsidRPr="00760C26">
        <w:rPr>
          <w:sz w:val="24"/>
          <w:szCs w:val="24"/>
        </w:rPr>
        <w:t xml:space="preserve">le </w:t>
      </w:r>
      <w:r w:rsidRPr="005D35AD">
        <w:rPr>
          <w:sz w:val="24"/>
          <w:szCs w:val="24"/>
        </w:rPr>
        <w:t>tratte 6, 7 e 8</w:t>
      </w:r>
      <w:r w:rsidRPr="009C2D9E">
        <w:rPr>
          <w:sz w:val="24"/>
          <w:szCs w:val="24"/>
        </w:rPr>
        <w:t xml:space="preserve"> può invece beneficiare di un contributo federale. In particolare, è prevista nel pacchetto forfettario TL lista A (traffico lento). In base al costo</w:t>
      </w:r>
      <w:r w:rsidR="00332557">
        <w:rPr>
          <w:sz w:val="24"/>
          <w:szCs w:val="24"/>
        </w:rPr>
        <w:t xml:space="preserve"> iniziale</w:t>
      </w:r>
      <w:r w:rsidRPr="009C2D9E">
        <w:rPr>
          <w:sz w:val="24"/>
          <w:szCs w:val="24"/>
        </w:rPr>
        <w:t xml:space="preserve"> annunciato di CHF 5.0 </w:t>
      </w:r>
      <w:r w:rsidR="000F1687">
        <w:rPr>
          <w:sz w:val="24"/>
          <w:szCs w:val="24"/>
        </w:rPr>
        <w:t>Mio</w:t>
      </w:r>
      <w:r w:rsidRPr="009C2D9E">
        <w:rPr>
          <w:sz w:val="24"/>
          <w:szCs w:val="24"/>
        </w:rPr>
        <w:t xml:space="preserve">, l’intervento può avvalersi di un sussidio da parte della Confederazione di ca. CHF 2.07 </w:t>
      </w:r>
      <w:r w:rsidR="000F1687">
        <w:rPr>
          <w:sz w:val="24"/>
          <w:szCs w:val="24"/>
        </w:rPr>
        <w:t>Mio</w:t>
      </w:r>
      <w:r w:rsidRPr="00AB5FFA">
        <w:rPr>
          <w:sz w:val="24"/>
          <w:szCs w:val="24"/>
        </w:rPr>
        <w:t>.</w:t>
      </w:r>
      <w:r w:rsidR="00760C26" w:rsidRPr="00AB5FFA">
        <w:rPr>
          <w:sz w:val="24"/>
          <w:szCs w:val="24"/>
        </w:rPr>
        <w:t xml:space="preserve"> Per la tratta 6 nel frattempo è stato incassato dalla Confederazione un sussidio di CHF </w:t>
      </w:r>
      <w:r w:rsidR="00AB5FFA" w:rsidRPr="005D35AD">
        <w:rPr>
          <w:sz w:val="24"/>
          <w:szCs w:val="24"/>
        </w:rPr>
        <w:t>0.8</w:t>
      </w:r>
      <w:r w:rsidR="00B03FF1">
        <w:rPr>
          <w:sz w:val="24"/>
          <w:szCs w:val="24"/>
        </w:rPr>
        <w:t>70</w:t>
      </w:r>
      <w:r w:rsidR="00AB5FFA" w:rsidRPr="005D35AD">
        <w:rPr>
          <w:sz w:val="24"/>
          <w:szCs w:val="24"/>
        </w:rPr>
        <w:t xml:space="preserve"> </w:t>
      </w:r>
      <w:r w:rsidR="000F1687">
        <w:rPr>
          <w:sz w:val="24"/>
          <w:szCs w:val="24"/>
        </w:rPr>
        <w:t>Mio</w:t>
      </w:r>
      <w:r w:rsidR="00760C26" w:rsidRPr="005D35AD">
        <w:rPr>
          <w:sz w:val="24"/>
          <w:szCs w:val="24"/>
        </w:rPr>
        <w:t>.</w:t>
      </w:r>
    </w:p>
    <w:p w:rsidR="005F1B78" w:rsidRPr="008068F5" w:rsidRDefault="005F1B78" w:rsidP="005F1B78">
      <w:pPr>
        <w:tabs>
          <w:tab w:val="left" w:pos="426"/>
        </w:tabs>
        <w:rPr>
          <w:sz w:val="24"/>
          <w:szCs w:val="24"/>
          <w:highlight w:val="green"/>
        </w:rPr>
      </w:pPr>
    </w:p>
    <w:p w:rsidR="005F1B78" w:rsidRPr="009C2D9E" w:rsidRDefault="005F1B78" w:rsidP="005F1B78">
      <w:pPr>
        <w:tabs>
          <w:tab w:val="left" w:pos="426"/>
        </w:tabs>
        <w:rPr>
          <w:sz w:val="24"/>
          <w:szCs w:val="24"/>
        </w:rPr>
      </w:pPr>
      <w:r w:rsidRPr="009C2D9E">
        <w:rPr>
          <w:sz w:val="24"/>
          <w:szCs w:val="24"/>
        </w:rPr>
        <w:t>Per le tratte 7 e 8 è già stato richiesto un credito di CHF 0.</w:t>
      </w:r>
      <w:r w:rsidR="00E60D9E">
        <w:rPr>
          <w:sz w:val="24"/>
          <w:szCs w:val="24"/>
        </w:rPr>
        <w:t>400</w:t>
      </w:r>
      <w:r w:rsidRPr="009C2D9E">
        <w:rPr>
          <w:sz w:val="24"/>
          <w:szCs w:val="24"/>
        </w:rPr>
        <w:t xml:space="preserve"> </w:t>
      </w:r>
      <w:r w:rsidR="000F1687">
        <w:rPr>
          <w:sz w:val="24"/>
          <w:szCs w:val="24"/>
        </w:rPr>
        <w:t>Mio</w:t>
      </w:r>
      <w:r w:rsidRPr="009C2D9E">
        <w:rPr>
          <w:sz w:val="24"/>
          <w:szCs w:val="24"/>
        </w:rPr>
        <w:t xml:space="preserve"> </w:t>
      </w:r>
      <w:r w:rsidR="00E60D9E">
        <w:rPr>
          <w:sz w:val="24"/>
          <w:szCs w:val="24"/>
        </w:rPr>
        <w:t>per la progettazione definitiva</w:t>
      </w:r>
      <w:r w:rsidRPr="009C2D9E">
        <w:rPr>
          <w:sz w:val="24"/>
          <w:szCs w:val="24"/>
        </w:rPr>
        <w:t xml:space="preserve"> con il messaggio n. 7593 del 7 novembre 2018. Con il presente messaggio s’intende</w:t>
      </w:r>
      <w:r w:rsidR="00332557">
        <w:rPr>
          <w:sz w:val="24"/>
          <w:szCs w:val="24"/>
        </w:rPr>
        <w:t xml:space="preserve"> ora</w:t>
      </w:r>
      <w:r w:rsidRPr="009C2D9E">
        <w:rPr>
          <w:sz w:val="24"/>
          <w:szCs w:val="24"/>
        </w:rPr>
        <w:t xml:space="preserve"> ottenere il credito di costruzione per finalizzare l’opera e completare</w:t>
      </w:r>
      <w:r w:rsidR="00332557">
        <w:rPr>
          <w:sz w:val="24"/>
          <w:szCs w:val="24"/>
        </w:rPr>
        <w:t xml:space="preserve"> quindi </w:t>
      </w:r>
      <w:r w:rsidRPr="009C2D9E">
        <w:rPr>
          <w:sz w:val="24"/>
          <w:szCs w:val="24"/>
        </w:rPr>
        <w:t>il percorso della Vallemaggia.</w:t>
      </w:r>
    </w:p>
    <w:p w:rsidR="005F1B78" w:rsidRPr="008068F5" w:rsidRDefault="005F1B78" w:rsidP="005F1B78">
      <w:pPr>
        <w:tabs>
          <w:tab w:val="left" w:pos="426"/>
        </w:tabs>
        <w:rPr>
          <w:sz w:val="24"/>
          <w:szCs w:val="24"/>
          <w:highlight w:val="green"/>
        </w:rPr>
      </w:pPr>
    </w:p>
    <w:p w:rsidR="002A7D24" w:rsidRDefault="002A7D24" w:rsidP="00D11F95">
      <w:pPr>
        <w:tabs>
          <w:tab w:val="left" w:pos="426"/>
        </w:tabs>
        <w:rPr>
          <w:sz w:val="24"/>
          <w:szCs w:val="24"/>
        </w:rPr>
      </w:pPr>
    </w:p>
    <w:p w:rsidR="00997C15" w:rsidRPr="00E5660F" w:rsidRDefault="00997C15" w:rsidP="00E5660F">
      <w:pPr>
        <w:pStyle w:val="Titolo1"/>
      </w:pPr>
      <w:r w:rsidRPr="00E5660F">
        <w:lastRenderedPageBreak/>
        <w:t>realizzazione della tratta compresa tra someo e riveo del percorso ciclabile della vallemaggia (tratte 7 e 8)</w:t>
      </w:r>
    </w:p>
    <w:p w:rsidR="00997C15" w:rsidRDefault="00C376BB" w:rsidP="00997C15">
      <w:pPr>
        <w:rPr>
          <w:sz w:val="24"/>
          <w:szCs w:val="24"/>
        </w:rPr>
      </w:pPr>
      <w:r w:rsidRPr="00C376BB">
        <w:rPr>
          <w:sz w:val="24"/>
          <w:szCs w:val="24"/>
        </w:rPr>
        <w:t>Vengono illustrate di seguito le principali caratteristiche</w:t>
      </w:r>
      <w:r>
        <w:rPr>
          <w:sz w:val="24"/>
          <w:szCs w:val="24"/>
        </w:rPr>
        <w:t xml:space="preserve"> tecniche delle opere oggetto del presente Messaggio.</w:t>
      </w:r>
    </w:p>
    <w:p w:rsidR="00C376BB" w:rsidRDefault="00C376BB" w:rsidP="00997C15">
      <w:pPr>
        <w:rPr>
          <w:sz w:val="24"/>
          <w:szCs w:val="24"/>
        </w:rPr>
      </w:pPr>
    </w:p>
    <w:p w:rsidR="002F1B9F" w:rsidRPr="000335B4" w:rsidRDefault="002F1B9F" w:rsidP="002F1B9F">
      <w:pPr>
        <w:pStyle w:val="Titolo2"/>
      </w:pPr>
      <w:r>
        <w:t>Tratta n. 7: da Pezze dei Saleggi alle Ganne</w:t>
      </w:r>
    </w:p>
    <w:p w:rsidR="00C376BB" w:rsidRPr="00C376BB" w:rsidRDefault="00C376BB" w:rsidP="00C376BB">
      <w:pPr>
        <w:tabs>
          <w:tab w:val="left" w:pos="567"/>
        </w:tabs>
        <w:rPr>
          <w:sz w:val="24"/>
          <w:szCs w:val="24"/>
        </w:rPr>
      </w:pPr>
    </w:p>
    <w:p w:rsidR="002B550E" w:rsidRPr="002B550E" w:rsidRDefault="002B550E" w:rsidP="002B550E">
      <w:pPr>
        <w:tabs>
          <w:tab w:val="left" w:pos="426"/>
        </w:tabs>
        <w:rPr>
          <w:sz w:val="24"/>
          <w:szCs w:val="24"/>
          <w:lang w:val="it-IT"/>
        </w:rPr>
      </w:pPr>
      <w:r w:rsidRPr="002B550E">
        <w:rPr>
          <w:sz w:val="24"/>
          <w:szCs w:val="24"/>
          <w:lang w:val="it-IT"/>
        </w:rPr>
        <w:t xml:space="preserve">La </w:t>
      </w:r>
      <w:r>
        <w:rPr>
          <w:sz w:val="24"/>
          <w:szCs w:val="24"/>
          <w:lang w:val="it-IT"/>
        </w:rPr>
        <w:t>t</w:t>
      </w:r>
      <w:r w:rsidRPr="002B550E">
        <w:rPr>
          <w:sz w:val="24"/>
          <w:szCs w:val="24"/>
          <w:lang w:val="it-IT"/>
        </w:rPr>
        <w:t xml:space="preserve">ratta 7 ha una lunghezza di 520m ed è ubicata interamente nel Comune di Maggia. Rappresenta la continuazione verso Locarno della </w:t>
      </w:r>
      <w:r w:rsidR="003245F1">
        <w:rPr>
          <w:sz w:val="24"/>
          <w:szCs w:val="24"/>
          <w:lang w:val="it-IT"/>
        </w:rPr>
        <w:t>t</w:t>
      </w:r>
      <w:r w:rsidR="003245F1" w:rsidRPr="002B550E">
        <w:rPr>
          <w:sz w:val="24"/>
          <w:szCs w:val="24"/>
          <w:lang w:val="it-IT"/>
        </w:rPr>
        <w:t xml:space="preserve">ratta </w:t>
      </w:r>
      <w:r w:rsidRPr="002B550E">
        <w:rPr>
          <w:sz w:val="24"/>
          <w:szCs w:val="24"/>
          <w:lang w:val="it-IT"/>
        </w:rPr>
        <w:t>6 ed inizia immediatamente prima dell’attraversamento del Rì delle Sponde snodandosi poi a monte della strada cantonale. La carreggiata ciclabile ha una larghezza pressoché costante pari a 3.00m ed è interamente asfaltata.</w:t>
      </w:r>
    </w:p>
    <w:p w:rsidR="002B550E" w:rsidRDefault="002B550E" w:rsidP="002B550E">
      <w:pPr>
        <w:tabs>
          <w:tab w:val="left" w:pos="426"/>
        </w:tabs>
        <w:rPr>
          <w:sz w:val="24"/>
          <w:szCs w:val="24"/>
          <w:lang w:val="it-IT"/>
        </w:rPr>
      </w:pPr>
    </w:p>
    <w:p w:rsidR="002B550E" w:rsidRPr="002B550E" w:rsidRDefault="002B550E" w:rsidP="002B550E">
      <w:pPr>
        <w:tabs>
          <w:tab w:val="left" w:pos="426"/>
        </w:tabs>
        <w:rPr>
          <w:sz w:val="24"/>
          <w:szCs w:val="24"/>
          <w:lang w:val="it-IT"/>
        </w:rPr>
      </w:pPr>
      <w:r w:rsidRPr="002B550E">
        <w:rPr>
          <w:sz w:val="24"/>
          <w:szCs w:val="24"/>
          <w:lang w:val="it-IT"/>
        </w:rPr>
        <w:t xml:space="preserve">Come si evince dall’immagine di sinistra della </w:t>
      </w:r>
      <w:r w:rsidR="0059191B">
        <w:rPr>
          <w:sz w:val="24"/>
          <w:szCs w:val="24"/>
          <w:lang w:val="it-IT"/>
        </w:rPr>
        <w:t xml:space="preserve">figura </w:t>
      </w:r>
      <w:r w:rsidR="004D35A8">
        <w:rPr>
          <w:sz w:val="24"/>
          <w:szCs w:val="24"/>
          <w:lang w:val="it-IT"/>
        </w:rPr>
        <w:t>2</w:t>
      </w:r>
      <w:r w:rsidRPr="002B550E">
        <w:rPr>
          <w:sz w:val="24"/>
          <w:szCs w:val="24"/>
          <w:lang w:val="it-IT"/>
        </w:rPr>
        <w:t xml:space="preserve"> dopo l’attraversamento del Rì delle Sponde, la strada cantonale compie una curva di quasi 90 gradi con un raggio di soli 40m; quindi, molto inferiore ai 240m necessari a garantire la velocità di progetto della tratta. Inoltre, è incassata tra un importante muro di controriva che stabilizza un ripido pendio franoso e la zona golenale di importanza nazionale della Maggia. </w:t>
      </w:r>
    </w:p>
    <w:p w:rsidR="002B550E" w:rsidRDefault="002B550E" w:rsidP="002B550E">
      <w:pPr>
        <w:tabs>
          <w:tab w:val="left" w:pos="426"/>
        </w:tabs>
        <w:rPr>
          <w:sz w:val="24"/>
          <w:szCs w:val="24"/>
          <w:lang w:val="it-IT"/>
        </w:rPr>
      </w:pPr>
    </w:p>
    <w:p w:rsidR="002B550E" w:rsidRPr="002B550E" w:rsidRDefault="002B550E" w:rsidP="002B550E">
      <w:pPr>
        <w:tabs>
          <w:tab w:val="left" w:pos="426"/>
        </w:tabs>
        <w:rPr>
          <w:sz w:val="24"/>
          <w:szCs w:val="24"/>
          <w:lang w:val="it-IT"/>
        </w:rPr>
      </w:pPr>
      <w:r w:rsidRPr="002B550E">
        <w:rPr>
          <w:sz w:val="24"/>
          <w:szCs w:val="24"/>
          <w:lang w:val="it-IT"/>
        </w:rPr>
        <w:t xml:space="preserve">Poiché per motivi economici non è pensabile spostare ulteriormente verso monte il muro di controriva, si è optato per spostare verso valle la strada cantonale in modo da permettere il transito del percorso ciclabile tra strada cantonale e muro. Lo spostamento della strada cantonale è delicato poiché: 1) si intacca il sedime della zona golenale, 2) è necessario allargare il manufatto esistente rappresentato nell’immagine di destra della </w:t>
      </w:r>
      <w:r w:rsidR="00A149C9">
        <w:rPr>
          <w:sz w:val="24"/>
          <w:szCs w:val="24"/>
          <w:lang w:val="it-IT"/>
        </w:rPr>
        <w:t xml:space="preserve">figura </w:t>
      </w:r>
      <w:r w:rsidR="00846575">
        <w:rPr>
          <w:sz w:val="24"/>
          <w:szCs w:val="24"/>
          <w:lang w:val="it-IT"/>
        </w:rPr>
        <w:t>2</w:t>
      </w:r>
      <w:r w:rsidRPr="002B550E">
        <w:rPr>
          <w:sz w:val="24"/>
          <w:szCs w:val="24"/>
          <w:lang w:val="it-IT"/>
        </w:rPr>
        <w:t>, e 3) c’è il rischio di peggiorare ulteriormente l’andamento planimetrico della cantonale con una curva di raggio ancora inferiore all’attuale.</w:t>
      </w:r>
    </w:p>
    <w:p w:rsidR="002A7D24" w:rsidRDefault="002A7D24" w:rsidP="00D11F95">
      <w:pPr>
        <w:tabs>
          <w:tab w:val="left" w:pos="426"/>
        </w:tabs>
        <w:rPr>
          <w:sz w:val="24"/>
          <w:szCs w:val="24"/>
        </w:rPr>
      </w:pPr>
    </w:p>
    <w:p w:rsidR="007518E4" w:rsidRDefault="007518E4" w:rsidP="00D11F95">
      <w:pPr>
        <w:tabs>
          <w:tab w:val="left" w:pos="426"/>
        </w:tabs>
        <w:rPr>
          <w:sz w:val="24"/>
          <w:szCs w:val="24"/>
        </w:rPr>
      </w:pPr>
      <w:r>
        <w:rPr>
          <w:noProof/>
          <w:lang w:eastAsia="it-CH"/>
        </w:rPr>
        <w:drawing>
          <wp:inline distT="0" distB="0" distL="0" distR="0" wp14:anchorId="382AD118" wp14:editId="1F3CB35E">
            <wp:extent cx="6022975" cy="2098040"/>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22975" cy="2098040"/>
                    </a:xfrm>
                    <a:prstGeom prst="rect">
                      <a:avLst/>
                    </a:prstGeom>
                  </pic:spPr>
                </pic:pic>
              </a:graphicData>
            </a:graphic>
          </wp:inline>
        </w:drawing>
      </w:r>
    </w:p>
    <w:p w:rsidR="002B550E" w:rsidRPr="002B550E" w:rsidRDefault="002B550E" w:rsidP="002B550E">
      <w:pPr>
        <w:tabs>
          <w:tab w:val="left" w:pos="426"/>
          <w:tab w:val="left" w:pos="993"/>
        </w:tabs>
        <w:ind w:left="993" w:hanging="851"/>
        <w:rPr>
          <w:bCs/>
          <w:i/>
          <w:sz w:val="18"/>
          <w:szCs w:val="18"/>
        </w:rPr>
      </w:pPr>
      <w:bookmarkStart w:id="0" w:name="_Ref103335960"/>
      <w:r w:rsidRPr="002B550E">
        <w:rPr>
          <w:bCs/>
          <w:i/>
          <w:sz w:val="18"/>
          <w:szCs w:val="18"/>
        </w:rPr>
        <w:t xml:space="preserve">Figura </w:t>
      </w:r>
      <w:bookmarkEnd w:id="0"/>
      <w:r w:rsidR="004D35A8">
        <w:rPr>
          <w:bCs/>
          <w:i/>
          <w:sz w:val="18"/>
          <w:szCs w:val="18"/>
        </w:rPr>
        <w:t>2</w:t>
      </w:r>
      <w:r>
        <w:rPr>
          <w:bCs/>
          <w:i/>
          <w:sz w:val="18"/>
          <w:szCs w:val="18"/>
        </w:rPr>
        <w:t>:</w:t>
      </w:r>
      <w:r>
        <w:rPr>
          <w:bCs/>
          <w:i/>
          <w:sz w:val="18"/>
          <w:szCs w:val="18"/>
        </w:rPr>
        <w:tab/>
      </w:r>
      <w:r w:rsidRPr="002B550E">
        <w:rPr>
          <w:bCs/>
          <w:i/>
          <w:sz w:val="18"/>
          <w:szCs w:val="18"/>
        </w:rPr>
        <w:t>Attuale andamento della strada cantonale dopo il Rì delle Sponde (a sinistra) e attuale manufatto della strada cantonale lato valle sul Rì delle Sponde (a destra).</w:t>
      </w:r>
    </w:p>
    <w:p w:rsidR="002B550E" w:rsidRDefault="002B550E" w:rsidP="00D11F95">
      <w:pPr>
        <w:tabs>
          <w:tab w:val="left" w:pos="426"/>
        </w:tabs>
        <w:rPr>
          <w:sz w:val="24"/>
          <w:szCs w:val="24"/>
        </w:rPr>
      </w:pPr>
    </w:p>
    <w:p w:rsidR="005057EE" w:rsidRDefault="005057EE">
      <w:pPr>
        <w:rPr>
          <w:sz w:val="24"/>
          <w:szCs w:val="24"/>
          <w:lang w:val="it-IT"/>
        </w:rPr>
      </w:pPr>
      <w:r>
        <w:rPr>
          <w:sz w:val="24"/>
          <w:szCs w:val="24"/>
          <w:lang w:val="it-IT"/>
        </w:rPr>
        <w:br w:type="page"/>
      </w:r>
    </w:p>
    <w:p w:rsidR="002B550E" w:rsidRPr="002B550E" w:rsidRDefault="002B550E" w:rsidP="002B550E">
      <w:pPr>
        <w:tabs>
          <w:tab w:val="left" w:pos="426"/>
        </w:tabs>
        <w:rPr>
          <w:sz w:val="24"/>
          <w:szCs w:val="24"/>
          <w:lang w:val="it-IT"/>
        </w:rPr>
      </w:pPr>
      <w:r w:rsidRPr="002B550E">
        <w:rPr>
          <w:sz w:val="24"/>
          <w:szCs w:val="24"/>
          <w:lang w:val="it-IT"/>
        </w:rPr>
        <w:lastRenderedPageBreak/>
        <w:t>Per questi motivi, particolare attenzione è stata dedicata allo studio dell’attraversamento del Rì delle Sponde. L’attuale attraversamento è composto da due ponti ad arco in pietra uniti ad altezza piattabanda da una piastra in calcestruzzo armato (CA). Il ponte ad arco a monte è quello della Ex-Valmaggina mentre quello a valle porta la strada cantonale. Al termine di un approfondito studio di varianti eseguito in str</w:t>
      </w:r>
      <w:r w:rsidR="008B0EEA">
        <w:rPr>
          <w:sz w:val="24"/>
          <w:szCs w:val="24"/>
          <w:lang w:val="it-IT"/>
        </w:rPr>
        <w:t>e</w:t>
      </w:r>
      <w:r w:rsidRPr="002B550E">
        <w:rPr>
          <w:sz w:val="24"/>
          <w:szCs w:val="24"/>
          <w:lang w:val="it-IT"/>
        </w:rPr>
        <w:t xml:space="preserve">tta collaborazione con l’Ufficio </w:t>
      </w:r>
      <w:r w:rsidR="00493468">
        <w:rPr>
          <w:sz w:val="24"/>
          <w:szCs w:val="24"/>
          <w:lang w:val="it-IT"/>
        </w:rPr>
        <w:t>della gestione dei manufatti</w:t>
      </w:r>
      <w:r w:rsidRPr="002B550E">
        <w:rPr>
          <w:sz w:val="24"/>
          <w:szCs w:val="24"/>
          <w:lang w:val="it-IT"/>
        </w:rPr>
        <w:t xml:space="preserve"> (</w:t>
      </w:r>
      <w:r w:rsidR="00493468" w:rsidRPr="002B550E">
        <w:rPr>
          <w:sz w:val="24"/>
          <w:szCs w:val="24"/>
          <w:lang w:val="it-IT"/>
        </w:rPr>
        <w:t>U</w:t>
      </w:r>
      <w:r w:rsidR="00493468">
        <w:rPr>
          <w:sz w:val="24"/>
          <w:szCs w:val="24"/>
          <w:lang w:val="it-IT"/>
        </w:rPr>
        <w:t>gm</w:t>
      </w:r>
      <w:r w:rsidRPr="002B550E">
        <w:rPr>
          <w:sz w:val="24"/>
          <w:szCs w:val="24"/>
          <w:lang w:val="it-IT"/>
        </w:rPr>
        <w:t xml:space="preserve">) si è rinunciato all’allargamento e al risanamento del manufatto strada cantonale esistenze optando per la sua sostituzione con un manufatto nuovo. </w:t>
      </w:r>
    </w:p>
    <w:p w:rsidR="002B550E" w:rsidRDefault="002B550E" w:rsidP="002B550E">
      <w:pPr>
        <w:tabs>
          <w:tab w:val="left" w:pos="426"/>
        </w:tabs>
        <w:rPr>
          <w:sz w:val="24"/>
          <w:szCs w:val="24"/>
          <w:lang w:val="it-IT"/>
        </w:rPr>
      </w:pPr>
    </w:p>
    <w:p w:rsidR="002B550E" w:rsidRPr="002B550E" w:rsidRDefault="002B550E" w:rsidP="002B550E">
      <w:pPr>
        <w:tabs>
          <w:tab w:val="left" w:pos="426"/>
        </w:tabs>
        <w:rPr>
          <w:sz w:val="24"/>
          <w:szCs w:val="24"/>
          <w:lang w:val="it-IT"/>
        </w:rPr>
      </w:pPr>
      <w:r w:rsidRPr="002B550E">
        <w:rPr>
          <w:sz w:val="24"/>
          <w:szCs w:val="24"/>
          <w:lang w:val="it-IT"/>
        </w:rPr>
        <w:t xml:space="preserve">L’intervento prevede quindi la demolizione del ponte ad arco della strada cantonale e della piastra in CA per sostituirli con un nuovo ponte a telaio </w:t>
      </w:r>
      <w:r w:rsidR="00A149C9">
        <w:rPr>
          <w:sz w:val="24"/>
          <w:szCs w:val="24"/>
          <w:lang w:val="it-IT"/>
        </w:rPr>
        <w:t>sempre in</w:t>
      </w:r>
      <w:r w:rsidR="00A149C9" w:rsidRPr="002B550E">
        <w:rPr>
          <w:sz w:val="24"/>
          <w:szCs w:val="24"/>
          <w:lang w:val="it-IT"/>
        </w:rPr>
        <w:t xml:space="preserve"> </w:t>
      </w:r>
      <w:r w:rsidRPr="002B550E">
        <w:rPr>
          <w:sz w:val="24"/>
          <w:szCs w:val="24"/>
          <w:lang w:val="it-IT"/>
        </w:rPr>
        <w:t xml:space="preserve">CA. Il ponte ad arco Ex-Valmaggina viene invece mantenuto e ospiterà la nuova pista ciclabile. Il nuovo concetto di attraversamento del Rì delle Sponde è rappresentato </w:t>
      </w:r>
      <w:r w:rsidR="002859E5">
        <w:rPr>
          <w:sz w:val="24"/>
          <w:szCs w:val="24"/>
          <w:lang w:val="it-IT"/>
        </w:rPr>
        <w:t>nella</w:t>
      </w:r>
      <w:r w:rsidR="00286B8A">
        <w:rPr>
          <w:sz w:val="24"/>
          <w:szCs w:val="24"/>
          <w:lang w:val="it-IT"/>
        </w:rPr>
        <w:t xml:space="preserve"> </w:t>
      </w:r>
      <w:r w:rsidR="00A149C9">
        <w:rPr>
          <w:sz w:val="24"/>
          <w:szCs w:val="24"/>
          <w:lang w:val="it-IT"/>
        </w:rPr>
        <w:t xml:space="preserve">figura </w:t>
      </w:r>
      <w:r w:rsidR="00EE78D6">
        <w:rPr>
          <w:sz w:val="24"/>
          <w:szCs w:val="24"/>
          <w:lang w:val="it-IT"/>
        </w:rPr>
        <w:t>3</w:t>
      </w:r>
      <w:r w:rsidRPr="002B550E">
        <w:rPr>
          <w:sz w:val="24"/>
          <w:szCs w:val="24"/>
          <w:lang w:val="it-IT"/>
        </w:rPr>
        <w:t>.</w:t>
      </w:r>
    </w:p>
    <w:p w:rsidR="002B550E" w:rsidRDefault="003A1C54" w:rsidP="00D11F95">
      <w:pPr>
        <w:tabs>
          <w:tab w:val="left" w:pos="426"/>
        </w:tabs>
        <w:rPr>
          <w:sz w:val="24"/>
          <w:szCs w:val="24"/>
        </w:rPr>
      </w:pPr>
      <w:r>
        <w:rPr>
          <w:noProof/>
          <w:sz w:val="24"/>
          <w:szCs w:val="24"/>
          <w:lang w:eastAsia="it-CH"/>
        </w:rPr>
        <w:drawing>
          <wp:anchor distT="0" distB="0" distL="114300" distR="114300" simplePos="0" relativeHeight="251658240" behindDoc="0" locked="0" layoutInCell="1" allowOverlap="1" wp14:anchorId="353C0031" wp14:editId="409A9D6D">
            <wp:simplePos x="0" y="0"/>
            <wp:positionH relativeFrom="column">
              <wp:posOffset>2964180</wp:posOffset>
            </wp:positionH>
            <wp:positionV relativeFrom="paragraph">
              <wp:posOffset>172085</wp:posOffset>
            </wp:positionV>
            <wp:extent cx="2878604" cy="1996440"/>
            <wp:effectExtent l="0" t="0" r="0" b="3810"/>
            <wp:wrapNone/>
            <wp:docPr id="11" name="Immagine 11" descr="C:\Users\tspr021\AppData\Local\Microsoft\Windows\INetCache\Content.Word\immagin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spr021\AppData\Local\Microsoft\Windows\INetCache\Content.Word\immagine 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8604" cy="1996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A1C54" w:rsidRDefault="005A1833" w:rsidP="00D11F95">
      <w:pPr>
        <w:tabs>
          <w:tab w:val="left" w:pos="426"/>
        </w:tabs>
        <w:rPr>
          <w:sz w:val="24"/>
          <w:szCs w:val="24"/>
        </w:rPr>
      </w:pPr>
      <w:r>
        <w:rPr>
          <w:sz w:val="24"/>
          <w:szCs w:val="24"/>
        </w:rPr>
        <w:pict w14:anchorId="004CCE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9.5pt;height:158.25pt">
            <v:imagedata r:id="rId15" o:title="immagine 2"/>
          </v:shape>
        </w:pict>
      </w:r>
    </w:p>
    <w:p w:rsidR="000E7D76" w:rsidRDefault="000E7D76" w:rsidP="000E7D76">
      <w:pPr>
        <w:tabs>
          <w:tab w:val="left" w:pos="426"/>
          <w:tab w:val="left" w:pos="993"/>
        </w:tabs>
        <w:ind w:left="993" w:hanging="851"/>
        <w:rPr>
          <w:bCs/>
          <w:i/>
          <w:sz w:val="18"/>
          <w:szCs w:val="18"/>
        </w:rPr>
      </w:pPr>
      <w:bookmarkStart w:id="1" w:name="_Ref103349685"/>
      <w:r w:rsidRPr="000E7D76">
        <w:rPr>
          <w:bCs/>
          <w:i/>
          <w:sz w:val="18"/>
          <w:szCs w:val="18"/>
        </w:rPr>
        <w:t xml:space="preserve">Figura </w:t>
      </w:r>
      <w:bookmarkEnd w:id="1"/>
      <w:r w:rsidR="00EE78D6">
        <w:rPr>
          <w:bCs/>
          <w:i/>
          <w:sz w:val="18"/>
          <w:szCs w:val="18"/>
        </w:rPr>
        <w:t>3</w:t>
      </w:r>
      <w:r>
        <w:rPr>
          <w:bCs/>
          <w:i/>
          <w:sz w:val="18"/>
          <w:szCs w:val="18"/>
        </w:rPr>
        <w:t>:</w:t>
      </w:r>
      <w:r>
        <w:rPr>
          <w:bCs/>
          <w:i/>
          <w:sz w:val="18"/>
          <w:szCs w:val="18"/>
        </w:rPr>
        <w:tab/>
      </w:r>
      <w:r w:rsidRPr="000E7D76">
        <w:rPr>
          <w:bCs/>
          <w:i/>
          <w:sz w:val="18"/>
          <w:szCs w:val="18"/>
        </w:rPr>
        <w:t xml:space="preserve">Rendering del nuovo attraversamento del Rì delle Sponde. Vista da nord-ovest a sinistra e vista da </w:t>
      </w:r>
    </w:p>
    <w:p w:rsidR="000E7D76" w:rsidRDefault="000E7D76" w:rsidP="000E7D76">
      <w:pPr>
        <w:tabs>
          <w:tab w:val="left" w:pos="426"/>
          <w:tab w:val="left" w:pos="993"/>
        </w:tabs>
        <w:ind w:left="993" w:hanging="851"/>
        <w:rPr>
          <w:bCs/>
          <w:i/>
          <w:sz w:val="18"/>
          <w:szCs w:val="18"/>
        </w:rPr>
      </w:pPr>
      <w:r>
        <w:rPr>
          <w:bCs/>
          <w:i/>
          <w:sz w:val="18"/>
          <w:szCs w:val="18"/>
        </w:rPr>
        <w:tab/>
      </w:r>
      <w:r>
        <w:rPr>
          <w:bCs/>
          <w:i/>
          <w:sz w:val="18"/>
          <w:szCs w:val="18"/>
        </w:rPr>
        <w:tab/>
      </w:r>
      <w:r w:rsidRPr="000E7D76">
        <w:rPr>
          <w:bCs/>
          <w:i/>
          <w:sz w:val="18"/>
          <w:szCs w:val="18"/>
        </w:rPr>
        <w:t xml:space="preserve">sud-ovest a destra. Si osservi il passaggio del percorso ciclabile sul ponte ad arco in sasso della </w:t>
      </w:r>
    </w:p>
    <w:p w:rsidR="000E7D76" w:rsidRPr="000E7D76" w:rsidRDefault="000E7D76" w:rsidP="000E7D76">
      <w:pPr>
        <w:tabs>
          <w:tab w:val="left" w:pos="426"/>
          <w:tab w:val="left" w:pos="993"/>
        </w:tabs>
        <w:ind w:left="993" w:hanging="851"/>
        <w:rPr>
          <w:bCs/>
          <w:i/>
          <w:sz w:val="18"/>
          <w:szCs w:val="18"/>
        </w:rPr>
      </w:pPr>
      <w:r>
        <w:rPr>
          <w:bCs/>
          <w:i/>
          <w:sz w:val="18"/>
          <w:szCs w:val="18"/>
        </w:rPr>
        <w:tab/>
      </w:r>
      <w:r>
        <w:rPr>
          <w:bCs/>
          <w:i/>
          <w:sz w:val="18"/>
          <w:szCs w:val="18"/>
        </w:rPr>
        <w:tab/>
      </w:r>
      <w:r w:rsidRPr="000E7D76">
        <w:rPr>
          <w:bCs/>
          <w:i/>
          <w:sz w:val="18"/>
          <w:szCs w:val="18"/>
        </w:rPr>
        <w:t>Ex-Valmaggina e il nuovo manufatto a telaio in calcestruzzo armato della strada cantonale.</w:t>
      </w:r>
    </w:p>
    <w:p w:rsidR="002B550E" w:rsidRDefault="002B550E" w:rsidP="00D11F95">
      <w:pPr>
        <w:tabs>
          <w:tab w:val="left" w:pos="426"/>
        </w:tabs>
        <w:rPr>
          <w:sz w:val="24"/>
          <w:szCs w:val="24"/>
        </w:rPr>
      </w:pPr>
    </w:p>
    <w:p w:rsidR="00ED46BD" w:rsidRDefault="00ED46BD" w:rsidP="00ED46BD">
      <w:pPr>
        <w:tabs>
          <w:tab w:val="left" w:pos="426"/>
        </w:tabs>
        <w:rPr>
          <w:sz w:val="24"/>
          <w:szCs w:val="24"/>
          <w:lang w:val="it-IT"/>
        </w:rPr>
      </w:pPr>
      <w:r w:rsidRPr="00ED46BD">
        <w:rPr>
          <w:sz w:val="24"/>
          <w:szCs w:val="24"/>
          <w:lang w:val="it-IT"/>
        </w:rPr>
        <w:t>La soluzione proposta presenta innumerevoli e decisivi vantaggi, ovvero:</w:t>
      </w:r>
    </w:p>
    <w:p w:rsidR="00332557" w:rsidRPr="00ED46BD" w:rsidRDefault="00332557" w:rsidP="00ED46BD">
      <w:pPr>
        <w:tabs>
          <w:tab w:val="left" w:pos="426"/>
        </w:tabs>
        <w:rPr>
          <w:sz w:val="24"/>
          <w:szCs w:val="24"/>
          <w:lang w:val="it-IT"/>
        </w:rPr>
      </w:pPr>
    </w:p>
    <w:p w:rsidR="00ED46BD" w:rsidRPr="00ED46BD" w:rsidRDefault="00ED46BD" w:rsidP="00ED46BD">
      <w:pPr>
        <w:numPr>
          <w:ilvl w:val="0"/>
          <w:numId w:val="24"/>
        </w:numPr>
        <w:tabs>
          <w:tab w:val="left" w:pos="426"/>
        </w:tabs>
        <w:ind w:left="426" w:hanging="426"/>
        <w:rPr>
          <w:sz w:val="24"/>
          <w:szCs w:val="24"/>
        </w:rPr>
      </w:pPr>
      <w:r>
        <w:rPr>
          <w:sz w:val="24"/>
          <w:szCs w:val="24"/>
        </w:rPr>
        <w:t>i</w:t>
      </w:r>
      <w:r w:rsidRPr="00ED46BD">
        <w:rPr>
          <w:sz w:val="24"/>
          <w:szCs w:val="24"/>
        </w:rPr>
        <w:t>l nuovo manufatto sostituisce un manufatto vetusto senza particolare valore storico e comunque necessitante di importanti interventi manutentivi;</w:t>
      </w:r>
    </w:p>
    <w:p w:rsidR="00ED46BD" w:rsidRPr="00ED46BD" w:rsidRDefault="00ED46BD" w:rsidP="00ED46BD">
      <w:pPr>
        <w:numPr>
          <w:ilvl w:val="0"/>
          <w:numId w:val="24"/>
        </w:numPr>
        <w:tabs>
          <w:tab w:val="left" w:pos="426"/>
        </w:tabs>
        <w:ind w:left="426" w:hanging="426"/>
        <w:rPr>
          <w:sz w:val="24"/>
          <w:szCs w:val="24"/>
        </w:rPr>
      </w:pPr>
      <w:r>
        <w:rPr>
          <w:sz w:val="24"/>
          <w:szCs w:val="24"/>
        </w:rPr>
        <w:t>l</w:t>
      </w:r>
      <w:r w:rsidRPr="00ED46BD">
        <w:rPr>
          <w:sz w:val="24"/>
          <w:szCs w:val="24"/>
        </w:rPr>
        <w:t>’andamento planimetrico della strada cantonale viene migliorato aumentando il raggio della curva;</w:t>
      </w:r>
    </w:p>
    <w:p w:rsidR="00ED46BD" w:rsidRPr="00ED46BD" w:rsidRDefault="00ED46BD" w:rsidP="00ED46BD">
      <w:pPr>
        <w:numPr>
          <w:ilvl w:val="0"/>
          <w:numId w:val="24"/>
        </w:numPr>
        <w:tabs>
          <w:tab w:val="left" w:pos="426"/>
        </w:tabs>
        <w:ind w:left="426" w:hanging="426"/>
        <w:rPr>
          <w:sz w:val="24"/>
          <w:szCs w:val="24"/>
        </w:rPr>
      </w:pPr>
      <w:r>
        <w:rPr>
          <w:sz w:val="24"/>
          <w:szCs w:val="24"/>
        </w:rPr>
        <w:t>i</w:t>
      </w:r>
      <w:r w:rsidRPr="00ED46BD">
        <w:rPr>
          <w:sz w:val="24"/>
          <w:szCs w:val="24"/>
        </w:rPr>
        <w:t>n curva, la strada cantonale e la pista ciclabile sono staccate. Questo aumenta sensibilmente la sicurezza poiché è possibile posare senza problemi la necessaria segnaletica, e in caso di uscita di strada di un veicolo questo non invaderebbe il percorso ciclabile;</w:t>
      </w:r>
    </w:p>
    <w:p w:rsidR="00ED46BD" w:rsidRPr="00ED46BD" w:rsidRDefault="00ED46BD" w:rsidP="00ED46BD">
      <w:pPr>
        <w:numPr>
          <w:ilvl w:val="0"/>
          <w:numId w:val="24"/>
        </w:numPr>
        <w:tabs>
          <w:tab w:val="left" w:pos="426"/>
        </w:tabs>
        <w:ind w:left="426" w:hanging="426"/>
        <w:rPr>
          <w:sz w:val="24"/>
          <w:szCs w:val="24"/>
        </w:rPr>
      </w:pPr>
      <w:r>
        <w:rPr>
          <w:sz w:val="24"/>
          <w:szCs w:val="24"/>
        </w:rPr>
        <w:t>i</w:t>
      </w:r>
      <w:r w:rsidRPr="00ED46BD">
        <w:rPr>
          <w:sz w:val="24"/>
          <w:szCs w:val="24"/>
        </w:rPr>
        <w:t>l ponte ad arco della ferrovia Ex-Valmaggina, che è di ben migliore fattura e stato di conservazione rispetto al ponte della strada cantonale, viene valorizzato</w:t>
      </w:r>
      <w:r w:rsidR="003245F1">
        <w:rPr>
          <w:sz w:val="24"/>
          <w:szCs w:val="24"/>
        </w:rPr>
        <w:t>;</w:t>
      </w:r>
    </w:p>
    <w:p w:rsidR="00ED46BD" w:rsidRPr="00ED46BD" w:rsidRDefault="00ED46BD" w:rsidP="00ED46BD">
      <w:pPr>
        <w:numPr>
          <w:ilvl w:val="0"/>
          <w:numId w:val="24"/>
        </w:numPr>
        <w:tabs>
          <w:tab w:val="left" w:pos="426"/>
        </w:tabs>
        <w:ind w:left="426" w:hanging="426"/>
        <w:rPr>
          <w:sz w:val="24"/>
          <w:szCs w:val="24"/>
        </w:rPr>
      </w:pPr>
      <w:r>
        <w:rPr>
          <w:sz w:val="24"/>
          <w:szCs w:val="24"/>
        </w:rPr>
        <w:t>i</w:t>
      </w:r>
      <w:r w:rsidRPr="00ED46BD">
        <w:rPr>
          <w:sz w:val="24"/>
          <w:szCs w:val="24"/>
        </w:rPr>
        <w:t>l profilo idraulico del Rì delle Sponde viene sensibilmente migliorato;</w:t>
      </w:r>
    </w:p>
    <w:p w:rsidR="00ED46BD" w:rsidRPr="00ED46BD" w:rsidRDefault="00ED46BD" w:rsidP="00ED46BD">
      <w:pPr>
        <w:numPr>
          <w:ilvl w:val="0"/>
          <w:numId w:val="24"/>
        </w:numPr>
        <w:tabs>
          <w:tab w:val="left" w:pos="426"/>
        </w:tabs>
        <w:ind w:left="426" w:hanging="426"/>
        <w:rPr>
          <w:sz w:val="24"/>
          <w:szCs w:val="24"/>
        </w:rPr>
      </w:pPr>
      <w:r>
        <w:rPr>
          <w:sz w:val="24"/>
          <w:szCs w:val="24"/>
        </w:rPr>
        <w:t>l</w:t>
      </w:r>
      <w:r w:rsidRPr="00ED46BD">
        <w:rPr>
          <w:sz w:val="24"/>
          <w:szCs w:val="24"/>
        </w:rPr>
        <w:t>a copertura del riale viene spezzata in due favorendo l’utilizzo dell’alveo per il passaggio della fauna;</w:t>
      </w:r>
    </w:p>
    <w:p w:rsidR="00ED46BD" w:rsidRPr="00ED46BD" w:rsidRDefault="00ED46BD" w:rsidP="00ED46BD">
      <w:pPr>
        <w:numPr>
          <w:ilvl w:val="0"/>
          <w:numId w:val="24"/>
        </w:numPr>
        <w:tabs>
          <w:tab w:val="left" w:pos="426"/>
        </w:tabs>
        <w:ind w:left="426" w:hanging="426"/>
        <w:rPr>
          <w:sz w:val="24"/>
          <w:szCs w:val="24"/>
        </w:rPr>
      </w:pPr>
      <w:r>
        <w:rPr>
          <w:sz w:val="24"/>
          <w:szCs w:val="24"/>
        </w:rPr>
        <w:t>l</w:t>
      </w:r>
      <w:r w:rsidRPr="00ED46BD">
        <w:rPr>
          <w:sz w:val="24"/>
          <w:szCs w:val="24"/>
        </w:rPr>
        <w:t>’intrusione nella zona golenale su un’area di circa 320m</w:t>
      </w:r>
      <w:r w:rsidRPr="00ED46BD">
        <w:rPr>
          <w:sz w:val="24"/>
          <w:szCs w:val="24"/>
          <w:vertAlign w:val="superscript"/>
        </w:rPr>
        <w:t>2</w:t>
      </w:r>
      <w:r w:rsidRPr="00ED46BD">
        <w:rPr>
          <w:sz w:val="24"/>
          <w:szCs w:val="24"/>
        </w:rPr>
        <w:t xml:space="preserve"> è mitigata dai miglioramenti di carattere ambientale appena descritti ed è commensurata ai vantaggi della soluzione proposta. In questo ambito, l'Ufficio della natura e del paesaggio (UNP) ha già espresso un preavviso favorevole alla soluzione proposta.</w:t>
      </w:r>
    </w:p>
    <w:p w:rsidR="00A149C9" w:rsidRDefault="00B20264" w:rsidP="00ED46BD">
      <w:pPr>
        <w:tabs>
          <w:tab w:val="left" w:pos="426"/>
        </w:tabs>
        <w:rPr>
          <w:sz w:val="24"/>
          <w:szCs w:val="24"/>
          <w:lang w:val="it-IT"/>
        </w:rPr>
      </w:pPr>
      <w:r>
        <w:rPr>
          <w:sz w:val="24"/>
          <w:szCs w:val="24"/>
          <w:lang w:val="it-IT"/>
        </w:rPr>
        <w:lastRenderedPageBreak/>
        <w:t>L</w:t>
      </w:r>
      <w:r w:rsidR="00ED46BD" w:rsidRPr="009C2D9E">
        <w:rPr>
          <w:sz w:val="24"/>
          <w:szCs w:val="24"/>
          <w:lang w:val="it-IT"/>
        </w:rPr>
        <w:t xml:space="preserve">a sostituzione del manufatto </w:t>
      </w:r>
      <w:r>
        <w:rPr>
          <w:sz w:val="24"/>
          <w:szCs w:val="24"/>
          <w:lang w:val="it-IT"/>
        </w:rPr>
        <w:t xml:space="preserve">della </w:t>
      </w:r>
      <w:r w:rsidR="00ED46BD" w:rsidRPr="009C2D9E">
        <w:rPr>
          <w:sz w:val="24"/>
          <w:szCs w:val="24"/>
          <w:lang w:val="it-IT"/>
        </w:rPr>
        <w:t>strada cantonale viene inserita nel presente messaggio</w:t>
      </w:r>
      <w:r>
        <w:rPr>
          <w:sz w:val="24"/>
          <w:szCs w:val="24"/>
          <w:lang w:val="it-IT"/>
        </w:rPr>
        <w:t>,</w:t>
      </w:r>
      <w:r w:rsidR="00ED46BD" w:rsidRPr="009C2D9E">
        <w:rPr>
          <w:sz w:val="24"/>
          <w:szCs w:val="24"/>
          <w:lang w:val="it-IT"/>
        </w:rPr>
        <w:t xml:space="preserve"> ma il finanziamento è garantito </w:t>
      </w:r>
      <w:r>
        <w:rPr>
          <w:sz w:val="24"/>
          <w:szCs w:val="24"/>
          <w:lang w:val="it-IT"/>
        </w:rPr>
        <w:t xml:space="preserve">nell’ambito dello specifico </w:t>
      </w:r>
      <w:r w:rsidR="005C5694" w:rsidRPr="009C2D9E">
        <w:rPr>
          <w:sz w:val="24"/>
          <w:szCs w:val="24"/>
          <w:lang w:val="it-IT"/>
        </w:rPr>
        <w:t xml:space="preserve">credito quadro </w:t>
      </w:r>
      <w:r>
        <w:rPr>
          <w:sz w:val="24"/>
          <w:szCs w:val="24"/>
          <w:lang w:val="it-IT"/>
        </w:rPr>
        <w:t>del messaggio di</w:t>
      </w:r>
      <w:r w:rsidR="005C5694" w:rsidRPr="009C2D9E">
        <w:rPr>
          <w:sz w:val="24"/>
          <w:szCs w:val="24"/>
          <w:lang w:val="it-IT"/>
        </w:rPr>
        <w:t xml:space="preserve"> conservazione del patrimonio stradale</w:t>
      </w:r>
      <w:r w:rsidR="0059191B" w:rsidRPr="009C2D9E">
        <w:rPr>
          <w:sz w:val="24"/>
          <w:szCs w:val="24"/>
          <w:lang w:val="it-IT"/>
        </w:rPr>
        <w:t>.</w:t>
      </w:r>
    </w:p>
    <w:p w:rsidR="00ED46BD" w:rsidRDefault="00ED46BD" w:rsidP="00ED46BD">
      <w:pPr>
        <w:tabs>
          <w:tab w:val="left" w:pos="426"/>
        </w:tabs>
        <w:rPr>
          <w:sz w:val="24"/>
          <w:szCs w:val="24"/>
          <w:lang w:val="it-IT"/>
        </w:rPr>
      </w:pPr>
    </w:p>
    <w:p w:rsidR="00ED46BD" w:rsidRDefault="00ED46BD" w:rsidP="00ED46BD">
      <w:pPr>
        <w:tabs>
          <w:tab w:val="left" w:pos="426"/>
        </w:tabs>
        <w:rPr>
          <w:sz w:val="24"/>
          <w:szCs w:val="24"/>
          <w:lang w:val="it-IT"/>
        </w:rPr>
      </w:pPr>
      <w:r w:rsidRPr="00ED46BD">
        <w:rPr>
          <w:sz w:val="24"/>
          <w:szCs w:val="24"/>
          <w:lang w:val="it-IT"/>
        </w:rPr>
        <w:t xml:space="preserve">L’attraversamento del Rì delle Sponde rappresenta chiaramente l’elemento principale dalla </w:t>
      </w:r>
      <w:r w:rsidR="00332557">
        <w:rPr>
          <w:sz w:val="24"/>
          <w:szCs w:val="24"/>
          <w:lang w:val="it-IT"/>
        </w:rPr>
        <w:t>t</w:t>
      </w:r>
      <w:r w:rsidRPr="00ED46BD">
        <w:rPr>
          <w:sz w:val="24"/>
          <w:szCs w:val="24"/>
          <w:lang w:val="it-IT"/>
        </w:rPr>
        <w:t>ratta 7. Dopo di esso, il percorso ciclabile corre più o meno parallelo alla strada cantonale alzandosi rispetto alla livelletta stradale e portandosi a livello del rilevato Ex-Valmaggina. A suo tempo, questo rilevato è stato intaccato per l’allargamento della strada cantonale e non ha quindi più una larghezza sufficiente ad ospitare la pista ciclabile. Per questo motivo sono necessari muri di sostegno in pietra di altezza variabile fino a un massimo di circa 1.60m lungo la riman</w:t>
      </w:r>
      <w:r w:rsidR="00674AE4">
        <w:rPr>
          <w:sz w:val="24"/>
          <w:szCs w:val="24"/>
          <w:lang w:val="it-IT"/>
        </w:rPr>
        <w:t>en</w:t>
      </w:r>
      <w:r w:rsidRPr="00ED46BD">
        <w:rPr>
          <w:sz w:val="24"/>
          <w:szCs w:val="24"/>
          <w:lang w:val="it-IT"/>
        </w:rPr>
        <w:t xml:space="preserve">te porzione di percorso ciclabile fino all’inizio della </w:t>
      </w:r>
      <w:r w:rsidR="00332557">
        <w:rPr>
          <w:sz w:val="24"/>
          <w:szCs w:val="24"/>
          <w:lang w:val="it-IT"/>
        </w:rPr>
        <w:t>t</w:t>
      </w:r>
      <w:r w:rsidRPr="00ED46BD">
        <w:rPr>
          <w:sz w:val="24"/>
          <w:szCs w:val="24"/>
          <w:lang w:val="it-IT"/>
        </w:rPr>
        <w:t>ratta 8.</w:t>
      </w:r>
    </w:p>
    <w:p w:rsidR="00A149C9" w:rsidRDefault="00A149C9" w:rsidP="00ED46BD">
      <w:pPr>
        <w:tabs>
          <w:tab w:val="left" w:pos="426"/>
        </w:tabs>
        <w:rPr>
          <w:sz w:val="24"/>
          <w:szCs w:val="24"/>
          <w:lang w:val="it-IT"/>
        </w:rPr>
      </w:pPr>
    </w:p>
    <w:p w:rsidR="003775D1" w:rsidRDefault="003775D1" w:rsidP="009C2D9E">
      <w:pPr>
        <w:tabs>
          <w:tab w:val="left" w:pos="426"/>
        </w:tabs>
        <w:jc w:val="center"/>
        <w:rPr>
          <w:sz w:val="24"/>
          <w:szCs w:val="24"/>
          <w:highlight w:val="yellow"/>
          <w:lang w:val="it-IT"/>
        </w:rPr>
      </w:pPr>
    </w:p>
    <w:p w:rsidR="003775D1" w:rsidRDefault="003775D1" w:rsidP="009C2D9E">
      <w:pPr>
        <w:tabs>
          <w:tab w:val="left" w:pos="426"/>
        </w:tabs>
        <w:jc w:val="center"/>
        <w:rPr>
          <w:sz w:val="24"/>
          <w:szCs w:val="24"/>
          <w:highlight w:val="yellow"/>
          <w:lang w:val="it-IT"/>
        </w:rPr>
      </w:pPr>
      <w:r>
        <w:rPr>
          <w:noProof/>
          <w:lang w:eastAsia="it-CH"/>
        </w:rPr>
        <w:drawing>
          <wp:inline distT="0" distB="0" distL="0" distR="0" wp14:anchorId="11AAA3D4" wp14:editId="752EF66C">
            <wp:extent cx="5922252" cy="3043451"/>
            <wp:effectExtent l="0" t="0" r="2540" b="508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2102" t="12986" r="3895" b="6622"/>
                    <a:stretch/>
                  </pic:blipFill>
                  <pic:spPr bwMode="auto">
                    <a:xfrm>
                      <a:off x="0" y="0"/>
                      <a:ext cx="5922252" cy="3043451"/>
                    </a:xfrm>
                    <a:prstGeom prst="rect">
                      <a:avLst/>
                    </a:prstGeom>
                    <a:ln>
                      <a:noFill/>
                    </a:ln>
                    <a:extLst>
                      <a:ext uri="{53640926-AAD7-44D8-BBD7-CCE9431645EC}">
                        <a14:shadowObscured xmlns:a14="http://schemas.microsoft.com/office/drawing/2010/main"/>
                      </a:ext>
                    </a:extLst>
                  </pic:spPr>
                </pic:pic>
              </a:graphicData>
            </a:graphic>
          </wp:inline>
        </w:drawing>
      </w:r>
    </w:p>
    <w:p w:rsidR="003775D1" w:rsidRDefault="003775D1" w:rsidP="009C2D9E">
      <w:pPr>
        <w:tabs>
          <w:tab w:val="left" w:pos="426"/>
        </w:tabs>
        <w:jc w:val="center"/>
        <w:rPr>
          <w:sz w:val="24"/>
          <w:szCs w:val="24"/>
          <w:highlight w:val="yellow"/>
          <w:lang w:val="it-IT"/>
        </w:rPr>
      </w:pPr>
    </w:p>
    <w:p w:rsidR="003775D1" w:rsidRDefault="003775D1" w:rsidP="00F13847">
      <w:pPr>
        <w:tabs>
          <w:tab w:val="left" w:pos="426"/>
          <w:tab w:val="left" w:pos="993"/>
        </w:tabs>
        <w:ind w:left="993" w:hanging="851"/>
        <w:jc w:val="center"/>
        <w:rPr>
          <w:bCs/>
          <w:i/>
          <w:sz w:val="18"/>
          <w:szCs w:val="18"/>
        </w:rPr>
      </w:pPr>
      <w:r w:rsidRPr="000E7D76">
        <w:rPr>
          <w:bCs/>
          <w:i/>
          <w:sz w:val="18"/>
          <w:szCs w:val="18"/>
        </w:rPr>
        <w:t xml:space="preserve">Figura </w:t>
      </w:r>
      <w:r>
        <w:rPr>
          <w:bCs/>
          <w:i/>
          <w:sz w:val="18"/>
          <w:szCs w:val="18"/>
        </w:rPr>
        <w:t>4:</w:t>
      </w:r>
      <w:r>
        <w:rPr>
          <w:bCs/>
          <w:i/>
          <w:sz w:val="18"/>
          <w:szCs w:val="18"/>
        </w:rPr>
        <w:tab/>
        <w:t xml:space="preserve">Sezione tipo della tratta </w:t>
      </w:r>
      <w:r w:rsidR="00F13847">
        <w:rPr>
          <w:bCs/>
          <w:i/>
          <w:sz w:val="18"/>
          <w:szCs w:val="18"/>
        </w:rPr>
        <w:t>7</w:t>
      </w:r>
    </w:p>
    <w:p w:rsidR="00DC1500" w:rsidRDefault="00DC1500" w:rsidP="00ED46BD">
      <w:pPr>
        <w:tabs>
          <w:tab w:val="left" w:pos="426"/>
        </w:tabs>
        <w:rPr>
          <w:sz w:val="24"/>
          <w:szCs w:val="24"/>
          <w:lang w:val="it-IT"/>
        </w:rPr>
      </w:pPr>
    </w:p>
    <w:p w:rsidR="00ED46BD" w:rsidRPr="00ED46BD" w:rsidRDefault="00ED46BD" w:rsidP="00ED46BD">
      <w:pPr>
        <w:tabs>
          <w:tab w:val="left" w:pos="426"/>
        </w:tabs>
        <w:rPr>
          <w:sz w:val="24"/>
          <w:szCs w:val="24"/>
          <w:lang w:val="it-IT"/>
        </w:rPr>
      </w:pPr>
      <w:r w:rsidRPr="00ED46BD">
        <w:rPr>
          <w:sz w:val="24"/>
          <w:szCs w:val="24"/>
          <w:lang w:val="it-IT"/>
        </w:rPr>
        <w:t>Circa 300m dopo l’attraversamento del Rì delle Sponde è presente un secondo restringimento che necessita pure lui l’allargamento locale della strada cantonale verso la golena della Maggia su una lunghezza di circa 100m. L’allargamento massimo è pari a circa 2.50m e viene realizzato tramite muri di sostegno in pietra di altezza massima pari a circa 3.2m. Poiché questi muri si trovano sotto la strada cantonale non sono visibili, a meno di avventurarsi a piedi in golena.</w:t>
      </w:r>
    </w:p>
    <w:p w:rsidR="00DC1500" w:rsidRDefault="00DC1500" w:rsidP="00ED46BD">
      <w:pPr>
        <w:tabs>
          <w:tab w:val="left" w:pos="426"/>
        </w:tabs>
        <w:rPr>
          <w:sz w:val="24"/>
          <w:szCs w:val="24"/>
          <w:lang w:val="it-IT"/>
        </w:rPr>
      </w:pPr>
    </w:p>
    <w:p w:rsidR="00ED46BD" w:rsidRPr="00ED46BD" w:rsidRDefault="00ED46BD" w:rsidP="00ED46BD">
      <w:pPr>
        <w:tabs>
          <w:tab w:val="left" w:pos="426"/>
        </w:tabs>
        <w:rPr>
          <w:sz w:val="24"/>
          <w:szCs w:val="24"/>
          <w:lang w:val="it-IT"/>
        </w:rPr>
      </w:pPr>
      <w:r w:rsidRPr="00ED46BD">
        <w:rPr>
          <w:sz w:val="24"/>
          <w:szCs w:val="24"/>
          <w:lang w:val="it-IT"/>
        </w:rPr>
        <w:t xml:space="preserve">Lungo la </w:t>
      </w:r>
      <w:r w:rsidR="008B0EEA">
        <w:rPr>
          <w:sz w:val="24"/>
          <w:szCs w:val="24"/>
          <w:lang w:val="it-IT"/>
        </w:rPr>
        <w:t>t</w:t>
      </w:r>
      <w:r w:rsidRPr="00ED46BD">
        <w:rPr>
          <w:sz w:val="24"/>
          <w:szCs w:val="24"/>
          <w:lang w:val="it-IT"/>
        </w:rPr>
        <w:t>ratta 7 sono presenti cinque tombinoni che captano le acque di pendio e le convogliano in golena transitando sotto la strada cantonale. Questi tombinoni dovranno essere allungati verso monte per transitare sotto anche al nuovo percorso ciclabile. Di conseguenza, anche le camere di captazione dei tombinoni dovranno essere adattate.</w:t>
      </w:r>
    </w:p>
    <w:p w:rsidR="00DC1500" w:rsidRDefault="00DC1500" w:rsidP="00ED46BD">
      <w:pPr>
        <w:tabs>
          <w:tab w:val="left" w:pos="426"/>
        </w:tabs>
        <w:rPr>
          <w:sz w:val="24"/>
          <w:szCs w:val="24"/>
          <w:lang w:val="it-IT"/>
        </w:rPr>
      </w:pPr>
    </w:p>
    <w:p w:rsidR="003040DC" w:rsidRDefault="003040DC">
      <w:pPr>
        <w:rPr>
          <w:sz w:val="24"/>
          <w:szCs w:val="24"/>
          <w:lang w:val="it-IT"/>
        </w:rPr>
      </w:pPr>
      <w:r>
        <w:rPr>
          <w:sz w:val="24"/>
          <w:szCs w:val="24"/>
          <w:lang w:val="it-IT"/>
        </w:rPr>
        <w:br w:type="page"/>
      </w:r>
    </w:p>
    <w:p w:rsidR="00ED46BD" w:rsidRPr="00ED46BD" w:rsidRDefault="00ED46BD" w:rsidP="00ED46BD">
      <w:pPr>
        <w:tabs>
          <w:tab w:val="left" w:pos="426"/>
        </w:tabs>
        <w:rPr>
          <w:sz w:val="24"/>
          <w:szCs w:val="24"/>
          <w:lang w:val="it-IT"/>
        </w:rPr>
      </w:pPr>
      <w:r w:rsidRPr="00ED46BD">
        <w:rPr>
          <w:sz w:val="24"/>
          <w:szCs w:val="24"/>
          <w:lang w:val="it-IT"/>
        </w:rPr>
        <w:lastRenderedPageBreak/>
        <w:t xml:space="preserve">Il nuovo percorso ciclabile transita </w:t>
      </w:r>
      <w:r w:rsidR="00DC1500">
        <w:rPr>
          <w:sz w:val="24"/>
          <w:szCs w:val="24"/>
          <w:lang w:val="it-IT"/>
        </w:rPr>
        <w:t>ai piedi</w:t>
      </w:r>
      <w:r w:rsidRPr="00ED46BD">
        <w:rPr>
          <w:sz w:val="24"/>
          <w:szCs w:val="24"/>
          <w:lang w:val="it-IT"/>
        </w:rPr>
        <w:t xml:space="preserve"> di un pendio scosceso. Benché il pendio sia generalmente stabile non è possibile escludere totalmente la caduta di massi e detriti. Al fine di mitigare questo rischio geologico e di migliorare la sicurezza del percorso ciclabile sono previsti degli interventi geotecnici puntali quali l’esecuzione di spurghi e la posa sia di reti in aderenza sia di chiodature.</w:t>
      </w:r>
    </w:p>
    <w:p w:rsidR="000E7D76" w:rsidRDefault="000E7D76" w:rsidP="00D11F95">
      <w:pPr>
        <w:tabs>
          <w:tab w:val="left" w:pos="426"/>
        </w:tabs>
        <w:rPr>
          <w:sz w:val="24"/>
          <w:szCs w:val="24"/>
        </w:rPr>
      </w:pPr>
    </w:p>
    <w:p w:rsidR="00297726" w:rsidRPr="000335B4" w:rsidRDefault="00297726" w:rsidP="00297726">
      <w:pPr>
        <w:pStyle w:val="Titolo2"/>
      </w:pPr>
      <w:r>
        <w:t>Tratta n. 8: dalle Ganne a Zona Ranch</w:t>
      </w:r>
    </w:p>
    <w:p w:rsidR="00297726" w:rsidRDefault="00297726" w:rsidP="00D11F95">
      <w:pPr>
        <w:tabs>
          <w:tab w:val="left" w:pos="426"/>
        </w:tabs>
        <w:rPr>
          <w:sz w:val="24"/>
          <w:szCs w:val="24"/>
        </w:rPr>
      </w:pPr>
    </w:p>
    <w:p w:rsidR="00297726" w:rsidRPr="00297726" w:rsidRDefault="00297726" w:rsidP="00297726">
      <w:pPr>
        <w:tabs>
          <w:tab w:val="left" w:pos="426"/>
        </w:tabs>
        <w:rPr>
          <w:sz w:val="24"/>
          <w:szCs w:val="24"/>
          <w:lang w:val="it-IT"/>
        </w:rPr>
      </w:pPr>
      <w:r w:rsidRPr="00297726">
        <w:rPr>
          <w:sz w:val="24"/>
          <w:szCs w:val="24"/>
          <w:lang w:val="it-IT"/>
        </w:rPr>
        <w:t xml:space="preserve">La </w:t>
      </w:r>
      <w:r w:rsidR="003245F1">
        <w:rPr>
          <w:sz w:val="24"/>
          <w:szCs w:val="24"/>
          <w:lang w:val="it-IT"/>
        </w:rPr>
        <w:t>t</w:t>
      </w:r>
      <w:r w:rsidR="003245F1" w:rsidRPr="00297726">
        <w:rPr>
          <w:sz w:val="24"/>
          <w:szCs w:val="24"/>
          <w:lang w:val="it-IT"/>
        </w:rPr>
        <w:t xml:space="preserve">ratta </w:t>
      </w:r>
      <w:r w:rsidRPr="00297726">
        <w:rPr>
          <w:sz w:val="24"/>
          <w:szCs w:val="24"/>
          <w:lang w:val="it-IT"/>
        </w:rPr>
        <w:t xml:space="preserve">8 ha una lunghezza di 980m ed è ubicata anch’essa interamente nel Comune di Maggia. Rappresenta la continuazione verso Locarno della </w:t>
      </w:r>
      <w:r w:rsidR="003245F1">
        <w:rPr>
          <w:sz w:val="24"/>
          <w:szCs w:val="24"/>
          <w:lang w:val="it-IT"/>
        </w:rPr>
        <w:t>t</w:t>
      </w:r>
      <w:r w:rsidR="003245F1" w:rsidRPr="00297726">
        <w:rPr>
          <w:sz w:val="24"/>
          <w:szCs w:val="24"/>
          <w:lang w:val="it-IT"/>
        </w:rPr>
        <w:t xml:space="preserve">ratta </w:t>
      </w:r>
      <w:r w:rsidRPr="00297726">
        <w:rPr>
          <w:sz w:val="24"/>
          <w:szCs w:val="24"/>
          <w:lang w:val="it-IT"/>
        </w:rPr>
        <w:t>7 e termina in corrispondenza dell’intersezione della strada cantonale con la principale strada comunale di Someo, ai limiti dell’abitato verso Nord.</w:t>
      </w:r>
    </w:p>
    <w:p w:rsidR="00297726" w:rsidRDefault="00297726" w:rsidP="00297726">
      <w:pPr>
        <w:tabs>
          <w:tab w:val="left" w:pos="426"/>
        </w:tabs>
        <w:rPr>
          <w:sz w:val="24"/>
          <w:szCs w:val="24"/>
          <w:lang w:val="it-IT"/>
        </w:rPr>
      </w:pPr>
    </w:p>
    <w:p w:rsidR="00297726" w:rsidRPr="00297726" w:rsidRDefault="00297726" w:rsidP="00297726">
      <w:pPr>
        <w:tabs>
          <w:tab w:val="left" w:pos="426"/>
        </w:tabs>
        <w:rPr>
          <w:sz w:val="24"/>
          <w:szCs w:val="24"/>
          <w:lang w:val="it-IT"/>
        </w:rPr>
      </w:pPr>
      <w:r w:rsidRPr="00297726">
        <w:rPr>
          <w:sz w:val="24"/>
          <w:szCs w:val="24"/>
          <w:lang w:val="it-IT"/>
        </w:rPr>
        <w:t>La tratta si sviluppa interamente sul sedime un tempo occupato dalla linea ferroviaria della Valmaggina e segue fedelmente i muri esistenti, presentando talvolta una minima tortuosità dal punto di vista sia planimetrico sia altimetrico. Si sottolinea tuttavia come il percorso non presenti punti di singolarità e come i raggi di curvatura plano-altimetrici non raggiungano mai valori bassi: sono quindi sempre garantiti agli utenti condizioni di visibilità, sicurezza e confort.</w:t>
      </w:r>
    </w:p>
    <w:p w:rsidR="00297726" w:rsidRDefault="00297726" w:rsidP="00297726">
      <w:pPr>
        <w:tabs>
          <w:tab w:val="left" w:pos="426"/>
        </w:tabs>
        <w:rPr>
          <w:sz w:val="24"/>
          <w:szCs w:val="24"/>
          <w:lang w:val="it-IT"/>
        </w:rPr>
      </w:pPr>
    </w:p>
    <w:p w:rsidR="00297726" w:rsidRPr="00297726" w:rsidRDefault="00297726" w:rsidP="00297726">
      <w:pPr>
        <w:tabs>
          <w:tab w:val="left" w:pos="426"/>
        </w:tabs>
        <w:rPr>
          <w:sz w:val="24"/>
          <w:szCs w:val="24"/>
          <w:lang w:val="it-IT"/>
        </w:rPr>
      </w:pPr>
      <w:r w:rsidRPr="00297726">
        <w:rPr>
          <w:sz w:val="24"/>
          <w:szCs w:val="24"/>
          <w:lang w:val="it-IT"/>
        </w:rPr>
        <w:t>Conformandosi al tracciato Ex-Valmaggina, il percorso ciclabile è praticamente pianeggiante e in prevalenza sopraelevato rispetto alla strada cantonale, ottenendo così una separazione perfetta tra le due vie di transito. Nel breve tratto in cui le due vie hanno una quota analoga la separazione è garantita da una barriera di sicurezza. La carreggiata ciclabile ha una larghezza pressoché costante pari a 3.00m ed è interamente asfaltata.</w:t>
      </w:r>
    </w:p>
    <w:p w:rsidR="00297726" w:rsidRDefault="00297726" w:rsidP="00297726">
      <w:pPr>
        <w:tabs>
          <w:tab w:val="left" w:pos="426"/>
        </w:tabs>
        <w:rPr>
          <w:sz w:val="24"/>
          <w:szCs w:val="24"/>
          <w:lang w:val="it-IT"/>
        </w:rPr>
      </w:pPr>
    </w:p>
    <w:p w:rsidR="003245F1" w:rsidRDefault="003245F1" w:rsidP="00297726">
      <w:pPr>
        <w:tabs>
          <w:tab w:val="left" w:pos="426"/>
        </w:tabs>
        <w:rPr>
          <w:sz w:val="24"/>
          <w:szCs w:val="24"/>
          <w:lang w:val="it-IT"/>
        </w:rPr>
      </w:pPr>
    </w:p>
    <w:p w:rsidR="003245F1" w:rsidRDefault="003245F1" w:rsidP="009C2D9E">
      <w:pPr>
        <w:tabs>
          <w:tab w:val="left" w:pos="426"/>
        </w:tabs>
        <w:jc w:val="center"/>
        <w:rPr>
          <w:sz w:val="24"/>
          <w:szCs w:val="24"/>
          <w:lang w:val="it-IT"/>
        </w:rPr>
      </w:pPr>
      <w:r>
        <w:rPr>
          <w:noProof/>
          <w:lang w:eastAsia="it-CH"/>
        </w:rPr>
        <w:drawing>
          <wp:inline distT="0" distB="0" distL="0" distR="0" wp14:anchorId="11982E5F" wp14:editId="085463B5">
            <wp:extent cx="3600000" cy="3081627"/>
            <wp:effectExtent l="0" t="0" r="635" b="508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3127" t="34002" r="41011" b="11422"/>
                    <a:stretch/>
                  </pic:blipFill>
                  <pic:spPr bwMode="auto">
                    <a:xfrm>
                      <a:off x="0" y="0"/>
                      <a:ext cx="3600000" cy="3081627"/>
                    </a:xfrm>
                    <a:prstGeom prst="rect">
                      <a:avLst/>
                    </a:prstGeom>
                    <a:ln>
                      <a:noFill/>
                    </a:ln>
                    <a:extLst>
                      <a:ext uri="{53640926-AAD7-44D8-BBD7-CCE9431645EC}">
                        <a14:shadowObscured xmlns:a14="http://schemas.microsoft.com/office/drawing/2010/main"/>
                      </a:ext>
                    </a:extLst>
                  </pic:spPr>
                </pic:pic>
              </a:graphicData>
            </a:graphic>
          </wp:inline>
        </w:drawing>
      </w:r>
    </w:p>
    <w:p w:rsidR="003245F1" w:rsidRDefault="003245F1" w:rsidP="00297726">
      <w:pPr>
        <w:tabs>
          <w:tab w:val="left" w:pos="426"/>
        </w:tabs>
        <w:rPr>
          <w:sz w:val="24"/>
          <w:szCs w:val="24"/>
          <w:lang w:val="it-IT"/>
        </w:rPr>
      </w:pPr>
    </w:p>
    <w:p w:rsidR="003245F1" w:rsidRDefault="003245F1" w:rsidP="003245F1">
      <w:pPr>
        <w:tabs>
          <w:tab w:val="left" w:pos="426"/>
          <w:tab w:val="left" w:pos="993"/>
        </w:tabs>
        <w:ind w:left="993" w:hanging="851"/>
        <w:jc w:val="center"/>
        <w:rPr>
          <w:bCs/>
          <w:i/>
          <w:sz w:val="18"/>
          <w:szCs w:val="18"/>
        </w:rPr>
      </w:pPr>
      <w:r w:rsidRPr="000E7D76">
        <w:rPr>
          <w:bCs/>
          <w:i/>
          <w:sz w:val="18"/>
          <w:szCs w:val="18"/>
        </w:rPr>
        <w:t xml:space="preserve">Figura </w:t>
      </w:r>
      <w:r w:rsidR="00F13847">
        <w:rPr>
          <w:bCs/>
          <w:i/>
          <w:sz w:val="18"/>
          <w:szCs w:val="18"/>
        </w:rPr>
        <w:t>5</w:t>
      </w:r>
      <w:r>
        <w:rPr>
          <w:bCs/>
          <w:i/>
          <w:sz w:val="18"/>
          <w:szCs w:val="18"/>
        </w:rPr>
        <w:t>:</w:t>
      </w:r>
      <w:r>
        <w:rPr>
          <w:bCs/>
          <w:i/>
          <w:sz w:val="18"/>
          <w:szCs w:val="18"/>
        </w:rPr>
        <w:tab/>
        <w:t>Sezione tipo su nuovo muro di sostegno (Sez. Tipo A).</w:t>
      </w:r>
    </w:p>
    <w:p w:rsidR="003245F1" w:rsidRDefault="003245F1" w:rsidP="003245F1">
      <w:pPr>
        <w:tabs>
          <w:tab w:val="left" w:pos="426"/>
          <w:tab w:val="left" w:pos="993"/>
        </w:tabs>
        <w:ind w:left="993" w:hanging="851"/>
        <w:jc w:val="center"/>
        <w:rPr>
          <w:bCs/>
          <w:i/>
          <w:sz w:val="18"/>
          <w:szCs w:val="18"/>
        </w:rPr>
      </w:pPr>
    </w:p>
    <w:p w:rsidR="003245F1" w:rsidRDefault="003245F1" w:rsidP="003245F1">
      <w:pPr>
        <w:tabs>
          <w:tab w:val="left" w:pos="426"/>
          <w:tab w:val="left" w:pos="993"/>
        </w:tabs>
        <w:ind w:left="993" w:hanging="851"/>
        <w:jc w:val="center"/>
        <w:rPr>
          <w:bCs/>
          <w:i/>
          <w:sz w:val="18"/>
          <w:szCs w:val="18"/>
        </w:rPr>
      </w:pPr>
      <w:r>
        <w:rPr>
          <w:noProof/>
          <w:lang w:eastAsia="it-CH"/>
        </w:rPr>
        <w:lastRenderedPageBreak/>
        <w:drawing>
          <wp:inline distT="0" distB="0" distL="0" distR="0" wp14:anchorId="20108CA0" wp14:editId="55FDA942">
            <wp:extent cx="3600000" cy="2978254"/>
            <wp:effectExtent l="0" t="0" r="63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981" t="37676" r="64656" b="19134"/>
                    <a:stretch/>
                  </pic:blipFill>
                  <pic:spPr bwMode="auto">
                    <a:xfrm>
                      <a:off x="0" y="0"/>
                      <a:ext cx="3600000" cy="2978254"/>
                    </a:xfrm>
                    <a:prstGeom prst="rect">
                      <a:avLst/>
                    </a:prstGeom>
                    <a:ln>
                      <a:noFill/>
                    </a:ln>
                    <a:extLst>
                      <a:ext uri="{53640926-AAD7-44D8-BBD7-CCE9431645EC}">
                        <a14:shadowObscured xmlns:a14="http://schemas.microsoft.com/office/drawing/2010/main"/>
                      </a:ext>
                    </a:extLst>
                  </pic:spPr>
                </pic:pic>
              </a:graphicData>
            </a:graphic>
          </wp:inline>
        </w:drawing>
      </w:r>
    </w:p>
    <w:p w:rsidR="003245F1" w:rsidRDefault="003245F1" w:rsidP="003245F1">
      <w:pPr>
        <w:tabs>
          <w:tab w:val="left" w:pos="426"/>
          <w:tab w:val="left" w:pos="993"/>
        </w:tabs>
        <w:ind w:left="993" w:hanging="851"/>
        <w:jc w:val="center"/>
        <w:rPr>
          <w:bCs/>
          <w:i/>
          <w:sz w:val="18"/>
          <w:szCs w:val="18"/>
        </w:rPr>
      </w:pPr>
      <w:r w:rsidRPr="000E7D76">
        <w:rPr>
          <w:bCs/>
          <w:i/>
          <w:sz w:val="18"/>
          <w:szCs w:val="18"/>
        </w:rPr>
        <w:t xml:space="preserve">Figura </w:t>
      </w:r>
      <w:r w:rsidR="00F13847">
        <w:rPr>
          <w:bCs/>
          <w:i/>
          <w:sz w:val="18"/>
          <w:szCs w:val="18"/>
        </w:rPr>
        <w:t>6</w:t>
      </w:r>
      <w:r>
        <w:rPr>
          <w:bCs/>
          <w:i/>
          <w:sz w:val="18"/>
          <w:szCs w:val="18"/>
        </w:rPr>
        <w:t>:</w:t>
      </w:r>
      <w:r>
        <w:rPr>
          <w:bCs/>
          <w:i/>
          <w:sz w:val="18"/>
          <w:szCs w:val="18"/>
        </w:rPr>
        <w:tab/>
        <w:t>Sezione tipo su nuovo muro di sostegno (Sez. tipo B).</w:t>
      </w:r>
    </w:p>
    <w:p w:rsidR="003245F1" w:rsidRDefault="003245F1" w:rsidP="00297726">
      <w:pPr>
        <w:tabs>
          <w:tab w:val="left" w:pos="426"/>
        </w:tabs>
        <w:rPr>
          <w:sz w:val="24"/>
          <w:szCs w:val="24"/>
          <w:lang w:val="it-IT"/>
        </w:rPr>
      </w:pPr>
    </w:p>
    <w:p w:rsidR="003040DC" w:rsidRDefault="003040DC" w:rsidP="00297726">
      <w:pPr>
        <w:tabs>
          <w:tab w:val="left" w:pos="426"/>
        </w:tabs>
        <w:rPr>
          <w:sz w:val="24"/>
          <w:szCs w:val="24"/>
          <w:lang w:val="it-IT"/>
        </w:rPr>
      </w:pPr>
    </w:p>
    <w:p w:rsidR="00297726" w:rsidRDefault="003245F1" w:rsidP="00297726">
      <w:pPr>
        <w:tabs>
          <w:tab w:val="left" w:pos="426"/>
        </w:tabs>
        <w:rPr>
          <w:sz w:val="24"/>
          <w:szCs w:val="24"/>
          <w:lang w:val="it-IT"/>
        </w:rPr>
      </w:pPr>
      <w:r>
        <w:rPr>
          <w:sz w:val="24"/>
          <w:szCs w:val="24"/>
          <w:lang w:val="it-IT"/>
        </w:rPr>
        <w:t>L</w:t>
      </w:r>
      <w:r w:rsidR="00297726" w:rsidRPr="00297726">
        <w:rPr>
          <w:sz w:val="24"/>
          <w:szCs w:val="24"/>
          <w:lang w:val="it-IT"/>
        </w:rPr>
        <w:t>’intera tratta è caratterizzata da cinque sezioni tipo, ovvero:</w:t>
      </w:r>
    </w:p>
    <w:p w:rsidR="003245F1" w:rsidRPr="00297726" w:rsidRDefault="003245F1" w:rsidP="00297726">
      <w:pPr>
        <w:tabs>
          <w:tab w:val="left" w:pos="426"/>
        </w:tabs>
        <w:rPr>
          <w:sz w:val="24"/>
          <w:szCs w:val="24"/>
          <w:lang w:val="it-IT"/>
        </w:rPr>
      </w:pPr>
    </w:p>
    <w:p w:rsidR="00297726" w:rsidRPr="00297726" w:rsidRDefault="00297726" w:rsidP="009E2701">
      <w:pPr>
        <w:numPr>
          <w:ilvl w:val="0"/>
          <w:numId w:val="28"/>
        </w:numPr>
        <w:tabs>
          <w:tab w:val="left" w:pos="426"/>
        </w:tabs>
        <w:ind w:left="426" w:hanging="426"/>
        <w:rPr>
          <w:sz w:val="24"/>
          <w:szCs w:val="24"/>
        </w:rPr>
      </w:pPr>
      <w:r>
        <w:rPr>
          <w:sz w:val="24"/>
          <w:szCs w:val="24"/>
        </w:rPr>
        <w:t>s</w:t>
      </w:r>
      <w:r w:rsidRPr="00297726">
        <w:rPr>
          <w:sz w:val="24"/>
          <w:szCs w:val="24"/>
        </w:rPr>
        <w:t>ezione Tipo A: Il percorso ciclabile corre su un nuovo muro di sostegno che verrà realizzato nell’ambito del progetto;</w:t>
      </w:r>
    </w:p>
    <w:p w:rsidR="00297726" w:rsidRPr="00297726" w:rsidRDefault="00297726">
      <w:pPr>
        <w:numPr>
          <w:ilvl w:val="0"/>
          <w:numId w:val="28"/>
        </w:numPr>
        <w:tabs>
          <w:tab w:val="left" w:pos="426"/>
        </w:tabs>
        <w:ind w:left="426" w:hanging="426"/>
        <w:rPr>
          <w:sz w:val="24"/>
          <w:szCs w:val="24"/>
        </w:rPr>
      </w:pPr>
      <w:r>
        <w:rPr>
          <w:sz w:val="24"/>
          <w:szCs w:val="24"/>
        </w:rPr>
        <w:t>s</w:t>
      </w:r>
      <w:r w:rsidRPr="00297726">
        <w:rPr>
          <w:sz w:val="24"/>
          <w:szCs w:val="24"/>
        </w:rPr>
        <w:t>ezione Tipo B: Il percorso ciclabile corre su un muro di sostegno esistente (Ex-Valmaggina) che verrà risanato ove necessario nell’ambito del progetto;</w:t>
      </w:r>
    </w:p>
    <w:p w:rsidR="00297726" w:rsidRPr="00297726" w:rsidRDefault="00297726">
      <w:pPr>
        <w:numPr>
          <w:ilvl w:val="0"/>
          <w:numId w:val="28"/>
        </w:numPr>
        <w:tabs>
          <w:tab w:val="left" w:pos="426"/>
        </w:tabs>
        <w:ind w:left="426" w:hanging="426"/>
        <w:rPr>
          <w:sz w:val="24"/>
          <w:szCs w:val="24"/>
        </w:rPr>
      </w:pPr>
      <w:r>
        <w:rPr>
          <w:sz w:val="24"/>
          <w:szCs w:val="24"/>
        </w:rPr>
        <w:t>s</w:t>
      </w:r>
      <w:r w:rsidRPr="00297726">
        <w:rPr>
          <w:sz w:val="24"/>
          <w:szCs w:val="24"/>
        </w:rPr>
        <w:t>ezione Tipo C: Il percorso ciclabile corre in cima a una scarpata erbosa esistente sostenuta alla base da un muro in pietra. I muri in pietra verranno risanati puntualmente se e dove necessario, mentre per le scarpate non sono previsti particolari interventi di stabilizzazione poiché in passato s</w:t>
      </w:r>
      <w:r>
        <w:rPr>
          <w:sz w:val="24"/>
          <w:szCs w:val="24"/>
        </w:rPr>
        <w:t>ostenevano la linea ferroviaria;</w:t>
      </w:r>
    </w:p>
    <w:p w:rsidR="00297726" w:rsidRPr="00297726" w:rsidRDefault="00297726">
      <w:pPr>
        <w:numPr>
          <w:ilvl w:val="0"/>
          <w:numId w:val="28"/>
        </w:numPr>
        <w:tabs>
          <w:tab w:val="left" w:pos="426"/>
        </w:tabs>
        <w:ind w:left="426" w:hanging="426"/>
        <w:rPr>
          <w:sz w:val="24"/>
          <w:szCs w:val="24"/>
        </w:rPr>
      </w:pPr>
      <w:r>
        <w:rPr>
          <w:sz w:val="24"/>
          <w:szCs w:val="24"/>
        </w:rPr>
        <w:t>s</w:t>
      </w:r>
      <w:r w:rsidRPr="00297726">
        <w:rPr>
          <w:sz w:val="24"/>
          <w:szCs w:val="24"/>
        </w:rPr>
        <w:t>ezione Tipo D: Il percorso ciclabile corre in cima a una scarpata erbosa esistente. Anche in questo caso, e per i medesimi motivi di cui sopra, le scarpate non necessitano di particolar</w:t>
      </w:r>
      <w:r>
        <w:rPr>
          <w:sz w:val="24"/>
          <w:szCs w:val="24"/>
        </w:rPr>
        <w:t>i interventi di stabilizzazione;</w:t>
      </w:r>
    </w:p>
    <w:p w:rsidR="00297726" w:rsidRPr="00297726" w:rsidRDefault="00297726">
      <w:pPr>
        <w:numPr>
          <w:ilvl w:val="0"/>
          <w:numId w:val="28"/>
        </w:numPr>
        <w:tabs>
          <w:tab w:val="left" w:pos="426"/>
        </w:tabs>
        <w:ind w:left="426" w:hanging="426"/>
        <w:rPr>
          <w:sz w:val="24"/>
          <w:szCs w:val="24"/>
        </w:rPr>
      </w:pPr>
      <w:r>
        <w:rPr>
          <w:sz w:val="24"/>
          <w:szCs w:val="24"/>
        </w:rPr>
        <w:t>s</w:t>
      </w:r>
      <w:r w:rsidRPr="00297726">
        <w:rPr>
          <w:sz w:val="24"/>
          <w:szCs w:val="24"/>
        </w:rPr>
        <w:t>ezione Tipo E: Il percorso ciclabile è situato a una quota analoga a quella della strada cantonale e la separazione è appunto garantita da una barriera di sicurezza.</w:t>
      </w:r>
    </w:p>
    <w:p w:rsidR="00297726" w:rsidRDefault="00297726" w:rsidP="00297726">
      <w:pPr>
        <w:tabs>
          <w:tab w:val="left" w:pos="426"/>
        </w:tabs>
        <w:rPr>
          <w:sz w:val="24"/>
          <w:szCs w:val="24"/>
          <w:lang w:val="it-IT"/>
        </w:rPr>
      </w:pPr>
    </w:p>
    <w:p w:rsidR="00297726" w:rsidRPr="00297726" w:rsidRDefault="00297726" w:rsidP="00297726">
      <w:pPr>
        <w:tabs>
          <w:tab w:val="left" w:pos="426"/>
        </w:tabs>
        <w:rPr>
          <w:sz w:val="24"/>
          <w:szCs w:val="24"/>
          <w:lang w:val="it-IT"/>
        </w:rPr>
      </w:pPr>
      <w:r w:rsidRPr="00297726">
        <w:rPr>
          <w:sz w:val="24"/>
          <w:szCs w:val="24"/>
          <w:lang w:val="it-IT"/>
        </w:rPr>
        <w:t xml:space="preserve">Lungo la </w:t>
      </w:r>
      <w:r w:rsidR="008B0EEA">
        <w:rPr>
          <w:sz w:val="24"/>
          <w:szCs w:val="24"/>
          <w:lang w:val="it-IT"/>
        </w:rPr>
        <w:t>t</w:t>
      </w:r>
      <w:r w:rsidRPr="00297726">
        <w:rPr>
          <w:sz w:val="24"/>
          <w:szCs w:val="24"/>
          <w:lang w:val="it-IT"/>
        </w:rPr>
        <w:t>ratta 8 non è necessario apportare alcuna modifica alla strada cantonale. Ciononostante, la realizzazione di piccoli manufatti e di nuovi muri di sostegno del percorso ciclabile comporterà la necessità del rifacimento puntuale della pavimentazione stradale.</w:t>
      </w:r>
    </w:p>
    <w:p w:rsidR="00297726" w:rsidRDefault="00297726" w:rsidP="00297726">
      <w:pPr>
        <w:tabs>
          <w:tab w:val="left" w:pos="426"/>
        </w:tabs>
        <w:rPr>
          <w:sz w:val="24"/>
          <w:szCs w:val="24"/>
          <w:lang w:val="it-IT"/>
        </w:rPr>
      </w:pPr>
    </w:p>
    <w:p w:rsidR="00297726" w:rsidRPr="00297726" w:rsidRDefault="00297726" w:rsidP="00297726">
      <w:pPr>
        <w:tabs>
          <w:tab w:val="left" w:pos="426"/>
        </w:tabs>
        <w:rPr>
          <w:sz w:val="24"/>
          <w:szCs w:val="24"/>
          <w:lang w:val="it-IT"/>
        </w:rPr>
      </w:pPr>
      <w:r w:rsidRPr="00297726">
        <w:rPr>
          <w:sz w:val="24"/>
          <w:szCs w:val="24"/>
          <w:lang w:val="it-IT"/>
        </w:rPr>
        <w:t xml:space="preserve">Come già il caso per la </w:t>
      </w:r>
      <w:r w:rsidR="008B0EEA">
        <w:rPr>
          <w:sz w:val="24"/>
          <w:szCs w:val="24"/>
          <w:lang w:val="it-IT"/>
        </w:rPr>
        <w:t>t</w:t>
      </w:r>
      <w:r w:rsidRPr="00297726">
        <w:rPr>
          <w:sz w:val="24"/>
          <w:szCs w:val="24"/>
          <w:lang w:val="it-IT"/>
        </w:rPr>
        <w:t xml:space="preserve">ratta 7, anche lungo la </w:t>
      </w:r>
      <w:r w:rsidR="008B0EEA">
        <w:rPr>
          <w:sz w:val="24"/>
          <w:szCs w:val="24"/>
          <w:lang w:val="it-IT"/>
        </w:rPr>
        <w:t>t</w:t>
      </w:r>
      <w:r w:rsidRPr="00297726">
        <w:rPr>
          <w:sz w:val="24"/>
          <w:szCs w:val="24"/>
          <w:lang w:val="it-IT"/>
        </w:rPr>
        <w:t>ratta 8 sono presenti tombinoni, sei in questo caso, che captano le acque di pendio e le convogliano in golena transitando sotto la strada cantonale. Questi tombinoni dovranno essere allungati verso monte per transitare sotto anche al nuovo percorso ciclabile. Di conseguenza, anche le camere di captazione dei tombinoni dovranno essere adattate.</w:t>
      </w:r>
    </w:p>
    <w:p w:rsidR="00297726" w:rsidRDefault="00297726" w:rsidP="00297726">
      <w:pPr>
        <w:tabs>
          <w:tab w:val="left" w:pos="426"/>
        </w:tabs>
        <w:rPr>
          <w:sz w:val="24"/>
          <w:szCs w:val="24"/>
          <w:lang w:val="it-IT"/>
        </w:rPr>
      </w:pPr>
    </w:p>
    <w:p w:rsidR="00297726" w:rsidRDefault="00297726" w:rsidP="00297726">
      <w:pPr>
        <w:tabs>
          <w:tab w:val="left" w:pos="426"/>
        </w:tabs>
        <w:rPr>
          <w:sz w:val="24"/>
          <w:szCs w:val="24"/>
          <w:lang w:val="it-IT"/>
        </w:rPr>
      </w:pPr>
      <w:r w:rsidRPr="00297726">
        <w:rPr>
          <w:sz w:val="24"/>
          <w:szCs w:val="24"/>
          <w:lang w:val="it-IT"/>
        </w:rPr>
        <w:lastRenderedPageBreak/>
        <w:t xml:space="preserve">Anche lungo la </w:t>
      </w:r>
      <w:r w:rsidR="0059191B">
        <w:rPr>
          <w:sz w:val="24"/>
          <w:szCs w:val="24"/>
          <w:lang w:val="it-IT"/>
        </w:rPr>
        <w:t>t</w:t>
      </w:r>
      <w:r w:rsidR="0059191B" w:rsidRPr="00297726">
        <w:rPr>
          <w:sz w:val="24"/>
          <w:szCs w:val="24"/>
          <w:lang w:val="it-IT"/>
        </w:rPr>
        <w:t xml:space="preserve">ratta </w:t>
      </w:r>
      <w:r w:rsidRPr="00297726">
        <w:rPr>
          <w:sz w:val="24"/>
          <w:szCs w:val="24"/>
          <w:lang w:val="it-IT"/>
        </w:rPr>
        <w:t xml:space="preserve">8 sono presenti rischi geologici legati alla caduta di massi e detriti. </w:t>
      </w:r>
      <w:r w:rsidR="00281AD8">
        <w:rPr>
          <w:sz w:val="24"/>
          <w:szCs w:val="24"/>
          <w:lang w:val="it-IT"/>
        </w:rPr>
        <w:t>A</w:t>
      </w:r>
      <w:r w:rsidRPr="00297726">
        <w:rPr>
          <w:sz w:val="24"/>
          <w:szCs w:val="24"/>
          <w:lang w:val="it-IT"/>
        </w:rPr>
        <w:t xml:space="preserve">nche lungo questa tratta sono </w:t>
      </w:r>
      <w:r w:rsidR="00281AD8">
        <w:rPr>
          <w:sz w:val="24"/>
          <w:szCs w:val="24"/>
          <w:lang w:val="it-IT"/>
        </w:rPr>
        <w:t xml:space="preserve">quindi </w:t>
      </w:r>
      <w:r w:rsidRPr="00297726">
        <w:rPr>
          <w:sz w:val="24"/>
          <w:szCs w:val="24"/>
          <w:lang w:val="it-IT"/>
        </w:rPr>
        <w:t>previsti degli interventi geotecnici puntali quali l’esecuzione di spurghi e la posa sia di reti in aderenza sia di chiodature.</w:t>
      </w:r>
    </w:p>
    <w:p w:rsidR="005057EE" w:rsidRDefault="005057EE" w:rsidP="00297726">
      <w:pPr>
        <w:tabs>
          <w:tab w:val="left" w:pos="426"/>
        </w:tabs>
        <w:rPr>
          <w:sz w:val="24"/>
          <w:szCs w:val="24"/>
          <w:lang w:val="it-IT"/>
        </w:rPr>
      </w:pPr>
    </w:p>
    <w:p w:rsidR="005057EE" w:rsidRPr="00297726" w:rsidRDefault="005057EE" w:rsidP="00297726">
      <w:pPr>
        <w:tabs>
          <w:tab w:val="left" w:pos="426"/>
        </w:tabs>
        <w:rPr>
          <w:sz w:val="24"/>
          <w:szCs w:val="24"/>
          <w:lang w:val="it-IT"/>
        </w:rPr>
      </w:pPr>
    </w:p>
    <w:p w:rsidR="00297726" w:rsidRPr="00297726" w:rsidRDefault="006D5144" w:rsidP="00E5660F">
      <w:pPr>
        <w:pStyle w:val="Titolo1"/>
      </w:pPr>
      <w:r>
        <w:t>programma di realizzazione</w:t>
      </w:r>
    </w:p>
    <w:p w:rsidR="00297726" w:rsidRDefault="0057548B" w:rsidP="00D11F95">
      <w:pPr>
        <w:tabs>
          <w:tab w:val="left" w:pos="426"/>
        </w:tabs>
        <w:rPr>
          <w:sz w:val="24"/>
          <w:szCs w:val="24"/>
        </w:rPr>
      </w:pPr>
      <w:r>
        <w:rPr>
          <w:sz w:val="24"/>
          <w:szCs w:val="24"/>
        </w:rPr>
        <w:t xml:space="preserve">Nella </w:t>
      </w:r>
      <w:r w:rsidRPr="0057548B">
        <w:rPr>
          <w:sz w:val="24"/>
          <w:szCs w:val="24"/>
          <w:lang w:val="it-IT"/>
        </w:rPr>
        <w:t>prossima fase dovrà essere elaborato il progetto stradale, a cui seguirà la pubblicazione del progetto secondo la Legge sulle strade. Salvo imprevisti in fase di procedura la programmazione dei lavori è prevista come segue:</w:t>
      </w:r>
    </w:p>
    <w:p w:rsidR="0057548B" w:rsidRDefault="0057548B" w:rsidP="00D11F95">
      <w:pPr>
        <w:tabs>
          <w:tab w:val="left" w:pos="426"/>
        </w:tabs>
        <w:rPr>
          <w:sz w:val="24"/>
          <w:szCs w:val="24"/>
        </w:rPr>
      </w:pPr>
    </w:p>
    <w:p w:rsidR="0057548B" w:rsidRPr="009C2D9E" w:rsidRDefault="008B0EEA" w:rsidP="0057548B">
      <w:pPr>
        <w:pStyle w:val="Paragrafoelenco"/>
        <w:numPr>
          <w:ilvl w:val="0"/>
          <w:numId w:val="29"/>
        </w:numPr>
        <w:tabs>
          <w:tab w:val="left" w:pos="426"/>
          <w:tab w:val="right" w:pos="6804"/>
        </w:tabs>
        <w:ind w:left="0" w:firstLine="0"/>
        <w:rPr>
          <w:sz w:val="24"/>
          <w:szCs w:val="24"/>
        </w:rPr>
      </w:pPr>
      <w:r>
        <w:rPr>
          <w:sz w:val="24"/>
          <w:szCs w:val="24"/>
        </w:rPr>
        <w:t>t</w:t>
      </w:r>
      <w:r w:rsidR="0057548B" w:rsidRPr="009C2D9E">
        <w:rPr>
          <w:sz w:val="24"/>
          <w:szCs w:val="24"/>
        </w:rPr>
        <w:t>ratta n. 8: dalle Ganne a Zona Ranch</w:t>
      </w:r>
      <w:r w:rsidR="0057548B" w:rsidRPr="009C2D9E">
        <w:rPr>
          <w:sz w:val="24"/>
          <w:szCs w:val="24"/>
        </w:rPr>
        <w:tab/>
        <w:t>202</w:t>
      </w:r>
      <w:r w:rsidR="004E0A54">
        <w:rPr>
          <w:sz w:val="24"/>
          <w:szCs w:val="24"/>
        </w:rPr>
        <w:t>4</w:t>
      </w:r>
      <w:r w:rsidR="0057548B" w:rsidRPr="009C2D9E">
        <w:rPr>
          <w:sz w:val="24"/>
          <w:szCs w:val="24"/>
        </w:rPr>
        <w:t>/202</w:t>
      </w:r>
      <w:r w:rsidR="004E0A54">
        <w:rPr>
          <w:sz w:val="24"/>
          <w:szCs w:val="24"/>
        </w:rPr>
        <w:t>5</w:t>
      </w:r>
    </w:p>
    <w:p w:rsidR="0057548B" w:rsidRPr="009C2D9E" w:rsidRDefault="008B0EEA" w:rsidP="0057548B">
      <w:pPr>
        <w:pStyle w:val="Paragrafoelenco"/>
        <w:numPr>
          <w:ilvl w:val="0"/>
          <w:numId w:val="29"/>
        </w:numPr>
        <w:tabs>
          <w:tab w:val="left" w:pos="426"/>
          <w:tab w:val="right" w:pos="6804"/>
        </w:tabs>
        <w:ind w:left="0" w:firstLine="0"/>
        <w:rPr>
          <w:sz w:val="24"/>
          <w:szCs w:val="24"/>
        </w:rPr>
      </w:pPr>
      <w:r>
        <w:rPr>
          <w:sz w:val="24"/>
          <w:szCs w:val="24"/>
        </w:rPr>
        <w:t>t</w:t>
      </w:r>
      <w:r w:rsidR="0057548B" w:rsidRPr="009C2D9E">
        <w:rPr>
          <w:sz w:val="24"/>
          <w:szCs w:val="24"/>
        </w:rPr>
        <w:t>ratta n. 7: da Pezze dei Saleggi alle Ganne</w:t>
      </w:r>
      <w:r w:rsidR="0057548B" w:rsidRPr="009C2D9E">
        <w:rPr>
          <w:sz w:val="24"/>
          <w:szCs w:val="24"/>
        </w:rPr>
        <w:tab/>
        <w:t>2024/2025</w:t>
      </w:r>
    </w:p>
    <w:p w:rsidR="0057548B" w:rsidRDefault="0057548B" w:rsidP="00D11F95">
      <w:pPr>
        <w:tabs>
          <w:tab w:val="left" w:pos="426"/>
        </w:tabs>
        <w:rPr>
          <w:sz w:val="24"/>
          <w:szCs w:val="24"/>
        </w:rPr>
      </w:pPr>
    </w:p>
    <w:p w:rsidR="0057548B" w:rsidRDefault="0057548B" w:rsidP="00D11F95">
      <w:pPr>
        <w:tabs>
          <w:tab w:val="left" w:pos="426"/>
        </w:tabs>
        <w:rPr>
          <w:sz w:val="24"/>
          <w:szCs w:val="24"/>
        </w:rPr>
      </w:pPr>
      <w:r>
        <w:rPr>
          <w:sz w:val="24"/>
          <w:szCs w:val="24"/>
        </w:rPr>
        <w:t xml:space="preserve">La durata dei lavori è stimata in </w:t>
      </w:r>
      <w:r w:rsidRPr="0059191B">
        <w:rPr>
          <w:sz w:val="24"/>
          <w:szCs w:val="24"/>
        </w:rPr>
        <w:t xml:space="preserve">ca. </w:t>
      </w:r>
      <w:r w:rsidR="00486658" w:rsidRPr="009C2D9E">
        <w:rPr>
          <w:sz w:val="24"/>
          <w:szCs w:val="24"/>
        </w:rPr>
        <w:t>20</w:t>
      </w:r>
      <w:r w:rsidRPr="0059191B">
        <w:rPr>
          <w:sz w:val="24"/>
          <w:szCs w:val="24"/>
        </w:rPr>
        <w:t xml:space="preserve"> mesi.</w:t>
      </w:r>
    </w:p>
    <w:p w:rsidR="0057548B" w:rsidRDefault="0057548B" w:rsidP="00D11F95">
      <w:pPr>
        <w:tabs>
          <w:tab w:val="left" w:pos="426"/>
        </w:tabs>
        <w:rPr>
          <w:sz w:val="24"/>
          <w:szCs w:val="24"/>
        </w:rPr>
      </w:pPr>
    </w:p>
    <w:p w:rsidR="0057548B" w:rsidRDefault="0057548B" w:rsidP="00D11F95">
      <w:pPr>
        <w:tabs>
          <w:tab w:val="left" w:pos="426"/>
        </w:tabs>
        <w:rPr>
          <w:sz w:val="24"/>
          <w:szCs w:val="24"/>
        </w:rPr>
      </w:pPr>
    </w:p>
    <w:p w:rsidR="0057548B" w:rsidRPr="0057548B" w:rsidRDefault="0057548B" w:rsidP="00E5660F">
      <w:pPr>
        <w:pStyle w:val="Titolo1"/>
      </w:pPr>
      <w:r w:rsidRPr="0057548B">
        <w:t>costi</w:t>
      </w:r>
    </w:p>
    <w:p w:rsidR="0057548B" w:rsidRDefault="002F3AC1" w:rsidP="00D11F95">
      <w:pPr>
        <w:tabs>
          <w:tab w:val="left" w:pos="426"/>
        </w:tabs>
        <w:rPr>
          <w:sz w:val="24"/>
          <w:szCs w:val="24"/>
          <w:lang w:val="it-IT"/>
        </w:rPr>
      </w:pPr>
      <w:r>
        <w:rPr>
          <w:sz w:val="24"/>
          <w:szCs w:val="24"/>
        </w:rPr>
        <w:t xml:space="preserve">I costi </w:t>
      </w:r>
      <w:r w:rsidR="00323265">
        <w:rPr>
          <w:sz w:val="24"/>
          <w:szCs w:val="24"/>
        </w:rPr>
        <w:t xml:space="preserve">totali </w:t>
      </w:r>
      <w:r w:rsidRPr="002F3AC1">
        <w:rPr>
          <w:sz w:val="24"/>
          <w:szCs w:val="24"/>
          <w:lang w:val="it-IT"/>
        </w:rPr>
        <w:t xml:space="preserve">dell’intervento sono stati calcolati sulla base del progetto definitivo. Il costo complessivo è stato stimato a </w:t>
      </w:r>
      <w:r w:rsidRPr="009C2D9E">
        <w:rPr>
          <w:sz w:val="24"/>
          <w:szCs w:val="24"/>
          <w:lang w:val="it-IT"/>
        </w:rPr>
        <w:t>CHF 6.</w:t>
      </w:r>
      <w:r w:rsidR="00EB3FA9">
        <w:rPr>
          <w:sz w:val="24"/>
          <w:szCs w:val="24"/>
          <w:lang w:val="it-IT"/>
        </w:rPr>
        <w:t>365</w:t>
      </w:r>
      <w:r w:rsidRPr="009C2D9E">
        <w:rPr>
          <w:sz w:val="24"/>
          <w:szCs w:val="24"/>
          <w:lang w:val="it-IT"/>
        </w:rPr>
        <w:t xml:space="preserve"> </w:t>
      </w:r>
      <w:r w:rsidR="000F1687">
        <w:rPr>
          <w:sz w:val="24"/>
          <w:szCs w:val="24"/>
          <w:lang w:val="it-IT"/>
        </w:rPr>
        <w:t>Mio</w:t>
      </w:r>
      <w:r w:rsidRPr="003245F1">
        <w:rPr>
          <w:sz w:val="24"/>
          <w:szCs w:val="24"/>
          <w:lang w:val="it-IT"/>
        </w:rPr>
        <w:t>, con</w:t>
      </w:r>
      <w:r w:rsidRPr="002F3AC1">
        <w:rPr>
          <w:sz w:val="24"/>
          <w:szCs w:val="24"/>
          <w:lang w:val="it-IT"/>
        </w:rPr>
        <w:t xml:space="preserve"> la seguente suddivisione</w:t>
      </w:r>
      <w:r w:rsidR="00323265">
        <w:rPr>
          <w:sz w:val="24"/>
          <w:szCs w:val="24"/>
          <w:lang w:val="it-IT"/>
        </w:rPr>
        <w:t xml:space="preserve"> (tutte le cifre IVA </w:t>
      </w:r>
      <w:r w:rsidR="005224F8">
        <w:rPr>
          <w:sz w:val="24"/>
          <w:szCs w:val="24"/>
          <w:lang w:val="it-IT"/>
        </w:rPr>
        <w:t xml:space="preserve">8.1% </w:t>
      </w:r>
      <w:r w:rsidR="00323265">
        <w:rPr>
          <w:sz w:val="24"/>
          <w:szCs w:val="24"/>
          <w:lang w:val="it-IT"/>
        </w:rPr>
        <w:t>inclusa)</w:t>
      </w:r>
      <w:r w:rsidRPr="002F3AC1">
        <w:rPr>
          <w:sz w:val="24"/>
          <w:szCs w:val="24"/>
          <w:lang w:val="it-IT"/>
        </w:rPr>
        <w:t>:</w:t>
      </w:r>
    </w:p>
    <w:p w:rsidR="002F3AC1" w:rsidRDefault="002F3AC1" w:rsidP="00D11F95">
      <w:pPr>
        <w:tabs>
          <w:tab w:val="left" w:pos="426"/>
        </w:tabs>
        <w:rPr>
          <w:sz w:val="24"/>
          <w:szCs w:val="24"/>
          <w:lang w:val="it-IT"/>
        </w:rPr>
      </w:pPr>
    </w:p>
    <w:tbl>
      <w:tblPr>
        <w:tblStyle w:val="Grigliatabella"/>
        <w:tblW w:w="949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0" w:type="dxa"/>
          <w:bottom w:w="57" w:type="dxa"/>
          <w:right w:w="0" w:type="dxa"/>
        </w:tblCellMar>
        <w:tblLook w:val="04A0" w:firstRow="1" w:lastRow="0" w:firstColumn="1" w:lastColumn="0" w:noHBand="0" w:noVBand="1"/>
      </w:tblPr>
      <w:tblGrid>
        <w:gridCol w:w="3686"/>
        <w:gridCol w:w="567"/>
        <w:gridCol w:w="1275"/>
        <w:gridCol w:w="3969"/>
      </w:tblGrid>
      <w:tr w:rsidR="002F3AC1" w:rsidRPr="002F3AC1" w:rsidTr="002F3AC1">
        <w:tc>
          <w:tcPr>
            <w:tcW w:w="3686" w:type="dxa"/>
          </w:tcPr>
          <w:p w:rsidR="002F3AC1" w:rsidRPr="002F3AC1" w:rsidRDefault="002F3AC1" w:rsidP="002F3AC1">
            <w:pPr>
              <w:tabs>
                <w:tab w:val="left" w:pos="426"/>
              </w:tabs>
              <w:rPr>
                <w:lang w:val="it-IT"/>
              </w:rPr>
            </w:pPr>
            <w:r w:rsidRPr="002F3AC1">
              <w:rPr>
                <w:lang w:val="it-IT"/>
              </w:rPr>
              <w:t>1) Tratta no. 7</w:t>
            </w:r>
            <w:r w:rsidR="001E1150">
              <w:rPr>
                <w:lang w:val="it-IT"/>
              </w:rPr>
              <w:t xml:space="preserve"> e Ponte Ex Fart</w:t>
            </w:r>
          </w:p>
        </w:tc>
        <w:tc>
          <w:tcPr>
            <w:tcW w:w="567" w:type="dxa"/>
          </w:tcPr>
          <w:p w:rsidR="002F3AC1" w:rsidRPr="002F3AC1" w:rsidRDefault="002F3AC1" w:rsidP="002F3AC1">
            <w:pPr>
              <w:tabs>
                <w:tab w:val="left" w:pos="426"/>
              </w:tabs>
              <w:rPr>
                <w:lang w:val="it-IT"/>
              </w:rPr>
            </w:pPr>
            <w:r w:rsidRPr="002F3AC1">
              <w:rPr>
                <w:lang w:val="it-IT"/>
              </w:rPr>
              <w:t>CHF</w:t>
            </w:r>
          </w:p>
        </w:tc>
        <w:tc>
          <w:tcPr>
            <w:tcW w:w="1275" w:type="dxa"/>
          </w:tcPr>
          <w:p w:rsidR="002F3AC1" w:rsidRPr="009C2D9E" w:rsidRDefault="002F466E" w:rsidP="00EB3FA9">
            <w:pPr>
              <w:tabs>
                <w:tab w:val="left" w:pos="426"/>
              </w:tabs>
              <w:jc w:val="right"/>
              <w:rPr>
                <w:lang w:val="it-IT"/>
              </w:rPr>
            </w:pPr>
            <w:r w:rsidRPr="009C2D9E">
              <w:rPr>
                <w:lang w:val="it-IT"/>
              </w:rPr>
              <w:t>2'</w:t>
            </w:r>
            <w:r w:rsidR="00EB3FA9">
              <w:rPr>
                <w:lang w:val="it-IT"/>
              </w:rPr>
              <w:t>435</w:t>
            </w:r>
            <w:r w:rsidR="002F3AC1" w:rsidRPr="009C2D9E">
              <w:rPr>
                <w:lang w:val="it-IT"/>
              </w:rPr>
              <w:t>’000</w:t>
            </w:r>
          </w:p>
        </w:tc>
        <w:tc>
          <w:tcPr>
            <w:tcW w:w="3969" w:type="dxa"/>
          </w:tcPr>
          <w:p w:rsidR="002F3AC1" w:rsidRPr="009C2D9E" w:rsidRDefault="003245F1" w:rsidP="009C2D9E">
            <w:pPr>
              <w:rPr>
                <w:vertAlign w:val="superscript"/>
              </w:rPr>
            </w:pPr>
            <w:r>
              <w:rPr>
                <w:vertAlign w:val="superscript"/>
              </w:rPr>
              <w:t xml:space="preserve">  </w:t>
            </w:r>
            <w:r w:rsidRPr="009C2D9E">
              <w:rPr>
                <w:vertAlign w:val="superscript"/>
              </w:rPr>
              <w:t>1)</w:t>
            </w:r>
          </w:p>
        </w:tc>
      </w:tr>
      <w:tr w:rsidR="003245F1" w:rsidRPr="002F3AC1" w:rsidTr="002F3AC1">
        <w:tc>
          <w:tcPr>
            <w:tcW w:w="3686" w:type="dxa"/>
          </w:tcPr>
          <w:p w:rsidR="003245F1" w:rsidRPr="00323265" w:rsidRDefault="003245F1" w:rsidP="003245F1">
            <w:pPr>
              <w:tabs>
                <w:tab w:val="left" w:pos="426"/>
              </w:tabs>
              <w:rPr>
                <w:lang w:val="it-IT"/>
              </w:rPr>
            </w:pPr>
            <w:r w:rsidRPr="00323265">
              <w:rPr>
                <w:lang w:val="it-IT"/>
              </w:rPr>
              <w:t>2) Tratta no. 8</w:t>
            </w:r>
          </w:p>
        </w:tc>
        <w:tc>
          <w:tcPr>
            <w:tcW w:w="567" w:type="dxa"/>
          </w:tcPr>
          <w:p w:rsidR="003245F1" w:rsidRPr="00323265" w:rsidRDefault="003245F1" w:rsidP="003245F1">
            <w:pPr>
              <w:tabs>
                <w:tab w:val="left" w:pos="426"/>
              </w:tabs>
              <w:rPr>
                <w:lang w:val="it-IT"/>
              </w:rPr>
            </w:pPr>
            <w:r w:rsidRPr="00323265">
              <w:rPr>
                <w:lang w:val="it-IT"/>
              </w:rPr>
              <w:t>CHF</w:t>
            </w:r>
          </w:p>
        </w:tc>
        <w:tc>
          <w:tcPr>
            <w:tcW w:w="1275" w:type="dxa"/>
          </w:tcPr>
          <w:p w:rsidR="003245F1" w:rsidRPr="009C2D9E" w:rsidRDefault="003245F1" w:rsidP="00EB3FA9">
            <w:pPr>
              <w:tabs>
                <w:tab w:val="left" w:pos="426"/>
              </w:tabs>
              <w:jc w:val="right"/>
              <w:rPr>
                <w:lang w:val="it-IT"/>
              </w:rPr>
            </w:pPr>
            <w:r w:rsidRPr="009C2D9E">
              <w:rPr>
                <w:lang w:val="it-IT"/>
              </w:rPr>
              <w:t>2'</w:t>
            </w:r>
            <w:r w:rsidRPr="003245F1">
              <w:rPr>
                <w:lang w:val="it-IT"/>
              </w:rPr>
              <w:t>2</w:t>
            </w:r>
            <w:r w:rsidR="00EB3FA9">
              <w:rPr>
                <w:lang w:val="it-IT"/>
              </w:rPr>
              <w:t>1</w:t>
            </w:r>
            <w:r w:rsidRPr="009C2D9E">
              <w:rPr>
                <w:lang w:val="it-IT"/>
              </w:rPr>
              <w:t>0’000</w:t>
            </w:r>
          </w:p>
        </w:tc>
        <w:tc>
          <w:tcPr>
            <w:tcW w:w="3969" w:type="dxa"/>
          </w:tcPr>
          <w:p w:rsidR="003245F1" w:rsidRPr="009C2D9E" w:rsidRDefault="003245F1" w:rsidP="009C2D9E">
            <w:pPr>
              <w:rPr>
                <w:lang w:val="it-IT"/>
              </w:rPr>
            </w:pPr>
            <w:r>
              <w:rPr>
                <w:vertAlign w:val="superscript"/>
              </w:rPr>
              <w:t xml:space="preserve">  </w:t>
            </w:r>
            <w:r w:rsidRPr="009C2D9E">
              <w:rPr>
                <w:vertAlign w:val="superscript"/>
              </w:rPr>
              <w:t>2)</w:t>
            </w:r>
          </w:p>
        </w:tc>
      </w:tr>
      <w:tr w:rsidR="003245F1" w:rsidRPr="002F3AC1" w:rsidTr="002F3AC1">
        <w:tc>
          <w:tcPr>
            <w:tcW w:w="3686" w:type="dxa"/>
            <w:tcBorders>
              <w:bottom w:val="single" w:sz="4" w:space="0" w:color="auto"/>
            </w:tcBorders>
          </w:tcPr>
          <w:p w:rsidR="003245F1" w:rsidRPr="00323265" w:rsidRDefault="003245F1" w:rsidP="003245F1">
            <w:pPr>
              <w:tabs>
                <w:tab w:val="left" w:pos="426"/>
              </w:tabs>
              <w:rPr>
                <w:lang w:val="it-IT"/>
              </w:rPr>
            </w:pPr>
            <w:r w:rsidRPr="00323265">
              <w:rPr>
                <w:lang w:val="it-IT"/>
              </w:rPr>
              <w:t>3) Nuovo manufatto Rì delle Sponde</w:t>
            </w:r>
          </w:p>
        </w:tc>
        <w:tc>
          <w:tcPr>
            <w:tcW w:w="567" w:type="dxa"/>
            <w:tcBorders>
              <w:bottom w:val="single" w:sz="4" w:space="0" w:color="auto"/>
            </w:tcBorders>
          </w:tcPr>
          <w:p w:rsidR="003245F1" w:rsidRPr="00323265" w:rsidRDefault="003245F1" w:rsidP="003245F1">
            <w:pPr>
              <w:tabs>
                <w:tab w:val="left" w:pos="426"/>
              </w:tabs>
              <w:rPr>
                <w:lang w:val="it-IT"/>
              </w:rPr>
            </w:pPr>
            <w:r w:rsidRPr="00323265">
              <w:rPr>
                <w:lang w:val="it-IT"/>
              </w:rPr>
              <w:t>CHF</w:t>
            </w:r>
          </w:p>
        </w:tc>
        <w:tc>
          <w:tcPr>
            <w:tcW w:w="1275" w:type="dxa"/>
            <w:tcBorders>
              <w:bottom w:val="single" w:sz="4" w:space="0" w:color="auto"/>
            </w:tcBorders>
          </w:tcPr>
          <w:p w:rsidR="003245F1" w:rsidRPr="009C2D9E" w:rsidRDefault="003245F1" w:rsidP="00EB3FA9">
            <w:pPr>
              <w:tabs>
                <w:tab w:val="left" w:pos="426"/>
              </w:tabs>
              <w:jc w:val="right"/>
              <w:rPr>
                <w:lang w:val="it-IT"/>
              </w:rPr>
            </w:pPr>
            <w:r w:rsidRPr="009C2D9E">
              <w:rPr>
                <w:lang w:val="it-IT"/>
              </w:rPr>
              <w:t>9</w:t>
            </w:r>
            <w:r w:rsidR="00EB3FA9">
              <w:rPr>
                <w:lang w:val="it-IT"/>
              </w:rPr>
              <w:t>20</w:t>
            </w:r>
            <w:r w:rsidRPr="009C2D9E">
              <w:rPr>
                <w:lang w:val="it-IT"/>
              </w:rPr>
              <w:t>’000</w:t>
            </w:r>
          </w:p>
        </w:tc>
        <w:tc>
          <w:tcPr>
            <w:tcW w:w="3969" w:type="dxa"/>
          </w:tcPr>
          <w:p w:rsidR="003245F1" w:rsidRPr="009C2D9E" w:rsidRDefault="003245F1" w:rsidP="003245F1">
            <w:pPr>
              <w:tabs>
                <w:tab w:val="left" w:pos="426"/>
              </w:tabs>
              <w:rPr>
                <w:sz w:val="20"/>
                <w:szCs w:val="20"/>
                <w:lang w:val="it-IT"/>
              </w:rPr>
            </w:pPr>
            <w:r>
              <w:rPr>
                <w:vertAlign w:val="superscript"/>
              </w:rPr>
              <w:t xml:space="preserve">  </w:t>
            </w:r>
            <w:r w:rsidRPr="009C2D9E">
              <w:rPr>
                <w:vertAlign w:val="superscript"/>
              </w:rPr>
              <w:t>2)</w:t>
            </w:r>
          </w:p>
        </w:tc>
      </w:tr>
      <w:tr w:rsidR="002F3AC1" w:rsidRPr="002F3AC1" w:rsidTr="002F3AC1">
        <w:tc>
          <w:tcPr>
            <w:tcW w:w="3686" w:type="dxa"/>
            <w:tcBorders>
              <w:top w:val="single" w:sz="4" w:space="0" w:color="auto"/>
            </w:tcBorders>
          </w:tcPr>
          <w:p w:rsidR="002F3AC1" w:rsidRPr="002F3AC1" w:rsidRDefault="002F3AC1" w:rsidP="002F3AC1">
            <w:pPr>
              <w:tabs>
                <w:tab w:val="left" w:pos="426"/>
              </w:tabs>
              <w:rPr>
                <w:b/>
                <w:bCs/>
                <w:lang w:val="it-IT"/>
              </w:rPr>
            </w:pPr>
            <w:r w:rsidRPr="002F3AC1">
              <w:rPr>
                <w:b/>
                <w:bCs/>
                <w:lang w:val="it-IT"/>
              </w:rPr>
              <w:t>Totale parziale</w:t>
            </w:r>
          </w:p>
        </w:tc>
        <w:tc>
          <w:tcPr>
            <w:tcW w:w="567" w:type="dxa"/>
            <w:tcBorders>
              <w:top w:val="single" w:sz="4" w:space="0" w:color="auto"/>
            </w:tcBorders>
          </w:tcPr>
          <w:p w:rsidR="002F3AC1" w:rsidRPr="002F3AC1" w:rsidRDefault="002F3AC1" w:rsidP="002F3AC1">
            <w:pPr>
              <w:tabs>
                <w:tab w:val="left" w:pos="426"/>
              </w:tabs>
              <w:rPr>
                <w:b/>
                <w:bCs/>
                <w:lang w:val="it-IT"/>
              </w:rPr>
            </w:pPr>
            <w:r w:rsidRPr="002F3AC1">
              <w:rPr>
                <w:b/>
                <w:bCs/>
                <w:lang w:val="it-IT"/>
              </w:rPr>
              <w:t>CHF</w:t>
            </w:r>
          </w:p>
        </w:tc>
        <w:tc>
          <w:tcPr>
            <w:tcW w:w="1275" w:type="dxa"/>
            <w:tcBorders>
              <w:top w:val="single" w:sz="4" w:space="0" w:color="auto"/>
            </w:tcBorders>
          </w:tcPr>
          <w:p w:rsidR="002F3AC1" w:rsidRPr="009C2D9E" w:rsidRDefault="002F466E" w:rsidP="00EB3FA9">
            <w:pPr>
              <w:tabs>
                <w:tab w:val="left" w:pos="426"/>
              </w:tabs>
              <w:jc w:val="right"/>
              <w:rPr>
                <w:b/>
                <w:bCs/>
                <w:lang w:val="it-IT"/>
              </w:rPr>
            </w:pPr>
            <w:r w:rsidRPr="009C2D9E">
              <w:rPr>
                <w:b/>
                <w:bCs/>
                <w:lang w:val="it-IT"/>
              </w:rPr>
              <w:t>5'</w:t>
            </w:r>
            <w:r w:rsidR="001E1150" w:rsidRPr="009C2D9E">
              <w:rPr>
                <w:b/>
                <w:bCs/>
                <w:lang w:val="it-IT"/>
              </w:rPr>
              <w:t>5</w:t>
            </w:r>
            <w:r w:rsidR="00EB3FA9">
              <w:rPr>
                <w:b/>
                <w:bCs/>
                <w:lang w:val="it-IT"/>
              </w:rPr>
              <w:t>65</w:t>
            </w:r>
            <w:r w:rsidR="002F3AC1" w:rsidRPr="009C2D9E">
              <w:rPr>
                <w:b/>
                <w:bCs/>
                <w:lang w:val="it-IT"/>
              </w:rPr>
              <w:t>’000</w:t>
            </w:r>
          </w:p>
        </w:tc>
        <w:tc>
          <w:tcPr>
            <w:tcW w:w="3969" w:type="dxa"/>
          </w:tcPr>
          <w:p w:rsidR="002F3AC1" w:rsidRPr="009C2D9E" w:rsidRDefault="002F3AC1" w:rsidP="002F3AC1">
            <w:pPr>
              <w:tabs>
                <w:tab w:val="left" w:pos="426"/>
              </w:tabs>
              <w:rPr>
                <w:b/>
                <w:bCs/>
                <w:highlight w:val="cyan"/>
                <w:lang w:val="it-IT"/>
              </w:rPr>
            </w:pPr>
          </w:p>
        </w:tc>
      </w:tr>
      <w:tr w:rsidR="002F3AC1" w:rsidRPr="002F3AC1" w:rsidTr="002F3AC1">
        <w:tc>
          <w:tcPr>
            <w:tcW w:w="3686" w:type="dxa"/>
          </w:tcPr>
          <w:p w:rsidR="002F3AC1" w:rsidRPr="002F3AC1" w:rsidRDefault="002F3AC1" w:rsidP="002F3AC1">
            <w:pPr>
              <w:tabs>
                <w:tab w:val="left" w:pos="426"/>
              </w:tabs>
              <w:rPr>
                <w:lang w:val="it-IT"/>
              </w:rPr>
            </w:pPr>
            <w:r w:rsidRPr="002F3AC1">
              <w:rPr>
                <w:lang w:val="it-IT"/>
              </w:rPr>
              <w:t>Riserva 1 (20% su PMA)</w:t>
            </w:r>
          </w:p>
        </w:tc>
        <w:tc>
          <w:tcPr>
            <w:tcW w:w="567" w:type="dxa"/>
          </w:tcPr>
          <w:p w:rsidR="002F3AC1" w:rsidRPr="002F3AC1" w:rsidRDefault="002F3AC1" w:rsidP="002F3AC1">
            <w:pPr>
              <w:tabs>
                <w:tab w:val="left" w:pos="426"/>
              </w:tabs>
              <w:rPr>
                <w:lang w:val="it-IT"/>
              </w:rPr>
            </w:pPr>
            <w:r w:rsidRPr="002F3AC1">
              <w:rPr>
                <w:lang w:val="it-IT"/>
              </w:rPr>
              <w:t>CHF</w:t>
            </w:r>
          </w:p>
        </w:tc>
        <w:tc>
          <w:tcPr>
            <w:tcW w:w="1275" w:type="dxa"/>
          </w:tcPr>
          <w:p w:rsidR="002F3AC1" w:rsidRPr="009C2D9E" w:rsidRDefault="001E1150" w:rsidP="00EB3FA9">
            <w:pPr>
              <w:tabs>
                <w:tab w:val="left" w:pos="426"/>
              </w:tabs>
              <w:jc w:val="right"/>
              <w:rPr>
                <w:lang w:val="it-IT"/>
              </w:rPr>
            </w:pPr>
            <w:r w:rsidRPr="009C2D9E">
              <w:rPr>
                <w:lang w:val="it-IT"/>
              </w:rPr>
              <w:t>48</w:t>
            </w:r>
            <w:r w:rsidR="00EB3FA9">
              <w:rPr>
                <w:lang w:val="it-IT"/>
              </w:rPr>
              <w:t>7</w:t>
            </w:r>
            <w:r w:rsidRPr="009C2D9E">
              <w:rPr>
                <w:lang w:val="it-IT"/>
              </w:rPr>
              <w:t>’000</w:t>
            </w:r>
          </w:p>
        </w:tc>
        <w:tc>
          <w:tcPr>
            <w:tcW w:w="3969" w:type="dxa"/>
          </w:tcPr>
          <w:p w:rsidR="002F3AC1" w:rsidRPr="009C2D9E" w:rsidRDefault="002F3AC1" w:rsidP="002F3AC1">
            <w:pPr>
              <w:tabs>
                <w:tab w:val="left" w:pos="426"/>
              </w:tabs>
              <w:rPr>
                <w:highlight w:val="cyan"/>
                <w:lang w:val="it-IT"/>
              </w:rPr>
            </w:pPr>
          </w:p>
        </w:tc>
      </w:tr>
      <w:tr w:rsidR="002F3AC1" w:rsidRPr="002F3AC1" w:rsidTr="00861BC6">
        <w:tc>
          <w:tcPr>
            <w:tcW w:w="3686" w:type="dxa"/>
          </w:tcPr>
          <w:p w:rsidR="002F3AC1" w:rsidRPr="002F3AC1" w:rsidRDefault="002F3AC1" w:rsidP="002F3AC1">
            <w:pPr>
              <w:tabs>
                <w:tab w:val="left" w:pos="426"/>
              </w:tabs>
              <w:rPr>
                <w:lang w:val="it-IT"/>
              </w:rPr>
            </w:pPr>
            <w:r w:rsidRPr="002F3AC1">
              <w:rPr>
                <w:lang w:val="it-IT"/>
              </w:rPr>
              <w:t>Riserva 2 (10% su PDE)</w:t>
            </w:r>
          </w:p>
        </w:tc>
        <w:tc>
          <w:tcPr>
            <w:tcW w:w="567" w:type="dxa"/>
          </w:tcPr>
          <w:p w:rsidR="002F3AC1" w:rsidRPr="002F3AC1" w:rsidRDefault="002F3AC1" w:rsidP="002F3AC1">
            <w:pPr>
              <w:tabs>
                <w:tab w:val="left" w:pos="426"/>
              </w:tabs>
              <w:rPr>
                <w:lang w:val="it-IT"/>
              </w:rPr>
            </w:pPr>
            <w:r w:rsidRPr="002F3AC1">
              <w:rPr>
                <w:lang w:val="it-IT"/>
              </w:rPr>
              <w:t>CHF</w:t>
            </w:r>
          </w:p>
        </w:tc>
        <w:tc>
          <w:tcPr>
            <w:tcW w:w="1275" w:type="dxa"/>
          </w:tcPr>
          <w:p w:rsidR="002F3AC1" w:rsidRPr="009C2D9E" w:rsidRDefault="00B57F44" w:rsidP="00EB3FA9">
            <w:pPr>
              <w:tabs>
                <w:tab w:val="left" w:pos="426"/>
              </w:tabs>
              <w:jc w:val="right"/>
              <w:rPr>
                <w:lang w:val="it-IT"/>
              </w:rPr>
            </w:pPr>
            <w:r w:rsidRPr="009C2D9E">
              <w:rPr>
                <w:lang w:val="it-IT"/>
              </w:rPr>
              <w:t>22</w:t>
            </w:r>
            <w:r w:rsidR="00EB3FA9">
              <w:rPr>
                <w:lang w:val="it-IT"/>
              </w:rPr>
              <w:t>1</w:t>
            </w:r>
            <w:r w:rsidRPr="009C2D9E">
              <w:rPr>
                <w:lang w:val="it-IT"/>
              </w:rPr>
              <w:t>’000</w:t>
            </w:r>
          </w:p>
        </w:tc>
        <w:tc>
          <w:tcPr>
            <w:tcW w:w="3969" w:type="dxa"/>
          </w:tcPr>
          <w:p w:rsidR="002F3AC1" w:rsidRPr="009C2D9E" w:rsidRDefault="002F3AC1" w:rsidP="002F3AC1">
            <w:pPr>
              <w:tabs>
                <w:tab w:val="left" w:pos="426"/>
              </w:tabs>
              <w:rPr>
                <w:highlight w:val="cyan"/>
                <w:lang w:val="it-IT"/>
              </w:rPr>
            </w:pPr>
          </w:p>
        </w:tc>
      </w:tr>
      <w:tr w:rsidR="002F3AC1" w:rsidRPr="002F3AC1" w:rsidTr="00861BC6">
        <w:tc>
          <w:tcPr>
            <w:tcW w:w="3686" w:type="dxa"/>
            <w:tcBorders>
              <w:bottom w:val="single" w:sz="4" w:space="0" w:color="auto"/>
            </w:tcBorders>
          </w:tcPr>
          <w:p w:rsidR="002F3AC1" w:rsidRPr="002F3AC1" w:rsidRDefault="002F3AC1" w:rsidP="002F3AC1">
            <w:pPr>
              <w:tabs>
                <w:tab w:val="left" w:pos="426"/>
              </w:tabs>
              <w:rPr>
                <w:lang w:val="it-IT"/>
              </w:rPr>
            </w:pPr>
            <w:r w:rsidRPr="002F3AC1">
              <w:rPr>
                <w:lang w:val="it-IT"/>
              </w:rPr>
              <w:t>Riserva 3</w:t>
            </w:r>
            <w:r w:rsidR="003245F1">
              <w:rPr>
                <w:lang w:val="it-IT"/>
              </w:rPr>
              <w:t xml:space="preserve"> </w:t>
            </w:r>
            <w:r w:rsidRPr="002F3AC1">
              <w:rPr>
                <w:lang w:val="it-IT"/>
              </w:rPr>
              <w:t>(</w:t>
            </w:r>
            <w:r w:rsidR="001E1150">
              <w:rPr>
                <w:lang w:val="it-IT"/>
              </w:rPr>
              <w:t>1</w:t>
            </w:r>
            <w:r w:rsidRPr="002F3AC1">
              <w:rPr>
                <w:lang w:val="it-IT"/>
              </w:rPr>
              <w:t xml:space="preserve">0% su </w:t>
            </w:r>
            <w:r w:rsidR="001E1150" w:rsidRPr="002F3AC1">
              <w:rPr>
                <w:lang w:val="it-IT"/>
              </w:rPr>
              <w:t>PDE</w:t>
            </w:r>
            <w:r w:rsidRPr="002F3AC1">
              <w:rPr>
                <w:lang w:val="it-IT"/>
              </w:rPr>
              <w:t>)</w:t>
            </w:r>
          </w:p>
        </w:tc>
        <w:tc>
          <w:tcPr>
            <w:tcW w:w="567" w:type="dxa"/>
            <w:tcBorders>
              <w:bottom w:val="single" w:sz="4" w:space="0" w:color="auto"/>
            </w:tcBorders>
          </w:tcPr>
          <w:p w:rsidR="002F3AC1" w:rsidRPr="002F3AC1" w:rsidRDefault="002F3AC1" w:rsidP="002F3AC1">
            <w:pPr>
              <w:tabs>
                <w:tab w:val="left" w:pos="426"/>
              </w:tabs>
              <w:rPr>
                <w:lang w:val="it-IT"/>
              </w:rPr>
            </w:pPr>
            <w:r w:rsidRPr="002F3AC1">
              <w:rPr>
                <w:lang w:val="it-IT"/>
              </w:rPr>
              <w:t>CHF</w:t>
            </w:r>
          </w:p>
        </w:tc>
        <w:tc>
          <w:tcPr>
            <w:tcW w:w="1275" w:type="dxa"/>
            <w:tcBorders>
              <w:bottom w:val="single" w:sz="4" w:space="0" w:color="auto"/>
            </w:tcBorders>
          </w:tcPr>
          <w:p w:rsidR="002F3AC1" w:rsidRPr="009C2D9E" w:rsidRDefault="001E1150" w:rsidP="00EB3FA9">
            <w:pPr>
              <w:tabs>
                <w:tab w:val="left" w:pos="426"/>
              </w:tabs>
              <w:jc w:val="right"/>
              <w:rPr>
                <w:lang w:val="it-IT"/>
              </w:rPr>
            </w:pPr>
            <w:r w:rsidRPr="009C2D9E">
              <w:rPr>
                <w:lang w:val="it-IT"/>
              </w:rPr>
              <w:t>9</w:t>
            </w:r>
            <w:r w:rsidR="00EB3FA9">
              <w:rPr>
                <w:lang w:val="it-IT"/>
              </w:rPr>
              <w:t>2</w:t>
            </w:r>
            <w:r w:rsidRPr="009C2D9E">
              <w:rPr>
                <w:lang w:val="it-IT"/>
              </w:rPr>
              <w:t>’</w:t>
            </w:r>
            <w:r w:rsidR="00EB3FA9">
              <w:rPr>
                <w:lang w:val="it-IT"/>
              </w:rPr>
              <w:t>0</w:t>
            </w:r>
            <w:r w:rsidRPr="009C2D9E">
              <w:rPr>
                <w:lang w:val="it-IT"/>
              </w:rPr>
              <w:t>00</w:t>
            </w:r>
          </w:p>
        </w:tc>
        <w:tc>
          <w:tcPr>
            <w:tcW w:w="3969" w:type="dxa"/>
          </w:tcPr>
          <w:p w:rsidR="002F3AC1" w:rsidRPr="009C2D9E" w:rsidRDefault="002F3AC1" w:rsidP="002F3AC1">
            <w:pPr>
              <w:tabs>
                <w:tab w:val="left" w:pos="426"/>
              </w:tabs>
              <w:rPr>
                <w:highlight w:val="cyan"/>
                <w:lang w:val="it-IT"/>
              </w:rPr>
            </w:pPr>
          </w:p>
        </w:tc>
      </w:tr>
      <w:tr w:rsidR="002F3AC1" w:rsidRPr="002F3AC1" w:rsidTr="00861BC6">
        <w:tc>
          <w:tcPr>
            <w:tcW w:w="3686" w:type="dxa"/>
            <w:tcBorders>
              <w:top w:val="single" w:sz="4" w:space="0" w:color="auto"/>
              <w:bottom w:val="double" w:sz="4" w:space="0" w:color="auto"/>
            </w:tcBorders>
          </w:tcPr>
          <w:p w:rsidR="002F3AC1" w:rsidRPr="002F3AC1" w:rsidRDefault="002F3AC1" w:rsidP="002F3AC1">
            <w:pPr>
              <w:tabs>
                <w:tab w:val="left" w:pos="426"/>
              </w:tabs>
              <w:rPr>
                <w:b/>
                <w:bCs/>
                <w:lang w:val="it-IT"/>
              </w:rPr>
            </w:pPr>
            <w:r w:rsidRPr="002F3AC1">
              <w:rPr>
                <w:b/>
                <w:bCs/>
                <w:lang w:val="it-IT"/>
              </w:rPr>
              <w:t>Totale</w:t>
            </w:r>
          </w:p>
        </w:tc>
        <w:tc>
          <w:tcPr>
            <w:tcW w:w="567" w:type="dxa"/>
            <w:tcBorders>
              <w:top w:val="single" w:sz="4" w:space="0" w:color="auto"/>
              <w:bottom w:val="double" w:sz="4" w:space="0" w:color="auto"/>
            </w:tcBorders>
          </w:tcPr>
          <w:p w:rsidR="002F3AC1" w:rsidRPr="002F3AC1" w:rsidRDefault="002F3AC1" w:rsidP="002F3AC1">
            <w:pPr>
              <w:tabs>
                <w:tab w:val="left" w:pos="426"/>
              </w:tabs>
              <w:rPr>
                <w:b/>
                <w:bCs/>
                <w:lang w:val="it-IT"/>
              </w:rPr>
            </w:pPr>
            <w:r w:rsidRPr="002F3AC1">
              <w:rPr>
                <w:b/>
                <w:bCs/>
                <w:lang w:val="it-IT"/>
              </w:rPr>
              <w:t>CHF</w:t>
            </w:r>
          </w:p>
        </w:tc>
        <w:tc>
          <w:tcPr>
            <w:tcW w:w="1275" w:type="dxa"/>
            <w:tcBorders>
              <w:top w:val="single" w:sz="4" w:space="0" w:color="auto"/>
              <w:bottom w:val="double" w:sz="4" w:space="0" w:color="auto"/>
            </w:tcBorders>
          </w:tcPr>
          <w:p w:rsidR="002F3AC1" w:rsidRPr="009C2D9E" w:rsidRDefault="001E1150" w:rsidP="00EB3FA9">
            <w:pPr>
              <w:tabs>
                <w:tab w:val="left" w:pos="426"/>
              </w:tabs>
              <w:jc w:val="right"/>
              <w:rPr>
                <w:b/>
                <w:bCs/>
                <w:lang w:val="it-IT"/>
              </w:rPr>
            </w:pPr>
            <w:r w:rsidRPr="009C2D9E">
              <w:rPr>
                <w:b/>
                <w:bCs/>
                <w:lang w:val="it-IT"/>
              </w:rPr>
              <w:t>6</w:t>
            </w:r>
            <w:r w:rsidR="002F466E" w:rsidRPr="009C2D9E">
              <w:rPr>
                <w:b/>
                <w:bCs/>
                <w:lang w:val="it-IT"/>
              </w:rPr>
              <w:t>'</w:t>
            </w:r>
            <w:r w:rsidRPr="009C2D9E">
              <w:rPr>
                <w:b/>
                <w:bCs/>
                <w:lang w:val="it-IT"/>
              </w:rPr>
              <w:t>3</w:t>
            </w:r>
            <w:r w:rsidR="00EB3FA9">
              <w:rPr>
                <w:b/>
                <w:bCs/>
                <w:lang w:val="it-IT"/>
              </w:rPr>
              <w:t>65</w:t>
            </w:r>
            <w:r w:rsidR="002F3AC1" w:rsidRPr="009C2D9E">
              <w:rPr>
                <w:b/>
                <w:bCs/>
                <w:lang w:val="it-IT"/>
              </w:rPr>
              <w:t>’</w:t>
            </w:r>
            <w:r w:rsidR="00EB3FA9">
              <w:rPr>
                <w:b/>
                <w:bCs/>
                <w:lang w:val="it-IT"/>
              </w:rPr>
              <w:t>0</w:t>
            </w:r>
            <w:r w:rsidR="002F3AC1" w:rsidRPr="009C2D9E">
              <w:rPr>
                <w:b/>
                <w:bCs/>
                <w:lang w:val="it-IT"/>
              </w:rPr>
              <w:t>00</w:t>
            </w:r>
          </w:p>
        </w:tc>
        <w:tc>
          <w:tcPr>
            <w:tcW w:w="3969" w:type="dxa"/>
          </w:tcPr>
          <w:p w:rsidR="002F3AC1" w:rsidRPr="009C2D9E" w:rsidRDefault="002F3AC1" w:rsidP="002F3AC1">
            <w:pPr>
              <w:tabs>
                <w:tab w:val="left" w:pos="426"/>
              </w:tabs>
              <w:rPr>
                <w:b/>
                <w:bCs/>
                <w:highlight w:val="cyan"/>
                <w:lang w:val="it-IT"/>
              </w:rPr>
            </w:pPr>
          </w:p>
        </w:tc>
      </w:tr>
      <w:tr w:rsidR="003245F1" w:rsidRPr="002F3AC1" w:rsidTr="00861BC6">
        <w:trPr>
          <w:trHeight w:val="238"/>
        </w:trPr>
        <w:tc>
          <w:tcPr>
            <w:tcW w:w="9497" w:type="dxa"/>
            <w:gridSpan w:val="4"/>
          </w:tcPr>
          <w:p w:rsidR="003245F1" w:rsidRPr="009C2D9E" w:rsidRDefault="003245F1">
            <w:pPr>
              <w:tabs>
                <w:tab w:val="left" w:pos="426"/>
              </w:tabs>
              <w:rPr>
                <w:sz w:val="20"/>
                <w:szCs w:val="20"/>
                <w:lang w:val="it-IT"/>
              </w:rPr>
            </w:pPr>
            <w:r w:rsidRPr="009C2D9E">
              <w:rPr>
                <w:sz w:val="20"/>
                <w:szCs w:val="20"/>
                <w:vertAlign w:val="superscript"/>
                <w:lang w:val="it-IT"/>
              </w:rPr>
              <w:t>1)</w:t>
            </w:r>
            <w:r w:rsidRPr="009C2D9E">
              <w:rPr>
                <w:sz w:val="20"/>
                <w:szCs w:val="20"/>
                <w:lang w:val="it-IT"/>
              </w:rPr>
              <w:t xml:space="preserve"> (Base Progetto di massima 2021, +- 20%)</w:t>
            </w:r>
          </w:p>
          <w:p w:rsidR="003245F1" w:rsidRPr="009C2D9E" w:rsidRDefault="003245F1">
            <w:pPr>
              <w:tabs>
                <w:tab w:val="left" w:pos="426"/>
              </w:tabs>
              <w:rPr>
                <w:b/>
                <w:bCs/>
                <w:lang w:val="it-IT"/>
              </w:rPr>
            </w:pPr>
            <w:r w:rsidRPr="009C2D9E">
              <w:rPr>
                <w:sz w:val="20"/>
                <w:szCs w:val="20"/>
                <w:vertAlign w:val="superscript"/>
                <w:lang w:val="it-IT"/>
              </w:rPr>
              <w:t>2)</w:t>
            </w:r>
            <w:r w:rsidRPr="009C2D9E">
              <w:rPr>
                <w:sz w:val="20"/>
                <w:szCs w:val="20"/>
                <w:lang w:val="it-IT"/>
              </w:rPr>
              <w:t xml:space="preserve"> (Base Progetto definitivo 2021,+-10%)</w:t>
            </w:r>
          </w:p>
        </w:tc>
      </w:tr>
    </w:tbl>
    <w:p w:rsidR="002F3AC1" w:rsidRDefault="002F3AC1" w:rsidP="00D11F95">
      <w:pPr>
        <w:tabs>
          <w:tab w:val="left" w:pos="426"/>
        </w:tabs>
        <w:rPr>
          <w:sz w:val="24"/>
          <w:szCs w:val="24"/>
        </w:rPr>
      </w:pPr>
    </w:p>
    <w:p w:rsidR="002F3AC1" w:rsidRDefault="002F3AC1" w:rsidP="00D11F95">
      <w:pPr>
        <w:tabs>
          <w:tab w:val="left" w:pos="426"/>
        </w:tabs>
        <w:rPr>
          <w:sz w:val="24"/>
          <w:szCs w:val="24"/>
        </w:rPr>
      </w:pPr>
    </w:p>
    <w:p w:rsidR="002F3AC1" w:rsidRPr="0057548B" w:rsidRDefault="002F3AC1" w:rsidP="00E5660F">
      <w:pPr>
        <w:pStyle w:val="Titolo1"/>
      </w:pPr>
      <w:r>
        <w:t>basi di finanziamento</w:t>
      </w:r>
    </w:p>
    <w:p w:rsidR="00524697" w:rsidRPr="0059191B" w:rsidRDefault="005F1B78" w:rsidP="00524697">
      <w:pPr>
        <w:tabs>
          <w:tab w:val="left" w:pos="426"/>
        </w:tabs>
        <w:rPr>
          <w:sz w:val="24"/>
          <w:szCs w:val="24"/>
          <w:lang w:val="it-IT"/>
        </w:rPr>
      </w:pPr>
      <w:r w:rsidRPr="009C2D9E">
        <w:rPr>
          <w:sz w:val="24"/>
          <w:szCs w:val="24"/>
        </w:rPr>
        <w:t xml:space="preserve">L’opera </w:t>
      </w:r>
      <w:r w:rsidRPr="009C2D9E">
        <w:rPr>
          <w:sz w:val="24"/>
          <w:szCs w:val="24"/>
          <w:lang w:val="it-IT"/>
        </w:rPr>
        <w:t xml:space="preserve">è inserita nella misura del traffico lento ML 17 finanziata dalla Confederazione nell’ambito del PALoc3. L’onere netto a carico del Cantone ammonta al 65% del costo dell’opera, al netto del contributo della Confederazione, che per la parte imputabile è stimato in CHF </w:t>
      </w:r>
      <w:r w:rsidR="00263D7A">
        <w:rPr>
          <w:sz w:val="24"/>
          <w:szCs w:val="24"/>
          <w:lang w:val="it-IT"/>
        </w:rPr>
        <w:t>1.2</w:t>
      </w:r>
      <w:r w:rsidRPr="009C2D9E">
        <w:rPr>
          <w:sz w:val="24"/>
          <w:szCs w:val="24"/>
          <w:lang w:val="it-IT"/>
        </w:rPr>
        <w:t xml:space="preserve"> </w:t>
      </w:r>
      <w:r w:rsidR="000F1687">
        <w:rPr>
          <w:sz w:val="24"/>
          <w:szCs w:val="24"/>
          <w:lang w:val="it-IT"/>
        </w:rPr>
        <w:t>Mio</w:t>
      </w:r>
      <w:r w:rsidRPr="009C2D9E">
        <w:rPr>
          <w:sz w:val="24"/>
          <w:szCs w:val="24"/>
          <w:lang w:val="it-IT"/>
        </w:rPr>
        <w:t>. I Comuni della CIT partecipano con il restante 35%. La partecipazione ai costi di realizzazione da parte dei Comuni della CIT è regolata nella convenzione approvata con Risoluzione governativa 1603 del 31 marzo 2021 e intimata ai Comuni con Risoluzione governativa 1601 pure del 31 marzo 2021.</w:t>
      </w:r>
    </w:p>
    <w:p w:rsidR="00524697" w:rsidRPr="0059191B" w:rsidRDefault="00524697" w:rsidP="00524697">
      <w:pPr>
        <w:tabs>
          <w:tab w:val="left" w:pos="426"/>
        </w:tabs>
        <w:rPr>
          <w:sz w:val="24"/>
          <w:szCs w:val="24"/>
          <w:lang w:val="it-IT"/>
        </w:rPr>
      </w:pPr>
    </w:p>
    <w:p w:rsidR="00524697" w:rsidRDefault="00524697">
      <w:pPr>
        <w:tabs>
          <w:tab w:val="left" w:pos="426"/>
        </w:tabs>
        <w:rPr>
          <w:sz w:val="24"/>
          <w:szCs w:val="24"/>
        </w:rPr>
      </w:pPr>
      <w:r w:rsidRPr="009C2D9E">
        <w:rPr>
          <w:sz w:val="24"/>
          <w:szCs w:val="24"/>
          <w:lang w:val="it-IT"/>
        </w:rPr>
        <w:lastRenderedPageBreak/>
        <w:t xml:space="preserve">Il finanziamento del nuovo manufatto della strada cantonale per l’attraversamento del Rì delle Sponde è </w:t>
      </w:r>
      <w:r w:rsidR="003245F1">
        <w:rPr>
          <w:sz w:val="24"/>
          <w:szCs w:val="24"/>
          <w:lang w:val="it-IT"/>
        </w:rPr>
        <w:t xml:space="preserve">invece </w:t>
      </w:r>
      <w:r w:rsidRPr="009C2D9E">
        <w:rPr>
          <w:sz w:val="24"/>
          <w:szCs w:val="24"/>
          <w:lang w:val="it-IT"/>
        </w:rPr>
        <w:t xml:space="preserve">garantito </w:t>
      </w:r>
      <w:r w:rsidR="00493468" w:rsidRPr="009C2D9E">
        <w:rPr>
          <w:sz w:val="24"/>
          <w:szCs w:val="24"/>
          <w:lang w:val="it-IT"/>
        </w:rPr>
        <w:t xml:space="preserve">dal credito quadro per interventi di rifacimento e di risanamento di manufatti. </w:t>
      </w:r>
      <w:r w:rsidR="002D20E0">
        <w:rPr>
          <w:sz w:val="24"/>
          <w:szCs w:val="24"/>
        </w:rPr>
        <w:t>Il credito netto per il percorso ciclabile ammonta quindi a:</w:t>
      </w:r>
    </w:p>
    <w:p w:rsidR="002D20E0" w:rsidRDefault="002D20E0" w:rsidP="00D11F95">
      <w:pPr>
        <w:tabs>
          <w:tab w:val="left" w:pos="426"/>
        </w:tabs>
        <w:rPr>
          <w:sz w:val="24"/>
          <w:szCs w:val="24"/>
        </w:rPr>
      </w:pPr>
    </w:p>
    <w:tbl>
      <w:tblPr>
        <w:tblStyle w:val="Grigliatabella"/>
        <w:tblW w:w="680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0" w:type="dxa"/>
          <w:bottom w:w="57" w:type="dxa"/>
          <w:right w:w="0" w:type="dxa"/>
        </w:tblCellMar>
        <w:tblLook w:val="04A0" w:firstRow="1" w:lastRow="0" w:firstColumn="1" w:lastColumn="0" w:noHBand="0" w:noVBand="1"/>
      </w:tblPr>
      <w:tblGrid>
        <w:gridCol w:w="4820"/>
        <w:gridCol w:w="567"/>
        <w:gridCol w:w="1418"/>
      </w:tblGrid>
      <w:tr w:rsidR="002D20E0" w:rsidRPr="003245F1" w:rsidTr="002D20E0">
        <w:tc>
          <w:tcPr>
            <w:tcW w:w="4820" w:type="dxa"/>
          </w:tcPr>
          <w:p w:rsidR="002D20E0" w:rsidRPr="003245F1" w:rsidRDefault="002D20E0" w:rsidP="002D20E0">
            <w:pPr>
              <w:tabs>
                <w:tab w:val="left" w:pos="426"/>
              </w:tabs>
              <w:rPr>
                <w:lang w:val="it-IT"/>
              </w:rPr>
            </w:pPr>
            <w:r w:rsidRPr="003245F1">
              <w:rPr>
                <w:lang w:val="it-IT"/>
              </w:rPr>
              <w:t>Autorizzazione di spesa</w:t>
            </w:r>
          </w:p>
        </w:tc>
        <w:tc>
          <w:tcPr>
            <w:tcW w:w="567" w:type="dxa"/>
          </w:tcPr>
          <w:p w:rsidR="002D20E0" w:rsidRPr="003245F1" w:rsidRDefault="002D20E0" w:rsidP="002D20E0">
            <w:pPr>
              <w:tabs>
                <w:tab w:val="left" w:pos="426"/>
              </w:tabs>
              <w:rPr>
                <w:lang w:val="it-IT"/>
              </w:rPr>
            </w:pPr>
            <w:r w:rsidRPr="003245F1">
              <w:rPr>
                <w:lang w:val="it-IT"/>
              </w:rPr>
              <w:t>CHF</w:t>
            </w:r>
          </w:p>
        </w:tc>
        <w:tc>
          <w:tcPr>
            <w:tcW w:w="1418" w:type="dxa"/>
          </w:tcPr>
          <w:p w:rsidR="002D20E0" w:rsidRPr="003245F1" w:rsidRDefault="002F466E" w:rsidP="00F32425">
            <w:pPr>
              <w:tabs>
                <w:tab w:val="left" w:pos="426"/>
              </w:tabs>
              <w:jc w:val="right"/>
              <w:rPr>
                <w:lang w:val="it-IT"/>
              </w:rPr>
            </w:pPr>
            <w:r w:rsidRPr="009C2D9E">
              <w:rPr>
                <w:lang w:val="it-IT"/>
              </w:rPr>
              <w:t>5'</w:t>
            </w:r>
            <w:r w:rsidR="001E1150" w:rsidRPr="009C2D9E">
              <w:rPr>
                <w:lang w:val="it-IT"/>
              </w:rPr>
              <w:t>3</w:t>
            </w:r>
            <w:r w:rsidR="00F32425">
              <w:rPr>
                <w:lang w:val="it-IT"/>
              </w:rPr>
              <w:t>53</w:t>
            </w:r>
            <w:r w:rsidR="002D20E0" w:rsidRPr="009C2D9E">
              <w:rPr>
                <w:lang w:val="it-IT"/>
              </w:rPr>
              <w:t>’000</w:t>
            </w:r>
          </w:p>
        </w:tc>
      </w:tr>
      <w:tr w:rsidR="002D20E0" w:rsidRPr="003245F1" w:rsidTr="002D20E0">
        <w:tc>
          <w:tcPr>
            <w:tcW w:w="4820" w:type="dxa"/>
          </w:tcPr>
          <w:p w:rsidR="002D20E0" w:rsidRPr="009C2D9E" w:rsidRDefault="003245F1" w:rsidP="002D20E0">
            <w:pPr>
              <w:tabs>
                <w:tab w:val="left" w:pos="426"/>
              </w:tabs>
              <w:rPr>
                <w:lang w:val="it-IT"/>
              </w:rPr>
            </w:pPr>
            <w:r w:rsidRPr="009C2D9E">
              <w:rPr>
                <w:lang w:val="it-IT"/>
              </w:rPr>
              <w:t>Finanziamento programma d’agglomerato</w:t>
            </w:r>
          </w:p>
        </w:tc>
        <w:tc>
          <w:tcPr>
            <w:tcW w:w="567" w:type="dxa"/>
          </w:tcPr>
          <w:p w:rsidR="002D20E0" w:rsidRPr="009C2D9E" w:rsidRDefault="002D20E0" w:rsidP="002D20E0">
            <w:pPr>
              <w:tabs>
                <w:tab w:val="left" w:pos="426"/>
              </w:tabs>
              <w:rPr>
                <w:lang w:val="it-IT"/>
              </w:rPr>
            </w:pPr>
            <w:r w:rsidRPr="009C2D9E">
              <w:rPr>
                <w:lang w:val="it-IT"/>
              </w:rPr>
              <w:t>CHF</w:t>
            </w:r>
          </w:p>
        </w:tc>
        <w:tc>
          <w:tcPr>
            <w:tcW w:w="1418" w:type="dxa"/>
          </w:tcPr>
          <w:p w:rsidR="002D20E0" w:rsidRPr="009C2D9E" w:rsidRDefault="002D20E0" w:rsidP="00263D7A">
            <w:pPr>
              <w:tabs>
                <w:tab w:val="left" w:pos="426"/>
              </w:tabs>
              <w:jc w:val="right"/>
              <w:rPr>
                <w:lang w:val="it-IT"/>
              </w:rPr>
            </w:pPr>
            <w:r w:rsidRPr="009C2D9E">
              <w:rPr>
                <w:lang w:val="it-IT"/>
              </w:rPr>
              <w:t>-</w:t>
            </w:r>
            <w:r w:rsidR="00263D7A">
              <w:rPr>
                <w:lang w:val="it-IT"/>
              </w:rPr>
              <w:t>1</w:t>
            </w:r>
            <w:r w:rsidR="005F1B78" w:rsidRPr="009C2D9E">
              <w:rPr>
                <w:lang w:val="it-IT"/>
              </w:rPr>
              <w:t>'</w:t>
            </w:r>
            <w:r w:rsidR="00263D7A">
              <w:rPr>
                <w:lang w:val="it-IT"/>
              </w:rPr>
              <w:t>2</w:t>
            </w:r>
            <w:r w:rsidR="002F466E" w:rsidRPr="009C2D9E">
              <w:rPr>
                <w:lang w:val="it-IT"/>
              </w:rPr>
              <w:t>0</w:t>
            </w:r>
            <w:r w:rsidR="005F1B78" w:rsidRPr="009C2D9E">
              <w:rPr>
                <w:lang w:val="it-IT"/>
              </w:rPr>
              <w:t>0’000</w:t>
            </w:r>
          </w:p>
        </w:tc>
      </w:tr>
      <w:tr w:rsidR="002D20E0" w:rsidRPr="003245F1" w:rsidTr="002D20E0">
        <w:tc>
          <w:tcPr>
            <w:tcW w:w="4820" w:type="dxa"/>
            <w:tcBorders>
              <w:top w:val="single" w:sz="4" w:space="0" w:color="auto"/>
              <w:bottom w:val="single" w:sz="4" w:space="0" w:color="auto"/>
            </w:tcBorders>
          </w:tcPr>
          <w:p w:rsidR="002D20E0" w:rsidRPr="003245F1" w:rsidRDefault="002D20E0" w:rsidP="002D20E0">
            <w:pPr>
              <w:tabs>
                <w:tab w:val="left" w:pos="426"/>
              </w:tabs>
              <w:rPr>
                <w:b/>
                <w:bCs/>
                <w:lang w:val="it-IT"/>
              </w:rPr>
            </w:pPr>
            <w:r w:rsidRPr="003245F1">
              <w:rPr>
                <w:b/>
                <w:bCs/>
                <w:lang w:val="it-IT"/>
              </w:rPr>
              <w:t>Credito netto per il progetto regionale</w:t>
            </w:r>
          </w:p>
        </w:tc>
        <w:tc>
          <w:tcPr>
            <w:tcW w:w="567" w:type="dxa"/>
            <w:tcBorders>
              <w:top w:val="single" w:sz="4" w:space="0" w:color="auto"/>
              <w:bottom w:val="single" w:sz="4" w:space="0" w:color="auto"/>
            </w:tcBorders>
          </w:tcPr>
          <w:p w:rsidR="002D20E0" w:rsidRPr="003245F1" w:rsidRDefault="002D20E0" w:rsidP="002D20E0">
            <w:pPr>
              <w:tabs>
                <w:tab w:val="left" w:pos="426"/>
              </w:tabs>
              <w:rPr>
                <w:b/>
                <w:bCs/>
                <w:lang w:val="it-IT"/>
              </w:rPr>
            </w:pPr>
            <w:r w:rsidRPr="003245F1">
              <w:rPr>
                <w:b/>
                <w:bCs/>
                <w:lang w:val="it-IT"/>
              </w:rPr>
              <w:t>CHF</w:t>
            </w:r>
          </w:p>
        </w:tc>
        <w:tc>
          <w:tcPr>
            <w:tcW w:w="1418" w:type="dxa"/>
            <w:tcBorders>
              <w:top w:val="single" w:sz="4" w:space="0" w:color="auto"/>
              <w:bottom w:val="single" w:sz="4" w:space="0" w:color="auto"/>
            </w:tcBorders>
          </w:tcPr>
          <w:p w:rsidR="002D20E0" w:rsidRPr="009C2D9E" w:rsidRDefault="00263D7A" w:rsidP="00263D7A">
            <w:pPr>
              <w:tabs>
                <w:tab w:val="left" w:pos="426"/>
              </w:tabs>
              <w:jc w:val="right"/>
              <w:rPr>
                <w:b/>
                <w:bCs/>
                <w:lang w:val="it-IT"/>
              </w:rPr>
            </w:pPr>
            <w:r>
              <w:rPr>
                <w:b/>
                <w:bCs/>
                <w:lang w:val="it-IT"/>
              </w:rPr>
              <w:t>4</w:t>
            </w:r>
            <w:r w:rsidR="005F1B78" w:rsidRPr="009C2D9E">
              <w:rPr>
                <w:b/>
                <w:bCs/>
                <w:lang w:val="it-IT"/>
              </w:rPr>
              <w:t>'</w:t>
            </w:r>
            <w:r>
              <w:rPr>
                <w:b/>
                <w:bCs/>
                <w:lang w:val="it-IT"/>
              </w:rPr>
              <w:t>1</w:t>
            </w:r>
            <w:r w:rsidR="00F32425">
              <w:rPr>
                <w:b/>
                <w:bCs/>
                <w:lang w:val="it-IT"/>
              </w:rPr>
              <w:t>53</w:t>
            </w:r>
            <w:r w:rsidR="005F1B78" w:rsidRPr="009C2D9E">
              <w:rPr>
                <w:b/>
                <w:bCs/>
                <w:lang w:val="it-IT"/>
              </w:rPr>
              <w:t>’000</w:t>
            </w:r>
          </w:p>
        </w:tc>
      </w:tr>
      <w:tr w:rsidR="002D20E0" w:rsidRPr="003245F1" w:rsidTr="002D20E0">
        <w:tc>
          <w:tcPr>
            <w:tcW w:w="4820" w:type="dxa"/>
            <w:tcBorders>
              <w:top w:val="single" w:sz="4" w:space="0" w:color="auto"/>
              <w:bottom w:val="single" w:sz="4" w:space="0" w:color="auto"/>
            </w:tcBorders>
          </w:tcPr>
          <w:p w:rsidR="002D20E0" w:rsidRPr="003245F1" w:rsidRDefault="002D20E0" w:rsidP="002D20E0">
            <w:pPr>
              <w:tabs>
                <w:tab w:val="left" w:pos="426"/>
              </w:tabs>
              <w:rPr>
                <w:bCs/>
                <w:lang w:val="it-IT"/>
              </w:rPr>
            </w:pPr>
            <w:r w:rsidRPr="003245F1">
              <w:rPr>
                <w:bCs/>
                <w:lang w:val="it-IT"/>
              </w:rPr>
              <w:t>A carico CIT (35%)</w:t>
            </w:r>
            <w:r w:rsidR="00116EE5">
              <w:rPr>
                <w:bCs/>
                <w:lang w:val="it-IT"/>
              </w:rPr>
              <w:t xml:space="preserve"> (arrotondato)</w:t>
            </w:r>
          </w:p>
        </w:tc>
        <w:tc>
          <w:tcPr>
            <w:tcW w:w="567" w:type="dxa"/>
            <w:tcBorders>
              <w:top w:val="single" w:sz="4" w:space="0" w:color="auto"/>
              <w:bottom w:val="single" w:sz="4" w:space="0" w:color="auto"/>
            </w:tcBorders>
          </w:tcPr>
          <w:p w:rsidR="002D20E0" w:rsidRPr="003245F1" w:rsidRDefault="002D20E0" w:rsidP="002D20E0">
            <w:pPr>
              <w:tabs>
                <w:tab w:val="left" w:pos="426"/>
              </w:tabs>
              <w:rPr>
                <w:bCs/>
                <w:lang w:val="it-IT"/>
              </w:rPr>
            </w:pPr>
            <w:r w:rsidRPr="003245F1">
              <w:rPr>
                <w:bCs/>
                <w:lang w:val="it-IT"/>
              </w:rPr>
              <w:t>CHF</w:t>
            </w:r>
          </w:p>
        </w:tc>
        <w:tc>
          <w:tcPr>
            <w:tcW w:w="1418" w:type="dxa"/>
            <w:tcBorders>
              <w:top w:val="single" w:sz="4" w:space="0" w:color="auto"/>
              <w:bottom w:val="single" w:sz="4" w:space="0" w:color="auto"/>
            </w:tcBorders>
          </w:tcPr>
          <w:p w:rsidR="002D20E0" w:rsidRPr="009C2D9E" w:rsidRDefault="00263D7A" w:rsidP="00263D7A">
            <w:pPr>
              <w:tabs>
                <w:tab w:val="left" w:pos="426"/>
              </w:tabs>
              <w:jc w:val="right"/>
              <w:rPr>
                <w:bCs/>
                <w:lang w:val="it-IT"/>
              </w:rPr>
            </w:pPr>
            <w:r w:rsidRPr="009C2D9E">
              <w:rPr>
                <w:bCs/>
                <w:lang w:val="it-IT"/>
              </w:rPr>
              <w:t>1'</w:t>
            </w:r>
            <w:r>
              <w:rPr>
                <w:bCs/>
                <w:lang w:val="it-IT"/>
              </w:rPr>
              <w:t>453’000</w:t>
            </w:r>
          </w:p>
        </w:tc>
      </w:tr>
      <w:tr w:rsidR="002D20E0" w:rsidRPr="003245F1" w:rsidTr="002D20E0">
        <w:tc>
          <w:tcPr>
            <w:tcW w:w="4820" w:type="dxa"/>
            <w:tcBorders>
              <w:top w:val="single" w:sz="4" w:space="0" w:color="auto"/>
            </w:tcBorders>
          </w:tcPr>
          <w:p w:rsidR="002D20E0" w:rsidRPr="003245F1" w:rsidRDefault="002D20E0" w:rsidP="002D20E0">
            <w:pPr>
              <w:tabs>
                <w:tab w:val="left" w:pos="426"/>
              </w:tabs>
              <w:rPr>
                <w:bCs/>
                <w:lang w:val="it-IT"/>
              </w:rPr>
            </w:pPr>
            <w:r w:rsidRPr="003245F1">
              <w:rPr>
                <w:bCs/>
                <w:lang w:val="it-IT"/>
              </w:rPr>
              <w:t>A carico Cantone (65%)</w:t>
            </w:r>
            <w:r w:rsidR="00116EE5">
              <w:rPr>
                <w:bCs/>
                <w:lang w:val="it-IT"/>
              </w:rPr>
              <w:t xml:space="preserve"> (arrotondato)</w:t>
            </w:r>
          </w:p>
        </w:tc>
        <w:tc>
          <w:tcPr>
            <w:tcW w:w="567" w:type="dxa"/>
            <w:tcBorders>
              <w:top w:val="single" w:sz="4" w:space="0" w:color="auto"/>
            </w:tcBorders>
          </w:tcPr>
          <w:p w:rsidR="002D20E0" w:rsidRPr="003245F1" w:rsidRDefault="002D20E0" w:rsidP="002D20E0">
            <w:pPr>
              <w:tabs>
                <w:tab w:val="left" w:pos="426"/>
              </w:tabs>
              <w:rPr>
                <w:bCs/>
                <w:lang w:val="it-IT"/>
              </w:rPr>
            </w:pPr>
            <w:r w:rsidRPr="003245F1">
              <w:rPr>
                <w:bCs/>
                <w:lang w:val="it-IT"/>
              </w:rPr>
              <w:t>CHF</w:t>
            </w:r>
          </w:p>
        </w:tc>
        <w:tc>
          <w:tcPr>
            <w:tcW w:w="1418" w:type="dxa"/>
            <w:tcBorders>
              <w:top w:val="single" w:sz="4" w:space="0" w:color="auto"/>
            </w:tcBorders>
          </w:tcPr>
          <w:p w:rsidR="002D20E0" w:rsidRPr="009C2D9E" w:rsidRDefault="00263D7A" w:rsidP="00263D7A">
            <w:pPr>
              <w:tabs>
                <w:tab w:val="left" w:pos="426"/>
              </w:tabs>
              <w:jc w:val="right"/>
              <w:rPr>
                <w:bCs/>
                <w:lang w:val="it-IT"/>
              </w:rPr>
            </w:pPr>
            <w:r w:rsidRPr="009C2D9E">
              <w:rPr>
                <w:bCs/>
                <w:lang w:val="it-IT"/>
              </w:rPr>
              <w:t>2'</w:t>
            </w:r>
            <w:r>
              <w:rPr>
                <w:bCs/>
                <w:lang w:val="it-IT"/>
              </w:rPr>
              <w:t>700’000</w:t>
            </w:r>
          </w:p>
        </w:tc>
      </w:tr>
    </w:tbl>
    <w:p w:rsidR="00524697" w:rsidRDefault="00524697" w:rsidP="00D11F95">
      <w:pPr>
        <w:tabs>
          <w:tab w:val="left" w:pos="426"/>
        </w:tabs>
        <w:rPr>
          <w:sz w:val="24"/>
          <w:szCs w:val="24"/>
        </w:rPr>
      </w:pPr>
    </w:p>
    <w:p w:rsidR="005B1ABF" w:rsidRDefault="005F1B78" w:rsidP="005B1ABF">
      <w:pPr>
        <w:tabs>
          <w:tab w:val="left" w:pos="426"/>
        </w:tabs>
        <w:rPr>
          <w:sz w:val="24"/>
          <w:szCs w:val="24"/>
          <w:lang w:val="it-IT"/>
        </w:rPr>
      </w:pPr>
      <w:r w:rsidRPr="009C2D9E">
        <w:rPr>
          <w:sz w:val="24"/>
          <w:szCs w:val="24"/>
          <w:lang w:val="it-IT"/>
        </w:rPr>
        <w:t>Il PALoc3 con la misura ML 17 prevedeva il completamento delle tratte 6, 7 e 8 entro il 2022, quindi la misura non è stata ripresa dal PALoc4. La tratta 6 verrà effettivamente messa in servizio entro questo termine mentre per le tratte 7 e 8 i tempi si sono allungati principalmente a causa degli approfondimenti necessari a ottimizzare gli interventi nella golena di importanza nazionale della Maggia e relativa deviazione della strada cantonale con il nuovo manufatto sul Rì delle Sponde. Il ritardo non ha ad ogni modo conseguenze sulle modalità di finanziamento, in particolare sul contributo federale</w:t>
      </w:r>
      <w:r w:rsidR="00323265" w:rsidRPr="009C2D9E">
        <w:rPr>
          <w:sz w:val="24"/>
          <w:szCs w:val="24"/>
          <w:lang w:val="it-IT"/>
        </w:rPr>
        <w:t xml:space="preserve"> il quale è garantito</w:t>
      </w:r>
      <w:r w:rsidRPr="009C2D9E">
        <w:rPr>
          <w:sz w:val="24"/>
          <w:szCs w:val="24"/>
          <w:lang w:val="it-IT"/>
        </w:rPr>
        <w:t>.</w:t>
      </w:r>
    </w:p>
    <w:p w:rsidR="00D86E22" w:rsidRDefault="00D86E22" w:rsidP="005B1ABF">
      <w:pPr>
        <w:tabs>
          <w:tab w:val="left" w:pos="426"/>
        </w:tabs>
        <w:rPr>
          <w:sz w:val="24"/>
          <w:szCs w:val="24"/>
          <w:lang w:val="it-IT"/>
        </w:rPr>
      </w:pPr>
    </w:p>
    <w:p w:rsidR="00D86E22" w:rsidRPr="005B1ABF" w:rsidRDefault="00D86E22" w:rsidP="005B1ABF">
      <w:pPr>
        <w:tabs>
          <w:tab w:val="left" w:pos="426"/>
        </w:tabs>
        <w:rPr>
          <w:sz w:val="24"/>
          <w:szCs w:val="24"/>
          <w:lang w:val="it-IT"/>
        </w:rPr>
      </w:pPr>
    </w:p>
    <w:p w:rsidR="0025669D" w:rsidRPr="00DC448E" w:rsidRDefault="0025669D" w:rsidP="005057EE">
      <w:pPr>
        <w:pStyle w:val="Titolo1"/>
        <w:jc w:val="both"/>
      </w:pPr>
      <w:r w:rsidRPr="00DC448E">
        <w:t xml:space="preserve">credito quadro netto di </w:t>
      </w:r>
      <w:r w:rsidR="00B22A47" w:rsidRPr="009C2D9E">
        <w:t>117</w:t>
      </w:r>
      <w:r w:rsidR="00785A3B" w:rsidRPr="00DC448E">
        <w:rPr>
          <w:szCs w:val="24"/>
          <w:lang w:val="it-IT"/>
        </w:rPr>
        <w:t>'000.0</w:t>
      </w:r>
      <w:r w:rsidR="0095328A" w:rsidRPr="00DC448E">
        <w:rPr>
          <w:szCs w:val="24"/>
          <w:lang w:val="it-IT"/>
        </w:rPr>
        <w:t>0</w:t>
      </w:r>
      <w:r w:rsidR="002F6C09" w:rsidRPr="00DC448E">
        <w:t xml:space="preserve"> </w:t>
      </w:r>
      <w:r w:rsidRPr="00DC448E">
        <w:t xml:space="preserve">franchi e </w:t>
      </w:r>
      <w:r w:rsidRPr="00DC448E">
        <w:rPr>
          <w:lang w:val="it-IT"/>
        </w:rPr>
        <w:t xml:space="preserve">AUTORIZZAZIONE ALLA SPESA DI </w:t>
      </w:r>
      <w:r w:rsidR="00B22A47" w:rsidRPr="009C2D9E">
        <w:rPr>
          <w:lang w:val="it-IT"/>
        </w:rPr>
        <w:t>1</w:t>
      </w:r>
      <w:r w:rsidR="00785A3B" w:rsidRPr="009C2D9E">
        <w:rPr>
          <w:lang w:val="it-IT"/>
        </w:rPr>
        <w:t>8</w:t>
      </w:r>
      <w:r w:rsidR="002F6C09" w:rsidRPr="00DC448E">
        <w:rPr>
          <w:lang w:val="it-IT"/>
        </w:rPr>
        <w:t>0</w:t>
      </w:r>
      <w:r w:rsidR="009E6FB1">
        <w:rPr>
          <w:lang w:val="it-IT"/>
        </w:rPr>
        <w:t>’</w:t>
      </w:r>
      <w:r w:rsidR="002F6C09" w:rsidRPr="00DC448E">
        <w:rPr>
          <w:lang w:val="it-IT"/>
        </w:rPr>
        <w:t xml:space="preserve">000.00 </w:t>
      </w:r>
      <w:r w:rsidRPr="00DC448E">
        <w:rPr>
          <w:lang w:val="it-IT"/>
        </w:rPr>
        <w:t>FRANCHI, (QUALE AGGIORNAMENTO DEL CREDITO CONCESSO CON IL MESSAGGIO Nr. 7249 del 15 novembre 2016)</w:t>
      </w:r>
    </w:p>
    <w:p w:rsidR="005B1ABF" w:rsidRPr="009C2D9E" w:rsidRDefault="0025669D" w:rsidP="00D11F95">
      <w:pPr>
        <w:tabs>
          <w:tab w:val="left" w:pos="426"/>
        </w:tabs>
        <w:rPr>
          <w:sz w:val="24"/>
          <w:szCs w:val="24"/>
          <w:lang w:val="it-IT"/>
        </w:rPr>
      </w:pPr>
      <w:r w:rsidRPr="009C2D9E">
        <w:rPr>
          <w:sz w:val="24"/>
          <w:szCs w:val="24"/>
        </w:rPr>
        <w:t xml:space="preserve">Il credito </w:t>
      </w:r>
      <w:r w:rsidRPr="009C2D9E">
        <w:rPr>
          <w:sz w:val="24"/>
          <w:szCs w:val="24"/>
          <w:lang w:val="it-IT"/>
        </w:rPr>
        <w:t xml:space="preserve">approvato con il Messaggio n. 7249 del 15 novembre 2016 prevedeva la realizzazione della </w:t>
      </w:r>
      <w:r w:rsidRPr="009C2D9E">
        <w:rPr>
          <w:b/>
          <w:sz w:val="24"/>
          <w:szCs w:val="24"/>
          <w:lang w:val="it-IT"/>
        </w:rPr>
        <w:t>tratta 4</w:t>
      </w:r>
      <w:r w:rsidRPr="009C2D9E">
        <w:rPr>
          <w:sz w:val="24"/>
          <w:szCs w:val="24"/>
          <w:lang w:val="it-IT"/>
        </w:rPr>
        <w:t xml:space="preserve"> “Accesso Cevio-Visletto” e della </w:t>
      </w:r>
      <w:r w:rsidRPr="009C2D9E">
        <w:rPr>
          <w:b/>
          <w:sz w:val="24"/>
          <w:szCs w:val="24"/>
          <w:lang w:val="it-IT"/>
        </w:rPr>
        <w:t>tratta 5</w:t>
      </w:r>
      <w:r w:rsidRPr="009C2D9E">
        <w:rPr>
          <w:sz w:val="24"/>
          <w:szCs w:val="24"/>
          <w:lang w:val="it-IT"/>
        </w:rPr>
        <w:t xml:space="preserve"> “V</w:t>
      </w:r>
      <w:r w:rsidR="002F466E" w:rsidRPr="009C2D9E">
        <w:rPr>
          <w:sz w:val="24"/>
          <w:szCs w:val="24"/>
          <w:lang w:val="it-IT"/>
        </w:rPr>
        <w:t>isletto-Soladino” di lunghezza 3</w:t>
      </w:r>
      <w:r w:rsidRPr="009C2D9E">
        <w:rPr>
          <w:sz w:val="24"/>
          <w:szCs w:val="24"/>
          <w:lang w:val="it-IT"/>
        </w:rPr>
        <w:t xml:space="preserve">50m rispettivamente 965m. Il progetto oltre alla ciclopista integrava due particolari manufatti, nello specifico: la galleria esistente e </w:t>
      </w:r>
      <w:r w:rsidR="004C1F7A" w:rsidRPr="009C2D9E">
        <w:rPr>
          <w:sz w:val="24"/>
          <w:szCs w:val="24"/>
          <w:lang w:val="it-IT"/>
        </w:rPr>
        <w:t>i</w:t>
      </w:r>
      <w:r w:rsidR="004C1F7A" w:rsidRPr="0059191B">
        <w:rPr>
          <w:sz w:val="24"/>
          <w:szCs w:val="24"/>
          <w:lang w:val="it-IT"/>
        </w:rPr>
        <w:t>l</w:t>
      </w:r>
      <w:r w:rsidR="004C1F7A">
        <w:rPr>
          <w:sz w:val="24"/>
          <w:szCs w:val="24"/>
          <w:lang w:val="it-IT"/>
        </w:rPr>
        <w:t xml:space="preserve"> </w:t>
      </w:r>
      <w:r w:rsidR="004C1F7A" w:rsidRPr="009C2D9E">
        <w:rPr>
          <w:sz w:val="24"/>
          <w:szCs w:val="24"/>
          <w:lang w:val="it-IT"/>
        </w:rPr>
        <w:t xml:space="preserve">ponte </w:t>
      </w:r>
      <w:r w:rsidRPr="009C2D9E">
        <w:rPr>
          <w:sz w:val="24"/>
          <w:szCs w:val="24"/>
          <w:lang w:val="it-IT"/>
        </w:rPr>
        <w:t>sulla Maggia dell’ex linea ferroviaria FART; entrambi manufatti per i quali si prevedeva un ripristino, recupero e relativo risanamento.</w:t>
      </w:r>
    </w:p>
    <w:p w:rsidR="0025669D" w:rsidRPr="009C2D9E" w:rsidRDefault="0025669D" w:rsidP="00D11F95">
      <w:pPr>
        <w:tabs>
          <w:tab w:val="left" w:pos="426"/>
        </w:tabs>
        <w:rPr>
          <w:sz w:val="24"/>
          <w:szCs w:val="24"/>
          <w:lang w:val="it-IT"/>
        </w:rPr>
      </w:pPr>
    </w:p>
    <w:p w:rsidR="0025669D" w:rsidRPr="009C2D9E" w:rsidRDefault="0025669D" w:rsidP="0025669D">
      <w:pPr>
        <w:tabs>
          <w:tab w:val="left" w:pos="426"/>
        </w:tabs>
        <w:rPr>
          <w:sz w:val="24"/>
          <w:szCs w:val="24"/>
          <w:lang w:val="it-IT"/>
        </w:rPr>
      </w:pPr>
      <w:r w:rsidRPr="009C2D9E">
        <w:rPr>
          <w:sz w:val="24"/>
          <w:szCs w:val="24"/>
          <w:lang w:val="it-IT"/>
        </w:rPr>
        <w:t>In fase esecutiva, a causa delle condizioni geologiche riscontrate all’interno della galleria ex FART e rivelatesi peggiori di quanto atteso (in particolare a causa delle importanti venute di acque ruscellanti) sono state necessarie una serie di modifiche esecutive diverse rispetto a quanto inizialmente previsto. Nello specifico:</w:t>
      </w:r>
    </w:p>
    <w:p w:rsidR="0025669D" w:rsidRPr="009C2D9E" w:rsidRDefault="0025669D" w:rsidP="00C14E7A">
      <w:pPr>
        <w:numPr>
          <w:ilvl w:val="0"/>
          <w:numId w:val="28"/>
        </w:numPr>
        <w:tabs>
          <w:tab w:val="left" w:pos="426"/>
        </w:tabs>
        <w:spacing w:before="120"/>
        <w:ind w:left="425" w:hanging="425"/>
        <w:rPr>
          <w:sz w:val="24"/>
          <w:szCs w:val="24"/>
        </w:rPr>
      </w:pPr>
      <w:r w:rsidRPr="009C2D9E">
        <w:rPr>
          <w:sz w:val="24"/>
          <w:szCs w:val="24"/>
        </w:rPr>
        <w:t>aumento numero di ancoraggi causa condizioni geologiche peggiori a quanto ipotizzato;</w:t>
      </w:r>
    </w:p>
    <w:p w:rsidR="0025669D" w:rsidRPr="009C2D9E" w:rsidRDefault="0025669D" w:rsidP="009C2D9E">
      <w:pPr>
        <w:numPr>
          <w:ilvl w:val="0"/>
          <w:numId w:val="28"/>
        </w:numPr>
        <w:tabs>
          <w:tab w:val="left" w:pos="426"/>
        </w:tabs>
        <w:ind w:left="426" w:hanging="426"/>
        <w:rPr>
          <w:sz w:val="24"/>
          <w:szCs w:val="24"/>
        </w:rPr>
      </w:pPr>
      <w:r w:rsidRPr="009C2D9E">
        <w:rPr>
          <w:sz w:val="24"/>
          <w:szCs w:val="24"/>
        </w:rPr>
        <w:t>realizzazione di un rivestimento impermeabile della galleria a causa delle di importanti acque ruscel</w:t>
      </w:r>
      <w:r w:rsidR="009C2D9E">
        <w:rPr>
          <w:sz w:val="24"/>
          <w:szCs w:val="24"/>
        </w:rPr>
        <w:t>l</w:t>
      </w:r>
      <w:r w:rsidRPr="009C2D9E">
        <w:rPr>
          <w:sz w:val="24"/>
          <w:szCs w:val="24"/>
        </w:rPr>
        <w:t xml:space="preserve">anti riscontrate durante il risanamento </w:t>
      </w:r>
      <w:r w:rsidR="009E2701">
        <w:rPr>
          <w:sz w:val="24"/>
          <w:szCs w:val="24"/>
        </w:rPr>
        <w:t>d</w:t>
      </w:r>
      <w:r w:rsidRPr="009C2D9E">
        <w:rPr>
          <w:sz w:val="24"/>
          <w:szCs w:val="24"/>
        </w:rPr>
        <w:t>ella calotta della galleria;</w:t>
      </w:r>
    </w:p>
    <w:p w:rsidR="0025669D" w:rsidRPr="009C2D9E" w:rsidRDefault="0025669D" w:rsidP="009C2D9E">
      <w:pPr>
        <w:numPr>
          <w:ilvl w:val="0"/>
          <w:numId w:val="28"/>
        </w:numPr>
        <w:tabs>
          <w:tab w:val="left" w:pos="426"/>
        </w:tabs>
        <w:ind w:left="426" w:hanging="426"/>
        <w:rPr>
          <w:sz w:val="24"/>
          <w:szCs w:val="24"/>
        </w:rPr>
      </w:pPr>
      <w:r w:rsidRPr="009C2D9E">
        <w:rPr>
          <w:sz w:val="24"/>
          <w:szCs w:val="24"/>
        </w:rPr>
        <w:t>implementazione di un sistema di smaltimento delle acque tramite canalizzazione in quanto in alcune tratte della ciclopista il terreno non risultava sufficiente permeabile per un’infiltrazione diretta</w:t>
      </w:r>
      <w:r w:rsidR="009E2701">
        <w:rPr>
          <w:sz w:val="24"/>
          <w:szCs w:val="24"/>
        </w:rPr>
        <w:t>;</w:t>
      </w:r>
    </w:p>
    <w:p w:rsidR="0025669D" w:rsidRPr="009C2D9E" w:rsidRDefault="0025669D" w:rsidP="009C2D9E">
      <w:pPr>
        <w:numPr>
          <w:ilvl w:val="0"/>
          <w:numId w:val="28"/>
        </w:numPr>
        <w:tabs>
          <w:tab w:val="left" w:pos="426"/>
        </w:tabs>
        <w:ind w:left="426" w:hanging="426"/>
        <w:rPr>
          <w:sz w:val="24"/>
          <w:szCs w:val="24"/>
        </w:rPr>
      </w:pPr>
      <w:r w:rsidRPr="009C2D9E">
        <w:rPr>
          <w:sz w:val="24"/>
          <w:szCs w:val="24"/>
        </w:rPr>
        <w:t>lavori di spurgo e pulizia del pendio a monte della strada cantonale</w:t>
      </w:r>
      <w:r w:rsidR="009E2701">
        <w:rPr>
          <w:sz w:val="24"/>
          <w:szCs w:val="24"/>
        </w:rPr>
        <w:t>;</w:t>
      </w:r>
      <w:r w:rsidRPr="009C2D9E">
        <w:rPr>
          <w:sz w:val="24"/>
          <w:szCs w:val="24"/>
        </w:rPr>
        <w:t xml:space="preserve"> </w:t>
      </w:r>
    </w:p>
    <w:p w:rsidR="0025669D" w:rsidRPr="009C2D9E" w:rsidRDefault="0025669D" w:rsidP="00C14E7A">
      <w:pPr>
        <w:numPr>
          <w:ilvl w:val="0"/>
          <w:numId w:val="28"/>
        </w:numPr>
        <w:tabs>
          <w:tab w:val="left" w:pos="426"/>
        </w:tabs>
        <w:spacing w:after="120"/>
        <w:ind w:left="425" w:hanging="425"/>
        <w:rPr>
          <w:sz w:val="24"/>
          <w:szCs w:val="24"/>
        </w:rPr>
      </w:pPr>
      <w:r w:rsidRPr="009C2D9E">
        <w:rPr>
          <w:sz w:val="24"/>
          <w:szCs w:val="24"/>
        </w:rPr>
        <w:t>l’esigenza, per motivi di si</w:t>
      </w:r>
      <w:r w:rsidR="002F466E" w:rsidRPr="009C2D9E">
        <w:rPr>
          <w:sz w:val="24"/>
          <w:szCs w:val="24"/>
        </w:rPr>
        <w:t>c</w:t>
      </w:r>
      <w:r w:rsidRPr="009C2D9E">
        <w:rPr>
          <w:sz w:val="24"/>
          <w:szCs w:val="24"/>
        </w:rPr>
        <w:t xml:space="preserve">urezza e vista l’elevata </w:t>
      </w:r>
      <w:r w:rsidR="009E2701" w:rsidRPr="009E2701">
        <w:rPr>
          <w:sz w:val="24"/>
          <w:szCs w:val="24"/>
        </w:rPr>
        <w:t>frequenza</w:t>
      </w:r>
      <w:r w:rsidRPr="009C2D9E">
        <w:rPr>
          <w:sz w:val="24"/>
          <w:szCs w:val="24"/>
        </w:rPr>
        <w:t xml:space="preserve"> di ciclisti, di predisporre lungo la galleria un’adeguata illuminazione.</w:t>
      </w:r>
    </w:p>
    <w:p w:rsidR="00D86E22" w:rsidRDefault="00D86E22">
      <w:pPr>
        <w:rPr>
          <w:sz w:val="24"/>
          <w:szCs w:val="24"/>
          <w:lang w:val="it-IT"/>
        </w:rPr>
      </w:pPr>
      <w:r>
        <w:rPr>
          <w:sz w:val="24"/>
          <w:szCs w:val="24"/>
          <w:lang w:val="it-IT"/>
        </w:rPr>
        <w:br w:type="page"/>
      </w:r>
    </w:p>
    <w:p w:rsidR="0025669D" w:rsidRPr="009C2D9E" w:rsidRDefault="0025669D" w:rsidP="0025669D">
      <w:pPr>
        <w:tabs>
          <w:tab w:val="left" w:pos="426"/>
        </w:tabs>
        <w:rPr>
          <w:sz w:val="24"/>
          <w:szCs w:val="24"/>
          <w:lang w:val="it-IT"/>
        </w:rPr>
      </w:pPr>
      <w:r w:rsidRPr="009C2D9E">
        <w:rPr>
          <w:sz w:val="24"/>
          <w:szCs w:val="24"/>
          <w:lang w:val="it-IT"/>
        </w:rPr>
        <w:lastRenderedPageBreak/>
        <w:t xml:space="preserve">In relazione al risanamento del ponte ex FART, a seguito di </w:t>
      </w:r>
      <w:r w:rsidR="004C1F7A">
        <w:rPr>
          <w:sz w:val="24"/>
          <w:szCs w:val="24"/>
          <w:lang w:val="it-IT"/>
        </w:rPr>
        <w:t xml:space="preserve">specifiche </w:t>
      </w:r>
      <w:r w:rsidRPr="009C2D9E">
        <w:rPr>
          <w:sz w:val="24"/>
          <w:szCs w:val="24"/>
          <w:lang w:val="it-IT"/>
        </w:rPr>
        <w:t>indagini di accertamento, è emerso che il rivestimento in opera sui tralicci della struttura della passerella esistente conteneva sostanze nocive che necessitavano un’apposita rimozione e smaltimento. La nuova modalità di rimozione imponeva, nel rispetto delle direttive e richieste dalla SPAAS, l’applicazione di ponteggi supplementari, impermeabili per recuperare i rifiuti generati dall’applicazione di speciali prodotti chimici per la rimozione appunto delle vernici inquinate.</w:t>
      </w:r>
    </w:p>
    <w:p w:rsidR="0025669D" w:rsidRDefault="0025669D" w:rsidP="0025669D">
      <w:pPr>
        <w:tabs>
          <w:tab w:val="left" w:pos="426"/>
        </w:tabs>
        <w:rPr>
          <w:sz w:val="24"/>
          <w:szCs w:val="24"/>
          <w:highlight w:val="yellow"/>
          <w:lang w:val="it-IT"/>
        </w:rPr>
      </w:pPr>
    </w:p>
    <w:p w:rsidR="004C1F7A" w:rsidRDefault="004C1F7A" w:rsidP="004C1F7A">
      <w:pPr>
        <w:tabs>
          <w:tab w:val="left" w:pos="426"/>
        </w:tabs>
        <w:rPr>
          <w:sz w:val="24"/>
          <w:szCs w:val="24"/>
          <w:lang w:val="it-IT"/>
        </w:rPr>
      </w:pPr>
      <w:r w:rsidRPr="009C2D9E">
        <w:rPr>
          <w:sz w:val="24"/>
          <w:szCs w:val="24"/>
          <w:lang w:val="it-IT"/>
        </w:rPr>
        <w:t>Il risanamento della galleria e del ponte, per i motivi geologi e ambientali elencati in precedenza e non prevedibili nella fase di progettazione, ha res</w:t>
      </w:r>
      <w:r w:rsidR="008728B2">
        <w:rPr>
          <w:sz w:val="24"/>
          <w:szCs w:val="24"/>
          <w:lang w:val="it-IT"/>
        </w:rPr>
        <w:t>o</w:t>
      </w:r>
      <w:r w:rsidRPr="009C2D9E">
        <w:rPr>
          <w:sz w:val="24"/>
          <w:szCs w:val="24"/>
          <w:lang w:val="it-IT"/>
        </w:rPr>
        <w:t xml:space="preserve"> necessario delle misure esecutive supplementari </w:t>
      </w:r>
      <w:r w:rsidR="003245F1">
        <w:rPr>
          <w:sz w:val="24"/>
          <w:szCs w:val="24"/>
          <w:lang w:val="it-IT"/>
        </w:rPr>
        <w:t>che ad oggi portano ad un</w:t>
      </w:r>
      <w:r w:rsidRPr="009C2D9E">
        <w:rPr>
          <w:sz w:val="24"/>
          <w:szCs w:val="24"/>
          <w:lang w:val="it-IT"/>
        </w:rPr>
        <w:t xml:space="preserve"> maggiore impegno finanziario pari</w:t>
      </w:r>
      <w:r w:rsidR="006E48FD">
        <w:rPr>
          <w:sz w:val="24"/>
          <w:szCs w:val="24"/>
          <w:lang w:val="it-IT"/>
        </w:rPr>
        <w:t xml:space="preserve"> a </w:t>
      </w:r>
      <w:r w:rsidR="006E48FD" w:rsidRPr="003245F1">
        <w:rPr>
          <w:sz w:val="24"/>
          <w:szCs w:val="24"/>
          <w:lang w:val="it-IT"/>
        </w:rPr>
        <w:t xml:space="preserve">CHF </w:t>
      </w:r>
      <w:r w:rsidR="00EA222E" w:rsidRPr="003245F1">
        <w:rPr>
          <w:sz w:val="24"/>
          <w:szCs w:val="24"/>
          <w:lang w:val="it-IT"/>
        </w:rPr>
        <w:t>1</w:t>
      </w:r>
      <w:r w:rsidR="006E48FD" w:rsidRPr="003245F1">
        <w:rPr>
          <w:sz w:val="24"/>
          <w:szCs w:val="24"/>
          <w:lang w:val="it-IT"/>
        </w:rPr>
        <w:t>80'000.00.</w:t>
      </w:r>
    </w:p>
    <w:p w:rsidR="003245F1" w:rsidRDefault="003245F1" w:rsidP="004C1F7A">
      <w:pPr>
        <w:tabs>
          <w:tab w:val="left" w:pos="426"/>
        </w:tabs>
        <w:rPr>
          <w:sz w:val="24"/>
          <w:szCs w:val="24"/>
          <w:lang w:val="it-IT"/>
        </w:rPr>
      </w:pPr>
    </w:p>
    <w:tbl>
      <w:tblPr>
        <w:tblStyle w:val="Grigliatabel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73"/>
        <w:gridCol w:w="4743"/>
      </w:tblGrid>
      <w:tr w:rsidR="00F13847" w:rsidTr="00F13847">
        <w:trPr>
          <w:trHeight w:val="1994"/>
        </w:trPr>
        <w:tc>
          <w:tcPr>
            <w:tcW w:w="4673" w:type="dxa"/>
          </w:tcPr>
          <w:p w:rsidR="00F13847" w:rsidRDefault="00F13847" w:rsidP="00F13847">
            <w:pPr>
              <w:tabs>
                <w:tab w:val="left" w:pos="426"/>
              </w:tabs>
              <w:jc w:val="center"/>
              <w:rPr>
                <w:sz w:val="24"/>
                <w:szCs w:val="24"/>
                <w:lang w:val="it-IT"/>
              </w:rPr>
            </w:pPr>
            <w:r>
              <w:rPr>
                <w:noProof/>
                <w:sz w:val="24"/>
                <w:szCs w:val="24"/>
                <w:lang w:eastAsia="it-CH"/>
              </w:rPr>
              <w:drawing>
                <wp:inline distT="0" distB="0" distL="0" distR="0" wp14:anchorId="52FE0EE4" wp14:editId="2564D879">
                  <wp:extent cx="2440920" cy="1828953"/>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iclopedonale Cevio Visletto 4 (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40920" cy="1828953"/>
                          </a:xfrm>
                          <a:prstGeom prst="rect">
                            <a:avLst/>
                          </a:prstGeom>
                        </pic:spPr>
                      </pic:pic>
                    </a:graphicData>
                  </a:graphic>
                </wp:inline>
              </w:drawing>
            </w:r>
          </w:p>
        </w:tc>
        <w:tc>
          <w:tcPr>
            <w:tcW w:w="4743" w:type="dxa"/>
          </w:tcPr>
          <w:p w:rsidR="00F13847" w:rsidRDefault="00F13847" w:rsidP="00F13847">
            <w:pPr>
              <w:tabs>
                <w:tab w:val="left" w:pos="426"/>
              </w:tabs>
              <w:jc w:val="center"/>
              <w:rPr>
                <w:sz w:val="24"/>
                <w:szCs w:val="24"/>
                <w:lang w:val="it-IT"/>
              </w:rPr>
            </w:pPr>
            <w:r>
              <w:rPr>
                <w:noProof/>
                <w:sz w:val="24"/>
                <w:szCs w:val="24"/>
                <w:lang w:eastAsia="it-CH"/>
              </w:rPr>
              <w:drawing>
                <wp:inline distT="0" distB="0" distL="0" distR="0" wp14:anchorId="6B1959DE" wp14:editId="238E69CC">
                  <wp:extent cx="2438315" cy="1828800"/>
                  <wp:effectExtent l="0" t="0" r="635"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91104_10565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47082" cy="1835375"/>
                          </a:xfrm>
                          <a:prstGeom prst="rect">
                            <a:avLst/>
                          </a:prstGeom>
                        </pic:spPr>
                      </pic:pic>
                    </a:graphicData>
                  </a:graphic>
                </wp:inline>
              </w:drawing>
            </w:r>
          </w:p>
        </w:tc>
      </w:tr>
    </w:tbl>
    <w:p w:rsidR="00D86E22" w:rsidRDefault="00D86E22" w:rsidP="0025669D">
      <w:pPr>
        <w:tabs>
          <w:tab w:val="left" w:pos="426"/>
        </w:tabs>
        <w:rPr>
          <w:sz w:val="24"/>
          <w:szCs w:val="24"/>
          <w:lang w:val="it-IT"/>
        </w:rPr>
      </w:pPr>
    </w:p>
    <w:p w:rsidR="006E48FD" w:rsidRPr="003245F1" w:rsidRDefault="009E2701" w:rsidP="0025669D">
      <w:pPr>
        <w:tabs>
          <w:tab w:val="left" w:pos="426"/>
        </w:tabs>
        <w:rPr>
          <w:sz w:val="24"/>
          <w:szCs w:val="24"/>
          <w:lang w:val="it-IT"/>
        </w:rPr>
      </w:pPr>
      <w:r w:rsidRPr="009C2D9E">
        <w:rPr>
          <w:sz w:val="24"/>
          <w:szCs w:val="24"/>
          <w:lang w:val="it-IT"/>
        </w:rPr>
        <w:t xml:space="preserve">La richiesta di spesa totale per la realizzazione delle tratte 4 e 5 era pari a CHF </w:t>
      </w:r>
      <w:r w:rsidR="002F6C09" w:rsidRPr="003245F1">
        <w:rPr>
          <w:sz w:val="24"/>
          <w:szCs w:val="24"/>
          <w:lang w:val="it-IT"/>
        </w:rPr>
        <w:t>4'920'000.00</w:t>
      </w:r>
      <w:r w:rsidRPr="009C2D9E">
        <w:rPr>
          <w:sz w:val="24"/>
          <w:szCs w:val="24"/>
          <w:lang w:val="it-IT"/>
        </w:rPr>
        <w:t xml:space="preserve">. </w:t>
      </w:r>
      <w:r w:rsidR="004C1F7A" w:rsidRPr="009C2D9E">
        <w:rPr>
          <w:sz w:val="24"/>
          <w:szCs w:val="24"/>
          <w:lang w:val="it-IT"/>
        </w:rPr>
        <w:t xml:space="preserve">Considerate le spese supplementari sopracitate </w:t>
      </w:r>
      <w:r w:rsidR="0059191B" w:rsidRPr="003245F1">
        <w:rPr>
          <w:sz w:val="24"/>
          <w:szCs w:val="24"/>
          <w:lang w:val="it-IT"/>
        </w:rPr>
        <w:t xml:space="preserve">risulta ad oggi una previsione finale aggiornata di spesa </w:t>
      </w:r>
      <w:r w:rsidR="004C1F7A" w:rsidRPr="009C2D9E">
        <w:rPr>
          <w:sz w:val="24"/>
          <w:szCs w:val="24"/>
          <w:lang w:val="it-IT"/>
        </w:rPr>
        <w:t xml:space="preserve">per l’esecuzione delle due tratte pari a </w:t>
      </w:r>
      <w:r w:rsidR="00766F19">
        <w:rPr>
          <w:sz w:val="24"/>
          <w:szCs w:val="24"/>
          <w:lang w:val="it-IT"/>
        </w:rPr>
        <w:t xml:space="preserve">CHF </w:t>
      </w:r>
      <w:r w:rsidR="002F6C09" w:rsidRPr="003245F1">
        <w:rPr>
          <w:sz w:val="24"/>
          <w:szCs w:val="24"/>
          <w:lang w:val="it-IT"/>
        </w:rPr>
        <w:t>5’</w:t>
      </w:r>
      <w:r w:rsidR="001B44D6" w:rsidRPr="003245F1">
        <w:rPr>
          <w:sz w:val="24"/>
          <w:szCs w:val="24"/>
          <w:lang w:val="it-IT"/>
        </w:rPr>
        <w:t>1</w:t>
      </w:r>
      <w:r w:rsidR="002F6C09" w:rsidRPr="003245F1">
        <w:rPr>
          <w:sz w:val="24"/>
          <w:szCs w:val="24"/>
          <w:lang w:val="it-IT"/>
        </w:rPr>
        <w:t>00'000.00</w:t>
      </w:r>
      <w:r w:rsidRPr="009C2D9E">
        <w:rPr>
          <w:sz w:val="24"/>
          <w:szCs w:val="24"/>
          <w:lang w:val="it-IT"/>
        </w:rPr>
        <w:t>.</w:t>
      </w:r>
      <w:r w:rsidR="00785A3B" w:rsidRPr="003245F1">
        <w:rPr>
          <w:sz w:val="24"/>
          <w:szCs w:val="24"/>
          <w:lang w:val="it-IT"/>
        </w:rPr>
        <w:t xml:space="preserve"> Il superamento rispetto al credito iniziale è del </w:t>
      </w:r>
      <w:r w:rsidR="001B44D6" w:rsidRPr="003245F1">
        <w:rPr>
          <w:sz w:val="24"/>
          <w:szCs w:val="24"/>
          <w:lang w:val="it-IT"/>
        </w:rPr>
        <w:t>4</w:t>
      </w:r>
      <w:r w:rsidR="00785A3B" w:rsidRPr="003245F1">
        <w:rPr>
          <w:sz w:val="24"/>
          <w:szCs w:val="24"/>
          <w:lang w:val="it-IT"/>
        </w:rPr>
        <w:t>%.</w:t>
      </w:r>
    </w:p>
    <w:p w:rsidR="009E2701" w:rsidRPr="009C2D9E" w:rsidRDefault="003245F1" w:rsidP="0025669D">
      <w:pPr>
        <w:tabs>
          <w:tab w:val="left" w:pos="426"/>
        </w:tabs>
        <w:rPr>
          <w:sz w:val="24"/>
          <w:szCs w:val="24"/>
          <w:lang w:val="it-IT"/>
        </w:rPr>
      </w:pPr>
      <w:r w:rsidRPr="003245F1">
        <w:rPr>
          <w:sz w:val="24"/>
          <w:szCs w:val="24"/>
          <w:lang w:val="it-IT"/>
        </w:rPr>
        <w:t>(</w:t>
      </w:r>
      <w:r w:rsidR="006E48FD" w:rsidRPr="003245F1">
        <w:rPr>
          <w:sz w:val="24"/>
          <w:szCs w:val="24"/>
          <w:lang w:val="it-IT"/>
        </w:rPr>
        <w:t>Si segnala che per la tratta 6 ad oggi si prevede un rispar</w:t>
      </w:r>
      <w:r w:rsidR="004E0A54">
        <w:rPr>
          <w:sz w:val="24"/>
          <w:szCs w:val="24"/>
          <w:lang w:val="it-IT"/>
        </w:rPr>
        <w:t>m</w:t>
      </w:r>
      <w:r w:rsidR="000F1687">
        <w:rPr>
          <w:sz w:val="24"/>
          <w:szCs w:val="24"/>
          <w:lang w:val="it-IT"/>
        </w:rPr>
        <w:t>io</w:t>
      </w:r>
      <w:r w:rsidR="006E48FD" w:rsidRPr="003245F1">
        <w:rPr>
          <w:sz w:val="24"/>
          <w:szCs w:val="24"/>
          <w:lang w:val="it-IT"/>
        </w:rPr>
        <w:t xml:space="preserve"> rispetto al credito stanziato di indicativamente CHF 400'000.00.</w:t>
      </w:r>
      <w:r w:rsidRPr="003245F1">
        <w:rPr>
          <w:sz w:val="24"/>
          <w:szCs w:val="24"/>
          <w:lang w:val="it-IT"/>
        </w:rPr>
        <w:t>)</w:t>
      </w:r>
    </w:p>
    <w:p w:rsidR="009E2701" w:rsidRPr="009C2D9E" w:rsidRDefault="009E2701" w:rsidP="0025669D">
      <w:pPr>
        <w:tabs>
          <w:tab w:val="left" w:pos="426"/>
        </w:tabs>
        <w:rPr>
          <w:sz w:val="24"/>
          <w:szCs w:val="24"/>
          <w:lang w:val="it-IT"/>
        </w:rPr>
      </w:pPr>
    </w:p>
    <w:p w:rsidR="0025669D" w:rsidRPr="0025669D" w:rsidRDefault="0025669D" w:rsidP="0025669D">
      <w:pPr>
        <w:tabs>
          <w:tab w:val="left" w:pos="426"/>
        </w:tabs>
        <w:rPr>
          <w:sz w:val="24"/>
          <w:szCs w:val="24"/>
          <w:lang w:val="it-IT"/>
        </w:rPr>
      </w:pPr>
      <w:r w:rsidRPr="009C2D9E">
        <w:rPr>
          <w:sz w:val="24"/>
          <w:szCs w:val="24"/>
          <w:lang w:val="it-IT"/>
        </w:rPr>
        <w:t>Con il presente Messaggio si richiede quindi lo stanziamento di un credit</w:t>
      </w:r>
      <w:r w:rsidR="00592450" w:rsidRPr="009C2D9E">
        <w:rPr>
          <w:sz w:val="24"/>
          <w:szCs w:val="24"/>
          <w:lang w:val="it-IT"/>
        </w:rPr>
        <w:t xml:space="preserve">o netto supplementare di CHF </w:t>
      </w:r>
      <w:r w:rsidR="001B44D6" w:rsidRPr="009C2D9E">
        <w:rPr>
          <w:sz w:val="24"/>
          <w:szCs w:val="24"/>
          <w:lang w:val="it-IT"/>
        </w:rPr>
        <w:t>117</w:t>
      </w:r>
      <w:r w:rsidR="00A125F1" w:rsidRPr="003245F1">
        <w:rPr>
          <w:sz w:val="24"/>
          <w:szCs w:val="24"/>
          <w:lang w:val="it-IT"/>
        </w:rPr>
        <w:t>'000.00</w:t>
      </w:r>
      <w:r w:rsidRPr="009C2D9E">
        <w:rPr>
          <w:sz w:val="24"/>
          <w:szCs w:val="24"/>
          <w:lang w:val="it-IT"/>
        </w:rPr>
        <w:t xml:space="preserve"> e l’autorizzazione a effettuare una spesa supplementare d</w:t>
      </w:r>
      <w:r w:rsidR="00592450" w:rsidRPr="009C2D9E">
        <w:rPr>
          <w:sz w:val="24"/>
          <w:szCs w:val="24"/>
          <w:lang w:val="it-IT"/>
        </w:rPr>
        <w:t xml:space="preserve">i CHF </w:t>
      </w:r>
      <w:r w:rsidR="001B44D6" w:rsidRPr="009C2D9E">
        <w:rPr>
          <w:sz w:val="24"/>
          <w:szCs w:val="24"/>
          <w:lang w:val="it-IT"/>
        </w:rPr>
        <w:t>1</w:t>
      </w:r>
      <w:r w:rsidR="00A125F1" w:rsidRPr="003245F1">
        <w:rPr>
          <w:sz w:val="24"/>
          <w:szCs w:val="24"/>
          <w:lang w:val="it-IT"/>
        </w:rPr>
        <w:t>80'000.00</w:t>
      </w:r>
      <w:r w:rsidRPr="009C2D9E">
        <w:rPr>
          <w:sz w:val="24"/>
          <w:szCs w:val="24"/>
          <w:lang w:val="it-IT"/>
        </w:rPr>
        <w:t xml:space="preserve"> quale aggiornamento del credito concesso con il Messaggio n. 7249 del 15 novembre 2016. La spesa netta finale a carico</w:t>
      </w:r>
      <w:r w:rsidR="00592450" w:rsidRPr="009C2D9E">
        <w:rPr>
          <w:sz w:val="24"/>
          <w:szCs w:val="24"/>
          <w:lang w:val="it-IT"/>
        </w:rPr>
        <w:t xml:space="preserve"> del Cantone ammonterà a CHF </w:t>
      </w:r>
      <w:r w:rsidR="00A125F1" w:rsidRPr="009C2D9E">
        <w:rPr>
          <w:sz w:val="24"/>
          <w:szCs w:val="24"/>
          <w:lang w:val="it-IT"/>
        </w:rPr>
        <w:t>3'</w:t>
      </w:r>
      <w:r w:rsidR="001B44D6" w:rsidRPr="009C2D9E">
        <w:rPr>
          <w:sz w:val="24"/>
          <w:szCs w:val="24"/>
          <w:lang w:val="it-IT"/>
        </w:rPr>
        <w:t>317</w:t>
      </w:r>
      <w:r w:rsidR="00A125F1" w:rsidRPr="009C2D9E">
        <w:rPr>
          <w:sz w:val="24"/>
          <w:szCs w:val="24"/>
          <w:lang w:val="it-IT"/>
        </w:rPr>
        <w:t>'000.00</w:t>
      </w:r>
      <w:r w:rsidR="00592450" w:rsidRPr="009C2D9E">
        <w:rPr>
          <w:sz w:val="24"/>
          <w:szCs w:val="24"/>
          <w:lang w:val="it-IT"/>
        </w:rPr>
        <w:t xml:space="preserve"> contro i CHF 3</w:t>
      </w:r>
      <w:r w:rsidR="0066041A">
        <w:rPr>
          <w:sz w:val="24"/>
          <w:szCs w:val="24"/>
          <w:lang w:val="it-IT"/>
        </w:rPr>
        <w:t>'</w:t>
      </w:r>
      <w:r w:rsidR="00592450" w:rsidRPr="009C2D9E">
        <w:rPr>
          <w:sz w:val="24"/>
          <w:szCs w:val="24"/>
          <w:lang w:val="it-IT"/>
        </w:rPr>
        <w:t>200</w:t>
      </w:r>
      <w:r w:rsidR="0066041A">
        <w:rPr>
          <w:sz w:val="24"/>
          <w:szCs w:val="24"/>
          <w:lang w:val="it-IT"/>
        </w:rPr>
        <w:t>'</w:t>
      </w:r>
      <w:r w:rsidR="00592450" w:rsidRPr="009C2D9E">
        <w:rPr>
          <w:sz w:val="24"/>
          <w:szCs w:val="24"/>
          <w:lang w:val="it-IT"/>
        </w:rPr>
        <w:t>000</w:t>
      </w:r>
      <w:r w:rsidRPr="009C2D9E">
        <w:rPr>
          <w:sz w:val="24"/>
          <w:szCs w:val="24"/>
          <w:lang w:val="it-IT"/>
        </w:rPr>
        <w:t xml:space="preserve"> previsti nel Messaggio n. 7249.</w:t>
      </w:r>
    </w:p>
    <w:p w:rsidR="0025669D" w:rsidRDefault="0025669D" w:rsidP="00D11F95">
      <w:pPr>
        <w:tabs>
          <w:tab w:val="left" w:pos="426"/>
        </w:tabs>
        <w:rPr>
          <w:sz w:val="24"/>
          <w:szCs w:val="24"/>
        </w:rPr>
      </w:pPr>
    </w:p>
    <w:p w:rsidR="0059191B" w:rsidRDefault="0059191B" w:rsidP="0059191B">
      <w:pPr>
        <w:tabs>
          <w:tab w:val="left" w:pos="426"/>
        </w:tabs>
        <w:rPr>
          <w:sz w:val="24"/>
          <w:szCs w:val="24"/>
        </w:rPr>
      </w:pPr>
    </w:p>
    <w:p w:rsidR="0059191B" w:rsidRPr="00691017" w:rsidRDefault="0059191B" w:rsidP="0059191B">
      <w:pPr>
        <w:pStyle w:val="Titolo1"/>
      </w:pPr>
      <w:r w:rsidRPr="00691017">
        <w:t>rapporto con le linee direttive e il piano finanziario</w:t>
      </w:r>
    </w:p>
    <w:p w:rsidR="0059191B" w:rsidRPr="007E6FCF" w:rsidRDefault="00E45813" w:rsidP="0059191B">
      <w:pPr>
        <w:tabs>
          <w:tab w:val="left" w:pos="426"/>
        </w:tabs>
        <w:rPr>
          <w:sz w:val="24"/>
          <w:szCs w:val="24"/>
          <w:lang w:val="it-IT"/>
        </w:rPr>
      </w:pPr>
      <w:r>
        <w:rPr>
          <w:sz w:val="24"/>
          <w:szCs w:val="24"/>
        </w:rPr>
        <w:t>Gli interventi</w:t>
      </w:r>
      <w:r w:rsidR="0059191B" w:rsidRPr="007E6FCF">
        <w:rPr>
          <w:sz w:val="24"/>
          <w:szCs w:val="24"/>
        </w:rPr>
        <w:t xml:space="preserve"> </w:t>
      </w:r>
      <w:r w:rsidR="0059191B" w:rsidRPr="007E6FCF">
        <w:rPr>
          <w:sz w:val="24"/>
          <w:szCs w:val="24"/>
          <w:lang w:val="it-IT"/>
        </w:rPr>
        <w:t xml:space="preserve">oggetto del presente messaggio </w:t>
      </w:r>
      <w:r>
        <w:rPr>
          <w:sz w:val="24"/>
          <w:szCs w:val="24"/>
          <w:lang w:val="it-IT"/>
        </w:rPr>
        <w:t>sono</w:t>
      </w:r>
      <w:r w:rsidR="0059191B" w:rsidRPr="007E6FCF">
        <w:rPr>
          <w:sz w:val="24"/>
          <w:szCs w:val="24"/>
          <w:lang w:val="it-IT"/>
        </w:rPr>
        <w:t xml:space="preserve"> coerent</w:t>
      </w:r>
      <w:r>
        <w:rPr>
          <w:sz w:val="24"/>
          <w:szCs w:val="24"/>
          <w:lang w:val="it-IT"/>
        </w:rPr>
        <w:t>i</w:t>
      </w:r>
      <w:r w:rsidR="0059191B" w:rsidRPr="007E6FCF">
        <w:rPr>
          <w:sz w:val="24"/>
          <w:szCs w:val="24"/>
          <w:lang w:val="it-IT"/>
        </w:rPr>
        <w:t xml:space="preserve"> con gli obiettivi pianificatori del Piano direttore, che conferma l’importanza della mobilità lenta (pedonale e ciclabile, scheda M10).</w:t>
      </w:r>
    </w:p>
    <w:p w:rsidR="0059191B" w:rsidRPr="007E6FCF" w:rsidRDefault="0059191B" w:rsidP="0059191B">
      <w:pPr>
        <w:tabs>
          <w:tab w:val="left" w:pos="426"/>
        </w:tabs>
        <w:rPr>
          <w:sz w:val="24"/>
          <w:szCs w:val="24"/>
          <w:lang w:val="it-IT"/>
        </w:rPr>
      </w:pPr>
    </w:p>
    <w:p w:rsidR="0059191B" w:rsidRPr="007E6FCF" w:rsidRDefault="00E45813" w:rsidP="0059191B">
      <w:pPr>
        <w:tabs>
          <w:tab w:val="left" w:pos="426"/>
        </w:tabs>
        <w:rPr>
          <w:sz w:val="24"/>
          <w:szCs w:val="24"/>
          <w:lang w:val="it-IT"/>
        </w:rPr>
      </w:pPr>
      <w:r>
        <w:rPr>
          <w:sz w:val="24"/>
          <w:szCs w:val="24"/>
          <w:lang w:val="it-IT"/>
        </w:rPr>
        <w:t>Gli investimenti sono</w:t>
      </w:r>
      <w:r w:rsidR="0059191B" w:rsidRPr="007E6FCF">
        <w:rPr>
          <w:sz w:val="24"/>
          <w:szCs w:val="24"/>
          <w:lang w:val="it-IT"/>
        </w:rPr>
        <w:t xml:space="preserve"> in sintonia con il Programma di legislatura 2019-2023, Obiettivo 11, “Sviluppare le reti di trasporto, con priorità al trasporto pubblico, e garantire buone condizioni di mobilità”, in particolare con l'azione:</w:t>
      </w:r>
    </w:p>
    <w:p w:rsidR="00546DE7" w:rsidRPr="007E6FCF" w:rsidRDefault="00546DE7" w:rsidP="0059191B">
      <w:pPr>
        <w:tabs>
          <w:tab w:val="left" w:pos="426"/>
        </w:tabs>
        <w:rPr>
          <w:sz w:val="24"/>
          <w:szCs w:val="24"/>
          <w:lang w:val="it-IT"/>
        </w:rPr>
      </w:pPr>
    </w:p>
    <w:p w:rsidR="0059191B" w:rsidRPr="007E6FCF" w:rsidRDefault="0059191B" w:rsidP="0059191B">
      <w:pPr>
        <w:tabs>
          <w:tab w:val="left" w:pos="426"/>
        </w:tabs>
        <w:rPr>
          <w:i/>
          <w:iCs/>
          <w:sz w:val="24"/>
          <w:szCs w:val="24"/>
          <w:lang w:val="it-IT"/>
        </w:rPr>
      </w:pPr>
      <w:r w:rsidRPr="007E6FCF">
        <w:rPr>
          <w:i/>
          <w:iCs/>
          <w:sz w:val="24"/>
          <w:szCs w:val="24"/>
          <w:lang w:val="it-IT"/>
        </w:rPr>
        <w:lastRenderedPageBreak/>
        <w:t>11.4</w:t>
      </w:r>
      <w:r w:rsidRPr="007E6FCF">
        <w:rPr>
          <w:i/>
          <w:iCs/>
          <w:sz w:val="24"/>
          <w:szCs w:val="24"/>
          <w:lang w:val="it-IT"/>
        </w:rPr>
        <w:tab/>
        <w:t>Sviluppare ulteriormente la rete ciclo-pedonale per favorire gli spostamenti quotidiani in sicurezza, seguire e accompagnare l’evoluzione di nuove forme di mobilità, attuare azioni di promozione della mobilità aziendale e della mobilità scolastica sostenibile.</w:t>
      </w:r>
    </w:p>
    <w:p w:rsidR="0059191B" w:rsidRPr="007E6FCF" w:rsidRDefault="0059191B" w:rsidP="0059191B">
      <w:pPr>
        <w:tabs>
          <w:tab w:val="left" w:pos="426"/>
        </w:tabs>
        <w:rPr>
          <w:sz w:val="24"/>
          <w:szCs w:val="24"/>
          <w:lang w:val="it-IT"/>
        </w:rPr>
      </w:pPr>
    </w:p>
    <w:p w:rsidR="009451DF" w:rsidRDefault="0059191B" w:rsidP="0059191B">
      <w:pPr>
        <w:tabs>
          <w:tab w:val="left" w:pos="426"/>
        </w:tabs>
        <w:rPr>
          <w:sz w:val="24"/>
          <w:szCs w:val="24"/>
          <w:lang w:val="it-IT"/>
        </w:rPr>
      </w:pPr>
      <w:r w:rsidRPr="007E6FCF">
        <w:rPr>
          <w:sz w:val="24"/>
          <w:szCs w:val="24"/>
          <w:lang w:val="it-IT"/>
        </w:rPr>
        <w:t xml:space="preserve">Le spese sono previste a Piano finanziario del settore </w:t>
      </w:r>
      <w:r w:rsidR="00A570EB">
        <w:rPr>
          <w:sz w:val="24"/>
          <w:szCs w:val="24"/>
          <w:lang w:val="it-IT"/>
        </w:rPr>
        <w:t>62</w:t>
      </w:r>
      <w:r w:rsidRPr="007E6FCF">
        <w:rPr>
          <w:sz w:val="24"/>
          <w:szCs w:val="24"/>
          <w:lang w:val="it-IT"/>
        </w:rPr>
        <w:t xml:space="preserve"> alla posizione </w:t>
      </w:r>
      <w:r w:rsidR="00794074" w:rsidRPr="007E6FCF">
        <w:rPr>
          <w:sz w:val="24"/>
          <w:szCs w:val="24"/>
          <w:lang w:val="it-IT"/>
        </w:rPr>
        <w:t>622 08 10 40</w:t>
      </w:r>
      <w:r w:rsidRPr="007E6FCF">
        <w:rPr>
          <w:sz w:val="24"/>
          <w:szCs w:val="24"/>
          <w:lang w:val="it-IT"/>
        </w:rPr>
        <w:t xml:space="preserve"> e collegate all’elemento WBS </w:t>
      </w:r>
      <w:r w:rsidR="00A125F1" w:rsidRPr="007E6FCF">
        <w:rPr>
          <w:sz w:val="24"/>
          <w:szCs w:val="24"/>
          <w:lang w:val="it-IT"/>
        </w:rPr>
        <w:t>781</w:t>
      </w:r>
      <w:r w:rsidRPr="007E6FCF">
        <w:rPr>
          <w:sz w:val="24"/>
          <w:szCs w:val="24"/>
          <w:lang w:val="it-IT"/>
        </w:rPr>
        <w:t xml:space="preserve"> </w:t>
      </w:r>
      <w:r w:rsidR="00A125F1" w:rsidRPr="007E6FCF">
        <w:rPr>
          <w:sz w:val="24"/>
          <w:szCs w:val="24"/>
          <w:lang w:val="it-IT"/>
        </w:rPr>
        <w:t>59</w:t>
      </w:r>
      <w:r w:rsidRPr="007E6FCF">
        <w:rPr>
          <w:sz w:val="24"/>
          <w:szCs w:val="24"/>
          <w:lang w:val="it-IT"/>
        </w:rPr>
        <w:t xml:space="preserve"> </w:t>
      </w:r>
      <w:r w:rsidR="007E6FCF">
        <w:rPr>
          <w:sz w:val="24"/>
          <w:szCs w:val="24"/>
          <w:lang w:val="it-IT"/>
        </w:rPr>
        <w:t>5037</w:t>
      </w:r>
      <w:r w:rsidR="00274030">
        <w:rPr>
          <w:sz w:val="24"/>
          <w:szCs w:val="24"/>
          <w:lang w:val="it-IT"/>
        </w:rPr>
        <w:t xml:space="preserve">: </w:t>
      </w:r>
      <w:r w:rsidR="007E6FCF">
        <w:rPr>
          <w:sz w:val="24"/>
          <w:szCs w:val="24"/>
          <w:lang w:val="it-IT"/>
        </w:rPr>
        <w:t>1.2</w:t>
      </w:r>
      <w:r w:rsidR="00D37321">
        <w:rPr>
          <w:sz w:val="24"/>
          <w:szCs w:val="24"/>
          <w:lang w:val="it-IT"/>
        </w:rPr>
        <w:t>00</w:t>
      </w:r>
      <w:r w:rsidR="007E6FCF">
        <w:rPr>
          <w:sz w:val="24"/>
          <w:szCs w:val="24"/>
          <w:lang w:val="it-IT"/>
        </w:rPr>
        <w:t xml:space="preserve"> </w:t>
      </w:r>
      <w:r w:rsidR="000F1687">
        <w:rPr>
          <w:sz w:val="24"/>
          <w:szCs w:val="24"/>
          <w:lang w:val="it-IT"/>
        </w:rPr>
        <w:t>Mio</w:t>
      </w:r>
      <w:r w:rsidR="007E6FCF">
        <w:rPr>
          <w:sz w:val="24"/>
          <w:szCs w:val="24"/>
          <w:lang w:val="it-IT"/>
        </w:rPr>
        <w:t xml:space="preserve"> nel</w:t>
      </w:r>
      <w:r w:rsidR="00274030">
        <w:rPr>
          <w:sz w:val="24"/>
          <w:szCs w:val="24"/>
          <w:lang w:val="it-IT"/>
        </w:rPr>
        <w:t xml:space="preserve"> quadriennio 2020-</w:t>
      </w:r>
      <w:r w:rsidR="007E6FCF">
        <w:rPr>
          <w:sz w:val="24"/>
          <w:szCs w:val="24"/>
          <w:lang w:val="it-IT"/>
        </w:rPr>
        <w:t>2023</w:t>
      </w:r>
      <w:r w:rsidR="00274030">
        <w:rPr>
          <w:sz w:val="24"/>
          <w:szCs w:val="24"/>
          <w:lang w:val="it-IT"/>
        </w:rPr>
        <w:t>, l’importo rimanente</w:t>
      </w:r>
      <w:r w:rsidR="007E6FCF">
        <w:rPr>
          <w:sz w:val="24"/>
          <w:szCs w:val="24"/>
          <w:lang w:val="it-IT"/>
        </w:rPr>
        <w:t xml:space="preserve"> </w:t>
      </w:r>
      <w:r w:rsidR="00274030">
        <w:rPr>
          <w:sz w:val="24"/>
          <w:szCs w:val="24"/>
          <w:lang w:val="it-IT"/>
        </w:rPr>
        <w:t>(</w:t>
      </w:r>
      <w:r w:rsidR="008E4071">
        <w:rPr>
          <w:sz w:val="24"/>
          <w:szCs w:val="24"/>
          <w:lang w:val="it-IT"/>
        </w:rPr>
        <w:t>4</w:t>
      </w:r>
      <w:r w:rsidR="00274030">
        <w:rPr>
          <w:sz w:val="24"/>
          <w:szCs w:val="24"/>
          <w:lang w:val="it-IT"/>
        </w:rPr>
        <w:t>.</w:t>
      </w:r>
      <w:r w:rsidR="008E4071">
        <w:rPr>
          <w:sz w:val="24"/>
          <w:szCs w:val="24"/>
          <w:lang w:val="it-IT"/>
        </w:rPr>
        <w:t>153</w:t>
      </w:r>
      <w:r w:rsidR="00274030">
        <w:rPr>
          <w:sz w:val="24"/>
          <w:szCs w:val="24"/>
          <w:lang w:val="it-IT"/>
        </w:rPr>
        <w:t xml:space="preserve"> </w:t>
      </w:r>
      <w:r w:rsidR="000F1687">
        <w:rPr>
          <w:sz w:val="24"/>
          <w:szCs w:val="24"/>
          <w:lang w:val="it-IT"/>
        </w:rPr>
        <w:t>Mio</w:t>
      </w:r>
      <w:r w:rsidR="00274030">
        <w:rPr>
          <w:sz w:val="24"/>
          <w:szCs w:val="24"/>
          <w:lang w:val="it-IT"/>
        </w:rPr>
        <w:t xml:space="preserve">) </w:t>
      </w:r>
      <w:r w:rsidR="009451DF">
        <w:rPr>
          <w:sz w:val="24"/>
          <w:szCs w:val="24"/>
          <w:lang w:val="it-IT"/>
        </w:rPr>
        <w:t xml:space="preserve">nel quadriennio </w:t>
      </w:r>
      <w:r w:rsidR="00274030">
        <w:rPr>
          <w:sz w:val="24"/>
          <w:szCs w:val="24"/>
          <w:lang w:val="it-IT"/>
        </w:rPr>
        <w:t>successivo</w:t>
      </w:r>
      <w:r w:rsidR="000F21FA">
        <w:rPr>
          <w:sz w:val="24"/>
          <w:szCs w:val="24"/>
          <w:lang w:val="it-IT"/>
        </w:rPr>
        <w:t>.</w:t>
      </w:r>
    </w:p>
    <w:p w:rsidR="009451DF" w:rsidRPr="007E6FCF" w:rsidRDefault="000F21FA" w:rsidP="009451DF">
      <w:pPr>
        <w:autoSpaceDE w:val="0"/>
        <w:autoSpaceDN w:val="0"/>
        <w:adjustRightInd w:val="0"/>
        <w:rPr>
          <w:sz w:val="24"/>
          <w:szCs w:val="24"/>
          <w:lang w:val="it-IT"/>
        </w:rPr>
      </w:pPr>
      <w:r>
        <w:rPr>
          <w:sz w:val="24"/>
          <w:szCs w:val="24"/>
          <w:lang w:val="it-IT"/>
        </w:rPr>
        <w:t>Analogamente, l</w:t>
      </w:r>
      <w:r w:rsidR="00274030">
        <w:rPr>
          <w:sz w:val="24"/>
          <w:szCs w:val="24"/>
          <w:lang w:val="it-IT"/>
        </w:rPr>
        <w:t>e entrate stimate a CHF</w:t>
      </w:r>
      <w:r w:rsidR="009451DF" w:rsidRPr="007E6FCF">
        <w:rPr>
          <w:sz w:val="24"/>
          <w:szCs w:val="24"/>
          <w:lang w:val="it-IT"/>
        </w:rPr>
        <w:t xml:space="preserve"> </w:t>
      </w:r>
      <w:r w:rsidR="008E4071">
        <w:rPr>
          <w:sz w:val="24"/>
          <w:szCs w:val="24"/>
          <w:lang w:val="it-IT"/>
        </w:rPr>
        <w:t>2</w:t>
      </w:r>
      <w:r w:rsidR="009451DF" w:rsidRPr="007E6FCF">
        <w:rPr>
          <w:sz w:val="24"/>
          <w:szCs w:val="24"/>
          <w:lang w:val="it-IT"/>
        </w:rPr>
        <w:t>.</w:t>
      </w:r>
      <w:r w:rsidR="00D37321">
        <w:rPr>
          <w:sz w:val="24"/>
          <w:szCs w:val="24"/>
          <w:lang w:val="it-IT"/>
        </w:rPr>
        <w:t>653</w:t>
      </w:r>
      <w:r w:rsidR="008E4071">
        <w:rPr>
          <w:sz w:val="24"/>
          <w:szCs w:val="24"/>
          <w:lang w:val="it-IT"/>
        </w:rPr>
        <w:t xml:space="preserve"> </w:t>
      </w:r>
      <w:r w:rsidR="000F1687">
        <w:rPr>
          <w:sz w:val="24"/>
          <w:szCs w:val="24"/>
          <w:lang w:val="it-IT"/>
        </w:rPr>
        <w:t>Mio</w:t>
      </w:r>
      <w:r w:rsidR="009451DF" w:rsidRPr="007E6FCF">
        <w:rPr>
          <w:sz w:val="24"/>
          <w:szCs w:val="24"/>
          <w:lang w:val="it-IT"/>
        </w:rPr>
        <w:t>, sono previste nel PFI del settore 62 “Strade cantonali” e sono suddivise nel seguente modo:</w:t>
      </w:r>
    </w:p>
    <w:p w:rsidR="009451DF" w:rsidRPr="000F21FA" w:rsidRDefault="009451DF" w:rsidP="007E6FCF">
      <w:pPr>
        <w:pStyle w:val="Paragrafoelenco"/>
        <w:numPr>
          <w:ilvl w:val="0"/>
          <w:numId w:val="38"/>
        </w:numPr>
        <w:tabs>
          <w:tab w:val="left" w:pos="284"/>
        </w:tabs>
        <w:ind w:left="284" w:hanging="284"/>
        <w:rPr>
          <w:sz w:val="24"/>
          <w:szCs w:val="24"/>
          <w:lang w:val="it-IT"/>
        </w:rPr>
      </w:pPr>
      <w:r w:rsidRPr="007E6FCF">
        <w:rPr>
          <w:sz w:val="24"/>
          <w:szCs w:val="24"/>
        </w:rPr>
        <w:t xml:space="preserve">i contributi della Confederazione, pari a CHF </w:t>
      </w:r>
      <w:r w:rsidR="00274030">
        <w:rPr>
          <w:sz w:val="24"/>
          <w:szCs w:val="24"/>
        </w:rPr>
        <w:t>1.2</w:t>
      </w:r>
      <w:r w:rsidR="00D37321">
        <w:rPr>
          <w:sz w:val="24"/>
          <w:szCs w:val="24"/>
        </w:rPr>
        <w:t>00</w:t>
      </w:r>
      <w:r w:rsidR="00274030">
        <w:rPr>
          <w:sz w:val="24"/>
          <w:szCs w:val="24"/>
        </w:rPr>
        <w:t xml:space="preserve"> </w:t>
      </w:r>
      <w:r w:rsidR="000F1687">
        <w:rPr>
          <w:sz w:val="24"/>
          <w:szCs w:val="24"/>
        </w:rPr>
        <w:t>Mio</w:t>
      </w:r>
      <w:r w:rsidRPr="007E6FCF">
        <w:rPr>
          <w:sz w:val="24"/>
          <w:szCs w:val="24"/>
        </w:rPr>
        <w:t xml:space="preserve">, </w:t>
      </w:r>
      <w:r w:rsidR="0083556F">
        <w:rPr>
          <w:sz w:val="24"/>
          <w:szCs w:val="24"/>
        </w:rPr>
        <w:t xml:space="preserve">alla posizione </w:t>
      </w:r>
      <w:r w:rsidR="0083556F" w:rsidRPr="007E6FCF">
        <w:rPr>
          <w:sz w:val="24"/>
          <w:szCs w:val="24"/>
        </w:rPr>
        <w:t>622 08 20 40</w:t>
      </w:r>
      <w:r w:rsidR="0083556F">
        <w:rPr>
          <w:sz w:val="24"/>
          <w:szCs w:val="24"/>
        </w:rPr>
        <w:t xml:space="preserve"> e </w:t>
      </w:r>
      <w:r w:rsidRPr="007E6FCF">
        <w:rPr>
          <w:sz w:val="24"/>
          <w:szCs w:val="24"/>
        </w:rPr>
        <w:t>collegati al WBS 781 69 1104</w:t>
      </w:r>
      <w:r w:rsidR="0083556F">
        <w:rPr>
          <w:sz w:val="24"/>
          <w:szCs w:val="24"/>
        </w:rPr>
        <w:t>;</w:t>
      </w:r>
    </w:p>
    <w:p w:rsidR="0059191B" w:rsidRPr="007E6FCF" w:rsidRDefault="0059191B" w:rsidP="007E6FCF">
      <w:pPr>
        <w:pStyle w:val="Paragrafoelenco"/>
        <w:numPr>
          <w:ilvl w:val="0"/>
          <w:numId w:val="38"/>
        </w:numPr>
        <w:tabs>
          <w:tab w:val="left" w:pos="284"/>
        </w:tabs>
        <w:ind w:left="284" w:hanging="284"/>
        <w:rPr>
          <w:sz w:val="24"/>
          <w:szCs w:val="24"/>
        </w:rPr>
      </w:pPr>
      <w:r w:rsidRPr="007E6FCF">
        <w:rPr>
          <w:sz w:val="24"/>
          <w:szCs w:val="24"/>
        </w:rPr>
        <w:t xml:space="preserve">la quota a carico dei </w:t>
      </w:r>
      <w:r w:rsidR="00D4726E">
        <w:rPr>
          <w:sz w:val="24"/>
          <w:szCs w:val="24"/>
        </w:rPr>
        <w:t>C</w:t>
      </w:r>
      <w:r w:rsidRPr="007E6FCF">
        <w:rPr>
          <w:sz w:val="24"/>
          <w:szCs w:val="24"/>
        </w:rPr>
        <w:t>omuni facenti parte della CIT</w:t>
      </w:r>
      <w:r w:rsidR="000F21FA">
        <w:rPr>
          <w:sz w:val="24"/>
          <w:szCs w:val="24"/>
        </w:rPr>
        <w:t xml:space="preserve">, pari a CHF </w:t>
      </w:r>
      <w:r w:rsidR="008E4071">
        <w:rPr>
          <w:sz w:val="24"/>
          <w:szCs w:val="24"/>
        </w:rPr>
        <w:t>1</w:t>
      </w:r>
      <w:r w:rsidR="00274030">
        <w:rPr>
          <w:sz w:val="24"/>
          <w:szCs w:val="24"/>
        </w:rPr>
        <w:t>.</w:t>
      </w:r>
      <w:r w:rsidR="00263D7A">
        <w:rPr>
          <w:sz w:val="24"/>
          <w:szCs w:val="24"/>
        </w:rPr>
        <w:t>453</w:t>
      </w:r>
      <w:r w:rsidR="008E4071">
        <w:rPr>
          <w:sz w:val="24"/>
          <w:szCs w:val="24"/>
        </w:rPr>
        <w:t xml:space="preserve"> </w:t>
      </w:r>
      <w:r w:rsidR="000F1687">
        <w:rPr>
          <w:sz w:val="24"/>
          <w:szCs w:val="24"/>
        </w:rPr>
        <w:t>Mio</w:t>
      </w:r>
      <w:r w:rsidR="000F21FA">
        <w:rPr>
          <w:sz w:val="24"/>
          <w:szCs w:val="24"/>
        </w:rPr>
        <w:t>,</w:t>
      </w:r>
      <w:r w:rsidR="000F21FA" w:rsidRPr="007E6FCF">
        <w:rPr>
          <w:sz w:val="24"/>
          <w:szCs w:val="24"/>
        </w:rPr>
        <w:t xml:space="preserve"> </w:t>
      </w:r>
      <w:r w:rsidR="000F21FA">
        <w:rPr>
          <w:sz w:val="24"/>
          <w:szCs w:val="24"/>
        </w:rPr>
        <w:t>è</w:t>
      </w:r>
      <w:r w:rsidRPr="007E6FCF">
        <w:rPr>
          <w:sz w:val="24"/>
          <w:szCs w:val="24"/>
        </w:rPr>
        <w:t xml:space="preserve"> pianificat</w:t>
      </w:r>
      <w:r w:rsidR="00274030">
        <w:rPr>
          <w:sz w:val="24"/>
          <w:szCs w:val="24"/>
        </w:rPr>
        <w:t>a</w:t>
      </w:r>
      <w:r w:rsidRPr="007E6FCF">
        <w:rPr>
          <w:sz w:val="24"/>
          <w:szCs w:val="24"/>
        </w:rPr>
        <w:t xml:space="preserve"> alla posizione </w:t>
      </w:r>
      <w:r w:rsidR="00A570EB" w:rsidRPr="007E6FCF">
        <w:rPr>
          <w:sz w:val="24"/>
          <w:szCs w:val="24"/>
        </w:rPr>
        <w:t xml:space="preserve">622 08 10 20 </w:t>
      </w:r>
      <w:r w:rsidRPr="007E6FCF">
        <w:rPr>
          <w:sz w:val="24"/>
          <w:szCs w:val="24"/>
        </w:rPr>
        <w:t>e collegat</w:t>
      </w:r>
      <w:r w:rsidR="000F21FA">
        <w:rPr>
          <w:sz w:val="24"/>
          <w:szCs w:val="24"/>
        </w:rPr>
        <w:t>a</w:t>
      </w:r>
      <w:r w:rsidRPr="007E6FCF">
        <w:rPr>
          <w:sz w:val="24"/>
          <w:szCs w:val="24"/>
        </w:rPr>
        <w:t xml:space="preserve"> all’elemento WBS </w:t>
      </w:r>
      <w:r w:rsidR="00A570EB" w:rsidRPr="007E6FCF">
        <w:rPr>
          <w:sz w:val="24"/>
          <w:szCs w:val="24"/>
        </w:rPr>
        <w:t>781 68 1114</w:t>
      </w:r>
      <w:r w:rsidRPr="007E6FCF">
        <w:rPr>
          <w:sz w:val="24"/>
          <w:szCs w:val="24"/>
        </w:rPr>
        <w:t>.</w:t>
      </w:r>
      <w:r w:rsidR="009451DF" w:rsidRPr="007E6FCF">
        <w:rPr>
          <w:sz w:val="24"/>
          <w:szCs w:val="24"/>
        </w:rPr>
        <w:t xml:space="preserve"> </w:t>
      </w:r>
    </w:p>
    <w:p w:rsidR="0059191B" w:rsidRPr="005E1B47" w:rsidRDefault="0059191B" w:rsidP="0059191B">
      <w:pPr>
        <w:tabs>
          <w:tab w:val="left" w:pos="426"/>
        </w:tabs>
        <w:rPr>
          <w:sz w:val="24"/>
          <w:szCs w:val="24"/>
          <w:lang w:val="it-IT"/>
        </w:rPr>
      </w:pPr>
    </w:p>
    <w:p w:rsidR="0059191B" w:rsidRPr="005E1B47" w:rsidRDefault="0059191B" w:rsidP="0059191B">
      <w:pPr>
        <w:tabs>
          <w:tab w:val="left" w:pos="426"/>
        </w:tabs>
        <w:rPr>
          <w:sz w:val="24"/>
          <w:szCs w:val="24"/>
          <w:lang w:val="it-IT"/>
        </w:rPr>
      </w:pPr>
      <w:r w:rsidRPr="005E1B47">
        <w:rPr>
          <w:sz w:val="24"/>
          <w:szCs w:val="24"/>
          <w:lang w:val="it-IT"/>
        </w:rPr>
        <w:t xml:space="preserve">Per le misure descritte nel capitolo 6 va aggiornato il credito globale di cui al Messaggio 7249 e DL </w:t>
      </w:r>
      <w:r w:rsidR="00A125F1" w:rsidRPr="005E1B47">
        <w:rPr>
          <w:sz w:val="24"/>
          <w:szCs w:val="24"/>
          <w:lang w:val="it-IT"/>
        </w:rPr>
        <w:t>del 11 aprile 2017</w:t>
      </w:r>
      <w:r w:rsidRPr="005E1B47">
        <w:rPr>
          <w:sz w:val="24"/>
          <w:szCs w:val="24"/>
          <w:lang w:val="it-IT"/>
        </w:rPr>
        <w:t xml:space="preserve"> (</w:t>
      </w:r>
      <w:r w:rsidR="00A125F1" w:rsidRPr="005E1B47">
        <w:rPr>
          <w:sz w:val="24"/>
          <w:szCs w:val="24"/>
          <w:lang w:val="it-IT"/>
        </w:rPr>
        <w:t>4’920'000.00</w:t>
      </w:r>
      <w:r w:rsidR="009451DF" w:rsidRPr="005E1B47">
        <w:rPr>
          <w:sz w:val="24"/>
          <w:szCs w:val="24"/>
          <w:lang w:val="it-IT"/>
        </w:rPr>
        <w:t xml:space="preserve"> </w:t>
      </w:r>
      <w:r w:rsidR="000F1687">
        <w:rPr>
          <w:sz w:val="24"/>
          <w:szCs w:val="24"/>
          <w:lang w:val="it-IT"/>
        </w:rPr>
        <w:t>Mio</w:t>
      </w:r>
      <w:r w:rsidRPr="005E1B47">
        <w:rPr>
          <w:sz w:val="24"/>
          <w:szCs w:val="24"/>
          <w:lang w:val="it-IT"/>
        </w:rPr>
        <w:t xml:space="preserve"> CHF). Il credito totale aggiornato ammonta quindi a </w:t>
      </w:r>
      <w:r w:rsidR="00A125F1" w:rsidRPr="005E1B47">
        <w:rPr>
          <w:sz w:val="24"/>
          <w:szCs w:val="24"/>
          <w:lang w:val="it-IT"/>
        </w:rPr>
        <w:t>4’920'000.00</w:t>
      </w:r>
      <w:r w:rsidRPr="005E1B47">
        <w:rPr>
          <w:sz w:val="24"/>
          <w:szCs w:val="24"/>
          <w:lang w:val="it-IT"/>
        </w:rPr>
        <w:t xml:space="preserve"> + </w:t>
      </w:r>
      <w:r w:rsidR="001B44D6" w:rsidRPr="005E1B47">
        <w:rPr>
          <w:sz w:val="24"/>
          <w:szCs w:val="24"/>
          <w:lang w:val="it-IT"/>
        </w:rPr>
        <w:t>1</w:t>
      </w:r>
      <w:r w:rsidR="00A125F1" w:rsidRPr="005E1B47">
        <w:rPr>
          <w:sz w:val="24"/>
          <w:szCs w:val="24"/>
          <w:lang w:val="it-IT"/>
        </w:rPr>
        <w:t>80’000.00</w:t>
      </w:r>
      <w:r w:rsidRPr="005E1B47">
        <w:rPr>
          <w:sz w:val="24"/>
          <w:szCs w:val="24"/>
          <w:lang w:val="it-IT"/>
        </w:rPr>
        <w:t xml:space="preserve"> = </w:t>
      </w:r>
      <w:r w:rsidR="001B44D6" w:rsidRPr="005E1B47">
        <w:rPr>
          <w:sz w:val="24"/>
          <w:szCs w:val="24"/>
          <w:lang w:val="it-IT"/>
        </w:rPr>
        <w:t>5’1</w:t>
      </w:r>
      <w:r w:rsidR="00A125F1" w:rsidRPr="005E1B47">
        <w:rPr>
          <w:sz w:val="24"/>
          <w:szCs w:val="24"/>
          <w:lang w:val="it-IT"/>
        </w:rPr>
        <w:t>00'000.00</w:t>
      </w:r>
      <w:r w:rsidRPr="005E1B47">
        <w:rPr>
          <w:sz w:val="24"/>
          <w:szCs w:val="24"/>
          <w:lang w:val="it-IT"/>
        </w:rPr>
        <w:t xml:space="preserve"> </w:t>
      </w:r>
      <w:r w:rsidR="000F1687">
        <w:rPr>
          <w:sz w:val="24"/>
          <w:szCs w:val="24"/>
          <w:lang w:val="it-IT"/>
        </w:rPr>
        <w:t>Mio</w:t>
      </w:r>
      <w:r w:rsidRPr="005E1B47">
        <w:rPr>
          <w:sz w:val="24"/>
          <w:szCs w:val="24"/>
          <w:lang w:val="it-IT"/>
        </w:rPr>
        <w:t xml:space="preserve"> CHF</w:t>
      </w:r>
      <w:r w:rsidR="0083556F">
        <w:rPr>
          <w:sz w:val="24"/>
          <w:szCs w:val="24"/>
          <w:lang w:val="it-IT"/>
        </w:rPr>
        <w:t xml:space="preserve"> (posizione PFI 622 10, elemento WBS 781 59 2111)</w:t>
      </w:r>
      <w:r w:rsidR="004D7641">
        <w:rPr>
          <w:sz w:val="24"/>
          <w:szCs w:val="24"/>
          <w:lang w:val="it-IT"/>
        </w:rPr>
        <w:t xml:space="preserve">, mentre la spesa netta a carico del Cantone ammonta a 3'317'000.00 </w:t>
      </w:r>
      <w:r w:rsidR="000F1687">
        <w:rPr>
          <w:sz w:val="24"/>
          <w:szCs w:val="24"/>
          <w:lang w:val="it-IT"/>
        </w:rPr>
        <w:t>Mio</w:t>
      </w:r>
      <w:r w:rsidR="004D7641">
        <w:rPr>
          <w:sz w:val="24"/>
          <w:szCs w:val="24"/>
          <w:lang w:val="it-IT"/>
        </w:rPr>
        <w:t xml:space="preserve"> CHF.</w:t>
      </w:r>
    </w:p>
    <w:p w:rsidR="0059191B" w:rsidRDefault="0059191B" w:rsidP="0059191B">
      <w:pPr>
        <w:tabs>
          <w:tab w:val="left" w:pos="426"/>
        </w:tabs>
        <w:rPr>
          <w:sz w:val="24"/>
          <w:szCs w:val="24"/>
          <w:lang w:val="it-IT"/>
        </w:rPr>
      </w:pPr>
    </w:p>
    <w:p w:rsidR="0059191B" w:rsidRPr="003264C9" w:rsidRDefault="0059191B" w:rsidP="0059191B">
      <w:pPr>
        <w:tabs>
          <w:tab w:val="left" w:pos="426"/>
        </w:tabs>
        <w:rPr>
          <w:sz w:val="24"/>
          <w:szCs w:val="24"/>
        </w:rPr>
      </w:pPr>
      <w:r w:rsidRPr="003264C9">
        <w:rPr>
          <w:sz w:val="24"/>
          <w:szCs w:val="24"/>
        </w:rPr>
        <w:t>La realizzazione del progetto non ha conseguenze particolari sui conti di gestione corrente dello Stato né sul personale.</w:t>
      </w:r>
    </w:p>
    <w:p w:rsidR="0059191B" w:rsidRPr="009C2D9E" w:rsidRDefault="0059191B" w:rsidP="0059191B">
      <w:pPr>
        <w:tabs>
          <w:tab w:val="left" w:pos="426"/>
        </w:tabs>
        <w:rPr>
          <w:sz w:val="24"/>
          <w:szCs w:val="24"/>
          <w:highlight w:val="magenta"/>
          <w:lang w:val="it-IT"/>
        </w:rPr>
      </w:pPr>
    </w:p>
    <w:p w:rsidR="004649A7" w:rsidRDefault="0059191B" w:rsidP="00B03FF1">
      <w:pPr>
        <w:tabs>
          <w:tab w:val="left" w:pos="426"/>
        </w:tabs>
        <w:rPr>
          <w:sz w:val="24"/>
          <w:szCs w:val="24"/>
          <w:lang w:val="it-IT"/>
        </w:rPr>
      </w:pPr>
      <w:r w:rsidRPr="003264C9">
        <w:rPr>
          <w:sz w:val="24"/>
          <w:szCs w:val="24"/>
          <w:lang w:val="it-IT"/>
        </w:rPr>
        <w:t>Lo stanziamento de</w:t>
      </w:r>
      <w:r w:rsidR="003264C9" w:rsidRPr="003264C9">
        <w:rPr>
          <w:sz w:val="24"/>
          <w:szCs w:val="24"/>
          <w:lang w:val="it-IT"/>
        </w:rPr>
        <w:t>i</w:t>
      </w:r>
      <w:r w:rsidRPr="003264C9">
        <w:rPr>
          <w:sz w:val="24"/>
          <w:szCs w:val="24"/>
          <w:lang w:val="it-IT"/>
        </w:rPr>
        <w:t xml:space="preserve"> credit</w:t>
      </w:r>
      <w:r w:rsidR="003264C9" w:rsidRPr="003264C9">
        <w:rPr>
          <w:sz w:val="24"/>
          <w:szCs w:val="24"/>
          <w:lang w:val="it-IT"/>
        </w:rPr>
        <w:t>i</w:t>
      </w:r>
      <w:r w:rsidRPr="003264C9">
        <w:rPr>
          <w:sz w:val="24"/>
          <w:szCs w:val="24"/>
          <w:lang w:val="it-IT"/>
        </w:rPr>
        <w:t xml:space="preserve"> propost</w:t>
      </w:r>
      <w:r w:rsidR="003264C9" w:rsidRPr="003264C9">
        <w:rPr>
          <w:sz w:val="24"/>
          <w:szCs w:val="24"/>
          <w:lang w:val="it-IT"/>
        </w:rPr>
        <w:t>i</w:t>
      </w:r>
      <w:r w:rsidRPr="003264C9">
        <w:rPr>
          <w:sz w:val="24"/>
          <w:szCs w:val="24"/>
          <w:lang w:val="it-IT"/>
        </w:rPr>
        <w:t xml:space="preserve"> con </w:t>
      </w:r>
      <w:r w:rsidR="003264C9" w:rsidRPr="003264C9">
        <w:rPr>
          <w:sz w:val="24"/>
          <w:szCs w:val="24"/>
          <w:lang w:val="it-IT"/>
        </w:rPr>
        <w:t xml:space="preserve">gli allegati decreti legislativi che comportano una spesa superiore al milione di franchi </w:t>
      </w:r>
      <w:r w:rsidRPr="003264C9">
        <w:rPr>
          <w:sz w:val="24"/>
          <w:szCs w:val="24"/>
          <w:lang w:val="it-IT"/>
        </w:rPr>
        <w:t>richiede l’approvazione da parte della maggioranza assoluta di membri del Gran Consiglio (cfr. art. 5 cpv. 3 LGF).</w:t>
      </w:r>
    </w:p>
    <w:p w:rsidR="004649A7" w:rsidRDefault="004649A7" w:rsidP="00B03FF1">
      <w:pPr>
        <w:tabs>
          <w:tab w:val="left" w:pos="426"/>
        </w:tabs>
        <w:rPr>
          <w:sz w:val="24"/>
          <w:szCs w:val="24"/>
          <w:lang w:val="it-IT"/>
        </w:rPr>
      </w:pPr>
    </w:p>
    <w:p w:rsidR="004649A7" w:rsidRDefault="004649A7" w:rsidP="00B03FF1">
      <w:pPr>
        <w:tabs>
          <w:tab w:val="left" w:pos="426"/>
        </w:tabs>
        <w:rPr>
          <w:sz w:val="24"/>
          <w:szCs w:val="24"/>
          <w:lang w:val="it-IT"/>
        </w:rPr>
      </w:pPr>
    </w:p>
    <w:p w:rsidR="0059191B" w:rsidRPr="00691017" w:rsidRDefault="0059191B" w:rsidP="0059191B">
      <w:pPr>
        <w:pStyle w:val="Titolo1"/>
      </w:pPr>
      <w:r>
        <w:t>conclusioni</w:t>
      </w:r>
    </w:p>
    <w:p w:rsidR="0059191B" w:rsidRPr="001668F5" w:rsidRDefault="0059191B" w:rsidP="0059191B">
      <w:pPr>
        <w:tabs>
          <w:tab w:val="left" w:pos="426"/>
        </w:tabs>
        <w:rPr>
          <w:sz w:val="24"/>
          <w:szCs w:val="24"/>
          <w:lang w:val="it-IT"/>
        </w:rPr>
      </w:pPr>
      <w:r>
        <w:rPr>
          <w:sz w:val="24"/>
          <w:szCs w:val="24"/>
        </w:rPr>
        <w:t xml:space="preserve">Con questo Messaggio </w:t>
      </w:r>
      <w:r w:rsidRPr="001668F5">
        <w:rPr>
          <w:sz w:val="24"/>
          <w:szCs w:val="24"/>
          <w:lang w:val="it-IT"/>
        </w:rPr>
        <w:t xml:space="preserve">il Consiglio di Stato intende proporre la realizzazione delle Tratte </w:t>
      </w:r>
      <w:r w:rsidRPr="009C2D9E">
        <w:rPr>
          <w:b/>
          <w:sz w:val="24"/>
          <w:szCs w:val="24"/>
          <w:lang w:val="it-IT"/>
        </w:rPr>
        <w:t>7 e 8</w:t>
      </w:r>
      <w:r w:rsidRPr="001668F5">
        <w:rPr>
          <w:sz w:val="24"/>
          <w:szCs w:val="24"/>
          <w:lang w:val="it-IT"/>
        </w:rPr>
        <w:t xml:space="preserve"> del percorso ciclabile della Vallemaggia tra Riveo e Someo. Queste sono le due ultime tratte necessarie al completamento dell’intero percorso ciclabile della Vallemaggia da Locarno a Cavergno.</w:t>
      </w:r>
    </w:p>
    <w:p w:rsidR="0059191B" w:rsidRDefault="0059191B" w:rsidP="0059191B">
      <w:pPr>
        <w:tabs>
          <w:tab w:val="left" w:pos="426"/>
        </w:tabs>
        <w:rPr>
          <w:sz w:val="24"/>
          <w:szCs w:val="24"/>
          <w:lang w:val="it-IT"/>
        </w:rPr>
      </w:pPr>
    </w:p>
    <w:p w:rsidR="0059191B" w:rsidRPr="001668F5" w:rsidRDefault="0059191B" w:rsidP="0059191B">
      <w:pPr>
        <w:tabs>
          <w:tab w:val="left" w:pos="426"/>
        </w:tabs>
        <w:rPr>
          <w:sz w:val="24"/>
          <w:szCs w:val="24"/>
          <w:lang w:val="it-IT"/>
        </w:rPr>
      </w:pPr>
      <w:r w:rsidRPr="001668F5">
        <w:rPr>
          <w:sz w:val="24"/>
          <w:szCs w:val="24"/>
          <w:lang w:val="it-IT"/>
        </w:rPr>
        <w:t>Il completamento della tratta Someo-Riveo del percorso ciclabile della Vallemaggia è previsto dal programma di agglomerato del Locarnese di terza generazione (PALoc3) nell’ambito della misura ML 17.</w:t>
      </w:r>
    </w:p>
    <w:p w:rsidR="0059191B" w:rsidRDefault="0059191B" w:rsidP="0059191B">
      <w:pPr>
        <w:tabs>
          <w:tab w:val="left" w:pos="426"/>
        </w:tabs>
        <w:rPr>
          <w:sz w:val="24"/>
          <w:szCs w:val="24"/>
          <w:lang w:val="it-IT"/>
        </w:rPr>
      </w:pPr>
    </w:p>
    <w:p w:rsidR="0059191B" w:rsidRPr="001668F5" w:rsidRDefault="0059191B" w:rsidP="0059191B">
      <w:pPr>
        <w:tabs>
          <w:tab w:val="left" w:pos="426"/>
        </w:tabs>
        <w:rPr>
          <w:sz w:val="24"/>
          <w:szCs w:val="24"/>
          <w:lang w:val="it-IT"/>
        </w:rPr>
      </w:pPr>
      <w:r w:rsidRPr="001668F5">
        <w:rPr>
          <w:sz w:val="24"/>
          <w:szCs w:val="24"/>
          <w:lang w:val="it-IT"/>
        </w:rPr>
        <w:t xml:space="preserve">Inoltre, la realizzazione della </w:t>
      </w:r>
      <w:r w:rsidR="008B0EEA">
        <w:rPr>
          <w:sz w:val="24"/>
          <w:szCs w:val="24"/>
          <w:lang w:val="it-IT"/>
        </w:rPr>
        <w:t>t</w:t>
      </w:r>
      <w:r w:rsidRPr="001668F5">
        <w:rPr>
          <w:sz w:val="24"/>
          <w:szCs w:val="24"/>
          <w:lang w:val="it-IT"/>
        </w:rPr>
        <w:t xml:space="preserve">ratta 7 richiede lo spostamento laterale della strada cantonale in corrispondenza dell’attraversamento del Rì delle Sponde. Per motivi di opportunità e supportato da fondamentali vantaggi legati alla sicurezza del traffico sia veicolare sia lento nonché per l’ambiente è prevista la sostituzione del ponte stradale esistente con un nuovo manufatto. Il finanziamento del nuovo manufatto è garantito </w:t>
      </w:r>
      <w:r>
        <w:rPr>
          <w:sz w:val="24"/>
          <w:szCs w:val="24"/>
          <w:lang w:val="it-IT"/>
        </w:rPr>
        <w:t>dal credito quadro per interventi di rifacimento e di risanamento di manufatti.</w:t>
      </w:r>
    </w:p>
    <w:p w:rsidR="0059191B" w:rsidRDefault="0059191B" w:rsidP="0059191B">
      <w:pPr>
        <w:tabs>
          <w:tab w:val="left" w:pos="426"/>
        </w:tabs>
        <w:rPr>
          <w:sz w:val="24"/>
          <w:szCs w:val="24"/>
          <w:lang w:val="it-IT"/>
        </w:rPr>
      </w:pPr>
    </w:p>
    <w:p w:rsidR="0059191B" w:rsidRPr="001668F5" w:rsidRDefault="0059191B" w:rsidP="0059191B">
      <w:pPr>
        <w:tabs>
          <w:tab w:val="left" w:pos="426"/>
        </w:tabs>
        <w:rPr>
          <w:sz w:val="24"/>
          <w:szCs w:val="24"/>
          <w:lang w:val="it-IT"/>
        </w:rPr>
      </w:pPr>
      <w:r w:rsidRPr="001668F5">
        <w:rPr>
          <w:sz w:val="24"/>
          <w:szCs w:val="24"/>
          <w:lang w:val="it-IT"/>
        </w:rPr>
        <w:t>Per le opere oggetto del presente messaggio è possibile procedere alla pubblicazione dei progetti secondo la Legge sulle strade non prima di disporre del credito necessario.</w:t>
      </w:r>
    </w:p>
    <w:p w:rsidR="0059191B" w:rsidRDefault="0059191B" w:rsidP="0059191B">
      <w:pPr>
        <w:tabs>
          <w:tab w:val="left" w:pos="426"/>
        </w:tabs>
        <w:rPr>
          <w:sz w:val="24"/>
          <w:szCs w:val="24"/>
          <w:lang w:val="it-IT"/>
        </w:rPr>
      </w:pPr>
    </w:p>
    <w:p w:rsidR="0059191B" w:rsidRPr="001668F5" w:rsidRDefault="0059191B" w:rsidP="0059191B">
      <w:pPr>
        <w:tabs>
          <w:tab w:val="left" w:pos="426"/>
        </w:tabs>
        <w:rPr>
          <w:sz w:val="24"/>
          <w:szCs w:val="24"/>
          <w:lang w:val="it-IT"/>
        </w:rPr>
      </w:pPr>
      <w:r w:rsidRPr="001668F5">
        <w:rPr>
          <w:sz w:val="24"/>
          <w:szCs w:val="24"/>
          <w:lang w:val="it-IT"/>
        </w:rPr>
        <w:lastRenderedPageBreak/>
        <w:t>Sulla base di quanto precede vi invitiamo a voler approvare i disegn</w:t>
      </w:r>
      <w:r w:rsidR="008246B4">
        <w:rPr>
          <w:sz w:val="24"/>
          <w:szCs w:val="24"/>
          <w:lang w:val="it-IT"/>
        </w:rPr>
        <w:t>i</w:t>
      </w:r>
      <w:r w:rsidRPr="001668F5">
        <w:rPr>
          <w:sz w:val="24"/>
          <w:szCs w:val="24"/>
          <w:lang w:val="it-IT"/>
        </w:rPr>
        <w:t xml:space="preserve"> di Decreto</w:t>
      </w:r>
      <w:r w:rsidR="008246B4">
        <w:rPr>
          <w:sz w:val="24"/>
          <w:szCs w:val="24"/>
          <w:lang w:val="it-IT"/>
        </w:rPr>
        <w:t xml:space="preserve"> legislativo allegati</w:t>
      </w:r>
      <w:r w:rsidRPr="001668F5">
        <w:rPr>
          <w:sz w:val="24"/>
          <w:szCs w:val="24"/>
          <w:lang w:val="it-IT"/>
        </w:rPr>
        <w:t>.</w:t>
      </w:r>
    </w:p>
    <w:p w:rsidR="0059191B" w:rsidRDefault="0059191B" w:rsidP="0059191B">
      <w:pPr>
        <w:tabs>
          <w:tab w:val="left" w:pos="426"/>
        </w:tabs>
        <w:rPr>
          <w:sz w:val="24"/>
          <w:szCs w:val="24"/>
          <w:lang w:val="it-IT"/>
        </w:rPr>
      </w:pPr>
    </w:p>
    <w:p w:rsidR="0059191B" w:rsidRPr="001668F5" w:rsidRDefault="0059191B" w:rsidP="0059191B">
      <w:pPr>
        <w:tabs>
          <w:tab w:val="left" w:pos="426"/>
        </w:tabs>
        <w:rPr>
          <w:sz w:val="24"/>
          <w:szCs w:val="24"/>
          <w:lang w:val="it-IT"/>
        </w:rPr>
      </w:pPr>
      <w:r w:rsidRPr="001668F5">
        <w:rPr>
          <w:sz w:val="24"/>
          <w:szCs w:val="24"/>
          <w:lang w:val="it-IT"/>
        </w:rPr>
        <w:t>Vogliate gradire, signora</w:t>
      </w:r>
      <w:r w:rsidR="005E1F28">
        <w:rPr>
          <w:sz w:val="24"/>
          <w:szCs w:val="24"/>
          <w:lang w:val="it-IT"/>
        </w:rPr>
        <w:t xml:space="preserve"> Presidente, signore e signori d</w:t>
      </w:r>
      <w:r w:rsidRPr="001668F5">
        <w:rPr>
          <w:sz w:val="24"/>
          <w:szCs w:val="24"/>
          <w:lang w:val="it-IT"/>
        </w:rPr>
        <w:t>eputati, l'espressione della nostra massima stima.</w:t>
      </w:r>
    </w:p>
    <w:p w:rsidR="0059191B" w:rsidRDefault="0059191B" w:rsidP="0059191B">
      <w:pPr>
        <w:tabs>
          <w:tab w:val="left" w:pos="426"/>
        </w:tabs>
        <w:rPr>
          <w:sz w:val="24"/>
          <w:szCs w:val="24"/>
        </w:rPr>
      </w:pPr>
    </w:p>
    <w:p w:rsidR="0059191B" w:rsidRDefault="0059191B" w:rsidP="0059191B">
      <w:pPr>
        <w:tabs>
          <w:tab w:val="left" w:pos="426"/>
        </w:tabs>
        <w:rPr>
          <w:sz w:val="24"/>
          <w:szCs w:val="24"/>
        </w:rPr>
      </w:pPr>
    </w:p>
    <w:p w:rsidR="0059191B" w:rsidRDefault="0059191B" w:rsidP="0059191B">
      <w:pPr>
        <w:tabs>
          <w:tab w:val="left" w:pos="426"/>
        </w:tabs>
        <w:rPr>
          <w:sz w:val="24"/>
          <w:szCs w:val="24"/>
        </w:rPr>
      </w:pPr>
      <w:r>
        <w:rPr>
          <w:sz w:val="24"/>
          <w:szCs w:val="24"/>
        </w:rPr>
        <w:t>Per il Consiglio di Stato</w:t>
      </w:r>
    </w:p>
    <w:p w:rsidR="0059191B" w:rsidRDefault="0059191B" w:rsidP="0059191B">
      <w:pPr>
        <w:tabs>
          <w:tab w:val="left" w:pos="426"/>
        </w:tabs>
        <w:rPr>
          <w:sz w:val="24"/>
          <w:szCs w:val="24"/>
        </w:rPr>
      </w:pPr>
    </w:p>
    <w:p w:rsidR="0059191B" w:rsidRDefault="0059191B" w:rsidP="0059191B">
      <w:pPr>
        <w:tabs>
          <w:tab w:val="left" w:pos="426"/>
        </w:tabs>
        <w:rPr>
          <w:sz w:val="24"/>
          <w:szCs w:val="24"/>
        </w:rPr>
      </w:pPr>
      <w:r>
        <w:rPr>
          <w:sz w:val="24"/>
          <w:szCs w:val="24"/>
        </w:rPr>
        <w:t>Il Presidente: Claudio Zali</w:t>
      </w:r>
    </w:p>
    <w:p w:rsidR="0059191B" w:rsidRDefault="0059191B" w:rsidP="0059191B">
      <w:pPr>
        <w:tabs>
          <w:tab w:val="left" w:pos="426"/>
        </w:tabs>
        <w:rPr>
          <w:sz w:val="24"/>
          <w:szCs w:val="24"/>
        </w:rPr>
      </w:pPr>
      <w:r>
        <w:rPr>
          <w:sz w:val="24"/>
          <w:szCs w:val="24"/>
        </w:rPr>
        <w:t>Il Cancelliere: Arnoldo Coduri</w:t>
      </w:r>
    </w:p>
    <w:p w:rsidR="0059191B" w:rsidRDefault="0059191B"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8F274D" w:rsidRDefault="008F274D">
      <w:pPr>
        <w:rPr>
          <w:sz w:val="24"/>
          <w:szCs w:val="24"/>
        </w:rPr>
      </w:pPr>
      <w:r>
        <w:rPr>
          <w:sz w:val="24"/>
          <w:szCs w:val="24"/>
        </w:rPr>
        <w:br w:type="page"/>
      </w:r>
    </w:p>
    <w:p w:rsidR="00541B4F" w:rsidRPr="00F20668" w:rsidRDefault="00541B4F" w:rsidP="00541B4F">
      <w:pPr>
        <w:tabs>
          <w:tab w:val="left" w:pos="426"/>
        </w:tabs>
        <w:rPr>
          <w:sz w:val="24"/>
          <w:szCs w:val="24"/>
        </w:rPr>
      </w:pPr>
      <w:r w:rsidRPr="00F20668">
        <w:rPr>
          <w:sz w:val="24"/>
          <w:szCs w:val="24"/>
        </w:rPr>
        <w:lastRenderedPageBreak/>
        <w:t>Disegno di</w:t>
      </w:r>
    </w:p>
    <w:p w:rsidR="00541B4F" w:rsidRPr="00F20668" w:rsidRDefault="00541B4F" w:rsidP="00541B4F">
      <w:pPr>
        <w:tabs>
          <w:tab w:val="left" w:pos="426"/>
        </w:tabs>
        <w:rPr>
          <w:sz w:val="24"/>
          <w:szCs w:val="24"/>
        </w:rPr>
      </w:pPr>
    </w:p>
    <w:p w:rsidR="00541B4F" w:rsidRPr="00F20668" w:rsidRDefault="00541B4F" w:rsidP="00541B4F">
      <w:pPr>
        <w:tabs>
          <w:tab w:val="left" w:pos="426"/>
        </w:tabs>
        <w:rPr>
          <w:b/>
          <w:sz w:val="24"/>
          <w:szCs w:val="24"/>
        </w:rPr>
      </w:pPr>
      <w:r w:rsidRPr="00F20668">
        <w:rPr>
          <w:b/>
          <w:sz w:val="24"/>
          <w:szCs w:val="24"/>
        </w:rPr>
        <w:t>Decreto legislativo</w:t>
      </w:r>
    </w:p>
    <w:p w:rsidR="00541B4F" w:rsidRPr="008F274D" w:rsidRDefault="00541B4F" w:rsidP="00541B4F">
      <w:pPr>
        <w:tabs>
          <w:tab w:val="left" w:pos="426"/>
        </w:tabs>
        <w:rPr>
          <w:b/>
          <w:sz w:val="24"/>
          <w:szCs w:val="24"/>
        </w:rPr>
      </w:pPr>
      <w:r w:rsidRPr="008F274D">
        <w:rPr>
          <w:b/>
          <w:sz w:val="24"/>
          <w:szCs w:val="24"/>
        </w:rPr>
        <w:t>concernente lo stanziamento di un credito netto di 2'700’000 franchi e l’autorizzazione alla spesa di 5'353’000 franchi per la realizzazione della tratta compresa tra Someo e Riveo del percorso ciclabile della Vallemaggia nell’ambito del Programma d’agglomerato del Locarnese di terza generazione</w:t>
      </w:r>
    </w:p>
    <w:p w:rsidR="00541B4F" w:rsidRPr="008F274D" w:rsidRDefault="00541B4F" w:rsidP="00541B4F">
      <w:pPr>
        <w:tabs>
          <w:tab w:val="left" w:pos="426"/>
        </w:tabs>
        <w:rPr>
          <w:sz w:val="24"/>
          <w:szCs w:val="24"/>
        </w:rPr>
      </w:pPr>
      <w:r w:rsidRPr="008F274D">
        <w:rPr>
          <w:sz w:val="24"/>
          <w:szCs w:val="24"/>
        </w:rPr>
        <w:t xml:space="preserve">del </w:t>
      </w:r>
      <w:r w:rsidRPr="00686463">
        <w:rPr>
          <w:sz w:val="24"/>
          <w:szCs w:val="24"/>
        </w:rPr>
        <w:t>....................</w:t>
      </w:r>
    </w:p>
    <w:p w:rsidR="00541B4F" w:rsidRPr="008F274D" w:rsidRDefault="00541B4F" w:rsidP="00541B4F">
      <w:pPr>
        <w:tabs>
          <w:tab w:val="left" w:pos="426"/>
        </w:tabs>
        <w:rPr>
          <w:sz w:val="24"/>
          <w:szCs w:val="24"/>
        </w:rPr>
      </w:pPr>
    </w:p>
    <w:p w:rsidR="00541B4F" w:rsidRPr="00686463" w:rsidRDefault="00541B4F" w:rsidP="00541B4F">
      <w:pPr>
        <w:tabs>
          <w:tab w:val="left" w:pos="426"/>
        </w:tabs>
        <w:rPr>
          <w:sz w:val="24"/>
          <w:szCs w:val="24"/>
        </w:rPr>
      </w:pPr>
      <w:r w:rsidRPr="00686463">
        <w:rPr>
          <w:sz w:val="24"/>
          <w:szCs w:val="24"/>
        </w:rPr>
        <w:t>IL GRAN CONSIGLIO</w:t>
      </w:r>
    </w:p>
    <w:p w:rsidR="00541B4F" w:rsidRDefault="00541B4F" w:rsidP="00541B4F">
      <w:pPr>
        <w:tabs>
          <w:tab w:val="left" w:pos="426"/>
        </w:tabs>
        <w:rPr>
          <w:sz w:val="24"/>
          <w:szCs w:val="24"/>
        </w:rPr>
      </w:pPr>
      <w:r w:rsidRPr="00686463">
        <w:rPr>
          <w:sz w:val="24"/>
          <w:szCs w:val="24"/>
        </w:rPr>
        <w:t>DELLA REPUBBLICA E CANTONE TICINO</w:t>
      </w:r>
    </w:p>
    <w:p w:rsidR="00541B4F" w:rsidRPr="008F274D" w:rsidRDefault="00541B4F" w:rsidP="00541B4F">
      <w:pPr>
        <w:tabs>
          <w:tab w:val="left" w:pos="426"/>
        </w:tabs>
        <w:rPr>
          <w:sz w:val="24"/>
          <w:szCs w:val="24"/>
        </w:rPr>
      </w:pPr>
    </w:p>
    <w:p w:rsidR="00541B4F" w:rsidRPr="008F274D" w:rsidRDefault="00541B4F" w:rsidP="00541B4F">
      <w:pPr>
        <w:tabs>
          <w:tab w:val="left" w:pos="426"/>
        </w:tabs>
        <w:rPr>
          <w:sz w:val="24"/>
          <w:szCs w:val="24"/>
        </w:rPr>
      </w:pPr>
      <w:r w:rsidRPr="008F274D">
        <w:rPr>
          <w:sz w:val="24"/>
          <w:szCs w:val="24"/>
        </w:rPr>
        <w:t xml:space="preserve">visto il messaggio del Consiglio di Stato n. </w:t>
      </w:r>
      <w:r w:rsidR="005E1F28">
        <w:rPr>
          <w:sz w:val="24"/>
          <w:szCs w:val="24"/>
        </w:rPr>
        <w:t>8246</w:t>
      </w:r>
      <w:r w:rsidRPr="008F274D">
        <w:rPr>
          <w:sz w:val="24"/>
          <w:szCs w:val="24"/>
        </w:rPr>
        <w:t xml:space="preserve"> del</w:t>
      </w:r>
      <w:r w:rsidR="005E1F28">
        <w:rPr>
          <w:sz w:val="24"/>
          <w:szCs w:val="24"/>
        </w:rPr>
        <w:t>l’8 marzo 2023</w:t>
      </w:r>
      <w:r w:rsidRPr="008F274D">
        <w:rPr>
          <w:sz w:val="24"/>
          <w:szCs w:val="24"/>
        </w:rPr>
        <w:t>,</w:t>
      </w:r>
    </w:p>
    <w:p w:rsidR="00541B4F" w:rsidRPr="008F274D" w:rsidRDefault="00541B4F" w:rsidP="00541B4F">
      <w:pPr>
        <w:tabs>
          <w:tab w:val="left" w:pos="426"/>
        </w:tabs>
        <w:rPr>
          <w:sz w:val="24"/>
          <w:szCs w:val="24"/>
        </w:rPr>
      </w:pPr>
    </w:p>
    <w:p w:rsidR="00541B4F" w:rsidRPr="008F274D" w:rsidRDefault="00541B4F" w:rsidP="00541B4F">
      <w:pPr>
        <w:tabs>
          <w:tab w:val="left" w:pos="426"/>
        </w:tabs>
        <w:rPr>
          <w:sz w:val="24"/>
          <w:szCs w:val="24"/>
        </w:rPr>
      </w:pPr>
      <w:r w:rsidRPr="008F274D">
        <w:rPr>
          <w:sz w:val="24"/>
          <w:szCs w:val="24"/>
        </w:rPr>
        <w:t>decreta:</w:t>
      </w:r>
    </w:p>
    <w:p w:rsidR="00541B4F" w:rsidRPr="008F274D" w:rsidRDefault="00541B4F" w:rsidP="00541B4F">
      <w:pPr>
        <w:tabs>
          <w:tab w:val="left" w:pos="426"/>
        </w:tabs>
        <w:rPr>
          <w:sz w:val="24"/>
          <w:szCs w:val="24"/>
        </w:rPr>
      </w:pPr>
    </w:p>
    <w:p w:rsidR="00541B4F" w:rsidRPr="008F274D" w:rsidRDefault="00541B4F" w:rsidP="00541B4F">
      <w:pPr>
        <w:tabs>
          <w:tab w:val="left" w:pos="426"/>
        </w:tabs>
        <w:rPr>
          <w:b/>
          <w:sz w:val="24"/>
          <w:szCs w:val="24"/>
        </w:rPr>
      </w:pPr>
      <w:r w:rsidRPr="008F274D">
        <w:rPr>
          <w:b/>
          <w:sz w:val="24"/>
          <w:szCs w:val="24"/>
        </w:rPr>
        <w:t>Art. 1</w:t>
      </w:r>
    </w:p>
    <w:p w:rsidR="00541B4F" w:rsidRPr="00F20668" w:rsidRDefault="00541B4F" w:rsidP="00541B4F">
      <w:pPr>
        <w:tabs>
          <w:tab w:val="left" w:pos="426"/>
        </w:tabs>
        <w:rPr>
          <w:sz w:val="24"/>
          <w:szCs w:val="24"/>
        </w:rPr>
      </w:pPr>
      <w:r w:rsidRPr="008F274D">
        <w:rPr>
          <w:sz w:val="24"/>
          <w:szCs w:val="24"/>
        </w:rPr>
        <w:t>È stanziato un credito netto di 2'700’000 franchi ed è autorizzata la spesa di 5'353’000</w:t>
      </w:r>
      <w:r w:rsidRPr="00F20668">
        <w:rPr>
          <w:sz w:val="24"/>
          <w:szCs w:val="24"/>
        </w:rPr>
        <w:t xml:space="preserve"> franchi per la</w:t>
      </w:r>
      <w:r>
        <w:rPr>
          <w:sz w:val="24"/>
          <w:szCs w:val="24"/>
        </w:rPr>
        <w:t xml:space="preserve"> </w:t>
      </w:r>
      <w:r w:rsidRPr="00A93D7C">
        <w:rPr>
          <w:sz w:val="24"/>
          <w:szCs w:val="24"/>
        </w:rPr>
        <w:t>realizzazione della tratta compresa tra Someo e Riveo del percorso ciclabile della Vallemaggia nell’ambito del Programma d’agglomerato del Locarnese di terza generazione (PALoc3)</w:t>
      </w:r>
      <w:r>
        <w:rPr>
          <w:sz w:val="24"/>
          <w:szCs w:val="24"/>
        </w:rPr>
        <w:t>.</w:t>
      </w:r>
    </w:p>
    <w:p w:rsidR="00541B4F" w:rsidRPr="00F20668" w:rsidRDefault="00541B4F" w:rsidP="00541B4F">
      <w:pPr>
        <w:tabs>
          <w:tab w:val="left" w:pos="426"/>
        </w:tabs>
        <w:rPr>
          <w:b/>
          <w:sz w:val="24"/>
          <w:szCs w:val="24"/>
          <w:u w:val="single"/>
        </w:rPr>
      </w:pPr>
    </w:p>
    <w:p w:rsidR="00541B4F" w:rsidRPr="00F20668" w:rsidRDefault="00541B4F" w:rsidP="00541B4F">
      <w:pPr>
        <w:tabs>
          <w:tab w:val="left" w:pos="426"/>
        </w:tabs>
        <w:rPr>
          <w:b/>
          <w:sz w:val="24"/>
          <w:szCs w:val="24"/>
        </w:rPr>
      </w:pPr>
      <w:r w:rsidRPr="00F20668">
        <w:rPr>
          <w:b/>
          <w:sz w:val="24"/>
          <w:szCs w:val="24"/>
        </w:rPr>
        <w:t>Art. 2</w:t>
      </w:r>
    </w:p>
    <w:p w:rsidR="00541B4F" w:rsidRPr="00F20668" w:rsidRDefault="00541B4F" w:rsidP="00541B4F">
      <w:pPr>
        <w:tabs>
          <w:tab w:val="left" w:pos="426"/>
        </w:tabs>
        <w:rPr>
          <w:sz w:val="24"/>
          <w:szCs w:val="24"/>
        </w:rPr>
      </w:pPr>
      <w:r w:rsidRPr="00F20668">
        <w:rPr>
          <w:sz w:val="24"/>
          <w:szCs w:val="24"/>
        </w:rPr>
        <w:t>Il credito è iscritto al conto investimenti del Dipartimento del territorio, Divisione delle costruzioni. I contributi e le entrate relative alle partecipazioni degli enti coinvolti sono iscritte nelle rispettive voci d’entrata.</w:t>
      </w:r>
    </w:p>
    <w:p w:rsidR="00541B4F" w:rsidRPr="00F20668" w:rsidRDefault="00541B4F" w:rsidP="00541B4F">
      <w:pPr>
        <w:tabs>
          <w:tab w:val="left" w:pos="426"/>
        </w:tabs>
        <w:rPr>
          <w:sz w:val="24"/>
          <w:szCs w:val="24"/>
        </w:rPr>
      </w:pPr>
    </w:p>
    <w:p w:rsidR="00541B4F" w:rsidRPr="00F20668" w:rsidRDefault="00541B4F" w:rsidP="00541B4F">
      <w:pPr>
        <w:tabs>
          <w:tab w:val="left" w:pos="426"/>
        </w:tabs>
        <w:rPr>
          <w:b/>
          <w:sz w:val="24"/>
          <w:szCs w:val="24"/>
        </w:rPr>
      </w:pPr>
      <w:r w:rsidRPr="00F20668">
        <w:rPr>
          <w:b/>
          <w:sz w:val="24"/>
          <w:szCs w:val="24"/>
        </w:rPr>
        <w:t>Art. 3</w:t>
      </w:r>
    </w:p>
    <w:p w:rsidR="00541B4F" w:rsidRPr="00F20668" w:rsidRDefault="00541B4F" w:rsidP="00541B4F">
      <w:pPr>
        <w:tabs>
          <w:tab w:val="left" w:pos="426"/>
        </w:tabs>
        <w:rPr>
          <w:sz w:val="24"/>
          <w:szCs w:val="24"/>
        </w:rPr>
      </w:pPr>
      <w:r w:rsidRPr="00F20668">
        <w:rPr>
          <w:sz w:val="24"/>
          <w:szCs w:val="24"/>
          <w:vertAlign w:val="superscript"/>
        </w:rPr>
        <w:t>1</w:t>
      </w:r>
      <w:r w:rsidRPr="00F20668">
        <w:rPr>
          <w:sz w:val="24"/>
          <w:szCs w:val="24"/>
        </w:rPr>
        <w:t>Il presente decreto legislativo sottostà a referendum facoltativo.</w:t>
      </w:r>
    </w:p>
    <w:p w:rsidR="00541B4F" w:rsidRPr="00F20668" w:rsidRDefault="00541B4F" w:rsidP="00541B4F">
      <w:pPr>
        <w:tabs>
          <w:tab w:val="left" w:pos="426"/>
        </w:tabs>
        <w:rPr>
          <w:sz w:val="24"/>
          <w:szCs w:val="24"/>
        </w:rPr>
      </w:pPr>
      <w:r w:rsidRPr="00F20668">
        <w:rPr>
          <w:sz w:val="24"/>
          <w:szCs w:val="24"/>
          <w:vertAlign w:val="superscript"/>
        </w:rPr>
        <w:t>2</w:t>
      </w:r>
      <w:r w:rsidRPr="00F20668">
        <w:rPr>
          <w:sz w:val="24"/>
          <w:szCs w:val="24"/>
        </w:rPr>
        <w:t>Esso entra in vigore immediatamente.</w:t>
      </w:r>
    </w:p>
    <w:p w:rsidR="00541B4F" w:rsidRPr="00F20668"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DC448E" w:rsidRDefault="00DC448E" w:rsidP="00D11F95">
      <w:pPr>
        <w:tabs>
          <w:tab w:val="left" w:pos="426"/>
        </w:tabs>
        <w:rPr>
          <w:sz w:val="24"/>
          <w:szCs w:val="24"/>
        </w:rPr>
      </w:pPr>
    </w:p>
    <w:p w:rsidR="00541B4F" w:rsidRPr="00F20668" w:rsidRDefault="0043553A" w:rsidP="00541B4F">
      <w:pPr>
        <w:tabs>
          <w:tab w:val="left" w:pos="426"/>
        </w:tabs>
        <w:rPr>
          <w:sz w:val="24"/>
          <w:szCs w:val="24"/>
        </w:rPr>
      </w:pPr>
      <w:r>
        <w:rPr>
          <w:sz w:val="24"/>
          <w:szCs w:val="24"/>
        </w:rPr>
        <w:br w:type="page"/>
      </w:r>
      <w:r w:rsidR="00541B4F" w:rsidRPr="00F20668">
        <w:rPr>
          <w:sz w:val="24"/>
          <w:szCs w:val="24"/>
        </w:rPr>
        <w:lastRenderedPageBreak/>
        <w:t>Disegno di</w:t>
      </w:r>
    </w:p>
    <w:p w:rsidR="00541B4F" w:rsidRPr="00F20668" w:rsidRDefault="00541B4F" w:rsidP="00541B4F">
      <w:pPr>
        <w:tabs>
          <w:tab w:val="left" w:pos="426"/>
        </w:tabs>
        <w:rPr>
          <w:sz w:val="24"/>
          <w:szCs w:val="24"/>
        </w:rPr>
      </w:pPr>
    </w:p>
    <w:p w:rsidR="00541B4F" w:rsidRPr="00F20668" w:rsidRDefault="00541B4F" w:rsidP="00541B4F">
      <w:pPr>
        <w:tabs>
          <w:tab w:val="left" w:pos="426"/>
        </w:tabs>
        <w:rPr>
          <w:b/>
          <w:sz w:val="24"/>
          <w:szCs w:val="24"/>
        </w:rPr>
      </w:pPr>
      <w:r w:rsidRPr="00F20668">
        <w:rPr>
          <w:b/>
          <w:sz w:val="24"/>
          <w:szCs w:val="24"/>
        </w:rPr>
        <w:t>Decreto legislativo</w:t>
      </w:r>
    </w:p>
    <w:p w:rsidR="00541B4F" w:rsidRPr="00050E20" w:rsidRDefault="00541B4F" w:rsidP="00541B4F">
      <w:pPr>
        <w:tabs>
          <w:tab w:val="left" w:pos="426"/>
        </w:tabs>
        <w:rPr>
          <w:sz w:val="24"/>
          <w:szCs w:val="24"/>
          <w:lang w:val="it-IT"/>
        </w:rPr>
      </w:pPr>
      <w:r w:rsidRPr="009C2D9E">
        <w:rPr>
          <w:b/>
          <w:sz w:val="24"/>
          <w:szCs w:val="24"/>
        </w:rPr>
        <w:t xml:space="preserve">concernente lo stanziamento di un credito netto di </w:t>
      </w:r>
      <w:r>
        <w:rPr>
          <w:b/>
          <w:sz w:val="24"/>
          <w:szCs w:val="24"/>
        </w:rPr>
        <w:t>117’000</w:t>
      </w:r>
      <w:r w:rsidRPr="009C2D9E">
        <w:rPr>
          <w:b/>
          <w:sz w:val="24"/>
          <w:szCs w:val="24"/>
        </w:rPr>
        <w:t xml:space="preserve"> franchi e l’autorizzazione </w:t>
      </w:r>
      <w:r>
        <w:rPr>
          <w:b/>
          <w:sz w:val="24"/>
          <w:szCs w:val="24"/>
        </w:rPr>
        <w:t>alla</w:t>
      </w:r>
      <w:r w:rsidRPr="009C2D9E">
        <w:rPr>
          <w:b/>
          <w:sz w:val="24"/>
          <w:szCs w:val="24"/>
        </w:rPr>
        <w:t xml:space="preserve"> spesa di </w:t>
      </w:r>
      <w:r>
        <w:rPr>
          <w:b/>
          <w:sz w:val="24"/>
          <w:szCs w:val="24"/>
        </w:rPr>
        <w:t>180’000</w:t>
      </w:r>
      <w:r w:rsidRPr="009C2D9E">
        <w:rPr>
          <w:b/>
          <w:sz w:val="24"/>
          <w:szCs w:val="24"/>
        </w:rPr>
        <w:t xml:space="preserve"> franchi</w:t>
      </w:r>
      <w:r>
        <w:rPr>
          <w:b/>
          <w:sz w:val="24"/>
          <w:szCs w:val="24"/>
        </w:rPr>
        <w:t xml:space="preserve"> </w:t>
      </w:r>
      <w:r w:rsidRPr="00CE5DB9">
        <w:rPr>
          <w:rFonts w:cs="Arial"/>
          <w:b/>
          <w:sz w:val="24"/>
          <w:szCs w:val="24"/>
          <w:lang w:val="it-IT"/>
        </w:rPr>
        <w:t>quale aggiornamento del credito concesso con il decreto legislativo per la prima fase delle opere di completamento del percorso ciclabile della Vallemaggia</w:t>
      </w:r>
    </w:p>
    <w:p w:rsidR="00541B4F" w:rsidRPr="008F274D" w:rsidRDefault="00541B4F" w:rsidP="00541B4F">
      <w:pPr>
        <w:tabs>
          <w:tab w:val="left" w:pos="426"/>
        </w:tabs>
        <w:rPr>
          <w:sz w:val="24"/>
          <w:szCs w:val="24"/>
        </w:rPr>
      </w:pPr>
      <w:r w:rsidRPr="008F274D">
        <w:rPr>
          <w:sz w:val="24"/>
          <w:szCs w:val="24"/>
        </w:rPr>
        <w:t xml:space="preserve">del </w:t>
      </w:r>
      <w:r w:rsidRPr="00686463">
        <w:rPr>
          <w:sz w:val="24"/>
          <w:szCs w:val="24"/>
        </w:rPr>
        <w:t>....................</w:t>
      </w:r>
    </w:p>
    <w:p w:rsidR="00541B4F" w:rsidRPr="00F20668" w:rsidRDefault="00541B4F" w:rsidP="00541B4F">
      <w:pPr>
        <w:tabs>
          <w:tab w:val="left" w:pos="426"/>
        </w:tabs>
        <w:rPr>
          <w:sz w:val="24"/>
          <w:szCs w:val="24"/>
        </w:rPr>
      </w:pPr>
    </w:p>
    <w:p w:rsidR="00541B4F" w:rsidRPr="00686463" w:rsidRDefault="00541B4F" w:rsidP="00541B4F">
      <w:pPr>
        <w:tabs>
          <w:tab w:val="left" w:pos="426"/>
        </w:tabs>
        <w:rPr>
          <w:sz w:val="24"/>
          <w:szCs w:val="24"/>
        </w:rPr>
      </w:pPr>
      <w:r w:rsidRPr="00686463">
        <w:rPr>
          <w:sz w:val="24"/>
          <w:szCs w:val="24"/>
        </w:rPr>
        <w:t>IL GRAN CONSIGLIO</w:t>
      </w:r>
    </w:p>
    <w:p w:rsidR="00541B4F" w:rsidRDefault="00541B4F" w:rsidP="00541B4F">
      <w:pPr>
        <w:tabs>
          <w:tab w:val="left" w:pos="426"/>
        </w:tabs>
        <w:rPr>
          <w:sz w:val="24"/>
          <w:szCs w:val="24"/>
        </w:rPr>
      </w:pPr>
      <w:r w:rsidRPr="00686463">
        <w:rPr>
          <w:sz w:val="24"/>
          <w:szCs w:val="24"/>
        </w:rPr>
        <w:t>DELLA REPUBBLICA E CANTONE TICINO</w:t>
      </w:r>
    </w:p>
    <w:p w:rsidR="00541B4F" w:rsidRPr="00F20668" w:rsidRDefault="00541B4F" w:rsidP="00541B4F">
      <w:pPr>
        <w:tabs>
          <w:tab w:val="left" w:pos="426"/>
        </w:tabs>
        <w:rPr>
          <w:sz w:val="24"/>
          <w:szCs w:val="24"/>
        </w:rPr>
      </w:pPr>
    </w:p>
    <w:p w:rsidR="00541B4F" w:rsidRPr="00F20668" w:rsidRDefault="00541B4F" w:rsidP="00541B4F">
      <w:pPr>
        <w:tabs>
          <w:tab w:val="left" w:pos="426"/>
        </w:tabs>
        <w:rPr>
          <w:sz w:val="24"/>
          <w:szCs w:val="24"/>
        </w:rPr>
      </w:pPr>
      <w:r w:rsidRPr="00F20668">
        <w:rPr>
          <w:sz w:val="24"/>
          <w:szCs w:val="24"/>
        </w:rPr>
        <w:t xml:space="preserve">visto il messaggio del Consiglio di Stato n. </w:t>
      </w:r>
      <w:r w:rsidR="005E1F28">
        <w:rPr>
          <w:sz w:val="24"/>
          <w:szCs w:val="24"/>
        </w:rPr>
        <w:t>8246</w:t>
      </w:r>
      <w:r w:rsidRPr="00F20668">
        <w:rPr>
          <w:sz w:val="24"/>
          <w:szCs w:val="24"/>
        </w:rPr>
        <w:t xml:space="preserve"> </w:t>
      </w:r>
      <w:r w:rsidR="005E1F28">
        <w:rPr>
          <w:sz w:val="24"/>
          <w:szCs w:val="24"/>
        </w:rPr>
        <w:t>dell’8 marzo 2023,</w:t>
      </w:r>
      <w:bookmarkStart w:id="2" w:name="_GoBack"/>
      <w:bookmarkEnd w:id="2"/>
    </w:p>
    <w:p w:rsidR="00541B4F" w:rsidRPr="00F20668" w:rsidRDefault="00541B4F" w:rsidP="00541B4F">
      <w:pPr>
        <w:tabs>
          <w:tab w:val="left" w:pos="426"/>
        </w:tabs>
        <w:rPr>
          <w:sz w:val="24"/>
          <w:szCs w:val="24"/>
        </w:rPr>
      </w:pPr>
    </w:p>
    <w:p w:rsidR="00541B4F" w:rsidRPr="00F20668" w:rsidRDefault="00541B4F" w:rsidP="00541B4F">
      <w:pPr>
        <w:tabs>
          <w:tab w:val="left" w:pos="426"/>
        </w:tabs>
        <w:rPr>
          <w:sz w:val="24"/>
          <w:szCs w:val="24"/>
        </w:rPr>
      </w:pPr>
      <w:r w:rsidRPr="00F20668">
        <w:rPr>
          <w:sz w:val="24"/>
          <w:szCs w:val="24"/>
        </w:rPr>
        <w:t>decreta:</w:t>
      </w:r>
    </w:p>
    <w:p w:rsidR="00541B4F" w:rsidRPr="00F20668" w:rsidRDefault="00541B4F" w:rsidP="00541B4F">
      <w:pPr>
        <w:tabs>
          <w:tab w:val="left" w:pos="426"/>
        </w:tabs>
        <w:rPr>
          <w:sz w:val="24"/>
          <w:szCs w:val="24"/>
        </w:rPr>
      </w:pPr>
    </w:p>
    <w:p w:rsidR="00541B4F" w:rsidRPr="00F20668" w:rsidRDefault="00541B4F" w:rsidP="00541B4F">
      <w:pPr>
        <w:tabs>
          <w:tab w:val="left" w:pos="426"/>
        </w:tabs>
        <w:rPr>
          <w:b/>
          <w:sz w:val="24"/>
          <w:szCs w:val="24"/>
        </w:rPr>
      </w:pPr>
      <w:r w:rsidRPr="00F20668">
        <w:rPr>
          <w:b/>
          <w:sz w:val="24"/>
          <w:szCs w:val="24"/>
        </w:rPr>
        <w:t>Art. 1</w:t>
      </w:r>
    </w:p>
    <w:p w:rsidR="00541B4F" w:rsidRPr="00F50B1E" w:rsidRDefault="00541B4F" w:rsidP="00541B4F">
      <w:pPr>
        <w:tabs>
          <w:tab w:val="left" w:pos="426"/>
        </w:tabs>
        <w:rPr>
          <w:sz w:val="24"/>
          <w:szCs w:val="24"/>
        </w:rPr>
      </w:pPr>
      <w:r w:rsidRPr="00F20668">
        <w:rPr>
          <w:sz w:val="24"/>
          <w:szCs w:val="24"/>
        </w:rPr>
        <w:t xml:space="preserve">È stanziato un credito netto di </w:t>
      </w:r>
      <w:r>
        <w:rPr>
          <w:sz w:val="24"/>
          <w:szCs w:val="24"/>
        </w:rPr>
        <w:t>117’000</w:t>
      </w:r>
      <w:r w:rsidRPr="00F20668">
        <w:rPr>
          <w:sz w:val="24"/>
          <w:szCs w:val="24"/>
        </w:rPr>
        <w:t xml:space="preserve"> franchi ed è autorizzata la spesa di </w:t>
      </w:r>
      <w:r>
        <w:rPr>
          <w:sz w:val="24"/>
          <w:szCs w:val="24"/>
        </w:rPr>
        <w:t>180’000</w:t>
      </w:r>
      <w:r w:rsidRPr="00F20668">
        <w:rPr>
          <w:sz w:val="24"/>
          <w:szCs w:val="24"/>
        </w:rPr>
        <w:t xml:space="preserve"> </w:t>
      </w:r>
      <w:r>
        <w:rPr>
          <w:sz w:val="24"/>
          <w:szCs w:val="24"/>
        </w:rPr>
        <w:t>franchi</w:t>
      </w:r>
      <w:r w:rsidRPr="00CE5DB9">
        <w:rPr>
          <w:rFonts w:cs="Arial"/>
          <w:b/>
          <w:sz w:val="24"/>
          <w:szCs w:val="24"/>
          <w:lang w:val="it-IT"/>
        </w:rPr>
        <w:t xml:space="preserve"> </w:t>
      </w:r>
      <w:r w:rsidRPr="00175824">
        <w:rPr>
          <w:rFonts w:cs="Arial"/>
          <w:sz w:val="24"/>
          <w:szCs w:val="24"/>
          <w:lang w:val="it-IT"/>
        </w:rPr>
        <w:t xml:space="preserve">quale aggiornamento del credito concesso con il decreto legislativo per la prima fase delle opere di completamento del percorso ciclabile della Vallemaggia, tratta compresa tra Someo e Cevio-Visletto dell’11 aprile 2017, per un totale di </w:t>
      </w:r>
      <w:r w:rsidRPr="00050E20">
        <w:rPr>
          <w:rFonts w:cs="Arial"/>
          <w:sz w:val="24"/>
          <w:szCs w:val="24"/>
          <w:lang w:val="it-IT"/>
        </w:rPr>
        <w:t>5'100'000</w:t>
      </w:r>
      <w:r>
        <w:rPr>
          <w:rFonts w:cs="Arial"/>
          <w:sz w:val="24"/>
          <w:szCs w:val="24"/>
          <w:lang w:val="it-IT"/>
        </w:rPr>
        <w:t xml:space="preserve"> franchi</w:t>
      </w:r>
      <w:r w:rsidRPr="00F50B1E">
        <w:rPr>
          <w:sz w:val="24"/>
          <w:szCs w:val="24"/>
        </w:rPr>
        <w:t>.</w:t>
      </w:r>
    </w:p>
    <w:p w:rsidR="00541B4F" w:rsidRPr="009C2D9E" w:rsidRDefault="00541B4F" w:rsidP="00541B4F">
      <w:pPr>
        <w:tabs>
          <w:tab w:val="left" w:pos="426"/>
        </w:tabs>
        <w:rPr>
          <w:sz w:val="24"/>
          <w:szCs w:val="24"/>
          <w:highlight w:val="yellow"/>
        </w:rPr>
      </w:pPr>
    </w:p>
    <w:p w:rsidR="00541B4F" w:rsidRPr="00F20668" w:rsidRDefault="00541B4F" w:rsidP="00541B4F">
      <w:pPr>
        <w:tabs>
          <w:tab w:val="left" w:pos="426"/>
        </w:tabs>
        <w:rPr>
          <w:b/>
          <w:sz w:val="24"/>
          <w:szCs w:val="24"/>
        </w:rPr>
      </w:pPr>
      <w:r w:rsidRPr="00F20668">
        <w:rPr>
          <w:b/>
          <w:sz w:val="24"/>
          <w:szCs w:val="24"/>
        </w:rPr>
        <w:t>Art. 2</w:t>
      </w:r>
    </w:p>
    <w:p w:rsidR="00541B4F" w:rsidRPr="00F20668" w:rsidRDefault="00541B4F" w:rsidP="00541B4F">
      <w:pPr>
        <w:tabs>
          <w:tab w:val="left" w:pos="426"/>
        </w:tabs>
        <w:rPr>
          <w:sz w:val="24"/>
          <w:szCs w:val="24"/>
        </w:rPr>
      </w:pPr>
      <w:r w:rsidRPr="00F20668">
        <w:rPr>
          <w:sz w:val="24"/>
          <w:szCs w:val="24"/>
        </w:rPr>
        <w:t>Il credito è iscritto al conto investimenti del Dipartimento del territorio, Divisione delle costruzioni. I contributi e le entrate relative alle partecipazioni degli enti coinvolti sono iscritte nelle rispettive voci d’entrata.</w:t>
      </w:r>
    </w:p>
    <w:p w:rsidR="00541B4F" w:rsidRPr="00F20668" w:rsidRDefault="00541B4F" w:rsidP="00541B4F">
      <w:pPr>
        <w:tabs>
          <w:tab w:val="left" w:pos="426"/>
        </w:tabs>
        <w:rPr>
          <w:sz w:val="24"/>
          <w:szCs w:val="24"/>
        </w:rPr>
      </w:pPr>
    </w:p>
    <w:p w:rsidR="00541B4F" w:rsidRPr="00F20668" w:rsidRDefault="00541B4F" w:rsidP="00541B4F">
      <w:pPr>
        <w:tabs>
          <w:tab w:val="left" w:pos="426"/>
        </w:tabs>
        <w:rPr>
          <w:b/>
          <w:sz w:val="24"/>
          <w:szCs w:val="24"/>
        </w:rPr>
      </w:pPr>
      <w:r w:rsidRPr="00F20668">
        <w:rPr>
          <w:b/>
          <w:sz w:val="24"/>
          <w:szCs w:val="24"/>
        </w:rPr>
        <w:t>Art. 3</w:t>
      </w:r>
    </w:p>
    <w:p w:rsidR="00541B4F" w:rsidRPr="00F20668" w:rsidRDefault="00541B4F" w:rsidP="00541B4F">
      <w:pPr>
        <w:tabs>
          <w:tab w:val="left" w:pos="426"/>
        </w:tabs>
        <w:rPr>
          <w:sz w:val="24"/>
          <w:szCs w:val="24"/>
        </w:rPr>
      </w:pPr>
      <w:r w:rsidRPr="00F20668">
        <w:rPr>
          <w:sz w:val="24"/>
          <w:szCs w:val="24"/>
        </w:rPr>
        <w:t xml:space="preserve">Il presente decreto legislativo </w:t>
      </w:r>
      <w:r>
        <w:rPr>
          <w:sz w:val="24"/>
          <w:szCs w:val="24"/>
        </w:rPr>
        <w:t>entra in vigore immediatamente.</w:t>
      </w:r>
    </w:p>
    <w:p w:rsidR="00541B4F" w:rsidRDefault="00541B4F" w:rsidP="00541B4F">
      <w:pPr>
        <w:tabs>
          <w:tab w:val="left" w:pos="426"/>
        </w:tabs>
        <w:rPr>
          <w:sz w:val="24"/>
          <w:szCs w:val="24"/>
        </w:rPr>
      </w:pPr>
    </w:p>
    <w:p w:rsidR="00541B4F" w:rsidRDefault="00541B4F" w:rsidP="00541B4F">
      <w:pPr>
        <w:tabs>
          <w:tab w:val="left" w:pos="426"/>
        </w:tabs>
        <w:rPr>
          <w:sz w:val="24"/>
          <w:szCs w:val="24"/>
        </w:rPr>
      </w:pPr>
    </w:p>
    <w:p w:rsidR="0043553A" w:rsidRDefault="0043553A">
      <w:pPr>
        <w:rPr>
          <w:sz w:val="24"/>
          <w:szCs w:val="24"/>
        </w:rPr>
      </w:pPr>
    </w:p>
    <w:sectPr w:rsidR="0043553A" w:rsidSect="00F20668">
      <w:headerReference w:type="even" r:id="rId21"/>
      <w:headerReference w:type="default" r:id="rId22"/>
      <w:footerReference w:type="even" r:id="rId23"/>
      <w:footerReference w:type="default" r:id="rId24"/>
      <w:headerReference w:type="first" r:id="rId25"/>
      <w:footerReference w:type="first" r:id="rId2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05C" w:rsidRDefault="0061605C" w:rsidP="00F657BF">
      <w:r>
        <w:separator/>
      </w:r>
    </w:p>
  </w:endnote>
  <w:endnote w:type="continuationSeparator" w:id="0">
    <w:p w:rsidR="0061605C" w:rsidRDefault="0061605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594" w:rsidRDefault="0061159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332557" w:rsidRPr="003D1008" w:rsidTr="00F20668">
      <w:trPr>
        <w:trHeight w:hRule="exact" w:val="737"/>
      </w:trPr>
      <w:tc>
        <w:tcPr>
          <w:tcW w:w="4695" w:type="dxa"/>
        </w:tcPr>
        <w:p w:rsidR="00332557" w:rsidRPr="003D1008" w:rsidRDefault="00332557" w:rsidP="00F20668">
          <w:pPr>
            <w:tabs>
              <w:tab w:val="center" w:pos="2382"/>
            </w:tabs>
          </w:pPr>
        </w:p>
      </w:tc>
      <w:tc>
        <w:tcPr>
          <w:tcW w:w="721" w:type="dxa"/>
        </w:tcPr>
        <w:p w:rsidR="00332557" w:rsidRPr="003D1008" w:rsidRDefault="00332557" w:rsidP="00F20668">
          <w:pPr>
            <w:jc w:val="center"/>
          </w:pPr>
          <w:r w:rsidRPr="003D1008">
            <w:rPr>
              <w:noProof/>
              <w:lang w:eastAsia="it-CH"/>
            </w:rPr>
            <w:drawing>
              <wp:anchor distT="0" distB="0" distL="114300" distR="114300" simplePos="0" relativeHeight="251658752" behindDoc="0" locked="1" layoutInCell="1" allowOverlap="1" wp14:anchorId="1927F5C5" wp14:editId="2D0C44C2">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332557" w:rsidRPr="003D1008" w:rsidRDefault="00332557" w:rsidP="00F20668">
          <w:pPr>
            <w:jc w:val="center"/>
          </w:pPr>
          <w:r w:rsidRPr="003D1008">
            <w:rPr>
              <w:noProof/>
              <w:lang w:eastAsia="it-CH"/>
            </w:rPr>
            <w:drawing>
              <wp:anchor distT="0" distB="0" distL="114300" distR="114300" simplePos="0" relativeHeight="251659776" behindDoc="0" locked="1" layoutInCell="1" allowOverlap="1" wp14:anchorId="4AB6972D" wp14:editId="59D264E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332557" w:rsidRPr="003D1008" w:rsidRDefault="00332557" w:rsidP="00F20668"/>
      </w:tc>
    </w:tr>
  </w:tbl>
  <w:p w:rsidR="00332557" w:rsidRDefault="00332557" w:rsidP="00F20668">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557" w:rsidRDefault="00332557">
    <w:pPr>
      <w:pStyle w:val="Pidipagina"/>
      <w:jc w:val="center"/>
    </w:pPr>
  </w:p>
  <w:p w:rsidR="00332557" w:rsidRPr="008C6C46" w:rsidRDefault="00332557" w:rsidP="00F20668">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05C" w:rsidRDefault="0061605C" w:rsidP="00F657BF">
      <w:r>
        <w:separator/>
      </w:r>
    </w:p>
  </w:footnote>
  <w:footnote w:type="continuationSeparator" w:id="0">
    <w:p w:rsidR="0061605C" w:rsidRDefault="0061605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594" w:rsidRDefault="0061159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332557" w:rsidRPr="002747E7" w:rsidTr="00F20668">
      <w:trPr>
        <w:trHeight w:val="562"/>
      </w:trPr>
      <w:sdt>
        <w:sdtPr>
          <w:rPr>
            <w:rFonts w:ascii="Gill Alt One MT Light" w:hAnsi="Gill Alt One MT Light"/>
            <w:sz w:val="16"/>
            <w:szCs w:val="16"/>
          </w:rPr>
          <w:alias w:val="CustomElements.Fields.Dipartimenti"/>
          <w:id w:val="1567676091"/>
          <w:dataBinding w:xpath="//Text[@id='CustomElements.Fields.Dipartimenti']" w:storeItemID="{BD29F3A1-6229-4FD8-BB73-94FF9E0046F1}"/>
          <w:text w:multiLine="1"/>
        </w:sdtPr>
        <w:sdtEndPr/>
        <w:sdtContent>
          <w:tc>
            <w:tcPr>
              <w:tcW w:w="8383" w:type="dxa"/>
              <w:tcBorders>
                <w:left w:val="single" w:sz="4" w:space="0" w:color="auto"/>
                <w:bottom w:val="single" w:sz="4" w:space="0" w:color="auto"/>
              </w:tcBorders>
              <w:tcMar>
                <w:left w:w="142" w:type="dxa"/>
              </w:tcMar>
              <w:vAlign w:val="bottom"/>
            </w:tcPr>
            <w:p w:rsidR="00332557" w:rsidRPr="00E8185F" w:rsidRDefault="00332557" w:rsidP="00F20668">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332557" w:rsidRPr="004204CB" w:rsidRDefault="00332557" w:rsidP="00F20668">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A1833">
            <w:rPr>
              <w:noProof/>
              <w:sz w:val="24"/>
            </w:rPr>
            <w:t>13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A1833">
            <w:rPr>
              <w:noProof/>
              <w:sz w:val="24"/>
            </w:rPr>
            <w:t>15</w:t>
          </w:r>
          <w:r w:rsidRPr="004204CB">
            <w:rPr>
              <w:noProof/>
              <w:sz w:val="24"/>
            </w:rPr>
            <w:fldChar w:fldCharType="end"/>
          </w:r>
        </w:p>
      </w:tc>
    </w:tr>
    <w:tr w:rsidR="00332557" w:rsidRPr="009E444B" w:rsidTr="00F20668">
      <w:trPr>
        <w:trHeight w:val="334"/>
      </w:trPr>
      <w:sdt>
        <w:sdtPr>
          <w:rPr>
            <w:rFonts w:ascii="Gill Sans Display MT Pro BdCn" w:hAnsi="Gill Sans Display MT Pro BdCn"/>
            <w:sz w:val="18"/>
            <w:szCs w:val="18"/>
          </w:rPr>
          <w:alias w:val="CustomElements.Fields.Titolo2"/>
          <w:id w:val="48588533"/>
          <w:dataBinding w:xpath="//Text[@id='CustomElements.Fields.Titolo2']" w:storeItemID="{BD29F3A1-6229-4FD8-BB73-94FF9E0046F1}"/>
          <w:text w:multiLine="1"/>
        </w:sdtPr>
        <w:sdtEndPr/>
        <w:sdtContent>
          <w:tc>
            <w:tcPr>
              <w:tcW w:w="8383" w:type="dxa"/>
              <w:tcBorders>
                <w:left w:val="single" w:sz="4" w:space="0" w:color="auto"/>
              </w:tcBorders>
              <w:tcMar>
                <w:top w:w="0" w:type="dxa"/>
                <w:left w:w="142" w:type="dxa"/>
              </w:tcMar>
            </w:tcPr>
            <w:p w:rsidR="00332557" w:rsidRPr="00E8185F" w:rsidRDefault="005E1F28" w:rsidP="00F20668">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8246 del 8 marzo 2023</w:t>
              </w:r>
            </w:p>
          </w:tc>
        </w:sdtContent>
      </w:sdt>
      <w:tc>
        <w:tcPr>
          <w:tcW w:w="1710" w:type="dxa"/>
          <w:tcBorders>
            <w:top w:val="single" w:sz="4" w:space="0" w:color="auto"/>
          </w:tcBorders>
        </w:tcPr>
        <w:p w:rsidR="00332557" w:rsidRPr="00E043A3" w:rsidRDefault="00332557" w:rsidP="00F20668">
          <w:pPr>
            <w:pStyle w:val="InvisibleLine"/>
            <w:rPr>
              <w:lang w:val="de-DE"/>
            </w:rPr>
          </w:pPr>
        </w:p>
      </w:tc>
    </w:tr>
  </w:tbl>
  <w:p w:rsidR="00332557" w:rsidRPr="00980362" w:rsidRDefault="00332557" w:rsidP="00F20668">
    <w:pPr>
      <w:pStyle w:val="Intestazione"/>
    </w:pPr>
    <w:r>
      <w:rPr>
        <w:noProof/>
        <w:lang w:val="it-CH" w:eastAsia="it-CH"/>
      </w:rPr>
      <mc:AlternateContent>
        <mc:Choice Requires="wps">
          <w:drawing>
            <wp:anchor distT="0" distB="0" distL="114300" distR="114300" simplePos="0" relativeHeight="251656704" behindDoc="1" locked="1" layoutInCell="1" allowOverlap="1" wp14:anchorId="7E296F65" wp14:editId="16A37E10">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D29F3A1-6229-4FD8-BB73-94FF9E0046F1}"/>
                            <w:text w:multiLine="1"/>
                          </w:sdtPr>
                          <w:sdtEndPr/>
                          <w:sdtContent>
                            <w:p w:rsidR="00332557" w:rsidRPr="00411371" w:rsidRDefault="00332557" w:rsidP="00F2066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296F65"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6D1BF4D-6045-42BB-8FF0-F4A7B0BEFF56}"/>
                      <w:text w:multiLine="1"/>
                    </w:sdtPr>
                    <w:sdtEndPr/>
                    <w:sdtContent>
                      <w:p w:rsidR="00332557" w:rsidRPr="00411371" w:rsidRDefault="00332557" w:rsidP="00F2066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332557" w:rsidRPr="0004624C" w:rsidTr="00F20668">
      <w:trPr>
        <w:trHeight w:val="586"/>
      </w:trPr>
      <w:tc>
        <w:tcPr>
          <w:tcW w:w="2440" w:type="pct"/>
          <w:gridSpan w:val="3"/>
          <w:tcBorders>
            <w:top w:val="nil"/>
            <w:left w:val="nil"/>
            <w:bottom w:val="single" w:sz="4" w:space="0" w:color="auto"/>
          </w:tcBorders>
          <w:vAlign w:val="bottom"/>
        </w:tcPr>
        <w:p w:rsidR="00332557" w:rsidRPr="003108C0" w:rsidRDefault="00332557" w:rsidP="00F20668">
          <w:pPr>
            <w:pStyle w:val="InvisibleLine"/>
            <w:ind w:left="150"/>
            <w:rPr>
              <w:sz w:val="16"/>
            </w:rPr>
          </w:pPr>
        </w:p>
      </w:tc>
      <w:tc>
        <w:tcPr>
          <w:tcW w:w="373" w:type="pct"/>
          <w:tcBorders>
            <w:top w:val="nil"/>
            <w:bottom w:val="single" w:sz="4" w:space="0" w:color="auto"/>
          </w:tcBorders>
          <w:vAlign w:val="bottom"/>
        </w:tcPr>
        <w:p w:rsidR="00332557" w:rsidRPr="003108C0" w:rsidRDefault="00332557" w:rsidP="00F20668">
          <w:pPr>
            <w:pStyle w:val="Level"/>
            <w:ind w:left="150"/>
            <w:rPr>
              <w:sz w:val="16"/>
            </w:rPr>
          </w:pPr>
        </w:p>
      </w:tc>
      <w:tc>
        <w:tcPr>
          <w:tcW w:w="209" w:type="pct"/>
          <w:tcBorders>
            <w:top w:val="nil"/>
            <w:bottom w:val="single" w:sz="4" w:space="0" w:color="auto"/>
          </w:tcBorders>
        </w:tcPr>
        <w:p w:rsidR="00332557" w:rsidRDefault="00332557" w:rsidP="00F20668">
          <w:pPr>
            <w:pStyle w:val="InvisibleLine"/>
            <w:ind w:left="150"/>
          </w:pPr>
          <w:r>
            <w:rPr>
              <w:noProof/>
              <w:lang w:val="it-CH" w:eastAsia="it-CH"/>
            </w:rPr>
            <w:drawing>
              <wp:anchor distT="0" distB="0" distL="114300" distR="114300" simplePos="0" relativeHeight="251657728" behindDoc="1" locked="1" layoutInCell="1" allowOverlap="1" wp14:anchorId="7774C2CF" wp14:editId="55626C72">
                <wp:simplePos x="0" y="0"/>
                <wp:positionH relativeFrom="column">
                  <wp:posOffset>-92710</wp:posOffset>
                </wp:positionH>
                <wp:positionV relativeFrom="page">
                  <wp:posOffset>-119380</wp:posOffset>
                </wp:positionV>
                <wp:extent cx="276653" cy="467995"/>
                <wp:effectExtent l="0" t="0" r="0" b="8255"/>
                <wp:wrapNone/>
                <wp:docPr id="6" name="ooImg_83824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332557" w:rsidRPr="004204CB" w:rsidRDefault="00332557" w:rsidP="00F20668">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A183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A1833">
            <w:rPr>
              <w:rFonts w:asciiTheme="minorHAnsi" w:hAnsiTheme="minorHAnsi" w:cstheme="minorHAnsi"/>
              <w:noProof/>
              <w:sz w:val="24"/>
            </w:rPr>
            <w:t>15</w:t>
          </w:r>
          <w:r w:rsidRPr="004204CB">
            <w:rPr>
              <w:rFonts w:asciiTheme="minorHAnsi" w:hAnsiTheme="minorHAnsi" w:cstheme="minorHAnsi"/>
              <w:noProof/>
              <w:sz w:val="24"/>
            </w:rPr>
            <w:fldChar w:fldCharType="end"/>
          </w:r>
        </w:p>
      </w:tc>
    </w:tr>
    <w:tr w:rsidR="00332557" w:rsidRPr="0004624C" w:rsidTr="00F20668">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D29F3A1-6229-4FD8-BB73-94FF9E0046F1}"/>
          <w:text w:multiLine="1"/>
        </w:sdtPr>
        <w:sdtEndPr/>
        <w:sdtContent>
          <w:tc>
            <w:tcPr>
              <w:tcW w:w="5000" w:type="pct"/>
              <w:gridSpan w:val="6"/>
              <w:tcBorders>
                <w:left w:val="nil"/>
                <w:right w:val="nil"/>
              </w:tcBorders>
              <w:noWrap/>
              <w:tcMar>
                <w:top w:w="0" w:type="dxa"/>
              </w:tcMar>
              <w:vAlign w:val="bottom"/>
            </w:tcPr>
            <w:p w:rsidR="00332557" w:rsidRPr="008C03B5" w:rsidRDefault="00037E8D" w:rsidP="00F2066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332557" w:rsidRPr="0004624C" w:rsidTr="00F20668">
      <w:trPr>
        <w:trHeight w:hRule="exact" w:val="306"/>
      </w:trPr>
      <w:tc>
        <w:tcPr>
          <w:tcW w:w="670" w:type="pct"/>
          <w:tcBorders>
            <w:left w:val="nil"/>
            <w:bottom w:val="nil"/>
          </w:tcBorders>
          <w:noWrap/>
          <w:tcMar>
            <w:top w:w="57" w:type="dxa"/>
            <w:left w:w="142" w:type="dxa"/>
          </w:tcMar>
        </w:tcPr>
        <w:p w:rsidR="00332557" w:rsidRPr="00C7320A" w:rsidRDefault="00332557" w:rsidP="00F20668">
          <w:pPr>
            <w:pStyle w:val="Level"/>
            <w:spacing w:before="60"/>
            <w:rPr>
              <w:rFonts w:ascii="Gill Alt One MT Light" w:hAnsi="Gill Alt One MT Light"/>
              <w:sz w:val="16"/>
            </w:rPr>
          </w:pPr>
          <w:r w:rsidRPr="00C7320A">
            <w:rPr>
              <w:rFonts w:ascii="Gill Alt One MT Light" w:hAnsi="Gill Alt One MT Light"/>
              <w:sz w:val="16"/>
            </w:rPr>
            <w:t>numero</w:t>
          </w:r>
        </w:p>
        <w:p w:rsidR="00332557" w:rsidRPr="00C7320A" w:rsidRDefault="00332557" w:rsidP="00F20668">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332557" w:rsidRPr="00C7320A" w:rsidRDefault="00332557" w:rsidP="00F20668">
          <w:pPr>
            <w:pStyle w:val="Level"/>
            <w:spacing w:before="60"/>
            <w:rPr>
              <w:rFonts w:ascii="Gill Alt One MT Light" w:hAnsi="Gill Alt One MT Light"/>
              <w:sz w:val="16"/>
            </w:rPr>
          </w:pPr>
          <w:r w:rsidRPr="00C7320A">
            <w:rPr>
              <w:rFonts w:ascii="Gill Alt One MT Light" w:hAnsi="Gill Alt One MT Light"/>
              <w:sz w:val="16"/>
            </w:rPr>
            <w:t>data</w:t>
          </w:r>
        </w:p>
        <w:p w:rsidR="00332557" w:rsidRPr="00C7320A" w:rsidRDefault="00332557" w:rsidP="00F20668">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332557" w:rsidRPr="00C7320A" w:rsidRDefault="00332557" w:rsidP="00F20668">
          <w:pPr>
            <w:pStyle w:val="Level"/>
            <w:spacing w:before="60"/>
            <w:rPr>
              <w:rFonts w:ascii="Gill Alt One MT Light" w:hAnsi="Gill Alt One MT Light"/>
              <w:sz w:val="16"/>
            </w:rPr>
          </w:pPr>
          <w:r>
            <w:rPr>
              <w:rFonts w:ascii="Gill Alt One MT Light" w:hAnsi="Gill Alt One MT Light"/>
              <w:sz w:val="16"/>
            </w:rPr>
            <w:t>competenza</w:t>
          </w:r>
        </w:p>
        <w:p w:rsidR="00332557" w:rsidRPr="008C03B5" w:rsidRDefault="00332557" w:rsidP="00F20668">
          <w:pPr>
            <w:pStyle w:val="Level"/>
            <w:spacing w:before="60" w:line="240" w:lineRule="auto"/>
            <w:rPr>
              <w:rFonts w:ascii="Gill Alt One MT Light" w:hAnsi="Gill Alt One MT Light"/>
              <w:sz w:val="16"/>
            </w:rPr>
          </w:pPr>
        </w:p>
      </w:tc>
    </w:tr>
    <w:tr w:rsidR="00332557" w:rsidRPr="0004624C" w:rsidTr="00F20668">
      <w:trPr>
        <w:trHeight w:hRule="exact" w:val="699"/>
      </w:trPr>
      <w:tc>
        <w:tcPr>
          <w:tcW w:w="670" w:type="pct"/>
          <w:tcBorders>
            <w:top w:val="nil"/>
            <w:left w:val="nil"/>
            <w:bottom w:val="single" w:sz="4" w:space="0" w:color="auto"/>
            <w:right w:val="nil"/>
          </w:tcBorders>
          <w:noWrap/>
          <w:tcMar>
            <w:top w:w="0" w:type="dxa"/>
          </w:tcMar>
        </w:tcPr>
        <w:p w:rsidR="00332557" w:rsidRPr="00BE22A2" w:rsidRDefault="005A1833" w:rsidP="00F20668">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D29F3A1-6229-4FD8-BB73-94FF9E0046F1}"/>
              <w:text w:multiLine="1"/>
            </w:sdtPr>
            <w:sdtEndPr/>
            <w:sdtContent>
              <w:r w:rsidR="005E1F28">
                <w:rPr>
                  <w:rFonts w:cstheme="minorHAnsi"/>
                  <w:b/>
                  <w:sz w:val="24"/>
                  <w:szCs w:val="24"/>
                </w:rPr>
                <w:t>8246</w:t>
              </w:r>
            </w:sdtContent>
          </w:sdt>
        </w:p>
      </w:tc>
      <w:sdt>
        <w:sdtPr>
          <w:rPr>
            <w:sz w:val="24"/>
          </w:rPr>
          <w:alias w:val="DocParam.Date"/>
          <w:id w:val="-464426178"/>
          <w:dataBinding w:xpath="//DateTime[@id='DocParam.Date']" w:storeItemID="{BD29F3A1-6229-4FD8-BB73-94FF9E0046F1}"/>
          <w:date w:fullDate="2023-03-08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332557" w:rsidRPr="002A0371" w:rsidRDefault="005E1F28" w:rsidP="00F20668">
              <w:pPr>
                <w:pStyle w:val="Data"/>
              </w:pPr>
              <w:r>
                <w:rPr>
                  <w:sz w:val="24"/>
                </w:rPr>
                <w:t>8 marzo 2023</w:t>
              </w:r>
            </w:p>
          </w:tc>
        </w:sdtContent>
      </w:sdt>
      <w:tc>
        <w:tcPr>
          <w:tcW w:w="3218" w:type="pct"/>
          <w:gridSpan w:val="4"/>
          <w:tcBorders>
            <w:top w:val="nil"/>
            <w:left w:val="nil"/>
            <w:bottom w:val="nil"/>
            <w:right w:val="nil"/>
          </w:tcBorders>
        </w:tcPr>
        <w:p w:rsidR="00332557" w:rsidRPr="00BE22A2" w:rsidRDefault="005A1833" w:rsidP="00F20668">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D29F3A1-6229-4FD8-BB73-94FF9E0046F1}"/>
              <w:text w:multiLine="1"/>
            </w:sdtPr>
            <w:sdtEndPr/>
            <w:sdtContent>
              <w:r w:rsidR="00332557">
                <w:rPr>
                  <w:smallCaps/>
                  <w:sz w:val="23"/>
                  <w:szCs w:val="23"/>
                </w:rPr>
                <w:t>Dipartimento del territorio</w:t>
              </w:r>
            </w:sdtContent>
          </w:sdt>
        </w:p>
      </w:tc>
    </w:tr>
    <w:tr w:rsidR="00332557" w:rsidRPr="00C63927" w:rsidTr="00F20668">
      <w:trPr>
        <w:trHeight w:hRule="exact" w:val="198"/>
      </w:trPr>
      <w:tc>
        <w:tcPr>
          <w:tcW w:w="5000" w:type="pct"/>
          <w:gridSpan w:val="6"/>
          <w:tcBorders>
            <w:left w:val="nil"/>
            <w:bottom w:val="nil"/>
            <w:right w:val="nil"/>
          </w:tcBorders>
          <w:noWrap/>
          <w:tcMar>
            <w:top w:w="57" w:type="dxa"/>
            <w:left w:w="85" w:type="dxa"/>
            <w:bottom w:w="170" w:type="dxa"/>
          </w:tcMar>
        </w:tcPr>
        <w:p w:rsidR="00332557" w:rsidRPr="00C7320A" w:rsidRDefault="00332557" w:rsidP="00F20668">
          <w:pPr>
            <w:pStyle w:val="Level"/>
            <w:ind w:left="150"/>
            <w:rPr>
              <w:rFonts w:ascii="Gill Alt One MT Light" w:hAnsi="Gill Alt One MT Light"/>
              <w:sz w:val="16"/>
              <w:szCs w:val="16"/>
            </w:rPr>
          </w:pPr>
        </w:p>
      </w:tc>
    </w:tr>
  </w:tbl>
  <w:p w:rsidR="00332557" w:rsidRPr="00DA2879" w:rsidRDefault="00332557" w:rsidP="00F20668">
    <w:pPr>
      <w:pStyle w:val="Nessunaspaziatura"/>
      <w:spacing w:line="40" w:lineRule="exact"/>
    </w:pPr>
    <w:r>
      <w:rPr>
        <w:noProof/>
        <w:lang w:val="it-CH" w:eastAsia="it-CH"/>
      </w:rPr>
      <w:drawing>
        <wp:anchor distT="0" distB="0" distL="114300" distR="114300" simplePos="0" relativeHeight="251655680" behindDoc="1" locked="1" layoutInCell="1" allowOverlap="1" wp14:anchorId="2D81B926" wp14:editId="64A8C117">
          <wp:simplePos x="0" y="0"/>
          <wp:positionH relativeFrom="column">
            <wp:posOffset>3042920</wp:posOffset>
          </wp:positionH>
          <wp:positionV relativeFrom="page">
            <wp:posOffset>215265</wp:posOffset>
          </wp:positionV>
          <wp:extent cx="459464" cy="467995"/>
          <wp:effectExtent l="0" t="0" r="0" b="8255"/>
          <wp:wrapNone/>
          <wp:docPr id="7" name="ooImg_133377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39048AD7" wp14:editId="7E4F1AC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D29F3A1-6229-4FD8-BB73-94FF9E0046F1}"/>
                            <w:text w:multiLine="1"/>
                          </w:sdtPr>
                          <w:sdtEndPr/>
                          <w:sdtContent>
                            <w:p w:rsidR="00332557" w:rsidRPr="00411371" w:rsidRDefault="00332557" w:rsidP="00F2066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048AD7"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6D1BF4D-6045-42BB-8FF0-F4A7B0BEFF56}"/>
                      <w:text w:multiLine="1"/>
                    </w:sdtPr>
                    <w:sdtEndPr/>
                    <w:sdtContent>
                      <w:p w:rsidR="00332557" w:rsidRPr="00411371" w:rsidRDefault="00332557" w:rsidP="00F20668">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E71F4"/>
    <w:multiLevelType w:val="hybridMultilevel"/>
    <w:tmpl w:val="E6E0D81A"/>
    <w:lvl w:ilvl="0" w:tplc="FF38943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3976081"/>
    <w:multiLevelType w:val="hybridMultilevel"/>
    <w:tmpl w:val="3AEA8624"/>
    <w:lvl w:ilvl="0" w:tplc="F5F2E57A">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09EF4768"/>
    <w:multiLevelType w:val="hybridMultilevel"/>
    <w:tmpl w:val="3878A59E"/>
    <w:lvl w:ilvl="0" w:tplc="C65662DE">
      <w:start w:val="1"/>
      <w:numFmt w:val="decimalZero"/>
      <w:lvlText w:val="[A%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0E4776D9"/>
    <w:multiLevelType w:val="hybridMultilevel"/>
    <w:tmpl w:val="5F3047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1157A9F"/>
    <w:multiLevelType w:val="hybridMultilevel"/>
    <w:tmpl w:val="E208E6E0"/>
    <w:lvl w:ilvl="0" w:tplc="8B0CABD0">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B871432"/>
    <w:multiLevelType w:val="hybridMultilevel"/>
    <w:tmpl w:val="FACE36D8"/>
    <w:lvl w:ilvl="0" w:tplc="8B746E34">
      <w:start w:val="1"/>
      <w:numFmt w:val="decimal"/>
      <w:lvlText w:val="%1)"/>
      <w:lvlJc w:val="left"/>
      <w:pPr>
        <w:ind w:left="420" w:hanging="360"/>
      </w:pPr>
      <w:rPr>
        <w:rFonts w:hint="default"/>
        <w:vertAlign w:val="superscript"/>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0" w15:restartNumberingAfterBreak="0">
    <w:nsid w:val="35E561B1"/>
    <w:multiLevelType w:val="hybridMultilevel"/>
    <w:tmpl w:val="CB2E24D6"/>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6FC670A"/>
    <w:multiLevelType w:val="hybridMultilevel"/>
    <w:tmpl w:val="4C7248E6"/>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4C285E73"/>
    <w:multiLevelType w:val="hybridMultilevel"/>
    <w:tmpl w:val="58E26AC4"/>
    <w:lvl w:ilvl="0" w:tplc="FF38943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546F6CA2"/>
    <w:multiLevelType w:val="hybridMultilevel"/>
    <w:tmpl w:val="AE2E9CF8"/>
    <w:lvl w:ilvl="0" w:tplc="FF38943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6F1202A"/>
    <w:multiLevelType w:val="hybridMultilevel"/>
    <w:tmpl w:val="6906635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588A6FBB"/>
    <w:multiLevelType w:val="hybridMultilevel"/>
    <w:tmpl w:val="2CF4D410"/>
    <w:lvl w:ilvl="0" w:tplc="0810000F">
      <w:start w:val="1"/>
      <w:numFmt w:val="decimal"/>
      <w:lvlText w:val="%1."/>
      <w:lvlJc w:val="left"/>
      <w:pPr>
        <w:ind w:left="720" w:hanging="360"/>
      </w:pPr>
    </w:lvl>
    <w:lvl w:ilvl="1" w:tplc="0810000F">
      <w:start w:val="1"/>
      <w:numFmt w:val="decimal"/>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5AB4764B"/>
    <w:multiLevelType w:val="hybridMultilevel"/>
    <w:tmpl w:val="334429FE"/>
    <w:lvl w:ilvl="0" w:tplc="FF38943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5C4E7645"/>
    <w:multiLevelType w:val="hybridMultilevel"/>
    <w:tmpl w:val="15EECFA0"/>
    <w:lvl w:ilvl="0" w:tplc="FF38943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6F321F30"/>
    <w:multiLevelType w:val="hybridMultilevel"/>
    <w:tmpl w:val="4142E37E"/>
    <w:lvl w:ilvl="0" w:tplc="08100011">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6F4A3EEC"/>
    <w:multiLevelType w:val="hybridMultilevel"/>
    <w:tmpl w:val="6C72C83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714C49FC"/>
    <w:multiLevelType w:val="hybridMultilevel"/>
    <w:tmpl w:val="06125F04"/>
    <w:lvl w:ilvl="0" w:tplc="FF38943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73596A9C"/>
    <w:multiLevelType w:val="multilevel"/>
    <w:tmpl w:val="525CE32E"/>
    <w:lvl w:ilvl="0">
      <w:start w:val="1"/>
      <w:numFmt w:val="decimal"/>
      <w:pStyle w:val="Titolo1"/>
      <w:lvlText w:val="%1."/>
      <w:lvlJc w:val="left"/>
      <w:pPr>
        <w:ind w:left="363" w:hanging="363"/>
      </w:pPr>
      <w:rPr>
        <w:rFonts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5" w15:restartNumberingAfterBreak="0">
    <w:nsid w:val="7BD84EEB"/>
    <w:multiLevelType w:val="hybridMultilevel"/>
    <w:tmpl w:val="BB785E84"/>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6"/>
  </w:num>
  <w:num w:numId="2">
    <w:abstractNumId w:val="24"/>
    <w:lvlOverride w:ilvl="0">
      <w:lvl w:ilvl="0">
        <w:start w:val="1"/>
        <w:numFmt w:val="decimal"/>
        <w:lvlText w:val="%1"/>
        <w:lvlJc w:val="left"/>
        <w:pPr>
          <w:ind w:left="363" w:hanging="363"/>
        </w:pPr>
        <w:rPr>
          <w:rFonts w:asciiTheme="majorHAnsi" w:hAnsiTheme="majorHAnsi" w:hint="default"/>
        </w:rPr>
      </w:lvl>
    </w:lvlOverride>
    <w:lvlOverride w:ilvl="1">
      <w:lvl w:ilvl="1">
        <w:start w:val="1"/>
        <w:numFmt w:val="decimal"/>
        <w:lvlText w:val="%1.%2"/>
        <w:lvlJc w:val="left"/>
        <w:pPr>
          <w:ind w:left="544" w:hanging="544"/>
        </w:pPr>
        <w:rPr>
          <w:rFonts w:hint="default"/>
        </w:rPr>
      </w:lvl>
    </w:lvlOverride>
    <w:lvlOverride w:ilvl="2">
      <w:lvl w:ilvl="2">
        <w:start w:val="1"/>
        <w:numFmt w:val="decimal"/>
        <w:lvlText w:val="%1.%2.%3"/>
        <w:lvlJc w:val="left"/>
        <w:pPr>
          <w:ind w:left="726" w:hanging="726"/>
        </w:pPr>
        <w:rPr>
          <w:rFonts w:hint="default"/>
        </w:rPr>
      </w:lvl>
    </w:lvlOverride>
    <w:lvlOverride w:ilvl="3">
      <w:lvl w:ilvl="3">
        <w:start w:val="1"/>
        <w:numFmt w:val="decimal"/>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
    <w:abstractNumId w:val="14"/>
  </w:num>
  <w:num w:numId="4">
    <w:abstractNumId w:val="23"/>
  </w:num>
  <w:num w:numId="5">
    <w:abstractNumId w:val="21"/>
  </w:num>
  <w:num w:numId="6">
    <w:abstractNumId w:val="17"/>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4"/>
    <w:lvlOverride w:ilvl="0">
      <w:lvl w:ilvl="0">
        <w:start w:val="1"/>
        <w:numFmt w:val="decimal"/>
        <w:lvlText w:val="%1"/>
        <w:lvlJc w:val="left"/>
        <w:pPr>
          <w:ind w:left="363" w:hanging="363"/>
        </w:pPr>
        <w:rPr>
          <w:rFonts w:asciiTheme="majorHAnsi" w:hAnsiTheme="majorHAnsi" w:hint="default"/>
        </w:rPr>
      </w:lvl>
    </w:lvlOverride>
    <w:lvlOverride w:ilvl="1">
      <w:lvl w:ilvl="1">
        <w:start w:val="1"/>
        <w:numFmt w:val="decimal"/>
        <w:lvlText w:val="%1.%2"/>
        <w:lvlJc w:val="left"/>
        <w:pPr>
          <w:ind w:left="544" w:hanging="544"/>
        </w:pPr>
        <w:rPr>
          <w:rFonts w:hint="default"/>
        </w:rPr>
      </w:lvl>
    </w:lvlOverride>
    <w:lvlOverride w:ilvl="2">
      <w:lvl w:ilvl="2">
        <w:start w:val="1"/>
        <w:numFmt w:val="decimal"/>
        <w:lvlText w:val="%1.%2.%3"/>
        <w:lvlJc w:val="left"/>
        <w:pPr>
          <w:ind w:left="726" w:hanging="726"/>
        </w:pPr>
        <w:rPr>
          <w:rFonts w:hint="default"/>
        </w:rPr>
      </w:lvl>
    </w:lvlOverride>
    <w:lvlOverride w:ilvl="3">
      <w:lvl w:ilvl="3">
        <w:start w:val="1"/>
        <w:numFmt w:val="decimal"/>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19">
    <w:abstractNumId w:val="25"/>
  </w:num>
  <w:num w:numId="20">
    <w:abstractNumId w:val="31"/>
  </w:num>
  <w:num w:numId="21">
    <w:abstractNumId w:val="34"/>
  </w:num>
  <w:num w:numId="22">
    <w:abstractNumId w:val="12"/>
  </w:num>
  <w:num w:numId="23">
    <w:abstractNumId w:val="13"/>
  </w:num>
  <w:num w:numId="24">
    <w:abstractNumId w:val="30"/>
  </w:num>
  <w:num w:numId="25">
    <w:abstractNumId w:val="22"/>
  </w:num>
  <w:num w:numId="26">
    <w:abstractNumId w:val="28"/>
  </w:num>
  <w:num w:numId="27">
    <w:abstractNumId w:val="34"/>
  </w:num>
  <w:num w:numId="28">
    <w:abstractNumId w:val="33"/>
  </w:num>
  <w:num w:numId="29">
    <w:abstractNumId w:val="26"/>
  </w:num>
  <w:num w:numId="30">
    <w:abstractNumId w:val="27"/>
  </w:num>
  <w:num w:numId="31">
    <w:abstractNumId w:val="10"/>
  </w:num>
  <w:num w:numId="32">
    <w:abstractNumId w:val="15"/>
  </w:num>
  <w:num w:numId="33">
    <w:abstractNumId w:val="11"/>
  </w:num>
  <w:num w:numId="34">
    <w:abstractNumId w:val="19"/>
  </w:num>
  <w:num w:numId="35">
    <w:abstractNumId w:val="20"/>
  </w:num>
  <w:num w:numId="36">
    <w:abstractNumId w:val="29"/>
  </w:num>
  <w:num w:numId="37">
    <w:abstractNumId w:val="32"/>
  </w:num>
  <w:num w:numId="38">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AFD"/>
    <w:rsid w:val="00000146"/>
    <w:rsid w:val="000013EF"/>
    <w:rsid w:val="000019C2"/>
    <w:rsid w:val="000216D3"/>
    <w:rsid w:val="000224AB"/>
    <w:rsid w:val="00027EE3"/>
    <w:rsid w:val="000335B4"/>
    <w:rsid w:val="00037013"/>
    <w:rsid w:val="00037E8D"/>
    <w:rsid w:val="00043DE5"/>
    <w:rsid w:val="00050E20"/>
    <w:rsid w:val="00055A10"/>
    <w:rsid w:val="00080527"/>
    <w:rsid w:val="00085BBE"/>
    <w:rsid w:val="000A3127"/>
    <w:rsid w:val="000B0371"/>
    <w:rsid w:val="000D07B7"/>
    <w:rsid w:val="000D1751"/>
    <w:rsid w:val="000D1AE8"/>
    <w:rsid w:val="000E0CEE"/>
    <w:rsid w:val="000E7D76"/>
    <w:rsid w:val="000F1687"/>
    <w:rsid w:val="000F21FA"/>
    <w:rsid w:val="001007BB"/>
    <w:rsid w:val="00110B80"/>
    <w:rsid w:val="00111AA1"/>
    <w:rsid w:val="00114CFE"/>
    <w:rsid w:val="00116EE5"/>
    <w:rsid w:val="00120C68"/>
    <w:rsid w:val="0012163E"/>
    <w:rsid w:val="001268A7"/>
    <w:rsid w:val="001452AC"/>
    <w:rsid w:val="00155A2E"/>
    <w:rsid w:val="001668F5"/>
    <w:rsid w:val="00167DC6"/>
    <w:rsid w:val="00175316"/>
    <w:rsid w:val="00175824"/>
    <w:rsid w:val="00183561"/>
    <w:rsid w:val="0019176A"/>
    <w:rsid w:val="00196541"/>
    <w:rsid w:val="001A1B60"/>
    <w:rsid w:val="001B44D6"/>
    <w:rsid w:val="001E1150"/>
    <w:rsid w:val="001E2B57"/>
    <w:rsid w:val="00204F82"/>
    <w:rsid w:val="00205805"/>
    <w:rsid w:val="00206C1D"/>
    <w:rsid w:val="0023695F"/>
    <w:rsid w:val="00246F8D"/>
    <w:rsid w:val="0025669D"/>
    <w:rsid w:val="00263D7A"/>
    <w:rsid w:val="00274030"/>
    <w:rsid w:val="00281AD8"/>
    <w:rsid w:val="002859E5"/>
    <w:rsid w:val="00286B8A"/>
    <w:rsid w:val="00292BAF"/>
    <w:rsid w:val="0029722D"/>
    <w:rsid w:val="00297726"/>
    <w:rsid w:val="002A7D24"/>
    <w:rsid w:val="002B550E"/>
    <w:rsid w:val="002B5D9F"/>
    <w:rsid w:val="002C754D"/>
    <w:rsid w:val="002D0AF7"/>
    <w:rsid w:val="002D20E0"/>
    <w:rsid w:val="002D4BE0"/>
    <w:rsid w:val="002E3137"/>
    <w:rsid w:val="002F1B9F"/>
    <w:rsid w:val="002F3AC1"/>
    <w:rsid w:val="002F466E"/>
    <w:rsid w:val="002F4DBF"/>
    <w:rsid w:val="002F6C09"/>
    <w:rsid w:val="003040DC"/>
    <w:rsid w:val="00323265"/>
    <w:rsid w:val="003245F1"/>
    <w:rsid w:val="003264C9"/>
    <w:rsid w:val="00332557"/>
    <w:rsid w:val="00332A14"/>
    <w:rsid w:val="00366ED2"/>
    <w:rsid w:val="00374F4F"/>
    <w:rsid w:val="00374F8C"/>
    <w:rsid w:val="003775D1"/>
    <w:rsid w:val="003A1C54"/>
    <w:rsid w:val="003B0AA0"/>
    <w:rsid w:val="003B756D"/>
    <w:rsid w:val="003F14E2"/>
    <w:rsid w:val="003F2390"/>
    <w:rsid w:val="00400B25"/>
    <w:rsid w:val="00402D21"/>
    <w:rsid w:val="00403ADB"/>
    <w:rsid w:val="00403BF2"/>
    <w:rsid w:val="00417EB2"/>
    <w:rsid w:val="004250DB"/>
    <w:rsid w:val="0043553A"/>
    <w:rsid w:val="004649A7"/>
    <w:rsid w:val="004671B6"/>
    <w:rsid w:val="00480D9E"/>
    <w:rsid w:val="00486658"/>
    <w:rsid w:val="00486BE9"/>
    <w:rsid w:val="004900EB"/>
    <w:rsid w:val="00493468"/>
    <w:rsid w:val="00494243"/>
    <w:rsid w:val="004C1F7A"/>
    <w:rsid w:val="004D35A8"/>
    <w:rsid w:val="004D7641"/>
    <w:rsid w:val="004E0A54"/>
    <w:rsid w:val="004E152E"/>
    <w:rsid w:val="004F04C5"/>
    <w:rsid w:val="005057EE"/>
    <w:rsid w:val="00505A34"/>
    <w:rsid w:val="005224F8"/>
    <w:rsid w:val="005227CA"/>
    <w:rsid w:val="00524697"/>
    <w:rsid w:val="00541B4F"/>
    <w:rsid w:val="00544F81"/>
    <w:rsid w:val="00546DE7"/>
    <w:rsid w:val="00565C1C"/>
    <w:rsid w:val="005723BC"/>
    <w:rsid w:val="00572FD3"/>
    <w:rsid w:val="0057548B"/>
    <w:rsid w:val="005842E7"/>
    <w:rsid w:val="0059191B"/>
    <w:rsid w:val="00592450"/>
    <w:rsid w:val="005A0278"/>
    <w:rsid w:val="005A1833"/>
    <w:rsid w:val="005B1ABF"/>
    <w:rsid w:val="005B7C2A"/>
    <w:rsid w:val="005C5694"/>
    <w:rsid w:val="005D35AD"/>
    <w:rsid w:val="005D6EAB"/>
    <w:rsid w:val="005E1B47"/>
    <w:rsid w:val="005E1F28"/>
    <w:rsid w:val="005F160E"/>
    <w:rsid w:val="005F1B78"/>
    <w:rsid w:val="005F2B92"/>
    <w:rsid w:val="005F370E"/>
    <w:rsid w:val="00604F5F"/>
    <w:rsid w:val="00611594"/>
    <w:rsid w:val="0061605C"/>
    <w:rsid w:val="00616BD8"/>
    <w:rsid w:val="00634A09"/>
    <w:rsid w:val="00644B93"/>
    <w:rsid w:val="0065452A"/>
    <w:rsid w:val="0066041A"/>
    <w:rsid w:val="006634AF"/>
    <w:rsid w:val="006640E8"/>
    <w:rsid w:val="00672421"/>
    <w:rsid w:val="00674AE4"/>
    <w:rsid w:val="00691017"/>
    <w:rsid w:val="00692107"/>
    <w:rsid w:val="006B6339"/>
    <w:rsid w:val="006C269B"/>
    <w:rsid w:val="006D5144"/>
    <w:rsid w:val="006E48FD"/>
    <w:rsid w:val="00702B62"/>
    <w:rsid w:val="00705B71"/>
    <w:rsid w:val="00716028"/>
    <w:rsid w:val="007231C8"/>
    <w:rsid w:val="007518E4"/>
    <w:rsid w:val="00760C26"/>
    <w:rsid w:val="00766F19"/>
    <w:rsid w:val="00785A3B"/>
    <w:rsid w:val="00794074"/>
    <w:rsid w:val="007A12AE"/>
    <w:rsid w:val="007A2D54"/>
    <w:rsid w:val="007C0436"/>
    <w:rsid w:val="007D341D"/>
    <w:rsid w:val="007E6FCF"/>
    <w:rsid w:val="007F3273"/>
    <w:rsid w:val="00815EFB"/>
    <w:rsid w:val="0082273E"/>
    <w:rsid w:val="00824238"/>
    <w:rsid w:val="008246B4"/>
    <w:rsid w:val="0083556F"/>
    <w:rsid w:val="00842E63"/>
    <w:rsid w:val="00846575"/>
    <w:rsid w:val="00857DDF"/>
    <w:rsid w:val="00857F73"/>
    <w:rsid w:val="00861BC6"/>
    <w:rsid w:val="008708F8"/>
    <w:rsid w:val="008720C4"/>
    <w:rsid w:val="008728B2"/>
    <w:rsid w:val="0087456E"/>
    <w:rsid w:val="008916F6"/>
    <w:rsid w:val="0089741F"/>
    <w:rsid w:val="008B0EEA"/>
    <w:rsid w:val="008C32B3"/>
    <w:rsid w:val="008E4071"/>
    <w:rsid w:val="008E4270"/>
    <w:rsid w:val="008F274D"/>
    <w:rsid w:val="008F52AF"/>
    <w:rsid w:val="00915241"/>
    <w:rsid w:val="00915ADF"/>
    <w:rsid w:val="0092258C"/>
    <w:rsid w:val="00931245"/>
    <w:rsid w:val="00943E7F"/>
    <w:rsid w:val="009451DF"/>
    <w:rsid w:val="00951EC0"/>
    <w:rsid w:val="00951F24"/>
    <w:rsid w:val="0095328A"/>
    <w:rsid w:val="0095560B"/>
    <w:rsid w:val="00957123"/>
    <w:rsid w:val="00972F5A"/>
    <w:rsid w:val="009815FF"/>
    <w:rsid w:val="009953C0"/>
    <w:rsid w:val="00996433"/>
    <w:rsid w:val="00997C15"/>
    <w:rsid w:val="009A54AE"/>
    <w:rsid w:val="009B1CFC"/>
    <w:rsid w:val="009B3E6E"/>
    <w:rsid w:val="009C2D9E"/>
    <w:rsid w:val="009C5E5A"/>
    <w:rsid w:val="009D5FF5"/>
    <w:rsid w:val="009E2701"/>
    <w:rsid w:val="009E5FC3"/>
    <w:rsid w:val="009E6FB1"/>
    <w:rsid w:val="00A00C85"/>
    <w:rsid w:val="00A076A9"/>
    <w:rsid w:val="00A076D0"/>
    <w:rsid w:val="00A125F1"/>
    <w:rsid w:val="00A149C9"/>
    <w:rsid w:val="00A23E38"/>
    <w:rsid w:val="00A26AEB"/>
    <w:rsid w:val="00A27399"/>
    <w:rsid w:val="00A43547"/>
    <w:rsid w:val="00A5676E"/>
    <w:rsid w:val="00A570EB"/>
    <w:rsid w:val="00A61B5B"/>
    <w:rsid w:val="00A93D7C"/>
    <w:rsid w:val="00AA3816"/>
    <w:rsid w:val="00AA5B62"/>
    <w:rsid w:val="00AB18BC"/>
    <w:rsid w:val="00AB5FFA"/>
    <w:rsid w:val="00AC49F2"/>
    <w:rsid w:val="00AE5139"/>
    <w:rsid w:val="00AF0268"/>
    <w:rsid w:val="00B03FF1"/>
    <w:rsid w:val="00B20264"/>
    <w:rsid w:val="00B21325"/>
    <w:rsid w:val="00B22A47"/>
    <w:rsid w:val="00B5374D"/>
    <w:rsid w:val="00B57F44"/>
    <w:rsid w:val="00B6133C"/>
    <w:rsid w:val="00B72D3C"/>
    <w:rsid w:val="00B7646A"/>
    <w:rsid w:val="00B87EA0"/>
    <w:rsid w:val="00B9171F"/>
    <w:rsid w:val="00B9566E"/>
    <w:rsid w:val="00BB7C98"/>
    <w:rsid w:val="00BF0A1F"/>
    <w:rsid w:val="00C01A7E"/>
    <w:rsid w:val="00C02BF2"/>
    <w:rsid w:val="00C14E7A"/>
    <w:rsid w:val="00C25AFD"/>
    <w:rsid w:val="00C2751E"/>
    <w:rsid w:val="00C376BB"/>
    <w:rsid w:val="00C4105B"/>
    <w:rsid w:val="00C53B6A"/>
    <w:rsid w:val="00C57755"/>
    <w:rsid w:val="00C655F9"/>
    <w:rsid w:val="00C73AF8"/>
    <w:rsid w:val="00C77A44"/>
    <w:rsid w:val="00C80C2F"/>
    <w:rsid w:val="00C85A2F"/>
    <w:rsid w:val="00C90917"/>
    <w:rsid w:val="00CB47D1"/>
    <w:rsid w:val="00CD569F"/>
    <w:rsid w:val="00CE5DB9"/>
    <w:rsid w:val="00CF64A7"/>
    <w:rsid w:val="00D11F95"/>
    <w:rsid w:val="00D16464"/>
    <w:rsid w:val="00D218F4"/>
    <w:rsid w:val="00D219D3"/>
    <w:rsid w:val="00D3059E"/>
    <w:rsid w:val="00D3358B"/>
    <w:rsid w:val="00D33940"/>
    <w:rsid w:val="00D37321"/>
    <w:rsid w:val="00D43A4A"/>
    <w:rsid w:val="00D4726E"/>
    <w:rsid w:val="00D600FD"/>
    <w:rsid w:val="00D649A8"/>
    <w:rsid w:val="00D7795D"/>
    <w:rsid w:val="00D85D5A"/>
    <w:rsid w:val="00D86478"/>
    <w:rsid w:val="00D86E22"/>
    <w:rsid w:val="00DA0055"/>
    <w:rsid w:val="00DA2CCC"/>
    <w:rsid w:val="00DB6D4C"/>
    <w:rsid w:val="00DC1500"/>
    <w:rsid w:val="00DC22E3"/>
    <w:rsid w:val="00DC448E"/>
    <w:rsid w:val="00E074B3"/>
    <w:rsid w:val="00E21B88"/>
    <w:rsid w:val="00E32296"/>
    <w:rsid w:val="00E37FB8"/>
    <w:rsid w:val="00E45813"/>
    <w:rsid w:val="00E46D49"/>
    <w:rsid w:val="00E5660F"/>
    <w:rsid w:val="00E60D9E"/>
    <w:rsid w:val="00E63CD5"/>
    <w:rsid w:val="00E81679"/>
    <w:rsid w:val="00E820BB"/>
    <w:rsid w:val="00E96F57"/>
    <w:rsid w:val="00EA222E"/>
    <w:rsid w:val="00EA3CDC"/>
    <w:rsid w:val="00EB088A"/>
    <w:rsid w:val="00EB178F"/>
    <w:rsid w:val="00EB3FA9"/>
    <w:rsid w:val="00EB6CCE"/>
    <w:rsid w:val="00ED46BD"/>
    <w:rsid w:val="00EE216C"/>
    <w:rsid w:val="00EE25D7"/>
    <w:rsid w:val="00EE3B89"/>
    <w:rsid w:val="00EE78D6"/>
    <w:rsid w:val="00EF1281"/>
    <w:rsid w:val="00EF3B8F"/>
    <w:rsid w:val="00F04C10"/>
    <w:rsid w:val="00F10E02"/>
    <w:rsid w:val="00F13847"/>
    <w:rsid w:val="00F14B42"/>
    <w:rsid w:val="00F20668"/>
    <w:rsid w:val="00F23D10"/>
    <w:rsid w:val="00F2446B"/>
    <w:rsid w:val="00F32425"/>
    <w:rsid w:val="00F32FF1"/>
    <w:rsid w:val="00F34269"/>
    <w:rsid w:val="00F4479D"/>
    <w:rsid w:val="00F50B1E"/>
    <w:rsid w:val="00F657BF"/>
    <w:rsid w:val="00F70E53"/>
    <w:rsid w:val="00F75F6D"/>
    <w:rsid w:val="00F81336"/>
    <w:rsid w:val="00F84D3B"/>
    <w:rsid w:val="00F869F4"/>
    <w:rsid w:val="00F932E3"/>
    <w:rsid w:val="00FC1D7F"/>
    <w:rsid w:val="00FC2829"/>
    <w:rsid w:val="00FC51CA"/>
    <w:rsid w:val="00FC561A"/>
    <w:rsid w:val="00FE23DA"/>
    <w:rsid w:val="00FE7D9E"/>
    <w:rsid w:val="00FF139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DBDB12"/>
  <w15:docId w15:val="{7168B527-0A57-47A2-A891-2547339D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E5660F"/>
    <w:pPr>
      <w:keepNext/>
      <w:numPr>
        <w:numId w:val="27"/>
      </w:numPr>
      <w:tabs>
        <w:tab w:val="left" w:pos="567"/>
      </w:tabs>
      <w:spacing w:after="240"/>
      <w:ind w:left="567" w:hanging="567"/>
      <w:jc w:val="left"/>
      <w:outlineLvl w:val="0"/>
    </w:pPr>
    <w:rPr>
      <w:b/>
      <w:caps/>
      <w:sz w:val="24"/>
    </w:rPr>
  </w:style>
  <w:style w:type="paragraph" w:styleId="Titolo2">
    <w:name w:val="heading 2"/>
    <w:basedOn w:val="Paragrafoelenco"/>
    <w:next w:val="Normale"/>
    <w:link w:val="Titolo2Carattere"/>
    <w:uiPriority w:val="9"/>
    <w:unhideWhenUsed/>
    <w:qFormat/>
    <w:rsid w:val="00C376BB"/>
    <w:pPr>
      <w:numPr>
        <w:ilvl w:val="1"/>
        <w:numId w:val="27"/>
      </w:numPr>
      <w:tabs>
        <w:tab w:val="left" w:pos="567"/>
      </w:tabs>
      <w:outlineLvl w:val="1"/>
    </w:pPr>
    <w:rPr>
      <w:b/>
      <w:sz w:val="24"/>
      <w:szCs w:val="24"/>
    </w:r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E5660F"/>
    <w:rPr>
      <w:rFonts w:ascii="Arial" w:hAnsi="Arial"/>
      <w:b/>
      <w:caps/>
      <w:sz w:val="24"/>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C376BB"/>
    <w:rPr>
      <w:rFonts w:ascii="Arial" w:hAnsi="Arial"/>
      <w:b/>
      <w:sz w:val="24"/>
      <w:szCs w:val="24"/>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99"/>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Rimandocommento">
    <w:name w:val="annotation reference"/>
    <w:basedOn w:val="Carpredefinitoparagrafo"/>
    <w:uiPriority w:val="99"/>
    <w:semiHidden/>
    <w:unhideWhenUsed/>
    <w:rsid w:val="00ED46BD"/>
    <w:rPr>
      <w:sz w:val="16"/>
      <w:szCs w:val="16"/>
    </w:rPr>
  </w:style>
  <w:style w:type="paragraph" w:styleId="Testocommento">
    <w:name w:val="annotation text"/>
    <w:basedOn w:val="Normale"/>
    <w:link w:val="TestocommentoCarattere"/>
    <w:uiPriority w:val="99"/>
    <w:semiHidden/>
    <w:unhideWhenUsed/>
    <w:rsid w:val="00ED46BD"/>
    <w:pPr>
      <w:overflowPunct w:val="0"/>
      <w:autoSpaceDE w:val="0"/>
      <w:autoSpaceDN w:val="0"/>
      <w:adjustRightInd w:val="0"/>
      <w:spacing w:after="120"/>
      <w:textAlignment w:val="baseline"/>
    </w:pPr>
    <w:rPr>
      <w:rFonts w:asciiTheme="minorHAnsi" w:eastAsia="Times New Roman" w:hAnsiTheme="minorHAnsi"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ED46BD"/>
    <w:rPr>
      <w:rFonts w:eastAsia="Times New Roman" w:cs="Times New Roman"/>
      <w:sz w:val="20"/>
      <w:szCs w:val="20"/>
      <w:lang w:val="it-IT" w:eastAsia="it-IT"/>
    </w:rPr>
  </w:style>
  <w:style w:type="table" w:styleId="Grigliatabella">
    <w:name w:val="Table Grid"/>
    <w:basedOn w:val="Tabellanormale"/>
    <w:uiPriority w:val="59"/>
    <w:rsid w:val="002F3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49346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93468"/>
    <w:rPr>
      <w:rFonts w:ascii="Segoe UI" w:hAnsi="Segoe UI" w:cs="Segoe UI"/>
      <w:sz w:val="18"/>
      <w:szCs w:val="18"/>
      <w:lang w:val="it-CH"/>
    </w:rPr>
  </w:style>
  <w:style w:type="paragraph" w:styleId="Soggettocommento">
    <w:name w:val="annotation subject"/>
    <w:basedOn w:val="Testocommento"/>
    <w:next w:val="Testocommento"/>
    <w:link w:val="SoggettocommentoCarattere"/>
    <w:uiPriority w:val="99"/>
    <w:semiHidden/>
    <w:unhideWhenUsed/>
    <w:rsid w:val="005F1B78"/>
    <w:pPr>
      <w:overflowPunct/>
      <w:autoSpaceDE/>
      <w:autoSpaceDN/>
      <w:adjustRightInd/>
      <w:spacing w:after="0"/>
      <w:textAlignment w:val="auto"/>
    </w:pPr>
    <w:rPr>
      <w:rFonts w:ascii="Arial" w:eastAsiaTheme="minorHAnsi" w:hAnsi="Arial" w:cstheme="minorBidi"/>
      <w:b/>
      <w:bCs/>
      <w:lang w:val="it-CH" w:eastAsia="en-US"/>
    </w:rPr>
  </w:style>
  <w:style w:type="character" w:customStyle="1" w:styleId="SoggettocommentoCarattere">
    <w:name w:val="Soggetto commento Carattere"/>
    <w:basedOn w:val="TestocommentoCarattere"/>
    <w:link w:val="Soggettocommento"/>
    <w:uiPriority w:val="99"/>
    <w:semiHidden/>
    <w:rsid w:val="005F1B78"/>
    <w:rPr>
      <w:rFonts w:ascii="Arial" w:eastAsia="Times New Roman" w:hAnsi="Arial" w:cs="Times New Roman"/>
      <w:b/>
      <w:bCs/>
      <w:sz w:val="20"/>
      <w:szCs w:val="20"/>
      <w:lang w:val="it-CH" w:eastAsia="it-IT"/>
    </w:rPr>
  </w:style>
  <w:style w:type="paragraph" w:customStyle="1" w:styleId="Default">
    <w:name w:val="Default"/>
    <w:rsid w:val="0019176A"/>
    <w:pPr>
      <w:autoSpaceDE w:val="0"/>
      <w:autoSpaceDN w:val="0"/>
      <w:adjustRightInd w:val="0"/>
      <w:jc w:val="left"/>
    </w:pPr>
    <w:rPr>
      <w:rFonts w:ascii="Arial" w:hAnsi="Arial" w:cs="Arial"/>
      <w:color w:val="000000"/>
      <w:sz w:val="24"/>
      <w:szCs w:val="24"/>
      <w:lang w:val="it-CH"/>
    </w:rPr>
  </w:style>
  <w:style w:type="paragraph" w:styleId="Revisione">
    <w:name w:val="Revision"/>
    <w:hidden/>
    <w:uiPriority w:val="99"/>
    <w:semiHidden/>
    <w:rsid w:val="000F21FA"/>
    <w:pPr>
      <w:jc w:val="left"/>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pr021\AppData\Local\Temp\OneOffixx\generated\afe7dc13-ea8a-49bd-931d-8baadc1e570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838240031</Id>
      <Width>0</Width>
      <Height>0</Height>
      <XPath>//Image[@id='Profile.Org.WappenSW']</XPath>
      <ImageHash>02f1c0cdac6aeac316213b2e7cb733a0</ImageHash>
    </ImageSizeDefinition>
    <ImageSizeDefinition>
      <Id>133377551</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3C7B4469-A2D8-40EE-9AA8-C5133604335E}">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BD29F3A1-6229-4FD8-BB73-94FF9E0046F1}">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1920A1E1-8FC1-4FF4-A504-1E17C98CE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afe7dc13-ea8a-49bd-931d-8baadc1e570d.dotx</Template>
  <TotalTime>100</TotalTime>
  <Pages>15</Pages>
  <Words>4301</Words>
  <Characters>24133</Characters>
  <Application>Microsoft Office Word</Application>
  <DocSecurity>0</DocSecurity>
  <Lines>588</Lines>
  <Paragraphs>220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Molinari Roberta</dc:creator>
  <cp:lastModifiedBy>Alioli Anna</cp:lastModifiedBy>
  <cp:revision>73</cp:revision>
  <cp:lastPrinted>2023-03-09T14:50:00Z</cp:lastPrinted>
  <dcterms:created xsi:type="dcterms:W3CDTF">2023-01-19T13:12:00Z</dcterms:created>
  <dcterms:modified xsi:type="dcterms:W3CDTF">2023-03-09T14:55:00Z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