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EEE" w:rsidRPr="00F31896" w:rsidRDefault="00D41EEE" w:rsidP="00D41EEE">
      <w:pPr>
        <w:rPr>
          <w:rFonts w:ascii="Gill Sans MT" w:hAnsi="Gill Sans MT"/>
          <w:b/>
          <w:sz w:val="52"/>
          <w:szCs w:val="52"/>
        </w:rPr>
      </w:pPr>
      <w:r w:rsidRPr="00F31896">
        <w:rPr>
          <w:rFonts w:ascii="Gill Sans MT" w:hAnsi="Gill Sans MT"/>
          <w:b/>
          <w:sz w:val="52"/>
          <w:szCs w:val="52"/>
        </w:rPr>
        <w:t>Messaggio</w:t>
      </w:r>
    </w:p>
    <w:p w:rsidR="00BF3FC3" w:rsidRDefault="00BF3FC3">
      <w:bookmarkStart w:id="0" w:name="_GoBack"/>
      <w:bookmarkEnd w:id="0"/>
    </w:p>
    <w:p w:rsidR="00DF434B" w:rsidRDefault="00DF434B"/>
    <w:p w:rsidR="00BF3FC3" w:rsidRDefault="00BF3FC3"/>
    <w:p w:rsidR="00BF3FC3" w:rsidRDefault="00574455">
      <w:pPr>
        <w:tabs>
          <w:tab w:val="left" w:pos="2098"/>
          <w:tab w:val="left" w:pos="4933"/>
        </w:tabs>
      </w:pPr>
      <w:r>
        <w:rPr>
          <w:b/>
          <w:sz w:val="32"/>
        </w:rPr>
        <w:t>7471</w:t>
      </w:r>
      <w:r w:rsidR="00BF3FC3">
        <w:rPr>
          <w:sz w:val="28"/>
        </w:rPr>
        <w:tab/>
      </w:r>
      <w:r>
        <w:rPr>
          <w:sz w:val="28"/>
        </w:rPr>
        <w:t>13 dicembre 2017</w:t>
      </w:r>
      <w:r w:rsidR="00BF3FC3">
        <w:rPr>
          <w:sz w:val="28"/>
        </w:rPr>
        <w:tab/>
      </w:r>
      <w:r w:rsidRPr="00D96E05">
        <w:rPr>
          <w:sz w:val="28"/>
        </w:rPr>
        <w:t>TERRITORIO</w:t>
      </w:r>
    </w:p>
    <w:p w:rsidR="00BF3FC3" w:rsidRDefault="00BF3FC3"/>
    <w:p w:rsidR="00FD5A47" w:rsidRDefault="00FD5A47"/>
    <w:p w:rsidR="00BF3FC3" w:rsidRDefault="00BF3FC3"/>
    <w:p w:rsidR="000E5F93" w:rsidRPr="00D96E05" w:rsidRDefault="000E5F93" w:rsidP="000E5F93">
      <w:pPr>
        <w:rPr>
          <w:rFonts w:cs="Arial"/>
          <w:b/>
          <w:sz w:val="28"/>
          <w:lang w:val="it-CH"/>
        </w:rPr>
      </w:pPr>
      <w:r w:rsidRPr="00D96E05">
        <w:rPr>
          <w:rFonts w:cs="Arial"/>
          <w:b/>
          <w:sz w:val="28"/>
          <w:lang w:val="it-CH"/>
        </w:rPr>
        <w:t>Stanziamento di un</w:t>
      </w:r>
      <w:r w:rsidRPr="00D96E05">
        <w:rPr>
          <w:b/>
          <w:bCs/>
          <w:sz w:val="28"/>
          <w:szCs w:val="28"/>
        </w:rPr>
        <w:t xml:space="preserve"> credito di CHF 9’400'000.00 per la messa in sicurezza del tratto stradale in zona </w:t>
      </w:r>
      <w:proofErr w:type="spellStart"/>
      <w:r w:rsidRPr="00D96E05">
        <w:rPr>
          <w:b/>
          <w:bCs/>
          <w:sz w:val="28"/>
          <w:szCs w:val="28"/>
        </w:rPr>
        <w:t>Pardoreia</w:t>
      </w:r>
      <w:proofErr w:type="spellEnd"/>
      <w:r w:rsidRPr="00D96E05">
        <w:rPr>
          <w:b/>
          <w:bCs/>
          <w:sz w:val="28"/>
          <w:szCs w:val="28"/>
        </w:rPr>
        <w:t xml:space="preserve"> nel Comune di </w:t>
      </w:r>
      <w:proofErr w:type="spellStart"/>
      <w:r w:rsidRPr="00D96E05">
        <w:rPr>
          <w:b/>
          <w:bCs/>
          <w:sz w:val="28"/>
          <w:szCs w:val="28"/>
        </w:rPr>
        <w:t>Faido</w:t>
      </w:r>
      <w:proofErr w:type="spellEnd"/>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6E230D" w:rsidRPr="00D96E05" w:rsidRDefault="006E230D" w:rsidP="006E230D">
      <w:pPr>
        <w:rPr>
          <w:rFonts w:cs="Arial"/>
          <w:szCs w:val="24"/>
          <w:lang w:val="it-CH"/>
        </w:rPr>
      </w:pPr>
      <w:r w:rsidRPr="00D96E05">
        <w:rPr>
          <w:rFonts w:cs="Arial"/>
          <w:szCs w:val="24"/>
          <w:lang w:val="it-CH"/>
        </w:rPr>
        <w:t xml:space="preserve">vi sottoponiamo, per approvazione, la richiesta per lo stanziamento di un credito netto di CHF 9’400'000.00 </w:t>
      </w:r>
      <w:r w:rsidRPr="00D96E05">
        <w:rPr>
          <w:bCs/>
          <w:szCs w:val="24"/>
        </w:rPr>
        <w:t xml:space="preserve">per la messa in sicurezza del tratto stradale in zona </w:t>
      </w:r>
      <w:proofErr w:type="spellStart"/>
      <w:r w:rsidRPr="00D96E05">
        <w:rPr>
          <w:bCs/>
          <w:szCs w:val="24"/>
        </w:rPr>
        <w:t>Pardoreia</w:t>
      </w:r>
      <w:proofErr w:type="spellEnd"/>
      <w:r w:rsidRPr="00D96E05">
        <w:rPr>
          <w:bCs/>
          <w:szCs w:val="24"/>
        </w:rPr>
        <w:t xml:space="preserve"> nel Comune di </w:t>
      </w:r>
      <w:proofErr w:type="spellStart"/>
      <w:r w:rsidRPr="00D96E05">
        <w:rPr>
          <w:bCs/>
          <w:szCs w:val="24"/>
        </w:rPr>
        <w:t>Faido</w:t>
      </w:r>
      <w:proofErr w:type="spellEnd"/>
      <w:r w:rsidRPr="00D96E05">
        <w:rPr>
          <w:rFonts w:cs="Arial"/>
          <w:szCs w:val="24"/>
          <w:lang w:val="it-CH"/>
        </w:rPr>
        <w:t>.</w:t>
      </w:r>
    </w:p>
    <w:p w:rsidR="006E230D" w:rsidRPr="00D96E05" w:rsidRDefault="006E230D" w:rsidP="006E230D">
      <w:pPr>
        <w:rPr>
          <w:rFonts w:cs="Arial"/>
          <w:b/>
          <w:szCs w:val="24"/>
          <w:lang w:val="it-CH"/>
        </w:rPr>
      </w:pPr>
    </w:p>
    <w:p w:rsidR="006E230D" w:rsidRPr="00D96E05" w:rsidRDefault="006E230D" w:rsidP="006E230D">
      <w:pPr>
        <w:rPr>
          <w:rFonts w:cs="Arial"/>
          <w:b/>
          <w:szCs w:val="24"/>
          <w:lang w:val="it-CH"/>
        </w:rPr>
      </w:pPr>
    </w:p>
    <w:p w:rsidR="006E230D" w:rsidRPr="00D96E05" w:rsidRDefault="006E230D" w:rsidP="006E230D">
      <w:pPr>
        <w:rPr>
          <w:rFonts w:cs="Arial"/>
          <w:b/>
          <w:szCs w:val="24"/>
          <w:lang w:val="it-CH"/>
        </w:rPr>
      </w:pPr>
    </w:p>
    <w:p w:rsidR="006E230D" w:rsidRPr="00D96E05" w:rsidRDefault="006E230D" w:rsidP="006E230D">
      <w:pPr>
        <w:rPr>
          <w:rFonts w:cs="Arial"/>
          <w:b/>
          <w:szCs w:val="24"/>
          <w:lang w:val="it-CH"/>
        </w:rPr>
      </w:pPr>
      <w:r w:rsidRPr="00D96E05">
        <w:rPr>
          <w:rFonts w:cs="Arial"/>
          <w:b/>
          <w:szCs w:val="24"/>
          <w:lang w:val="it-CH"/>
        </w:rPr>
        <w:t>INDICE</w:t>
      </w:r>
    </w:p>
    <w:p w:rsidR="006E230D" w:rsidRPr="00D96E05" w:rsidRDefault="006E230D" w:rsidP="006E230D">
      <w:pPr>
        <w:rPr>
          <w:rFonts w:cs="Arial"/>
          <w:szCs w:val="24"/>
          <w:lang w:val="it-CH"/>
        </w:rPr>
      </w:pPr>
    </w:p>
    <w:p w:rsidR="006E230D" w:rsidRPr="00D96E05" w:rsidRDefault="006E230D" w:rsidP="00A73AD5">
      <w:pPr>
        <w:pStyle w:val="Sommario1"/>
        <w:tabs>
          <w:tab w:val="clear" w:pos="709"/>
          <w:tab w:val="left" w:pos="567"/>
        </w:tabs>
        <w:rPr>
          <w:rFonts w:asciiTheme="minorHAnsi" w:eastAsiaTheme="minorEastAsia" w:hAnsiTheme="minorHAnsi" w:cstheme="minorBidi"/>
          <w:caps w:val="0"/>
          <w:lang w:val="it-CH" w:eastAsia="it-CH"/>
        </w:rPr>
      </w:pPr>
      <w:r w:rsidRPr="00D96E05">
        <w:rPr>
          <w:rFonts w:cs="Arial"/>
          <w:b/>
          <w:szCs w:val="24"/>
          <w:lang w:val="it-CH"/>
        </w:rPr>
        <w:fldChar w:fldCharType="begin"/>
      </w:r>
      <w:r w:rsidRPr="00D96E05">
        <w:rPr>
          <w:rFonts w:cs="Arial"/>
          <w:b/>
          <w:lang w:val="it-CH"/>
        </w:rPr>
        <w:instrText xml:space="preserve"> TOC \o "1-2" \h \z \u </w:instrText>
      </w:r>
      <w:r w:rsidRPr="00D96E05">
        <w:rPr>
          <w:rFonts w:cs="Arial"/>
          <w:b/>
          <w:szCs w:val="24"/>
          <w:lang w:val="it-CH"/>
        </w:rPr>
        <w:fldChar w:fldCharType="separate"/>
      </w:r>
      <w:hyperlink w:anchor="_Toc496025367" w:history="1">
        <w:r w:rsidRPr="00D96E05">
          <w:rPr>
            <w:rStyle w:val="Collegamentoipertestuale"/>
          </w:rPr>
          <w:t>1.</w:t>
        </w:r>
        <w:r w:rsidRPr="00D96E05">
          <w:rPr>
            <w:rFonts w:asciiTheme="minorHAnsi" w:eastAsiaTheme="minorEastAsia" w:hAnsiTheme="minorHAnsi" w:cstheme="minorBidi"/>
            <w:caps w:val="0"/>
            <w:lang w:val="it-CH" w:eastAsia="it-CH"/>
          </w:rPr>
          <w:tab/>
        </w:r>
        <w:r w:rsidRPr="00D96E05">
          <w:rPr>
            <w:rStyle w:val="Collegamentoipertestuale"/>
          </w:rPr>
          <w:t>PREMESSA</w:t>
        </w:r>
        <w:r w:rsidRPr="00D96E05">
          <w:rPr>
            <w:webHidden/>
          </w:rPr>
          <w:tab/>
        </w:r>
        <w:r w:rsidRPr="00D96E05">
          <w:rPr>
            <w:webHidden/>
          </w:rPr>
          <w:fldChar w:fldCharType="begin"/>
        </w:r>
        <w:r w:rsidRPr="00D96E05">
          <w:rPr>
            <w:webHidden/>
          </w:rPr>
          <w:instrText xml:space="preserve"> PAGEREF _Toc496025367 \h </w:instrText>
        </w:r>
        <w:r w:rsidRPr="00D96E05">
          <w:rPr>
            <w:webHidden/>
          </w:rPr>
        </w:r>
        <w:r w:rsidRPr="00D96E05">
          <w:rPr>
            <w:webHidden/>
          </w:rPr>
          <w:fldChar w:fldCharType="separate"/>
        </w:r>
        <w:r w:rsidR="00DF60E8">
          <w:rPr>
            <w:noProof/>
            <w:webHidden/>
          </w:rPr>
          <w:t>2</w:t>
        </w:r>
        <w:r w:rsidRPr="00D96E05">
          <w:rPr>
            <w:webHidden/>
          </w:rPr>
          <w:fldChar w:fldCharType="end"/>
        </w:r>
      </w:hyperlink>
    </w:p>
    <w:p w:rsidR="006E230D" w:rsidRPr="00D96E05" w:rsidRDefault="00407AEA" w:rsidP="00A73AD5">
      <w:pPr>
        <w:pStyle w:val="Sommario1"/>
        <w:tabs>
          <w:tab w:val="clear" w:pos="709"/>
          <w:tab w:val="left" w:pos="567"/>
        </w:tabs>
        <w:rPr>
          <w:rFonts w:asciiTheme="minorHAnsi" w:eastAsiaTheme="minorEastAsia" w:hAnsiTheme="minorHAnsi" w:cstheme="minorBidi"/>
          <w:caps w:val="0"/>
          <w:lang w:val="it-CH" w:eastAsia="it-CH"/>
        </w:rPr>
      </w:pPr>
      <w:hyperlink w:anchor="_Toc496025368" w:history="1">
        <w:r w:rsidR="006E230D" w:rsidRPr="00D96E05">
          <w:rPr>
            <w:rStyle w:val="Collegamentoipertestuale"/>
          </w:rPr>
          <w:t>2.</w:t>
        </w:r>
        <w:r w:rsidR="006E230D" w:rsidRPr="00D96E05">
          <w:rPr>
            <w:rFonts w:asciiTheme="minorHAnsi" w:eastAsiaTheme="minorEastAsia" w:hAnsiTheme="minorHAnsi" w:cstheme="minorBidi"/>
            <w:caps w:val="0"/>
            <w:lang w:val="it-CH" w:eastAsia="it-CH"/>
          </w:rPr>
          <w:tab/>
        </w:r>
        <w:r w:rsidR="006E230D" w:rsidRPr="00D96E05">
          <w:rPr>
            <w:rStyle w:val="Collegamentoipertestuale"/>
          </w:rPr>
          <w:t>Il progetto</w:t>
        </w:r>
        <w:r w:rsidR="006E230D" w:rsidRPr="00D96E05">
          <w:rPr>
            <w:webHidden/>
          </w:rPr>
          <w:tab/>
        </w:r>
        <w:r w:rsidR="006E230D" w:rsidRPr="00D96E05">
          <w:rPr>
            <w:webHidden/>
          </w:rPr>
          <w:fldChar w:fldCharType="begin"/>
        </w:r>
        <w:r w:rsidR="006E230D" w:rsidRPr="00D96E05">
          <w:rPr>
            <w:webHidden/>
          </w:rPr>
          <w:instrText xml:space="preserve"> PAGEREF _Toc496025368 \h </w:instrText>
        </w:r>
        <w:r w:rsidR="006E230D" w:rsidRPr="00D96E05">
          <w:rPr>
            <w:webHidden/>
          </w:rPr>
        </w:r>
        <w:r w:rsidR="006E230D" w:rsidRPr="00D96E05">
          <w:rPr>
            <w:webHidden/>
          </w:rPr>
          <w:fldChar w:fldCharType="separate"/>
        </w:r>
        <w:r w:rsidR="00DF60E8">
          <w:rPr>
            <w:noProof/>
            <w:webHidden/>
          </w:rPr>
          <w:t>4</w:t>
        </w:r>
        <w:r w:rsidR="006E230D" w:rsidRPr="00D96E05">
          <w:rPr>
            <w:webHidden/>
          </w:rPr>
          <w:fldChar w:fldCharType="end"/>
        </w:r>
      </w:hyperlink>
    </w:p>
    <w:p w:rsidR="006E230D" w:rsidRPr="00D96E05" w:rsidRDefault="00407AEA" w:rsidP="00A73AD5">
      <w:pPr>
        <w:pStyle w:val="Sommario1"/>
        <w:tabs>
          <w:tab w:val="clear" w:pos="709"/>
          <w:tab w:val="left" w:pos="567"/>
        </w:tabs>
        <w:rPr>
          <w:rFonts w:asciiTheme="minorHAnsi" w:eastAsiaTheme="minorEastAsia" w:hAnsiTheme="minorHAnsi" w:cstheme="minorBidi"/>
          <w:caps w:val="0"/>
          <w:lang w:val="it-CH" w:eastAsia="it-CH"/>
        </w:rPr>
      </w:pPr>
      <w:hyperlink w:anchor="_Toc496025369" w:history="1">
        <w:r w:rsidR="006E230D" w:rsidRPr="00D96E05">
          <w:rPr>
            <w:rStyle w:val="Collegamentoipertestuale"/>
          </w:rPr>
          <w:t>3.</w:t>
        </w:r>
        <w:r w:rsidR="006E230D" w:rsidRPr="00D96E05">
          <w:rPr>
            <w:rFonts w:asciiTheme="minorHAnsi" w:eastAsiaTheme="minorEastAsia" w:hAnsiTheme="minorHAnsi" w:cstheme="minorBidi"/>
            <w:caps w:val="0"/>
            <w:lang w:val="it-CH" w:eastAsia="it-CH"/>
          </w:rPr>
          <w:tab/>
        </w:r>
        <w:r w:rsidR="006E230D" w:rsidRPr="00D96E05">
          <w:rPr>
            <w:rStyle w:val="Collegamentoipertestuale"/>
          </w:rPr>
          <w:t>FASI E PROGRAMMA DEI LAVORI</w:t>
        </w:r>
        <w:r w:rsidR="006E230D" w:rsidRPr="00D96E05">
          <w:rPr>
            <w:webHidden/>
          </w:rPr>
          <w:tab/>
        </w:r>
        <w:r w:rsidR="006E230D" w:rsidRPr="00D96E05">
          <w:rPr>
            <w:webHidden/>
          </w:rPr>
          <w:fldChar w:fldCharType="begin"/>
        </w:r>
        <w:r w:rsidR="006E230D" w:rsidRPr="00D96E05">
          <w:rPr>
            <w:webHidden/>
          </w:rPr>
          <w:instrText xml:space="preserve"> PAGEREF _Toc496025369 \h </w:instrText>
        </w:r>
        <w:r w:rsidR="006E230D" w:rsidRPr="00D96E05">
          <w:rPr>
            <w:webHidden/>
          </w:rPr>
        </w:r>
        <w:r w:rsidR="006E230D" w:rsidRPr="00D96E05">
          <w:rPr>
            <w:webHidden/>
          </w:rPr>
          <w:fldChar w:fldCharType="separate"/>
        </w:r>
        <w:r w:rsidR="00DF60E8">
          <w:rPr>
            <w:noProof/>
            <w:webHidden/>
          </w:rPr>
          <w:t>9</w:t>
        </w:r>
        <w:r w:rsidR="006E230D" w:rsidRPr="00D96E05">
          <w:rPr>
            <w:webHidden/>
          </w:rPr>
          <w:fldChar w:fldCharType="end"/>
        </w:r>
      </w:hyperlink>
    </w:p>
    <w:p w:rsidR="006E230D" w:rsidRPr="00D96E05" w:rsidRDefault="00407AEA" w:rsidP="00A73AD5">
      <w:pPr>
        <w:pStyle w:val="Sommario1"/>
        <w:tabs>
          <w:tab w:val="clear" w:pos="709"/>
          <w:tab w:val="left" w:pos="567"/>
        </w:tabs>
        <w:rPr>
          <w:rFonts w:asciiTheme="minorHAnsi" w:eastAsiaTheme="minorEastAsia" w:hAnsiTheme="minorHAnsi" w:cstheme="minorBidi"/>
          <w:caps w:val="0"/>
          <w:lang w:val="it-CH" w:eastAsia="it-CH"/>
        </w:rPr>
      </w:pPr>
      <w:hyperlink w:anchor="_Toc496025370" w:history="1">
        <w:r w:rsidR="006E230D" w:rsidRPr="00D96E05">
          <w:rPr>
            <w:rStyle w:val="Collegamentoipertestuale"/>
          </w:rPr>
          <w:t>4.</w:t>
        </w:r>
        <w:r w:rsidR="006E230D" w:rsidRPr="00D96E05">
          <w:rPr>
            <w:rFonts w:asciiTheme="minorHAnsi" w:eastAsiaTheme="minorEastAsia" w:hAnsiTheme="minorHAnsi" w:cstheme="minorBidi"/>
            <w:caps w:val="0"/>
            <w:lang w:val="it-CH" w:eastAsia="it-CH"/>
          </w:rPr>
          <w:tab/>
        </w:r>
        <w:r w:rsidR="006E230D" w:rsidRPr="00D96E05">
          <w:rPr>
            <w:rStyle w:val="Collegamentoipertestuale"/>
          </w:rPr>
          <w:t>COSTI E FINANZIAMENTO</w:t>
        </w:r>
        <w:r w:rsidR="006E230D" w:rsidRPr="00D96E05">
          <w:rPr>
            <w:webHidden/>
          </w:rPr>
          <w:tab/>
        </w:r>
        <w:r w:rsidR="006E230D" w:rsidRPr="00D96E05">
          <w:rPr>
            <w:webHidden/>
          </w:rPr>
          <w:fldChar w:fldCharType="begin"/>
        </w:r>
        <w:r w:rsidR="006E230D" w:rsidRPr="00D96E05">
          <w:rPr>
            <w:webHidden/>
          </w:rPr>
          <w:instrText xml:space="preserve"> PAGEREF _Toc496025370 \h </w:instrText>
        </w:r>
        <w:r w:rsidR="006E230D" w:rsidRPr="00D96E05">
          <w:rPr>
            <w:webHidden/>
          </w:rPr>
        </w:r>
        <w:r w:rsidR="006E230D" w:rsidRPr="00D96E05">
          <w:rPr>
            <w:webHidden/>
          </w:rPr>
          <w:fldChar w:fldCharType="separate"/>
        </w:r>
        <w:r w:rsidR="00DF60E8">
          <w:rPr>
            <w:noProof/>
            <w:webHidden/>
          </w:rPr>
          <w:t>10</w:t>
        </w:r>
        <w:r w:rsidR="006E230D" w:rsidRPr="00D96E05">
          <w:rPr>
            <w:webHidden/>
          </w:rPr>
          <w:fldChar w:fldCharType="end"/>
        </w:r>
      </w:hyperlink>
    </w:p>
    <w:p w:rsidR="006E230D" w:rsidRPr="00D96E05" w:rsidRDefault="00407AEA" w:rsidP="00A73AD5">
      <w:pPr>
        <w:pStyle w:val="Sommario1"/>
        <w:tabs>
          <w:tab w:val="clear" w:pos="709"/>
          <w:tab w:val="left" w:pos="567"/>
        </w:tabs>
        <w:rPr>
          <w:rFonts w:asciiTheme="minorHAnsi" w:eastAsiaTheme="minorEastAsia" w:hAnsiTheme="minorHAnsi" w:cstheme="minorBidi"/>
          <w:caps w:val="0"/>
          <w:lang w:val="it-CH" w:eastAsia="it-CH"/>
        </w:rPr>
      </w:pPr>
      <w:hyperlink w:anchor="_Toc496025371" w:history="1">
        <w:r w:rsidR="006E230D" w:rsidRPr="00D96E05">
          <w:rPr>
            <w:rStyle w:val="Collegamentoipertestuale"/>
          </w:rPr>
          <w:t>5.</w:t>
        </w:r>
        <w:r w:rsidR="006E230D" w:rsidRPr="00D96E05">
          <w:rPr>
            <w:rFonts w:asciiTheme="minorHAnsi" w:eastAsiaTheme="minorEastAsia" w:hAnsiTheme="minorHAnsi" w:cstheme="minorBidi"/>
            <w:caps w:val="0"/>
            <w:lang w:val="it-CH" w:eastAsia="it-CH"/>
          </w:rPr>
          <w:tab/>
        </w:r>
        <w:r w:rsidR="006E230D" w:rsidRPr="00D96E05">
          <w:rPr>
            <w:rStyle w:val="Collegamentoipertestuale"/>
          </w:rPr>
          <w:t>RAPPORTO CON LE LINEE DIRETTIVE E IL PIANO FINANZIARIO</w:t>
        </w:r>
        <w:r w:rsidR="006E230D" w:rsidRPr="00D96E05">
          <w:rPr>
            <w:webHidden/>
          </w:rPr>
          <w:tab/>
        </w:r>
        <w:r w:rsidR="006E230D" w:rsidRPr="00D96E05">
          <w:rPr>
            <w:webHidden/>
          </w:rPr>
          <w:fldChar w:fldCharType="begin"/>
        </w:r>
        <w:r w:rsidR="006E230D" w:rsidRPr="00D96E05">
          <w:rPr>
            <w:webHidden/>
          </w:rPr>
          <w:instrText xml:space="preserve"> PAGEREF _Toc496025371 \h </w:instrText>
        </w:r>
        <w:r w:rsidR="006E230D" w:rsidRPr="00D96E05">
          <w:rPr>
            <w:webHidden/>
          </w:rPr>
        </w:r>
        <w:r w:rsidR="006E230D" w:rsidRPr="00D96E05">
          <w:rPr>
            <w:webHidden/>
          </w:rPr>
          <w:fldChar w:fldCharType="separate"/>
        </w:r>
        <w:r w:rsidR="00DF60E8">
          <w:rPr>
            <w:noProof/>
            <w:webHidden/>
          </w:rPr>
          <w:t>11</w:t>
        </w:r>
        <w:r w:rsidR="006E230D" w:rsidRPr="00D96E05">
          <w:rPr>
            <w:webHidden/>
          </w:rPr>
          <w:fldChar w:fldCharType="end"/>
        </w:r>
      </w:hyperlink>
    </w:p>
    <w:p w:rsidR="006E230D" w:rsidRPr="00D96E05" w:rsidRDefault="00407AEA" w:rsidP="00A73AD5">
      <w:pPr>
        <w:pStyle w:val="Sommario1"/>
        <w:tabs>
          <w:tab w:val="clear" w:pos="709"/>
          <w:tab w:val="left" w:pos="567"/>
        </w:tabs>
        <w:rPr>
          <w:rFonts w:asciiTheme="minorHAnsi" w:eastAsiaTheme="minorEastAsia" w:hAnsiTheme="minorHAnsi" w:cstheme="minorBidi"/>
          <w:caps w:val="0"/>
          <w:lang w:val="it-CH" w:eastAsia="it-CH"/>
        </w:rPr>
      </w:pPr>
      <w:hyperlink w:anchor="_Toc496025372" w:history="1">
        <w:r w:rsidR="006E230D" w:rsidRPr="00D96E05">
          <w:rPr>
            <w:rStyle w:val="Collegamentoipertestuale"/>
            <w:lang w:val="it-CH"/>
          </w:rPr>
          <w:t>6.</w:t>
        </w:r>
        <w:r w:rsidR="006E230D" w:rsidRPr="00D96E05">
          <w:rPr>
            <w:rFonts w:asciiTheme="minorHAnsi" w:eastAsiaTheme="minorEastAsia" w:hAnsiTheme="minorHAnsi" w:cstheme="minorBidi"/>
            <w:caps w:val="0"/>
            <w:lang w:val="it-CH" w:eastAsia="it-CH"/>
          </w:rPr>
          <w:tab/>
        </w:r>
        <w:r w:rsidR="006E230D" w:rsidRPr="00D96E05">
          <w:rPr>
            <w:rStyle w:val="Collegamentoipertestuale"/>
            <w:lang w:val="it-CH"/>
          </w:rPr>
          <w:t>CONCLUSIONI</w:t>
        </w:r>
        <w:r w:rsidR="006E230D" w:rsidRPr="00D96E05">
          <w:rPr>
            <w:webHidden/>
          </w:rPr>
          <w:tab/>
        </w:r>
        <w:r w:rsidR="006E230D" w:rsidRPr="00D96E05">
          <w:rPr>
            <w:webHidden/>
          </w:rPr>
          <w:fldChar w:fldCharType="begin"/>
        </w:r>
        <w:r w:rsidR="006E230D" w:rsidRPr="00D96E05">
          <w:rPr>
            <w:webHidden/>
          </w:rPr>
          <w:instrText xml:space="preserve"> PAGEREF _Toc496025372 \h </w:instrText>
        </w:r>
        <w:r w:rsidR="006E230D" w:rsidRPr="00D96E05">
          <w:rPr>
            <w:webHidden/>
          </w:rPr>
        </w:r>
        <w:r w:rsidR="006E230D" w:rsidRPr="00D96E05">
          <w:rPr>
            <w:webHidden/>
          </w:rPr>
          <w:fldChar w:fldCharType="separate"/>
        </w:r>
        <w:r w:rsidR="00DF60E8">
          <w:rPr>
            <w:noProof/>
            <w:webHidden/>
          </w:rPr>
          <w:t>11</w:t>
        </w:r>
        <w:r w:rsidR="006E230D" w:rsidRPr="00D96E05">
          <w:rPr>
            <w:webHidden/>
          </w:rPr>
          <w:fldChar w:fldCharType="end"/>
        </w:r>
      </w:hyperlink>
    </w:p>
    <w:p w:rsidR="006E230D" w:rsidRDefault="006E230D" w:rsidP="00A73AD5">
      <w:pPr>
        <w:tabs>
          <w:tab w:val="left" w:pos="567"/>
        </w:tabs>
        <w:rPr>
          <w:noProof/>
          <w:lang w:val="it-CH"/>
        </w:rPr>
      </w:pPr>
      <w:r w:rsidRPr="00D96E05">
        <w:rPr>
          <w:noProof/>
          <w:lang w:val="it-CH"/>
        </w:rPr>
        <w:fldChar w:fldCharType="end"/>
      </w:r>
    </w:p>
    <w:p w:rsidR="00A73AD5" w:rsidRDefault="00A73AD5" w:rsidP="000E5F93">
      <w:pPr>
        <w:rPr>
          <w:noProof/>
          <w:lang w:val="it-CH"/>
        </w:rPr>
      </w:pPr>
    </w:p>
    <w:p w:rsidR="00A73AD5" w:rsidRDefault="00A73AD5" w:rsidP="000E5F93">
      <w:pPr>
        <w:rPr>
          <w:noProof/>
          <w:lang w:val="it-CH"/>
        </w:rPr>
      </w:pPr>
    </w:p>
    <w:p w:rsidR="000E5F93" w:rsidRPr="00A73AD5" w:rsidRDefault="00A73AD5" w:rsidP="00A73AD5">
      <w:pPr>
        <w:jc w:val="center"/>
        <w:rPr>
          <w:noProof/>
          <w:sz w:val="28"/>
          <w:szCs w:val="28"/>
          <w:lang w:val="it-CH"/>
        </w:rPr>
      </w:pPr>
      <w:r w:rsidRPr="00A73AD5">
        <w:rPr>
          <w:noProof/>
          <w:sz w:val="28"/>
          <w:szCs w:val="28"/>
          <w:lang w:val="it-CH"/>
        </w:rPr>
        <w:sym w:font="Wingdings" w:char="F0AF"/>
      </w:r>
      <w:r>
        <w:rPr>
          <w:noProof/>
          <w:sz w:val="28"/>
          <w:szCs w:val="28"/>
          <w:lang w:val="it-CH"/>
        </w:rPr>
        <w:t xml:space="preserve"> </w:t>
      </w:r>
      <w:r w:rsidRPr="00A73AD5">
        <w:rPr>
          <w:noProof/>
          <w:sz w:val="28"/>
          <w:szCs w:val="28"/>
          <w:lang w:val="it-CH"/>
        </w:rPr>
        <w:sym w:font="Wingdings" w:char="F0AF"/>
      </w:r>
      <w:r>
        <w:rPr>
          <w:noProof/>
          <w:sz w:val="28"/>
          <w:szCs w:val="28"/>
          <w:lang w:val="it-CH"/>
        </w:rPr>
        <w:t xml:space="preserve"> </w:t>
      </w:r>
      <w:r w:rsidRPr="00A73AD5">
        <w:rPr>
          <w:noProof/>
          <w:sz w:val="28"/>
          <w:szCs w:val="28"/>
          <w:lang w:val="it-CH"/>
        </w:rPr>
        <w:sym w:font="Wingdings" w:char="F0AF"/>
      </w:r>
      <w:r>
        <w:rPr>
          <w:noProof/>
          <w:sz w:val="28"/>
          <w:szCs w:val="28"/>
          <w:lang w:val="it-CH"/>
        </w:rPr>
        <w:t xml:space="preserve"> </w:t>
      </w:r>
      <w:r w:rsidRPr="00A73AD5">
        <w:rPr>
          <w:noProof/>
          <w:sz w:val="28"/>
          <w:szCs w:val="28"/>
          <w:lang w:val="it-CH"/>
        </w:rPr>
        <w:sym w:font="Wingdings" w:char="F0AF"/>
      </w:r>
      <w:r>
        <w:rPr>
          <w:noProof/>
          <w:sz w:val="28"/>
          <w:szCs w:val="28"/>
          <w:lang w:val="it-CH"/>
        </w:rPr>
        <w:t xml:space="preserve"> </w:t>
      </w:r>
      <w:r w:rsidRPr="00A73AD5">
        <w:rPr>
          <w:noProof/>
          <w:sz w:val="28"/>
          <w:szCs w:val="28"/>
          <w:lang w:val="it-CH"/>
        </w:rPr>
        <w:sym w:font="Wingdings" w:char="F0AF"/>
      </w:r>
    </w:p>
    <w:p w:rsidR="006E230D" w:rsidRPr="00D96E05" w:rsidRDefault="006E230D" w:rsidP="000E5F93">
      <w:pPr>
        <w:rPr>
          <w:noProof/>
          <w:lang w:val="it-CH"/>
        </w:rPr>
      </w:pPr>
    </w:p>
    <w:p w:rsidR="006E230D" w:rsidRPr="000E5F93" w:rsidRDefault="006E230D" w:rsidP="000E5F93">
      <w:pPr>
        <w:pStyle w:val="Titolo1"/>
        <w:numPr>
          <w:ilvl w:val="0"/>
          <w:numId w:val="17"/>
        </w:numPr>
        <w:ind w:left="567" w:hanging="567"/>
      </w:pPr>
      <w:r w:rsidRPr="00D96E05">
        <w:rPr>
          <w:rFonts w:cs="Arial"/>
          <w:noProof/>
          <w:lang w:val="it-CH"/>
        </w:rPr>
        <w:br w:type="page"/>
      </w:r>
      <w:bookmarkStart w:id="1" w:name="_Toc496025367"/>
      <w:r w:rsidRPr="000E5F93">
        <w:lastRenderedPageBreak/>
        <w:t>PREMESSA</w:t>
      </w:r>
      <w:bookmarkEnd w:id="1"/>
    </w:p>
    <w:p w:rsidR="006E230D" w:rsidRDefault="006E230D" w:rsidP="00A73AD5">
      <w:r w:rsidRPr="00D445E0">
        <w:t xml:space="preserve">La strada cantonale P2 Motto Bartola – Airolo – Chiasso in zona </w:t>
      </w:r>
      <w:proofErr w:type="spellStart"/>
      <w:r w:rsidRPr="00D445E0">
        <w:t>Pardoreia</w:t>
      </w:r>
      <w:proofErr w:type="spellEnd"/>
      <w:r w:rsidRPr="00D445E0">
        <w:t xml:space="preserve"> nel Comune di </w:t>
      </w:r>
      <w:proofErr w:type="spellStart"/>
      <w:r w:rsidRPr="00D445E0">
        <w:t>Faido</w:t>
      </w:r>
      <w:proofErr w:type="spellEnd"/>
      <w:r w:rsidRPr="00D445E0">
        <w:t xml:space="preserve"> si trova su un pendio </w:t>
      </w:r>
      <w:r>
        <w:t>instabile, il cui fronte si estende</w:t>
      </w:r>
      <w:r w:rsidRPr="00D445E0">
        <w:t xml:space="preserve"> per un tratto di </w:t>
      </w:r>
      <w:proofErr w:type="spellStart"/>
      <w:r w:rsidRPr="00D445E0">
        <w:t>ca</w:t>
      </w:r>
      <w:proofErr w:type="spellEnd"/>
      <w:r w:rsidRPr="00D445E0">
        <w:t>. 250 m</w:t>
      </w:r>
      <w:r>
        <w:t>,</w:t>
      </w:r>
      <w:r w:rsidRPr="00D445E0">
        <w:t xml:space="preserve"> dal manufatto stradale che attraversa il fiume Ticino (Ponte </w:t>
      </w:r>
      <w:proofErr w:type="spellStart"/>
      <w:r w:rsidRPr="00D445E0">
        <w:t>Pardoreia</w:t>
      </w:r>
      <w:proofErr w:type="spellEnd"/>
      <w:r w:rsidRPr="00D445E0">
        <w:t>) fino al ponte ferroviario più a valle.</w:t>
      </w:r>
    </w:p>
    <w:p w:rsidR="00A73AD5" w:rsidRPr="00D96E05" w:rsidRDefault="00A73AD5" w:rsidP="00A73AD5"/>
    <w:p w:rsidR="006E230D" w:rsidRPr="00D96E05" w:rsidRDefault="006E230D" w:rsidP="006E230D">
      <w:pPr>
        <w:spacing w:after="80"/>
        <w:jc w:val="left"/>
        <w:rPr>
          <w:rFonts w:cs="Arial"/>
          <w:szCs w:val="24"/>
          <w:lang w:val="it-CH"/>
        </w:rPr>
      </w:pPr>
      <w:r w:rsidRPr="00D96E05">
        <w:rPr>
          <w:noProof/>
          <w:lang w:val="it-CH" w:eastAsia="it-CH"/>
        </w:rPr>
        <w:drawing>
          <wp:inline distT="0" distB="0" distL="0" distR="0" wp14:anchorId="2A04094A" wp14:editId="77E51533">
            <wp:extent cx="6120000" cy="2563400"/>
            <wp:effectExtent l="0" t="0" r="0" b="889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a:ext>
                      </a:extLst>
                    </a:blip>
                    <a:srcRect/>
                    <a:stretch/>
                  </pic:blipFill>
                  <pic:spPr bwMode="auto">
                    <a:xfrm>
                      <a:off x="0" y="0"/>
                      <a:ext cx="6120000" cy="2563400"/>
                    </a:xfrm>
                    <a:prstGeom prst="rect">
                      <a:avLst/>
                    </a:prstGeom>
                    <a:noFill/>
                    <a:ln>
                      <a:noFill/>
                    </a:ln>
                    <a:extLst>
                      <a:ext uri="{53640926-AAD7-44D8-BBD7-CCE9431645EC}">
                        <a14:shadowObscured xmlns:a14="http://schemas.microsoft.com/office/drawing/2010/main"/>
                      </a:ext>
                    </a:extLst>
                  </pic:spPr>
                </pic:pic>
              </a:graphicData>
            </a:graphic>
          </wp:inline>
        </w:drawing>
      </w:r>
    </w:p>
    <w:p w:rsidR="006E230D" w:rsidRDefault="006E230D" w:rsidP="006E230D">
      <w:pPr>
        <w:tabs>
          <w:tab w:val="left" w:pos="284"/>
        </w:tabs>
        <w:spacing w:after="120"/>
        <w:rPr>
          <w:rFonts w:cs="Arial"/>
          <w:i/>
          <w:sz w:val="18"/>
          <w:szCs w:val="18"/>
          <w:lang w:val="it-CH"/>
        </w:rPr>
      </w:pPr>
      <w:r w:rsidRPr="00D445E0">
        <w:rPr>
          <w:rFonts w:cs="Arial"/>
          <w:i/>
          <w:sz w:val="18"/>
          <w:szCs w:val="18"/>
          <w:lang w:val="it-CH"/>
        </w:rPr>
        <w:t>Fig. 1: Estratto planimetrico carta nazionale 1:25’000</w:t>
      </w:r>
    </w:p>
    <w:p w:rsidR="006E230D" w:rsidRPr="00D96E05" w:rsidRDefault="006E230D" w:rsidP="00A73AD5">
      <w:pPr>
        <w:rPr>
          <w:lang w:val="it-CH"/>
        </w:rPr>
      </w:pPr>
    </w:p>
    <w:p w:rsidR="006E230D" w:rsidRPr="00D96E05" w:rsidRDefault="006E230D" w:rsidP="006E230D">
      <w:pPr>
        <w:tabs>
          <w:tab w:val="left" w:pos="284"/>
        </w:tabs>
        <w:spacing w:after="80"/>
        <w:rPr>
          <w:rFonts w:cs="Arial"/>
          <w:szCs w:val="24"/>
          <w:lang w:val="it-CH"/>
        </w:rPr>
      </w:pPr>
      <w:r w:rsidRPr="00D96E05">
        <w:rPr>
          <w:rFonts w:cs="Arial"/>
          <w:noProof/>
          <w:sz w:val="22"/>
          <w:szCs w:val="22"/>
          <w:lang w:val="it-CH" w:eastAsia="it-CH"/>
        </w:rPr>
        <mc:AlternateContent>
          <mc:Choice Requires="wps">
            <w:drawing>
              <wp:anchor distT="0" distB="0" distL="114300" distR="114300" simplePos="0" relativeHeight="251665408" behindDoc="0" locked="0" layoutInCell="1" allowOverlap="1" wp14:anchorId="5014B162" wp14:editId="44E5DA90">
                <wp:simplePos x="0" y="0"/>
                <wp:positionH relativeFrom="column">
                  <wp:posOffset>318135</wp:posOffset>
                </wp:positionH>
                <wp:positionV relativeFrom="paragraph">
                  <wp:posOffset>1325880</wp:posOffset>
                </wp:positionV>
                <wp:extent cx="1047750" cy="247650"/>
                <wp:effectExtent l="0" t="0" r="19050" b="19050"/>
                <wp:wrapNone/>
                <wp:docPr id="28" name="Casella di tes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247650"/>
                        </a:xfrm>
                        <a:prstGeom prst="rect">
                          <a:avLst/>
                        </a:prstGeom>
                        <a:solidFill>
                          <a:srgbClr val="FFFFFF"/>
                        </a:solidFill>
                        <a:ln w="9525">
                          <a:solidFill>
                            <a:srgbClr val="000000"/>
                          </a:solidFill>
                          <a:miter lim="800000"/>
                          <a:headEnd/>
                          <a:tailEnd/>
                        </a:ln>
                      </wps:spPr>
                      <wps:txbx>
                        <w:txbxContent>
                          <w:p w:rsidR="006E230D" w:rsidRPr="00BF2DA6" w:rsidRDefault="006E230D" w:rsidP="006E230D">
                            <w:pPr>
                              <w:rPr>
                                <w:rFonts w:cs="Arial"/>
                                <w:b/>
                                <w:color w:val="3366FF"/>
                              </w:rPr>
                            </w:pPr>
                            <w:r>
                              <w:rPr>
                                <w:rFonts w:cs="Arial"/>
                                <w:b/>
                                <w:color w:val="3366FF"/>
                              </w:rPr>
                              <w:t>VARENZO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28" o:spid="_x0000_s1026" type="#_x0000_t202" style="position:absolute;left:0;text-align:left;margin-left:25.05pt;margin-top:104.4pt;width:82.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">
                <v:textbox>
                  <w:txbxContent>
                    <w:p w:rsidR="006E230D" w:rsidRPr="00BF2DA6" w:rsidRDefault="006E230D" w:rsidP="006E230D">
                      <w:pPr>
                        <w:rPr>
                          <w:rFonts w:cs="Arial"/>
                          <w:b/>
                          <w:color w:val="3366FF"/>
                        </w:rPr>
                      </w:pPr>
                      <w:r>
                        <w:rPr>
                          <w:rFonts w:cs="Arial"/>
                          <w:b/>
                          <w:color w:val="3366FF"/>
                        </w:rPr>
                        <w:t>VARENZO</w:t>
                      </w:r>
                    </w:p>
                  </w:txbxContent>
                </v:textbox>
              </v:shape>
            </w:pict>
          </mc:Fallback>
        </mc:AlternateContent>
      </w:r>
      <w:r w:rsidRPr="00D96E05">
        <w:rPr>
          <w:rFonts w:cs="Arial"/>
          <w:noProof/>
          <w:sz w:val="22"/>
          <w:szCs w:val="22"/>
          <w:lang w:val="it-CH" w:eastAsia="it-CH"/>
        </w:rPr>
        <mc:AlternateContent>
          <mc:Choice Requires="wps">
            <w:drawing>
              <wp:anchor distT="0" distB="0" distL="114300" distR="114300" simplePos="0" relativeHeight="251664384" behindDoc="0" locked="0" layoutInCell="1" allowOverlap="1" wp14:anchorId="40FE979C" wp14:editId="020B1896">
                <wp:simplePos x="0" y="0"/>
                <wp:positionH relativeFrom="column">
                  <wp:posOffset>4290060</wp:posOffset>
                </wp:positionH>
                <wp:positionV relativeFrom="paragraph">
                  <wp:posOffset>1325880</wp:posOffset>
                </wp:positionV>
                <wp:extent cx="771525" cy="247650"/>
                <wp:effectExtent l="0" t="0" r="28575" b="19050"/>
                <wp:wrapNone/>
                <wp:docPr id="27" name="Casella di tes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47650"/>
                        </a:xfrm>
                        <a:prstGeom prst="rect">
                          <a:avLst/>
                        </a:prstGeom>
                        <a:solidFill>
                          <a:srgbClr val="FFFFFF"/>
                        </a:solidFill>
                        <a:ln w="9525">
                          <a:solidFill>
                            <a:srgbClr val="000000"/>
                          </a:solidFill>
                          <a:miter lim="800000"/>
                          <a:headEnd/>
                          <a:tailEnd/>
                        </a:ln>
                      </wps:spPr>
                      <wps:txbx>
                        <w:txbxContent>
                          <w:p w:rsidR="006E230D" w:rsidRPr="00BF2DA6" w:rsidRDefault="006E230D" w:rsidP="006E230D">
                            <w:pPr>
                              <w:rPr>
                                <w:rFonts w:cs="Arial"/>
                                <w:b/>
                                <w:color w:val="3366FF"/>
                              </w:rPr>
                            </w:pPr>
                            <w:r w:rsidRPr="00BF2DA6">
                              <w:rPr>
                                <w:rFonts w:cs="Arial"/>
                                <w:b/>
                                <w:color w:val="3366FF"/>
                              </w:rPr>
                              <w:t>FAIDO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27" o:spid="_x0000_s1027" type="#_x0000_t202" style="position:absolute;left:0;text-align:left;margin-left:337.8pt;margin-top:104.4pt;width:60.75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">
                <v:textbox>
                  <w:txbxContent>
                    <w:p w:rsidR="006E230D" w:rsidRPr="00BF2DA6" w:rsidRDefault="006E230D" w:rsidP="006E230D">
                      <w:pPr>
                        <w:rPr>
                          <w:rFonts w:cs="Arial"/>
                          <w:b/>
                          <w:color w:val="3366FF"/>
                        </w:rPr>
                      </w:pPr>
                      <w:r w:rsidRPr="00BF2DA6">
                        <w:rPr>
                          <w:rFonts w:cs="Arial"/>
                          <w:b/>
                          <w:color w:val="3366FF"/>
                        </w:rPr>
                        <w:t>FAIDO</w:t>
                      </w:r>
                    </w:p>
                  </w:txbxContent>
                </v:textbox>
              </v:shape>
            </w:pict>
          </mc:Fallback>
        </mc:AlternateContent>
      </w:r>
      <w:r w:rsidRPr="00D96E05">
        <w:rPr>
          <w:rFonts w:cs="Arial"/>
          <w:noProof/>
          <w:szCs w:val="24"/>
          <w:lang w:val="it-CH" w:eastAsia="it-CH"/>
        </w:rPr>
        <w:drawing>
          <wp:inline distT="0" distB="0" distL="0" distR="0" wp14:anchorId="7EBAEEF5" wp14:editId="646E1D3F">
            <wp:extent cx="5180965" cy="2666365"/>
            <wp:effectExtent l="0" t="0" r="635" b="63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0965" cy="2666365"/>
                    </a:xfrm>
                    <a:prstGeom prst="rect">
                      <a:avLst/>
                    </a:prstGeom>
                    <a:noFill/>
                  </pic:spPr>
                </pic:pic>
              </a:graphicData>
            </a:graphic>
          </wp:inline>
        </w:drawing>
      </w:r>
    </w:p>
    <w:p w:rsidR="006E230D" w:rsidRPr="00D96E05" w:rsidRDefault="006E230D" w:rsidP="006E230D">
      <w:pPr>
        <w:tabs>
          <w:tab w:val="left" w:pos="284"/>
        </w:tabs>
        <w:spacing w:after="120"/>
        <w:rPr>
          <w:rFonts w:cs="Arial"/>
          <w:i/>
          <w:sz w:val="18"/>
          <w:szCs w:val="18"/>
          <w:lang w:val="it-CH"/>
        </w:rPr>
      </w:pPr>
      <w:r w:rsidRPr="00D445E0">
        <w:rPr>
          <w:rFonts w:cs="Arial"/>
          <w:i/>
          <w:sz w:val="18"/>
          <w:szCs w:val="18"/>
          <w:lang w:val="it-CH"/>
        </w:rPr>
        <w:t>Fig. 2: Situazione attuale strada cantonale e manufatti</w:t>
      </w:r>
    </w:p>
    <w:p w:rsidR="000E5F93" w:rsidRDefault="000E5F93" w:rsidP="006E230D"/>
    <w:p w:rsidR="006E230D" w:rsidRPr="00D445E0" w:rsidRDefault="006E230D" w:rsidP="006E230D">
      <w:r w:rsidRPr="00D445E0">
        <w:t xml:space="preserve">Il Ponte </w:t>
      </w:r>
      <w:proofErr w:type="spellStart"/>
      <w:r w:rsidRPr="00D445E0">
        <w:t>Pardoreia</w:t>
      </w:r>
      <w:proofErr w:type="spellEnd"/>
      <w:r w:rsidRPr="00D445E0">
        <w:t xml:space="preserve">, costruito negli anni ’40 e caratterizzato da una struttura in pietra naturale ad arco con campata di </w:t>
      </w:r>
      <w:proofErr w:type="spellStart"/>
      <w:r w:rsidRPr="00D445E0">
        <w:t>ca</w:t>
      </w:r>
      <w:proofErr w:type="spellEnd"/>
      <w:r w:rsidRPr="00D445E0">
        <w:t>. 40 m</w:t>
      </w:r>
      <w:r>
        <w:t>,</w:t>
      </w:r>
      <w:r w:rsidRPr="00D445E0">
        <w:t xml:space="preserve"> ha un’importanza strategica in quanto, escludendo l’autostrada A2, </w:t>
      </w:r>
      <w:r>
        <w:t>si trova sul</w:t>
      </w:r>
      <w:r w:rsidRPr="00D445E0">
        <w:t>l’unico collegamento stradale tra nord e sud del Ticino.</w:t>
      </w:r>
      <w:r w:rsidRPr="00D445E0">
        <w:rPr>
          <w:rFonts w:cs="Arial"/>
          <w:noProof/>
          <w:sz w:val="22"/>
          <w:szCs w:val="22"/>
          <w:lang w:val="it-CH" w:eastAsia="it-CH"/>
        </w:rPr>
        <w:t xml:space="preserve"> </w:t>
      </w:r>
    </w:p>
    <w:p w:rsidR="006E230D" w:rsidRPr="00D96E05" w:rsidRDefault="006E230D" w:rsidP="006E230D">
      <w:pPr>
        <w:rPr>
          <w:highlight w:val="yellow"/>
        </w:rPr>
      </w:pPr>
    </w:p>
    <w:p w:rsidR="006E230D" w:rsidRPr="00D445E0" w:rsidRDefault="006E230D" w:rsidP="006E230D">
      <w:r w:rsidRPr="00D445E0">
        <w:t xml:space="preserve">Il pendio su cui poggia la spalla lato </w:t>
      </w:r>
      <w:proofErr w:type="spellStart"/>
      <w:r w:rsidRPr="00D445E0">
        <w:t>Faido</w:t>
      </w:r>
      <w:proofErr w:type="spellEnd"/>
      <w:r w:rsidRPr="00D445E0">
        <w:t xml:space="preserve"> del manufatto è in continuo e regolare movimento, trascinando con sé il piano d’appoggio dell’arco (lato valle) e generando uno spostamento e rotazione della spalla come pure un innalzamento della parte centrale dell’arco.</w:t>
      </w:r>
    </w:p>
    <w:p w:rsidR="006E230D" w:rsidRPr="00D96E05" w:rsidRDefault="006E230D" w:rsidP="006E230D">
      <w:pPr>
        <w:jc w:val="left"/>
        <w:rPr>
          <w:highlight w:val="yellow"/>
        </w:rPr>
      </w:pPr>
      <w:r w:rsidRPr="00D96E05">
        <w:rPr>
          <w:highlight w:val="yellow"/>
        </w:rPr>
        <w:br w:type="page"/>
      </w:r>
    </w:p>
    <w:p w:rsidR="006E230D" w:rsidRPr="00A73AD5" w:rsidRDefault="006E230D" w:rsidP="00A73AD5">
      <w:r w:rsidRPr="007E16A4">
        <w:lastRenderedPageBreak/>
        <w:t xml:space="preserve">Questi movimenti sono da ricondurre a scoscendimenti del detrito morenico superficiale e, </w:t>
      </w:r>
      <w:r w:rsidRPr="00A73AD5">
        <w:t xml:space="preserve">come dimostrato dalle periodiche misurazioni geodetiche degli ultimi 25 anni, sono nell’ordine di </w:t>
      </w:r>
      <w:proofErr w:type="spellStart"/>
      <w:r w:rsidRPr="00A73AD5">
        <w:t>ca</w:t>
      </w:r>
      <w:proofErr w:type="spellEnd"/>
      <w:r w:rsidRPr="00A73AD5">
        <w:t>. 1.5 cm/anno e non mostrano segni di stabilizzazione.</w:t>
      </w:r>
    </w:p>
    <w:p w:rsidR="000E5F93" w:rsidRPr="007E16A4" w:rsidRDefault="000E5F93" w:rsidP="006E230D">
      <w:pPr>
        <w:spacing w:after="120"/>
      </w:pPr>
    </w:p>
    <w:p w:rsidR="006E230D" w:rsidRPr="007E16A4" w:rsidRDefault="006E230D" w:rsidP="006E230D">
      <w:pPr>
        <w:tabs>
          <w:tab w:val="left" w:pos="5670"/>
        </w:tabs>
        <w:spacing w:after="120"/>
        <w:rPr>
          <w:rFonts w:cs="Arial"/>
          <w:sz w:val="22"/>
          <w:szCs w:val="22"/>
        </w:rPr>
      </w:pPr>
      <w:r w:rsidRPr="007E16A4">
        <w:rPr>
          <w:rFonts w:cs="Arial"/>
          <w:noProof/>
          <w:sz w:val="22"/>
          <w:szCs w:val="22"/>
          <w:lang w:val="it-CH" w:eastAsia="it-CH"/>
        </w:rPr>
        <mc:AlternateContent>
          <mc:Choice Requires="wps">
            <w:drawing>
              <wp:anchor distT="0" distB="0" distL="114300" distR="114300" simplePos="0" relativeHeight="251661312" behindDoc="0" locked="0" layoutInCell="1" allowOverlap="1" wp14:anchorId="3977C423" wp14:editId="42AC3806">
                <wp:simplePos x="0" y="0"/>
                <wp:positionH relativeFrom="column">
                  <wp:posOffset>4661535</wp:posOffset>
                </wp:positionH>
                <wp:positionV relativeFrom="paragraph">
                  <wp:posOffset>474345</wp:posOffset>
                </wp:positionV>
                <wp:extent cx="180975" cy="2009775"/>
                <wp:effectExtent l="0" t="0" r="28575" b="28575"/>
                <wp:wrapNone/>
                <wp:docPr id="20" name="Connettore 1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975" cy="2009775"/>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20"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05pt,37.35pt" to="381.3pt,19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" strokecolor="red" strokeweight="1.5pt"/>
            </w:pict>
          </mc:Fallback>
        </mc:AlternateContent>
      </w:r>
      <w:r w:rsidRPr="007E16A4">
        <w:rPr>
          <w:rFonts w:cs="Arial"/>
          <w:noProof/>
          <w:sz w:val="22"/>
          <w:szCs w:val="22"/>
          <w:lang w:val="it-CH" w:eastAsia="it-CH"/>
        </w:rPr>
        <mc:AlternateContent>
          <mc:Choice Requires="wps">
            <w:drawing>
              <wp:anchor distT="0" distB="0" distL="114300" distR="114300" simplePos="0" relativeHeight="251662336" behindDoc="0" locked="0" layoutInCell="1" allowOverlap="1" wp14:anchorId="63EE18B1" wp14:editId="40362853">
                <wp:simplePos x="0" y="0"/>
                <wp:positionH relativeFrom="column">
                  <wp:posOffset>4832985</wp:posOffset>
                </wp:positionH>
                <wp:positionV relativeFrom="paragraph">
                  <wp:posOffset>645795</wp:posOffset>
                </wp:positionV>
                <wp:extent cx="0" cy="1847850"/>
                <wp:effectExtent l="0" t="0" r="19050" b="19050"/>
                <wp:wrapNone/>
                <wp:docPr id="21" name="Connettore 1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785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2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0.55pt,50.85pt" to="380.55pt,19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" strokecolor="red" strokeweight="1.5pt"/>
            </w:pict>
          </mc:Fallback>
        </mc:AlternateContent>
      </w:r>
      <w:r w:rsidRPr="007E16A4">
        <w:rPr>
          <w:rFonts w:cs="Arial"/>
          <w:noProof/>
          <w:sz w:val="22"/>
          <w:szCs w:val="22"/>
          <w:lang w:val="it-CH" w:eastAsia="it-CH"/>
        </w:rPr>
        <mc:AlternateContent>
          <mc:Choice Requires="wps">
            <w:drawing>
              <wp:anchor distT="0" distB="0" distL="114300" distR="114300" simplePos="0" relativeHeight="251663360" behindDoc="0" locked="0" layoutInCell="1" allowOverlap="1" wp14:anchorId="78B5D2D0" wp14:editId="72656D85">
                <wp:simplePos x="0" y="0"/>
                <wp:positionH relativeFrom="column">
                  <wp:posOffset>4652010</wp:posOffset>
                </wp:positionH>
                <wp:positionV relativeFrom="paragraph">
                  <wp:posOffset>2426970</wp:posOffset>
                </wp:positionV>
                <wp:extent cx="190500" cy="0"/>
                <wp:effectExtent l="38100" t="76200" r="19050" b="95250"/>
                <wp:wrapNone/>
                <wp:docPr id="23" name="Connettore 1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0"/>
                        </a:xfrm>
                        <a:prstGeom prst="line">
                          <a:avLst/>
                        </a:prstGeom>
                        <a:noFill/>
                        <a:ln w="19050">
                          <a:solidFill>
                            <a:srgbClr val="FF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2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3pt,191.1pt" to="381.3pt,19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" strokecolor="red" strokeweight="1.5pt">
                <v:stroke startarrow="block" endarrow="block"/>
              </v:line>
            </w:pict>
          </mc:Fallback>
        </mc:AlternateContent>
      </w:r>
      <w:r w:rsidRPr="007E16A4">
        <w:rPr>
          <w:rFonts w:cs="Arial"/>
          <w:noProof/>
          <w:sz w:val="22"/>
          <w:szCs w:val="22"/>
          <w:lang w:val="it-CH" w:eastAsia="it-CH"/>
        </w:rPr>
        <mc:AlternateContent>
          <mc:Choice Requires="wps">
            <w:drawing>
              <wp:anchor distT="0" distB="0" distL="114300" distR="114300" simplePos="0" relativeHeight="251660288" behindDoc="0" locked="0" layoutInCell="1" allowOverlap="1" wp14:anchorId="3827802D" wp14:editId="5E6D17BC">
                <wp:simplePos x="0" y="0"/>
                <wp:positionH relativeFrom="column">
                  <wp:posOffset>2451735</wp:posOffset>
                </wp:positionH>
                <wp:positionV relativeFrom="paragraph">
                  <wp:posOffset>779145</wp:posOffset>
                </wp:positionV>
                <wp:extent cx="0" cy="228600"/>
                <wp:effectExtent l="60960" t="17145" r="53340" b="20955"/>
                <wp:wrapNone/>
                <wp:docPr id="19" name="Connettore 1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FF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1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05pt,61.35pt" to="193.05pt,7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" strokecolor="red">
                <v:stroke startarrow="block" endarrow="block"/>
              </v:line>
            </w:pict>
          </mc:Fallback>
        </mc:AlternateContent>
      </w:r>
      <w:r w:rsidRPr="007E16A4">
        <w:rPr>
          <w:rFonts w:cs="Arial"/>
          <w:noProof/>
          <w:sz w:val="22"/>
          <w:szCs w:val="22"/>
          <w:lang w:val="it-CH" w:eastAsia="it-CH"/>
        </w:rPr>
        <mc:AlternateContent>
          <mc:Choice Requires="wps">
            <w:drawing>
              <wp:anchor distT="0" distB="0" distL="114300" distR="114300" simplePos="0" relativeHeight="251659264" behindDoc="0" locked="0" layoutInCell="1" allowOverlap="1" wp14:anchorId="1A347BE3" wp14:editId="6A817F37">
                <wp:simplePos x="0" y="0"/>
                <wp:positionH relativeFrom="column">
                  <wp:posOffset>1213485</wp:posOffset>
                </wp:positionH>
                <wp:positionV relativeFrom="paragraph">
                  <wp:posOffset>941070</wp:posOffset>
                </wp:positionV>
                <wp:extent cx="1790700" cy="276225"/>
                <wp:effectExtent l="13335" t="17145" r="15240" b="11430"/>
                <wp:wrapNone/>
                <wp:docPr id="18" name="Connettore 1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90700" cy="276225"/>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1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55pt,74.1pt" to="236.55pt,9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" strokecolor="red" strokeweight="1.5pt"/>
            </w:pict>
          </mc:Fallback>
        </mc:AlternateContent>
      </w:r>
      <w:r w:rsidRPr="007E16A4">
        <w:rPr>
          <w:rFonts w:cs="Arial"/>
          <w:noProof/>
          <w:sz w:val="22"/>
          <w:szCs w:val="22"/>
          <w:lang w:val="it-CH" w:eastAsia="it-CH"/>
        </w:rPr>
        <w:drawing>
          <wp:inline distT="0" distB="0" distL="0" distR="0" wp14:anchorId="04FA5353" wp14:editId="125B51AD">
            <wp:extent cx="3524250" cy="2657475"/>
            <wp:effectExtent l="0" t="0" r="0" b="9525"/>
            <wp:docPr id="17" name="Immagine 17" descr="IMG_0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044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24250" cy="2657475"/>
                    </a:xfrm>
                    <a:prstGeom prst="rect">
                      <a:avLst/>
                    </a:prstGeom>
                    <a:noFill/>
                    <a:ln>
                      <a:noFill/>
                    </a:ln>
                  </pic:spPr>
                </pic:pic>
              </a:graphicData>
            </a:graphic>
          </wp:inline>
        </w:drawing>
      </w:r>
      <w:r w:rsidRPr="007E16A4">
        <w:rPr>
          <w:rFonts w:cs="Arial"/>
          <w:sz w:val="22"/>
          <w:szCs w:val="22"/>
        </w:rPr>
        <w:tab/>
      </w:r>
      <w:r w:rsidRPr="007E16A4">
        <w:rPr>
          <w:rFonts w:cs="Arial"/>
          <w:noProof/>
          <w:sz w:val="22"/>
          <w:szCs w:val="22"/>
          <w:lang w:val="it-CH" w:eastAsia="it-CH"/>
        </w:rPr>
        <w:drawing>
          <wp:inline distT="0" distB="0" distL="0" distR="0" wp14:anchorId="54590801" wp14:editId="7694E401">
            <wp:extent cx="2486025" cy="2647950"/>
            <wp:effectExtent l="0" t="0" r="9525" b="0"/>
            <wp:docPr id="16" name="Immagine 16" descr="IMG_0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04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6025" cy="2647950"/>
                    </a:xfrm>
                    <a:prstGeom prst="rect">
                      <a:avLst/>
                    </a:prstGeom>
                    <a:noFill/>
                    <a:ln>
                      <a:noFill/>
                    </a:ln>
                  </pic:spPr>
                </pic:pic>
              </a:graphicData>
            </a:graphic>
          </wp:inline>
        </w:drawing>
      </w:r>
    </w:p>
    <w:p w:rsidR="006E230D" w:rsidRPr="000B0E86" w:rsidRDefault="006E230D" w:rsidP="006E230D">
      <w:pPr>
        <w:tabs>
          <w:tab w:val="left" w:pos="5670"/>
        </w:tabs>
        <w:rPr>
          <w:rFonts w:cs="Arial"/>
          <w:i/>
          <w:sz w:val="18"/>
          <w:szCs w:val="18"/>
        </w:rPr>
      </w:pPr>
      <w:r w:rsidRPr="000B0E86">
        <w:rPr>
          <w:rFonts w:cs="Arial"/>
          <w:i/>
          <w:sz w:val="18"/>
          <w:szCs w:val="18"/>
        </w:rPr>
        <w:t>Fig. 3: Innalzamento della parte centrale dell’arco (chiave)</w:t>
      </w:r>
      <w:r w:rsidRPr="000B0E86">
        <w:rPr>
          <w:rFonts w:cs="Arial"/>
          <w:i/>
          <w:sz w:val="18"/>
          <w:szCs w:val="18"/>
        </w:rPr>
        <w:tab/>
        <w:t xml:space="preserve">Fig. 4: Rotazione della spalla lato </w:t>
      </w:r>
      <w:proofErr w:type="spellStart"/>
      <w:r w:rsidRPr="000B0E86">
        <w:rPr>
          <w:rFonts w:cs="Arial"/>
          <w:i/>
          <w:sz w:val="18"/>
          <w:szCs w:val="18"/>
        </w:rPr>
        <w:t>Faido</w:t>
      </w:r>
      <w:proofErr w:type="spellEnd"/>
    </w:p>
    <w:p w:rsidR="006E230D" w:rsidRDefault="006E230D" w:rsidP="006E230D">
      <w:pPr>
        <w:rPr>
          <w:highlight w:val="yellow"/>
        </w:rPr>
      </w:pPr>
    </w:p>
    <w:p w:rsidR="000E5F93" w:rsidRPr="00D96E05" w:rsidRDefault="000E5F93" w:rsidP="006E230D">
      <w:pPr>
        <w:rPr>
          <w:highlight w:val="yellow"/>
        </w:rPr>
      </w:pPr>
    </w:p>
    <w:p w:rsidR="006E230D" w:rsidRPr="00740986" w:rsidRDefault="006E230D" w:rsidP="006E230D">
      <w:r w:rsidRPr="00740986">
        <w:t xml:space="preserve">Dall’anno della sua costruzione al 1990 la chiave dell’arco (centro del manufatto) ha subìto uno spostamento verso l’alto di </w:t>
      </w:r>
      <w:proofErr w:type="spellStart"/>
      <w:r w:rsidRPr="00740986">
        <w:t>ca</w:t>
      </w:r>
      <w:proofErr w:type="spellEnd"/>
      <w:r w:rsidRPr="00740986">
        <w:t>. 30 cm a seguito dello spostamento della spalla.</w:t>
      </w:r>
    </w:p>
    <w:p w:rsidR="006E230D" w:rsidRPr="00D96E05" w:rsidRDefault="006E230D" w:rsidP="006E230D">
      <w:pPr>
        <w:rPr>
          <w:highlight w:val="yellow"/>
        </w:rPr>
      </w:pPr>
    </w:p>
    <w:p w:rsidR="006E230D" w:rsidRPr="00740986" w:rsidRDefault="006E230D" w:rsidP="006E230D">
      <w:r w:rsidRPr="00740986">
        <w:t xml:space="preserve">Agli inizi degli anni ’90 si è proceduto con un intervento di risanamento andando a separare l’arco dal rilevato stradale e creando una piattabanda in modo che il manufatto potesse assorbire ulteriori deformazioni, coscienti comunque che ciò fosse possibile, per un periodo limitato </w:t>
      </w:r>
      <w:r>
        <w:t xml:space="preserve">e </w:t>
      </w:r>
      <w:r w:rsidRPr="00740986">
        <w:t>condizionato dai movimenti del pendio prima del collasso.</w:t>
      </w:r>
    </w:p>
    <w:p w:rsidR="006E230D" w:rsidRPr="00D96E05" w:rsidRDefault="006E230D" w:rsidP="006E230D">
      <w:pPr>
        <w:rPr>
          <w:highlight w:val="yellow"/>
        </w:rPr>
      </w:pPr>
    </w:p>
    <w:p w:rsidR="006E230D" w:rsidRPr="00740986" w:rsidRDefault="006E230D" w:rsidP="006E230D">
      <w:r w:rsidRPr="00740986">
        <w:t xml:space="preserve">Da allora ad oggi i movimenti non si sono arrestati e la spalla lato </w:t>
      </w:r>
      <w:proofErr w:type="spellStart"/>
      <w:r w:rsidRPr="00740986">
        <w:t>Faido</w:t>
      </w:r>
      <w:proofErr w:type="spellEnd"/>
      <w:r w:rsidRPr="00740986">
        <w:t xml:space="preserve"> ha sub</w:t>
      </w:r>
      <w:r>
        <w:t>ì</w:t>
      </w:r>
      <w:r w:rsidRPr="00740986">
        <w:t xml:space="preserve">to ulteriori spostamenti che hanno raggiunto complessivamente </w:t>
      </w:r>
      <w:proofErr w:type="spellStart"/>
      <w:r w:rsidRPr="00740986">
        <w:t>ca</w:t>
      </w:r>
      <w:proofErr w:type="spellEnd"/>
      <w:r w:rsidRPr="00740986">
        <w:t xml:space="preserve">. 100 cm verso valle e </w:t>
      </w:r>
      <w:proofErr w:type="spellStart"/>
      <w:r w:rsidRPr="00740986">
        <w:t>ca</w:t>
      </w:r>
      <w:proofErr w:type="spellEnd"/>
      <w:r w:rsidRPr="00740986">
        <w:t>. 53 cm lungo l’asse del manufatto. Conseguentemente anche la chiave dell’arco ha sub</w:t>
      </w:r>
      <w:r>
        <w:t>ì</w:t>
      </w:r>
      <w:r w:rsidRPr="00740986">
        <w:t xml:space="preserve">to un ulteriore innalzamento di </w:t>
      </w:r>
      <w:proofErr w:type="spellStart"/>
      <w:r w:rsidRPr="00740986">
        <w:t>ca</w:t>
      </w:r>
      <w:proofErr w:type="spellEnd"/>
      <w:r w:rsidRPr="00740986">
        <w:t xml:space="preserve">. 32 cm raggiungendo una deformazione totale di </w:t>
      </w:r>
      <w:proofErr w:type="spellStart"/>
      <w:r w:rsidRPr="00740986">
        <w:t>ca</w:t>
      </w:r>
      <w:proofErr w:type="spellEnd"/>
      <w:r w:rsidRPr="00740986">
        <w:t>. 62 cm.</w:t>
      </w:r>
    </w:p>
    <w:p w:rsidR="006E230D" w:rsidRPr="00D96E05" w:rsidRDefault="006E230D" w:rsidP="006E230D">
      <w:pPr>
        <w:rPr>
          <w:highlight w:val="yellow"/>
        </w:rPr>
      </w:pPr>
    </w:p>
    <w:p w:rsidR="006E230D" w:rsidRPr="00740986" w:rsidRDefault="006E230D" w:rsidP="006E230D">
      <w:r w:rsidRPr="00740986">
        <w:t>Considerato che i movimenti del pendio non lasciano presagire una diminuzione / arresto per il futuro, il manufatto subirà ulteriori deformazioni traslando la spalla e sopraelevando la chiave dell’arco fino al collasso della struttura per raggiunti limiti di stabilità.</w:t>
      </w:r>
    </w:p>
    <w:p w:rsidR="006E230D" w:rsidRPr="00D96E05" w:rsidRDefault="006E230D" w:rsidP="006E230D">
      <w:pPr>
        <w:rPr>
          <w:highlight w:val="yellow"/>
        </w:rPr>
      </w:pPr>
    </w:p>
    <w:p w:rsidR="006E230D" w:rsidRPr="00D96E05" w:rsidRDefault="006E230D" w:rsidP="006E230D">
      <w:r>
        <w:t>Di fronte a queste</w:t>
      </w:r>
      <w:r w:rsidRPr="00740986">
        <w:t xml:space="preserve"> deformazioni irreversibili del manufatto un ulteriore intervento di risanamento risulta improponibile. L’unica soluzione per garantire un transito in sicurezza del tratto stradale anche per il futuro è la sostituzione del </w:t>
      </w:r>
      <w:r>
        <w:t>ponte</w:t>
      </w:r>
      <w:r w:rsidRPr="00740986">
        <w:t>.</w:t>
      </w:r>
    </w:p>
    <w:p w:rsidR="006E230D" w:rsidRPr="00D96E05" w:rsidRDefault="006E230D" w:rsidP="006E230D"/>
    <w:p w:rsidR="006E230D" w:rsidRDefault="006E230D" w:rsidP="006E230D">
      <w:pPr>
        <w:jc w:val="left"/>
        <w:rPr>
          <w:rFonts w:cs="Arial"/>
          <w:strike/>
          <w:szCs w:val="24"/>
          <w:highlight w:val="green"/>
          <w:lang w:val="it-CH"/>
        </w:rPr>
      </w:pPr>
      <w:r>
        <w:rPr>
          <w:rFonts w:cs="Arial"/>
          <w:strike/>
          <w:szCs w:val="24"/>
          <w:highlight w:val="green"/>
          <w:lang w:val="it-CH"/>
        </w:rPr>
        <w:br w:type="page"/>
      </w:r>
    </w:p>
    <w:p w:rsidR="006E230D" w:rsidRPr="00D96E05" w:rsidRDefault="006E230D" w:rsidP="000E5F93">
      <w:pPr>
        <w:pStyle w:val="Titolo1"/>
        <w:numPr>
          <w:ilvl w:val="0"/>
          <w:numId w:val="17"/>
        </w:numPr>
        <w:ind w:left="567" w:hanging="567"/>
      </w:pPr>
      <w:bookmarkStart w:id="2" w:name="_Toc496025368"/>
      <w:r w:rsidRPr="00D96E05">
        <w:lastRenderedPageBreak/>
        <w:t>Il progetto</w:t>
      </w:r>
      <w:bookmarkEnd w:id="2"/>
    </w:p>
    <w:p w:rsidR="006E230D" w:rsidRPr="00F2529C" w:rsidRDefault="006E230D" w:rsidP="006E230D">
      <w:pPr>
        <w:rPr>
          <w:rFonts w:cs="Arial"/>
          <w:szCs w:val="24"/>
        </w:rPr>
      </w:pPr>
      <w:r>
        <w:rPr>
          <w:rFonts w:cs="Arial"/>
          <w:szCs w:val="24"/>
        </w:rPr>
        <w:t>Considerata</w:t>
      </w:r>
      <w:r w:rsidRPr="00F2529C">
        <w:rPr>
          <w:rFonts w:cs="Arial"/>
          <w:szCs w:val="24"/>
        </w:rPr>
        <w:t xml:space="preserve"> la necessità di abbandonare il manufatto esistente in tempi relativamente brevi, negli scorsi anni si è dato avvio ad uno studio atto ad identificare un nuovo tracciato stradale per la messa in sicurezza della tratta stradale in zona </w:t>
      </w:r>
      <w:proofErr w:type="spellStart"/>
      <w:r w:rsidRPr="00F2529C">
        <w:rPr>
          <w:rFonts w:cs="Arial"/>
          <w:szCs w:val="24"/>
        </w:rPr>
        <w:t>Pardoreia</w:t>
      </w:r>
      <w:proofErr w:type="spellEnd"/>
      <w:r w:rsidRPr="00F2529C">
        <w:rPr>
          <w:rFonts w:cs="Arial"/>
          <w:szCs w:val="24"/>
        </w:rPr>
        <w:t>.</w:t>
      </w:r>
    </w:p>
    <w:p w:rsidR="006E230D" w:rsidRPr="00F2529C" w:rsidRDefault="006E230D" w:rsidP="006E230D">
      <w:pPr>
        <w:rPr>
          <w:rFonts w:cs="Arial"/>
          <w:szCs w:val="24"/>
        </w:rPr>
      </w:pPr>
    </w:p>
    <w:p w:rsidR="006E230D" w:rsidRPr="00F2529C" w:rsidRDefault="006E230D" w:rsidP="006E230D">
      <w:pPr>
        <w:spacing w:after="120"/>
        <w:rPr>
          <w:rFonts w:cs="Arial"/>
          <w:szCs w:val="24"/>
        </w:rPr>
      </w:pPr>
      <w:r w:rsidRPr="00F2529C">
        <w:rPr>
          <w:rFonts w:cs="Arial"/>
          <w:szCs w:val="24"/>
        </w:rPr>
        <w:t xml:space="preserve">Fin da subito sono emerse diverse problematiche legate alla progettazione di un nuovo tracciato soprattutto in relazione all’ubicazione del nuovo </w:t>
      </w:r>
      <w:r>
        <w:rPr>
          <w:rFonts w:cs="Arial"/>
          <w:szCs w:val="24"/>
        </w:rPr>
        <w:t>ponte</w:t>
      </w:r>
      <w:r w:rsidRPr="00F2529C">
        <w:rPr>
          <w:rFonts w:cs="Arial"/>
          <w:szCs w:val="24"/>
        </w:rPr>
        <w:t xml:space="preserve"> </w:t>
      </w:r>
      <w:r>
        <w:rPr>
          <w:rFonts w:cs="Arial"/>
          <w:szCs w:val="24"/>
        </w:rPr>
        <w:t>per l’</w:t>
      </w:r>
      <w:r w:rsidRPr="00F2529C">
        <w:rPr>
          <w:rFonts w:cs="Arial"/>
          <w:szCs w:val="24"/>
        </w:rPr>
        <w:t xml:space="preserve">attraversamento del fiume Ticino </w:t>
      </w:r>
      <w:r>
        <w:rPr>
          <w:rFonts w:cs="Arial"/>
          <w:szCs w:val="24"/>
        </w:rPr>
        <w:t>viste</w:t>
      </w:r>
      <w:r w:rsidRPr="00F2529C">
        <w:rPr>
          <w:rFonts w:cs="Arial"/>
          <w:szCs w:val="24"/>
        </w:rPr>
        <w:t>:</w:t>
      </w:r>
    </w:p>
    <w:p w:rsidR="006E230D" w:rsidRPr="00F2529C" w:rsidRDefault="006E230D" w:rsidP="006E230D">
      <w:pPr>
        <w:numPr>
          <w:ilvl w:val="0"/>
          <w:numId w:val="16"/>
        </w:numPr>
        <w:rPr>
          <w:rFonts w:cs="Arial"/>
          <w:szCs w:val="24"/>
        </w:rPr>
      </w:pPr>
      <w:r w:rsidRPr="00F2529C">
        <w:rPr>
          <w:rFonts w:cs="Arial"/>
          <w:szCs w:val="24"/>
        </w:rPr>
        <w:t>l’impossibilità di individuare un tracciato che risponda positivamente a tutti i numerosi condizionamenti dettati da geometria stradale, geologia, idraulica fluviale, concezione strutturale e morfologica del territorio</w:t>
      </w:r>
    </w:p>
    <w:p w:rsidR="006E230D" w:rsidRPr="00F2529C" w:rsidRDefault="006E230D" w:rsidP="006E230D">
      <w:pPr>
        <w:numPr>
          <w:ilvl w:val="0"/>
          <w:numId w:val="16"/>
        </w:numPr>
        <w:spacing w:after="120"/>
        <w:rPr>
          <w:rFonts w:cs="Arial"/>
          <w:szCs w:val="24"/>
        </w:rPr>
      </w:pPr>
      <w:r w:rsidRPr="00F2529C">
        <w:rPr>
          <w:rFonts w:cs="Arial"/>
          <w:szCs w:val="24"/>
        </w:rPr>
        <w:t>la difficoltà nell’individuare una zona geologicamente stabile su cui realizzare le sottostrutture</w:t>
      </w:r>
    </w:p>
    <w:p w:rsidR="006E230D" w:rsidRPr="00FD6513" w:rsidRDefault="006E230D" w:rsidP="006E230D">
      <w:pPr>
        <w:rPr>
          <w:rFonts w:cs="Arial"/>
          <w:szCs w:val="24"/>
        </w:rPr>
      </w:pPr>
      <w:r w:rsidRPr="00FD6513">
        <w:rPr>
          <w:rFonts w:cs="Arial"/>
          <w:szCs w:val="24"/>
        </w:rPr>
        <w:t xml:space="preserve">Dapprima è stata valutata la possibilità di costruire il </w:t>
      </w:r>
      <w:r w:rsidRPr="00E910CF">
        <w:rPr>
          <w:rFonts w:cs="Arial"/>
          <w:szCs w:val="24"/>
        </w:rPr>
        <w:t>nuovo manufatto il più possibile a valle dall’esistente</w:t>
      </w:r>
      <w:r w:rsidRPr="00FD6513">
        <w:rPr>
          <w:rFonts w:cs="Arial"/>
          <w:szCs w:val="24"/>
        </w:rPr>
        <w:t xml:space="preserve"> e </w:t>
      </w:r>
      <w:r>
        <w:rPr>
          <w:rFonts w:cs="Arial"/>
          <w:szCs w:val="24"/>
        </w:rPr>
        <w:t>prima</w:t>
      </w:r>
      <w:r w:rsidRPr="00FD6513">
        <w:rPr>
          <w:rFonts w:cs="Arial"/>
          <w:szCs w:val="24"/>
        </w:rPr>
        <w:t xml:space="preserve"> del ponte FFS (</w:t>
      </w:r>
      <w:r w:rsidRPr="00E910CF">
        <w:rPr>
          <w:rFonts w:cs="Arial"/>
          <w:i/>
          <w:szCs w:val="24"/>
        </w:rPr>
        <w:t>Concetto A</w:t>
      </w:r>
      <w:r>
        <w:rPr>
          <w:rFonts w:cs="Arial"/>
          <w:szCs w:val="24"/>
        </w:rPr>
        <w:t>-</w:t>
      </w:r>
      <w:r w:rsidRPr="00CF013F">
        <w:rPr>
          <w:rFonts w:cs="Arial"/>
          <w:i/>
          <w:szCs w:val="24"/>
        </w:rPr>
        <w:t>Figura 5</w:t>
      </w:r>
      <w:r>
        <w:rPr>
          <w:rFonts w:cs="Arial"/>
          <w:b/>
          <w:i/>
          <w:szCs w:val="24"/>
        </w:rPr>
        <w:t>)</w:t>
      </w:r>
      <w:r w:rsidRPr="00FD6513">
        <w:rPr>
          <w:rFonts w:cs="Arial"/>
          <w:szCs w:val="24"/>
        </w:rPr>
        <w:t xml:space="preserve">. Anche con un’ottimizzazione del tracciato non è però stato possibile escludere movimenti della spalla lato </w:t>
      </w:r>
      <w:proofErr w:type="spellStart"/>
      <w:r w:rsidRPr="00FD6513">
        <w:rPr>
          <w:rFonts w:cs="Arial"/>
          <w:szCs w:val="24"/>
        </w:rPr>
        <w:t>Faido</w:t>
      </w:r>
      <w:proofErr w:type="spellEnd"/>
      <w:r w:rsidRPr="00FD6513">
        <w:rPr>
          <w:rFonts w:cs="Arial"/>
          <w:szCs w:val="24"/>
        </w:rPr>
        <w:t>, in quanto al limite della zona stabile/instabile del pendio. Inoltre risultava inevitabile la costruzione di pile in alveo del fiume Ticino ed importanti modifiche agli argini.</w:t>
      </w:r>
    </w:p>
    <w:p w:rsidR="006E230D" w:rsidRPr="00D96E05" w:rsidRDefault="006E230D" w:rsidP="006E230D">
      <w:pPr>
        <w:rPr>
          <w:rFonts w:cs="Arial"/>
          <w:szCs w:val="24"/>
          <w:highlight w:val="yellow"/>
        </w:rPr>
      </w:pPr>
    </w:p>
    <w:p w:rsidR="006E230D" w:rsidRPr="00306344" w:rsidRDefault="006E230D" w:rsidP="006E230D">
      <w:pPr>
        <w:spacing w:after="120"/>
        <w:rPr>
          <w:rFonts w:cs="Arial"/>
          <w:sz w:val="22"/>
          <w:szCs w:val="22"/>
        </w:rPr>
      </w:pPr>
      <w:r w:rsidRPr="00306344">
        <w:rPr>
          <w:rFonts w:cs="Arial"/>
          <w:noProof/>
          <w:sz w:val="22"/>
          <w:szCs w:val="22"/>
          <w:lang w:val="it-CH" w:eastAsia="it-CH"/>
        </w:rPr>
        <mc:AlternateContent>
          <mc:Choice Requires="wps">
            <w:drawing>
              <wp:anchor distT="0" distB="0" distL="114300" distR="114300" simplePos="0" relativeHeight="251666432" behindDoc="0" locked="0" layoutInCell="1" allowOverlap="1" wp14:anchorId="2848E3E1" wp14:editId="0F5B02E3">
                <wp:simplePos x="0" y="0"/>
                <wp:positionH relativeFrom="column">
                  <wp:posOffset>2874010</wp:posOffset>
                </wp:positionH>
                <wp:positionV relativeFrom="paragraph">
                  <wp:posOffset>346075</wp:posOffset>
                </wp:positionV>
                <wp:extent cx="352425" cy="352425"/>
                <wp:effectExtent l="19050" t="19050" r="28575" b="28575"/>
                <wp:wrapNone/>
                <wp:docPr id="55" name="Ova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52425"/>
                        </a:xfrm>
                        <a:prstGeom prst="ellipse">
                          <a:avLst/>
                        </a:prstGeom>
                        <a:noFill/>
                        <a:ln w="2857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55" o:spid="_x0000_s1026" style="position:absolute;margin-left:226.3pt;margin-top:27.25pt;width:27.75pt;height:2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" filled="f" strokecolor="blue" strokeweight="2.25pt"/>
            </w:pict>
          </mc:Fallback>
        </mc:AlternateContent>
      </w:r>
      <w:r w:rsidRPr="00306344">
        <w:rPr>
          <w:rFonts w:cs="Arial"/>
          <w:noProof/>
          <w:sz w:val="22"/>
          <w:szCs w:val="22"/>
          <w:lang w:val="it-CH" w:eastAsia="it-CH"/>
        </w:rPr>
        <mc:AlternateContent>
          <mc:Choice Requires="wps">
            <w:drawing>
              <wp:anchor distT="0" distB="0" distL="114300" distR="114300" simplePos="0" relativeHeight="251667456" behindDoc="0" locked="0" layoutInCell="1" allowOverlap="1" wp14:anchorId="318A7144" wp14:editId="27281D63">
                <wp:simplePos x="0" y="0"/>
                <wp:positionH relativeFrom="column">
                  <wp:posOffset>3270885</wp:posOffset>
                </wp:positionH>
                <wp:positionV relativeFrom="paragraph">
                  <wp:posOffset>593725</wp:posOffset>
                </wp:positionV>
                <wp:extent cx="828675" cy="228600"/>
                <wp:effectExtent l="0" t="0" r="28575" b="19050"/>
                <wp:wrapNone/>
                <wp:docPr id="56" name="Casella di tes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228600"/>
                        </a:xfrm>
                        <a:prstGeom prst="rect">
                          <a:avLst/>
                        </a:prstGeom>
                        <a:solidFill>
                          <a:srgbClr val="FFFFFF"/>
                        </a:solidFill>
                        <a:ln w="9525">
                          <a:solidFill>
                            <a:srgbClr val="000000"/>
                          </a:solidFill>
                          <a:miter lim="800000"/>
                          <a:headEnd/>
                          <a:tailEnd/>
                        </a:ln>
                      </wps:spPr>
                      <wps:txbx>
                        <w:txbxContent>
                          <w:p w:rsidR="006E230D" w:rsidRPr="00AA3279" w:rsidRDefault="006E230D" w:rsidP="006E230D">
                            <w:pPr>
                              <w:rPr>
                                <w:rFonts w:cs="Arial"/>
                                <w:sz w:val="20"/>
                              </w:rPr>
                            </w:pPr>
                            <w:r>
                              <w:rPr>
                                <w:rFonts w:cs="Arial"/>
                                <w:sz w:val="20"/>
                              </w:rPr>
                              <w:t>Ponte FFS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56" o:spid="_x0000_s1028" type="#_x0000_t202" style="position:absolute;left:0;text-align:left;margin-left:257.55pt;margin-top:46.75pt;width:65.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">
                <v:textbox>
                  <w:txbxContent>
                    <w:p w:rsidR="006E230D" w:rsidRPr="00AA3279" w:rsidRDefault="006E230D" w:rsidP="006E230D">
                      <w:pPr>
                        <w:rPr>
                          <w:rFonts w:cs="Arial"/>
                          <w:sz w:val="20"/>
                        </w:rPr>
                      </w:pPr>
                      <w:r>
                        <w:rPr>
                          <w:rFonts w:cs="Arial"/>
                          <w:sz w:val="20"/>
                        </w:rPr>
                        <w:t>Ponte FFS</w:t>
                      </w:r>
                    </w:p>
                  </w:txbxContent>
                </v:textbox>
              </v:shape>
            </w:pict>
          </mc:Fallback>
        </mc:AlternateContent>
      </w:r>
      <w:r w:rsidRPr="00306344">
        <w:rPr>
          <w:rFonts w:cs="Arial"/>
          <w:noProof/>
          <w:sz w:val="22"/>
          <w:szCs w:val="22"/>
          <w:lang w:val="it-CH" w:eastAsia="it-CH"/>
        </w:rPr>
        <mc:AlternateContent>
          <mc:Choice Requires="wps">
            <w:drawing>
              <wp:anchor distT="0" distB="0" distL="114300" distR="114300" simplePos="0" relativeHeight="251669504" behindDoc="0" locked="0" layoutInCell="1" allowOverlap="1" wp14:anchorId="48FC3715" wp14:editId="0ED9EB7C">
                <wp:simplePos x="0" y="0"/>
                <wp:positionH relativeFrom="column">
                  <wp:posOffset>2962910</wp:posOffset>
                </wp:positionH>
                <wp:positionV relativeFrom="paragraph">
                  <wp:posOffset>20955</wp:posOffset>
                </wp:positionV>
                <wp:extent cx="1905000" cy="247650"/>
                <wp:effectExtent l="0" t="0" r="19050" b="19050"/>
                <wp:wrapNone/>
                <wp:docPr id="54" name="Casella di testo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47650"/>
                        </a:xfrm>
                        <a:prstGeom prst="rect">
                          <a:avLst/>
                        </a:prstGeom>
                        <a:solidFill>
                          <a:srgbClr val="FFFFFF"/>
                        </a:solidFill>
                        <a:ln w="9525">
                          <a:solidFill>
                            <a:srgbClr val="000000"/>
                          </a:solidFill>
                          <a:miter lim="800000"/>
                          <a:headEnd/>
                          <a:tailEnd/>
                        </a:ln>
                      </wps:spPr>
                      <wps:txbx>
                        <w:txbxContent>
                          <w:p w:rsidR="006E230D" w:rsidRPr="00210B4D" w:rsidRDefault="006E230D" w:rsidP="006E230D">
                            <w:pPr>
                              <w:rPr>
                                <w:rFonts w:cs="Arial"/>
                                <w:b/>
                                <w:color w:val="FF00FF"/>
                                <w:sz w:val="19"/>
                                <w:szCs w:val="19"/>
                              </w:rPr>
                            </w:pPr>
                            <w:r w:rsidRPr="00210B4D">
                              <w:rPr>
                                <w:rFonts w:cs="Arial"/>
                                <w:b/>
                                <w:color w:val="FF00FF"/>
                                <w:sz w:val="19"/>
                                <w:szCs w:val="19"/>
                              </w:rPr>
                              <w:t>Limite fronte stabile/instabile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54" o:spid="_x0000_s1029" type="#_x0000_t202" style="position:absolute;left:0;text-align:left;margin-left:233.3pt;margin-top:1.65pt;width:150pt;height: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">
                <v:textbox>
                  <w:txbxContent>
                    <w:p w:rsidR="006E230D" w:rsidRPr="00210B4D" w:rsidRDefault="006E230D" w:rsidP="006E230D">
                      <w:pPr>
                        <w:rPr>
                          <w:rFonts w:cs="Arial"/>
                          <w:b/>
                          <w:color w:val="FF00FF"/>
                          <w:sz w:val="19"/>
                          <w:szCs w:val="19"/>
                        </w:rPr>
                      </w:pPr>
                      <w:r w:rsidRPr="00210B4D">
                        <w:rPr>
                          <w:rFonts w:cs="Arial"/>
                          <w:b/>
                          <w:color w:val="FF00FF"/>
                          <w:sz w:val="19"/>
                          <w:szCs w:val="19"/>
                        </w:rPr>
                        <w:t>Limite fronte stabile/instabile</w:t>
                      </w:r>
                    </w:p>
                  </w:txbxContent>
                </v:textbox>
              </v:shape>
            </w:pict>
          </mc:Fallback>
        </mc:AlternateContent>
      </w:r>
      <w:r w:rsidRPr="00306344">
        <w:rPr>
          <w:rFonts w:cs="Arial"/>
          <w:noProof/>
          <w:sz w:val="22"/>
          <w:szCs w:val="22"/>
          <w:lang w:val="it-CH" w:eastAsia="it-CH"/>
        </w:rPr>
        <mc:AlternateContent>
          <mc:Choice Requires="wps">
            <w:drawing>
              <wp:anchor distT="0" distB="0" distL="114300" distR="114300" simplePos="0" relativeHeight="251673600" behindDoc="0" locked="0" layoutInCell="1" allowOverlap="1" wp14:anchorId="592BB921" wp14:editId="7D6A12F5">
                <wp:simplePos x="0" y="0"/>
                <wp:positionH relativeFrom="column">
                  <wp:posOffset>92710</wp:posOffset>
                </wp:positionH>
                <wp:positionV relativeFrom="paragraph">
                  <wp:posOffset>288925</wp:posOffset>
                </wp:positionV>
                <wp:extent cx="828675" cy="409575"/>
                <wp:effectExtent l="0" t="0" r="28575" b="28575"/>
                <wp:wrapNone/>
                <wp:docPr id="57" name="Casella di testo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409575"/>
                        </a:xfrm>
                        <a:prstGeom prst="rect">
                          <a:avLst/>
                        </a:prstGeom>
                        <a:solidFill>
                          <a:srgbClr val="FFFFFF"/>
                        </a:solidFill>
                        <a:ln w="9525">
                          <a:solidFill>
                            <a:srgbClr val="000000"/>
                          </a:solidFill>
                          <a:miter lim="800000"/>
                          <a:headEnd/>
                          <a:tailEnd/>
                        </a:ln>
                      </wps:spPr>
                      <wps:txbx>
                        <w:txbxContent>
                          <w:p w:rsidR="006E230D" w:rsidRPr="00AA3279" w:rsidRDefault="006E230D" w:rsidP="006E230D">
                            <w:pPr>
                              <w:rPr>
                                <w:rFonts w:cs="Arial"/>
                                <w:sz w:val="20"/>
                              </w:rPr>
                            </w:pPr>
                            <w:r>
                              <w:rPr>
                                <w:rFonts w:cs="Arial"/>
                                <w:sz w:val="20"/>
                              </w:rPr>
                              <w:t>Ponte SC esistente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57" o:spid="_x0000_s1030" type="#_x0000_t202" style="position:absolute;left:0;text-align:left;margin-left:7.3pt;margin-top:22.75pt;width:65.25pt;height:3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">
                <v:textbox>
                  <w:txbxContent>
                    <w:p w:rsidR="006E230D" w:rsidRPr="00AA3279" w:rsidRDefault="006E230D" w:rsidP="006E230D">
                      <w:pPr>
                        <w:rPr>
                          <w:rFonts w:cs="Arial"/>
                          <w:sz w:val="20"/>
                        </w:rPr>
                      </w:pPr>
                      <w:r>
                        <w:rPr>
                          <w:rFonts w:cs="Arial"/>
                          <w:sz w:val="20"/>
                        </w:rPr>
                        <w:t>Ponte SC esistente</w:t>
                      </w:r>
                    </w:p>
                  </w:txbxContent>
                </v:textbox>
              </v:shape>
            </w:pict>
          </mc:Fallback>
        </mc:AlternateContent>
      </w:r>
      <w:r w:rsidRPr="00306344">
        <w:rPr>
          <w:rFonts w:cs="Arial"/>
          <w:noProof/>
          <w:sz w:val="22"/>
          <w:szCs w:val="22"/>
          <w:lang w:val="it-CH" w:eastAsia="it-CH"/>
        </w:rPr>
        <mc:AlternateContent>
          <mc:Choice Requires="wps">
            <w:drawing>
              <wp:anchor distT="0" distB="0" distL="114300" distR="114300" simplePos="0" relativeHeight="251672576" behindDoc="0" locked="0" layoutInCell="1" allowOverlap="1" wp14:anchorId="69663763" wp14:editId="1167D0DF">
                <wp:simplePos x="0" y="0"/>
                <wp:positionH relativeFrom="column">
                  <wp:posOffset>1019810</wp:posOffset>
                </wp:positionH>
                <wp:positionV relativeFrom="paragraph">
                  <wp:posOffset>466725</wp:posOffset>
                </wp:positionV>
                <wp:extent cx="352425" cy="352425"/>
                <wp:effectExtent l="19050" t="19050" r="28575" b="28575"/>
                <wp:wrapNone/>
                <wp:docPr id="58" name="Ova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52425"/>
                        </a:xfrm>
                        <a:prstGeom prst="ellipse">
                          <a:avLst/>
                        </a:prstGeom>
                        <a:noFill/>
                        <a:ln w="28575">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58" o:spid="_x0000_s1026" style="position:absolute;margin-left:80.3pt;margin-top:36.75pt;width:27.7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" filled="f" strokecolor="green" strokeweight="2.25pt"/>
            </w:pict>
          </mc:Fallback>
        </mc:AlternateContent>
      </w:r>
      <w:r w:rsidRPr="00306344">
        <w:rPr>
          <w:rFonts w:cs="Arial"/>
          <w:noProof/>
          <w:sz w:val="22"/>
          <w:szCs w:val="22"/>
          <w:lang w:val="it-CH" w:eastAsia="it-CH"/>
        </w:rPr>
        <mc:AlternateContent>
          <mc:Choice Requires="wps">
            <w:drawing>
              <wp:anchor distT="0" distB="0" distL="114300" distR="114300" simplePos="0" relativeHeight="251668480" behindDoc="0" locked="0" layoutInCell="1" allowOverlap="1" wp14:anchorId="56C4B0CF" wp14:editId="52BFDF12">
                <wp:simplePos x="0" y="0"/>
                <wp:positionH relativeFrom="column">
                  <wp:posOffset>2406650</wp:posOffset>
                </wp:positionH>
                <wp:positionV relativeFrom="paragraph">
                  <wp:posOffset>91440</wp:posOffset>
                </wp:positionV>
                <wp:extent cx="226060" cy="400050"/>
                <wp:effectExtent l="31115" t="35560" r="28575" b="31115"/>
                <wp:wrapNone/>
                <wp:docPr id="53" name="Connettore 1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6060" cy="400050"/>
                        </a:xfrm>
                        <a:prstGeom prst="line">
                          <a:avLst/>
                        </a:prstGeom>
                        <a:noFill/>
                        <a:ln w="57150">
                          <a:solidFill>
                            <a:srgbClr val="FF00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53"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5pt,7.2pt" to="207.3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" strokecolor="fuchsia" strokeweight="4.5pt">
                <v:stroke dashstyle="1 1"/>
              </v:line>
            </w:pict>
          </mc:Fallback>
        </mc:AlternateContent>
      </w:r>
      <w:r w:rsidRPr="00306344">
        <w:rPr>
          <w:rFonts w:cs="Arial"/>
          <w:noProof/>
          <w:sz w:val="22"/>
          <w:szCs w:val="22"/>
          <w:lang w:val="it-CH" w:eastAsia="it-CH"/>
        </w:rPr>
        <w:drawing>
          <wp:inline distT="0" distB="0" distL="0" distR="0" wp14:anchorId="25DDA8A1" wp14:editId="439B0254">
            <wp:extent cx="4940300" cy="139921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43890" cy="1400231"/>
                    </a:xfrm>
                    <a:prstGeom prst="rect">
                      <a:avLst/>
                    </a:prstGeom>
                    <a:noFill/>
                    <a:ln>
                      <a:noFill/>
                    </a:ln>
                  </pic:spPr>
                </pic:pic>
              </a:graphicData>
            </a:graphic>
          </wp:inline>
        </w:drawing>
      </w:r>
    </w:p>
    <w:p w:rsidR="006E230D" w:rsidRPr="000B0E86" w:rsidRDefault="006E230D" w:rsidP="006E230D">
      <w:pPr>
        <w:rPr>
          <w:rFonts w:cs="Arial"/>
          <w:i/>
          <w:sz w:val="18"/>
          <w:szCs w:val="18"/>
        </w:rPr>
      </w:pPr>
      <w:r w:rsidRPr="000B0E86">
        <w:rPr>
          <w:rFonts w:cs="Arial"/>
          <w:i/>
          <w:sz w:val="18"/>
          <w:szCs w:val="18"/>
        </w:rPr>
        <w:t>Fig. 5: Plani</w:t>
      </w:r>
      <w:r>
        <w:rPr>
          <w:rFonts w:cs="Arial"/>
          <w:i/>
          <w:sz w:val="18"/>
          <w:szCs w:val="18"/>
        </w:rPr>
        <w:t>metria Concetto A</w:t>
      </w:r>
    </w:p>
    <w:p w:rsidR="006E230D" w:rsidRDefault="006E230D" w:rsidP="00A73AD5">
      <w:pPr>
        <w:spacing w:before="120"/>
        <w:rPr>
          <w:rFonts w:cs="Arial"/>
          <w:szCs w:val="24"/>
        </w:rPr>
      </w:pPr>
    </w:p>
    <w:p w:rsidR="006E230D" w:rsidRDefault="006E230D" w:rsidP="006E230D">
      <w:pPr>
        <w:spacing w:after="120"/>
        <w:rPr>
          <w:rFonts w:cs="Arial"/>
          <w:szCs w:val="24"/>
        </w:rPr>
      </w:pPr>
      <w:r w:rsidRPr="005C04BB">
        <w:rPr>
          <w:rFonts w:cs="Arial"/>
          <w:szCs w:val="24"/>
        </w:rPr>
        <w:t xml:space="preserve">Alla luce delle conclusioni sul </w:t>
      </w:r>
      <w:r w:rsidRPr="005C04BB">
        <w:rPr>
          <w:rFonts w:cs="Arial"/>
          <w:i/>
          <w:szCs w:val="24"/>
        </w:rPr>
        <w:t>Concetto A</w:t>
      </w:r>
      <w:r w:rsidRPr="005C04BB">
        <w:rPr>
          <w:rFonts w:cs="Arial"/>
          <w:szCs w:val="24"/>
        </w:rPr>
        <w:t xml:space="preserve">, è stata in seguito valutata la possibilità di un </w:t>
      </w:r>
      <w:r w:rsidRPr="005C04BB">
        <w:rPr>
          <w:rFonts w:cs="Arial"/>
          <w:szCs w:val="24"/>
          <w:u w:val="single"/>
        </w:rPr>
        <w:t xml:space="preserve">attraversamento del fiume Ticino a monte del ponte FFS </w:t>
      </w:r>
      <w:r w:rsidRPr="005C04BB">
        <w:rPr>
          <w:rFonts w:cs="Arial"/>
          <w:szCs w:val="24"/>
        </w:rPr>
        <w:t>utilizzando parzialmente il sedime della vecchia strada cantonale e abbandonando il versante instabile (</w:t>
      </w:r>
      <w:r w:rsidRPr="001A7918">
        <w:rPr>
          <w:rFonts w:cs="Arial"/>
          <w:i/>
          <w:szCs w:val="24"/>
        </w:rPr>
        <w:t>Concetto B-</w:t>
      </w:r>
      <w:r w:rsidRPr="006D1260">
        <w:rPr>
          <w:rFonts w:cs="Arial"/>
          <w:i/>
          <w:szCs w:val="24"/>
        </w:rPr>
        <w:t>Figura 6</w:t>
      </w:r>
      <w:r w:rsidRPr="006D1260">
        <w:rPr>
          <w:rFonts w:cs="Arial"/>
          <w:szCs w:val="24"/>
        </w:rPr>
        <w:t>)</w:t>
      </w:r>
      <w:r w:rsidRPr="005C04BB">
        <w:rPr>
          <w:rFonts w:cs="Arial"/>
          <w:szCs w:val="24"/>
        </w:rPr>
        <w:t xml:space="preserve"> Questa soluzione implicava però la costruzione di una galleria sotto </w:t>
      </w:r>
      <w:smartTag w:uri="urn:schemas-microsoft-com:office:smarttags" w:element="PersonName">
        <w:smartTagPr>
          <w:attr w:name="ProductID" w:val="la linea FFS"/>
        </w:smartTagPr>
        <w:r w:rsidRPr="005C04BB">
          <w:rPr>
            <w:rFonts w:cs="Arial"/>
            <w:szCs w:val="24"/>
          </w:rPr>
          <w:t>la linea FFS</w:t>
        </w:r>
      </w:smartTag>
      <w:r w:rsidRPr="005C04BB">
        <w:rPr>
          <w:rFonts w:cs="Arial"/>
          <w:szCs w:val="24"/>
        </w:rPr>
        <w:t xml:space="preserve"> con tutte le difficoltà che ne conseguono, oltre ai costi stimati a </w:t>
      </w:r>
      <w:proofErr w:type="spellStart"/>
      <w:r w:rsidRPr="005C04BB">
        <w:rPr>
          <w:rFonts w:cs="Arial"/>
          <w:szCs w:val="24"/>
        </w:rPr>
        <w:t>ca</w:t>
      </w:r>
      <w:proofErr w:type="spellEnd"/>
      <w:r w:rsidRPr="005C04BB">
        <w:rPr>
          <w:rFonts w:cs="Arial"/>
          <w:szCs w:val="24"/>
        </w:rPr>
        <w:t>. CHF 18.00 mio</w:t>
      </w:r>
    </w:p>
    <w:p w:rsidR="000E5F93" w:rsidRPr="005C04BB" w:rsidRDefault="000E5F93" w:rsidP="00A73AD5"/>
    <w:p w:rsidR="006E230D" w:rsidRPr="00ED4CF4" w:rsidRDefault="006E230D" w:rsidP="006E230D">
      <w:pPr>
        <w:spacing w:after="120"/>
        <w:rPr>
          <w:rFonts w:cs="Arial"/>
          <w:sz w:val="22"/>
          <w:szCs w:val="22"/>
        </w:rPr>
      </w:pPr>
      <w:r w:rsidRPr="00ED4CF4">
        <w:rPr>
          <w:rFonts w:cs="Arial"/>
          <w:noProof/>
          <w:sz w:val="22"/>
          <w:szCs w:val="22"/>
          <w:lang w:val="it-CH" w:eastAsia="it-CH"/>
        </w:rPr>
        <mc:AlternateContent>
          <mc:Choice Requires="wps">
            <w:drawing>
              <wp:anchor distT="0" distB="0" distL="114300" distR="114300" simplePos="0" relativeHeight="251674624" behindDoc="0" locked="0" layoutInCell="1" allowOverlap="1" wp14:anchorId="46CC57B1" wp14:editId="284CFB4B">
                <wp:simplePos x="0" y="0"/>
                <wp:positionH relativeFrom="column">
                  <wp:posOffset>241935</wp:posOffset>
                </wp:positionH>
                <wp:positionV relativeFrom="paragraph">
                  <wp:posOffset>70485</wp:posOffset>
                </wp:positionV>
                <wp:extent cx="828675" cy="409575"/>
                <wp:effectExtent l="9525" t="8255" r="9525" b="10795"/>
                <wp:wrapNone/>
                <wp:docPr id="52" name="Casella di testo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409575"/>
                        </a:xfrm>
                        <a:prstGeom prst="rect">
                          <a:avLst/>
                        </a:prstGeom>
                        <a:solidFill>
                          <a:srgbClr val="FFFFFF"/>
                        </a:solidFill>
                        <a:ln w="9525">
                          <a:solidFill>
                            <a:srgbClr val="000000"/>
                          </a:solidFill>
                          <a:miter lim="800000"/>
                          <a:headEnd/>
                          <a:tailEnd/>
                        </a:ln>
                      </wps:spPr>
                      <wps:txbx>
                        <w:txbxContent>
                          <w:p w:rsidR="006E230D" w:rsidRPr="00AA3279" w:rsidRDefault="006E230D" w:rsidP="006E230D">
                            <w:pPr>
                              <w:rPr>
                                <w:rFonts w:cs="Arial"/>
                                <w:sz w:val="20"/>
                              </w:rPr>
                            </w:pPr>
                            <w:r>
                              <w:rPr>
                                <w:rFonts w:cs="Arial"/>
                                <w:sz w:val="20"/>
                              </w:rPr>
                              <w:t>Ponte SC esistente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52" o:spid="_x0000_s1031" type="#_x0000_t202" style="position:absolute;left:0;text-align:left;margin-left:19.05pt;margin-top:5.55pt;width:65.25pt;height:3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">
                <v:textbox>
                  <w:txbxContent>
                    <w:p w:rsidR="006E230D" w:rsidRPr="00AA3279" w:rsidRDefault="006E230D" w:rsidP="006E230D">
                      <w:pPr>
                        <w:rPr>
                          <w:rFonts w:cs="Arial"/>
                          <w:sz w:val="20"/>
                        </w:rPr>
                      </w:pPr>
                      <w:r>
                        <w:rPr>
                          <w:rFonts w:cs="Arial"/>
                          <w:sz w:val="20"/>
                        </w:rPr>
                        <w:t>Ponte SC esistente</w:t>
                      </w:r>
                    </w:p>
                  </w:txbxContent>
                </v:textbox>
              </v:shape>
            </w:pict>
          </mc:Fallback>
        </mc:AlternateContent>
      </w:r>
      <w:r w:rsidRPr="00ED4CF4">
        <w:rPr>
          <w:rFonts w:cs="Arial"/>
          <w:noProof/>
          <w:sz w:val="22"/>
          <w:szCs w:val="22"/>
          <w:lang w:val="it-CH" w:eastAsia="it-CH"/>
        </w:rPr>
        <mc:AlternateContent>
          <mc:Choice Requires="wps">
            <w:drawing>
              <wp:anchor distT="0" distB="0" distL="114300" distR="114300" simplePos="0" relativeHeight="251675648" behindDoc="0" locked="0" layoutInCell="1" allowOverlap="1" wp14:anchorId="2C51257E" wp14:editId="401823EC">
                <wp:simplePos x="0" y="0"/>
                <wp:positionH relativeFrom="column">
                  <wp:posOffset>680085</wp:posOffset>
                </wp:positionH>
                <wp:positionV relativeFrom="paragraph">
                  <wp:posOffset>527685</wp:posOffset>
                </wp:positionV>
                <wp:extent cx="809625" cy="314325"/>
                <wp:effectExtent l="9525" t="141605" r="9525" b="134620"/>
                <wp:wrapNone/>
                <wp:docPr id="51" name="Ova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777679">
                          <a:off x="0" y="0"/>
                          <a:ext cx="809625" cy="314325"/>
                        </a:xfrm>
                        <a:prstGeom prst="ellipse">
                          <a:avLst/>
                        </a:prstGeom>
                        <a:noFill/>
                        <a:ln w="28575">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51" o:spid="_x0000_s1026" style="position:absolute;margin-left:53.55pt;margin-top:41.55pt;width:63.75pt;height:24.75pt;rotation:-1941700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" filled="f" strokecolor="green" strokeweight="2.25pt"/>
            </w:pict>
          </mc:Fallback>
        </mc:AlternateContent>
      </w:r>
      <w:r w:rsidRPr="00ED4CF4">
        <w:rPr>
          <w:rFonts w:cs="Arial"/>
          <w:noProof/>
          <w:sz w:val="22"/>
          <w:szCs w:val="22"/>
          <w:lang w:val="it-CH" w:eastAsia="it-CH"/>
        </w:rPr>
        <mc:AlternateContent>
          <mc:Choice Requires="wps">
            <w:drawing>
              <wp:anchor distT="0" distB="0" distL="114300" distR="114300" simplePos="0" relativeHeight="251671552" behindDoc="0" locked="0" layoutInCell="1" allowOverlap="1" wp14:anchorId="7926E3B5" wp14:editId="63FA81D3">
                <wp:simplePos x="0" y="0"/>
                <wp:positionH relativeFrom="column">
                  <wp:posOffset>4632960</wp:posOffset>
                </wp:positionH>
                <wp:positionV relativeFrom="paragraph">
                  <wp:posOffset>241935</wp:posOffset>
                </wp:positionV>
                <wp:extent cx="828675" cy="247650"/>
                <wp:effectExtent l="9525" t="8255" r="9525" b="10795"/>
                <wp:wrapNone/>
                <wp:docPr id="50" name="Casella di testo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247650"/>
                        </a:xfrm>
                        <a:prstGeom prst="rect">
                          <a:avLst/>
                        </a:prstGeom>
                        <a:solidFill>
                          <a:srgbClr val="FFFFFF"/>
                        </a:solidFill>
                        <a:ln w="9525">
                          <a:solidFill>
                            <a:srgbClr val="000000"/>
                          </a:solidFill>
                          <a:miter lim="800000"/>
                          <a:headEnd/>
                          <a:tailEnd/>
                        </a:ln>
                      </wps:spPr>
                      <wps:txbx>
                        <w:txbxContent>
                          <w:p w:rsidR="006E230D" w:rsidRPr="00AA3279" w:rsidRDefault="006E230D" w:rsidP="006E230D">
                            <w:pPr>
                              <w:rPr>
                                <w:rFonts w:cs="Arial"/>
                                <w:sz w:val="20"/>
                              </w:rPr>
                            </w:pPr>
                            <w:r>
                              <w:rPr>
                                <w:rFonts w:cs="Arial"/>
                                <w:sz w:val="20"/>
                              </w:rPr>
                              <w:t>Ponte FFS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50" o:spid="_x0000_s1032" type="#_x0000_t202" style="position:absolute;left:0;text-align:left;margin-left:364.8pt;margin-top:19.05pt;width:65.25pt;height:1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">
                <v:textbox>
                  <w:txbxContent>
                    <w:p w:rsidR="006E230D" w:rsidRPr="00AA3279" w:rsidRDefault="006E230D" w:rsidP="006E230D">
                      <w:pPr>
                        <w:rPr>
                          <w:rFonts w:cs="Arial"/>
                          <w:sz w:val="20"/>
                        </w:rPr>
                      </w:pPr>
                      <w:r>
                        <w:rPr>
                          <w:rFonts w:cs="Arial"/>
                          <w:sz w:val="20"/>
                        </w:rPr>
                        <w:t>Ponte FFS</w:t>
                      </w:r>
                    </w:p>
                  </w:txbxContent>
                </v:textbox>
              </v:shape>
            </w:pict>
          </mc:Fallback>
        </mc:AlternateContent>
      </w:r>
      <w:r w:rsidRPr="00ED4CF4">
        <w:rPr>
          <w:rFonts w:cs="Arial"/>
          <w:noProof/>
          <w:sz w:val="22"/>
          <w:szCs w:val="22"/>
          <w:lang w:val="it-CH" w:eastAsia="it-CH"/>
        </w:rPr>
        <mc:AlternateContent>
          <mc:Choice Requires="wps">
            <w:drawing>
              <wp:anchor distT="0" distB="0" distL="114300" distR="114300" simplePos="0" relativeHeight="251670528" behindDoc="0" locked="0" layoutInCell="1" allowOverlap="1" wp14:anchorId="1C536B39" wp14:editId="47452EF1">
                <wp:simplePos x="0" y="0"/>
                <wp:positionH relativeFrom="column">
                  <wp:posOffset>3823335</wp:posOffset>
                </wp:positionH>
                <wp:positionV relativeFrom="paragraph">
                  <wp:posOffset>251460</wp:posOffset>
                </wp:positionV>
                <wp:extent cx="809625" cy="314325"/>
                <wp:effectExtent l="9525" t="141605" r="9525" b="134620"/>
                <wp:wrapNone/>
                <wp:docPr id="49" name="Ova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777679">
                          <a:off x="0" y="0"/>
                          <a:ext cx="809625" cy="314325"/>
                        </a:xfrm>
                        <a:prstGeom prst="ellipse">
                          <a:avLst/>
                        </a:prstGeom>
                        <a:noFill/>
                        <a:ln w="2857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49" o:spid="_x0000_s1026" style="position:absolute;margin-left:301.05pt;margin-top:19.8pt;width:63.75pt;height:24.75pt;rotation:-1941700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" filled="f" strokecolor="blue" strokeweight="2.25pt"/>
            </w:pict>
          </mc:Fallback>
        </mc:AlternateContent>
      </w:r>
      <w:r w:rsidRPr="00ED4CF4">
        <w:rPr>
          <w:rFonts w:cs="Arial"/>
          <w:noProof/>
          <w:sz w:val="22"/>
          <w:szCs w:val="22"/>
          <w:lang w:val="it-CH" w:eastAsia="it-CH"/>
        </w:rPr>
        <w:drawing>
          <wp:inline distT="0" distB="0" distL="0" distR="0" wp14:anchorId="4426A719" wp14:editId="19E531DE">
            <wp:extent cx="6115050" cy="1657350"/>
            <wp:effectExtent l="0" t="0" r="0" b="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5050" cy="1657350"/>
                    </a:xfrm>
                    <a:prstGeom prst="rect">
                      <a:avLst/>
                    </a:prstGeom>
                    <a:noFill/>
                    <a:ln>
                      <a:noFill/>
                    </a:ln>
                  </pic:spPr>
                </pic:pic>
              </a:graphicData>
            </a:graphic>
          </wp:inline>
        </w:drawing>
      </w:r>
    </w:p>
    <w:p w:rsidR="006E230D" w:rsidRPr="006D1260" w:rsidRDefault="006E230D" w:rsidP="006E230D">
      <w:pPr>
        <w:rPr>
          <w:rFonts w:cs="Arial"/>
          <w:i/>
          <w:sz w:val="18"/>
          <w:szCs w:val="18"/>
        </w:rPr>
      </w:pPr>
      <w:r w:rsidRPr="006D1260">
        <w:rPr>
          <w:rFonts w:cs="Arial"/>
          <w:i/>
          <w:sz w:val="18"/>
          <w:szCs w:val="18"/>
        </w:rPr>
        <w:t>Fig. 6: Planimetria Concetto B</w:t>
      </w:r>
    </w:p>
    <w:p w:rsidR="006E230D" w:rsidRPr="00D96E05" w:rsidRDefault="006E230D" w:rsidP="006E230D">
      <w:pPr>
        <w:rPr>
          <w:rFonts w:cs="Arial"/>
          <w:sz w:val="22"/>
          <w:szCs w:val="22"/>
          <w:highlight w:val="yellow"/>
        </w:rPr>
      </w:pPr>
    </w:p>
    <w:p w:rsidR="006E230D" w:rsidRDefault="006E230D" w:rsidP="006E230D">
      <w:pPr>
        <w:jc w:val="left"/>
        <w:rPr>
          <w:rFonts w:cs="Arial"/>
          <w:szCs w:val="24"/>
          <w:highlight w:val="yellow"/>
        </w:rPr>
      </w:pPr>
      <w:r>
        <w:rPr>
          <w:rFonts w:cs="Arial"/>
          <w:szCs w:val="24"/>
          <w:highlight w:val="yellow"/>
        </w:rPr>
        <w:br w:type="page"/>
      </w:r>
    </w:p>
    <w:p w:rsidR="006E230D" w:rsidRPr="00C22882" w:rsidRDefault="006E230D" w:rsidP="006E230D">
      <w:pPr>
        <w:rPr>
          <w:rFonts w:cs="Arial"/>
          <w:szCs w:val="24"/>
        </w:rPr>
      </w:pPr>
      <w:r w:rsidRPr="00C22882">
        <w:rPr>
          <w:rFonts w:cs="Arial"/>
          <w:szCs w:val="24"/>
        </w:rPr>
        <w:lastRenderedPageBreak/>
        <w:t xml:space="preserve">Un’ulteriore variante esaminata è stata quella di costruire il </w:t>
      </w:r>
      <w:r w:rsidRPr="004A739F">
        <w:rPr>
          <w:rFonts w:cs="Arial"/>
          <w:szCs w:val="24"/>
        </w:rPr>
        <w:t>nuovo manufatto a fianco dell’esistente</w:t>
      </w:r>
      <w:r w:rsidRPr="00C22882">
        <w:rPr>
          <w:rFonts w:cs="Arial"/>
          <w:szCs w:val="24"/>
        </w:rPr>
        <w:t xml:space="preserve"> (</w:t>
      </w:r>
      <w:r w:rsidRPr="004A739F">
        <w:rPr>
          <w:rFonts w:cs="Arial"/>
          <w:i/>
          <w:szCs w:val="24"/>
        </w:rPr>
        <w:t>Concetto C-</w:t>
      </w:r>
      <w:r w:rsidRPr="00191E58">
        <w:rPr>
          <w:rFonts w:cs="Arial"/>
          <w:i/>
          <w:szCs w:val="24"/>
        </w:rPr>
        <w:t>Figura 7</w:t>
      </w:r>
      <w:r w:rsidRPr="00191E58">
        <w:rPr>
          <w:rFonts w:cs="Arial"/>
          <w:szCs w:val="24"/>
        </w:rPr>
        <w:t>)</w:t>
      </w:r>
      <w:r w:rsidRPr="00C22882">
        <w:rPr>
          <w:rFonts w:cs="Arial"/>
          <w:szCs w:val="24"/>
        </w:rPr>
        <w:t xml:space="preserve"> assumendo però il rischio di possibili chiusure prolungate a seguito di movimenti eccezionali del pendio con conseguenti lavori di rimessa in sicurezza ed intervalli di manutenzione ordinaria e/o straordinaria più frequenti. </w:t>
      </w:r>
    </w:p>
    <w:p w:rsidR="006E230D" w:rsidRPr="00D96E05" w:rsidRDefault="006E230D" w:rsidP="00A73AD5">
      <w:pPr>
        <w:rPr>
          <w:highlight w:val="yellow"/>
        </w:rPr>
      </w:pPr>
    </w:p>
    <w:p w:rsidR="006E230D" w:rsidRPr="00191E58" w:rsidRDefault="006E230D" w:rsidP="006E230D">
      <w:pPr>
        <w:spacing w:after="120"/>
        <w:rPr>
          <w:rFonts w:cs="Arial"/>
          <w:sz w:val="22"/>
          <w:szCs w:val="22"/>
        </w:rPr>
      </w:pPr>
      <w:r w:rsidRPr="00191E58">
        <w:rPr>
          <w:rFonts w:cs="Arial"/>
          <w:noProof/>
          <w:sz w:val="22"/>
          <w:szCs w:val="22"/>
          <w:lang w:val="it-CH" w:eastAsia="it-CH"/>
        </w:rPr>
        <mc:AlternateContent>
          <mc:Choice Requires="wps">
            <w:drawing>
              <wp:anchor distT="0" distB="0" distL="114300" distR="114300" simplePos="0" relativeHeight="251676672" behindDoc="0" locked="0" layoutInCell="1" allowOverlap="1" wp14:anchorId="19A00036" wp14:editId="2A34CA0C">
                <wp:simplePos x="0" y="0"/>
                <wp:positionH relativeFrom="column">
                  <wp:posOffset>851535</wp:posOffset>
                </wp:positionH>
                <wp:positionV relativeFrom="paragraph">
                  <wp:posOffset>231775</wp:posOffset>
                </wp:positionV>
                <wp:extent cx="828675" cy="409575"/>
                <wp:effectExtent l="9525" t="6985" r="9525" b="12065"/>
                <wp:wrapNone/>
                <wp:docPr id="48" name="Casella di tes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409575"/>
                        </a:xfrm>
                        <a:prstGeom prst="rect">
                          <a:avLst/>
                        </a:prstGeom>
                        <a:solidFill>
                          <a:srgbClr val="FFFFFF"/>
                        </a:solidFill>
                        <a:ln w="9525">
                          <a:solidFill>
                            <a:srgbClr val="000000"/>
                          </a:solidFill>
                          <a:miter lim="800000"/>
                          <a:headEnd/>
                          <a:tailEnd/>
                        </a:ln>
                      </wps:spPr>
                      <wps:txbx>
                        <w:txbxContent>
                          <w:p w:rsidR="006E230D" w:rsidRPr="00AA3279" w:rsidRDefault="006E230D" w:rsidP="006E230D">
                            <w:pPr>
                              <w:rPr>
                                <w:rFonts w:cs="Arial"/>
                                <w:sz w:val="20"/>
                              </w:rPr>
                            </w:pPr>
                            <w:r>
                              <w:rPr>
                                <w:rFonts w:cs="Arial"/>
                                <w:sz w:val="20"/>
                              </w:rPr>
                              <w:t>Ponte SC esistente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8" o:spid="_x0000_s1033" type="#_x0000_t202" style="position:absolute;left:0;text-align:left;margin-left:67.05pt;margin-top:18.25pt;width:65.25pt;height:3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">
                <v:textbox>
                  <w:txbxContent>
                    <w:p w:rsidR="006E230D" w:rsidRPr="00AA3279" w:rsidRDefault="006E230D" w:rsidP="006E230D">
                      <w:pPr>
                        <w:rPr>
                          <w:rFonts w:cs="Arial"/>
                          <w:sz w:val="20"/>
                        </w:rPr>
                      </w:pPr>
                      <w:r>
                        <w:rPr>
                          <w:rFonts w:cs="Arial"/>
                          <w:sz w:val="20"/>
                        </w:rPr>
                        <w:t>Ponte SC esistente</w:t>
                      </w:r>
                    </w:p>
                  </w:txbxContent>
                </v:textbox>
              </v:shape>
            </w:pict>
          </mc:Fallback>
        </mc:AlternateContent>
      </w:r>
      <w:r w:rsidRPr="00191E58">
        <w:rPr>
          <w:rFonts w:cs="Arial"/>
          <w:noProof/>
          <w:sz w:val="22"/>
          <w:szCs w:val="22"/>
          <w:lang w:val="it-CH" w:eastAsia="it-CH"/>
        </w:rPr>
        <mc:AlternateContent>
          <mc:Choice Requires="wps">
            <w:drawing>
              <wp:anchor distT="0" distB="0" distL="114300" distR="114300" simplePos="0" relativeHeight="251677696" behindDoc="0" locked="0" layoutInCell="1" allowOverlap="1" wp14:anchorId="4637EB33" wp14:editId="6A46F03F">
                <wp:simplePos x="0" y="0"/>
                <wp:positionH relativeFrom="column">
                  <wp:posOffset>1168400</wp:posOffset>
                </wp:positionH>
                <wp:positionV relativeFrom="paragraph">
                  <wp:posOffset>695325</wp:posOffset>
                </wp:positionV>
                <wp:extent cx="1054100" cy="314325"/>
                <wp:effectExtent l="21590" t="108585" r="19685" b="110490"/>
                <wp:wrapNone/>
                <wp:docPr id="47" name="Ova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60">
                          <a:off x="0" y="0"/>
                          <a:ext cx="1054100" cy="314325"/>
                        </a:xfrm>
                        <a:prstGeom prst="ellipse">
                          <a:avLst/>
                        </a:prstGeom>
                        <a:noFill/>
                        <a:ln w="28575">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47" o:spid="_x0000_s1026" style="position:absolute;margin-left:92pt;margin-top:54.75pt;width:83pt;height:24.75pt;rotation:-1179714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" filled="f" strokecolor="green" strokeweight="2.25pt"/>
            </w:pict>
          </mc:Fallback>
        </mc:AlternateContent>
      </w:r>
      <w:r w:rsidRPr="00191E58">
        <w:rPr>
          <w:rFonts w:cs="Arial"/>
          <w:noProof/>
          <w:sz w:val="22"/>
          <w:szCs w:val="22"/>
          <w:lang w:val="it-CH" w:eastAsia="it-CH"/>
        </w:rPr>
        <w:drawing>
          <wp:inline distT="0" distB="0" distL="0" distR="0" wp14:anchorId="3E7B903B" wp14:editId="2558FE21">
            <wp:extent cx="4638675" cy="1905000"/>
            <wp:effectExtent l="0" t="0" r="9525" b="0"/>
            <wp:docPr id="38" name="Im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8675" cy="1905000"/>
                    </a:xfrm>
                    <a:prstGeom prst="rect">
                      <a:avLst/>
                    </a:prstGeom>
                    <a:noFill/>
                    <a:ln>
                      <a:noFill/>
                    </a:ln>
                  </pic:spPr>
                </pic:pic>
              </a:graphicData>
            </a:graphic>
          </wp:inline>
        </w:drawing>
      </w:r>
    </w:p>
    <w:p w:rsidR="006E230D" w:rsidRPr="00924DF1" w:rsidRDefault="006E230D" w:rsidP="006E230D">
      <w:pPr>
        <w:spacing w:after="120"/>
        <w:rPr>
          <w:rFonts w:cs="Arial"/>
          <w:i/>
          <w:sz w:val="18"/>
          <w:szCs w:val="18"/>
        </w:rPr>
      </w:pPr>
      <w:r w:rsidRPr="00924DF1">
        <w:rPr>
          <w:rFonts w:cs="Arial"/>
          <w:i/>
          <w:sz w:val="18"/>
          <w:szCs w:val="18"/>
        </w:rPr>
        <w:t>Fig. 7: Planimetria Concetto C</w:t>
      </w:r>
    </w:p>
    <w:p w:rsidR="000E5F93" w:rsidRDefault="000E5F93" w:rsidP="006E230D">
      <w:pPr>
        <w:spacing w:after="120"/>
        <w:rPr>
          <w:rFonts w:cs="Arial"/>
          <w:szCs w:val="24"/>
        </w:rPr>
      </w:pPr>
    </w:p>
    <w:p w:rsidR="006E230D" w:rsidRDefault="006E230D" w:rsidP="00A73AD5">
      <w:r w:rsidRPr="00C22882">
        <w:t>Questa soluzione implicava una convivenza forzata del nuovo manufatto con un alto rischio d’instabilità geologica e relative conseguente a livello di sicurezza strutturale ed efficienza funzio</w:t>
      </w:r>
      <w:r w:rsidR="00A73AD5">
        <w:t>nale.</w:t>
      </w:r>
    </w:p>
    <w:p w:rsidR="00A73AD5" w:rsidRPr="00C22882" w:rsidRDefault="00A73AD5" w:rsidP="00A73AD5"/>
    <w:p w:rsidR="006E230D" w:rsidRDefault="006E230D" w:rsidP="000E5F93">
      <w:pPr>
        <w:rPr>
          <w:rFonts w:cs="Arial"/>
          <w:szCs w:val="24"/>
        </w:rPr>
      </w:pPr>
      <w:r w:rsidRPr="00924DF1">
        <w:rPr>
          <w:rFonts w:cs="Arial"/>
          <w:noProof/>
          <w:sz w:val="22"/>
          <w:szCs w:val="22"/>
          <w:lang w:val="it-CH" w:eastAsia="it-CH"/>
        </w:rPr>
        <mc:AlternateContent>
          <mc:Choice Requires="wps">
            <w:drawing>
              <wp:anchor distT="0" distB="0" distL="114300" distR="114300" simplePos="0" relativeHeight="251681792" behindDoc="0" locked="0" layoutInCell="1" allowOverlap="1" wp14:anchorId="32DE2D59" wp14:editId="107E90BE">
                <wp:simplePos x="0" y="0"/>
                <wp:positionH relativeFrom="column">
                  <wp:posOffset>811804</wp:posOffset>
                </wp:positionH>
                <wp:positionV relativeFrom="paragraph">
                  <wp:posOffset>1161415</wp:posOffset>
                </wp:positionV>
                <wp:extent cx="593090" cy="253365"/>
                <wp:effectExtent l="0" t="76200" r="0" b="89535"/>
                <wp:wrapNone/>
                <wp:docPr id="45" name="Ova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777679">
                          <a:off x="0" y="0"/>
                          <a:ext cx="593090" cy="253365"/>
                        </a:xfrm>
                        <a:prstGeom prst="ellipse">
                          <a:avLst/>
                        </a:prstGeom>
                        <a:noFill/>
                        <a:ln w="28575">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45" o:spid="_x0000_s1026" style="position:absolute;margin-left:63.9pt;margin-top:91.45pt;width:46.7pt;height:19.95pt;rotation:-1941700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" filled="f" strokecolor="green" strokeweight="2.25pt"/>
            </w:pict>
          </mc:Fallback>
        </mc:AlternateContent>
      </w:r>
      <w:r w:rsidR="000E5F93">
        <w:rPr>
          <w:rFonts w:cs="Arial"/>
          <w:szCs w:val="24"/>
        </w:rPr>
        <w:t>È</w:t>
      </w:r>
      <w:r w:rsidRPr="00C22882">
        <w:rPr>
          <w:rFonts w:cs="Arial"/>
          <w:szCs w:val="24"/>
        </w:rPr>
        <w:t xml:space="preserve"> stata pertanto valutata un’ultima soluzione che prevede un </w:t>
      </w:r>
      <w:r w:rsidRPr="00C22882">
        <w:rPr>
          <w:rFonts w:cs="Arial"/>
          <w:szCs w:val="24"/>
          <w:u w:val="single"/>
        </w:rPr>
        <w:t>nuovo tracciato completamente in sponda destra (stabile)</w:t>
      </w:r>
      <w:r w:rsidRPr="00C22882">
        <w:rPr>
          <w:rFonts w:cs="Arial"/>
          <w:szCs w:val="24"/>
        </w:rPr>
        <w:t xml:space="preserve"> con attraversamento del fiume Ticino sotto il ponte FFS (</w:t>
      </w:r>
      <w:r w:rsidRPr="004A739F">
        <w:rPr>
          <w:rFonts w:cs="Arial"/>
          <w:i/>
          <w:szCs w:val="24"/>
        </w:rPr>
        <w:t>Concetto D</w:t>
      </w:r>
      <w:r>
        <w:rPr>
          <w:rFonts w:cs="Arial"/>
          <w:szCs w:val="24"/>
        </w:rPr>
        <w:t>-</w:t>
      </w:r>
      <w:r w:rsidRPr="00924DF1">
        <w:rPr>
          <w:rFonts w:cs="Arial"/>
          <w:i/>
          <w:szCs w:val="24"/>
        </w:rPr>
        <w:t>Figura 8</w:t>
      </w:r>
      <w:r w:rsidRPr="00C22882">
        <w:rPr>
          <w:rFonts w:cs="Arial"/>
          <w:szCs w:val="24"/>
        </w:rPr>
        <w:t xml:space="preserve">). Dopo una prima verifica di fattibilità legata alla possibilità di garantire un’altezza minima di transito di </w:t>
      </w:r>
      <w:smartTag w:uri="urn:schemas-microsoft-com:office:smarttags" w:element="metricconverter">
        <w:smartTagPr>
          <w:attr w:name="ProductID" w:val="4.80 m"/>
        </w:smartTagPr>
        <w:r w:rsidRPr="00C22882">
          <w:rPr>
            <w:rFonts w:cs="Arial"/>
            <w:szCs w:val="24"/>
          </w:rPr>
          <w:t>4.80 m</w:t>
        </w:r>
      </w:smartTag>
      <w:r w:rsidRPr="00C22882">
        <w:rPr>
          <w:rFonts w:cs="Arial"/>
          <w:szCs w:val="24"/>
        </w:rPr>
        <w:t xml:space="preserve"> sotto il ponte FFS, risultata positiva, sono state verificate anche le sezioni idrauliche e pure queste hanno dato esito positivo.</w:t>
      </w:r>
    </w:p>
    <w:p w:rsidR="000E5F93" w:rsidRPr="00C22882" w:rsidRDefault="000E5F93" w:rsidP="006E230D">
      <w:pPr>
        <w:spacing w:after="240"/>
        <w:rPr>
          <w:rFonts w:cs="Arial"/>
          <w:szCs w:val="24"/>
        </w:rPr>
      </w:pPr>
    </w:p>
    <w:p w:rsidR="006E230D" w:rsidRPr="00924DF1" w:rsidRDefault="006E230D" w:rsidP="006E230D">
      <w:pPr>
        <w:spacing w:after="120"/>
        <w:rPr>
          <w:rFonts w:cs="Arial"/>
          <w:sz w:val="22"/>
          <w:szCs w:val="22"/>
        </w:rPr>
      </w:pPr>
      <w:r w:rsidRPr="00924DF1">
        <w:rPr>
          <w:rFonts w:cs="Arial"/>
          <w:noProof/>
          <w:sz w:val="22"/>
          <w:szCs w:val="22"/>
          <w:lang w:val="it-CH" w:eastAsia="it-CH"/>
        </w:rPr>
        <mc:AlternateContent>
          <mc:Choice Requires="wps">
            <w:drawing>
              <wp:anchor distT="0" distB="0" distL="114300" distR="114300" simplePos="0" relativeHeight="251680768" behindDoc="0" locked="0" layoutInCell="1" allowOverlap="1" wp14:anchorId="7AADFD37" wp14:editId="7FD81B1E">
                <wp:simplePos x="0" y="0"/>
                <wp:positionH relativeFrom="column">
                  <wp:posOffset>1425575</wp:posOffset>
                </wp:positionH>
                <wp:positionV relativeFrom="paragraph">
                  <wp:posOffset>51435</wp:posOffset>
                </wp:positionV>
                <wp:extent cx="828675" cy="409575"/>
                <wp:effectExtent l="12065" t="13335" r="6985" b="5715"/>
                <wp:wrapNone/>
                <wp:docPr id="46" name="Casella di testo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409575"/>
                        </a:xfrm>
                        <a:prstGeom prst="rect">
                          <a:avLst/>
                        </a:prstGeom>
                        <a:solidFill>
                          <a:srgbClr val="FFFFFF"/>
                        </a:solidFill>
                        <a:ln w="9525">
                          <a:solidFill>
                            <a:srgbClr val="000000"/>
                          </a:solidFill>
                          <a:miter lim="800000"/>
                          <a:headEnd/>
                          <a:tailEnd/>
                        </a:ln>
                      </wps:spPr>
                      <wps:txbx>
                        <w:txbxContent>
                          <w:p w:rsidR="006E230D" w:rsidRPr="00AA3279" w:rsidRDefault="006E230D" w:rsidP="006E230D">
                            <w:pPr>
                              <w:rPr>
                                <w:rFonts w:cs="Arial"/>
                                <w:sz w:val="20"/>
                              </w:rPr>
                            </w:pPr>
                            <w:r>
                              <w:rPr>
                                <w:rFonts w:cs="Arial"/>
                                <w:sz w:val="20"/>
                              </w:rPr>
                              <w:t>Ponte SC esistente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6" o:spid="_x0000_s1034" type="#_x0000_t202" style="position:absolute;left:0;text-align:left;margin-left:112.25pt;margin-top:4.05pt;width:65.25pt;height:3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">
                <v:textbox>
                  <w:txbxContent>
                    <w:p w:rsidR="006E230D" w:rsidRPr="00AA3279" w:rsidRDefault="006E230D" w:rsidP="006E230D">
                      <w:pPr>
                        <w:rPr>
                          <w:rFonts w:cs="Arial"/>
                          <w:sz w:val="20"/>
                        </w:rPr>
                      </w:pPr>
                      <w:r>
                        <w:rPr>
                          <w:rFonts w:cs="Arial"/>
                          <w:sz w:val="20"/>
                        </w:rPr>
                        <w:t>Ponte SC esistente</w:t>
                      </w:r>
                    </w:p>
                  </w:txbxContent>
                </v:textbox>
              </v:shape>
            </w:pict>
          </mc:Fallback>
        </mc:AlternateContent>
      </w:r>
      <w:r w:rsidRPr="00924DF1">
        <w:rPr>
          <w:rFonts w:cs="Arial"/>
          <w:noProof/>
          <w:sz w:val="22"/>
          <w:szCs w:val="22"/>
          <w:lang w:val="it-CH" w:eastAsia="it-CH"/>
        </w:rPr>
        <mc:AlternateContent>
          <mc:Choice Requires="wps">
            <w:drawing>
              <wp:anchor distT="0" distB="0" distL="114300" distR="114300" simplePos="0" relativeHeight="251678720" behindDoc="0" locked="0" layoutInCell="1" allowOverlap="1" wp14:anchorId="20953CB8" wp14:editId="18472B33">
                <wp:simplePos x="0" y="0"/>
                <wp:positionH relativeFrom="column">
                  <wp:posOffset>3432810</wp:posOffset>
                </wp:positionH>
                <wp:positionV relativeFrom="paragraph">
                  <wp:posOffset>1014095</wp:posOffset>
                </wp:positionV>
                <wp:extent cx="552450" cy="171450"/>
                <wp:effectExtent l="19050" t="22225" r="19050" b="15875"/>
                <wp:wrapNone/>
                <wp:docPr id="44" name="Ova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171450"/>
                        </a:xfrm>
                        <a:prstGeom prst="ellipse">
                          <a:avLst/>
                        </a:prstGeom>
                        <a:noFill/>
                        <a:ln w="2857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44" o:spid="_x0000_s1026" style="position:absolute;margin-left:270.3pt;margin-top:79.85pt;width:43.5pt;height:1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" filled="f" strokecolor="blue" strokeweight="2.25pt"/>
            </w:pict>
          </mc:Fallback>
        </mc:AlternateContent>
      </w:r>
      <w:r w:rsidRPr="00924DF1">
        <w:rPr>
          <w:rFonts w:cs="Arial"/>
          <w:noProof/>
          <w:sz w:val="22"/>
          <w:szCs w:val="22"/>
          <w:lang w:val="it-CH" w:eastAsia="it-CH"/>
        </w:rPr>
        <mc:AlternateContent>
          <mc:Choice Requires="wps">
            <w:drawing>
              <wp:anchor distT="0" distB="0" distL="114300" distR="114300" simplePos="0" relativeHeight="251679744" behindDoc="0" locked="0" layoutInCell="1" allowOverlap="1" wp14:anchorId="7D50FA85" wp14:editId="26A7CCF5">
                <wp:simplePos x="0" y="0"/>
                <wp:positionH relativeFrom="column">
                  <wp:posOffset>3632835</wp:posOffset>
                </wp:positionH>
                <wp:positionV relativeFrom="paragraph">
                  <wp:posOffset>1252220</wp:posOffset>
                </wp:positionV>
                <wp:extent cx="828675" cy="247650"/>
                <wp:effectExtent l="9525" t="12700" r="9525" b="6350"/>
                <wp:wrapNone/>
                <wp:docPr id="43" name="Casella di testo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247650"/>
                        </a:xfrm>
                        <a:prstGeom prst="rect">
                          <a:avLst/>
                        </a:prstGeom>
                        <a:solidFill>
                          <a:srgbClr val="FFFFFF"/>
                        </a:solidFill>
                        <a:ln w="9525">
                          <a:solidFill>
                            <a:srgbClr val="000000"/>
                          </a:solidFill>
                          <a:miter lim="800000"/>
                          <a:headEnd/>
                          <a:tailEnd/>
                        </a:ln>
                      </wps:spPr>
                      <wps:txbx>
                        <w:txbxContent>
                          <w:p w:rsidR="006E230D" w:rsidRPr="00AA3279" w:rsidRDefault="006E230D" w:rsidP="006E230D">
                            <w:pPr>
                              <w:rPr>
                                <w:rFonts w:cs="Arial"/>
                                <w:sz w:val="20"/>
                              </w:rPr>
                            </w:pPr>
                            <w:r>
                              <w:rPr>
                                <w:rFonts w:cs="Arial"/>
                                <w:sz w:val="20"/>
                              </w:rPr>
                              <w:t>Ponte FFS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43" o:spid="_x0000_s1035" type="#_x0000_t202" style="position:absolute;left:0;text-align:left;margin-left:286.05pt;margin-top:98.6pt;width:65.25pt;height: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">
                <v:textbox>
                  <w:txbxContent>
                    <w:p w:rsidR="006E230D" w:rsidRPr="00AA3279" w:rsidRDefault="006E230D" w:rsidP="006E230D">
                      <w:pPr>
                        <w:rPr>
                          <w:rFonts w:cs="Arial"/>
                          <w:sz w:val="20"/>
                        </w:rPr>
                      </w:pPr>
                      <w:r>
                        <w:rPr>
                          <w:rFonts w:cs="Arial"/>
                          <w:sz w:val="20"/>
                        </w:rPr>
                        <w:t>Ponte FFS</w:t>
                      </w:r>
                    </w:p>
                  </w:txbxContent>
                </v:textbox>
              </v:shape>
            </w:pict>
          </mc:Fallback>
        </mc:AlternateContent>
      </w:r>
      <w:r w:rsidRPr="00924DF1">
        <w:rPr>
          <w:rFonts w:cs="Arial"/>
          <w:noProof/>
          <w:sz w:val="22"/>
          <w:szCs w:val="22"/>
          <w:lang w:val="it-CH" w:eastAsia="it-CH"/>
        </w:rPr>
        <w:drawing>
          <wp:inline distT="0" distB="0" distL="0" distR="0" wp14:anchorId="0E6EAA99" wp14:editId="46937005">
            <wp:extent cx="5305425" cy="2552700"/>
            <wp:effectExtent l="0" t="0" r="9525" b="0"/>
            <wp:docPr id="37"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5425" cy="2552700"/>
                    </a:xfrm>
                    <a:prstGeom prst="rect">
                      <a:avLst/>
                    </a:prstGeom>
                    <a:noFill/>
                    <a:ln>
                      <a:noFill/>
                    </a:ln>
                  </pic:spPr>
                </pic:pic>
              </a:graphicData>
            </a:graphic>
          </wp:inline>
        </w:drawing>
      </w:r>
    </w:p>
    <w:p w:rsidR="006E230D" w:rsidRPr="008B6CBC" w:rsidRDefault="006E230D" w:rsidP="006E230D">
      <w:pPr>
        <w:spacing w:after="120"/>
        <w:rPr>
          <w:rFonts w:cs="Arial"/>
          <w:i/>
          <w:sz w:val="18"/>
          <w:szCs w:val="18"/>
        </w:rPr>
      </w:pPr>
      <w:r w:rsidRPr="008B6CBC">
        <w:rPr>
          <w:rFonts w:cs="Arial"/>
          <w:i/>
          <w:sz w:val="18"/>
          <w:szCs w:val="18"/>
        </w:rPr>
        <w:t>Fig. 8: Planimetria Concetto D</w:t>
      </w:r>
    </w:p>
    <w:p w:rsidR="00A73AD5" w:rsidRDefault="00A73AD5" w:rsidP="006E230D">
      <w:pPr>
        <w:rPr>
          <w:rFonts w:cs="Arial"/>
          <w:szCs w:val="24"/>
        </w:rPr>
      </w:pPr>
    </w:p>
    <w:p w:rsidR="006E230D" w:rsidRPr="00C22882" w:rsidRDefault="006E230D" w:rsidP="006E230D">
      <w:pPr>
        <w:rPr>
          <w:rFonts w:cs="Arial"/>
          <w:szCs w:val="24"/>
        </w:rPr>
      </w:pPr>
      <w:r w:rsidRPr="00C22882">
        <w:rPr>
          <w:rFonts w:cs="Arial"/>
          <w:szCs w:val="24"/>
        </w:rPr>
        <w:t>Il nuovo tracciato completamente in sponda destra risolve i problemi geologici e di idraulica fluviale in modo definitivo.</w:t>
      </w:r>
    </w:p>
    <w:p w:rsidR="006E230D" w:rsidRPr="00D96E05" w:rsidRDefault="006E230D" w:rsidP="006E230D">
      <w:pPr>
        <w:rPr>
          <w:rFonts w:cs="Arial"/>
          <w:szCs w:val="24"/>
          <w:highlight w:val="yellow"/>
        </w:rPr>
      </w:pPr>
    </w:p>
    <w:p w:rsidR="000E5F93" w:rsidRDefault="000E5F93">
      <w:pPr>
        <w:jc w:val="left"/>
        <w:rPr>
          <w:rFonts w:cs="Arial"/>
          <w:szCs w:val="24"/>
        </w:rPr>
      </w:pPr>
      <w:r>
        <w:rPr>
          <w:rFonts w:cs="Arial"/>
          <w:szCs w:val="24"/>
        </w:rPr>
        <w:br w:type="page"/>
      </w:r>
    </w:p>
    <w:p w:rsidR="006E230D" w:rsidRDefault="006E230D" w:rsidP="006E230D">
      <w:pPr>
        <w:rPr>
          <w:rFonts w:cs="Arial"/>
          <w:szCs w:val="24"/>
        </w:rPr>
      </w:pPr>
      <w:r w:rsidRPr="00C22882">
        <w:rPr>
          <w:rFonts w:cs="Arial"/>
          <w:szCs w:val="24"/>
        </w:rPr>
        <w:lastRenderedPageBreak/>
        <w:t>A supporto delle considerazioni per i concetti appena esposti, è stata fatta una valutazione multicriterio considerando i seguenti aspetti principali con relative ponderazioni:</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6946"/>
      </w:tblGrid>
      <w:tr w:rsidR="006E230D" w:rsidRPr="00C22882" w:rsidTr="00DD4873">
        <w:tc>
          <w:tcPr>
            <w:tcW w:w="392" w:type="dxa"/>
          </w:tcPr>
          <w:p w:rsidR="006E230D" w:rsidRPr="00C22882" w:rsidRDefault="006E230D" w:rsidP="000E5F93">
            <w:pPr>
              <w:spacing w:before="80"/>
              <w:jc w:val="left"/>
              <w:rPr>
                <w:rFonts w:cs="Arial"/>
                <w:szCs w:val="24"/>
              </w:rPr>
            </w:pPr>
            <w:r w:rsidRPr="00C22882">
              <w:rPr>
                <w:rFonts w:cs="Arial"/>
                <w:szCs w:val="24"/>
              </w:rPr>
              <w:t>-</w:t>
            </w:r>
          </w:p>
        </w:tc>
        <w:tc>
          <w:tcPr>
            <w:tcW w:w="6946" w:type="dxa"/>
          </w:tcPr>
          <w:p w:rsidR="006E230D" w:rsidRPr="00C22882" w:rsidRDefault="006E230D" w:rsidP="000E5F93">
            <w:pPr>
              <w:tabs>
                <w:tab w:val="right" w:pos="601"/>
                <w:tab w:val="left" w:pos="884"/>
                <w:tab w:val="left" w:pos="1309"/>
              </w:tabs>
              <w:spacing w:before="80"/>
              <w:jc w:val="left"/>
              <w:rPr>
                <w:rFonts w:cs="Arial"/>
                <w:szCs w:val="24"/>
              </w:rPr>
            </w:pPr>
            <w:r w:rsidRPr="00C22882">
              <w:rPr>
                <w:rFonts w:cs="Arial"/>
                <w:szCs w:val="24"/>
              </w:rPr>
              <w:tab/>
            </w:r>
            <w:r>
              <w:rPr>
                <w:rFonts w:cs="Arial"/>
                <w:szCs w:val="24"/>
              </w:rPr>
              <w:t>35%</w:t>
            </w:r>
            <w:r>
              <w:rPr>
                <w:rFonts w:cs="Arial"/>
                <w:szCs w:val="24"/>
              </w:rPr>
              <w:tab/>
            </w:r>
            <w:r>
              <w:rPr>
                <w:rFonts w:cs="Arial"/>
                <w:szCs w:val="24"/>
              </w:rPr>
              <w:sym w:font="Wingdings" w:char="F0E0"/>
            </w:r>
            <w:r>
              <w:rPr>
                <w:rFonts w:cs="Arial"/>
                <w:szCs w:val="24"/>
              </w:rPr>
              <w:tab/>
              <w:t>fattibilità / rischi – opportunità</w:t>
            </w:r>
          </w:p>
        </w:tc>
      </w:tr>
      <w:tr w:rsidR="006E230D" w:rsidRPr="00C22882" w:rsidTr="00DD4873">
        <w:tc>
          <w:tcPr>
            <w:tcW w:w="392" w:type="dxa"/>
          </w:tcPr>
          <w:p w:rsidR="006E230D" w:rsidRPr="00C22882" w:rsidRDefault="006E230D" w:rsidP="000E5F93">
            <w:pPr>
              <w:spacing w:before="80"/>
              <w:jc w:val="left"/>
              <w:rPr>
                <w:rFonts w:cs="Arial"/>
                <w:szCs w:val="24"/>
              </w:rPr>
            </w:pPr>
            <w:r>
              <w:rPr>
                <w:rFonts w:cs="Arial"/>
                <w:szCs w:val="24"/>
              </w:rPr>
              <w:t>-</w:t>
            </w:r>
          </w:p>
        </w:tc>
        <w:tc>
          <w:tcPr>
            <w:tcW w:w="6946" w:type="dxa"/>
          </w:tcPr>
          <w:p w:rsidR="006E230D" w:rsidRPr="00C22882" w:rsidRDefault="006E230D" w:rsidP="000E5F93">
            <w:pPr>
              <w:tabs>
                <w:tab w:val="right" w:pos="601"/>
                <w:tab w:val="left" w:pos="884"/>
                <w:tab w:val="left" w:pos="1309"/>
              </w:tabs>
              <w:spacing w:before="80"/>
              <w:jc w:val="left"/>
              <w:rPr>
                <w:rFonts w:cs="Arial"/>
                <w:szCs w:val="24"/>
              </w:rPr>
            </w:pPr>
            <w:r>
              <w:rPr>
                <w:rFonts w:cs="Arial"/>
                <w:szCs w:val="24"/>
              </w:rPr>
              <w:tab/>
              <w:t>5%</w:t>
            </w:r>
            <w:r>
              <w:rPr>
                <w:rFonts w:cs="Arial"/>
                <w:szCs w:val="24"/>
              </w:rPr>
              <w:tab/>
            </w:r>
            <w:r>
              <w:rPr>
                <w:rFonts w:cs="Arial"/>
                <w:szCs w:val="24"/>
              </w:rPr>
              <w:sym w:font="Wingdings" w:char="F0E0"/>
            </w:r>
            <w:r>
              <w:rPr>
                <w:rFonts w:cs="Arial"/>
                <w:szCs w:val="24"/>
              </w:rPr>
              <w:tab/>
              <w:t>ambiente</w:t>
            </w:r>
          </w:p>
        </w:tc>
      </w:tr>
      <w:tr w:rsidR="006E230D" w:rsidRPr="00C22882" w:rsidTr="00DD4873">
        <w:tc>
          <w:tcPr>
            <w:tcW w:w="392" w:type="dxa"/>
          </w:tcPr>
          <w:p w:rsidR="006E230D" w:rsidRDefault="006E230D" w:rsidP="000E5F93">
            <w:pPr>
              <w:spacing w:before="80"/>
              <w:jc w:val="left"/>
              <w:rPr>
                <w:rFonts w:cs="Arial"/>
                <w:szCs w:val="24"/>
              </w:rPr>
            </w:pPr>
            <w:r>
              <w:rPr>
                <w:rFonts w:cs="Arial"/>
                <w:szCs w:val="24"/>
              </w:rPr>
              <w:t>-</w:t>
            </w:r>
          </w:p>
        </w:tc>
        <w:tc>
          <w:tcPr>
            <w:tcW w:w="6946" w:type="dxa"/>
          </w:tcPr>
          <w:p w:rsidR="006E230D" w:rsidRDefault="006E230D" w:rsidP="000E5F93">
            <w:pPr>
              <w:tabs>
                <w:tab w:val="right" w:pos="601"/>
                <w:tab w:val="left" w:pos="884"/>
                <w:tab w:val="left" w:pos="1309"/>
              </w:tabs>
              <w:spacing w:before="80"/>
              <w:jc w:val="left"/>
              <w:rPr>
                <w:rFonts w:cs="Arial"/>
                <w:szCs w:val="24"/>
              </w:rPr>
            </w:pPr>
            <w:r>
              <w:rPr>
                <w:rFonts w:cs="Arial"/>
                <w:szCs w:val="24"/>
              </w:rPr>
              <w:tab/>
              <w:t>5%</w:t>
            </w:r>
            <w:r>
              <w:rPr>
                <w:rFonts w:cs="Arial"/>
                <w:szCs w:val="24"/>
              </w:rPr>
              <w:tab/>
            </w:r>
            <w:r>
              <w:rPr>
                <w:rFonts w:cs="Arial"/>
                <w:szCs w:val="24"/>
              </w:rPr>
              <w:sym w:font="Wingdings" w:char="F0E0"/>
            </w:r>
            <w:r>
              <w:rPr>
                <w:rFonts w:cs="Arial"/>
                <w:szCs w:val="24"/>
              </w:rPr>
              <w:tab/>
              <w:t>conseguenze sul territorio</w:t>
            </w:r>
          </w:p>
        </w:tc>
      </w:tr>
      <w:tr w:rsidR="006E230D" w:rsidRPr="00C22882" w:rsidTr="00DD4873">
        <w:tc>
          <w:tcPr>
            <w:tcW w:w="392" w:type="dxa"/>
          </w:tcPr>
          <w:p w:rsidR="006E230D" w:rsidRDefault="006E230D" w:rsidP="000E5F93">
            <w:pPr>
              <w:spacing w:before="80"/>
              <w:jc w:val="left"/>
              <w:rPr>
                <w:rFonts w:cs="Arial"/>
                <w:szCs w:val="24"/>
              </w:rPr>
            </w:pPr>
            <w:r>
              <w:rPr>
                <w:rFonts w:cs="Arial"/>
                <w:szCs w:val="24"/>
              </w:rPr>
              <w:t>-</w:t>
            </w:r>
          </w:p>
        </w:tc>
        <w:tc>
          <w:tcPr>
            <w:tcW w:w="6946" w:type="dxa"/>
          </w:tcPr>
          <w:p w:rsidR="006E230D" w:rsidRDefault="006E230D" w:rsidP="000E5F93">
            <w:pPr>
              <w:tabs>
                <w:tab w:val="right" w:pos="601"/>
                <w:tab w:val="left" w:pos="884"/>
                <w:tab w:val="left" w:pos="1309"/>
              </w:tabs>
              <w:spacing w:before="80"/>
              <w:jc w:val="left"/>
              <w:rPr>
                <w:rFonts w:cs="Arial"/>
                <w:szCs w:val="24"/>
              </w:rPr>
            </w:pPr>
            <w:r>
              <w:rPr>
                <w:rFonts w:cs="Arial"/>
                <w:szCs w:val="24"/>
              </w:rPr>
              <w:tab/>
              <w:t>15%</w:t>
            </w:r>
            <w:r>
              <w:rPr>
                <w:rFonts w:cs="Arial"/>
                <w:szCs w:val="24"/>
              </w:rPr>
              <w:tab/>
            </w:r>
            <w:r>
              <w:rPr>
                <w:rFonts w:cs="Arial"/>
                <w:szCs w:val="24"/>
              </w:rPr>
              <w:sym w:font="Wingdings" w:char="F0E0"/>
            </w:r>
            <w:r>
              <w:rPr>
                <w:rFonts w:cs="Arial"/>
                <w:szCs w:val="24"/>
              </w:rPr>
              <w:tab/>
              <w:t>tracciato / conseguenze sulla mobilità</w:t>
            </w:r>
          </w:p>
        </w:tc>
      </w:tr>
      <w:tr w:rsidR="006E230D" w:rsidRPr="00C22882" w:rsidTr="00DD4873">
        <w:tc>
          <w:tcPr>
            <w:tcW w:w="392" w:type="dxa"/>
          </w:tcPr>
          <w:p w:rsidR="006E230D" w:rsidRDefault="006E230D" w:rsidP="000E5F93">
            <w:pPr>
              <w:spacing w:before="80"/>
              <w:jc w:val="left"/>
              <w:rPr>
                <w:rFonts w:cs="Arial"/>
                <w:szCs w:val="24"/>
              </w:rPr>
            </w:pPr>
            <w:r>
              <w:rPr>
                <w:rFonts w:cs="Arial"/>
                <w:szCs w:val="24"/>
              </w:rPr>
              <w:t>-</w:t>
            </w:r>
          </w:p>
        </w:tc>
        <w:tc>
          <w:tcPr>
            <w:tcW w:w="6946" w:type="dxa"/>
          </w:tcPr>
          <w:p w:rsidR="006E230D" w:rsidRDefault="006E230D" w:rsidP="000E5F93">
            <w:pPr>
              <w:tabs>
                <w:tab w:val="right" w:pos="601"/>
                <w:tab w:val="left" w:pos="884"/>
                <w:tab w:val="left" w:pos="1309"/>
              </w:tabs>
              <w:spacing w:before="80"/>
              <w:jc w:val="left"/>
              <w:rPr>
                <w:rFonts w:cs="Arial"/>
                <w:szCs w:val="24"/>
              </w:rPr>
            </w:pPr>
            <w:r>
              <w:rPr>
                <w:rFonts w:cs="Arial"/>
                <w:szCs w:val="24"/>
              </w:rPr>
              <w:tab/>
              <w:t>15%</w:t>
            </w:r>
            <w:r>
              <w:rPr>
                <w:rFonts w:cs="Arial"/>
                <w:szCs w:val="24"/>
              </w:rPr>
              <w:tab/>
            </w:r>
            <w:r>
              <w:rPr>
                <w:rFonts w:cs="Arial"/>
                <w:szCs w:val="24"/>
              </w:rPr>
              <w:sym w:font="Wingdings" w:char="F0E0"/>
            </w:r>
            <w:r>
              <w:rPr>
                <w:rFonts w:cs="Arial"/>
                <w:szCs w:val="24"/>
              </w:rPr>
              <w:tab/>
              <w:t>esecuzione</w:t>
            </w:r>
          </w:p>
        </w:tc>
      </w:tr>
      <w:tr w:rsidR="006E230D" w:rsidRPr="00C22882" w:rsidTr="00DD4873">
        <w:tc>
          <w:tcPr>
            <w:tcW w:w="392" w:type="dxa"/>
          </w:tcPr>
          <w:p w:rsidR="006E230D" w:rsidRDefault="006E230D" w:rsidP="000E5F93">
            <w:pPr>
              <w:spacing w:before="80"/>
              <w:jc w:val="left"/>
              <w:rPr>
                <w:rFonts w:cs="Arial"/>
                <w:szCs w:val="24"/>
              </w:rPr>
            </w:pPr>
            <w:r>
              <w:rPr>
                <w:rFonts w:cs="Arial"/>
                <w:szCs w:val="24"/>
              </w:rPr>
              <w:t>-</w:t>
            </w:r>
          </w:p>
        </w:tc>
        <w:tc>
          <w:tcPr>
            <w:tcW w:w="6946" w:type="dxa"/>
          </w:tcPr>
          <w:p w:rsidR="006E230D" w:rsidRDefault="006E230D" w:rsidP="000E5F93">
            <w:pPr>
              <w:tabs>
                <w:tab w:val="right" w:pos="601"/>
                <w:tab w:val="left" w:pos="884"/>
                <w:tab w:val="left" w:pos="1309"/>
              </w:tabs>
              <w:spacing w:before="80"/>
              <w:jc w:val="left"/>
              <w:rPr>
                <w:rFonts w:cs="Arial"/>
                <w:szCs w:val="24"/>
              </w:rPr>
            </w:pPr>
            <w:r>
              <w:rPr>
                <w:rFonts w:cs="Arial"/>
                <w:szCs w:val="24"/>
              </w:rPr>
              <w:tab/>
              <w:t>25%</w:t>
            </w:r>
            <w:r>
              <w:rPr>
                <w:rFonts w:cs="Arial"/>
                <w:szCs w:val="24"/>
              </w:rPr>
              <w:tab/>
            </w:r>
            <w:r>
              <w:rPr>
                <w:rFonts w:cs="Arial"/>
                <w:szCs w:val="24"/>
              </w:rPr>
              <w:sym w:font="Wingdings" w:char="F0E0"/>
            </w:r>
            <w:r>
              <w:rPr>
                <w:rFonts w:cs="Arial"/>
                <w:szCs w:val="24"/>
              </w:rPr>
              <w:tab/>
              <w:t>costi</w:t>
            </w:r>
          </w:p>
        </w:tc>
      </w:tr>
    </w:tbl>
    <w:p w:rsidR="006E230D" w:rsidRDefault="006E230D" w:rsidP="006E230D">
      <w:pPr>
        <w:jc w:val="left"/>
        <w:rPr>
          <w:rFonts w:cs="Arial"/>
          <w:szCs w:val="24"/>
          <w:highlight w:val="yellow"/>
        </w:rPr>
      </w:pPr>
    </w:p>
    <w:p w:rsidR="006E230D" w:rsidRPr="00E335BD" w:rsidRDefault="006E230D" w:rsidP="006E230D">
      <w:pPr>
        <w:spacing w:after="120"/>
        <w:rPr>
          <w:rFonts w:cs="Arial"/>
          <w:szCs w:val="24"/>
        </w:rPr>
      </w:pPr>
      <w:r w:rsidRPr="00E335BD">
        <w:rPr>
          <w:rFonts w:cs="Arial"/>
          <w:szCs w:val="24"/>
        </w:rPr>
        <w:t>La valutazione multicriteri ha dato il risultato riassunto nella seguente tabella: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6946"/>
        <w:gridCol w:w="1417"/>
      </w:tblGrid>
      <w:tr w:rsidR="006E230D" w:rsidRPr="00E335BD" w:rsidTr="00DD4873">
        <w:tc>
          <w:tcPr>
            <w:tcW w:w="1276" w:type="dxa"/>
            <w:shd w:val="clear" w:color="auto" w:fill="auto"/>
          </w:tcPr>
          <w:p w:rsidR="006E230D" w:rsidRPr="00E335BD" w:rsidRDefault="006E230D" w:rsidP="00DD4873">
            <w:pPr>
              <w:rPr>
                <w:rFonts w:cs="Arial"/>
                <w:i/>
                <w:sz w:val="22"/>
                <w:szCs w:val="22"/>
              </w:rPr>
            </w:pPr>
            <w:r w:rsidRPr="00E335BD">
              <w:rPr>
                <w:rFonts w:cs="Arial"/>
                <w:i/>
                <w:sz w:val="22"/>
                <w:szCs w:val="22"/>
              </w:rPr>
              <w:t>Concetto</w:t>
            </w:r>
          </w:p>
        </w:tc>
        <w:tc>
          <w:tcPr>
            <w:tcW w:w="6946" w:type="dxa"/>
            <w:shd w:val="clear" w:color="auto" w:fill="auto"/>
          </w:tcPr>
          <w:p w:rsidR="006E230D" w:rsidRPr="00E335BD" w:rsidRDefault="006E230D" w:rsidP="00DD4873">
            <w:pPr>
              <w:rPr>
                <w:rFonts w:cs="Arial"/>
                <w:i/>
                <w:sz w:val="22"/>
                <w:szCs w:val="22"/>
              </w:rPr>
            </w:pPr>
            <w:r>
              <w:rPr>
                <w:rFonts w:cs="Arial"/>
                <w:i/>
                <w:sz w:val="22"/>
                <w:szCs w:val="22"/>
              </w:rPr>
              <w:t>Descrizione</w:t>
            </w:r>
          </w:p>
        </w:tc>
        <w:tc>
          <w:tcPr>
            <w:tcW w:w="1417" w:type="dxa"/>
            <w:shd w:val="clear" w:color="auto" w:fill="auto"/>
          </w:tcPr>
          <w:p w:rsidR="006E230D" w:rsidRPr="00E335BD" w:rsidRDefault="006E230D" w:rsidP="00DD4873">
            <w:pPr>
              <w:rPr>
                <w:rFonts w:cs="Arial"/>
                <w:i/>
                <w:sz w:val="22"/>
                <w:szCs w:val="22"/>
              </w:rPr>
            </w:pPr>
            <w:r w:rsidRPr="00E335BD">
              <w:rPr>
                <w:rFonts w:cs="Arial"/>
                <w:i/>
                <w:sz w:val="22"/>
                <w:szCs w:val="22"/>
              </w:rPr>
              <w:t>Punteggio</w:t>
            </w:r>
          </w:p>
        </w:tc>
      </w:tr>
      <w:tr w:rsidR="006E230D" w:rsidRPr="00E335BD" w:rsidTr="00DD4873">
        <w:tc>
          <w:tcPr>
            <w:tcW w:w="1276" w:type="dxa"/>
            <w:shd w:val="clear" w:color="auto" w:fill="auto"/>
          </w:tcPr>
          <w:p w:rsidR="006E230D" w:rsidRPr="00E335BD" w:rsidRDefault="006E230D" w:rsidP="00DD4873">
            <w:pPr>
              <w:rPr>
                <w:rFonts w:cs="Arial"/>
                <w:sz w:val="22"/>
                <w:szCs w:val="22"/>
              </w:rPr>
            </w:pPr>
            <w:r w:rsidRPr="00E335BD">
              <w:rPr>
                <w:rFonts w:cs="Arial"/>
                <w:sz w:val="22"/>
                <w:szCs w:val="22"/>
              </w:rPr>
              <w:t>D</w:t>
            </w:r>
          </w:p>
        </w:tc>
        <w:tc>
          <w:tcPr>
            <w:tcW w:w="6946" w:type="dxa"/>
            <w:shd w:val="clear" w:color="auto" w:fill="auto"/>
          </w:tcPr>
          <w:p w:rsidR="006E230D" w:rsidRPr="00E335BD" w:rsidRDefault="006E230D" w:rsidP="00DD4873">
            <w:pPr>
              <w:rPr>
                <w:rFonts w:cs="Arial"/>
                <w:sz w:val="20"/>
              </w:rPr>
            </w:pPr>
            <w:r w:rsidRPr="00E335BD">
              <w:rPr>
                <w:rFonts w:cs="Arial"/>
                <w:sz w:val="20"/>
              </w:rPr>
              <w:t>Nuovo manufatto sotto il ponte FFS esistente</w:t>
            </w:r>
          </w:p>
        </w:tc>
        <w:tc>
          <w:tcPr>
            <w:tcW w:w="1417" w:type="dxa"/>
            <w:shd w:val="clear" w:color="auto" w:fill="auto"/>
          </w:tcPr>
          <w:p w:rsidR="006E230D" w:rsidRPr="00E335BD" w:rsidRDefault="006E230D" w:rsidP="00DD4873">
            <w:pPr>
              <w:jc w:val="center"/>
              <w:rPr>
                <w:rFonts w:cs="Arial"/>
                <w:b/>
                <w:sz w:val="22"/>
                <w:szCs w:val="22"/>
              </w:rPr>
            </w:pPr>
            <w:r w:rsidRPr="00E335BD">
              <w:rPr>
                <w:rFonts w:cs="Arial"/>
                <w:b/>
                <w:sz w:val="22"/>
                <w:szCs w:val="22"/>
              </w:rPr>
              <w:t>4.1</w:t>
            </w:r>
          </w:p>
        </w:tc>
      </w:tr>
      <w:tr w:rsidR="006E230D" w:rsidRPr="00E335BD" w:rsidTr="00DD4873">
        <w:tc>
          <w:tcPr>
            <w:tcW w:w="1276" w:type="dxa"/>
            <w:shd w:val="clear" w:color="auto" w:fill="auto"/>
          </w:tcPr>
          <w:p w:rsidR="006E230D" w:rsidRPr="00E335BD" w:rsidRDefault="006E230D" w:rsidP="00DD4873">
            <w:pPr>
              <w:rPr>
                <w:rFonts w:cs="Arial"/>
                <w:sz w:val="22"/>
                <w:szCs w:val="22"/>
              </w:rPr>
            </w:pPr>
            <w:r w:rsidRPr="00E335BD">
              <w:rPr>
                <w:rFonts w:cs="Arial"/>
                <w:sz w:val="22"/>
                <w:szCs w:val="22"/>
              </w:rPr>
              <w:t>C</w:t>
            </w:r>
          </w:p>
        </w:tc>
        <w:tc>
          <w:tcPr>
            <w:tcW w:w="6946" w:type="dxa"/>
            <w:shd w:val="clear" w:color="auto" w:fill="auto"/>
          </w:tcPr>
          <w:p w:rsidR="006E230D" w:rsidRPr="00E335BD" w:rsidRDefault="006E230D" w:rsidP="00DD4873">
            <w:pPr>
              <w:rPr>
                <w:rFonts w:cs="Arial"/>
                <w:sz w:val="20"/>
              </w:rPr>
            </w:pPr>
            <w:r w:rsidRPr="00E335BD">
              <w:rPr>
                <w:rFonts w:cs="Arial"/>
                <w:sz w:val="20"/>
              </w:rPr>
              <w:t>Nuovo manufatto a lato ponte SC esistente</w:t>
            </w:r>
          </w:p>
        </w:tc>
        <w:tc>
          <w:tcPr>
            <w:tcW w:w="1417" w:type="dxa"/>
            <w:shd w:val="clear" w:color="auto" w:fill="auto"/>
          </w:tcPr>
          <w:p w:rsidR="006E230D" w:rsidRPr="00E335BD" w:rsidRDefault="006E230D" w:rsidP="00DD4873">
            <w:pPr>
              <w:jc w:val="center"/>
              <w:rPr>
                <w:rFonts w:cs="Arial"/>
                <w:b/>
                <w:sz w:val="22"/>
                <w:szCs w:val="22"/>
              </w:rPr>
            </w:pPr>
            <w:r w:rsidRPr="00E335BD">
              <w:rPr>
                <w:rFonts w:cs="Arial"/>
                <w:b/>
                <w:sz w:val="22"/>
                <w:szCs w:val="22"/>
              </w:rPr>
              <w:t>3.8</w:t>
            </w:r>
          </w:p>
        </w:tc>
      </w:tr>
      <w:tr w:rsidR="006E230D" w:rsidRPr="00E335BD" w:rsidTr="00DD4873">
        <w:tc>
          <w:tcPr>
            <w:tcW w:w="1276" w:type="dxa"/>
            <w:shd w:val="clear" w:color="auto" w:fill="auto"/>
          </w:tcPr>
          <w:p w:rsidR="006E230D" w:rsidRPr="00E335BD" w:rsidRDefault="006E230D" w:rsidP="00DD4873">
            <w:pPr>
              <w:rPr>
                <w:rFonts w:cs="Arial"/>
                <w:sz w:val="22"/>
                <w:szCs w:val="22"/>
              </w:rPr>
            </w:pPr>
            <w:r w:rsidRPr="00E335BD">
              <w:rPr>
                <w:rFonts w:cs="Arial"/>
                <w:sz w:val="22"/>
                <w:szCs w:val="22"/>
              </w:rPr>
              <w:t>A.1</w:t>
            </w:r>
          </w:p>
        </w:tc>
        <w:tc>
          <w:tcPr>
            <w:tcW w:w="6946" w:type="dxa"/>
            <w:shd w:val="clear" w:color="auto" w:fill="auto"/>
          </w:tcPr>
          <w:p w:rsidR="006E230D" w:rsidRPr="00E335BD" w:rsidRDefault="006E230D" w:rsidP="00DD4873">
            <w:pPr>
              <w:rPr>
                <w:rFonts w:cs="Arial"/>
                <w:sz w:val="20"/>
              </w:rPr>
            </w:pPr>
            <w:r w:rsidRPr="00E335BD">
              <w:rPr>
                <w:rFonts w:cs="Arial"/>
                <w:sz w:val="20"/>
              </w:rPr>
              <w:t>Nuovo manufatto a valle del ponte SC esistente, rispettoso norme VSS e con geometria razionale ma in zona instabile</w:t>
            </w:r>
          </w:p>
        </w:tc>
        <w:tc>
          <w:tcPr>
            <w:tcW w:w="1417" w:type="dxa"/>
            <w:shd w:val="clear" w:color="auto" w:fill="auto"/>
          </w:tcPr>
          <w:p w:rsidR="006E230D" w:rsidRPr="00E335BD" w:rsidRDefault="006E230D" w:rsidP="00DD4873">
            <w:pPr>
              <w:jc w:val="center"/>
              <w:rPr>
                <w:rFonts w:cs="Arial"/>
                <w:b/>
                <w:sz w:val="22"/>
                <w:szCs w:val="22"/>
              </w:rPr>
            </w:pPr>
            <w:r w:rsidRPr="00E335BD">
              <w:rPr>
                <w:rFonts w:cs="Arial"/>
                <w:b/>
                <w:sz w:val="22"/>
                <w:szCs w:val="22"/>
              </w:rPr>
              <w:t>3.5</w:t>
            </w:r>
          </w:p>
        </w:tc>
      </w:tr>
      <w:tr w:rsidR="006E230D" w:rsidRPr="00E335BD" w:rsidTr="00DD4873">
        <w:tc>
          <w:tcPr>
            <w:tcW w:w="1276" w:type="dxa"/>
            <w:shd w:val="clear" w:color="auto" w:fill="auto"/>
          </w:tcPr>
          <w:p w:rsidR="006E230D" w:rsidRPr="00E335BD" w:rsidRDefault="006E230D" w:rsidP="00DD4873">
            <w:pPr>
              <w:rPr>
                <w:rFonts w:cs="Arial"/>
                <w:sz w:val="22"/>
                <w:szCs w:val="22"/>
              </w:rPr>
            </w:pPr>
            <w:r w:rsidRPr="00E335BD">
              <w:rPr>
                <w:rFonts w:cs="Arial"/>
                <w:sz w:val="22"/>
                <w:szCs w:val="22"/>
              </w:rPr>
              <w:t>A.3</w:t>
            </w:r>
          </w:p>
        </w:tc>
        <w:tc>
          <w:tcPr>
            <w:tcW w:w="6946" w:type="dxa"/>
            <w:shd w:val="clear" w:color="auto" w:fill="auto"/>
          </w:tcPr>
          <w:p w:rsidR="006E230D" w:rsidRPr="00E335BD" w:rsidRDefault="006E230D" w:rsidP="00DD4873">
            <w:pPr>
              <w:rPr>
                <w:rFonts w:cs="Arial"/>
                <w:sz w:val="20"/>
              </w:rPr>
            </w:pPr>
            <w:r w:rsidRPr="00E335BD">
              <w:rPr>
                <w:rFonts w:cs="Arial"/>
                <w:sz w:val="20"/>
              </w:rPr>
              <w:t>Nuovo manufatto ancor più a valle del ponte SC esistente, non rispettoso norme VSS ma al limite della zona stabile/instabile</w:t>
            </w:r>
          </w:p>
        </w:tc>
        <w:tc>
          <w:tcPr>
            <w:tcW w:w="1417" w:type="dxa"/>
            <w:shd w:val="clear" w:color="auto" w:fill="auto"/>
          </w:tcPr>
          <w:p w:rsidR="006E230D" w:rsidRPr="00E335BD" w:rsidRDefault="006E230D" w:rsidP="00DD4873">
            <w:pPr>
              <w:jc w:val="center"/>
              <w:rPr>
                <w:rFonts w:cs="Arial"/>
                <w:b/>
                <w:sz w:val="22"/>
                <w:szCs w:val="22"/>
              </w:rPr>
            </w:pPr>
            <w:r w:rsidRPr="00E335BD">
              <w:rPr>
                <w:rFonts w:cs="Arial"/>
                <w:b/>
                <w:sz w:val="22"/>
                <w:szCs w:val="22"/>
              </w:rPr>
              <w:t>2.8</w:t>
            </w:r>
          </w:p>
        </w:tc>
      </w:tr>
      <w:tr w:rsidR="006E230D" w:rsidRPr="00D96E05" w:rsidTr="00DD4873">
        <w:tc>
          <w:tcPr>
            <w:tcW w:w="1276" w:type="dxa"/>
            <w:shd w:val="clear" w:color="auto" w:fill="auto"/>
          </w:tcPr>
          <w:p w:rsidR="006E230D" w:rsidRPr="00E335BD" w:rsidRDefault="006E230D" w:rsidP="00DD4873">
            <w:pPr>
              <w:rPr>
                <w:rFonts w:cs="Arial"/>
                <w:sz w:val="22"/>
                <w:szCs w:val="22"/>
              </w:rPr>
            </w:pPr>
            <w:r w:rsidRPr="00E335BD">
              <w:rPr>
                <w:rFonts w:cs="Arial"/>
                <w:sz w:val="22"/>
                <w:szCs w:val="22"/>
              </w:rPr>
              <w:t>B</w:t>
            </w:r>
          </w:p>
        </w:tc>
        <w:tc>
          <w:tcPr>
            <w:tcW w:w="6946" w:type="dxa"/>
            <w:shd w:val="clear" w:color="auto" w:fill="auto"/>
          </w:tcPr>
          <w:p w:rsidR="006E230D" w:rsidRPr="00E335BD" w:rsidRDefault="006E230D" w:rsidP="00DD4873">
            <w:pPr>
              <w:rPr>
                <w:rFonts w:cs="Arial"/>
                <w:sz w:val="20"/>
              </w:rPr>
            </w:pPr>
            <w:r w:rsidRPr="00E335BD">
              <w:rPr>
                <w:rFonts w:cs="Arial"/>
                <w:sz w:val="20"/>
              </w:rPr>
              <w:t>Nuovo manufatto a valle del ponte FFS esistente con galleria sotto la linea FFS</w:t>
            </w:r>
          </w:p>
        </w:tc>
        <w:tc>
          <w:tcPr>
            <w:tcW w:w="1417" w:type="dxa"/>
            <w:shd w:val="clear" w:color="auto" w:fill="auto"/>
          </w:tcPr>
          <w:p w:rsidR="006E230D" w:rsidRPr="00E335BD" w:rsidRDefault="006E230D" w:rsidP="00DD4873">
            <w:pPr>
              <w:jc w:val="center"/>
              <w:rPr>
                <w:rFonts w:cs="Arial"/>
                <w:b/>
                <w:sz w:val="22"/>
                <w:szCs w:val="22"/>
              </w:rPr>
            </w:pPr>
            <w:r w:rsidRPr="00E335BD">
              <w:rPr>
                <w:rFonts w:cs="Arial"/>
                <w:b/>
                <w:sz w:val="22"/>
                <w:szCs w:val="22"/>
              </w:rPr>
              <w:t>2.6</w:t>
            </w:r>
          </w:p>
        </w:tc>
      </w:tr>
    </w:tbl>
    <w:p w:rsidR="006E230D" w:rsidRPr="00D96E05" w:rsidRDefault="006E230D" w:rsidP="006E230D">
      <w:pPr>
        <w:rPr>
          <w:rFonts w:cs="Arial"/>
          <w:sz w:val="8"/>
          <w:szCs w:val="8"/>
          <w:highlight w:val="yellow"/>
        </w:rPr>
      </w:pPr>
    </w:p>
    <w:p w:rsidR="006E230D" w:rsidRDefault="006E230D" w:rsidP="006E230D">
      <w:pPr>
        <w:rPr>
          <w:rFonts w:cs="Arial"/>
          <w:szCs w:val="24"/>
          <w:highlight w:val="yellow"/>
        </w:rPr>
      </w:pPr>
    </w:p>
    <w:p w:rsidR="006E230D" w:rsidRPr="00E335BD" w:rsidRDefault="006E230D" w:rsidP="006E230D">
      <w:pPr>
        <w:rPr>
          <w:lang w:val="it-CH"/>
        </w:rPr>
      </w:pPr>
      <w:r w:rsidRPr="00E335BD">
        <w:rPr>
          <w:rFonts w:cs="Arial"/>
          <w:szCs w:val="24"/>
        </w:rPr>
        <w:t xml:space="preserve">Lo studio di varianti ha quindi condotto a prevedere </w:t>
      </w:r>
      <w:r w:rsidRPr="00E335BD">
        <w:rPr>
          <w:lang w:val="it-CH"/>
        </w:rPr>
        <w:t xml:space="preserve">un intervento di recupero della vecchia strada cantonale in sponda destra e </w:t>
      </w:r>
      <w:r w:rsidRPr="00E335BD">
        <w:rPr>
          <w:b/>
          <w:lang w:val="it-CH"/>
        </w:rPr>
        <w:t>la realizzazione di un nuovo manufatto</w:t>
      </w:r>
      <w:r w:rsidRPr="00E335BD">
        <w:rPr>
          <w:lang w:val="it-CH"/>
        </w:rPr>
        <w:t xml:space="preserve"> che consente di scavalcare il fiume più a valle, al di fuori dell’area geologicamente instabile del versante. L’andamento planimetrico del tracciato come pure la posizione del nuovo manufatto sono quindi da ritenersi vincolanti.</w:t>
      </w:r>
    </w:p>
    <w:p w:rsidR="006E230D" w:rsidRPr="00D96E05" w:rsidRDefault="006E230D" w:rsidP="006E230D">
      <w:pPr>
        <w:rPr>
          <w:highlight w:val="yellow"/>
          <w:lang w:val="it-CH"/>
        </w:rPr>
      </w:pPr>
    </w:p>
    <w:p w:rsidR="006E230D" w:rsidRDefault="006E230D" w:rsidP="006E230D">
      <w:pPr>
        <w:rPr>
          <w:lang w:val="it-CH"/>
        </w:rPr>
      </w:pPr>
      <w:r w:rsidRPr="00E335BD">
        <w:rPr>
          <w:lang w:val="it-CH"/>
        </w:rPr>
        <w:t xml:space="preserve">Il nuovo manufatto è previsto </w:t>
      </w:r>
      <w:proofErr w:type="spellStart"/>
      <w:r w:rsidRPr="00E335BD">
        <w:rPr>
          <w:lang w:val="it-CH"/>
        </w:rPr>
        <w:t>ca</w:t>
      </w:r>
      <w:proofErr w:type="spellEnd"/>
      <w:r w:rsidRPr="00E335BD">
        <w:rPr>
          <w:lang w:val="it-CH"/>
        </w:rPr>
        <w:t>. 400 m più a valle rispetto all’attuale. La spalla in sponda sinistra è collocata immediatamente dopo il passaggio sotto il ponte ferroviario e per il raccordo con l’attuale strada cantonale si rende necessario un adattamento plano-altimetrico di quest’ultima. Il raccordo alla spalla in sponda destra avviene recuperando un tratto della vecchia strada cantonale.</w:t>
      </w:r>
    </w:p>
    <w:p w:rsidR="006E230D" w:rsidRDefault="006E230D" w:rsidP="006E230D">
      <w:pPr>
        <w:rPr>
          <w:lang w:val="it-CH"/>
        </w:rPr>
      </w:pPr>
    </w:p>
    <w:p w:rsidR="006E230D" w:rsidRPr="00D96E05" w:rsidRDefault="006E230D" w:rsidP="006E230D">
      <w:pPr>
        <w:rPr>
          <w:lang w:val="it-CH"/>
        </w:rPr>
      </w:pPr>
      <w:r w:rsidRPr="00BA6F6A">
        <w:rPr>
          <w:lang w:val="it-CH"/>
        </w:rPr>
        <w:t xml:space="preserve">La variante scelta è stata accompagnata da un consulente con lo scopo, raggiunto, di ottenere il migliore inserimento paesaggistico e architettonico possibile nel contesto dell’area pregiata delle gole del </w:t>
      </w:r>
      <w:proofErr w:type="spellStart"/>
      <w:r w:rsidRPr="00BA6F6A">
        <w:rPr>
          <w:lang w:val="it-CH"/>
        </w:rPr>
        <w:t>Piottino</w:t>
      </w:r>
      <w:proofErr w:type="spellEnd"/>
      <w:r w:rsidRPr="00BA6F6A">
        <w:rPr>
          <w:lang w:val="it-CH"/>
        </w:rPr>
        <w:t xml:space="preserve"> e dei manufatti di particolare significato storico </w:t>
      </w:r>
      <w:r w:rsidRPr="00C84C76">
        <w:rPr>
          <w:lang w:val="it-CH"/>
        </w:rPr>
        <w:t>presenti nel comparto. Il progetto, adeguatamente ottimizzato, ha il preavviso favorevole del competente Ufficio dei beni culturali.</w:t>
      </w:r>
    </w:p>
    <w:p w:rsidR="006E230D" w:rsidRPr="00E462A1" w:rsidRDefault="006E230D" w:rsidP="00A73AD5">
      <w:pPr>
        <w:rPr>
          <w:lang w:val="it-CH"/>
        </w:rPr>
      </w:pPr>
      <w:bookmarkStart w:id="3" w:name="_Toc153068167"/>
    </w:p>
    <w:p w:rsidR="006E230D" w:rsidRPr="00D96E05" w:rsidRDefault="006E230D" w:rsidP="006E230D">
      <w:pPr>
        <w:jc w:val="left"/>
        <w:rPr>
          <w:noProof/>
          <w:lang w:val="it-CH" w:eastAsia="it-CH"/>
        </w:rPr>
      </w:pPr>
      <w:r w:rsidRPr="00D96E05">
        <w:rPr>
          <w:noProof/>
          <w:lang w:val="it-CH" w:eastAsia="it-CH"/>
        </w:rPr>
        <w:drawing>
          <wp:inline distT="0" distB="0" distL="0" distR="0" wp14:anchorId="3EEB63DD" wp14:editId="6762E18F">
            <wp:extent cx="5689600" cy="1363822"/>
            <wp:effectExtent l="0" t="0" r="6350" b="825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89600" cy="1363822"/>
                    </a:xfrm>
                    <a:prstGeom prst="rect">
                      <a:avLst/>
                    </a:prstGeom>
                  </pic:spPr>
                </pic:pic>
              </a:graphicData>
            </a:graphic>
          </wp:inline>
        </w:drawing>
      </w:r>
    </w:p>
    <w:p w:rsidR="006E230D" w:rsidRPr="00E335BD" w:rsidRDefault="006E230D" w:rsidP="006E230D">
      <w:pPr>
        <w:tabs>
          <w:tab w:val="left" w:pos="709"/>
        </w:tabs>
        <w:spacing w:after="120"/>
        <w:rPr>
          <w:rFonts w:cs="Arial"/>
          <w:i/>
          <w:sz w:val="18"/>
          <w:szCs w:val="18"/>
          <w:lang w:val="it-CH"/>
        </w:rPr>
      </w:pPr>
      <w:r w:rsidRPr="00E335BD">
        <w:rPr>
          <w:rFonts w:cs="Arial"/>
          <w:i/>
          <w:sz w:val="18"/>
          <w:szCs w:val="18"/>
          <w:lang w:val="it-CH"/>
        </w:rPr>
        <w:t>Fig. 9: Planimetria generale dell’intervento</w:t>
      </w:r>
    </w:p>
    <w:p w:rsidR="000E5F93" w:rsidRDefault="000E5F93" w:rsidP="000E5F93">
      <w:pPr>
        <w:spacing w:before="120"/>
      </w:pPr>
    </w:p>
    <w:p w:rsidR="006E230D" w:rsidRPr="00E335BD" w:rsidRDefault="006E230D" w:rsidP="000E5F93">
      <w:r w:rsidRPr="00E335BD">
        <w:t xml:space="preserve">La collocazione sghemba del nuovo attraversamento del fiume Ticino rispetto alla direzione dell’asse fluviale, comporta una lunghezza importante del manufatto. Per questo motivo si è resa necessaria la realizzazione di una pila in alveo. </w:t>
      </w:r>
    </w:p>
    <w:p w:rsidR="006E230D" w:rsidRDefault="006E230D" w:rsidP="000E5F93">
      <w:r w:rsidRPr="00E335BD">
        <w:lastRenderedPageBreak/>
        <w:t>L’andamento planimetrico presenta un tracciato rettilineo dalla spalla lato monte fin quasi alla pila intermedia e curvo sul resto del manufatto, dapprima a raggio variabile (clotoide) fino a raggiungere il raggio costante minimo di 150 m.</w:t>
      </w:r>
    </w:p>
    <w:p w:rsidR="000E5F93" w:rsidRPr="00DF60E8" w:rsidRDefault="000E5F93" w:rsidP="000E5F93">
      <w:pPr>
        <w:rPr>
          <w:sz w:val="32"/>
          <w:szCs w:val="32"/>
        </w:rPr>
      </w:pPr>
    </w:p>
    <w:p w:rsidR="006E230D" w:rsidRPr="00D96E05" w:rsidRDefault="006E230D" w:rsidP="006E230D">
      <w:pPr>
        <w:jc w:val="left"/>
      </w:pPr>
      <w:r w:rsidRPr="00D96E05">
        <w:rPr>
          <w:noProof/>
          <w:lang w:val="it-CH" w:eastAsia="it-CH"/>
        </w:rPr>
        <w:drawing>
          <wp:inline distT="0" distB="0" distL="0" distR="0" wp14:anchorId="577427B4" wp14:editId="1E240ECB">
            <wp:extent cx="6010275" cy="1171575"/>
            <wp:effectExtent l="0" t="0" r="9525" b="9525"/>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hqprint">
                      <a:extLst>
                        <a:ext uri="{28A0092B-C50C-407E-A947-70E740481C1C}">
                          <a14:useLocalDpi xmlns:a14="http://schemas.microsoft.com/office/drawing/2010/main"/>
                        </a:ext>
                      </a:extLst>
                    </a:blip>
                    <a:stretch>
                      <a:fillRect/>
                    </a:stretch>
                  </pic:blipFill>
                  <pic:spPr>
                    <a:xfrm>
                      <a:off x="0" y="0"/>
                      <a:ext cx="6025045" cy="1174454"/>
                    </a:xfrm>
                    <a:prstGeom prst="rect">
                      <a:avLst/>
                    </a:prstGeom>
                  </pic:spPr>
                </pic:pic>
              </a:graphicData>
            </a:graphic>
          </wp:inline>
        </w:drawing>
      </w:r>
    </w:p>
    <w:p w:rsidR="006E230D" w:rsidRPr="00D96E05" w:rsidRDefault="006E230D" w:rsidP="006E230D">
      <w:r w:rsidRPr="00E00FCF">
        <w:rPr>
          <w:rFonts w:cs="Arial"/>
          <w:i/>
          <w:sz w:val="18"/>
          <w:szCs w:val="18"/>
          <w:lang w:val="it-CH"/>
        </w:rPr>
        <w:t>Fig. 10: Pianta nuovo manufatto</w:t>
      </w:r>
    </w:p>
    <w:p w:rsidR="006E230D" w:rsidRPr="00DF60E8" w:rsidRDefault="006E230D" w:rsidP="006E230D">
      <w:pPr>
        <w:rPr>
          <w:sz w:val="32"/>
          <w:szCs w:val="32"/>
        </w:rPr>
      </w:pPr>
    </w:p>
    <w:p w:rsidR="006E230D" w:rsidRPr="00D96E05" w:rsidRDefault="006E230D" w:rsidP="006E230D">
      <w:pPr>
        <w:rPr>
          <w:lang w:eastAsia="de-DE"/>
        </w:rPr>
      </w:pPr>
      <w:r w:rsidRPr="009A55FC">
        <w:rPr>
          <w:lang w:eastAsia="de-DE"/>
        </w:rPr>
        <w:t>Il nuovo manufatto scavalca il fiume con due campate di 41 m e 70 m</w:t>
      </w:r>
      <w:r>
        <w:rPr>
          <w:lang w:eastAsia="de-DE"/>
        </w:rPr>
        <w:t xml:space="preserve"> in asse</w:t>
      </w:r>
      <w:r w:rsidRPr="009A55FC">
        <w:t xml:space="preserve">. La lunghezza totale del ponte è di 130 m. </w:t>
      </w:r>
      <w:r w:rsidRPr="009A55FC">
        <w:rPr>
          <w:lang w:eastAsia="de-DE"/>
        </w:rPr>
        <w:t>La spalla lato monte, perpendicolare all’asse stradale, presenta appoggi mobili ed un giunto di transizione. A valle l’impalcato è collegato di sbieco ed in maniera integrale con la spalla, concepita come cassone rigido di 20 m di lunghezza. In corrispondenza della pila intermedia si prevedono appoggi mobili longitudinalmente.</w:t>
      </w:r>
    </w:p>
    <w:p w:rsidR="006E230D" w:rsidRPr="00D96E05" w:rsidRDefault="006E230D" w:rsidP="006E230D"/>
    <w:p w:rsidR="006E230D" w:rsidRPr="00D96E05" w:rsidRDefault="006E230D" w:rsidP="006E230D">
      <w:r w:rsidRPr="00D96E05">
        <w:t>La sezione del campo stradale è costituita da due corsie di 3.50 m per una larghezza complessiva della carreggiata di 7.00 m, allargamenti in curva esclusi.</w:t>
      </w:r>
    </w:p>
    <w:p w:rsidR="006E230D" w:rsidRPr="00D96E05" w:rsidRDefault="006E230D" w:rsidP="006E230D"/>
    <w:p w:rsidR="006E230D" w:rsidRPr="00D96E05" w:rsidRDefault="006E230D" w:rsidP="006E230D">
      <w:r w:rsidRPr="00D96E05">
        <w:t>Per non interferire con il deflusso delle acque e l’eventuale trasporto di materiale durante le piene, la pila è collocata sul lato interno della curva del fiume in zona “tranquilla” dal punto di vista idraulico.</w:t>
      </w:r>
    </w:p>
    <w:p w:rsidR="006E230D" w:rsidRPr="00D96E05" w:rsidRDefault="006E230D" w:rsidP="006E230D"/>
    <w:p w:rsidR="006E230D" w:rsidRPr="00D96E05" w:rsidRDefault="006E230D" w:rsidP="006E230D">
      <w:pPr>
        <w:pStyle w:val="Intestazione"/>
      </w:pPr>
      <w:r w:rsidRPr="00D96E05">
        <w:t xml:space="preserve">Il tracciato stradale è suddiviso in due tratte di raccordo, una prima ed una dopo il nuovo manufatto. Verso nord per una lunghezza di </w:t>
      </w:r>
      <w:proofErr w:type="spellStart"/>
      <w:r w:rsidRPr="00D96E05">
        <w:t>ca</w:t>
      </w:r>
      <w:proofErr w:type="spellEnd"/>
      <w:r w:rsidRPr="00D96E05">
        <w:t xml:space="preserve">. 350 m il tracciato segue la vecchia strada </w:t>
      </w:r>
      <w:r w:rsidRPr="009A55FC">
        <w:t>cantonale in sponda destra, mentre a sud del manufatto il raccordo plano-altimetrico si</w:t>
      </w:r>
      <w:r w:rsidRPr="00D96E05">
        <w:t xml:space="preserve"> estende per </w:t>
      </w:r>
      <w:proofErr w:type="spellStart"/>
      <w:r w:rsidRPr="00D96E05">
        <w:t>ca</w:t>
      </w:r>
      <w:proofErr w:type="spellEnd"/>
      <w:r w:rsidRPr="00D96E05">
        <w:t>. 190 m.</w:t>
      </w:r>
    </w:p>
    <w:p w:rsidR="006E230D" w:rsidRPr="00DF60E8" w:rsidRDefault="006E230D" w:rsidP="006E230D">
      <w:pPr>
        <w:rPr>
          <w:sz w:val="32"/>
          <w:szCs w:val="32"/>
        </w:rPr>
      </w:pPr>
    </w:p>
    <w:p w:rsidR="006E230D" w:rsidRPr="00D96E05" w:rsidRDefault="006E230D" w:rsidP="006E230D">
      <w:pPr>
        <w:spacing w:after="120"/>
        <w:jc w:val="left"/>
      </w:pPr>
      <w:r w:rsidRPr="00D96E05">
        <w:rPr>
          <w:noProof/>
          <w:lang w:val="it-CH" w:eastAsia="it-CH"/>
        </w:rPr>
        <w:drawing>
          <wp:inline distT="0" distB="0" distL="0" distR="0" wp14:anchorId="68583286" wp14:editId="1A97220A">
            <wp:extent cx="5743575" cy="1702215"/>
            <wp:effectExtent l="0" t="0" r="0"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hqprint">
                      <a:extLst>
                        <a:ext uri="{28A0092B-C50C-407E-A947-70E740481C1C}">
                          <a14:useLocalDpi xmlns:a14="http://schemas.microsoft.com/office/drawing/2010/main"/>
                        </a:ext>
                      </a:extLst>
                    </a:blip>
                    <a:stretch>
                      <a:fillRect/>
                    </a:stretch>
                  </pic:blipFill>
                  <pic:spPr>
                    <a:xfrm>
                      <a:off x="0" y="0"/>
                      <a:ext cx="5744795" cy="1702577"/>
                    </a:xfrm>
                    <a:prstGeom prst="rect">
                      <a:avLst/>
                    </a:prstGeom>
                  </pic:spPr>
                </pic:pic>
              </a:graphicData>
            </a:graphic>
          </wp:inline>
        </w:drawing>
      </w:r>
    </w:p>
    <w:p w:rsidR="006E230D" w:rsidRDefault="006E230D" w:rsidP="006E230D">
      <w:pPr>
        <w:spacing w:after="120"/>
        <w:rPr>
          <w:rFonts w:cs="Arial"/>
          <w:i/>
          <w:sz w:val="18"/>
          <w:szCs w:val="18"/>
          <w:lang w:val="it-CH"/>
        </w:rPr>
      </w:pPr>
      <w:r w:rsidRPr="00E00FCF">
        <w:rPr>
          <w:rFonts w:cs="Arial"/>
          <w:i/>
          <w:sz w:val="18"/>
          <w:szCs w:val="18"/>
          <w:lang w:val="it-CH"/>
        </w:rPr>
        <w:t>Fig. 11 : Tratto raccordo stradale a monte</w:t>
      </w:r>
    </w:p>
    <w:p w:rsidR="000E5F93" w:rsidRDefault="000E5F93" w:rsidP="006E230D">
      <w:pPr>
        <w:jc w:val="left"/>
        <w:rPr>
          <w:rFonts w:cs="Arial"/>
          <w:i/>
          <w:sz w:val="18"/>
          <w:szCs w:val="18"/>
          <w:lang w:val="it-CH"/>
        </w:rPr>
      </w:pPr>
    </w:p>
    <w:p w:rsidR="006E230D" w:rsidRDefault="006E230D" w:rsidP="006E230D">
      <w:pPr>
        <w:jc w:val="left"/>
        <w:rPr>
          <w:rFonts w:cs="Arial"/>
          <w:i/>
          <w:sz w:val="18"/>
          <w:szCs w:val="18"/>
          <w:lang w:val="it-CH"/>
        </w:rPr>
      </w:pPr>
      <w:r>
        <w:rPr>
          <w:rFonts w:cs="Arial"/>
          <w:i/>
          <w:sz w:val="18"/>
          <w:szCs w:val="18"/>
          <w:lang w:val="it-CH"/>
        </w:rPr>
        <w:br w:type="page"/>
      </w:r>
    </w:p>
    <w:p w:rsidR="006E230D" w:rsidRPr="00D96E05" w:rsidRDefault="006E230D" w:rsidP="006E230D">
      <w:pPr>
        <w:spacing w:after="120"/>
        <w:jc w:val="left"/>
      </w:pPr>
      <w:r w:rsidRPr="00D96E05">
        <w:rPr>
          <w:noProof/>
          <w:lang w:val="it-CH" w:eastAsia="it-CH"/>
        </w:rPr>
        <w:lastRenderedPageBreak/>
        <w:drawing>
          <wp:inline distT="0" distB="0" distL="0" distR="0" wp14:anchorId="33018791" wp14:editId="5CBA866A">
            <wp:extent cx="5743575" cy="2238375"/>
            <wp:effectExtent l="0" t="0" r="9525" b="9525"/>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a:ext>
                      </a:extLst>
                    </a:blip>
                    <a:srcRect t="2221" b="5044"/>
                    <a:stretch/>
                  </pic:blipFill>
                  <pic:spPr bwMode="auto">
                    <a:xfrm>
                      <a:off x="0" y="0"/>
                      <a:ext cx="5759117" cy="2244432"/>
                    </a:xfrm>
                    <a:prstGeom prst="rect">
                      <a:avLst/>
                    </a:prstGeom>
                    <a:noFill/>
                    <a:ln>
                      <a:noFill/>
                    </a:ln>
                    <a:extLst>
                      <a:ext uri="{53640926-AAD7-44D8-BBD7-CCE9431645EC}">
                        <a14:shadowObscured xmlns:a14="http://schemas.microsoft.com/office/drawing/2010/main"/>
                      </a:ext>
                    </a:extLst>
                  </pic:spPr>
                </pic:pic>
              </a:graphicData>
            </a:graphic>
          </wp:inline>
        </w:drawing>
      </w:r>
    </w:p>
    <w:p w:rsidR="006E230D" w:rsidRPr="00D96E05" w:rsidRDefault="006E230D" w:rsidP="006E230D">
      <w:pPr>
        <w:spacing w:after="120"/>
      </w:pPr>
      <w:r w:rsidRPr="00E00FCF">
        <w:rPr>
          <w:rFonts w:cs="Arial"/>
          <w:i/>
          <w:sz w:val="18"/>
          <w:szCs w:val="18"/>
          <w:lang w:val="it-CH"/>
        </w:rPr>
        <w:t>Fig. 12: Tratto raccordo stradale a valle</w:t>
      </w:r>
    </w:p>
    <w:p w:rsidR="000E5F93" w:rsidRDefault="000E5F93" w:rsidP="006E230D"/>
    <w:p w:rsidR="006E230D" w:rsidRPr="00D96E05" w:rsidRDefault="006E230D" w:rsidP="006E230D">
      <w:r w:rsidRPr="00D96E05">
        <w:t xml:space="preserve">Gli andamenti orizzontali e verticali sottostanno alle norme VSS SN 640.100a e SN 640.110 considerate per la velocità di progetto </w:t>
      </w:r>
      <w:proofErr w:type="spellStart"/>
      <w:r w:rsidRPr="00D96E05">
        <w:t>V</w:t>
      </w:r>
      <w:r w:rsidRPr="00D96E05">
        <w:rPr>
          <w:sz w:val="18"/>
          <w:szCs w:val="18"/>
        </w:rPr>
        <w:t>p</w:t>
      </w:r>
      <w:proofErr w:type="spellEnd"/>
      <w:r w:rsidRPr="00D96E05">
        <w:t xml:space="preserve"> di 60 km/h.</w:t>
      </w:r>
    </w:p>
    <w:p w:rsidR="006E230D" w:rsidRPr="00D96E05" w:rsidRDefault="006E230D" w:rsidP="006E230D"/>
    <w:p w:rsidR="006E230D" w:rsidRPr="00D96E05" w:rsidRDefault="006E230D" w:rsidP="006E230D">
      <w:r w:rsidRPr="00D96E05">
        <w:t>I raccordi e gli accessi alle strade esistenti vengono garantiti.</w:t>
      </w:r>
    </w:p>
    <w:p w:rsidR="006E230D" w:rsidRPr="00D96E05" w:rsidRDefault="006E230D" w:rsidP="006E230D"/>
    <w:p w:rsidR="006E230D" w:rsidRDefault="006E230D" w:rsidP="006E230D">
      <w:pPr>
        <w:pStyle w:val="Intestazione"/>
        <w:spacing w:after="120"/>
      </w:pPr>
      <w:r w:rsidRPr="00D96E05">
        <w:t xml:space="preserve">In corrispondenza del raccordo lato valle, il nuovo tracciato richiede l’adattamento plano-altimetrico della strada per un tratto di </w:t>
      </w:r>
      <w:proofErr w:type="spellStart"/>
      <w:r w:rsidRPr="00D96E05">
        <w:t>ca</w:t>
      </w:r>
      <w:proofErr w:type="spellEnd"/>
      <w:r w:rsidRPr="00D96E05">
        <w:t xml:space="preserve">. 150 m e richiede la realizzazione di muri d’ala della spalla per una lunghezza di </w:t>
      </w:r>
      <w:proofErr w:type="spellStart"/>
      <w:r w:rsidRPr="00D96E05">
        <w:t>ca</w:t>
      </w:r>
      <w:proofErr w:type="spellEnd"/>
      <w:r w:rsidRPr="00D96E05">
        <w:t>. 20 m.</w:t>
      </w:r>
    </w:p>
    <w:p w:rsidR="000E5F93" w:rsidRPr="00D96E05" w:rsidRDefault="000E5F93" w:rsidP="006E230D">
      <w:pPr>
        <w:pStyle w:val="Intestazione"/>
        <w:spacing w:after="120"/>
      </w:pPr>
    </w:p>
    <w:p w:rsidR="006E230D" w:rsidRPr="00D96E05" w:rsidRDefault="006E230D" w:rsidP="006E230D">
      <w:pPr>
        <w:spacing w:after="120"/>
        <w:jc w:val="left"/>
      </w:pPr>
      <w:r w:rsidRPr="00D96E05">
        <w:rPr>
          <w:noProof/>
          <w:lang w:val="it-CH" w:eastAsia="it-CH"/>
        </w:rPr>
        <w:drawing>
          <wp:inline distT="0" distB="0" distL="0" distR="0" wp14:anchorId="7AC367F2" wp14:editId="3577AE25">
            <wp:extent cx="5743575" cy="2295525"/>
            <wp:effectExtent l="0" t="0" r="9525" b="9525"/>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cstate="hqprint">
                      <a:extLst>
                        <a:ext uri="{28A0092B-C50C-407E-A947-70E740481C1C}">
                          <a14:useLocalDpi xmlns:a14="http://schemas.microsoft.com/office/drawing/2010/main"/>
                        </a:ext>
                      </a:extLst>
                    </a:blip>
                    <a:srcRect t="10007"/>
                    <a:stretch/>
                  </pic:blipFill>
                  <pic:spPr bwMode="auto">
                    <a:xfrm>
                      <a:off x="0" y="0"/>
                      <a:ext cx="5762048" cy="2302908"/>
                    </a:xfrm>
                    <a:prstGeom prst="rect">
                      <a:avLst/>
                    </a:prstGeom>
                    <a:noFill/>
                    <a:ln>
                      <a:noFill/>
                    </a:ln>
                    <a:extLst>
                      <a:ext uri="{53640926-AAD7-44D8-BBD7-CCE9431645EC}">
                        <a14:shadowObscured xmlns:a14="http://schemas.microsoft.com/office/drawing/2010/main"/>
                      </a:ext>
                    </a:extLst>
                  </pic:spPr>
                </pic:pic>
              </a:graphicData>
            </a:graphic>
          </wp:inline>
        </w:drawing>
      </w:r>
    </w:p>
    <w:p w:rsidR="006E230D" w:rsidRPr="00D96E05" w:rsidRDefault="006E230D" w:rsidP="006E230D">
      <w:pPr>
        <w:tabs>
          <w:tab w:val="left" w:pos="1276"/>
        </w:tabs>
      </w:pPr>
      <w:r w:rsidRPr="00E00FCF">
        <w:rPr>
          <w:rFonts w:cs="Arial"/>
          <w:i/>
          <w:sz w:val="18"/>
          <w:szCs w:val="18"/>
          <w:lang w:val="it-CH"/>
        </w:rPr>
        <w:t>Fig. 13: Dettaglio spalla sponda sinistra (valle)</w:t>
      </w:r>
    </w:p>
    <w:p w:rsidR="006E230D" w:rsidRPr="00D96E05" w:rsidRDefault="006E230D" w:rsidP="006E230D">
      <w:pPr>
        <w:tabs>
          <w:tab w:val="left" w:pos="1418"/>
        </w:tabs>
      </w:pPr>
    </w:p>
    <w:p w:rsidR="006E230D" w:rsidRDefault="006E230D" w:rsidP="006E230D">
      <w:pPr>
        <w:spacing w:after="120"/>
      </w:pPr>
      <w:r w:rsidRPr="00D96E05">
        <w:t>Presso il raccordo lato monte l’accesso alla strada esistente di sponda destra viene mantenuto e garantito anche ai mezzi per la manutenzione. Al riguardo si prevede la formazione di un’area di sosta e la messa in opera di ostacoli rimovibili.</w:t>
      </w:r>
    </w:p>
    <w:p w:rsidR="006E230D" w:rsidRPr="00D96E05" w:rsidRDefault="006E230D" w:rsidP="006E230D">
      <w:pPr>
        <w:spacing w:after="120"/>
      </w:pPr>
    </w:p>
    <w:p w:rsidR="006E230D" w:rsidRPr="00D96E05" w:rsidRDefault="006E230D" w:rsidP="006E230D">
      <w:pPr>
        <w:spacing w:after="120"/>
        <w:jc w:val="left"/>
      </w:pPr>
      <w:r w:rsidRPr="00D96E05">
        <w:rPr>
          <w:noProof/>
          <w:lang w:val="it-CH" w:eastAsia="it-CH"/>
        </w:rPr>
        <w:lastRenderedPageBreak/>
        <w:drawing>
          <wp:inline distT="0" distB="0" distL="0" distR="0" wp14:anchorId="4B608567" wp14:editId="50EA9097">
            <wp:extent cx="5781675" cy="1644829"/>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5786766" cy="1646277"/>
                    </a:xfrm>
                    <a:prstGeom prst="rect">
                      <a:avLst/>
                    </a:prstGeom>
                    <a:noFill/>
                    <a:ln>
                      <a:noFill/>
                    </a:ln>
                  </pic:spPr>
                </pic:pic>
              </a:graphicData>
            </a:graphic>
          </wp:inline>
        </w:drawing>
      </w:r>
    </w:p>
    <w:p w:rsidR="006E230D" w:rsidRPr="00A01211" w:rsidRDefault="006E230D" w:rsidP="006E230D">
      <w:pPr>
        <w:tabs>
          <w:tab w:val="left" w:pos="1276"/>
        </w:tabs>
        <w:spacing w:after="120"/>
        <w:rPr>
          <w:i/>
        </w:rPr>
      </w:pPr>
      <w:r w:rsidRPr="00A01211">
        <w:rPr>
          <w:rFonts w:cs="Arial"/>
          <w:i/>
          <w:sz w:val="18"/>
          <w:szCs w:val="18"/>
          <w:lang w:val="it-CH"/>
        </w:rPr>
        <w:t>Fig. 14: Accesso vecchia strada sponda destra (monte)</w:t>
      </w:r>
    </w:p>
    <w:p w:rsidR="000E5F93" w:rsidRDefault="000E5F93" w:rsidP="006E230D"/>
    <w:p w:rsidR="006E230D" w:rsidRPr="00D96E05" w:rsidRDefault="006E230D" w:rsidP="006E230D">
      <w:r w:rsidRPr="00D96E05">
        <w:t>Sul manufatto e sulle tratte di raccordo è prevista la posa di barriere di sicurezza.</w:t>
      </w:r>
    </w:p>
    <w:p w:rsidR="006E230D" w:rsidRPr="00D96E05" w:rsidRDefault="006E230D" w:rsidP="006E230D"/>
    <w:p w:rsidR="006E230D" w:rsidRPr="00D96E05" w:rsidRDefault="006E230D" w:rsidP="006E230D">
      <w:r w:rsidRPr="00D96E05">
        <w:t>La pavimentazione stradale è conforme alla norma SN 640.430a (classe di traffico T3) e precisamente:</w:t>
      </w:r>
    </w:p>
    <w:p w:rsidR="006E230D" w:rsidRPr="00D96E05" w:rsidRDefault="006E230D" w:rsidP="006E230D">
      <w:pPr>
        <w:pStyle w:val="Paragrafoelenco"/>
        <w:numPr>
          <w:ilvl w:val="0"/>
          <w:numId w:val="15"/>
        </w:numPr>
        <w:tabs>
          <w:tab w:val="left" w:pos="426"/>
        </w:tabs>
        <w:ind w:left="0" w:firstLine="0"/>
      </w:pPr>
      <w:r w:rsidRPr="00D96E05">
        <w:t>strato portante 100 mm ACT 22 N</w:t>
      </w:r>
    </w:p>
    <w:p w:rsidR="006E230D" w:rsidRPr="00D96E05" w:rsidRDefault="006E230D" w:rsidP="006E230D">
      <w:pPr>
        <w:pStyle w:val="Paragrafoelenco"/>
        <w:numPr>
          <w:ilvl w:val="0"/>
          <w:numId w:val="15"/>
        </w:numPr>
        <w:tabs>
          <w:tab w:val="left" w:pos="426"/>
        </w:tabs>
        <w:ind w:left="0" w:firstLine="0"/>
      </w:pPr>
      <w:r w:rsidRPr="00D96E05">
        <w:t>strato d’usura 30 mm AC 8 N</w:t>
      </w:r>
    </w:p>
    <w:p w:rsidR="006E230D" w:rsidRPr="00D96E05" w:rsidRDefault="006E230D" w:rsidP="006E230D">
      <w:pPr>
        <w:tabs>
          <w:tab w:val="left" w:pos="426"/>
        </w:tabs>
      </w:pPr>
    </w:p>
    <w:p w:rsidR="006E230D" w:rsidRPr="00D96E05" w:rsidRDefault="006E230D" w:rsidP="006E230D">
      <w:r w:rsidRPr="00D96E05">
        <w:t xml:space="preserve">Il recupero del vecchio tracciato </w:t>
      </w:r>
      <w:r w:rsidRPr="008322AB">
        <w:t xml:space="preserve">della </w:t>
      </w:r>
      <w:r w:rsidRPr="00D96E05">
        <w:t xml:space="preserve">strada cantonale in sponda destra (tratto di monte) avviene in adiacenza al rilevato ferroviario e relativa scarpata. Il passaggio sotto il ponte ad arco rispetta le sagome minime di transito. </w:t>
      </w:r>
    </w:p>
    <w:p w:rsidR="006E230D" w:rsidRPr="00D96E05" w:rsidRDefault="006E230D" w:rsidP="006E230D">
      <w:r w:rsidRPr="00D96E05">
        <w:t>Per l’esecuzione dei lavori in prossimità della linea sono stati definiti e considerati i dispositivi di sicurezza FFS.</w:t>
      </w:r>
    </w:p>
    <w:p w:rsidR="006E230D" w:rsidRPr="00D96E05" w:rsidRDefault="006E230D" w:rsidP="006E230D"/>
    <w:p w:rsidR="006E230D" w:rsidRPr="00D96E05" w:rsidRDefault="006E230D" w:rsidP="006E230D">
      <w:r w:rsidRPr="00D96E05">
        <w:t xml:space="preserve">Il nuovo tracciato stradale passa in adiacenza al traliccio AET presente in sponda destra a lato della vecchia strada cantonale. Il nuovo manufatto si colloca sotto la linea aerea. Lo spostamento del traliccio è necessario e le valutazioni con AET portano a stimare un investimento di </w:t>
      </w:r>
      <w:proofErr w:type="spellStart"/>
      <w:r w:rsidRPr="00D96E05">
        <w:t>ca</w:t>
      </w:r>
      <w:proofErr w:type="spellEnd"/>
      <w:r w:rsidRPr="00D96E05">
        <w:t>. CHF 400'000.--. Lo spostamento deve avvenire prima dell’inizio dei lavori per la costruzione del nuovo manufatto.</w:t>
      </w:r>
    </w:p>
    <w:p w:rsidR="006E230D" w:rsidRPr="00D96E05" w:rsidRDefault="006E230D" w:rsidP="006E230D"/>
    <w:p w:rsidR="006E230D" w:rsidRPr="00D96E05" w:rsidRDefault="006E230D" w:rsidP="006E230D"/>
    <w:p w:rsidR="006E230D" w:rsidRPr="00D96E05" w:rsidRDefault="006E230D" w:rsidP="000E5F93">
      <w:pPr>
        <w:pStyle w:val="Titolo1"/>
        <w:numPr>
          <w:ilvl w:val="0"/>
          <w:numId w:val="17"/>
        </w:numPr>
        <w:ind w:left="567" w:hanging="567"/>
      </w:pPr>
      <w:bookmarkStart w:id="4" w:name="_Toc496025369"/>
      <w:r w:rsidRPr="00D96E05">
        <w:t>FASI E PROGRAMMA DEI LAVORI</w:t>
      </w:r>
      <w:bookmarkEnd w:id="4"/>
    </w:p>
    <w:p w:rsidR="006E230D" w:rsidRPr="00D96E05" w:rsidRDefault="006E230D" w:rsidP="006E230D">
      <w:r w:rsidRPr="00D96E05">
        <w:t>La gestione della fase di cantiere, in particolare per quanto riguarda l’esecuzione del manufatto, presenta una serie di criticità legate alla situazione morfologica del sito di intervento, alle possibilità di accesso alle aree, alla presenza di elementi condizionanti (fiume, linea FFS, ponte ferroviario) e al mantenimento dell’operatività della strada cantonale durante tutto il periodo dei lavori.</w:t>
      </w:r>
    </w:p>
    <w:p w:rsidR="006E230D" w:rsidRPr="00D96E05" w:rsidRDefault="006E230D" w:rsidP="006E230D"/>
    <w:p w:rsidR="006E230D" w:rsidRPr="00D96E05" w:rsidRDefault="006E230D" w:rsidP="006E230D">
      <w:r w:rsidRPr="00D96E05">
        <w:t>Preliminarmente sarà necessario lo spostamento della linea AET.</w:t>
      </w:r>
    </w:p>
    <w:p w:rsidR="006E230D" w:rsidRPr="00D96E05" w:rsidRDefault="006E230D" w:rsidP="006E230D"/>
    <w:p w:rsidR="006E230D" w:rsidRPr="00D96E05" w:rsidRDefault="006E230D" w:rsidP="006E230D">
      <w:r w:rsidRPr="00D96E05">
        <w:t>L’esecuzione delle nuove opere si svolgerà poi indicativamente in due fasi principali: la prima riguarda le lavorazioni per la realizzazione delle spalle e della pila, mentre la seconda interessa la costruzione dell’impalcato dei nuovi raccordi stradali. Infine è prevista la demolizione dell’attuale ponte e dei raccordi esistenti</w:t>
      </w:r>
      <w:r>
        <w:t xml:space="preserve"> (terza fase).</w:t>
      </w:r>
    </w:p>
    <w:p w:rsidR="006E230D" w:rsidRPr="00D96E05" w:rsidRDefault="006E230D" w:rsidP="006E230D"/>
    <w:p w:rsidR="006E230D" w:rsidRPr="00D96E05" w:rsidRDefault="006E230D" w:rsidP="006E230D">
      <w:r w:rsidRPr="00D96E05">
        <w:t xml:space="preserve">Il programma dei lavori prevede una durata di </w:t>
      </w:r>
      <w:proofErr w:type="spellStart"/>
      <w:r w:rsidRPr="00D96E05">
        <w:t>ca</w:t>
      </w:r>
      <w:proofErr w:type="spellEnd"/>
      <w:r w:rsidRPr="00D96E05">
        <w:t xml:space="preserve">. 20 mesi, suddivisi in </w:t>
      </w:r>
      <w:proofErr w:type="spellStart"/>
      <w:r w:rsidRPr="00D96E05">
        <w:t>ca</w:t>
      </w:r>
      <w:proofErr w:type="spellEnd"/>
      <w:r w:rsidRPr="00D96E05">
        <w:t>. 9 mesi per la fase 1, 8 mesi per la fase 2 e 3 mesi per le demolizioni e le finiture.</w:t>
      </w:r>
    </w:p>
    <w:p w:rsidR="006E230D" w:rsidRPr="00D96E05" w:rsidRDefault="006E230D" w:rsidP="006E230D"/>
    <w:p w:rsidR="006E230D" w:rsidRPr="00D96E05" w:rsidRDefault="006E230D" w:rsidP="006E230D">
      <w:r w:rsidRPr="00D96E05">
        <w:t>Attualmente si prevede che il cantiere si svolgerà approssimativamente dall’autunno 2018 all’estate 2020.</w:t>
      </w:r>
    </w:p>
    <w:p w:rsidR="006E230D" w:rsidRPr="00D96E05" w:rsidRDefault="006E230D" w:rsidP="000E5F93">
      <w:pPr>
        <w:pStyle w:val="Titolo1"/>
        <w:numPr>
          <w:ilvl w:val="0"/>
          <w:numId w:val="17"/>
        </w:numPr>
        <w:ind w:left="567" w:hanging="567"/>
      </w:pPr>
      <w:bookmarkStart w:id="5" w:name="_Toc496025370"/>
      <w:r w:rsidRPr="00D96E05">
        <w:lastRenderedPageBreak/>
        <w:t>COSTI E FINANZIAMENTO</w:t>
      </w:r>
      <w:bookmarkEnd w:id="5"/>
    </w:p>
    <w:p w:rsidR="006E230D" w:rsidRPr="00D96E05" w:rsidRDefault="006E230D" w:rsidP="006E230D">
      <w:r w:rsidRPr="00D96E05">
        <w:t>In base al progetto definitivo del settembre 2017 (precisione +/- 10%) i costi ammontano a CHF 9'400'000.00, così suddivisi:</w:t>
      </w:r>
    </w:p>
    <w:p w:rsidR="006E230D" w:rsidRPr="00D96E05" w:rsidRDefault="006E230D" w:rsidP="006E230D"/>
    <w:p w:rsidR="006E230D" w:rsidRPr="00D96E05" w:rsidRDefault="006E230D" w:rsidP="006E230D">
      <w:pPr>
        <w:spacing w:after="120"/>
      </w:pPr>
      <w:r w:rsidRPr="00D96E05">
        <w:object w:dxaOrig="7030" w:dyaOrig="71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6pt;height:396.6pt" o:ole="">
            <v:imagedata r:id="rId22" o:title=""/>
          </v:shape>
          <o:OLEObject Type="Embed" ProgID="Excel.Sheet.12" ShapeID="_x0000_i1025" DrawAspect="Content" ObjectID="_1575115092" r:id="rId23"/>
        </w:object>
      </w:r>
    </w:p>
    <w:p w:rsidR="006E230D" w:rsidRPr="00D96E05" w:rsidRDefault="006E230D" w:rsidP="006E230D"/>
    <w:p w:rsidR="006E230D" w:rsidRPr="00D96E05" w:rsidRDefault="006E230D" w:rsidP="006E230D">
      <w:r w:rsidRPr="00D96E05">
        <w:t>Il finanziamento è totalmente a carico del Cantone.</w:t>
      </w:r>
    </w:p>
    <w:p w:rsidR="006E230D" w:rsidRPr="00D96E05" w:rsidRDefault="006E230D" w:rsidP="006E230D"/>
    <w:p w:rsidR="006E230D" w:rsidRPr="00D96E05" w:rsidRDefault="006E230D" w:rsidP="006E230D">
      <w:pPr>
        <w:jc w:val="left"/>
      </w:pPr>
      <w:r w:rsidRPr="00D96E05">
        <w:br w:type="page"/>
      </w:r>
    </w:p>
    <w:p w:rsidR="006E230D" w:rsidRPr="00D96E05" w:rsidRDefault="006E230D" w:rsidP="000E5F93">
      <w:pPr>
        <w:pStyle w:val="Titolo1"/>
        <w:numPr>
          <w:ilvl w:val="0"/>
          <w:numId w:val="17"/>
        </w:numPr>
        <w:ind w:left="567" w:hanging="567"/>
      </w:pPr>
      <w:bookmarkStart w:id="6" w:name="_Toc496025371"/>
      <w:bookmarkEnd w:id="3"/>
      <w:r w:rsidRPr="00D96E05">
        <w:lastRenderedPageBreak/>
        <w:t>RAPPORTO CON LE LINEE DIRETTIVE E IL PIANO FINANZIARIO</w:t>
      </w:r>
      <w:bookmarkEnd w:id="6"/>
    </w:p>
    <w:p w:rsidR="006E230D" w:rsidRPr="00A01211" w:rsidRDefault="006E230D" w:rsidP="006E230D">
      <w:pPr>
        <w:autoSpaceDE w:val="0"/>
        <w:autoSpaceDN w:val="0"/>
        <w:adjustRightInd w:val="0"/>
        <w:rPr>
          <w:rFonts w:cs="Arial"/>
          <w:sz w:val="22"/>
          <w:szCs w:val="22"/>
          <w:lang w:val="it-CH" w:eastAsia="en-US"/>
        </w:rPr>
      </w:pPr>
      <w:bookmarkStart w:id="7" w:name="_Toc153068168"/>
      <w:r w:rsidRPr="00D96E05">
        <w:rPr>
          <w:rFonts w:cs="Arial"/>
          <w:lang w:val="it-CH"/>
        </w:rPr>
        <w:t xml:space="preserve">L’investimento è in sintonia con gli obiettivi fissati nelle Linee direttive per il periodo 2015 -2019, con quanto definito al capitolo 2.4 “Sviluppo territoriale, mobilità, ambiente ed energia” e alla scheda programmatica no. 35 “Territorio: mobilità efficiente all’apertura di </w:t>
      </w:r>
      <w:proofErr w:type="spellStart"/>
      <w:r w:rsidRPr="00D96E05">
        <w:rPr>
          <w:rFonts w:cs="Arial"/>
          <w:lang w:val="it-CH"/>
        </w:rPr>
        <w:t>Alp</w:t>
      </w:r>
      <w:proofErr w:type="spellEnd"/>
      <w:r w:rsidRPr="00D96E05">
        <w:rPr>
          <w:rFonts w:cs="Arial"/>
          <w:lang w:val="it-CH"/>
        </w:rPr>
        <w:t xml:space="preserve"> </w:t>
      </w:r>
      <w:proofErr w:type="spellStart"/>
      <w:r w:rsidRPr="00D96E05">
        <w:rPr>
          <w:rFonts w:cs="Arial"/>
          <w:lang w:val="it-CH"/>
        </w:rPr>
        <w:t>transit</w:t>
      </w:r>
      <w:proofErr w:type="spellEnd"/>
      <w:r w:rsidRPr="00D96E05">
        <w:rPr>
          <w:rFonts w:cs="Arial"/>
          <w:lang w:val="it-CH"/>
        </w:rPr>
        <w:t xml:space="preserve"> – Obiettivo: modernizzare e integrare le reti di trasporto” e segnatamente alla lettera “l” che prevede la “</w:t>
      </w:r>
      <w:r w:rsidRPr="00D96E05">
        <w:rPr>
          <w:rFonts w:cs="Arial"/>
          <w:i/>
          <w:szCs w:val="24"/>
          <w:lang w:val="it-CH" w:eastAsia="en-US"/>
        </w:rPr>
        <w:t xml:space="preserve">progettazione e inizio della realizzazione di alcune opere sulle strade cantonali di portata medio-grande legate alla premunizione da pericoli naturali, in particolare […] a </w:t>
      </w:r>
      <w:proofErr w:type="spellStart"/>
      <w:r w:rsidRPr="00D96E05">
        <w:rPr>
          <w:rFonts w:cs="Arial"/>
          <w:i/>
          <w:szCs w:val="24"/>
          <w:lang w:val="it-CH" w:eastAsia="en-US"/>
        </w:rPr>
        <w:t>Faido</w:t>
      </w:r>
      <w:proofErr w:type="spellEnd"/>
      <w:r w:rsidRPr="00D96E05">
        <w:rPr>
          <w:rFonts w:cs="Arial"/>
          <w:i/>
          <w:szCs w:val="24"/>
          <w:lang w:val="it-CH" w:eastAsia="en-US"/>
        </w:rPr>
        <w:t xml:space="preserve"> - </w:t>
      </w:r>
      <w:proofErr w:type="spellStart"/>
      <w:r w:rsidRPr="00D96E05">
        <w:rPr>
          <w:rFonts w:cs="Arial"/>
          <w:i/>
          <w:szCs w:val="24"/>
          <w:lang w:val="it-CH" w:eastAsia="en-US"/>
        </w:rPr>
        <w:t>Pardoreia</w:t>
      </w:r>
      <w:proofErr w:type="spellEnd"/>
      <w:r w:rsidRPr="00D96E05">
        <w:rPr>
          <w:rFonts w:cs="Arial"/>
          <w:i/>
          <w:szCs w:val="24"/>
          <w:lang w:val="it-CH" w:eastAsia="en-US"/>
        </w:rPr>
        <w:t xml:space="preserve"> (sostituzione manufatto attuale e nuovo tracciato </w:t>
      </w:r>
      <w:r w:rsidRPr="00A01211">
        <w:rPr>
          <w:rFonts w:cs="Arial"/>
          <w:szCs w:val="24"/>
          <w:lang w:val="it-CH" w:eastAsia="en-US"/>
        </w:rPr>
        <w:t>stradale)”.</w:t>
      </w:r>
    </w:p>
    <w:p w:rsidR="006E230D" w:rsidRPr="00D96E05" w:rsidRDefault="006E230D" w:rsidP="006E230D">
      <w:pPr>
        <w:rPr>
          <w:rFonts w:cs="Arial"/>
          <w:highlight w:val="yellow"/>
        </w:rPr>
      </w:pPr>
    </w:p>
    <w:p w:rsidR="006E230D" w:rsidRPr="00D96E05" w:rsidRDefault="006E230D" w:rsidP="006E230D">
      <w:pPr>
        <w:rPr>
          <w:rFonts w:cs="Arial"/>
          <w:lang w:val="it-CH"/>
        </w:rPr>
      </w:pPr>
      <w:r w:rsidRPr="00D96E05">
        <w:rPr>
          <w:rFonts w:cs="Arial"/>
          <w:lang w:val="it-CH"/>
        </w:rPr>
        <w:t>Le spese sono previste a Piano Finanziario del settore 62 alla posizione 622 01 e collegate all’elemento WBS 781.59 2106, sui quadrienni 2016-2019 e 2020-2023.</w:t>
      </w:r>
    </w:p>
    <w:p w:rsidR="006E230D" w:rsidRPr="00D96E05" w:rsidRDefault="006E230D" w:rsidP="006E230D">
      <w:pPr>
        <w:rPr>
          <w:rFonts w:cs="Arial"/>
          <w:lang w:val="it-CH"/>
        </w:rPr>
      </w:pPr>
    </w:p>
    <w:p w:rsidR="006E230D" w:rsidRPr="00D96E05" w:rsidRDefault="006E230D" w:rsidP="006E230D">
      <w:pPr>
        <w:rPr>
          <w:rFonts w:cs="Arial"/>
          <w:highlight w:val="yellow"/>
          <w:lang w:val="it-CH"/>
        </w:rPr>
      </w:pPr>
      <w:r w:rsidRPr="00D96E05">
        <w:rPr>
          <w:rFonts w:cs="Arial"/>
          <w:lang w:val="it-CH"/>
        </w:rPr>
        <w:t>La realizzazione del progetto non ha conseguenze particolari sui conti di gestione corrente dello Stato né sul personale.</w:t>
      </w:r>
    </w:p>
    <w:p w:rsidR="006E230D" w:rsidRPr="00D96E05" w:rsidRDefault="006E230D" w:rsidP="006E230D">
      <w:pPr>
        <w:rPr>
          <w:rFonts w:cs="Arial"/>
          <w:lang w:val="it-CH"/>
        </w:rPr>
      </w:pPr>
    </w:p>
    <w:p w:rsidR="006E230D" w:rsidRPr="00D96E05" w:rsidRDefault="006E230D" w:rsidP="006E230D">
      <w:pPr>
        <w:rPr>
          <w:rFonts w:cs="Arial"/>
          <w:lang w:val="it-CH"/>
        </w:rPr>
      </w:pPr>
      <w:r w:rsidRPr="00D96E05">
        <w:rPr>
          <w:rFonts w:cs="Arial"/>
          <w:lang w:val="it-CH"/>
        </w:rPr>
        <w:t>Lo stanziamento del credito proposto con l’allegato decreto legislativo richiede l’approvazione da parte della maggioranza assoluta di membri del Gran Consiglio (cfr. art</w:t>
      </w:r>
      <w:r w:rsidR="00A73AD5">
        <w:rPr>
          <w:rFonts w:cs="Arial"/>
          <w:lang w:val="it-CH"/>
        </w:rPr>
        <w:t>.</w:t>
      </w:r>
      <w:r w:rsidRPr="00D96E05">
        <w:rPr>
          <w:rFonts w:cs="Arial"/>
          <w:lang w:val="it-CH"/>
        </w:rPr>
        <w:t xml:space="preserve"> 5 cpv. 3 LGF).</w:t>
      </w:r>
    </w:p>
    <w:p w:rsidR="006E230D" w:rsidRPr="00D96E05" w:rsidRDefault="006E230D" w:rsidP="006E230D">
      <w:pPr>
        <w:rPr>
          <w:rFonts w:cs="Arial"/>
          <w:lang w:val="it-CH"/>
        </w:rPr>
      </w:pPr>
    </w:p>
    <w:p w:rsidR="006E230D" w:rsidRPr="00D96E05" w:rsidRDefault="006E230D" w:rsidP="006E230D">
      <w:pPr>
        <w:rPr>
          <w:rFonts w:cs="Arial"/>
          <w:lang w:val="it-CH"/>
        </w:rPr>
      </w:pPr>
    </w:p>
    <w:p w:rsidR="006E230D" w:rsidRPr="00D96E05" w:rsidRDefault="006E230D" w:rsidP="000E5F93">
      <w:pPr>
        <w:pStyle w:val="Titolo1"/>
        <w:numPr>
          <w:ilvl w:val="0"/>
          <w:numId w:val="17"/>
        </w:numPr>
        <w:ind w:left="567" w:hanging="567"/>
        <w:rPr>
          <w:lang w:val="it-CH"/>
        </w:rPr>
      </w:pPr>
      <w:bookmarkStart w:id="8" w:name="_Toc496025372"/>
      <w:r w:rsidRPr="00D96E05">
        <w:rPr>
          <w:lang w:val="it-CH"/>
        </w:rPr>
        <w:t>CONCLUSIONI</w:t>
      </w:r>
      <w:bookmarkEnd w:id="7"/>
      <w:bookmarkEnd w:id="8"/>
    </w:p>
    <w:p w:rsidR="006E230D" w:rsidRPr="00D96E05" w:rsidRDefault="006E230D" w:rsidP="006E230D">
      <w:pPr>
        <w:rPr>
          <w:rFonts w:cs="Arial"/>
          <w:szCs w:val="24"/>
          <w:lang w:val="it-CH"/>
        </w:rPr>
      </w:pPr>
      <w:r w:rsidRPr="0074411F">
        <w:rPr>
          <w:rFonts w:cs="Arial"/>
          <w:szCs w:val="24"/>
          <w:lang w:val="it-CH"/>
        </w:rPr>
        <w:t xml:space="preserve">A seguito dei continui ed inarrestabili movimenti del pendio in zona </w:t>
      </w:r>
      <w:proofErr w:type="spellStart"/>
      <w:r w:rsidRPr="0074411F">
        <w:rPr>
          <w:rFonts w:cs="Arial"/>
          <w:szCs w:val="24"/>
          <w:lang w:val="it-CH"/>
        </w:rPr>
        <w:t>Pardoreia</w:t>
      </w:r>
      <w:proofErr w:type="spellEnd"/>
      <w:r w:rsidRPr="0074411F">
        <w:rPr>
          <w:rFonts w:cs="Arial"/>
          <w:szCs w:val="24"/>
          <w:lang w:val="it-CH"/>
        </w:rPr>
        <w:t xml:space="preserve"> nel Comune di </w:t>
      </w:r>
      <w:proofErr w:type="spellStart"/>
      <w:r w:rsidRPr="0074411F">
        <w:rPr>
          <w:rFonts w:cs="Arial"/>
          <w:szCs w:val="24"/>
          <w:lang w:val="it-CH"/>
        </w:rPr>
        <w:t>Faido</w:t>
      </w:r>
      <w:proofErr w:type="spellEnd"/>
      <w:r w:rsidRPr="0074411F">
        <w:rPr>
          <w:rFonts w:cs="Arial"/>
          <w:szCs w:val="24"/>
          <w:lang w:val="it-CH"/>
        </w:rPr>
        <w:t xml:space="preserve"> il Ponte </w:t>
      </w:r>
      <w:proofErr w:type="spellStart"/>
      <w:r w:rsidRPr="0074411F">
        <w:rPr>
          <w:rFonts w:cs="Arial"/>
          <w:szCs w:val="24"/>
          <w:lang w:val="it-CH"/>
        </w:rPr>
        <w:t>Pardoreia</w:t>
      </w:r>
      <w:proofErr w:type="spellEnd"/>
      <w:r w:rsidRPr="0074411F">
        <w:rPr>
          <w:rFonts w:cs="Arial"/>
          <w:szCs w:val="24"/>
          <w:lang w:val="it-CH"/>
        </w:rPr>
        <w:t>, che permette l’attraversamento del fiume Ticino, ha subito delle deformazioni irreversibili ormai giunte quasi al limite pregiudicando la sicurezza strutturale e l’efficienza funzionale del manufatto. E’ pertanto necessario prevedere la sostituzione del ponte in tem</w:t>
      </w:r>
      <w:r>
        <w:rPr>
          <w:rFonts w:cs="Arial"/>
          <w:szCs w:val="24"/>
          <w:lang w:val="it-CH"/>
        </w:rPr>
        <w:t>p</w:t>
      </w:r>
      <w:r w:rsidRPr="0074411F">
        <w:rPr>
          <w:rFonts w:cs="Arial"/>
          <w:szCs w:val="24"/>
          <w:lang w:val="it-CH"/>
        </w:rPr>
        <w:t>i brevi.</w:t>
      </w:r>
    </w:p>
    <w:p w:rsidR="006E230D" w:rsidRPr="00D96E05" w:rsidRDefault="006E230D" w:rsidP="006E230D">
      <w:pPr>
        <w:rPr>
          <w:rFonts w:cs="Arial"/>
          <w:szCs w:val="24"/>
          <w:lang w:val="it-CH"/>
        </w:rPr>
      </w:pPr>
    </w:p>
    <w:p w:rsidR="006E230D" w:rsidRPr="00D96E05" w:rsidRDefault="006E230D" w:rsidP="00A73AD5">
      <w:r w:rsidRPr="00D96E05">
        <w:t>Sulla base di quanto precede vi invitiamo cortesemente a voler approvare il disegno di Decreto legislativo allegato.</w:t>
      </w:r>
    </w:p>
    <w:p w:rsidR="00A73AD5" w:rsidRDefault="00A73AD5" w:rsidP="00A73AD5">
      <w:pPr>
        <w:tabs>
          <w:tab w:val="left" w:pos="284"/>
          <w:tab w:val="left" w:pos="426"/>
          <w:tab w:val="left" w:pos="4962"/>
        </w:tabs>
        <w:rPr>
          <w:szCs w:val="24"/>
        </w:rPr>
      </w:pPr>
    </w:p>
    <w:p w:rsidR="00A73AD5" w:rsidRPr="005B3E0C" w:rsidRDefault="00A73AD5" w:rsidP="00A73AD5">
      <w:pPr>
        <w:tabs>
          <w:tab w:val="left" w:pos="284"/>
          <w:tab w:val="left" w:pos="426"/>
          <w:tab w:val="left" w:pos="4962"/>
        </w:tabs>
        <w:rPr>
          <w:szCs w:val="24"/>
        </w:rPr>
      </w:pPr>
    </w:p>
    <w:p w:rsidR="00A73AD5" w:rsidRPr="005B3E0C" w:rsidRDefault="00A73AD5" w:rsidP="00A73AD5">
      <w:pPr>
        <w:rPr>
          <w:szCs w:val="24"/>
        </w:rPr>
      </w:pPr>
      <w:r w:rsidRPr="005B3E0C">
        <w:rPr>
          <w:szCs w:val="24"/>
        </w:rPr>
        <w:t>Vogliate gradire, signor Presidente, signore e signori deputati, l'espressione della nostra massima stima.</w:t>
      </w:r>
    </w:p>
    <w:p w:rsidR="00A73AD5" w:rsidRPr="005B3E0C" w:rsidRDefault="00A73AD5" w:rsidP="00A73AD5">
      <w:pPr>
        <w:rPr>
          <w:szCs w:val="24"/>
        </w:rPr>
      </w:pPr>
    </w:p>
    <w:p w:rsidR="00A73AD5" w:rsidRDefault="00A73AD5" w:rsidP="00A73AD5">
      <w:pPr>
        <w:rPr>
          <w:szCs w:val="24"/>
        </w:rPr>
      </w:pPr>
    </w:p>
    <w:p w:rsidR="00A73AD5" w:rsidRDefault="00A73AD5" w:rsidP="00A73AD5">
      <w:pPr>
        <w:rPr>
          <w:szCs w:val="24"/>
        </w:rPr>
      </w:pPr>
    </w:p>
    <w:p w:rsidR="00A73AD5" w:rsidRPr="005B3E0C" w:rsidRDefault="00A73AD5" w:rsidP="00A73AD5">
      <w:pPr>
        <w:spacing w:after="120"/>
        <w:rPr>
          <w:szCs w:val="24"/>
        </w:rPr>
      </w:pPr>
      <w:r w:rsidRPr="005B3E0C">
        <w:rPr>
          <w:szCs w:val="24"/>
        </w:rPr>
        <w:t>Per il Consiglio di Stato:</w:t>
      </w:r>
    </w:p>
    <w:p w:rsidR="00A73AD5" w:rsidRPr="005B3E0C" w:rsidRDefault="00A73AD5" w:rsidP="00A73AD5">
      <w:pPr>
        <w:rPr>
          <w:szCs w:val="24"/>
        </w:rPr>
      </w:pPr>
      <w:r w:rsidRPr="005B3E0C">
        <w:rPr>
          <w:szCs w:val="24"/>
        </w:rPr>
        <w:t xml:space="preserve">Il Presidente, </w:t>
      </w:r>
      <w:r>
        <w:rPr>
          <w:szCs w:val="24"/>
        </w:rPr>
        <w:t>Manuele Bertoli</w:t>
      </w:r>
    </w:p>
    <w:p w:rsidR="00A73AD5" w:rsidRDefault="00A73AD5" w:rsidP="00A73AD5">
      <w:pPr>
        <w:rPr>
          <w:szCs w:val="24"/>
        </w:rPr>
      </w:pPr>
      <w:r w:rsidRPr="005B3E0C">
        <w:rPr>
          <w:szCs w:val="24"/>
        </w:rPr>
        <w:t>Il Cancelliere, A</w:t>
      </w:r>
      <w:r>
        <w:rPr>
          <w:szCs w:val="24"/>
        </w:rPr>
        <w:t>rnoldo</w:t>
      </w:r>
      <w:r w:rsidRPr="005B3E0C">
        <w:rPr>
          <w:szCs w:val="24"/>
        </w:rPr>
        <w:t xml:space="preserve"> Coduri</w:t>
      </w:r>
    </w:p>
    <w:p w:rsidR="00A73AD5" w:rsidRPr="005B3E0C" w:rsidRDefault="00A73AD5" w:rsidP="00A73AD5">
      <w:pPr>
        <w:rPr>
          <w:szCs w:val="24"/>
        </w:rPr>
      </w:pPr>
    </w:p>
    <w:p w:rsidR="006E230D" w:rsidRPr="00D96E05" w:rsidRDefault="006E230D" w:rsidP="006E230D">
      <w:pPr>
        <w:rPr>
          <w:rFonts w:cs="Arial"/>
          <w:lang w:val="it-CH"/>
        </w:rPr>
      </w:pPr>
      <w:r w:rsidRPr="00D96E05">
        <w:rPr>
          <w:rFonts w:cs="Arial"/>
          <w:highlight w:val="yellow"/>
          <w:lang w:val="it-CH"/>
        </w:rPr>
        <w:br w:type="page"/>
      </w:r>
    </w:p>
    <w:p w:rsidR="006E230D" w:rsidRPr="00D96E05" w:rsidRDefault="006E230D" w:rsidP="006E230D">
      <w:pPr>
        <w:rPr>
          <w:szCs w:val="24"/>
          <w:lang w:eastAsia="en-US"/>
        </w:rPr>
      </w:pPr>
      <w:r w:rsidRPr="00D96E05">
        <w:rPr>
          <w:szCs w:val="24"/>
          <w:lang w:eastAsia="en-US"/>
        </w:rPr>
        <w:lastRenderedPageBreak/>
        <w:t>Disegno di</w:t>
      </w:r>
    </w:p>
    <w:p w:rsidR="006E230D" w:rsidRPr="00D96E05" w:rsidRDefault="006E230D" w:rsidP="006E230D">
      <w:pPr>
        <w:rPr>
          <w:szCs w:val="24"/>
          <w:lang w:eastAsia="en-US"/>
        </w:rPr>
      </w:pPr>
    </w:p>
    <w:p w:rsidR="006E230D" w:rsidRPr="00D96E05" w:rsidRDefault="00A73AD5" w:rsidP="00A73AD5">
      <w:pPr>
        <w:spacing w:before="120" w:after="120"/>
        <w:rPr>
          <w:b/>
          <w:szCs w:val="24"/>
          <w:lang w:eastAsia="en-US"/>
        </w:rPr>
      </w:pPr>
      <w:r w:rsidRPr="00D96E05">
        <w:rPr>
          <w:b/>
          <w:szCs w:val="24"/>
          <w:lang w:eastAsia="en-US"/>
        </w:rPr>
        <w:t>DECRETO LEGISLATIVO</w:t>
      </w:r>
    </w:p>
    <w:p w:rsidR="006E230D" w:rsidRPr="00D96E05" w:rsidRDefault="006E230D" w:rsidP="006E230D">
      <w:pPr>
        <w:rPr>
          <w:b/>
          <w:szCs w:val="24"/>
          <w:lang w:eastAsia="en-US"/>
        </w:rPr>
      </w:pPr>
      <w:r>
        <w:rPr>
          <w:rFonts w:cs="Arial"/>
          <w:b/>
          <w:szCs w:val="24"/>
          <w:lang w:val="it-CH"/>
        </w:rPr>
        <w:t>concernente lo stanziamento di un credito di 9’400'000 franchi</w:t>
      </w:r>
      <w:r w:rsidRPr="00D96E05">
        <w:rPr>
          <w:rFonts w:cs="Arial"/>
          <w:b/>
          <w:szCs w:val="24"/>
          <w:lang w:val="it-CH"/>
        </w:rPr>
        <w:t xml:space="preserve"> per la messa in sicurezza del tratto stradale in zona </w:t>
      </w:r>
      <w:proofErr w:type="spellStart"/>
      <w:r w:rsidRPr="00D96E05">
        <w:rPr>
          <w:rFonts w:cs="Arial"/>
          <w:b/>
          <w:szCs w:val="24"/>
          <w:lang w:val="it-CH"/>
        </w:rPr>
        <w:t>Pardoreia</w:t>
      </w:r>
      <w:proofErr w:type="spellEnd"/>
      <w:r w:rsidRPr="00D96E05">
        <w:rPr>
          <w:rFonts w:cs="Arial"/>
          <w:b/>
          <w:szCs w:val="24"/>
          <w:lang w:val="it-CH"/>
        </w:rPr>
        <w:t xml:space="preserve"> nel Comune di </w:t>
      </w:r>
      <w:proofErr w:type="spellStart"/>
      <w:r w:rsidRPr="00D96E05">
        <w:rPr>
          <w:rFonts w:cs="Arial"/>
          <w:b/>
          <w:szCs w:val="24"/>
          <w:lang w:val="it-CH"/>
        </w:rPr>
        <w:t>Faido</w:t>
      </w:r>
      <w:proofErr w:type="spellEnd"/>
    </w:p>
    <w:p w:rsidR="006E230D" w:rsidRPr="00D96E05" w:rsidRDefault="006E230D" w:rsidP="006E230D">
      <w:pPr>
        <w:rPr>
          <w:szCs w:val="24"/>
          <w:lang w:eastAsia="en-US"/>
        </w:rPr>
      </w:pPr>
    </w:p>
    <w:p w:rsidR="006E230D" w:rsidRPr="00D96E05" w:rsidRDefault="006E230D" w:rsidP="00A73AD5">
      <w:pPr>
        <w:rPr>
          <w:lang w:eastAsia="en-US"/>
        </w:rPr>
      </w:pPr>
    </w:p>
    <w:p w:rsidR="006E230D" w:rsidRPr="00D96E05" w:rsidRDefault="00A73AD5" w:rsidP="006E230D">
      <w:pPr>
        <w:rPr>
          <w:szCs w:val="24"/>
          <w:lang w:eastAsia="en-US"/>
        </w:rPr>
      </w:pPr>
      <w:r>
        <w:rPr>
          <w:szCs w:val="24"/>
          <w:lang w:eastAsia="en-US"/>
        </w:rPr>
        <w:t>Il Gran C</w:t>
      </w:r>
      <w:r w:rsidRPr="00D96E05">
        <w:rPr>
          <w:szCs w:val="24"/>
          <w:lang w:eastAsia="en-US"/>
        </w:rPr>
        <w:t>onsiglio</w:t>
      </w:r>
    </w:p>
    <w:p w:rsidR="006E230D" w:rsidRPr="00D96E05" w:rsidRDefault="00A73AD5" w:rsidP="006E230D">
      <w:pPr>
        <w:rPr>
          <w:szCs w:val="24"/>
          <w:lang w:eastAsia="en-US"/>
        </w:rPr>
      </w:pPr>
      <w:r>
        <w:rPr>
          <w:szCs w:val="24"/>
          <w:lang w:eastAsia="en-US"/>
        </w:rPr>
        <w:t>d</w:t>
      </w:r>
      <w:r w:rsidRPr="00D96E05">
        <w:rPr>
          <w:szCs w:val="24"/>
          <w:lang w:eastAsia="en-US"/>
        </w:rPr>
        <w:t xml:space="preserve">ella </w:t>
      </w:r>
      <w:r>
        <w:rPr>
          <w:szCs w:val="24"/>
          <w:lang w:eastAsia="en-US"/>
        </w:rPr>
        <w:t>Repubblica e Cantone T</w:t>
      </w:r>
      <w:r w:rsidRPr="00D96E05">
        <w:rPr>
          <w:szCs w:val="24"/>
          <w:lang w:eastAsia="en-US"/>
        </w:rPr>
        <w:t>icino</w:t>
      </w:r>
    </w:p>
    <w:p w:rsidR="006E230D" w:rsidRPr="00D96E05" w:rsidRDefault="006E230D" w:rsidP="006E230D">
      <w:pPr>
        <w:rPr>
          <w:szCs w:val="24"/>
          <w:lang w:eastAsia="en-US"/>
        </w:rPr>
      </w:pPr>
    </w:p>
    <w:p w:rsidR="006E230D" w:rsidRPr="00D96E05" w:rsidRDefault="006E230D" w:rsidP="006E230D">
      <w:pPr>
        <w:rPr>
          <w:szCs w:val="24"/>
          <w:lang w:eastAsia="en-US"/>
        </w:rPr>
      </w:pPr>
      <w:r w:rsidRPr="00D96E05">
        <w:rPr>
          <w:szCs w:val="24"/>
          <w:lang w:eastAsia="en-US"/>
        </w:rPr>
        <w:t xml:space="preserve">visto il messaggio </w:t>
      </w:r>
      <w:r w:rsidR="00A73AD5">
        <w:rPr>
          <w:szCs w:val="24"/>
          <w:lang w:eastAsia="en-US"/>
        </w:rPr>
        <w:t>13 dicembre 2017 n. 7471</w:t>
      </w:r>
      <w:r w:rsidRPr="00D96E05">
        <w:rPr>
          <w:szCs w:val="24"/>
          <w:lang w:eastAsia="en-US"/>
        </w:rPr>
        <w:t xml:space="preserve"> del Consiglio di Stato,</w:t>
      </w:r>
    </w:p>
    <w:p w:rsidR="006E230D" w:rsidRDefault="006E230D" w:rsidP="006E230D">
      <w:pPr>
        <w:rPr>
          <w:szCs w:val="24"/>
          <w:lang w:eastAsia="en-US"/>
        </w:rPr>
      </w:pPr>
    </w:p>
    <w:p w:rsidR="00A73AD5" w:rsidRPr="00D96E05" w:rsidRDefault="00A73AD5" w:rsidP="006E230D">
      <w:pPr>
        <w:rPr>
          <w:szCs w:val="24"/>
          <w:lang w:eastAsia="en-US"/>
        </w:rPr>
      </w:pPr>
    </w:p>
    <w:p w:rsidR="006E230D" w:rsidRPr="00A73AD5" w:rsidRDefault="006E230D" w:rsidP="006E230D">
      <w:pPr>
        <w:rPr>
          <w:b/>
          <w:szCs w:val="24"/>
          <w:lang w:eastAsia="en-US"/>
        </w:rPr>
      </w:pPr>
      <w:r w:rsidRPr="00A73AD5">
        <w:rPr>
          <w:b/>
          <w:szCs w:val="24"/>
          <w:lang w:eastAsia="en-US"/>
        </w:rPr>
        <w:t>d</w:t>
      </w:r>
      <w:r w:rsidR="00A73AD5" w:rsidRPr="00A73AD5">
        <w:rPr>
          <w:b/>
          <w:szCs w:val="24"/>
          <w:lang w:eastAsia="en-US"/>
        </w:rPr>
        <w:t xml:space="preserve"> </w:t>
      </w:r>
      <w:r w:rsidRPr="00A73AD5">
        <w:rPr>
          <w:b/>
          <w:szCs w:val="24"/>
          <w:lang w:eastAsia="en-US"/>
        </w:rPr>
        <w:t>e</w:t>
      </w:r>
      <w:r w:rsidR="00A73AD5" w:rsidRPr="00A73AD5">
        <w:rPr>
          <w:b/>
          <w:szCs w:val="24"/>
          <w:lang w:eastAsia="en-US"/>
        </w:rPr>
        <w:t xml:space="preserve"> </w:t>
      </w:r>
      <w:r w:rsidRPr="00A73AD5">
        <w:rPr>
          <w:b/>
          <w:szCs w:val="24"/>
          <w:lang w:eastAsia="en-US"/>
        </w:rPr>
        <w:t>c</w:t>
      </w:r>
      <w:r w:rsidR="00A73AD5" w:rsidRPr="00A73AD5">
        <w:rPr>
          <w:b/>
          <w:szCs w:val="24"/>
          <w:lang w:eastAsia="en-US"/>
        </w:rPr>
        <w:t xml:space="preserve"> </w:t>
      </w:r>
      <w:r w:rsidRPr="00A73AD5">
        <w:rPr>
          <w:b/>
          <w:szCs w:val="24"/>
          <w:lang w:eastAsia="en-US"/>
        </w:rPr>
        <w:t>r</w:t>
      </w:r>
      <w:r w:rsidR="00A73AD5" w:rsidRPr="00A73AD5">
        <w:rPr>
          <w:b/>
          <w:szCs w:val="24"/>
          <w:lang w:eastAsia="en-US"/>
        </w:rPr>
        <w:t xml:space="preserve"> </w:t>
      </w:r>
      <w:r w:rsidRPr="00A73AD5">
        <w:rPr>
          <w:b/>
          <w:szCs w:val="24"/>
          <w:lang w:eastAsia="en-US"/>
        </w:rPr>
        <w:t>e</w:t>
      </w:r>
      <w:r w:rsidR="00A73AD5" w:rsidRPr="00A73AD5">
        <w:rPr>
          <w:b/>
          <w:szCs w:val="24"/>
          <w:lang w:eastAsia="en-US"/>
        </w:rPr>
        <w:t xml:space="preserve"> </w:t>
      </w:r>
      <w:r w:rsidRPr="00A73AD5">
        <w:rPr>
          <w:b/>
          <w:szCs w:val="24"/>
          <w:lang w:eastAsia="en-US"/>
        </w:rPr>
        <w:t>t</w:t>
      </w:r>
      <w:r w:rsidR="00A73AD5" w:rsidRPr="00A73AD5">
        <w:rPr>
          <w:b/>
          <w:szCs w:val="24"/>
          <w:lang w:eastAsia="en-US"/>
        </w:rPr>
        <w:t xml:space="preserve"> </w:t>
      </w:r>
      <w:r w:rsidRPr="00A73AD5">
        <w:rPr>
          <w:b/>
          <w:szCs w:val="24"/>
          <w:lang w:eastAsia="en-US"/>
        </w:rPr>
        <w:t>a</w:t>
      </w:r>
      <w:r w:rsidR="00A73AD5" w:rsidRPr="00A73AD5">
        <w:rPr>
          <w:b/>
          <w:szCs w:val="24"/>
          <w:lang w:eastAsia="en-US"/>
        </w:rPr>
        <w:t xml:space="preserve"> </w:t>
      </w:r>
      <w:r w:rsidRPr="00A73AD5">
        <w:rPr>
          <w:b/>
          <w:szCs w:val="24"/>
          <w:lang w:eastAsia="en-US"/>
        </w:rPr>
        <w:t>:</w:t>
      </w:r>
    </w:p>
    <w:p w:rsidR="006E230D" w:rsidRDefault="006E230D" w:rsidP="006E230D">
      <w:pPr>
        <w:rPr>
          <w:szCs w:val="24"/>
          <w:lang w:eastAsia="en-US"/>
        </w:rPr>
      </w:pPr>
    </w:p>
    <w:p w:rsidR="00A73AD5" w:rsidRPr="00D96E05" w:rsidRDefault="00A73AD5" w:rsidP="006E230D">
      <w:pPr>
        <w:rPr>
          <w:szCs w:val="24"/>
          <w:lang w:eastAsia="en-US"/>
        </w:rPr>
      </w:pPr>
    </w:p>
    <w:p w:rsidR="00A73AD5" w:rsidRPr="00A73AD5" w:rsidRDefault="00A73AD5" w:rsidP="00A73AD5">
      <w:pPr>
        <w:tabs>
          <w:tab w:val="left" w:pos="426"/>
          <w:tab w:val="right" w:pos="7230"/>
        </w:tabs>
        <w:spacing w:after="120"/>
        <w:rPr>
          <w:b/>
          <w:bCs/>
          <w:szCs w:val="24"/>
          <w:u w:val="single"/>
          <w:lang w:eastAsia="en-US"/>
        </w:rPr>
      </w:pPr>
      <w:r w:rsidRPr="00A73AD5">
        <w:rPr>
          <w:b/>
          <w:bCs/>
          <w:szCs w:val="24"/>
          <w:u w:val="single"/>
          <w:lang w:eastAsia="en-US"/>
        </w:rPr>
        <w:t>Articolo 1</w:t>
      </w:r>
    </w:p>
    <w:p w:rsidR="00A73AD5" w:rsidRPr="00D96E05" w:rsidRDefault="00A73AD5" w:rsidP="00DD4873">
      <w:pPr>
        <w:rPr>
          <w:rFonts w:cs="Arial"/>
          <w:szCs w:val="24"/>
          <w:lang w:val="it-CH"/>
        </w:rPr>
      </w:pPr>
      <w:r>
        <w:rPr>
          <w:rFonts w:cs="Arial"/>
          <w:szCs w:val="24"/>
          <w:lang w:val="it-CH"/>
        </w:rPr>
        <w:t>È</w:t>
      </w:r>
      <w:r w:rsidRPr="00D96E05">
        <w:rPr>
          <w:rFonts w:cs="Arial"/>
          <w:szCs w:val="24"/>
          <w:lang w:val="it-CH"/>
        </w:rPr>
        <w:t xml:space="preserve"> approvato il credito di 9'400’000 franchi per la messa in sicurezza del tratto stradale in zona </w:t>
      </w:r>
      <w:proofErr w:type="spellStart"/>
      <w:r w:rsidRPr="00D96E05">
        <w:rPr>
          <w:rFonts w:cs="Arial"/>
          <w:szCs w:val="24"/>
          <w:lang w:val="it-CH"/>
        </w:rPr>
        <w:t>Pardoreia</w:t>
      </w:r>
      <w:proofErr w:type="spellEnd"/>
      <w:r w:rsidRPr="00D96E05">
        <w:rPr>
          <w:rFonts w:cs="Arial"/>
          <w:szCs w:val="24"/>
          <w:lang w:val="it-CH"/>
        </w:rPr>
        <w:t xml:space="preserve"> nel Comune di </w:t>
      </w:r>
      <w:proofErr w:type="spellStart"/>
      <w:r w:rsidRPr="00D96E05">
        <w:rPr>
          <w:rFonts w:cs="Arial"/>
          <w:szCs w:val="24"/>
          <w:lang w:val="it-CH"/>
        </w:rPr>
        <w:t>Faido</w:t>
      </w:r>
      <w:proofErr w:type="spellEnd"/>
      <w:r w:rsidRPr="00D96E05">
        <w:rPr>
          <w:rFonts w:cs="Arial"/>
          <w:szCs w:val="24"/>
          <w:lang w:val="it-CH"/>
        </w:rPr>
        <w:t>.</w:t>
      </w:r>
    </w:p>
    <w:p w:rsidR="00A73AD5" w:rsidRDefault="00A73AD5" w:rsidP="00DD4873">
      <w:pPr>
        <w:tabs>
          <w:tab w:val="left" w:pos="426"/>
        </w:tabs>
        <w:rPr>
          <w:szCs w:val="24"/>
          <w:lang w:val="it-CH" w:eastAsia="en-US"/>
        </w:rPr>
      </w:pPr>
    </w:p>
    <w:p w:rsidR="00A73AD5" w:rsidRPr="00D96E05" w:rsidRDefault="00A73AD5" w:rsidP="00DD4873">
      <w:pPr>
        <w:tabs>
          <w:tab w:val="left" w:pos="426"/>
        </w:tabs>
        <w:rPr>
          <w:szCs w:val="24"/>
          <w:lang w:val="it-CH" w:eastAsia="en-US"/>
        </w:rPr>
      </w:pPr>
    </w:p>
    <w:p w:rsidR="00A73AD5" w:rsidRPr="00A73AD5" w:rsidRDefault="00A73AD5" w:rsidP="00A73AD5">
      <w:pPr>
        <w:tabs>
          <w:tab w:val="left" w:pos="426"/>
          <w:tab w:val="right" w:pos="7230"/>
        </w:tabs>
        <w:spacing w:after="120"/>
        <w:rPr>
          <w:b/>
          <w:bCs/>
          <w:szCs w:val="24"/>
          <w:u w:val="single"/>
          <w:lang w:eastAsia="en-US"/>
        </w:rPr>
      </w:pPr>
      <w:r w:rsidRPr="00A73AD5">
        <w:rPr>
          <w:b/>
          <w:bCs/>
          <w:szCs w:val="24"/>
          <w:u w:val="single"/>
          <w:lang w:eastAsia="en-US"/>
        </w:rPr>
        <w:t>Articolo 2</w:t>
      </w:r>
    </w:p>
    <w:p w:rsidR="00A73AD5" w:rsidRPr="00D96E05" w:rsidRDefault="00A73AD5" w:rsidP="00DD4873">
      <w:pPr>
        <w:rPr>
          <w:rFonts w:cs="Arial"/>
          <w:highlight w:val="yellow"/>
          <w:lang w:val="it-CH"/>
        </w:rPr>
      </w:pPr>
      <w:r w:rsidRPr="00D96E05">
        <w:rPr>
          <w:rFonts w:cs="Arial"/>
          <w:lang w:val="it-CH"/>
        </w:rPr>
        <w:t>L’importo è iscritto al conto degli investimenti del Dipartimento del territorio, Divisione delle costruzioni.</w:t>
      </w:r>
    </w:p>
    <w:p w:rsidR="00A73AD5" w:rsidRDefault="00A73AD5" w:rsidP="00DD4873">
      <w:pPr>
        <w:tabs>
          <w:tab w:val="left" w:pos="426"/>
        </w:tabs>
        <w:rPr>
          <w:szCs w:val="24"/>
          <w:lang w:eastAsia="en-US"/>
        </w:rPr>
      </w:pPr>
    </w:p>
    <w:p w:rsidR="00A73AD5" w:rsidRPr="00D96E05" w:rsidRDefault="00A73AD5" w:rsidP="00DD4873">
      <w:pPr>
        <w:tabs>
          <w:tab w:val="left" w:pos="426"/>
        </w:tabs>
        <w:rPr>
          <w:szCs w:val="24"/>
          <w:lang w:eastAsia="en-US"/>
        </w:rPr>
      </w:pPr>
    </w:p>
    <w:p w:rsidR="00A73AD5" w:rsidRPr="00A73AD5" w:rsidRDefault="00A73AD5" w:rsidP="00A73AD5">
      <w:pPr>
        <w:tabs>
          <w:tab w:val="left" w:pos="426"/>
          <w:tab w:val="right" w:pos="7230"/>
        </w:tabs>
        <w:spacing w:after="120"/>
        <w:rPr>
          <w:b/>
          <w:bCs/>
          <w:szCs w:val="24"/>
          <w:u w:val="single"/>
          <w:lang w:eastAsia="en-US"/>
        </w:rPr>
      </w:pPr>
      <w:r w:rsidRPr="00A73AD5">
        <w:rPr>
          <w:b/>
          <w:bCs/>
          <w:szCs w:val="24"/>
          <w:u w:val="single"/>
          <w:lang w:eastAsia="en-US"/>
        </w:rPr>
        <w:t>Articolo 3</w:t>
      </w:r>
    </w:p>
    <w:p w:rsidR="00A73AD5" w:rsidRPr="00D96E05" w:rsidRDefault="00A73AD5" w:rsidP="00DD4873">
      <w:pPr>
        <w:rPr>
          <w:szCs w:val="24"/>
          <w:lang w:eastAsia="en-US"/>
        </w:rPr>
      </w:pPr>
      <w:r w:rsidRPr="00D96E05">
        <w:rPr>
          <w:szCs w:val="24"/>
          <w:lang w:eastAsia="en-US"/>
        </w:rPr>
        <w:t>Trascorsi i termini per l’esercizio del diritto di referendum, il presente decreto legislativo è pubblicato nel Bollettino ufficiale delle leggi ed entra immediatamente in vigore.</w:t>
      </w:r>
    </w:p>
    <w:p w:rsidR="00A73AD5" w:rsidRPr="00D96E05" w:rsidRDefault="00A73AD5" w:rsidP="00DD4873">
      <w:pPr>
        <w:rPr>
          <w:szCs w:val="24"/>
          <w:lang w:eastAsia="en-US"/>
        </w:rPr>
      </w:pPr>
    </w:p>
    <w:sectPr w:rsidR="00A73AD5" w:rsidRPr="00D96E05" w:rsidSect="00DF434B">
      <w:footerReference w:type="default" r:id="rId24"/>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AEA" w:rsidRDefault="00407AEA">
      <w:r>
        <w:separator/>
      </w:r>
    </w:p>
  </w:endnote>
  <w:endnote w:type="continuationSeparator" w:id="0">
    <w:p w:rsidR="00407AEA" w:rsidRDefault="0040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41EEE">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AEA" w:rsidRDefault="00407AEA">
      <w:r>
        <w:separator/>
      </w:r>
    </w:p>
  </w:footnote>
  <w:footnote w:type="continuationSeparator" w:id="0">
    <w:p w:rsidR="00407AEA" w:rsidRDefault="00407A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4C4007D9"/>
    <w:multiLevelType w:val="hybridMultilevel"/>
    <w:tmpl w:val="950C8934"/>
    <w:lvl w:ilvl="0" w:tplc="59A2EE34">
      <w:start w:val="1"/>
      <w:numFmt w:val="bullet"/>
      <w:lvlText w:val=""/>
      <w:lvlJc w:val="left"/>
      <w:pPr>
        <w:tabs>
          <w:tab w:val="num" w:pos="284"/>
        </w:tabs>
        <w:ind w:left="284" w:hanging="28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0F63CA5"/>
    <w:multiLevelType w:val="hybridMultilevel"/>
    <w:tmpl w:val="699278BC"/>
    <w:lvl w:ilvl="0" w:tplc="FF04C2DE">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7FAB1CDF"/>
    <w:multiLevelType w:val="hybridMultilevel"/>
    <w:tmpl w:val="FFC61A98"/>
    <w:lvl w:ilvl="0" w:tplc="826042BE">
      <w:start w:val="1"/>
      <w:numFmt w:val="decimal"/>
      <w:lvlText w:val="%1."/>
      <w:lvlJc w:val="left"/>
      <w:pPr>
        <w:ind w:left="720" w:hanging="360"/>
      </w:pPr>
      <w:rPr>
        <w:rFonts w:cs="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4"/>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num>
  <w:num w:numId="5">
    <w:abstractNumId w:val="3"/>
  </w:num>
  <w:num w:numId="6">
    <w:abstractNumId w:val="0"/>
  </w:num>
  <w:num w:numId="7">
    <w:abstractNumId w:val="11"/>
  </w:num>
  <w:num w:numId="8">
    <w:abstractNumId w:val="13"/>
  </w:num>
  <w:num w:numId="9">
    <w:abstractNumId w:val="10"/>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2"/>
  </w:num>
  <w:num w:numId="13">
    <w:abstractNumId w:val="5"/>
  </w:num>
  <w:num w:numId="14">
    <w:abstractNumId w:val="2"/>
  </w:num>
  <w:num w:numId="15">
    <w:abstractNumId w:val="9"/>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E5F93"/>
    <w:rsid w:val="00107C86"/>
    <w:rsid w:val="0017133E"/>
    <w:rsid w:val="00180F3B"/>
    <w:rsid w:val="002B3873"/>
    <w:rsid w:val="002B698B"/>
    <w:rsid w:val="002C0D3F"/>
    <w:rsid w:val="0032692E"/>
    <w:rsid w:val="003362B4"/>
    <w:rsid w:val="00341CED"/>
    <w:rsid w:val="003453D1"/>
    <w:rsid w:val="00381A93"/>
    <w:rsid w:val="0039601B"/>
    <w:rsid w:val="003C16EA"/>
    <w:rsid w:val="00407AEA"/>
    <w:rsid w:val="00435BA3"/>
    <w:rsid w:val="00452A7E"/>
    <w:rsid w:val="00483B1C"/>
    <w:rsid w:val="004B6B6F"/>
    <w:rsid w:val="00522EC0"/>
    <w:rsid w:val="0053660F"/>
    <w:rsid w:val="00574455"/>
    <w:rsid w:val="0059602E"/>
    <w:rsid w:val="005B03BF"/>
    <w:rsid w:val="006470C0"/>
    <w:rsid w:val="006E1E7D"/>
    <w:rsid w:val="006E230D"/>
    <w:rsid w:val="0073572C"/>
    <w:rsid w:val="00747C39"/>
    <w:rsid w:val="0082115E"/>
    <w:rsid w:val="008B2EE9"/>
    <w:rsid w:val="00942AAE"/>
    <w:rsid w:val="009832AD"/>
    <w:rsid w:val="00995265"/>
    <w:rsid w:val="00A05B99"/>
    <w:rsid w:val="00A133CF"/>
    <w:rsid w:val="00A73AD5"/>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41EEE"/>
    <w:rsid w:val="00D54A9E"/>
    <w:rsid w:val="00D76075"/>
    <w:rsid w:val="00DF434B"/>
    <w:rsid w:val="00DF60E8"/>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package" Target="embeddings/Microsoft_Excel_Worksheet1.xlsx"/><Relationship Id="rId10" Type="http://schemas.openxmlformats.org/officeDocument/2006/relationships/image" Target="media/image3.jpe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12</Pages>
  <Words>2451</Words>
  <Characters>13977</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16396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6</cp:revision>
  <cp:lastPrinted>2017-12-18T11:11:00Z</cp:lastPrinted>
  <dcterms:created xsi:type="dcterms:W3CDTF">2017-12-13T15:52:00Z</dcterms:created>
  <dcterms:modified xsi:type="dcterms:W3CDTF">2017-12-18T14:11:00Z</dcterms:modified>
</cp:coreProperties>
</file>