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2D241F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9 agosto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135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216ED1" w:rsidRPr="002D241F" w:rsidRDefault="00216ED1" w:rsidP="00216ED1">
      <w:pPr>
        <w:pStyle w:val="NormaleWeb"/>
        <w:spacing w:before="0" w:beforeAutospacing="0" w:after="0" w:afterAutospacing="0"/>
        <w:jc w:val="both"/>
        <w:rPr>
          <w:rFonts w:ascii="Arial" w:hAnsi="Arial" w:cs="Arial"/>
          <w:b/>
          <w:sz w:val="26"/>
          <w:szCs w:val="26"/>
        </w:rPr>
      </w:pPr>
      <w:r w:rsidRPr="002D241F">
        <w:rPr>
          <w:rFonts w:ascii="Arial" w:hAnsi="Arial" w:cs="Arial"/>
          <w:b/>
          <w:sz w:val="26"/>
          <w:szCs w:val="26"/>
        </w:rPr>
        <w:t>Nomine di funzionari dirigenti: sono state applicate le raccomandazioni della Commissione speciale sul caso Argo?</w:t>
      </w:r>
    </w:p>
    <w:p w:rsidR="00216ED1" w:rsidRPr="002D241F" w:rsidRDefault="00216ED1" w:rsidP="00216ED1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16ED1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ind w:left="567" w:right="566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i/>
          <w:sz w:val="22"/>
          <w:szCs w:val="22"/>
        </w:rPr>
        <w:t xml:space="preserve">“Maggiore attenzione nella selezione del personale dirigente </w:t>
      </w:r>
    </w:p>
    <w:p w:rsidR="00216ED1" w:rsidRPr="002D241F" w:rsidRDefault="00216ED1" w:rsidP="002D241F">
      <w:pPr>
        <w:pStyle w:val="NormaleWeb"/>
        <w:spacing w:before="60" w:beforeAutospacing="0" w:after="0" w:afterAutospacing="0"/>
        <w:ind w:left="567" w:right="566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i/>
          <w:sz w:val="22"/>
          <w:szCs w:val="22"/>
        </w:rPr>
        <w:t>Invitiamo il Consiglio di Stato a valutare in maniera più selettiva le candidature a posti dirigenziali all’interno dell’Amministrazione. Questo facendo capo alle competenze interne della Sezione delle risorse umane o affidandosi ad analisi esterne da parte di specialisti del settore.”</w:t>
      </w: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 xml:space="preserve">Questa era una delle raccomandazioni della “Commissione parlamentare d’inchiesta sull’operato del Consiglio di Stato, dei Dipartimenti e dei servizi competenti, coinvolti nella gestione del settore dell’asilo (CPI)” contenuta nel rapporto pubblicato il 17 gennaio 2019. </w:t>
      </w: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 xml:space="preserve">Nelle premesse la CPI precisava: </w:t>
      </w:r>
      <w:r w:rsidRPr="002D241F">
        <w:rPr>
          <w:rFonts w:ascii="Arial" w:hAnsi="Arial" w:cs="Arial"/>
          <w:i/>
          <w:sz w:val="22"/>
          <w:szCs w:val="22"/>
        </w:rPr>
        <w:t>“Perplessità sono sorte anche sull’adeguatezza della formazione e delle competenze del personale dirigente al servizio dello Stato. I numerosi interrogatori compiuti dalla CPI hanno evidenziato carenze, anche gravi.”</w:t>
      </w: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>Detto altrimenti: se si promuovono le persone sbagliate si posso causare gravi danni e compromettere il funzionamento del servizio pubbli</w:t>
      </w:r>
      <w:r w:rsidR="002D241F">
        <w:rPr>
          <w:rFonts w:ascii="Arial" w:hAnsi="Arial" w:cs="Arial"/>
          <w:sz w:val="22"/>
          <w:szCs w:val="22"/>
        </w:rPr>
        <w:t>c</w:t>
      </w:r>
      <w:r w:rsidRPr="002D241F">
        <w:rPr>
          <w:rFonts w:ascii="Arial" w:hAnsi="Arial" w:cs="Arial"/>
          <w:sz w:val="22"/>
          <w:szCs w:val="22"/>
        </w:rPr>
        <w:t>o.</w:t>
      </w:r>
    </w:p>
    <w:p w:rsidR="002D241F" w:rsidRDefault="002D241F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 xml:space="preserve">Eppure i funzionari dirigenti coinvolti nella vicenda e in carica all’epoca sono ancora al loro posto e chissà che magari un giorno verranno anche promossi. </w:t>
      </w:r>
    </w:p>
    <w:p w:rsidR="002D241F" w:rsidRDefault="002D241F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>Dal gennaio di quest’anno inoltre ci sono state varie nomine in posti di responsabilità nel cantone e ci si chiede se le procedure di selezione nel frattempo siano cambiate e se il rischio “di carenze anche gravi” si</w:t>
      </w:r>
      <w:r w:rsidR="00F36EE5">
        <w:rPr>
          <w:rFonts w:ascii="Arial" w:hAnsi="Arial" w:cs="Arial"/>
          <w:sz w:val="22"/>
          <w:szCs w:val="22"/>
        </w:rPr>
        <w:t>a</w:t>
      </w:r>
      <w:bookmarkStart w:id="0" w:name="_GoBack"/>
      <w:bookmarkEnd w:id="0"/>
      <w:r w:rsidRPr="002D241F">
        <w:rPr>
          <w:rFonts w:ascii="Arial" w:hAnsi="Arial" w:cs="Arial"/>
          <w:sz w:val="22"/>
          <w:szCs w:val="22"/>
        </w:rPr>
        <w:t xml:space="preserve"> stato eliminato. </w:t>
      </w:r>
    </w:p>
    <w:p w:rsidR="00216ED1" w:rsidRDefault="00216ED1" w:rsidP="002D241F">
      <w:pPr>
        <w:rPr>
          <w:rFonts w:ascii="Arial" w:hAnsi="Arial" w:cs="Arial"/>
        </w:rPr>
      </w:pPr>
    </w:p>
    <w:p w:rsidR="002D241F" w:rsidRPr="002D241F" w:rsidRDefault="002D241F" w:rsidP="002D241F">
      <w:pPr>
        <w:rPr>
          <w:rFonts w:ascii="Arial" w:hAnsi="Arial" w:cs="Arial"/>
        </w:rPr>
      </w:pPr>
    </w:p>
    <w:p w:rsidR="00216ED1" w:rsidRPr="002D241F" w:rsidRDefault="00216ED1" w:rsidP="002D241F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>Chiediamo pertanto al Consiglio di Stato:</w:t>
      </w:r>
    </w:p>
    <w:p w:rsidR="00216ED1" w:rsidRPr="002D241F" w:rsidRDefault="00216ED1" w:rsidP="002D241F">
      <w:pPr>
        <w:pStyle w:val="NormaleWeb"/>
        <w:numPr>
          <w:ilvl w:val="0"/>
          <w:numId w:val="7"/>
        </w:numPr>
        <w:spacing w:before="120" w:beforeAutospacing="0" w:after="0" w:afterAutospacing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>Quante e quali nomine e promozioni sono state decise dall’inizio dell’anno per delle funzioni dirigenti presso l’amministrazione pubblica cantonale?</w:t>
      </w:r>
    </w:p>
    <w:p w:rsidR="00216ED1" w:rsidRPr="002D241F" w:rsidRDefault="00216ED1" w:rsidP="002D241F">
      <w:pPr>
        <w:pStyle w:val="NormaleWeb"/>
        <w:numPr>
          <w:ilvl w:val="0"/>
          <w:numId w:val="7"/>
        </w:numPr>
        <w:spacing w:before="120" w:beforeAutospacing="0" w:after="0" w:afterAutospacing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>In quanti e quali casi si è fatto capo alla Sezione delle risorse umane per la selezione dei candidati?</w:t>
      </w:r>
    </w:p>
    <w:p w:rsidR="00216ED1" w:rsidRPr="002D241F" w:rsidRDefault="00216ED1" w:rsidP="002D241F">
      <w:pPr>
        <w:pStyle w:val="NormaleWeb"/>
        <w:numPr>
          <w:ilvl w:val="0"/>
          <w:numId w:val="7"/>
        </w:numPr>
        <w:spacing w:before="120" w:beforeAutospacing="0" w:after="0" w:afterAutospacing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 xml:space="preserve">In quanti e quali casi si è fatto capo a specialisti del settore per la selezione dei candidati? </w:t>
      </w:r>
    </w:p>
    <w:p w:rsidR="00216ED1" w:rsidRPr="002D241F" w:rsidRDefault="00216ED1" w:rsidP="002D241F">
      <w:pPr>
        <w:pStyle w:val="NormaleWeb"/>
        <w:numPr>
          <w:ilvl w:val="0"/>
          <w:numId w:val="7"/>
        </w:numPr>
        <w:spacing w:before="120" w:beforeAutospacing="0" w:after="0" w:afterAutospacing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D241F">
        <w:rPr>
          <w:rFonts w:ascii="Arial" w:hAnsi="Arial" w:cs="Arial"/>
          <w:sz w:val="22"/>
          <w:szCs w:val="22"/>
        </w:rPr>
        <w:t>Il Consiglio di Stato ha l’intenzione di applicare la raccomandazione della CPI per quanto riguarda la selezione dei candidati per posti di dirigenti? Se sì, quale è la tempistica?</w:t>
      </w:r>
    </w:p>
    <w:p w:rsidR="00216ED1" w:rsidRPr="002D241F" w:rsidRDefault="00216ED1" w:rsidP="00216ED1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30D20" w:rsidRPr="00326F66" w:rsidRDefault="00130D20" w:rsidP="00130D20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30D20" w:rsidRPr="009174D4" w:rsidRDefault="00130D20" w:rsidP="00130D20">
      <w:pPr>
        <w:pStyle w:val="NormaleWeb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174D4">
        <w:rPr>
          <w:rFonts w:ascii="Arial" w:hAnsi="Arial" w:cs="Arial"/>
          <w:sz w:val="22"/>
          <w:szCs w:val="22"/>
        </w:rPr>
        <w:t>Per MPS-POP-</w:t>
      </w:r>
      <w:proofErr w:type="spellStart"/>
      <w:r w:rsidRPr="009174D4">
        <w:rPr>
          <w:rFonts w:ascii="Arial" w:hAnsi="Arial" w:cs="Arial"/>
          <w:sz w:val="22"/>
          <w:szCs w:val="22"/>
        </w:rPr>
        <w:t>Ind</w:t>
      </w:r>
      <w:proofErr w:type="spellEnd"/>
      <w:r w:rsidRPr="009174D4">
        <w:rPr>
          <w:rFonts w:ascii="Arial" w:hAnsi="Arial" w:cs="Arial"/>
          <w:sz w:val="22"/>
          <w:szCs w:val="22"/>
        </w:rPr>
        <w:t>.</w:t>
      </w:r>
    </w:p>
    <w:p w:rsidR="00130D20" w:rsidRDefault="00130D20" w:rsidP="00130D20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it-IT"/>
        </w:rPr>
      </w:pPr>
      <w:r w:rsidRPr="00326F66">
        <w:rPr>
          <w:rFonts w:ascii="Arial" w:hAnsi="Arial" w:cs="Arial"/>
          <w:sz w:val="22"/>
          <w:szCs w:val="22"/>
          <w:lang w:val="it-IT"/>
        </w:rPr>
        <w:t>Simona Arigoni</w:t>
      </w:r>
      <w:r>
        <w:rPr>
          <w:rFonts w:ascii="Arial" w:hAnsi="Arial" w:cs="Arial"/>
          <w:sz w:val="22"/>
          <w:szCs w:val="22"/>
          <w:lang w:val="it-IT"/>
        </w:rPr>
        <w:t xml:space="preserve"> Zürcher</w:t>
      </w:r>
    </w:p>
    <w:p w:rsidR="00130D20" w:rsidRPr="00326F66" w:rsidRDefault="00130D20" w:rsidP="00130D20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26F66">
        <w:rPr>
          <w:rFonts w:ascii="Arial" w:hAnsi="Arial" w:cs="Arial"/>
          <w:sz w:val="22"/>
          <w:szCs w:val="22"/>
          <w:lang w:val="it-IT"/>
        </w:rPr>
        <w:t>Lepori</w:t>
      </w:r>
      <w:r>
        <w:rPr>
          <w:rFonts w:ascii="Arial" w:hAnsi="Arial" w:cs="Arial"/>
          <w:sz w:val="22"/>
          <w:szCs w:val="22"/>
          <w:lang w:val="it-IT"/>
        </w:rPr>
        <w:t xml:space="preserve"> Sergi - </w:t>
      </w:r>
      <w:r w:rsidRPr="00326F66">
        <w:rPr>
          <w:rFonts w:ascii="Arial" w:hAnsi="Arial" w:cs="Arial"/>
          <w:sz w:val="22"/>
          <w:szCs w:val="22"/>
          <w:lang w:val="it-IT"/>
        </w:rPr>
        <w:t>Pronzini</w:t>
      </w:r>
    </w:p>
    <w:p w:rsidR="00130D20" w:rsidRDefault="00130D20" w:rsidP="00130D20">
      <w:pPr>
        <w:rPr>
          <w:rFonts w:ascii="Arial" w:hAnsi="Arial" w:cs="Arial"/>
        </w:rPr>
      </w:pPr>
    </w:p>
    <w:sectPr w:rsidR="00130D20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F35A9"/>
    <w:multiLevelType w:val="hybridMultilevel"/>
    <w:tmpl w:val="A290DC78"/>
    <w:lvl w:ilvl="0" w:tplc="673282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130D20"/>
    <w:rsid w:val="00216ED1"/>
    <w:rsid w:val="002D241F"/>
    <w:rsid w:val="002E5E40"/>
    <w:rsid w:val="00417666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  <w:rsid w:val="00F3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216ED1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216ED1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5</cp:revision>
  <cp:lastPrinted>2019-08-09T12:11:00Z</cp:lastPrinted>
  <dcterms:created xsi:type="dcterms:W3CDTF">2019-08-09T10:28:00Z</dcterms:created>
  <dcterms:modified xsi:type="dcterms:W3CDTF">2019-08-09T12:12:00Z</dcterms:modified>
</cp:coreProperties>
</file>