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5C31B" w14:textId="77777777" w:rsidR="00C7095B" w:rsidRPr="00C7095B" w:rsidRDefault="00C7095B" w:rsidP="00C7095B">
      <w:pPr>
        <w:pStyle w:val="StandardRisoluzionedelConsigliodiStato"/>
        <w:ind w:right="-1"/>
        <w:rPr>
          <w:rFonts w:eastAsia="Times New Roman"/>
          <w:b/>
          <w:sz w:val="28"/>
          <w:szCs w:val="28"/>
        </w:rPr>
      </w:pPr>
      <w:r w:rsidRPr="00C7095B">
        <w:rPr>
          <w:b/>
          <w:sz w:val="28"/>
          <w:szCs w:val="28"/>
        </w:rPr>
        <w:t xml:space="preserve">Rapporto sulle iniziative parlamentari </w:t>
      </w:r>
      <w:r w:rsidRPr="00C7095B">
        <w:rPr>
          <w:rFonts w:eastAsia="Times New Roman"/>
          <w:b/>
          <w:sz w:val="28"/>
          <w:szCs w:val="28"/>
        </w:rPr>
        <w:t xml:space="preserve">presentate </w:t>
      </w:r>
      <w:r w:rsidR="0000737D">
        <w:rPr>
          <w:rFonts w:eastAsia="Times New Roman"/>
          <w:b/>
          <w:sz w:val="28"/>
          <w:szCs w:val="28"/>
        </w:rPr>
        <w:t xml:space="preserve">il </w:t>
      </w:r>
      <w:r w:rsidRPr="00C7095B">
        <w:rPr>
          <w:rFonts w:eastAsia="Times New Roman"/>
          <w:b/>
          <w:sz w:val="28"/>
          <w:szCs w:val="28"/>
        </w:rPr>
        <w:t xml:space="preserve">18 settembre 2023 nella forma elaborata da Matteo Pronzini e Giuseppe Sergi </w:t>
      </w:r>
      <w:r w:rsidR="00121538">
        <w:rPr>
          <w:rFonts w:eastAsia="Times New Roman"/>
          <w:b/>
          <w:sz w:val="28"/>
          <w:szCs w:val="28"/>
        </w:rPr>
        <w:t xml:space="preserve">per MPS-Indipendenti </w:t>
      </w:r>
      <w:r w:rsidRPr="00C7095B">
        <w:rPr>
          <w:rFonts w:eastAsia="Times New Roman"/>
          <w:b/>
          <w:sz w:val="28"/>
          <w:szCs w:val="28"/>
        </w:rPr>
        <w:t>per la modifica della Costituzione cantonale:</w:t>
      </w:r>
    </w:p>
    <w:p w14:paraId="31AACAE3" w14:textId="1103E4E7" w:rsidR="00C7095B" w:rsidRPr="00C7095B" w:rsidRDefault="00C7095B" w:rsidP="00720CAA">
      <w:pPr>
        <w:pStyle w:val="StandardRisoluzionedelConsigliodiStato"/>
        <w:numPr>
          <w:ilvl w:val="0"/>
          <w:numId w:val="20"/>
        </w:numPr>
        <w:ind w:left="142" w:right="-1" w:hanging="142"/>
        <w:rPr>
          <w:rFonts w:eastAsia="Times New Roman"/>
          <w:b/>
          <w:sz w:val="28"/>
          <w:szCs w:val="28"/>
        </w:rPr>
      </w:pPr>
      <w:r w:rsidRPr="00C7095B">
        <w:rPr>
          <w:rFonts w:eastAsia="Times New Roman"/>
          <w:b/>
          <w:sz w:val="28"/>
          <w:szCs w:val="28"/>
        </w:rPr>
        <w:t xml:space="preserve">art. 41 Cost. </w:t>
      </w:r>
      <w:r w:rsidR="00720CAA">
        <w:rPr>
          <w:rFonts w:eastAsia="Times New Roman"/>
          <w:b/>
          <w:sz w:val="28"/>
          <w:szCs w:val="28"/>
        </w:rPr>
        <w:t>(</w:t>
      </w:r>
      <w:r w:rsidR="005A5B1D">
        <w:rPr>
          <w:rFonts w:eastAsia="Times New Roman"/>
          <w:b/>
          <w:sz w:val="28"/>
          <w:szCs w:val="28"/>
        </w:rPr>
        <w:t>iniziativa legislativa dei C</w:t>
      </w:r>
      <w:r w:rsidRPr="00C7095B">
        <w:rPr>
          <w:rFonts w:eastAsia="Times New Roman"/>
          <w:b/>
          <w:sz w:val="28"/>
          <w:szCs w:val="28"/>
        </w:rPr>
        <w:t>omuni</w:t>
      </w:r>
      <w:r w:rsidR="00720CAA">
        <w:rPr>
          <w:rFonts w:eastAsia="Times New Roman"/>
          <w:b/>
          <w:sz w:val="28"/>
          <w:szCs w:val="28"/>
        </w:rPr>
        <w:t>)</w:t>
      </w:r>
    </w:p>
    <w:p w14:paraId="00362569" w14:textId="77777777" w:rsidR="00C7095B" w:rsidRPr="00C7095B" w:rsidRDefault="00720CAA" w:rsidP="00720CAA">
      <w:pPr>
        <w:pStyle w:val="StandardRisoluzionedelConsigliodiStato"/>
        <w:numPr>
          <w:ilvl w:val="0"/>
          <w:numId w:val="20"/>
        </w:numPr>
        <w:ind w:left="142" w:right="-1" w:hanging="142"/>
        <w:rPr>
          <w:rFonts w:eastAsia="Times New Roman"/>
          <w:b/>
          <w:sz w:val="28"/>
          <w:szCs w:val="28"/>
        </w:rPr>
      </w:pPr>
      <w:r>
        <w:rPr>
          <w:rFonts w:eastAsia="Times New Roman"/>
          <w:b/>
          <w:sz w:val="28"/>
          <w:szCs w:val="28"/>
        </w:rPr>
        <w:t>art. 42 Cost.</w:t>
      </w:r>
      <w:r w:rsidR="00C7095B" w:rsidRPr="00C7095B">
        <w:rPr>
          <w:rFonts w:eastAsia="Times New Roman"/>
          <w:b/>
          <w:sz w:val="28"/>
          <w:szCs w:val="28"/>
        </w:rPr>
        <w:t xml:space="preserve"> </w:t>
      </w:r>
      <w:r>
        <w:rPr>
          <w:rFonts w:eastAsia="Times New Roman"/>
          <w:b/>
          <w:sz w:val="28"/>
          <w:szCs w:val="28"/>
        </w:rPr>
        <w:t>(</w:t>
      </w:r>
      <w:r w:rsidR="00C7095B" w:rsidRPr="00C7095B">
        <w:rPr>
          <w:rFonts w:eastAsia="Times New Roman"/>
          <w:b/>
          <w:sz w:val="28"/>
          <w:szCs w:val="28"/>
        </w:rPr>
        <w:t>referendum facoltativo</w:t>
      </w:r>
      <w:r>
        <w:rPr>
          <w:rFonts w:eastAsia="Times New Roman"/>
          <w:b/>
          <w:sz w:val="28"/>
          <w:szCs w:val="28"/>
        </w:rPr>
        <w:t>)</w:t>
      </w:r>
    </w:p>
    <w:p w14:paraId="3845D070" w14:textId="77777777" w:rsidR="00C7095B" w:rsidRPr="00C7095B" w:rsidRDefault="00C7095B" w:rsidP="00720CAA">
      <w:pPr>
        <w:pStyle w:val="StandardRisoluzionedelConsigliodiStato"/>
        <w:numPr>
          <w:ilvl w:val="0"/>
          <w:numId w:val="20"/>
        </w:numPr>
        <w:ind w:left="142" w:right="-1" w:hanging="142"/>
        <w:rPr>
          <w:rFonts w:eastAsia="Times New Roman"/>
          <w:b/>
          <w:sz w:val="28"/>
          <w:szCs w:val="28"/>
        </w:rPr>
      </w:pPr>
      <w:r w:rsidRPr="00C7095B">
        <w:rPr>
          <w:rFonts w:eastAsia="Times New Roman"/>
          <w:b/>
          <w:sz w:val="28"/>
          <w:szCs w:val="28"/>
        </w:rPr>
        <w:t xml:space="preserve">art. 44 Cost. </w:t>
      </w:r>
      <w:r w:rsidR="00720CAA">
        <w:rPr>
          <w:rFonts w:eastAsia="Times New Roman"/>
          <w:b/>
          <w:sz w:val="28"/>
          <w:szCs w:val="28"/>
        </w:rPr>
        <w:t>(</w:t>
      </w:r>
      <w:r w:rsidRPr="00C7095B">
        <w:rPr>
          <w:rFonts w:eastAsia="Times New Roman"/>
          <w:b/>
          <w:sz w:val="28"/>
          <w:szCs w:val="28"/>
        </w:rPr>
        <w:t>revoca del Consiglio di Stato</w:t>
      </w:r>
      <w:r w:rsidR="00720CAA">
        <w:rPr>
          <w:rFonts w:eastAsia="Times New Roman"/>
          <w:b/>
          <w:sz w:val="28"/>
          <w:szCs w:val="28"/>
        </w:rPr>
        <w:t>)</w:t>
      </w:r>
    </w:p>
    <w:p w14:paraId="695A215E" w14:textId="22910618" w:rsidR="00C7095B" w:rsidRPr="00C7095B" w:rsidRDefault="00C7095B" w:rsidP="00720CAA">
      <w:pPr>
        <w:pStyle w:val="StandardRisoluzionedelConsigliodiStato"/>
        <w:numPr>
          <w:ilvl w:val="0"/>
          <w:numId w:val="20"/>
        </w:numPr>
        <w:ind w:left="142" w:right="-1" w:hanging="142"/>
        <w:rPr>
          <w:rFonts w:eastAsia="Times New Roman"/>
          <w:b/>
          <w:sz w:val="28"/>
          <w:szCs w:val="28"/>
        </w:rPr>
      </w:pPr>
      <w:r w:rsidRPr="00C7095B">
        <w:rPr>
          <w:rFonts w:eastAsia="Times New Roman"/>
          <w:b/>
          <w:sz w:val="28"/>
          <w:szCs w:val="28"/>
        </w:rPr>
        <w:t xml:space="preserve">art. 44a Cost. </w:t>
      </w:r>
      <w:r w:rsidR="00720CAA">
        <w:rPr>
          <w:rFonts w:eastAsia="Times New Roman"/>
          <w:b/>
          <w:sz w:val="28"/>
          <w:szCs w:val="28"/>
        </w:rPr>
        <w:t>(</w:t>
      </w:r>
      <w:r w:rsidR="005A5B1D">
        <w:rPr>
          <w:rFonts w:eastAsia="Times New Roman"/>
          <w:b/>
          <w:sz w:val="28"/>
          <w:szCs w:val="28"/>
        </w:rPr>
        <w:t>revoca dei M</w:t>
      </w:r>
      <w:r w:rsidRPr="00C7095B">
        <w:rPr>
          <w:rFonts w:eastAsia="Times New Roman"/>
          <w:b/>
          <w:sz w:val="28"/>
          <w:szCs w:val="28"/>
        </w:rPr>
        <w:t>unicipi</w:t>
      </w:r>
      <w:r w:rsidR="00720CAA">
        <w:rPr>
          <w:rFonts w:eastAsia="Times New Roman"/>
          <w:b/>
          <w:sz w:val="28"/>
          <w:szCs w:val="28"/>
        </w:rPr>
        <w:t>)</w:t>
      </w:r>
    </w:p>
    <w:p w14:paraId="41BF02B8" w14:textId="77777777" w:rsidR="00C7095B" w:rsidRDefault="00C7095B" w:rsidP="00C7095B">
      <w:pPr>
        <w:pStyle w:val="StandardRisoluzionedelConsigliodiStato"/>
        <w:tabs>
          <w:tab w:val="left" w:pos="284"/>
        </w:tabs>
        <w:ind w:right="-1"/>
        <w:rPr>
          <w:rFonts w:eastAsia="Times New Roman"/>
          <w:szCs w:val="24"/>
        </w:rPr>
      </w:pPr>
    </w:p>
    <w:p w14:paraId="57D81214" w14:textId="77777777" w:rsidR="00C7095B" w:rsidRDefault="00C7095B" w:rsidP="00C7095B">
      <w:pPr>
        <w:pStyle w:val="StandardRisoluzionedelConsigliodiStato"/>
        <w:tabs>
          <w:tab w:val="left" w:pos="284"/>
        </w:tabs>
        <w:ind w:right="-1"/>
        <w:rPr>
          <w:rFonts w:eastAsia="Times New Roman"/>
          <w:szCs w:val="24"/>
        </w:rPr>
      </w:pPr>
    </w:p>
    <w:p w14:paraId="173A5CD0" w14:textId="77777777" w:rsidR="00C7095B" w:rsidRDefault="00C7095B" w:rsidP="00C7095B">
      <w:pPr>
        <w:rPr>
          <w:rFonts w:cs="Arial"/>
          <w:sz w:val="24"/>
          <w:szCs w:val="24"/>
        </w:rPr>
      </w:pPr>
      <w:r w:rsidRPr="00E71FF0">
        <w:rPr>
          <w:rFonts w:cs="Arial"/>
          <w:sz w:val="24"/>
          <w:szCs w:val="24"/>
        </w:rPr>
        <w:t>Signora Presidente,</w:t>
      </w:r>
    </w:p>
    <w:p w14:paraId="35075F58" w14:textId="77777777" w:rsidR="00C7095B" w:rsidRPr="00E71FF0" w:rsidRDefault="00C7095B" w:rsidP="00C7095B">
      <w:pPr>
        <w:rPr>
          <w:rFonts w:cs="Arial"/>
          <w:sz w:val="24"/>
          <w:szCs w:val="24"/>
        </w:rPr>
      </w:pPr>
      <w:r w:rsidRPr="00E71FF0">
        <w:rPr>
          <w:rFonts w:cs="Arial"/>
          <w:sz w:val="24"/>
          <w:szCs w:val="24"/>
        </w:rPr>
        <w:t>signore e signori Deputati,</w:t>
      </w:r>
    </w:p>
    <w:p w14:paraId="76E18D41" w14:textId="77777777" w:rsidR="00C7095B" w:rsidRPr="00E71FF0" w:rsidRDefault="00C7095B" w:rsidP="00C7095B">
      <w:pPr>
        <w:rPr>
          <w:rFonts w:cs="Arial"/>
          <w:sz w:val="24"/>
          <w:szCs w:val="24"/>
        </w:rPr>
      </w:pPr>
    </w:p>
    <w:p w14:paraId="45F4F218" w14:textId="77777777" w:rsidR="00C7095B" w:rsidRPr="00E71FF0" w:rsidRDefault="00C7095B" w:rsidP="00C7095B">
      <w:pPr>
        <w:rPr>
          <w:rFonts w:cs="Arial"/>
          <w:sz w:val="24"/>
          <w:szCs w:val="24"/>
        </w:rPr>
      </w:pPr>
      <w:r w:rsidRPr="00E71FF0">
        <w:rPr>
          <w:rFonts w:cs="Arial"/>
          <w:sz w:val="24"/>
          <w:szCs w:val="24"/>
        </w:rPr>
        <w:t>il 18 settembre 2023 sono state presentate quattro iniziative parlamentari nella forma elaborata per modificare altrettante norme della Costituzione cantonale. Le iniziative domandano la riduzione del numero di firme necessarie per l’esercizio di alcuni diritti popolari e l’abbassamento della quota di comuni necessaria per presentare una domanda di iniziativa legislativa o di referendum. La norma sul referendum facoltativo verrebbe completata con la precisazione che i termini per la raccolta delle firme non decorrono nei periodi estivo e natalizio.</w:t>
      </w:r>
    </w:p>
    <w:p w14:paraId="60F869BE" w14:textId="77777777" w:rsidR="00C7095B" w:rsidRPr="00E71FF0" w:rsidRDefault="00C7095B" w:rsidP="00C7095B">
      <w:pPr>
        <w:rPr>
          <w:rFonts w:cs="Arial"/>
          <w:sz w:val="24"/>
          <w:szCs w:val="24"/>
        </w:rPr>
      </w:pPr>
    </w:p>
    <w:p w14:paraId="34FD94DC" w14:textId="77777777" w:rsidR="00C7095B" w:rsidRPr="00E71FF0" w:rsidRDefault="00C7095B" w:rsidP="00C7095B">
      <w:pPr>
        <w:rPr>
          <w:rFonts w:cs="Arial"/>
          <w:sz w:val="24"/>
          <w:szCs w:val="24"/>
        </w:rPr>
      </w:pPr>
      <w:r w:rsidRPr="00E71FF0">
        <w:rPr>
          <w:rFonts w:cs="Arial"/>
          <w:sz w:val="24"/>
          <w:szCs w:val="24"/>
        </w:rPr>
        <w:t>Il numero di firme è già stato recentemente oggetto a più riprese di ampie discussioni. L’ultima decisione parlamentare è stata pronunciata il 14 marzo 2022 quando il Gran Consiglio, con una maggioranza chiara, non ha dato seguito a quattro iniziative parlamentari simili.</w:t>
      </w:r>
    </w:p>
    <w:p w14:paraId="7F4498E8" w14:textId="77777777" w:rsidR="00C7095B" w:rsidRPr="00E71FF0" w:rsidRDefault="00C7095B" w:rsidP="00C7095B">
      <w:pPr>
        <w:rPr>
          <w:rFonts w:cs="Arial"/>
          <w:sz w:val="24"/>
          <w:szCs w:val="24"/>
        </w:rPr>
      </w:pPr>
    </w:p>
    <w:p w14:paraId="05AAE615" w14:textId="77777777" w:rsidR="00C7095B" w:rsidRPr="00E71FF0" w:rsidRDefault="00C7095B" w:rsidP="00C7095B">
      <w:pPr>
        <w:rPr>
          <w:rFonts w:cs="Arial"/>
          <w:sz w:val="24"/>
          <w:szCs w:val="24"/>
        </w:rPr>
      </w:pPr>
      <w:r w:rsidRPr="00E71FF0">
        <w:rPr>
          <w:rFonts w:cs="Arial"/>
          <w:sz w:val="24"/>
          <w:szCs w:val="24"/>
        </w:rPr>
        <w:t>Il Consiglio di Stato conferma la sua posizione contraria alle proposte presentate negli atti parlamentari, rinviando alle considerazioni formulate nel messaggio n. 800</w:t>
      </w:r>
      <w:r w:rsidR="000E3B42">
        <w:rPr>
          <w:rFonts w:cs="Arial"/>
          <w:sz w:val="24"/>
          <w:szCs w:val="24"/>
        </w:rPr>
        <w:t>4</w:t>
      </w:r>
      <w:r w:rsidRPr="00E71FF0">
        <w:rPr>
          <w:rFonts w:cs="Arial"/>
          <w:sz w:val="24"/>
          <w:szCs w:val="24"/>
        </w:rPr>
        <w:t xml:space="preserve"> del 2 giugno 2021 e al rapporto n. 800</w:t>
      </w:r>
      <w:r w:rsidR="000E3B42">
        <w:rPr>
          <w:rFonts w:cs="Arial"/>
          <w:sz w:val="24"/>
          <w:szCs w:val="24"/>
        </w:rPr>
        <w:t>4</w:t>
      </w:r>
      <w:r w:rsidRPr="00E71FF0">
        <w:rPr>
          <w:rFonts w:cs="Arial"/>
          <w:sz w:val="24"/>
          <w:szCs w:val="24"/>
        </w:rPr>
        <w:t xml:space="preserve"> R del 15 febbraio 2022 della Commissione Costituzione e leggi.</w:t>
      </w:r>
    </w:p>
    <w:p w14:paraId="08497964" w14:textId="77777777" w:rsidR="00C7095B" w:rsidRPr="00E71FF0" w:rsidRDefault="00C7095B" w:rsidP="00C7095B">
      <w:pPr>
        <w:rPr>
          <w:rFonts w:cs="Arial"/>
          <w:sz w:val="24"/>
          <w:szCs w:val="24"/>
        </w:rPr>
      </w:pPr>
    </w:p>
    <w:p w14:paraId="05C2A8EE" w14:textId="77777777" w:rsidR="00C7095B" w:rsidRPr="00E71FF0" w:rsidRDefault="00C7095B" w:rsidP="00C7095B">
      <w:pPr>
        <w:rPr>
          <w:rFonts w:cs="Arial"/>
          <w:sz w:val="24"/>
          <w:szCs w:val="24"/>
        </w:rPr>
      </w:pPr>
      <w:r w:rsidRPr="00E71FF0">
        <w:rPr>
          <w:rFonts w:cs="Arial"/>
          <w:sz w:val="24"/>
          <w:szCs w:val="24"/>
        </w:rPr>
        <w:t xml:space="preserve">Le considerazioni già espresse valgono anche riguardo agli atti parlamentari attuali, che propongono un numero di firme diverso (in parte minore, in parte maggiore) </w:t>
      </w:r>
      <w:r w:rsidR="002B7AD3">
        <w:rPr>
          <w:rFonts w:cs="Arial"/>
          <w:sz w:val="24"/>
          <w:szCs w:val="24"/>
        </w:rPr>
        <w:t>rispetto a</w:t>
      </w:r>
      <w:r w:rsidRPr="00E71FF0">
        <w:rPr>
          <w:rFonts w:cs="Arial"/>
          <w:sz w:val="24"/>
          <w:szCs w:val="24"/>
        </w:rPr>
        <w:t xml:space="preserve">lle iniziative parlamentari precedenti e modificano il numero </w:t>
      </w:r>
      <w:r w:rsidR="002B7AD3">
        <w:rPr>
          <w:rFonts w:cs="Arial"/>
          <w:sz w:val="24"/>
          <w:szCs w:val="24"/>
        </w:rPr>
        <w:t xml:space="preserve">minimo </w:t>
      </w:r>
      <w:r w:rsidRPr="00E71FF0">
        <w:rPr>
          <w:rFonts w:cs="Arial"/>
          <w:sz w:val="24"/>
          <w:szCs w:val="24"/>
        </w:rPr>
        <w:t xml:space="preserve">di comuni che può presentare una domanda di iniziativa legislativa o di referendum. Su questo ultimo aspetto, si rileva che dai comuni non sono giunte richieste di </w:t>
      </w:r>
      <w:r w:rsidR="00065B86">
        <w:rPr>
          <w:rFonts w:cs="Arial"/>
          <w:sz w:val="24"/>
          <w:szCs w:val="24"/>
        </w:rPr>
        <w:t xml:space="preserve">allentare i requisiti per l’esercizio dei diritti </w:t>
      </w:r>
      <w:r w:rsidRPr="00E71FF0">
        <w:rPr>
          <w:rFonts w:cs="Arial"/>
          <w:sz w:val="24"/>
          <w:szCs w:val="24"/>
        </w:rPr>
        <w:t>di iniziativa legislativa o di referendum. Non si giustifica nemmeno l’introduzione di un periodo di sospensione della decorrenza dei termini di raccolta delle firme nel caso di referendum. Si tratta di una sospensione estranea al diritto elettorale cantonale e comporterebbe il posticipo dell’entrata in vigore di atti legislativi urgenti.</w:t>
      </w:r>
      <w:r w:rsidR="002B7AD3">
        <w:rPr>
          <w:rFonts w:cs="Arial"/>
          <w:sz w:val="24"/>
          <w:szCs w:val="24"/>
        </w:rPr>
        <w:t xml:space="preserve"> Inoltre, </w:t>
      </w:r>
      <w:r w:rsidR="002B7AD3" w:rsidRPr="00E71FF0">
        <w:rPr>
          <w:rFonts w:cs="Arial"/>
          <w:sz w:val="24"/>
          <w:szCs w:val="24"/>
        </w:rPr>
        <w:t>non ci risulta che sia stata avvertita l’esigenza di modificare la norma costituzionale in tal senso</w:t>
      </w:r>
      <w:r w:rsidR="002B7AD3">
        <w:rPr>
          <w:rFonts w:cs="Arial"/>
          <w:sz w:val="24"/>
          <w:szCs w:val="24"/>
        </w:rPr>
        <w:t xml:space="preserve"> e appena nel 2019 è stato prolungato </w:t>
      </w:r>
      <w:r w:rsidR="00F7176A">
        <w:rPr>
          <w:rFonts w:cs="Arial"/>
          <w:sz w:val="24"/>
          <w:szCs w:val="24"/>
        </w:rPr>
        <w:t xml:space="preserve">di quaranta giorni </w:t>
      </w:r>
      <w:r w:rsidR="002B7AD3">
        <w:rPr>
          <w:rFonts w:cs="Arial"/>
          <w:sz w:val="24"/>
          <w:szCs w:val="24"/>
        </w:rPr>
        <w:t>il periodo di raccolta delle firme per le iniziative</w:t>
      </w:r>
      <w:r w:rsidR="00F7176A">
        <w:rPr>
          <w:rFonts w:cs="Arial"/>
          <w:sz w:val="24"/>
          <w:szCs w:val="24"/>
        </w:rPr>
        <w:t xml:space="preserve"> e di quindici giorni quello per </w:t>
      </w:r>
      <w:r w:rsidR="002B7AD3">
        <w:rPr>
          <w:rFonts w:cs="Arial"/>
          <w:sz w:val="24"/>
          <w:szCs w:val="24"/>
        </w:rPr>
        <w:t>i referendum.</w:t>
      </w:r>
    </w:p>
    <w:p w14:paraId="17D75D66" w14:textId="77777777" w:rsidR="00C7095B" w:rsidRPr="00E71FF0" w:rsidRDefault="00C7095B" w:rsidP="00C7095B">
      <w:pPr>
        <w:rPr>
          <w:rFonts w:cs="Arial"/>
          <w:sz w:val="24"/>
          <w:szCs w:val="24"/>
        </w:rPr>
      </w:pPr>
    </w:p>
    <w:p w14:paraId="3C26C89A" w14:textId="04A00701" w:rsidR="00C7095B" w:rsidRPr="00E71FF0" w:rsidRDefault="00C7095B" w:rsidP="00C7095B">
      <w:pPr>
        <w:autoSpaceDE w:val="0"/>
        <w:autoSpaceDN w:val="0"/>
        <w:rPr>
          <w:rFonts w:cs="Arial"/>
          <w:sz w:val="24"/>
          <w:szCs w:val="24"/>
        </w:rPr>
      </w:pPr>
      <w:r w:rsidRPr="00E71FF0">
        <w:rPr>
          <w:rFonts w:cs="Arial"/>
          <w:sz w:val="24"/>
          <w:szCs w:val="24"/>
        </w:rPr>
        <w:lastRenderedPageBreak/>
        <w:t xml:space="preserve">I diritti popolari ricoprono una funzione fondamentale nel nostro sistema democratico. La Costituzione cantonale assegna però un ruolo ben definito al legislatore: l’autorità incaricata di legiferare è il Gran Consiglio, definito dalla Costituzione cantonale «Legislativo» (art. 51 Cost.). Le regole della raccolta delle firme perseguono l’obiettivo di garantire un equilibrio tra le decisioni del Parlamento e la possibilità del popolo di intervenire nell’attività legislativa. </w:t>
      </w:r>
    </w:p>
    <w:p w14:paraId="36EA9EC7" w14:textId="77777777" w:rsidR="00C7095B" w:rsidRPr="00E71FF0" w:rsidRDefault="00C7095B" w:rsidP="00C7095B">
      <w:pPr>
        <w:autoSpaceDE w:val="0"/>
        <w:autoSpaceDN w:val="0"/>
        <w:rPr>
          <w:rFonts w:cs="Arial"/>
          <w:sz w:val="24"/>
          <w:szCs w:val="24"/>
        </w:rPr>
      </w:pPr>
    </w:p>
    <w:p w14:paraId="61DA022C" w14:textId="77777777" w:rsidR="00C7095B" w:rsidRPr="00E71FF0" w:rsidRDefault="00C7095B" w:rsidP="00C7095B">
      <w:pPr>
        <w:rPr>
          <w:rFonts w:cs="Arial"/>
          <w:sz w:val="24"/>
          <w:szCs w:val="24"/>
        </w:rPr>
      </w:pPr>
      <w:r w:rsidRPr="00E71FF0">
        <w:rPr>
          <w:rFonts w:cs="Arial"/>
          <w:sz w:val="24"/>
          <w:szCs w:val="24"/>
        </w:rPr>
        <w:t>In conclusione, vi invitiamo a respingere le quattro iniziative parlamentari presentate nella forma elaborata per la modificazione degli articoli 41, 42, 44 e 44a della Costituzione cantonale.</w:t>
      </w:r>
    </w:p>
    <w:p w14:paraId="03922F93" w14:textId="77777777" w:rsidR="00C7095B" w:rsidRPr="00E71FF0" w:rsidRDefault="00C7095B" w:rsidP="00C7095B">
      <w:pPr>
        <w:rPr>
          <w:rFonts w:cs="Arial"/>
          <w:sz w:val="24"/>
          <w:szCs w:val="24"/>
        </w:rPr>
      </w:pPr>
    </w:p>
    <w:p w14:paraId="1A37C8DC" w14:textId="230FA37E" w:rsidR="00C7095B" w:rsidRPr="00E71FF0" w:rsidRDefault="00C7095B" w:rsidP="00C7095B">
      <w:pPr>
        <w:rPr>
          <w:rFonts w:cs="Arial"/>
          <w:sz w:val="24"/>
          <w:szCs w:val="24"/>
        </w:rPr>
      </w:pPr>
      <w:r w:rsidRPr="00E71FF0">
        <w:rPr>
          <w:rFonts w:cs="Arial"/>
          <w:sz w:val="24"/>
          <w:szCs w:val="24"/>
        </w:rPr>
        <w:t xml:space="preserve">Vogliate gradire, </w:t>
      </w:r>
      <w:r w:rsidRPr="00954EC4">
        <w:rPr>
          <w:rFonts w:cs="Arial"/>
          <w:color w:val="000000" w:themeColor="text1"/>
          <w:sz w:val="24"/>
          <w:szCs w:val="24"/>
        </w:rPr>
        <w:t>signor</w:t>
      </w:r>
      <w:r w:rsidR="00954EC4" w:rsidRPr="00954EC4">
        <w:rPr>
          <w:rFonts w:cs="Arial"/>
          <w:color w:val="000000" w:themeColor="text1"/>
          <w:sz w:val="24"/>
          <w:szCs w:val="24"/>
        </w:rPr>
        <w:t>a</w:t>
      </w:r>
      <w:r w:rsidRPr="00954EC4">
        <w:rPr>
          <w:rFonts w:cs="Arial"/>
          <w:color w:val="000000" w:themeColor="text1"/>
          <w:sz w:val="24"/>
          <w:szCs w:val="24"/>
        </w:rPr>
        <w:t xml:space="preserve"> Presidente,</w:t>
      </w:r>
      <w:r w:rsidRPr="00E71FF0">
        <w:rPr>
          <w:rFonts w:cs="Arial"/>
          <w:sz w:val="24"/>
          <w:szCs w:val="24"/>
        </w:rPr>
        <w:t xml:space="preserve"> signore e signori Deputati, l’espressione della </w:t>
      </w:r>
      <w:r w:rsidR="005A5B1D">
        <w:rPr>
          <w:rFonts w:cs="Arial"/>
          <w:sz w:val="24"/>
          <w:szCs w:val="24"/>
        </w:rPr>
        <w:t xml:space="preserve">nostra </w:t>
      </w:r>
      <w:r w:rsidRPr="00E71FF0">
        <w:rPr>
          <w:rFonts w:cs="Arial"/>
          <w:sz w:val="24"/>
          <w:szCs w:val="24"/>
        </w:rPr>
        <w:t>massima stima.</w:t>
      </w:r>
    </w:p>
    <w:p w14:paraId="69216B13" w14:textId="77777777" w:rsidR="00C7095B" w:rsidRPr="00E71FF0" w:rsidRDefault="00C7095B" w:rsidP="00C7095B">
      <w:pPr>
        <w:rPr>
          <w:rFonts w:cs="Arial"/>
          <w:sz w:val="24"/>
          <w:szCs w:val="24"/>
        </w:rPr>
      </w:pPr>
    </w:p>
    <w:p w14:paraId="421598DC" w14:textId="77777777" w:rsidR="00C7095B" w:rsidRPr="00E71FF0" w:rsidRDefault="00C7095B" w:rsidP="00C7095B">
      <w:pPr>
        <w:rPr>
          <w:rFonts w:cs="Arial"/>
          <w:sz w:val="24"/>
          <w:szCs w:val="24"/>
        </w:rPr>
      </w:pPr>
      <w:bookmarkStart w:id="0" w:name="_GoBack"/>
      <w:bookmarkEnd w:id="0"/>
    </w:p>
    <w:p w14:paraId="51960B69" w14:textId="77777777" w:rsidR="00C7095B" w:rsidRPr="00E71FF0" w:rsidRDefault="00C7095B" w:rsidP="00C7095B">
      <w:pPr>
        <w:rPr>
          <w:rFonts w:cs="Arial"/>
          <w:sz w:val="24"/>
          <w:szCs w:val="24"/>
        </w:rPr>
      </w:pPr>
      <w:r w:rsidRPr="00E71FF0">
        <w:rPr>
          <w:rFonts w:cs="Arial"/>
          <w:sz w:val="24"/>
          <w:szCs w:val="24"/>
        </w:rPr>
        <w:t>Per il Consiglio di Stato</w:t>
      </w:r>
    </w:p>
    <w:p w14:paraId="04408CAC" w14:textId="77777777" w:rsidR="00C7095B" w:rsidRPr="00E71FF0" w:rsidRDefault="00C7095B" w:rsidP="00C7095B">
      <w:pPr>
        <w:rPr>
          <w:rFonts w:cs="Arial"/>
          <w:sz w:val="24"/>
          <w:szCs w:val="24"/>
        </w:rPr>
      </w:pPr>
    </w:p>
    <w:p w14:paraId="3B614793" w14:textId="77777777" w:rsidR="00C7095B" w:rsidRPr="00E71FF0" w:rsidRDefault="00C7095B" w:rsidP="00C7095B">
      <w:pPr>
        <w:rPr>
          <w:rFonts w:cs="Arial"/>
          <w:sz w:val="24"/>
          <w:szCs w:val="24"/>
        </w:rPr>
      </w:pPr>
      <w:r w:rsidRPr="00E71FF0">
        <w:rPr>
          <w:rFonts w:cs="Arial"/>
          <w:sz w:val="24"/>
          <w:szCs w:val="24"/>
        </w:rPr>
        <w:t>Il Presidente: Raffaele De Rosa</w:t>
      </w:r>
    </w:p>
    <w:p w14:paraId="1E03A8DF" w14:textId="77777777" w:rsidR="00C7095B" w:rsidRPr="00E71FF0" w:rsidRDefault="00C7095B" w:rsidP="00C7095B">
      <w:pPr>
        <w:rPr>
          <w:rFonts w:cs="Arial"/>
          <w:sz w:val="24"/>
          <w:szCs w:val="24"/>
        </w:rPr>
      </w:pPr>
      <w:r w:rsidRPr="00E71FF0">
        <w:rPr>
          <w:rFonts w:cs="Arial"/>
          <w:sz w:val="24"/>
          <w:szCs w:val="24"/>
        </w:rPr>
        <w:t>Il Cancelliere: Arnoldo Coduri</w:t>
      </w:r>
    </w:p>
    <w:p w14:paraId="0D723E05" w14:textId="77777777" w:rsidR="00D649A8" w:rsidRPr="00C7095B" w:rsidRDefault="00D649A8" w:rsidP="00D33940">
      <w:pPr>
        <w:pStyle w:val="StandardRisoluzionedelConsigliodiStato"/>
        <w:ind w:right="-1"/>
      </w:pPr>
    </w:p>
    <w:sectPr w:rsidR="00D649A8" w:rsidRPr="00C7095B"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37788" w14:textId="77777777" w:rsidR="00C7095B" w:rsidRDefault="00C7095B" w:rsidP="00F657BF">
      <w:r>
        <w:separator/>
      </w:r>
    </w:p>
  </w:endnote>
  <w:endnote w:type="continuationSeparator" w:id="0">
    <w:p w14:paraId="456D6F21" w14:textId="77777777" w:rsidR="00C7095B" w:rsidRDefault="00C7095B"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116C2" w14:textId="77777777" w:rsidR="005A5B1D" w:rsidRDefault="005A5B1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5B3F58A2" w14:textId="77777777" w:rsidTr="007A3D11">
      <w:trPr>
        <w:trHeight w:hRule="exact" w:val="737"/>
      </w:trPr>
      <w:tc>
        <w:tcPr>
          <w:tcW w:w="4695" w:type="dxa"/>
        </w:tcPr>
        <w:p w14:paraId="0C9A5D12" w14:textId="77777777" w:rsidR="00912E34" w:rsidRPr="003D1008" w:rsidRDefault="00C85CE9" w:rsidP="00912E34">
          <w:pPr>
            <w:tabs>
              <w:tab w:val="center" w:pos="2382"/>
            </w:tabs>
          </w:pPr>
        </w:p>
      </w:tc>
      <w:tc>
        <w:tcPr>
          <w:tcW w:w="721" w:type="dxa"/>
        </w:tcPr>
        <w:p w14:paraId="18F14173" w14:textId="77777777" w:rsidR="00912E34" w:rsidRPr="003D1008" w:rsidRDefault="00402842"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A689E4F" w14:textId="77777777" w:rsidR="00912E34" w:rsidRPr="003D1008" w:rsidRDefault="00402842"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A8E2C1F" w14:textId="77777777" w:rsidR="00912E34" w:rsidRPr="003D1008" w:rsidRDefault="00C85CE9" w:rsidP="00912E34"/>
      </w:tc>
    </w:tr>
  </w:tbl>
  <w:p w14:paraId="2838219C"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4DA1B" w14:textId="77777777" w:rsidR="006E0BB7" w:rsidRDefault="00C85CE9">
    <w:pPr>
      <w:pStyle w:val="Pidipagina"/>
      <w:jc w:val="center"/>
    </w:pPr>
  </w:p>
  <w:p w14:paraId="0CC027D6"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4F11E" w14:textId="77777777" w:rsidR="00C7095B" w:rsidRDefault="00C7095B" w:rsidP="00F657BF">
      <w:r>
        <w:separator/>
      </w:r>
    </w:p>
  </w:footnote>
  <w:footnote w:type="continuationSeparator" w:id="0">
    <w:p w14:paraId="1862E477" w14:textId="77777777" w:rsidR="00C7095B" w:rsidRDefault="00C7095B"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53BCA" w14:textId="77777777" w:rsidR="005A5B1D" w:rsidRDefault="005A5B1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50EF5B3B"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DE0560FA-9F9A-4C7A-85B7-AB154F3FB27E}"/>
          <w:text w:multiLine="1"/>
        </w:sdtPr>
        <w:sdtEndPr/>
        <w:sdtContent>
          <w:tc>
            <w:tcPr>
              <w:tcW w:w="8383" w:type="dxa"/>
              <w:tcBorders>
                <w:left w:val="single" w:sz="4" w:space="0" w:color="auto"/>
                <w:bottom w:val="single" w:sz="4" w:space="0" w:color="auto"/>
              </w:tcBorders>
              <w:tcMar>
                <w:left w:w="142" w:type="dxa"/>
              </w:tcMar>
              <w:vAlign w:val="bottom"/>
            </w:tcPr>
            <w:p w14:paraId="6F6D0F7B" w14:textId="77777777" w:rsidR="005012EC" w:rsidRPr="00E8185F" w:rsidRDefault="00372BD3" w:rsidP="00A532F6">
              <w:pPr>
                <w:pStyle w:val="Page"/>
                <w:rPr>
                  <w:rFonts w:ascii="Gill Alt One MT Light" w:hAnsi="Gill Alt One MT Light"/>
                  <w:sz w:val="16"/>
                  <w:szCs w:val="16"/>
                </w:rPr>
              </w:pPr>
              <w:r>
                <w:rPr>
                  <w:rFonts w:ascii="Gill Alt One MT Light" w:hAnsi="Gill Alt One MT Light"/>
                  <w:sz w:val="16"/>
                  <w:szCs w:val="16"/>
                </w:rPr>
                <w:t>Cancelleria dello Stato</w:t>
              </w:r>
            </w:p>
          </w:tc>
        </w:sdtContent>
      </w:sdt>
      <w:tc>
        <w:tcPr>
          <w:tcW w:w="1710" w:type="dxa"/>
          <w:tcBorders>
            <w:bottom w:val="single" w:sz="4" w:space="0" w:color="auto"/>
          </w:tcBorders>
          <w:vAlign w:val="bottom"/>
        </w:tcPr>
        <w:p w14:paraId="45F7DD3E" w14:textId="3CF97EFF" w:rsidR="005012EC" w:rsidRPr="004204CB" w:rsidRDefault="00402842"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85CE9">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85CE9">
            <w:rPr>
              <w:noProof/>
              <w:sz w:val="24"/>
            </w:rPr>
            <w:t>2</w:t>
          </w:r>
          <w:r w:rsidRPr="004204CB">
            <w:rPr>
              <w:noProof/>
              <w:sz w:val="24"/>
            </w:rPr>
            <w:fldChar w:fldCharType="end"/>
          </w:r>
        </w:p>
      </w:tc>
    </w:tr>
    <w:tr w:rsidR="005012EC" w:rsidRPr="009E444B" w14:paraId="59CE3559"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DE0560FA-9F9A-4C7A-85B7-AB154F3FB27E}"/>
          <w:text w:multiLine="1"/>
        </w:sdtPr>
        <w:sdtEndPr/>
        <w:sdtContent>
          <w:tc>
            <w:tcPr>
              <w:tcW w:w="8383" w:type="dxa"/>
              <w:tcBorders>
                <w:left w:val="single" w:sz="4" w:space="0" w:color="auto"/>
              </w:tcBorders>
              <w:tcMar>
                <w:top w:w="0" w:type="dxa"/>
                <w:left w:w="142" w:type="dxa"/>
              </w:tcMar>
            </w:tcPr>
            <w:p w14:paraId="098BB9C2" w14:textId="00AAE75E" w:rsidR="005012EC" w:rsidRPr="00E8185F" w:rsidRDefault="005A5B1D"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8335 del 11 ottobre 2023</w:t>
              </w:r>
            </w:p>
          </w:tc>
        </w:sdtContent>
      </w:sdt>
      <w:tc>
        <w:tcPr>
          <w:tcW w:w="1710" w:type="dxa"/>
          <w:tcBorders>
            <w:top w:val="single" w:sz="4" w:space="0" w:color="auto"/>
          </w:tcBorders>
        </w:tcPr>
        <w:p w14:paraId="5061FA5A" w14:textId="77777777" w:rsidR="005012EC" w:rsidRPr="00E043A3" w:rsidRDefault="00C85CE9" w:rsidP="00662409">
          <w:pPr>
            <w:pStyle w:val="InvisibleLine"/>
            <w:rPr>
              <w:lang w:val="de-DE"/>
            </w:rPr>
          </w:pPr>
        </w:p>
      </w:tc>
    </w:tr>
  </w:tbl>
  <w:p w14:paraId="56E16B53" w14:textId="77777777" w:rsidR="00F657BF" w:rsidRPr="00980362" w:rsidRDefault="00402842"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DE0560FA-9F9A-4C7A-85B7-AB154F3FB27E}"/>
                            <w:text w:multiLine="1"/>
                          </w:sdtPr>
                          <w:sdtEndPr/>
                          <w:sdtContent>
                            <w:p w14:paraId="1968C8D7" w14:textId="77777777" w:rsidR="008065E8" w:rsidRPr="00411371" w:rsidRDefault="00402842"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587B3AC-3D1B-4CD6-AF9F-08D7BAB88CB8}"/>
                      <w:text w:multiLine="1"/>
                    </w:sdtPr>
                    <w:sdtEndPr/>
                    <w:sdtContent>
                      <w:p w14:paraId="1968C8D7" w14:textId="77777777" w:rsidR="008065E8" w:rsidRPr="00411371" w:rsidRDefault="00402842"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323DFDCE" w14:textId="77777777" w:rsidTr="0098208F">
      <w:trPr>
        <w:trHeight w:val="586"/>
      </w:trPr>
      <w:tc>
        <w:tcPr>
          <w:tcW w:w="2440" w:type="pct"/>
          <w:gridSpan w:val="3"/>
          <w:tcBorders>
            <w:top w:val="nil"/>
            <w:left w:val="nil"/>
            <w:bottom w:val="single" w:sz="4" w:space="0" w:color="auto"/>
          </w:tcBorders>
          <w:vAlign w:val="bottom"/>
        </w:tcPr>
        <w:p w14:paraId="77E4D5D5" w14:textId="77777777" w:rsidR="00662409" w:rsidRPr="003108C0" w:rsidRDefault="00C85CE9" w:rsidP="00D07D6E">
          <w:pPr>
            <w:pStyle w:val="InvisibleLine"/>
            <w:ind w:left="150"/>
            <w:rPr>
              <w:sz w:val="16"/>
            </w:rPr>
          </w:pPr>
        </w:p>
      </w:tc>
      <w:tc>
        <w:tcPr>
          <w:tcW w:w="373" w:type="pct"/>
          <w:tcBorders>
            <w:top w:val="nil"/>
            <w:bottom w:val="single" w:sz="4" w:space="0" w:color="auto"/>
          </w:tcBorders>
          <w:vAlign w:val="bottom"/>
        </w:tcPr>
        <w:p w14:paraId="20EC4730" w14:textId="77777777" w:rsidR="00662409" w:rsidRPr="003108C0" w:rsidRDefault="00C85CE9" w:rsidP="00D07D6E">
          <w:pPr>
            <w:pStyle w:val="Level"/>
            <w:ind w:left="150"/>
            <w:rPr>
              <w:sz w:val="16"/>
            </w:rPr>
          </w:pPr>
        </w:p>
      </w:tc>
      <w:tc>
        <w:tcPr>
          <w:tcW w:w="209" w:type="pct"/>
          <w:tcBorders>
            <w:top w:val="nil"/>
            <w:bottom w:val="single" w:sz="4" w:space="0" w:color="auto"/>
          </w:tcBorders>
        </w:tcPr>
        <w:p w14:paraId="2373CB30" w14:textId="77777777" w:rsidR="00662409" w:rsidRDefault="00402842"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118330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C46C69B" w14:textId="056AC626" w:rsidR="00662409" w:rsidRPr="004204CB" w:rsidRDefault="00402842"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85CE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85CE9">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14:paraId="6C804D0D"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DE0560FA-9F9A-4C7A-85B7-AB154F3FB27E}"/>
          <w:text w:multiLine="1"/>
        </w:sdtPr>
        <w:sdtEndPr/>
        <w:sdtContent>
          <w:tc>
            <w:tcPr>
              <w:tcW w:w="5000" w:type="pct"/>
              <w:gridSpan w:val="6"/>
              <w:tcBorders>
                <w:left w:val="nil"/>
                <w:right w:val="nil"/>
              </w:tcBorders>
              <w:noWrap/>
              <w:tcMar>
                <w:top w:w="0" w:type="dxa"/>
              </w:tcMar>
              <w:vAlign w:val="bottom"/>
            </w:tcPr>
            <w:p w14:paraId="0F3E84FB" w14:textId="77777777" w:rsidR="00662409" w:rsidRPr="008C03B5" w:rsidRDefault="00DD194E"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2966C3E0" w14:textId="77777777" w:rsidTr="00B76ABD">
      <w:trPr>
        <w:trHeight w:hRule="exact" w:val="306"/>
      </w:trPr>
      <w:tc>
        <w:tcPr>
          <w:tcW w:w="670" w:type="pct"/>
          <w:tcBorders>
            <w:left w:val="nil"/>
            <w:bottom w:val="nil"/>
          </w:tcBorders>
          <w:noWrap/>
          <w:tcMar>
            <w:top w:w="57" w:type="dxa"/>
            <w:left w:w="142" w:type="dxa"/>
          </w:tcMar>
        </w:tcPr>
        <w:p w14:paraId="1118CA96" w14:textId="77777777" w:rsidR="008C03B5" w:rsidRPr="00C7320A" w:rsidRDefault="00402842"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7F208E77" w14:textId="77777777" w:rsidR="008C03B5" w:rsidRPr="00C7320A" w:rsidRDefault="00C85CE9"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F06715B" w14:textId="77777777" w:rsidR="008C03B5" w:rsidRPr="00C7320A" w:rsidRDefault="00402842"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553768EE" w14:textId="77777777" w:rsidR="008C03B5" w:rsidRPr="00C7320A" w:rsidRDefault="00C85CE9"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49C14721" w14:textId="77777777" w:rsidR="008C03B5" w:rsidRPr="00C7320A" w:rsidRDefault="00402842" w:rsidP="002B0F22">
          <w:pPr>
            <w:pStyle w:val="Level"/>
            <w:spacing w:before="60"/>
            <w:rPr>
              <w:rFonts w:ascii="Gill Alt One MT Light" w:hAnsi="Gill Alt One MT Light"/>
              <w:sz w:val="16"/>
            </w:rPr>
          </w:pPr>
          <w:r>
            <w:rPr>
              <w:rFonts w:ascii="Gill Alt One MT Light" w:hAnsi="Gill Alt One MT Light"/>
              <w:sz w:val="16"/>
            </w:rPr>
            <w:t>competenza</w:t>
          </w:r>
        </w:p>
        <w:p w14:paraId="16D2A092" w14:textId="77777777" w:rsidR="008C03B5" w:rsidRPr="008C03B5" w:rsidRDefault="00C85CE9" w:rsidP="002B0F22">
          <w:pPr>
            <w:pStyle w:val="Level"/>
            <w:spacing w:before="60" w:line="240" w:lineRule="auto"/>
            <w:rPr>
              <w:rFonts w:ascii="Gill Alt One MT Light" w:hAnsi="Gill Alt One MT Light"/>
              <w:sz w:val="16"/>
            </w:rPr>
          </w:pPr>
        </w:p>
      </w:tc>
    </w:tr>
    <w:tr w:rsidR="008C03B5" w:rsidRPr="0004624C" w14:paraId="411B411C" w14:textId="77777777" w:rsidTr="008C03B5">
      <w:trPr>
        <w:trHeight w:hRule="exact" w:val="699"/>
      </w:trPr>
      <w:tc>
        <w:tcPr>
          <w:tcW w:w="670" w:type="pct"/>
          <w:tcBorders>
            <w:top w:val="nil"/>
            <w:left w:val="nil"/>
            <w:bottom w:val="single" w:sz="4" w:space="0" w:color="auto"/>
            <w:right w:val="nil"/>
          </w:tcBorders>
          <w:noWrap/>
          <w:tcMar>
            <w:top w:w="0" w:type="dxa"/>
          </w:tcMar>
        </w:tcPr>
        <w:p w14:paraId="6675431C" w14:textId="1751CC23" w:rsidR="008C03B5" w:rsidRPr="00BE22A2" w:rsidRDefault="00C85CE9"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DE0560FA-9F9A-4C7A-85B7-AB154F3FB27E}"/>
              <w:text w:multiLine="1"/>
            </w:sdtPr>
            <w:sdtEndPr/>
            <w:sdtContent>
              <w:r w:rsidR="005A5B1D">
                <w:rPr>
                  <w:rFonts w:cstheme="minorHAnsi"/>
                  <w:b/>
                  <w:sz w:val="24"/>
                  <w:szCs w:val="24"/>
                </w:rPr>
                <w:t>8335</w:t>
              </w:r>
            </w:sdtContent>
          </w:sdt>
        </w:p>
      </w:tc>
      <w:sdt>
        <w:sdtPr>
          <w:rPr>
            <w:sz w:val="24"/>
          </w:rPr>
          <w:alias w:val="DocParam.Date"/>
          <w:id w:val="-464426178"/>
          <w:dataBinding w:xpath="//DateTime[@id='DocParam.Date']" w:storeItemID="{DE0560FA-9F9A-4C7A-85B7-AB154F3FB27E}"/>
          <w:date w:fullDate="2023-10-1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3B9C881A" w14:textId="40738772" w:rsidR="008C03B5" w:rsidRPr="002A0371" w:rsidRDefault="005A5B1D" w:rsidP="00A532F6">
              <w:pPr>
                <w:pStyle w:val="Data"/>
              </w:pPr>
              <w:r>
                <w:rPr>
                  <w:sz w:val="24"/>
                </w:rPr>
                <w:t>11 ottobre 2023</w:t>
              </w:r>
            </w:p>
          </w:tc>
        </w:sdtContent>
      </w:sdt>
      <w:tc>
        <w:tcPr>
          <w:tcW w:w="3218" w:type="pct"/>
          <w:gridSpan w:val="4"/>
          <w:tcBorders>
            <w:top w:val="nil"/>
            <w:left w:val="nil"/>
            <w:bottom w:val="nil"/>
            <w:right w:val="nil"/>
          </w:tcBorders>
        </w:tcPr>
        <w:p w14:paraId="7F1E1BBE" w14:textId="77777777" w:rsidR="008C03B5" w:rsidRPr="00BE22A2" w:rsidRDefault="00C85CE9"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DE0560FA-9F9A-4C7A-85B7-AB154F3FB27E}"/>
              <w:text w:multiLine="1"/>
            </w:sdtPr>
            <w:sdtEndPr/>
            <w:sdtContent>
              <w:r w:rsidR="00372BD3">
                <w:rPr>
                  <w:smallCaps/>
                  <w:sz w:val="23"/>
                  <w:szCs w:val="23"/>
                </w:rPr>
                <w:t>Cancelleria dello Stato</w:t>
              </w:r>
            </w:sdtContent>
          </w:sdt>
        </w:p>
      </w:tc>
    </w:tr>
    <w:tr w:rsidR="00912E34" w:rsidRPr="00C63927" w14:paraId="31B7C8CD"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4D9D9707" w14:textId="77777777" w:rsidR="00662409" w:rsidRPr="00C7320A" w:rsidRDefault="00C85CE9" w:rsidP="00D07D6E">
          <w:pPr>
            <w:pStyle w:val="Level"/>
            <w:ind w:left="150"/>
            <w:rPr>
              <w:rFonts w:ascii="Gill Alt One MT Light" w:hAnsi="Gill Alt One MT Light"/>
              <w:sz w:val="16"/>
              <w:szCs w:val="16"/>
            </w:rPr>
          </w:pPr>
        </w:p>
      </w:tc>
    </w:tr>
  </w:tbl>
  <w:p w14:paraId="729F3178" w14:textId="77777777" w:rsidR="00F657BF" w:rsidRPr="00DA2879" w:rsidRDefault="00402842"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87177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DE0560FA-9F9A-4C7A-85B7-AB154F3FB27E}"/>
                            <w:text w:multiLine="1"/>
                          </w:sdtPr>
                          <w:sdtEndPr/>
                          <w:sdtContent>
                            <w:p w14:paraId="439AE73C" w14:textId="77777777" w:rsidR="00E93620" w:rsidRPr="00411371" w:rsidRDefault="00402842"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587B3AC-3D1B-4CD6-AF9F-08D7BAB88CB8}"/>
                      <w:text w:multiLine="1"/>
                    </w:sdtPr>
                    <w:sdtEndPr/>
                    <w:sdtContent>
                      <w:p w14:paraId="439AE73C" w14:textId="77777777" w:rsidR="00E93620" w:rsidRPr="00411371" w:rsidRDefault="00402842"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F5A58E7"/>
    <w:multiLevelType w:val="hybridMultilevel"/>
    <w:tmpl w:val="AB3A646A"/>
    <w:lvl w:ilvl="0" w:tplc="4BE2A036">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775709C0"/>
    <w:multiLevelType w:val="hybridMultilevel"/>
    <w:tmpl w:val="AD5AF8C4"/>
    <w:lvl w:ilvl="0" w:tplc="4BE2A036">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8"/>
  </w:num>
  <w:num w:numId="20">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95B"/>
    <w:rsid w:val="0000737D"/>
    <w:rsid w:val="00042AE4"/>
    <w:rsid w:val="00065B86"/>
    <w:rsid w:val="00081FA0"/>
    <w:rsid w:val="000C6A50"/>
    <w:rsid w:val="000E3B42"/>
    <w:rsid w:val="00121538"/>
    <w:rsid w:val="00121EB6"/>
    <w:rsid w:val="001C2AE6"/>
    <w:rsid w:val="001D794C"/>
    <w:rsid w:val="0026342D"/>
    <w:rsid w:val="00293775"/>
    <w:rsid w:val="002B5D9F"/>
    <w:rsid w:val="002B7AD3"/>
    <w:rsid w:val="00372BD3"/>
    <w:rsid w:val="003B756D"/>
    <w:rsid w:val="00402842"/>
    <w:rsid w:val="00403ADB"/>
    <w:rsid w:val="004C30F2"/>
    <w:rsid w:val="005208A2"/>
    <w:rsid w:val="00572FD3"/>
    <w:rsid w:val="005A5B1D"/>
    <w:rsid w:val="005C3D65"/>
    <w:rsid w:val="0060515B"/>
    <w:rsid w:val="006F49B7"/>
    <w:rsid w:val="00720CAA"/>
    <w:rsid w:val="00737117"/>
    <w:rsid w:val="007F7D58"/>
    <w:rsid w:val="008720C4"/>
    <w:rsid w:val="008C5973"/>
    <w:rsid w:val="008E2B5D"/>
    <w:rsid w:val="008F52AF"/>
    <w:rsid w:val="00954EC4"/>
    <w:rsid w:val="009C1154"/>
    <w:rsid w:val="009C5E5A"/>
    <w:rsid w:val="009E4B79"/>
    <w:rsid w:val="00A308CF"/>
    <w:rsid w:val="00AD588A"/>
    <w:rsid w:val="00AE4FB9"/>
    <w:rsid w:val="00AF0268"/>
    <w:rsid w:val="00BE7067"/>
    <w:rsid w:val="00BF0A1F"/>
    <w:rsid w:val="00C7095B"/>
    <w:rsid w:val="00C85CE9"/>
    <w:rsid w:val="00CE48F6"/>
    <w:rsid w:val="00D12CC6"/>
    <w:rsid w:val="00D33940"/>
    <w:rsid w:val="00D600FD"/>
    <w:rsid w:val="00D649A8"/>
    <w:rsid w:val="00DD194E"/>
    <w:rsid w:val="00EB088A"/>
    <w:rsid w:val="00F2713D"/>
    <w:rsid w:val="00F657BF"/>
    <w:rsid w:val="00F7176A"/>
    <w:rsid w:val="00FB0CEA"/>
    <w:rsid w:val="00FB392C"/>
    <w:rsid w:val="00FC0CF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3D75366"/>
  <w15:docId w15:val="{628BDE6A-FCD7-455F-A449-50789467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372BD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72BD3"/>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5309\AppData\Local\Temp\OneOffixx\generated\14dc9bce-7574-49ec-ada0-62b660da41d5.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1118330187</Id>
      <Width>0</Width>
      <Height>0</Height>
      <XPath>//Image[@id='Profile.Org.WappenSW']</XPath>
      <ImageHash>02f1c0cdac6aeac316213b2e7cb733a0</ImageHash>
    </ImageSizeDefinition>
    <ImageSizeDefinition>
      <Id>871774045</Id>
      <Width>0</Width>
      <Height>0</Height>
      <XPath>//Image[@id='Profile.Org.Logo']</XPath>
      <ImageHash>c45d7cd7b68e3e6ca57220766e88079c</ImageHash>
    </ImageSizeDefinition>
  </ImageDefinitions>
</OneOffixxImageDefinitionPart>
</file>

<file path=customXml/item6.xml><?xml version="1.0" encoding="utf-8"?>
<?mso-contentType ?>
<FormTemplates xmlns="http://schemas.microsoft.com/sharepoint/v3/contenttype/forms">
  <Display>DocumentLibraryForm</Display>
  <Edit>DocumentLibraryForm</Edit>
  <New>DocumentLibraryForm</New>
</FormTemplates>
</file>

<file path=customXml/item7.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36143499-1EE4-4EB1-BA56-80F36CE609A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1DF84BF-9808-4AEE-B9BE-7F526C77047A}">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8F4C25B6-BB4A-42B9-ADCA-E09E9481C2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B28EBDE4-567B-45AD-B142-9ACC06F52BD6}">
  <ds:schemaRefs>
    <ds:schemaRef ds:uri="http://schemas.microsoft.com/sharepoint/v3/contenttype/forms"/>
  </ds:schemaRefs>
</ds:datastoreItem>
</file>

<file path=customXml/itemProps7.xml><?xml version="1.0" encoding="utf-8"?>
<ds:datastoreItem xmlns:ds="http://schemas.openxmlformats.org/officeDocument/2006/customXml" ds:itemID="{DE0560FA-9F9A-4C7A-85B7-AB154F3FB27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14dc9bce-7574-49ec-ada0-62b660da41d5.dotx</Template>
  <TotalTime>5</TotalTime>
  <Pages>2</Pages>
  <Words>504</Words>
  <Characters>2960</Characters>
  <Application>Microsoft Office Word</Application>
  <DocSecurity>0</DocSecurity>
  <Lines>61</Lines>
  <Paragraphs>19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Ferrari Chiara CANC / T115309</dc:creator>
  <cp:lastModifiedBy>Prati Elisa</cp:lastModifiedBy>
  <cp:revision>7</cp:revision>
  <cp:lastPrinted>2023-10-12T12:48:00Z</cp:lastPrinted>
  <dcterms:created xsi:type="dcterms:W3CDTF">2023-10-12T09:55:00Z</dcterms:created>
  <dcterms:modified xsi:type="dcterms:W3CDTF">2023-10-12T12:48:00Z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