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DE1457" w:rsidRDefault="00DE1457">
      <w:pPr>
        <w:rPr>
          <w:rFonts w:ascii="Gill Sans MT" w:hAnsi="Gill Sans MT"/>
          <w:b/>
          <w:sz w:val="52"/>
          <w:szCs w:val="52"/>
        </w:rPr>
      </w:pPr>
      <w:r w:rsidRPr="00DE1457">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F0011D">
      <w:pPr>
        <w:tabs>
          <w:tab w:val="left" w:pos="2098"/>
          <w:tab w:val="left" w:pos="4933"/>
        </w:tabs>
      </w:pPr>
      <w:r>
        <w:rPr>
          <w:b/>
          <w:sz w:val="32"/>
        </w:rPr>
        <w:t>7575</w:t>
      </w:r>
      <w:r w:rsidR="00BF3FC3">
        <w:rPr>
          <w:sz w:val="28"/>
        </w:rPr>
        <w:tab/>
      </w:r>
      <w:r>
        <w:rPr>
          <w:sz w:val="28"/>
        </w:rPr>
        <w:t>5 settembre 2018</w:t>
      </w:r>
      <w:r w:rsidR="00BF3FC3">
        <w:rPr>
          <w:sz w:val="28"/>
        </w:rPr>
        <w:tab/>
      </w:r>
      <w:r w:rsidRPr="007451ED">
        <w:rPr>
          <w:rFonts w:eastAsia="Calibri"/>
          <w:sz w:val="28"/>
          <w:lang w:val="it-CH"/>
        </w:rPr>
        <w:t>EDUCAZIONE, CULTURA E SPORT</w:t>
      </w:r>
    </w:p>
    <w:p w:rsidR="00BF3FC3" w:rsidRPr="00F0011D" w:rsidRDefault="00BF3FC3" w:rsidP="00F0011D"/>
    <w:p w:rsidR="00FD5A47" w:rsidRPr="00F0011D" w:rsidRDefault="00FD5A47" w:rsidP="00F0011D"/>
    <w:p w:rsidR="00BF3FC3" w:rsidRPr="00F0011D" w:rsidRDefault="00BF3FC3" w:rsidP="00F0011D"/>
    <w:p w:rsidR="00F0011D" w:rsidRPr="007451ED" w:rsidRDefault="00F0011D" w:rsidP="00F0011D">
      <w:pPr>
        <w:rPr>
          <w:b/>
          <w:sz w:val="28"/>
          <w:szCs w:val="28"/>
        </w:rPr>
      </w:pPr>
      <w:r w:rsidRPr="007451ED">
        <w:rPr>
          <w:b/>
          <w:sz w:val="28"/>
          <w:szCs w:val="28"/>
        </w:rPr>
        <w:t>Richiesta di un contributo massimo di 16 milioni di franchi per l’ampliamento del Campus dell’Accademia di architettura dell’Università della Svizzera italiana a Mendrisio</w:t>
      </w:r>
    </w:p>
    <w:p w:rsidR="00BF3FC3" w:rsidRPr="00F0011D" w:rsidRDefault="00BF3FC3" w:rsidP="00F0011D"/>
    <w:p w:rsidR="00FD5A47" w:rsidRPr="00F0011D" w:rsidRDefault="00FD5A47" w:rsidP="00F0011D"/>
    <w:p w:rsidR="00BF3FC3" w:rsidRPr="00F0011D" w:rsidRDefault="00BF3FC3" w:rsidP="00F0011D"/>
    <w:p w:rsidR="00BF3FC3" w:rsidRDefault="00BF3FC3">
      <w:r>
        <w:t>Signor</w:t>
      </w:r>
      <w:r w:rsidR="00296F84">
        <w:t>a</w:t>
      </w:r>
      <w:r>
        <w:t xml:space="preserve"> Presidente,</w:t>
      </w:r>
    </w:p>
    <w:p w:rsidR="00BF3FC3" w:rsidRDefault="00BF3FC3">
      <w:r>
        <w:t>signore e signori deputati,</w:t>
      </w:r>
    </w:p>
    <w:p w:rsidR="00FD5A47" w:rsidRPr="00F0011D" w:rsidRDefault="00FD5A47" w:rsidP="00F0011D"/>
    <w:p w:rsidR="00F0011D" w:rsidRPr="004F7D8E" w:rsidRDefault="00F0011D" w:rsidP="00F0011D">
      <w:pPr>
        <w:rPr>
          <w:rFonts w:cs="Arial"/>
          <w:szCs w:val="24"/>
        </w:rPr>
      </w:pPr>
      <w:r w:rsidRPr="004F7D8E">
        <w:rPr>
          <w:rFonts w:cs="Arial"/>
          <w:szCs w:val="24"/>
          <w:lang w:val="it-CH"/>
        </w:rPr>
        <w:t xml:space="preserve">vi sottoponiamo per esame ed approvazione la richiesta per lo stanziamento di un contributo di 16 milioni di franchi per il finanziamento di 2/3 degli investimenti finalizzati all’ampliamento del Campus universitario dell’Accademia di architettura dell’Università della Svizzera italiana (USI) a Mendrisio (Accademia), in base all’art. 3 cpv. 1 </w:t>
      </w:r>
      <w:proofErr w:type="spellStart"/>
      <w:r w:rsidRPr="004F7D8E">
        <w:rPr>
          <w:rFonts w:cs="Arial"/>
          <w:szCs w:val="24"/>
          <w:lang w:val="it-CH"/>
        </w:rPr>
        <w:t>lett</w:t>
      </w:r>
      <w:proofErr w:type="spellEnd"/>
      <w:r w:rsidRPr="004F7D8E">
        <w:rPr>
          <w:rFonts w:cs="Arial"/>
          <w:szCs w:val="24"/>
          <w:lang w:val="it-CH"/>
        </w:rPr>
        <w:t xml:space="preserve">. f) della </w:t>
      </w:r>
      <w:r w:rsidRPr="004F7D8E">
        <w:rPr>
          <w:rFonts w:cs="Arial"/>
          <w:bCs/>
          <w:szCs w:val="24"/>
        </w:rPr>
        <w:t>Legge</w:t>
      </w:r>
      <w:r w:rsidRPr="004F7D8E">
        <w:rPr>
          <w:rFonts w:cs="Arial"/>
          <w:szCs w:val="24"/>
        </w:rPr>
        <w:t xml:space="preserve"> </w:t>
      </w:r>
      <w:r w:rsidRPr="004F7D8E">
        <w:rPr>
          <w:rFonts w:cs="Arial"/>
          <w:bCs/>
          <w:szCs w:val="24"/>
        </w:rPr>
        <w:t>sull’Università della Svizzera italiana, sulla Scuola universitaria</w:t>
      </w:r>
      <w:r w:rsidRPr="004F7D8E">
        <w:rPr>
          <w:rFonts w:cs="Arial"/>
          <w:szCs w:val="24"/>
        </w:rPr>
        <w:t xml:space="preserve"> </w:t>
      </w:r>
      <w:r w:rsidRPr="004F7D8E">
        <w:rPr>
          <w:rFonts w:cs="Arial"/>
          <w:bCs/>
          <w:szCs w:val="24"/>
        </w:rPr>
        <w:t>professionale della Svizzera italiana e sugli istituti di ricerca</w:t>
      </w:r>
      <w:bookmarkStart w:id="1" w:name="_ftnref1"/>
      <w:bookmarkEnd w:id="1"/>
      <w:r w:rsidRPr="004F7D8E">
        <w:rPr>
          <w:rFonts w:cs="Arial"/>
          <w:szCs w:val="24"/>
        </w:rPr>
        <w:t xml:space="preserve"> del 3 ottobre 1995 </w:t>
      </w:r>
      <w:r w:rsidRPr="004F7D8E">
        <w:rPr>
          <w:rFonts w:cs="Arial"/>
          <w:szCs w:val="24"/>
          <w:lang w:val="it-CH"/>
        </w:rPr>
        <w:t>(LUSI-SUPSI).</w:t>
      </w:r>
      <w:r w:rsidRPr="004F7D8E">
        <w:rPr>
          <w:rFonts w:cs="Arial"/>
          <w:szCs w:val="24"/>
        </w:rPr>
        <w:t xml:space="preserve"> </w:t>
      </w:r>
    </w:p>
    <w:p w:rsidR="00F0011D" w:rsidRPr="004F7D8E" w:rsidRDefault="00F0011D" w:rsidP="00F0011D">
      <w:pPr>
        <w:spacing w:before="160"/>
        <w:rPr>
          <w:rFonts w:cs="Arial"/>
          <w:szCs w:val="24"/>
        </w:rPr>
      </w:pPr>
      <w:r w:rsidRPr="004F7D8E">
        <w:rPr>
          <w:rFonts w:cs="Arial"/>
          <w:szCs w:val="24"/>
        </w:rPr>
        <w:t>Il finanziamento degli investimenti dell’Accademia è stato richiesto dall’USI con lettera al Consiglio di Stato il 17 gennaio 2018. Alla richiesta è seguita la risposta di entrata in materia con RG 1343 del 28 marzo 2018.</w:t>
      </w:r>
    </w:p>
    <w:p w:rsidR="00F0011D" w:rsidRPr="004F7D8E" w:rsidRDefault="00F0011D" w:rsidP="00F0011D">
      <w:pPr>
        <w:spacing w:before="160"/>
        <w:rPr>
          <w:rFonts w:cs="Arial"/>
          <w:szCs w:val="24"/>
        </w:rPr>
      </w:pPr>
      <w:r w:rsidRPr="004F7D8E">
        <w:rPr>
          <w:rFonts w:cs="Arial"/>
          <w:szCs w:val="24"/>
        </w:rPr>
        <w:t xml:space="preserve">Precisiamo che per </w:t>
      </w:r>
      <w:r w:rsidRPr="004F7D8E">
        <w:rPr>
          <w:rFonts w:cs="Arial"/>
          <w:szCs w:val="24"/>
          <w:lang w:val="it-CH"/>
        </w:rPr>
        <w:t xml:space="preserve">l’ampliamento del Campus universitario dell’Accademia e per costruzioni collaterali </w:t>
      </w:r>
      <w:r w:rsidRPr="004F7D8E">
        <w:rPr>
          <w:rFonts w:cs="Arial"/>
          <w:szCs w:val="24"/>
        </w:rPr>
        <w:t>non è stato necessario finora procedere con un messaggio di stanziamento di un credito, poiché l’USI ha coperto questi costi con fondi propri e finanziamenti di terzi./ Questo impegno ha già permesso all’USI di presentare agli organi federali competenti una richiesta di contributo.</w:t>
      </w:r>
    </w:p>
    <w:p w:rsidR="00F0011D" w:rsidRDefault="00F0011D" w:rsidP="00F0011D"/>
    <w:p w:rsidR="00F0011D" w:rsidRPr="004F7D8E" w:rsidRDefault="00F0011D" w:rsidP="00F0011D"/>
    <w:p w:rsidR="00F0011D" w:rsidRPr="004F7D8E" w:rsidRDefault="00F0011D" w:rsidP="00F0011D"/>
    <w:p w:rsidR="00F0011D" w:rsidRPr="004F7D8E" w:rsidRDefault="00F0011D" w:rsidP="00F0011D">
      <w:pPr>
        <w:pStyle w:val="Titolo1"/>
        <w:spacing w:after="0"/>
        <w:rPr>
          <w:lang w:val="it-CH"/>
        </w:rPr>
      </w:pPr>
      <w:bookmarkStart w:id="2" w:name="_Toc315159554"/>
      <w:bookmarkStart w:id="3" w:name="_Toc318988440"/>
      <w:bookmarkStart w:id="4" w:name="_Toc326246517"/>
      <w:r w:rsidRPr="004F7D8E">
        <w:rPr>
          <w:lang w:val="it-CH"/>
        </w:rPr>
        <w:t>Sommario</w:t>
      </w:r>
      <w:bookmarkEnd w:id="2"/>
      <w:bookmarkEnd w:id="3"/>
      <w:bookmarkEnd w:id="4"/>
    </w:p>
    <w:p w:rsidR="00F0011D" w:rsidRPr="004F7D8E" w:rsidRDefault="00F0011D" w:rsidP="00F0011D">
      <w:pPr>
        <w:spacing w:before="120"/>
        <w:ind w:right="57"/>
        <w:rPr>
          <w:lang w:val="it-CH"/>
        </w:rPr>
      </w:pPr>
      <w:r w:rsidRPr="004F7D8E">
        <w:rPr>
          <w:lang w:val="it-CH"/>
        </w:rPr>
        <w:t xml:space="preserve">Dopo il capitolo introduttivo, il messaggio illustra al capitolo 2 la situazione relativa agli spazi a disposizione dell’Accademia, comparandoli con la prevista evoluzione degli studenti e del personale. Nel capitolo si evidenzia che i principali motivi che sottendono all’ampliamento del Campus </w:t>
      </w:r>
      <w:r w:rsidRPr="004F7D8E">
        <w:rPr>
          <w:rFonts w:cs="Arial"/>
          <w:szCs w:val="24"/>
          <w:lang w:val="it-CH"/>
        </w:rPr>
        <w:t xml:space="preserve">dell’Accademia </w:t>
      </w:r>
      <w:r w:rsidRPr="004F7D8E">
        <w:rPr>
          <w:lang w:val="it-CH"/>
        </w:rPr>
        <w:t>sono l’inadeguatezza degli attuali spazi rispetto alle attività di formazione e ricerca e la situazione attuale della biblioteca (al momento è un prefabbricato).</w:t>
      </w:r>
    </w:p>
    <w:p w:rsidR="00F0011D" w:rsidRPr="004F7D8E" w:rsidRDefault="00F0011D" w:rsidP="00F0011D">
      <w:pPr>
        <w:spacing w:before="160"/>
        <w:ind w:right="57"/>
        <w:rPr>
          <w:lang w:val="it-CH"/>
        </w:rPr>
      </w:pPr>
      <w:r w:rsidRPr="004F7D8E">
        <w:rPr>
          <w:lang w:val="it-CH"/>
        </w:rPr>
        <w:t>Il capitolo 3 illustra i due progetti per i quali l’USI ha richiesto al Cantone la partecipazione agli investimenti presentandone le tempistiche di realizzazione.</w:t>
      </w:r>
    </w:p>
    <w:p w:rsidR="00F0011D" w:rsidRPr="004F7D8E" w:rsidRDefault="00F0011D" w:rsidP="00F0011D">
      <w:pPr>
        <w:spacing w:before="160"/>
        <w:ind w:right="57"/>
        <w:rPr>
          <w:lang w:val="it-CH"/>
        </w:rPr>
      </w:pPr>
      <w:r w:rsidRPr="004F7D8E">
        <w:rPr>
          <w:lang w:val="it-CH"/>
        </w:rPr>
        <w:t xml:space="preserve">Come già accennato, per il finanziamento degli investimenti relativi ai progetti per le altre costruzioni pianificate per il Campus </w:t>
      </w:r>
      <w:r w:rsidRPr="004F7D8E">
        <w:rPr>
          <w:rFonts w:cs="Arial"/>
          <w:szCs w:val="24"/>
          <w:lang w:val="it-CH"/>
        </w:rPr>
        <w:t>dell’Accademia,</w:t>
      </w:r>
      <w:r w:rsidRPr="004F7D8E">
        <w:rPr>
          <w:lang w:val="it-CH"/>
        </w:rPr>
        <w:t xml:space="preserve"> l’USI si avvale di mezzi propri e di terzi. </w:t>
      </w:r>
    </w:p>
    <w:p w:rsidR="00F0011D" w:rsidRPr="004F7D8E" w:rsidRDefault="00F0011D" w:rsidP="00F0011D">
      <w:pPr>
        <w:spacing w:before="160"/>
        <w:ind w:right="57"/>
        <w:rPr>
          <w:lang w:val="it-CH"/>
        </w:rPr>
      </w:pPr>
      <w:r w:rsidRPr="004F7D8E">
        <w:rPr>
          <w:lang w:val="it-CH"/>
        </w:rPr>
        <w:lastRenderedPageBreak/>
        <w:t>Il capitolo 4 affronta il tema del finanziamento dei progetti e dei costi di gestione, in particolare in relazione al contributo cantonale di 16 milioni di franchi per i due progetti per i quali si richiede la partecipazione cantonale.</w:t>
      </w:r>
    </w:p>
    <w:p w:rsidR="00F0011D" w:rsidRDefault="00F0011D" w:rsidP="00F0011D">
      <w:pPr>
        <w:spacing w:before="160"/>
        <w:ind w:right="57"/>
        <w:rPr>
          <w:lang w:val="it-CH"/>
        </w:rPr>
      </w:pPr>
      <w:r w:rsidRPr="004F7D8E">
        <w:rPr>
          <w:lang w:val="it-CH"/>
        </w:rPr>
        <w:t>Il capitolo 5 presenta le relazioni con le linee direttive e il piano finanziario.</w:t>
      </w:r>
    </w:p>
    <w:p w:rsidR="00F0011D" w:rsidRDefault="00F0011D" w:rsidP="00F0011D">
      <w:pPr>
        <w:rPr>
          <w:lang w:val="it-CH"/>
        </w:rPr>
      </w:pPr>
    </w:p>
    <w:p w:rsidR="00F0011D" w:rsidRDefault="00F0011D" w:rsidP="00F0011D">
      <w:pPr>
        <w:rPr>
          <w:lang w:val="it-CH"/>
        </w:rPr>
      </w:pPr>
    </w:p>
    <w:p w:rsidR="00F0011D" w:rsidRPr="004F7D8E" w:rsidRDefault="00F0011D" w:rsidP="00F0011D">
      <w:pPr>
        <w:rPr>
          <w:lang w:val="it-CH"/>
        </w:rPr>
      </w:pPr>
    </w:p>
    <w:p w:rsidR="00F0011D" w:rsidRPr="004F7D8E" w:rsidRDefault="00F0011D" w:rsidP="00F0011D">
      <w:pPr>
        <w:pStyle w:val="Titolo1"/>
        <w:numPr>
          <w:ilvl w:val="0"/>
          <w:numId w:val="22"/>
        </w:numPr>
        <w:spacing w:after="0"/>
        <w:ind w:left="0" w:firstLine="0"/>
      </w:pPr>
      <w:r w:rsidRPr="004F7D8E">
        <w:t>INTRODUZIONE</w:t>
      </w:r>
    </w:p>
    <w:p w:rsidR="00F0011D" w:rsidRPr="004F7D8E" w:rsidRDefault="00F0011D" w:rsidP="00F0011D">
      <w:pPr>
        <w:spacing w:before="120"/>
        <w:rPr>
          <w:rFonts w:cs="Arial"/>
          <w:szCs w:val="24"/>
          <w:lang w:val="it-CH"/>
        </w:rPr>
      </w:pPr>
      <w:r w:rsidRPr="004F7D8E">
        <w:rPr>
          <w:rFonts w:cs="Arial"/>
          <w:szCs w:val="24"/>
          <w:lang w:val="it-CH"/>
        </w:rPr>
        <w:t>L’importante sviluppo negli ultimi anni dell’Accademia, in numero di studenti e collaboratori, ha determinato la saturazione degli attuali spazi.</w:t>
      </w:r>
    </w:p>
    <w:p w:rsidR="00F0011D" w:rsidRPr="004F7D8E" w:rsidRDefault="00F0011D" w:rsidP="00E832EE">
      <w:pPr>
        <w:spacing w:before="160"/>
        <w:rPr>
          <w:szCs w:val="24"/>
          <w:lang w:val="it-CH"/>
        </w:rPr>
      </w:pPr>
      <w:r w:rsidRPr="004F7D8E">
        <w:rPr>
          <w:szCs w:val="24"/>
          <w:lang w:val="it-CH"/>
        </w:rPr>
        <w:t xml:space="preserve">Nel presente messaggio si affronta la questione dal punto di vista dell’evoluzione del fabbisogno di spazi per l’Accademia, per poi confrontarla con le volumetrie pianificate nell’ampliamento previsto. Ciò permette di dimostrare che tale edificazione consente di rispondere agli immediati fabbisogni logistici e all’adeguamento degli spazi per il ventennio successivo. </w:t>
      </w:r>
    </w:p>
    <w:p w:rsidR="00F0011D" w:rsidRPr="004F7D8E" w:rsidRDefault="00F0011D" w:rsidP="00E832EE">
      <w:pPr>
        <w:spacing w:before="160"/>
        <w:rPr>
          <w:szCs w:val="24"/>
          <w:lang w:val="it-CH"/>
        </w:rPr>
      </w:pPr>
      <w:r w:rsidRPr="004F7D8E">
        <w:rPr>
          <w:szCs w:val="24"/>
          <w:lang w:val="it-CH"/>
        </w:rPr>
        <w:t xml:space="preserve">Per quanto riguarda gli aspetti finanziari, illustreremo sia la valutazione del costo complessivo sia la parte dei finanziamenti propri, dei contributi di terzi e dei sussidi federali e cantonali dei quali l’USI fa richiesta. </w:t>
      </w:r>
    </w:p>
    <w:p w:rsidR="00F0011D" w:rsidRPr="004F7D8E" w:rsidRDefault="00F0011D" w:rsidP="00E832EE">
      <w:pPr>
        <w:spacing w:before="160"/>
        <w:rPr>
          <w:rFonts w:cs="Arial"/>
          <w:szCs w:val="24"/>
        </w:rPr>
      </w:pPr>
      <w:r w:rsidRPr="004F7D8E">
        <w:rPr>
          <w:rFonts w:cs="Arial"/>
          <w:szCs w:val="24"/>
        </w:rPr>
        <w:t xml:space="preserve">È utile ricordare che il progetto di ampliamento tiene conto delle ottimizzazioni e delle sinergie con il nuovo Campus della Scuola universitaria professionale della Svizzera italiana di Mendrisio stazione, dove nel 2020 si stabilirà </w:t>
      </w:r>
      <w:r w:rsidRPr="004F7D8E">
        <w:rPr>
          <w:rFonts w:cs="Arial"/>
          <w:szCs w:val="24"/>
          <w:lang w:val="it-CH"/>
        </w:rPr>
        <w:t xml:space="preserve">il Dipartimento ambiente costruzioni e design, </w:t>
      </w:r>
      <w:r w:rsidRPr="004F7D8E">
        <w:rPr>
          <w:rFonts w:cs="Arial"/>
          <w:szCs w:val="24"/>
        </w:rPr>
        <w:t xml:space="preserve">come previsto nel messaggio n. 6957. </w:t>
      </w:r>
    </w:p>
    <w:p w:rsidR="00F0011D" w:rsidRDefault="00F0011D" w:rsidP="00F0011D">
      <w:pPr>
        <w:rPr>
          <w:rFonts w:cs="Arial"/>
          <w:szCs w:val="24"/>
        </w:rPr>
      </w:pPr>
    </w:p>
    <w:p w:rsidR="00F0011D" w:rsidRPr="004F7D8E" w:rsidRDefault="00F0011D" w:rsidP="00F0011D">
      <w:pPr>
        <w:rPr>
          <w:rFonts w:cs="Arial"/>
          <w:szCs w:val="24"/>
        </w:rPr>
      </w:pPr>
    </w:p>
    <w:p w:rsidR="00F0011D" w:rsidRPr="004F7D8E" w:rsidRDefault="00F0011D" w:rsidP="00F0011D">
      <w:pPr>
        <w:rPr>
          <w:rFonts w:cs="Arial"/>
          <w:szCs w:val="24"/>
        </w:rPr>
      </w:pPr>
    </w:p>
    <w:p w:rsidR="00F0011D" w:rsidRPr="004F7D8E" w:rsidRDefault="00F0011D" w:rsidP="00F0011D">
      <w:pPr>
        <w:pStyle w:val="Titolo1"/>
        <w:spacing w:after="0"/>
        <w:ind w:left="567" w:hanging="567"/>
      </w:pPr>
      <w:r w:rsidRPr="004F7D8E">
        <w:t>2.</w:t>
      </w:r>
      <w:r w:rsidRPr="004F7D8E">
        <w:tab/>
      </w:r>
      <w:bookmarkStart w:id="5" w:name="_Toc342313310"/>
      <w:bookmarkStart w:id="6" w:name="_Toc353430539"/>
      <w:r w:rsidRPr="004F7D8E">
        <w:t>Situazione logistica attuale DELL’USI E analisi dell’evoluzione temp</w:t>
      </w:r>
      <w:bookmarkEnd w:id="5"/>
      <w:bookmarkEnd w:id="6"/>
      <w:r w:rsidRPr="004F7D8E">
        <w:t>oralE</w:t>
      </w:r>
    </w:p>
    <w:p w:rsidR="00F0011D" w:rsidRPr="004F7D8E" w:rsidRDefault="00F0011D" w:rsidP="00F0011D">
      <w:pPr>
        <w:rPr>
          <w:szCs w:val="24"/>
          <w:lang w:val="it-CH"/>
        </w:rPr>
      </w:pPr>
      <w:r w:rsidRPr="004F7D8E">
        <w:rPr>
          <w:szCs w:val="24"/>
          <w:lang w:val="it-CH"/>
        </w:rPr>
        <w:t xml:space="preserve">Il progetto di realizzazione dell’ampliamento del Campus dell’Accademia nasce dalla crescente necessità di spazi per far fronte all’incremento di studenti, di insegnanti e di ricercatori. Inoltre, l’attuale struttura prefabbricata della biblioteca deve essere sostituita con una struttura più idonea. In questo capitolo si approfondisce pertanto il tema dell’evoluzione del numero degli studenti e </w:t>
      </w:r>
      <w:r w:rsidRPr="004F7D8E">
        <w:rPr>
          <w:rFonts w:cs="Arial"/>
          <w:szCs w:val="24"/>
          <w:lang w:val="it-CH"/>
        </w:rPr>
        <w:t>collaboratori e del conseguente fabbisogno di spazi.</w:t>
      </w:r>
    </w:p>
    <w:p w:rsidR="00F0011D" w:rsidRPr="004F7D8E" w:rsidRDefault="00F0011D" w:rsidP="00F0011D">
      <w:pPr>
        <w:rPr>
          <w:rFonts w:cs="Arial"/>
          <w:szCs w:val="24"/>
          <w:lang w:val="it-CH"/>
        </w:rPr>
      </w:pPr>
    </w:p>
    <w:p w:rsidR="00F0011D" w:rsidRPr="004F7D8E" w:rsidRDefault="00F0011D" w:rsidP="00F0011D">
      <w:pPr>
        <w:rPr>
          <w:rFonts w:cs="Arial"/>
          <w:szCs w:val="24"/>
          <w:lang w:val="it-CH"/>
        </w:rPr>
      </w:pPr>
    </w:p>
    <w:p w:rsidR="00F0011D" w:rsidRPr="004F7D8E" w:rsidRDefault="00F0011D" w:rsidP="00F0011D">
      <w:pPr>
        <w:pStyle w:val="Titolo2"/>
        <w:keepNext w:val="0"/>
        <w:widowControl w:val="0"/>
        <w:numPr>
          <w:ilvl w:val="1"/>
          <w:numId w:val="16"/>
        </w:numPr>
        <w:tabs>
          <w:tab w:val="clear" w:pos="567"/>
          <w:tab w:val="left" w:pos="709"/>
        </w:tabs>
        <w:ind w:left="709" w:hanging="709"/>
        <w:jc w:val="left"/>
        <w:rPr>
          <w:rFonts w:cs="Arial"/>
        </w:rPr>
      </w:pPr>
      <w:bookmarkStart w:id="7" w:name="_Toc339464996"/>
      <w:bookmarkStart w:id="8" w:name="_Toc342313315"/>
      <w:bookmarkStart w:id="9" w:name="_Toc353430544"/>
      <w:r w:rsidRPr="004F7D8E">
        <w:rPr>
          <w:rFonts w:cs="Arial"/>
        </w:rPr>
        <w:t>Dati dell’Accademia di architettura dell’USI</w:t>
      </w:r>
      <w:bookmarkEnd w:id="7"/>
      <w:bookmarkEnd w:id="8"/>
      <w:bookmarkEnd w:id="9"/>
    </w:p>
    <w:p w:rsidR="00F0011D" w:rsidRPr="004F7D8E" w:rsidRDefault="00F0011D" w:rsidP="00F0011D">
      <w:pPr>
        <w:pStyle w:val="Titolo3"/>
        <w:keepNext w:val="0"/>
        <w:widowControl w:val="0"/>
        <w:numPr>
          <w:ilvl w:val="2"/>
          <w:numId w:val="16"/>
        </w:numPr>
        <w:spacing w:before="0" w:after="0"/>
        <w:ind w:left="709" w:hanging="709"/>
        <w:rPr>
          <w:rFonts w:cs="Arial"/>
          <w:szCs w:val="24"/>
        </w:rPr>
      </w:pPr>
      <w:bookmarkStart w:id="10" w:name="_Toc339464997"/>
      <w:bookmarkStart w:id="11" w:name="_Toc342313316"/>
      <w:bookmarkStart w:id="12" w:name="_Toc353430545"/>
      <w:r w:rsidRPr="004F7D8E">
        <w:rPr>
          <w:rFonts w:cs="Arial"/>
          <w:szCs w:val="24"/>
        </w:rPr>
        <w:t>Evoluzione di studenti e collaboratori</w:t>
      </w:r>
      <w:bookmarkEnd w:id="10"/>
      <w:bookmarkEnd w:id="11"/>
      <w:bookmarkEnd w:id="12"/>
    </w:p>
    <w:p w:rsidR="00F0011D" w:rsidRPr="004F7D8E" w:rsidRDefault="00F0011D" w:rsidP="00F0011D">
      <w:pPr>
        <w:spacing w:before="120"/>
        <w:rPr>
          <w:rFonts w:cs="Arial"/>
          <w:szCs w:val="24"/>
          <w:lang w:val="it-CH"/>
        </w:rPr>
      </w:pPr>
      <w:r w:rsidRPr="004F7D8E">
        <w:rPr>
          <w:rFonts w:cs="Arial"/>
          <w:szCs w:val="24"/>
          <w:lang w:val="it-CH"/>
        </w:rPr>
        <w:t xml:space="preserve">Il Campus dell’Accademia può attualmente accogliere un massimo di 600-650 studenti presenti (gli studenti in periodo di pratica non sono computati). In effetti gli iscritti all’anno accademico 2017/2018 erano </w:t>
      </w:r>
      <w:r w:rsidRPr="004F7D8E">
        <w:rPr>
          <w:rFonts w:eastAsiaTheme="minorHAnsi" w:cs="Arial"/>
          <w:szCs w:val="24"/>
          <w:lang w:eastAsia="en-US"/>
        </w:rPr>
        <w:t xml:space="preserve">808. È evidente che </w:t>
      </w:r>
      <w:r w:rsidRPr="004F7D8E">
        <w:rPr>
          <w:rFonts w:cs="Arial"/>
          <w:szCs w:val="24"/>
          <w:lang w:val="it-CH"/>
        </w:rPr>
        <w:t xml:space="preserve">gli spazi disponibili per l’attività didattica hanno raggiunto la saturazione, tanto che l’atrio del Palazzo </w:t>
      </w:r>
      <w:proofErr w:type="spellStart"/>
      <w:r w:rsidRPr="004F7D8E">
        <w:rPr>
          <w:rFonts w:cs="Arial"/>
          <w:szCs w:val="24"/>
          <w:lang w:val="it-CH"/>
        </w:rPr>
        <w:t>Canavée</w:t>
      </w:r>
      <w:proofErr w:type="spellEnd"/>
      <w:r w:rsidRPr="004F7D8E">
        <w:rPr>
          <w:rFonts w:cs="Arial"/>
          <w:szCs w:val="24"/>
          <w:lang w:val="it-CH"/>
        </w:rPr>
        <w:t xml:space="preserve"> è da tempo adibito ad aula di lezione. Inoltre, dall’anno accademico 2009/2010 è stato introdotto il percorso dottorale, come naturale sbocco al crescente successo nella ricerca.</w:t>
      </w:r>
    </w:p>
    <w:p w:rsidR="00F0011D" w:rsidRPr="004F7D8E" w:rsidRDefault="00F0011D" w:rsidP="00E832EE">
      <w:pPr>
        <w:spacing w:before="160"/>
        <w:rPr>
          <w:rFonts w:cs="Arial"/>
          <w:szCs w:val="24"/>
          <w:lang w:val="it-CH"/>
        </w:rPr>
      </w:pPr>
      <w:r w:rsidRPr="004F7D8E">
        <w:rPr>
          <w:rFonts w:cs="Arial"/>
          <w:szCs w:val="24"/>
          <w:lang w:val="it-CH"/>
        </w:rPr>
        <w:t xml:space="preserve">Il corpo accademico professorale e intermedio stabile invece non è cresciuto proporzionalmente: infatti un’adeguata crescita del personale attivo nella didattica e nella ricerca è forzatamente limitata a causa della carenza di spazi. </w:t>
      </w:r>
    </w:p>
    <w:p w:rsidR="00F0011D" w:rsidRPr="004F7D8E" w:rsidRDefault="00F0011D" w:rsidP="00F0011D">
      <w:pPr>
        <w:rPr>
          <w:rFonts w:cs="Arial"/>
          <w:szCs w:val="24"/>
          <w:lang w:val="it-CH"/>
        </w:rPr>
      </w:pPr>
    </w:p>
    <w:p w:rsidR="00F0011D" w:rsidRDefault="00F0011D">
      <w:pPr>
        <w:jc w:val="left"/>
        <w:rPr>
          <w:rFonts w:cs="Arial"/>
          <w:b/>
          <w:sz w:val="22"/>
          <w:szCs w:val="22"/>
          <w:lang w:val="it-CH"/>
        </w:rPr>
      </w:pPr>
      <w:r>
        <w:rPr>
          <w:rFonts w:cs="Arial"/>
          <w:b/>
          <w:sz w:val="22"/>
          <w:szCs w:val="22"/>
          <w:lang w:val="it-CH"/>
        </w:rPr>
        <w:br w:type="page"/>
      </w:r>
    </w:p>
    <w:p w:rsidR="00F0011D" w:rsidRPr="00F0011D" w:rsidRDefault="00F0011D" w:rsidP="00F0011D">
      <w:pPr>
        <w:rPr>
          <w:rFonts w:cs="Arial"/>
          <w:b/>
          <w:sz w:val="22"/>
          <w:szCs w:val="22"/>
          <w:lang w:val="it-CH"/>
        </w:rPr>
      </w:pPr>
      <w:r w:rsidRPr="00F0011D">
        <w:rPr>
          <w:rFonts w:cs="Arial"/>
          <w:b/>
          <w:sz w:val="22"/>
          <w:szCs w:val="22"/>
          <w:lang w:val="it-CH"/>
        </w:rPr>
        <w:lastRenderedPageBreak/>
        <w:t>Tabella 1: evoluzione degli studenti e dei collaboratori dell’Accademia</w:t>
      </w:r>
    </w:p>
    <w:p w:rsidR="00F0011D" w:rsidRPr="004F7D8E" w:rsidRDefault="00F0011D" w:rsidP="00F0011D">
      <w:pPr>
        <w:rPr>
          <w:rFonts w:cs="Arial"/>
          <w:b/>
          <w:szCs w:val="24"/>
          <w:lang w:val="it-CH"/>
        </w:rPr>
      </w:pPr>
    </w:p>
    <w:tbl>
      <w:tblPr>
        <w:tblW w:w="9923" w:type="dxa"/>
        <w:tblInd w:w="108" w:type="dxa"/>
        <w:tblBorders>
          <w:insideH w:val="single" w:sz="4" w:space="0" w:color="auto"/>
        </w:tblBorders>
        <w:tblLayout w:type="fixed"/>
        <w:tblLook w:val="04A0" w:firstRow="1" w:lastRow="0" w:firstColumn="1" w:lastColumn="0" w:noHBand="0" w:noVBand="1"/>
      </w:tblPr>
      <w:tblGrid>
        <w:gridCol w:w="2835"/>
        <w:gridCol w:w="1276"/>
        <w:gridCol w:w="1276"/>
        <w:gridCol w:w="1276"/>
        <w:gridCol w:w="1275"/>
        <w:gridCol w:w="1985"/>
      </w:tblGrid>
      <w:tr w:rsidR="00F0011D" w:rsidRPr="00F0011D" w:rsidTr="00F0011D">
        <w:trPr>
          <w:trHeight w:val="567"/>
        </w:trPr>
        <w:tc>
          <w:tcPr>
            <w:tcW w:w="2835" w:type="dxa"/>
            <w:tcBorders>
              <w:top w:val="nil"/>
              <w:bottom w:val="single" w:sz="4" w:space="0" w:color="auto"/>
            </w:tcBorders>
            <w:shd w:val="clear" w:color="auto" w:fill="D9D9D9"/>
            <w:vAlign w:val="center"/>
          </w:tcPr>
          <w:p w:rsidR="00F0011D" w:rsidRPr="00F0011D" w:rsidRDefault="00F0011D" w:rsidP="00F0011D">
            <w:pPr>
              <w:ind w:left="10"/>
              <w:rPr>
                <w:rFonts w:cs="Arial"/>
                <w:b/>
                <w:sz w:val="21"/>
                <w:szCs w:val="21"/>
                <w:lang w:val="it-CH"/>
              </w:rPr>
            </w:pPr>
            <w:r w:rsidRPr="00F0011D">
              <w:rPr>
                <w:rFonts w:cs="Arial"/>
                <w:b/>
                <w:sz w:val="21"/>
                <w:szCs w:val="21"/>
                <w:lang w:val="it-CH"/>
              </w:rPr>
              <w:t>Persone</w:t>
            </w:r>
          </w:p>
        </w:tc>
        <w:tc>
          <w:tcPr>
            <w:tcW w:w="1276" w:type="dxa"/>
            <w:tcBorders>
              <w:top w:val="nil"/>
              <w:bottom w:val="single" w:sz="4" w:space="0" w:color="auto"/>
            </w:tcBorders>
            <w:shd w:val="clear" w:color="auto" w:fill="D9D9D9"/>
            <w:vAlign w:val="center"/>
          </w:tcPr>
          <w:p w:rsidR="00F0011D" w:rsidRPr="00F0011D" w:rsidRDefault="00F0011D" w:rsidP="00F0011D">
            <w:pPr>
              <w:ind w:left="10"/>
              <w:jc w:val="center"/>
              <w:rPr>
                <w:rFonts w:cs="Arial"/>
                <w:b/>
                <w:sz w:val="21"/>
                <w:szCs w:val="21"/>
                <w:lang w:val="it-CH"/>
              </w:rPr>
            </w:pPr>
            <w:r w:rsidRPr="00F0011D">
              <w:rPr>
                <w:rFonts w:cs="Arial"/>
                <w:b/>
                <w:sz w:val="21"/>
                <w:szCs w:val="21"/>
                <w:lang w:val="it-CH"/>
              </w:rPr>
              <w:t>2002/2003</w:t>
            </w:r>
          </w:p>
        </w:tc>
        <w:tc>
          <w:tcPr>
            <w:tcW w:w="1276" w:type="dxa"/>
            <w:tcBorders>
              <w:top w:val="nil"/>
              <w:bottom w:val="single" w:sz="4" w:space="0" w:color="auto"/>
            </w:tcBorders>
            <w:shd w:val="clear" w:color="auto" w:fill="D9D9D9"/>
            <w:vAlign w:val="center"/>
          </w:tcPr>
          <w:p w:rsidR="00F0011D" w:rsidRPr="00F0011D" w:rsidRDefault="00F0011D" w:rsidP="00F0011D">
            <w:pPr>
              <w:ind w:left="10"/>
              <w:jc w:val="center"/>
              <w:rPr>
                <w:rFonts w:cs="Arial"/>
                <w:b/>
                <w:sz w:val="21"/>
                <w:szCs w:val="21"/>
                <w:lang w:val="it-CH"/>
              </w:rPr>
            </w:pPr>
            <w:r w:rsidRPr="00F0011D">
              <w:rPr>
                <w:rFonts w:cs="Arial"/>
                <w:b/>
                <w:sz w:val="21"/>
                <w:szCs w:val="21"/>
                <w:lang w:val="it-CH"/>
              </w:rPr>
              <w:t>2008/2009</w:t>
            </w:r>
          </w:p>
        </w:tc>
        <w:tc>
          <w:tcPr>
            <w:tcW w:w="1276" w:type="dxa"/>
            <w:tcBorders>
              <w:top w:val="nil"/>
              <w:bottom w:val="single" w:sz="4" w:space="0" w:color="auto"/>
            </w:tcBorders>
            <w:shd w:val="clear" w:color="auto" w:fill="D9D9D9"/>
            <w:vAlign w:val="center"/>
          </w:tcPr>
          <w:p w:rsidR="00F0011D" w:rsidRPr="00F0011D" w:rsidRDefault="00F0011D" w:rsidP="00F0011D">
            <w:pPr>
              <w:ind w:left="10"/>
              <w:jc w:val="center"/>
              <w:rPr>
                <w:rFonts w:cs="Arial"/>
                <w:b/>
                <w:sz w:val="21"/>
                <w:szCs w:val="21"/>
                <w:lang w:val="it-CH"/>
              </w:rPr>
            </w:pPr>
            <w:r w:rsidRPr="00F0011D">
              <w:rPr>
                <w:rFonts w:cs="Arial"/>
                <w:b/>
                <w:sz w:val="21"/>
                <w:szCs w:val="21"/>
                <w:lang w:val="it-CH"/>
              </w:rPr>
              <w:t>2014/2015</w:t>
            </w:r>
          </w:p>
        </w:tc>
        <w:tc>
          <w:tcPr>
            <w:tcW w:w="1275" w:type="dxa"/>
            <w:tcBorders>
              <w:top w:val="nil"/>
              <w:bottom w:val="single" w:sz="4" w:space="0" w:color="auto"/>
            </w:tcBorders>
            <w:shd w:val="clear" w:color="auto" w:fill="D9D9D9"/>
            <w:vAlign w:val="center"/>
          </w:tcPr>
          <w:p w:rsidR="00F0011D" w:rsidRPr="00F0011D" w:rsidRDefault="00F0011D" w:rsidP="00F0011D">
            <w:pPr>
              <w:ind w:left="10"/>
              <w:jc w:val="center"/>
              <w:rPr>
                <w:rFonts w:cs="Arial"/>
                <w:b/>
                <w:sz w:val="21"/>
                <w:szCs w:val="21"/>
                <w:lang w:val="it-CH"/>
              </w:rPr>
            </w:pPr>
            <w:r w:rsidRPr="00F0011D">
              <w:rPr>
                <w:rFonts w:cs="Arial"/>
                <w:b/>
                <w:sz w:val="21"/>
                <w:szCs w:val="21"/>
                <w:lang w:val="it-CH"/>
              </w:rPr>
              <w:t>2017/2018</w:t>
            </w:r>
          </w:p>
        </w:tc>
        <w:tc>
          <w:tcPr>
            <w:tcW w:w="1985" w:type="dxa"/>
            <w:tcBorders>
              <w:top w:val="nil"/>
              <w:bottom w:val="single" w:sz="4" w:space="0" w:color="auto"/>
            </w:tcBorders>
            <w:shd w:val="clear" w:color="auto" w:fill="D9D9D9"/>
            <w:vAlign w:val="center"/>
          </w:tcPr>
          <w:p w:rsidR="00F0011D" w:rsidRPr="00F0011D" w:rsidRDefault="00F0011D" w:rsidP="00F0011D">
            <w:pPr>
              <w:ind w:left="10"/>
              <w:jc w:val="center"/>
              <w:rPr>
                <w:rFonts w:cs="Arial"/>
                <w:b/>
                <w:sz w:val="21"/>
                <w:szCs w:val="21"/>
                <w:lang w:val="it-CH"/>
              </w:rPr>
            </w:pPr>
            <w:proofErr w:type="spellStart"/>
            <w:r w:rsidRPr="00F0011D">
              <w:rPr>
                <w:rFonts w:cs="Arial"/>
                <w:b/>
                <w:sz w:val="21"/>
                <w:szCs w:val="21"/>
                <w:lang w:val="it-CH"/>
              </w:rPr>
              <w:t>Var</w:t>
            </w:r>
            <w:proofErr w:type="spellEnd"/>
            <w:r w:rsidRPr="00F0011D">
              <w:rPr>
                <w:rFonts w:cs="Arial"/>
                <w:b/>
                <w:sz w:val="21"/>
                <w:szCs w:val="21"/>
                <w:lang w:val="it-CH"/>
              </w:rPr>
              <w:t xml:space="preserve"> 03-18 </w:t>
            </w:r>
          </w:p>
        </w:tc>
      </w:tr>
      <w:tr w:rsidR="00F0011D" w:rsidRPr="00F0011D" w:rsidTr="00F0011D">
        <w:trPr>
          <w:trHeight w:val="567"/>
        </w:trPr>
        <w:tc>
          <w:tcPr>
            <w:tcW w:w="2835" w:type="dxa"/>
            <w:tcBorders>
              <w:top w:val="single" w:sz="4" w:space="0" w:color="auto"/>
            </w:tcBorders>
            <w:shd w:val="clear" w:color="auto" w:fill="auto"/>
            <w:vAlign w:val="center"/>
          </w:tcPr>
          <w:p w:rsidR="00F0011D" w:rsidRPr="00F0011D" w:rsidRDefault="00F0011D" w:rsidP="00F0011D">
            <w:pPr>
              <w:pStyle w:val="Paragrafoelenco"/>
              <w:numPr>
                <w:ilvl w:val="0"/>
                <w:numId w:val="29"/>
              </w:numPr>
              <w:rPr>
                <w:rFonts w:cs="Arial"/>
                <w:sz w:val="22"/>
                <w:szCs w:val="22"/>
                <w:lang w:val="it-CH"/>
              </w:rPr>
            </w:pPr>
            <w:r w:rsidRPr="00F0011D">
              <w:rPr>
                <w:rFonts w:cs="Arial"/>
                <w:sz w:val="22"/>
                <w:szCs w:val="22"/>
                <w:lang w:val="it-CH"/>
              </w:rPr>
              <w:t>Studenti</w:t>
            </w:r>
          </w:p>
        </w:tc>
        <w:tc>
          <w:tcPr>
            <w:tcW w:w="1276" w:type="dxa"/>
            <w:tcBorders>
              <w:top w:val="single" w:sz="4" w:space="0" w:color="auto"/>
            </w:tcBorders>
            <w:shd w:val="clear" w:color="auto" w:fill="auto"/>
            <w:vAlign w:val="center"/>
          </w:tcPr>
          <w:p w:rsidR="00F0011D" w:rsidRPr="00F0011D" w:rsidRDefault="00F0011D" w:rsidP="00F0011D">
            <w:pPr>
              <w:ind w:left="10"/>
              <w:jc w:val="center"/>
              <w:rPr>
                <w:rFonts w:cs="Arial"/>
                <w:sz w:val="22"/>
                <w:szCs w:val="22"/>
                <w:lang w:val="it-CH"/>
              </w:rPr>
            </w:pPr>
            <w:r w:rsidRPr="00F0011D">
              <w:rPr>
                <w:rFonts w:cs="Arial"/>
                <w:sz w:val="22"/>
                <w:szCs w:val="22"/>
                <w:lang w:val="it-CH"/>
              </w:rPr>
              <w:t>488</w:t>
            </w:r>
          </w:p>
        </w:tc>
        <w:tc>
          <w:tcPr>
            <w:tcW w:w="1276" w:type="dxa"/>
            <w:tcBorders>
              <w:top w:val="single" w:sz="4" w:space="0" w:color="auto"/>
            </w:tcBorders>
            <w:shd w:val="clear" w:color="auto" w:fill="auto"/>
            <w:vAlign w:val="center"/>
          </w:tcPr>
          <w:p w:rsidR="00F0011D" w:rsidRPr="00F0011D" w:rsidRDefault="00F0011D" w:rsidP="00F0011D">
            <w:pPr>
              <w:ind w:left="10"/>
              <w:jc w:val="center"/>
              <w:rPr>
                <w:rFonts w:cs="Arial"/>
                <w:sz w:val="22"/>
                <w:szCs w:val="22"/>
                <w:lang w:val="it-CH"/>
              </w:rPr>
            </w:pPr>
            <w:r w:rsidRPr="00F0011D">
              <w:rPr>
                <w:rFonts w:cs="Arial"/>
                <w:sz w:val="22"/>
                <w:szCs w:val="22"/>
                <w:lang w:val="it-CH"/>
              </w:rPr>
              <w:t>658</w:t>
            </w:r>
          </w:p>
        </w:tc>
        <w:tc>
          <w:tcPr>
            <w:tcW w:w="1276" w:type="dxa"/>
            <w:tcBorders>
              <w:top w:val="single" w:sz="4" w:space="0" w:color="auto"/>
            </w:tcBorders>
            <w:vAlign w:val="center"/>
          </w:tcPr>
          <w:p w:rsidR="00F0011D" w:rsidRPr="00F0011D" w:rsidRDefault="00F0011D" w:rsidP="00F0011D">
            <w:pPr>
              <w:ind w:left="10"/>
              <w:jc w:val="center"/>
              <w:rPr>
                <w:rFonts w:cs="Arial"/>
                <w:sz w:val="22"/>
                <w:szCs w:val="22"/>
                <w:lang w:val="it-CH"/>
              </w:rPr>
            </w:pPr>
            <w:r w:rsidRPr="00F0011D">
              <w:rPr>
                <w:rFonts w:cs="Arial"/>
                <w:sz w:val="22"/>
                <w:szCs w:val="22"/>
                <w:lang w:val="it-CH"/>
              </w:rPr>
              <w:t>791</w:t>
            </w:r>
          </w:p>
        </w:tc>
        <w:tc>
          <w:tcPr>
            <w:tcW w:w="1275" w:type="dxa"/>
            <w:tcBorders>
              <w:top w:val="single" w:sz="4" w:space="0" w:color="auto"/>
            </w:tcBorders>
            <w:vAlign w:val="center"/>
          </w:tcPr>
          <w:p w:rsidR="00F0011D" w:rsidRPr="00F0011D" w:rsidRDefault="00F0011D" w:rsidP="00F0011D">
            <w:pPr>
              <w:ind w:left="10"/>
              <w:jc w:val="center"/>
              <w:rPr>
                <w:rFonts w:cs="Arial"/>
                <w:b/>
                <w:sz w:val="22"/>
                <w:szCs w:val="22"/>
                <w:lang w:val="it-CH"/>
              </w:rPr>
            </w:pPr>
            <w:r w:rsidRPr="00F0011D">
              <w:rPr>
                <w:rFonts w:cs="Arial"/>
                <w:b/>
                <w:sz w:val="22"/>
                <w:szCs w:val="22"/>
                <w:lang w:val="it-CH"/>
              </w:rPr>
              <w:t>808</w:t>
            </w:r>
          </w:p>
        </w:tc>
        <w:tc>
          <w:tcPr>
            <w:tcW w:w="1985" w:type="dxa"/>
            <w:tcBorders>
              <w:top w:val="single" w:sz="4" w:space="0" w:color="auto"/>
            </w:tcBorders>
            <w:vAlign w:val="center"/>
          </w:tcPr>
          <w:p w:rsidR="00F0011D" w:rsidRPr="00F0011D" w:rsidRDefault="00F0011D" w:rsidP="00F0011D">
            <w:pPr>
              <w:ind w:left="10"/>
              <w:jc w:val="center"/>
              <w:rPr>
                <w:rFonts w:cs="Arial"/>
                <w:b/>
                <w:sz w:val="22"/>
                <w:szCs w:val="22"/>
                <w:lang w:val="it-CH"/>
              </w:rPr>
            </w:pPr>
            <w:r w:rsidRPr="00F0011D">
              <w:rPr>
                <w:rFonts w:cs="Arial"/>
                <w:b/>
                <w:sz w:val="22"/>
                <w:szCs w:val="22"/>
                <w:lang w:val="it-CH"/>
              </w:rPr>
              <w:t>+ 320 = + 65,6%</w:t>
            </w:r>
          </w:p>
        </w:tc>
      </w:tr>
      <w:tr w:rsidR="00F0011D" w:rsidRPr="00F0011D" w:rsidTr="00F0011D">
        <w:trPr>
          <w:trHeight w:val="567"/>
        </w:trPr>
        <w:tc>
          <w:tcPr>
            <w:tcW w:w="2835" w:type="dxa"/>
            <w:shd w:val="clear" w:color="auto" w:fill="auto"/>
            <w:vAlign w:val="center"/>
          </w:tcPr>
          <w:p w:rsidR="00F0011D" w:rsidRPr="00F0011D" w:rsidRDefault="00F0011D" w:rsidP="00F0011D">
            <w:pPr>
              <w:pStyle w:val="Paragrafoelenco"/>
              <w:numPr>
                <w:ilvl w:val="0"/>
                <w:numId w:val="29"/>
              </w:numPr>
              <w:rPr>
                <w:rFonts w:cs="Arial"/>
                <w:sz w:val="22"/>
                <w:szCs w:val="22"/>
                <w:lang w:val="it-CH"/>
              </w:rPr>
            </w:pPr>
            <w:r w:rsidRPr="00F0011D">
              <w:rPr>
                <w:rFonts w:cs="Arial"/>
                <w:sz w:val="22"/>
                <w:szCs w:val="22"/>
                <w:lang w:val="it-CH"/>
              </w:rPr>
              <w:t>Professori e docenti</w:t>
            </w:r>
          </w:p>
        </w:tc>
        <w:tc>
          <w:tcPr>
            <w:tcW w:w="1276" w:type="dxa"/>
            <w:shd w:val="clear" w:color="auto" w:fill="auto"/>
            <w:vAlign w:val="center"/>
          </w:tcPr>
          <w:p w:rsidR="00F0011D" w:rsidRPr="00F0011D" w:rsidRDefault="00F0011D" w:rsidP="00F0011D">
            <w:pPr>
              <w:ind w:left="10"/>
              <w:jc w:val="center"/>
              <w:rPr>
                <w:rFonts w:cs="Arial"/>
                <w:sz w:val="22"/>
                <w:szCs w:val="22"/>
                <w:lang w:val="it-CH"/>
              </w:rPr>
            </w:pPr>
            <w:r w:rsidRPr="00F0011D">
              <w:rPr>
                <w:rFonts w:cs="Arial"/>
                <w:sz w:val="22"/>
                <w:szCs w:val="22"/>
                <w:lang w:val="it-CH"/>
              </w:rPr>
              <w:t>44</w:t>
            </w:r>
          </w:p>
        </w:tc>
        <w:tc>
          <w:tcPr>
            <w:tcW w:w="1276" w:type="dxa"/>
            <w:shd w:val="clear" w:color="auto" w:fill="auto"/>
            <w:vAlign w:val="center"/>
          </w:tcPr>
          <w:p w:rsidR="00F0011D" w:rsidRPr="00F0011D" w:rsidRDefault="00F0011D" w:rsidP="00F0011D">
            <w:pPr>
              <w:ind w:left="10"/>
              <w:jc w:val="center"/>
              <w:rPr>
                <w:rFonts w:cs="Arial"/>
                <w:sz w:val="22"/>
                <w:szCs w:val="22"/>
                <w:lang w:val="it-CH"/>
              </w:rPr>
            </w:pPr>
            <w:r w:rsidRPr="00F0011D">
              <w:rPr>
                <w:rFonts w:cs="Arial"/>
                <w:sz w:val="22"/>
                <w:szCs w:val="22"/>
                <w:lang w:val="it-CH"/>
              </w:rPr>
              <w:t>64</w:t>
            </w:r>
          </w:p>
        </w:tc>
        <w:tc>
          <w:tcPr>
            <w:tcW w:w="1276" w:type="dxa"/>
            <w:vAlign w:val="center"/>
          </w:tcPr>
          <w:p w:rsidR="00F0011D" w:rsidRPr="00F0011D" w:rsidRDefault="00F0011D" w:rsidP="00F0011D">
            <w:pPr>
              <w:ind w:left="10"/>
              <w:jc w:val="center"/>
              <w:rPr>
                <w:rFonts w:cs="Arial"/>
                <w:sz w:val="22"/>
                <w:szCs w:val="22"/>
                <w:lang w:val="it-CH"/>
              </w:rPr>
            </w:pPr>
            <w:r w:rsidRPr="00F0011D">
              <w:rPr>
                <w:rFonts w:cs="Arial"/>
                <w:sz w:val="22"/>
                <w:szCs w:val="22"/>
                <w:lang w:val="it-CH"/>
              </w:rPr>
              <w:t>86</w:t>
            </w:r>
          </w:p>
        </w:tc>
        <w:tc>
          <w:tcPr>
            <w:tcW w:w="1275" w:type="dxa"/>
            <w:vAlign w:val="center"/>
          </w:tcPr>
          <w:p w:rsidR="00F0011D" w:rsidRPr="00F0011D" w:rsidRDefault="00F0011D" w:rsidP="00F0011D">
            <w:pPr>
              <w:ind w:left="10"/>
              <w:jc w:val="center"/>
              <w:rPr>
                <w:rFonts w:cs="Arial"/>
                <w:b/>
                <w:sz w:val="22"/>
                <w:szCs w:val="22"/>
                <w:lang w:val="it-CH"/>
              </w:rPr>
            </w:pPr>
            <w:r w:rsidRPr="00F0011D">
              <w:rPr>
                <w:rFonts w:cs="Arial"/>
                <w:b/>
                <w:sz w:val="22"/>
                <w:szCs w:val="22"/>
                <w:lang w:val="it-CH"/>
              </w:rPr>
              <w:t>88</w:t>
            </w:r>
          </w:p>
        </w:tc>
        <w:tc>
          <w:tcPr>
            <w:tcW w:w="1985" w:type="dxa"/>
            <w:vAlign w:val="center"/>
          </w:tcPr>
          <w:p w:rsidR="00F0011D" w:rsidRPr="00F0011D" w:rsidRDefault="00F0011D" w:rsidP="00F0011D">
            <w:pPr>
              <w:ind w:left="10"/>
              <w:jc w:val="center"/>
              <w:rPr>
                <w:rFonts w:cs="Arial"/>
                <w:b/>
                <w:sz w:val="22"/>
                <w:szCs w:val="22"/>
                <w:lang w:val="it-CH"/>
              </w:rPr>
            </w:pPr>
            <w:r w:rsidRPr="00F0011D">
              <w:rPr>
                <w:rFonts w:cs="Arial"/>
                <w:b/>
                <w:sz w:val="22"/>
                <w:szCs w:val="22"/>
                <w:lang w:val="it-CH"/>
              </w:rPr>
              <w:t>+ 44 = + 100%</w:t>
            </w:r>
          </w:p>
        </w:tc>
      </w:tr>
      <w:tr w:rsidR="00F0011D" w:rsidRPr="00F0011D" w:rsidTr="00F0011D">
        <w:trPr>
          <w:trHeight w:val="567"/>
        </w:trPr>
        <w:tc>
          <w:tcPr>
            <w:tcW w:w="2835" w:type="dxa"/>
            <w:shd w:val="clear" w:color="auto" w:fill="auto"/>
            <w:vAlign w:val="center"/>
          </w:tcPr>
          <w:p w:rsidR="00F0011D" w:rsidRPr="00F0011D" w:rsidRDefault="00F0011D" w:rsidP="00F0011D">
            <w:pPr>
              <w:pStyle w:val="Paragrafoelenco"/>
              <w:numPr>
                <w:ilvl w:val="0"/>
                <w:numId w:val="29"/>
              </w:numPr>
              <w:rPr>
                <w:rFonts w:cs="Arial"/>
                <w:sz w:val="22"/>
                <w:szCs w:val="22"/>
                <w:lang w:val="it-CH"/>
              </w:rPr>
            </w:pPr>
            <w:r w:rsidRPr="00F0011D">
              <w:rPr>
                <w:rFonts w:cs="Arial"/>
                <w:sz w:val="22"/>
                <w:szCs w:val="22"/>
                <w:lang w:val="it-CH"/>
              </w:rPr>
              <w:t>Assistenti e ricercatori</w:t>
            </w:r>
          </w:p>
        </w:tc>
        <w:tc>
          <w:tcPr>
            <w:tcW w:w="1276" w:type="dxa"/>
            <w:shd w:val="clear" w:color="auto" w:fill="auto"/>
            <w:vAlign w:val="center"/>
          </w:tcPr>
          <w:p w:rsidR="00F0011D" w:rsidRPr="00F0011D" w:rsidRDefault="00F0011D" w:rsidP="00F0011D">
            <w:pPr>
              <w:ind w:left="10"/>
              <w:jc w:val="center"/>
              <w:rPr>
                <w:rFonts w:cs="Arial"/>
                <w:sz w:val="22"/>
                <w:szCs w:val="22"/>
                <w:lang w:val="it-CH"/>
              </w:rPr>
            </w:pPr>
            <w:r w:rsidRPr="00F0011D">
              <w:rPr>
                <w:rFonts w:cs="Arial"/>
                <w:sz w:val="22"/>
                <w:szCs w:val="22"/>
                <w:lang w:val="it-CH"/>
              </w:rPr>
              <w:t>105</w:t>
            </w:r>
          </w:p>
        </w:tc>
        <w:tc>
          <w:tcPr>
            <w:tcW w:w="1276" w:type="dxa"/>
            <w:shd w:val="clear" w:color="auto" w:fill="auto"/>
            <w:vAlign w:val="center"/>
          </w:tcPr>
          <w:p w:rsidR="00F0011D" w:rsidRPr="00F0011D" w:rsidRDefault="00F0011D" w:rsidP="00F0011D">
            <w:pPr>
              <w:ind w:left="10"/>
              <w:jc w:val="center"/>
              <w:rPr>
                <w:rFonts w:cs="Arial"/>
                <w:sz w:val="22"/>
                <w:szCs w:val="22"/>
                <w:lang w:val="it-CH"/>
              </w:rPr>
            </w:pPr>
            <w:r w:rsidRPr="00F0011D">
              <w:rPr>
                <w:rFonts w:cs="Arial"/>
                <w:sz w:val="22"/>
                <w:szCs w:val="22"/>
                <w:lang w:val="it-CH"/>
              </w:rPr>
              <w:t>104</w:t>
            </w:r>
          </w:p>
        </w:tc>
        <w:tc>
          <w:tcPr>
            <w:tcW w:w="1276" w:type="dxa"/>
            <w:vAlign w:val="center"/>
          </w:tcPr>
          <w:p w:rsidR="00F0011D" w:rsidRPr="00F0011D" w:rsidRDefault="00F0011D" w:rsidP="00F0011D">
            <w:pPr>
              <w:ind w:left="10"/>
              <w:jc w:val="center"/>
              <w:rPr>
                <w:rFonts w:cs="Arial"/>
                <w:sz w:val="22"/>
                <w:szCs w:val="22"/>
                <w:lang w:val="it-CH"/>
              </w:rPr>
            </w:pPr>
            <w:r w:rsidRPr="00F0011D">
              <w:rPr>
                <w:rFonts w:cs="Arial"/>
                <w:sz w:val="22"/>
                <w:szCs w:val="22"/>
                <w:lang w:val="it-CH"/>
              </w:rPr>
              <w:t>131</w:t>
            </w:r>
          </w:p>
        </w:tc>
        <w:tc>
          <w:tcPr>
            <w:tcW w:w="1275" w:type="dxa"/>
            <w:vAlign w:val="center"/>
          </w:tcPr>
          <w:p w:rsidR="00F0011D" w:rsidRPr="00F0011D" w:rsidRDefault="00F0011D" w:rsidP="00F0011D">
            <w:pPr>
              <w:ind w:left="10"/>
              <w:jc w:val="center"/>
              <w:rPr>
                <w:rFonts w:cs="Arial"/>
                <w:b/>
                <w:sz w:val="22"/>
                <w:szCs w:val="22"/>
                <w:lang w:val="it-CH"/>
              </w:rPr>
            </w:pPr>
            <w:r w:rsidRPr="00F0011D">
              <w:rPr>
                <w:rFonts w:cs="Arial"/>
                <w:b/>
                <w:sz w:val="22"/>
                <w:szCs w:val="22"/>
                <w:lang w:val="it-CH"/>
              </w:rPr>
              <w:t>137</w:t>
            </w:r>
          </w:p>
        </w:tc>
        <w:tc>
          <w:tcPr>
            <w:tcW w:w="1985" w:type="dxa"/>
            <w:vAlign w:val="center"/>
          </w:tcPr>
          <w:p w:rsidR="00F0011D" w:rsidRPr="00F0011D" w:rsidRDefault="00F0011D" w:rsidP="00F0011D">
            <w:pPr>
              <w:ind w:left="10"/>
              <w:jc w:val="center"/>
              <w:rPr>
                <w:rFonts w:cs="Arial"/>
                <w:b/>
                <w:sz w:val="22"/>
                <w:szCs w:val="22"/>
                <w:lang w:val="it-CH"/>
              </w:rPr>
            </w:pPr>
            <w:r w:rsidRPr="00F0011D">
              <w:rPr>
                <w:rFonts w:cs="Arial"/>
                <w:b/>
                <w:sz w:val="22"/>
                <w:szCs w:val="22"/>
                <w:lang w:val="it-CH"/>
              </w:rPr>
              <w:t>+ 32 = + 30,4%</w:t>
            </w:r>
          </w:p>
        </w:tc>
      </w:tr>
      <w:tr w:rsidR="00F0011D" w:rsidRPr="00F0011D" w:rsidTr="00F0011D">
        <w:trPr>
          <w:trHeight w:val="567"/>
        </w:trPr>
        <w:tc>
          <w:tcPr>
            <w:tcW w:w="2835" w:type="dxa"/>
            <w:tcBorders>
              <w:bottom w:val="single" w:sz="4" w:space="0" w:color="auto"/>
            </w:tcBorders>
            <w:shd w:val="clear" w:color="auto" w:fill="auto"/>
            <w:vAlign w:val="center"/>
          </w:tcPr>
          <w:p w:rsidR="00F0011D" w:rsidRPr="00F0011D" w:rsidRDefault="00F0011D" w:rsidP="00F0011D">
            <w:pPr>
              <w:ind w:left="10"/>
              <w:rPr>
                <w:rFonts w:cs="Arial"/>
                <w:sz w:val="22"/>
                <w:szCs w:val="22"/>
                <w:lang w:val="it-CH"/>
              </w:rPr>
            </w:pPr>
            <w:r w:rsidRPr="00F0011D">
              <w:rPr>
                <w:rFonts w:cs="Arial"/>
                <w:sz w:val="22"/>
                <w:szCs w:val="22"/>
                <w:lang w:val="it-CH"/>
              </w:rPr>
              <w:t>Totale 2+3 (UTP)</w:t>
            </w:r>
          </w:p>
        </w:tc>
        <w:tc>
          <w:tcPr>
            <w:tcW w:w="1276" w:type="dxa"/>
            <w:tcBorders>
              <w:bottom w:val="single" w:sz="4" w:space="0" w:color="auto"/>
            </w:tcBorders>
            <w:shd w:val="clear" w:color="auto" w:fill="auto"/>
            <w:vAlign w:val="center"/>
          </w:tcPr>
          <w:p w:rsidR="00F0011D" w:rsidRPr="00F0011D" w:rsidRDefault="00F0011D" w:rsidP="00F0011D">
            <w:pPr>
              <w:ind w:left="10"/>
              <w:jc w:val="center"/>
              <w:rPr>
                <w:rFonts w:cs="Arial"/>
                <w:sz w:val="22"/>
                <w:szCs w:val="22"/>
                <w:lang w:val="it-CH"/>
              </w:rPr>
            </w:pPr>
            <w:r w:rsidRPr="00F0011D">
              <w:rPr>
                <w:rFonts w:cs="Arial"/>
                <w:sz w:val="22"/>
                <w:szCs w:val="22"/>
                <w:lang w:val="it-CH"/>
              </w:rPr>
              <w:t>60</w:t>
            </w:r>
          </w:p>
        </w:tc>
        <w:tc>
          <w:tcPr>
            <w:tcW w:w="1276" w:type="dxa"/>
            <w:tcBorders>
              <w:bottom w:val="single" w:sz="4" w:space="0" w:color="auto"/>
            </w:tcBorders>
            <w:shd w:val="clear" w:color="auto" w:fill="auto"/>
            <w:vAlign w:val="center"/>
          </w:tcPr>
          <w:p w:rsidR="00F0011D" w:rsidRPr="00F0011D" w:rsidRDefault="00F0011D" w:rsidP="00F0011D">
            <w:pPr>
              <w:ind w:left="10"/>
              <w:jc w:val="center"/>
              <w:rPr>
                <w:rFonts w:cs="Arial"/>
                <w:sz w:val="22"/>
                <w:szCs w:val="22"/>
                <w:lang w:val="it-CH"/>
              </w:rPr>
            </w:pPr>
            <w:r w:rsidRPr="00F0011D">
              <w:rPr>
                <w:rFonts w:cs="Arial"/>
                <w:sz w:val="22"/>
                <w:szCs w:val="22"/>
                <w:lang w:val="it-CH"/>
              </w:rPr>
              <w:t>68</w:t>
            </w:r>
          </w:p>
        </w:tc>
        <w:tc>
          <w:tcPr>
            <w:tcW w:w="1276" w:type="dxa"/>
            <w:tcBorders>
              <w:bottom w:val="single" w:sz="4" w:space="0" w:color="auto"/>
            </w:tcBorders>
            <w:vAlign w:val="center"/>
          </w:tcPr>
          <w:p w:rsidR="00F0011D" w:rsidRPr="00F0011D" w:rsidRDefault="00F0011D" w:rsidP="00F0011D">
            <w:pPr>
              <w:ind w:left="10"/>
              <w:jc w:val="center"/>
              <w:rPr>
                <w:rFonts w:cs="Arial"/>
                <w:sz w:val="22"/>
                <w:szCs w:val="22"/>
                <w:lang w:val="it-CH"/>
              </w:rPr>
            </w:pPr>
            <w:r w:rsidRPr="00F0011D">
              <w:rPr>
                <w:rFonts w:cs="Arial"/>
                <w:sz w:val="22"/>
                <w:szCs w:val="22"/>
                <w:lang w:val="it-CH"/>
              </w:rPr>
              <w:t>90</w:t>
            </w:r>
          </w:p>
        </w:tc>
        <w:tc>
          <w:tcPr>
            <w:tcW w:w="1275" w:type="dxa"/>
            <w:tcBorders>
              <w:bottom w:val="single" w:sz="4" w:space="0" w:color="auto"/>
            </w:tcBorders>
            <w:vAlign w:val="center"/>
          </w:tcPr>
          <w:p w:rsidR="00F0011D" w:rsidRPr="00F0011D" w:rsidRDefault="00F0011D" w:rsidP="00F0011D">
            <w:pPr>
              <w:ind w:left="10"/>
              <w:jc w:val="center"/>
              <w:rPr>
                <w:rFonts w:cs="Arial"/>
                <w:b/>
                <w:sz w:val="22"/>
                <w:szCs w:val="22"/>
                <w:lang w:val="it-CH"/>
              </w:rPr>
            </w:pPr>
            <w:r w:rsidRPr="00F0011D">
              <w:rPr>
                <w:rFonts w:cs="Arial"/>
                <w:b/>
                <w:sz w:val="22"/>
                <w:szCs w:val="22"/>
                <w:lang w:val="it-CH"/>
              </w:rPr>
              <w:t>93,5</w:t>
            </w:r>
          </w:p>
        </w:tc>
        <w:tc>
          <w:tcPr>
            <w:tcW w:w="1985" w:type="dxa"/>
            <w:tcBorders>
              <w:bottom w:val="single" w:sz="4" w:space="0" w:color="auto"/>
            </w:tcBorders>
            <w:vAlign w:val="center"/>
          </w:tcPr>
          <w:p w:rsidR="00F0011D" w:rsidRPr="00F0011D" w:rsidRDefault="00F0011D" w:rsidP="00F0011D">
            <w:pPr>
              <w:ind w:left="10"/>
              <w:jc w:val="center"/>
              <w:rPr>
                <w:rFonts w:cs="Arial"/>
                <w:b/>
                <w:sz w:val="22"/>
                <w:szCs w:val="22"/>
                <w:lang w:val="it-CH"/>
              </w:rPr>
            </w:pPr>
            <w:r w:rsidRPr="00F0011D">
              <w:rPr>
                <w:rFonts w:cs="Arial"/>
                <w:b/>
                <w:sz w:val="22"/>
                <w:szCs w:val="22"/>
                <w:lang w:val="it-CH"/>
              </w:rPr>
              <w:t>+ 33,5 = + 55,8%</w:t>
            </w:r>
          </w:p>
        </w:tc>
      </w:tr>
      <w:tr w:rsidR="00F0011D" w:rsidRPr="00F0011D" w:rsidTr="00F0011D">
        <w:trPr>
          <w:trHeight w:val="567"/>
        </w:trPr>
        <w:tc>
          <w:tcPr>
            <w:tcW w:w="2835" w:type="dxa"/>
            <w:tcBorders>
              <w:top w:val="single" w:sz="4" w:space="0" w:color="auto"/>
              <w:bottom w:val="single" w:sz="4" w:space="0" w:color="auto"/>
            </w:tcBorders>
            <w:shd w:val="clear" w:color="auto" w:fill="auto"/>
            <w:vAlign w:val="center"/>
          </w:tcPr>
          <w:p w:rsidR="00F0011D" w:rsidRPr="00F0011D" w:rsidRDefault="00F0011D" w:rsidP="00F0011D">
            <w:pPr>
              <w:pStyle w:val="Paragrafoelenco"/>
              <w:numPr>
                <w:ilvl w:val="0"/>
                <w:numId w:val="29"/>
              </w:numPr>
              <w:rPr>
                <w:rFonts w:cs="Arial"/>
                <w:sz w:val="22"/>
                <w:szCs w:val="22"/>
                <w:lang w:val="it-CH"/>
              </w:rPr>
            </w:pPr>
            <w:r w:rsidRPr="00F0011D">
              <w:rPr>
                <w:rFonts w:cs="Arial"/>
                <w:sz w:val="22"/>
                <w:szCs w:val="22"/>
                <w:lang w:val="it-CH"/>
              </w:rPr>
              <w:t>Collaboratori</w:t>
            </w:r>
          </w:p>
        </w:tc>
        <w:tc>
          <w:tcPr>
            <w:tcW w:w="1276" w:type="dxa"/>
            <w:tcBorders>
              <w:top w:val="single" w:sz="4" w:space="0" w:color="auto"/>
              <w:bottom w:val="single" w:sz="4" w:space="0" w:color="auto"/>
            </w:tcBorders>
            <w:shd w:val="clear" w:color="auto" w:fill="auto"/>
            <w:vAlign w:val="center"/>
          </w:tcPr>
          <w:p w:rsidR="00F0011D" w:rsidRPr="00F0011D" w:rsidRDefault="00F0011D" w:rsidP="00F0011D">
            <w:pPr>
              <w:ind w:left="10"/>
              <w:jc w:val="center"/>
              <w:rPr>
                <w:rFonts w:cs="Arial"/>
                <w:sz w:val="22"/>
                <w:szCs w:val="22"/>
                <w:lang w:val="it-CH"/>
              </w:rPr>
            </w:pPr>
            <w:r w:rsidRPr="00F0011D">
              <w:rPr>
                <w:rFonts w:cs="Arial"/>
                <w:sz w:val="22"/>
                <w:szCs w:val="22"/>
                <w:lang w:val="it-CH"/>
              </w:rPr>
              <w:t>16</w:t>
            </w:r>
          </w:p>
        </w:tc>
        <w:tc>
          <w:tcPr>
            <w:tcW w:w="1276" w:type="dxa"/>
            <w:tcBorders>
              <w:top w:val="single" w:sz="4" w:space="0" w:color="auto"/>
              <w:bottom w:val="single" w:sz="4" w:space="0" w:color="auto"/>
            </w:tcBorders>
            <w:shd w:val="clear" w:color="auto" w:fill="auto"/>
            <w:vAlign w:val="center"/>
          </w:tcPr>
          <w:p w:rsidR="00F0011D" w:rsidRPr="00F0011D" w:rsidRDefault="00F0011D" w:rsidP="00F0011D">
            <w:pPr>
              <w:ind w:left="10"/>
              <w:jc w:val="center"/>
              <w:rPr>
                <w:rFonts w:cs="Arial"/>
                <w:sz w:val="22"/>
                <w:szCs w:val="22"/>
                <w:lang w:val="it-CH"/>
              </w:rPr>
            </w:pPr>
            <w:r w:rsidRPr="00F0011D">
              <w:rPr>
                <w:rFonts w:cs="Arial"/>
                <w:sz w:val="22"/>
                <w:szCs w:val="22"/>
                <w:lang w:val="it-CH"/>
              </w:rPr>
              <w:t>23</w:t>
            </w:r>
          </w:p>
        </w:tc>
        <w:tc>
          <w:tcPr>
            <w:tcW w:w="1276" w:type="dxa"/>
            <w:tcBorders>
              <w:top w:val="single" w:sz="4" w:space="0" w:color="auto"/>
              <w:bottom w:val="single" w:sz="4" w:space="0" w:color="auto"/>
            </w:tcBorders>
            <w:vAlign w:val="center"/>
          </w:tcPr>
          <w:p w:rsidR="00F0011D" w:rsidRPr="00F0011D" w:rsidRDefault="00F0011D" w:rsidP="00F0011D">
            <w:pPr>
              <w:ind w:left="10"/>
              <w:jc w:val="center"/>
              <w:rPr>
                <w:rFonts w:cs="Arial"/>
                <w:sz w:val="22"/>
                <w:szCs w:val="22"/>
                <w:lang w:val="it-CH"/>
              </w:rPr>
            </w:pPr>
            <w:r w:rsidRPr="00F0011D">
              <w:rPr>
                <w:rFonts w:cs="Arial"/>
                <w:sz w:val="22"/>
                <w:szCs w:val="22"/>
                <w:lang w:val="it-CH"/>
              </w:rPr>
              <w:t>26</w:t>
            </w:r>
          </w:p>
        </w:tc>
        <w:tc>
          <w:tcPr>
            <w:tcW w:w="1275" w:type="dxa"/>
            <w:tcBorders>
              <w:top w:val="single" w:sz="4" w:space="0" w:color="auto"/>
              <w:bottom w:val="single" w:sz="4" w:space="0" w:color="auto"/>
            </w:tcBorders>
            <w:vAlign w:val="center"/>
          </w:tcPr>
          <w:p w:rsidR="00F0011D" w:rsidRPr="00F0011D" w:rsidRDefault="00F0011D" w:rsidP="00F0011D">
            <w:pPr>
              <w:ind w:left="10"/>
              <w:jc w:val="center"/>
              <w:rPr>
                <w:rFonts w:cs="Arial"/>
                <w:b/>
                <w:sz w:val="22"/>
                <w:szCs w:val="22"/>
                <w:lang w:val="it-CH"/>
              </w:rPr>
            </w:pPr>
            <w:r w:rsidRPr="00F0011D">
              <w:rPr>
                <w:rFonts w:cs="Arial"/>
                <w:b/>
                <w:sz w:val="22"/>
                <w:szCs w:val="22"/>
                <w:lang w:val="it-CH"/>
              </w:rPr>
              <w:t>30</w:t>
            </w:r>
          </w:p>
        </w:tc>
        <w:tc>
          <w:tcPr>
            <w:tcW w:w="1985" w:type="dxa"/>
            <w:tcBorders>
              <w:top w:val="single" w:sz="4" w:space="0" w:color="auto"/>
              <w:bottom w:val="single" w:sz="4" w:space="0" w:color="auto"/>
            </w:tcBorders>
            <w:vAlign w:val="center"/>
          </w:tcPr>
          <w:p w:rsidR="00F0011D" w:rsidRPr="00F0011D" w:rsidRDefault="00F0011D" w:rsidP="00F0011D">
            <w:pPr>
              <w:ind w:left="10"/>
              <w:jc w:val="center"/>
              <w:rPr>
                <w:rFonts w:cs="Arial"/>
                <w:b/>
                <w:sz w:val="22"/>
                <w:szCs w:val="22"/>
                <w:lang w:val="it-CH"/>
              </w:rPr>
            </w:pPr>
            <w:r w:rsidRPr="00F0011D">
              <w:rPr>
                <w:rFonts w:cs="Arial"/>
                <w:b/>
                <w:sz w:val="22"/>
                <w:szCs w:val="22"/>
                <w:lang w:val="it-CH"/>
              </w:rPr>
              <w:t>+14 = + 87,5%</w:t>
            </w:r>
          </w:p>
        </w:tc>
      </w:tr>
    </w:tbl>
    <w:p w:rsidR="00F0011D" w:rsidRPr="004F7D8E" w:rsidRDefault="00F0011D" w:rsidP="00F0011D">
      <w:pPr>
        <w:spacing w:before="120"/>
        <w:rPr>
          <w:rFonts w:cs="Arial"/>
          <w:i/>
          <w:sz w:val="16"/>
          <w:szCs w:val="16"/>
          <w:lang w:val="it-CH"/>
        </w:rPr>
      </w:pPr>
      <w:r w:rsidRPr="004F7D8E">
        <w:rPr>
          <w:rFonts w:cs="Arial"/>
          <w:i/>
          <w:sz w:val="16"/>
          <w:szCs w:val="16"/>
          <w:lang w:val="it-CH"/>
        </w:rPr>
        <w:t>Fonte: USI</w:t>
      </w:r>
    </w:p>
    <w:p w:rsidR="00F0011D" w:rsidRPr="004F7D8E" w:rsidRDefault="00F0011D" w:rsidP="00F0011D">
      <w:pPr>
        <w:rPr>
          <w:rFonts w:cs="Arial"/>
          <w:i/>
          <w:szCs w:val="24"/>
          <w:lang w:val="it-CH"/>
        </w:rPr>
      </w:pPr>
    </w:p>
    <w:p w:rsidR="00F0011D" w:rsidRPr="004F7D8E" w:rsidRDefault="00F0011D" w:rsidP="00F0011D">
      <w:pPr>
        <w:spacing w:before="120"/>
        <w:rPr>
          <w:rFonts w:cs="Arial"/>
          <w:szCs w:val="24"/>
          <w:lang w:val="it-CH"/>
        </w:rPr>
      </w:pPr>
      <w:r w:rsidRPr="004F7D8E">
        <w:rPr>
          <w:rFonts w:cs="Arial"/>
          <w:szCs w:val="24"/>
          <w:lang w:val="it-CH"/>
        </w:rPr>
        <w:t>La tabella 1 illustra l’importante crescita dell’Accademia. Tale successo, previsto solo in parte, è sicuramente frutto dell’attrattività del suo percorso di studi, che, da ormai diversi anni, sottopone gli studenti non residenti in Svizzera al momento della maturità (o che non hanno una maturità svizzera) a un processo di selezione (“test di graduatoria”).</w:t>
      </w:r>
      <w:r w:rsidRPr="004F7D8E" w:rsidDel="00E75545">
        <w:rPr>
          <w:rFonts w:cs="Arial"/>
          <w:szCs w:val="24"/>
          <w:lang w:val="it-CH"/>
        </w:rPr>
        <w:t xml:space="preserve"> </w:t>
      </w:r>
      <w:r w:rsidRPr="004F7D8E">
        <w:rPr>
          <w:rFonts w:cs="Arial"/>
          <w:szCs w:val="24"/>
          <w:lang w:val="it-CH"/>
        </w:rPr>
        <w:t xml:space="preserve">Negli ultimi anni il percorso di master si è rivelato particolarmente attrattivo a livello internazionale, incentivando la presenza di studenti provenienti da Università e Accademie estere blasonate nelle quali hanno già dimostrato le loro capacità in un percorso di </w:t>
      </w:r>
      <w:proofErr w:type="spellStart"/>
      <w:r w:rsidRPr="004F7D8E">
        <w:rPr>
          <w:rFonts w:cs="Arial"/>
          <w:szCs w:val="24"/>
          <w:lang w:val="it-CH"/>
        </w:rPr>
        <w:t>bachelor</w:t>
      </w:r>
      <w:proofErr w:type="spellEnd"/>
      <w:r w:rsidRPr="004F7D8E">
        <w:rPr>
          <w:rFonts w:cs="Arial"/>
          <w:szCs w:val="24"/>
          <w:lang w:val="it-CH"/>
        </w:rPr>
        <w:t xml:space="preserve">. </w:t>
      </w:r>
    </w:p>
    <w:p w:rsidR="00F0011D" w:rsidRPr="004F7D8E" w:rsidRDefault="00F0011D" w:rsidP="00F0011D">
      <w:pPr>
        <w:rPr>
          <w:rFonts w:cs="Arial"/>
          <w:szCs w:val="24"/>
          <w:lang w:val="it-CH"/>
        </w:rPr>
      </w:pPr>
    </w:p>
    <w:p w:rsidR="00F0011D" w:rsidRPr="004F7D8E" w:rsidRDefault="00F0011D" w:rsidP="00F0011D">
      <w:pPr>
        <w:rPr>
          <w:rFonts w:cs="Arial"/>
          <w:szCs w:val="24"/>
          <w:lang w:val="it-CH"/>
        </w:rPr>
      </w:pPr>
    </w:p>
    <w:p w:rsidR="00F0011D" w:rsidRPr="004F7D8E" w:rsidRDefault="00F0011D" w:rsidP="00E832EE">
      <w:pPr>
        <w:pStyle w:val="Titolo3"/>
        <w:keepNext w:val="0"/>
        <w:widowControl w:val="0"/>
        <w:numPr>
          <w:ilvl w:val="2"/>
          <w:numId w:val="16"/>
        </w:numPr>
        <w:spacing w:before="0"/>
        <w:ind w:left="1287" w:hanging="1287"/>
        <w:rPr>
          <w:rFonts w:cs="Arial"/>
          <w:szCs w:val="24"/>
        </w:rPr>
      </w:pPr>
      <w:bookmarkStart w:id="13" w:name="_Toc339464999"/>
      <w:bookmarkStart w:id="14" w:name="_Toc342313318"/>
      <w:bookmarkStart w:id="15" w:name="_Toc353430547"/>
      <w:r w:rsidRPr="004F7D8E">
        <w:rPr>
          <w:rFonts w:cs="Arial"/>
          <w:szCs w:val="24"/>
        </w:rPr>
        <w:t>Necessità di spazi supplementari</w:t>
      </w:r>
      <w:bookmarkEnd w:id="13"/>
      <w:bookmarkEnd w:id="14"/>
      <w:bookmarkEnd w:id="15"/>
      <w:r w:rsidRPr="004F7D8E">
        <w:rPr>
          <w:rFonts w:cs="Arial"/>
          <w:szCs w:val="24"/>
        </w:rPr>
        <w:t xml:space="preserve"> </w:t>
      </w:r>
    </w:p>
    <w:p w:rsidR="00F0011D" w:rsidRPr="004F7D8E" w:rsidRDefault="00F0011D" w:rsidP="00F0011D">
      <w:pPr>
        <w:rPr>
          <w:lang w:val="it-CH"/>
        </w:rPr>
      </w:pPr>
      <w:r w:rsidRPr="004F7D8E">
        <w:rPr>
          <w:lang w:val="it-CH"/>
        </w:rPr>
        <w:t xml:space="preserve">Le necessità edificatorie comprendono anche la risoluzione dell’attuale precarietà della Biblioteca, tra le prime in Svizzera nel settore, che è tuttora ubicata entro il prefabbricato di legno, inizialmente costruito come aula per i corsi e successivamente trasformato per accoglierla. Il prefabbricato, realizzato nel 1997 come edificio provvisorio, non ha sufficiente isolamento termico e acustico e mostra evidenti segni di usura che rendono urgenti interventi strutturali al fine del suo utilizzo già nel corso del 2019. Inoltre l’attuale struttura è sottodimensionata, poiché la sua capacità corrisponde oggi ad un quarto del patrimonio librario dell’Accademia e dispone soltanto della metà dei posti necessari per lo studio e la consultazione. </w:t>
      </w:r>
    </w:p>
    <w:p w:rsidR="00F0011D" w:rsidRDefault="00F0011D" w:rsidP="00F0011D">
      <w:pPr>
        <w:rPr>
          <w:lang w:val="it-CH"/>
        </w:rPr>
      </w:pPr>
    </w:p>
    <w:p w:rsidR="00F0011D" w:rsidRPr="004F7D8E" w:rsidRDefault="00F0011D" w:rsidP="00F0011D">
      <w:pPr>
        <w:rPr>
          <w:lang w:val="it-CH"/>
        </w:rPr>
      </w:pPr>
      <w:r w:rsidRPr="004F7D8E">
        <w:rPr>
          <w:lang w:val="it-CH"/>
        </w:rPr>
        <w:t>Oltre alla necessità di nuovi spazi per la Biblioteca, la situazione attuale e la necessaria crescita dei prossimi anni richiedono un incremento degli spazi per la didattica, per la ricerca e amministrativi. In particolare si tratta di rendere disponibili:</w:t>
      </w:r>
    </w:p>
    <w:p w:rsidR="00F0011D" w:rsidRPr="004F7D8E" w:rsidRDefault="00F0011D" w:rsidP="00F0011D">
      <w:pPr>
        <w:widowControl w:val="0"/>
        <w:numPr>
          <w:ilvl w:val="0"/>
          <w:numId w:val="15"/>
        </w:numPr>
        <w:spacing w:before="80"/>
        <w:ind w:left="284" w:hanging="284"/>
        <w:rPr>
          <w:rFonts w:cs="Arial"/>
          <w:szCs w:val="24"/>
          <w:lang w:val="it-CH"/>
        </w:rPr>
      </w:pPr>
      <w:r w:rsidRPr="004F7D8E">
        <w:rPr>
          <w:rFonts w:cs="Arial"/>
          <w:szCs w:val="24"/>
          <w:lang w:val="it-CH"/>
        </w:rPr>
        <w:t>ulteriori aule e laboratori per soddisfare l’aumento degli studenti e l’estensione dell’offerta formativa;</w:t>
      </w:r>
    </w:p>
    <w:p w:rsidR="00F0011D" w:rsidRPr="004F7D8E" w:rsidRDefault="00F0011D" w:rsidP="00F0011D">
      <w:pPr>
        <w:widowControl w:val="0"/>
        <w:numPr>
          <w:ilvl w:val="0"/>
          <w:numId w:val="15"/>
        </w:numPr>
        <w:spacing w:before="80"/>
        <w:ind w:left="284" w:hanging="284"/>
        <w:rPr>
          <w:rFonts w:cs="Arial"/>
          <w:szCs w:val="24"/>
          <w:lang w:val="it-CH"/>
        </w:rPr>
      </w:pPr>
      <w:r w:rsidRPr="004F7D8E">
        <w:rPr>
          <w:rFonts w:cs="Arial"/>
          <w:szCs w:val="24"/>
          <w:lang w:val="it-CH"/>
        </w:rPr>
        <w:t>nuovi uffici per professori, assistenti e servizi;</w:t>
      </w:r>
    </w:p>
    <w:p w:rsidR="00F0011D" w:rsidRPr="004F7D8E" w:rsidRDefault="00F0011D" w:rsidP="00F0011D">
      <w:pPr>
        <w:widowControl w:val="0"/>
        <w:numPr>
          <w:ilvl w:val="0"/>
          <w:numId w:val="15"/>
        </w:numPr>
        <w:spacing w:before="80"/>
        <w:ind w:left="284" w:hanging="284"/>
        <w:rPr>
          <w:rFonts w:cs="Arial"/>
          <w:szCs w:val="24"/>
          <w:lang w:val="it-CH"/>
        </w:rPr>
      </w:pPr>
      <w:r w:rsidRPr="004F7D8E">
        <w:rPr>
          <w:rFonts w:cs="Arial"/>
          <w:szCs w:val="24"/>
          <w:lang w:val="it-CH"/>
        </w:rPr>
        <w:t>nuovi spazi di pausa e studio per gli studenti;</w:t>
      </w:r>
    </w:p>
    <w:p w:rsidR="00F0011D" w:rsidRPr="004F7D8E" w:rsidRDefault="00F0011D" w:rsidP="00F0011D">
      <w:pPr>
        <w:widowControl w:val="0"/>
        <w:numPr>
          <w:ilvl w:val="0"/>
          <w:numId w:val="15"/>
        </w:numPr>
        <w:spacing w:before="80"/>
        <w:ind w:left="284" w:hanging="284"/>
        <w:rPr>
          <w:rFonts w:cs="Arial"/>
          <w:szCs w:val="24"/>
          <w:lang w:val="it-CH"/>
        </w:rPr>
      </w:pPr>
      <w:r w:rsidRPr="004F7D8E">
        <w:rPr>
          <w:rFonts w:cs="Arial"/>
          <w:szCs w:val="24"/>
          <w:lang w:val="it-CH"/>
        </w:rPr>
        <w:t xml:space="preserve">nuovi spazi per l’Archivio del moderno, che si installerà alla scadenza degli attuali contratti di locazione (2024 per gli uffici e 2028 per i depositi). </w:t>
      </w:r>
    </w:p>
    <w:p w:rsidR="00F0011D" w:rsidRPr="004F7D8E" w:rsidRDefault="00F0011D" w:rsidP="00F0011D">
      <w:pPr>
        <w:rPr>
          <w:lang w:val="it-CH"/>
        </w:rPr>
      </w:pPr>
    </w:p>
    <w:p w:rsidR="00F0011D" w:rsidRPr="004F7D8E" w:rsidRDefault="00F0011D" w:rsidP="00F0011D">
      <w:pPr>
        <w:rPr>
          <w:lang w:val="it-CH"/>
        </w:rPr>
      </w:pPr>
      <w:r w:rsidRPr="004F7D8E">
        <w:rPr>
          <w:lang w:val="it-CH"/>
        </w:rPr>
        <w:t>La tabella 2 illustra le attuali capacità di spazio dell’USI nel Campus dell’Architettura di Mendrisio.</w:t>
      </w:r>
    </w:p>
    <w:p w:rsidR="00F0011D" w:rsidRPr="004F7D8E" w:rsidRDefault="00F0011D" w:rsidP="00F0011D">
      <w:pPr>
        <w:rPr>
          <w:lang w:val="it-CH"/>
        </w:rPr>
      </w:pPr>
    </w:p>
    <w:p w:rsidR="00F0011D" w:rsidRPr="004F7D8E" w:rsidRDefault="00F0011D" w:rsidP="00F0011D">
      <w:pPr>
        <w:rPr>
          <w:rFonts w:cs="Arial"/>
          <w:szCs w:val="24"/>
          <w:lang w:val="it-CH"/>
        </w:rPr>
      </w:pPr>
    </w:p>
    <w:p w:rsidR="00F0011D" w:rsidRPr="00F0011D" w:rsidRDefault="00F0011D" w:rsidP="00F0011D">
      <w:pPr>
        <w:rPr>
          <w:rFonts w:cs="Arial"/>
          <w:b/>
          <w:sz w:val="22"/>
          <w:szCs w:val="22"/>
          <w:lang w:val="it-CH"/>
        </w:rPr>
      </w:pPr>
      <w:r w:rsidRPr="00F0011D">
        <w:rPr>
          <w:rFonts w:cs="Arial"/>
          <w:b/>
          <w:sz w:val="22"/>
          <w:szCs w:val="22"/>
          <w:lang w:val="it-CH"/>
        </w:rPr>
        <w:lastRenderedPageBreak/>
        <w:t>Tabella 2: dati sulla disponibilità logistica prima di tutti gli interventi</w:t>
      </w:r>
    </w:p>
    <w:p w:rsidR="00F0011D" w:rsidRPr="004F7D8E" w:rsidRDefault="00F0011D" w:rsidP="00F0011D">
      <w:pPr>
        <w:rPr>
          <w:rFonts w:cs="Arial"/>
          <w:szCs w:val="24"/>
          <w:lang w:val="it-CH"/>
        </w:rPr>
      </w:pPr>
    </w:p>
    <w:tbl>
      <w:tblPr>
        <w:tblW w:w="9709" w:type="dxa"/>
        <w:tblInd w:w="108" w:type="dxa"/>
        <w:tblBorders>
          <w:insideH w:val="single" w:sz="4" w:space="0" w:color="auto"/>
        </w:tblBorders>
        <w:tblLook w:val="04A0" w:firstRow="1" w:lastRow="0" w:firstColumn="1" w:lastColumn="0" w:noHBand="0" w:noVBand="1"/>
      </w:tblPr>
      <w:tblGrid>
        <w:gridCol w:w="1559"/>
        <w:gridCol w:w="1985"/>
        <w:gridCol w:w="1247"/>
        <w:gridCol w:w="1872"/>
        <w:gridCol w:w="3046"/>
      </w:tblGrid>
      <w:tr w:rsidR="00F0011D" w:rsidRPr="00F0011D" w:rsidTr="00F0011D">
        <w:tc>
          <w:tcPr>
            <w:tcW w:w="1559" w:type="dxa"/>
            <w:tcBorders>
              <w:top w:val="nil"/>
              <w:bottom w:val="single" w:sz="4" w:space="0" w:color="auto"/>
            </w:tcBorders>
            <w:shd w:val="clear" w:color="auto" w:fill="D9D9D9"/>
          </w:tcPr>
          <w:p w:rsidR="00F0011D" w:rsidRPr="00F0011D" w:rsidRDefault="00F0011D" w:rsidP="00F0011D">
            <w:pPr>
              <w:spacing w:before="60" w:after="60"/>
              <w:rPr>
                <w:rFonts w:cs="Arial"/>
                <w:b/>
                <w:sz w:val="20"/>
                <w:lang w:val="it-CH"/>
              </w:rPr>
            </w:pPr>
            <w:r w:rsidRPr="00F0011D">
              <w:rPr>
                <w:rFonts w:cs="Arial"/>
                <w:b/>
                <w:sz w:val="20"/>
                <w:lang w:val="it-CH"/>
              </w:rPr>
              <w:t>Stabili</w:t>
            </w:r>
          </w:p>
        </w:tc>
        <w:tc>
          <w:tcPr>
            <w:tcW w:w="1985" w:type="dxa"/>
            <w:tcBorders>
              <w:top w:val="nil"/>
              <w:bottom w:val="single" w:sz="4" w:space="0" w:color="auto"/>
            </w:tcBorders>
            <w:shd w:val="clear" w:color="auto" w:fill="D9D9D9"/>
          </w:tcPr>
          <w:p w:rsidR="00F0011D" w:rsidRPr="00F0011D" w:rsidRDefault="00F0011D" w:rsidP="00F0011D">
            <w:pPr>
              <w:spacing w:before="60" w:after="60"/>
              <w:rPr>
                <w:rFonts w:cs="Arial"/>
                <w:b/>
                <w:sz w:val="20"/>
                <w:lang w:val="it-CH"/>
              </w:rPr>
            </w:pPr>
            <w:r w:rsidRPr="00F0011D">
              <w:rPr>
                <w:rFonts w:cs="Arial"/>
                <w:b/>
                <w:sz w:val="20"/>
                <w:lang w:val="it-CH"/>
              </w:rPr>
              <w:t>Tipologia</w:t>
            </w:r>
          </w:p>
        </w:tc>
        <w:tc>
          <w:tcPr>
            <w:tcW w:w="1247" w:type="dxa"/>
            <w:tcBorders>
              <w:top w:val="nil"/>
              <w:bottom w:val="single" w:sz="4" w:space="0" w:color="auto"/>
            </w:tcBorders>
            <w:shd w:val="clear" w:color="auto" w:fill="D9D9D9"/>
          </w:tcPr>
          <w:p w:rsidR="00F0011D" w:rsidRPr="00F0011D" w:rsidRDefault="00F0011D" w:rsidP="00F0011D">
            <w:pPr>
              <w:spacing w:before="60" w:after="60"/>
              <w:jc w:val="right"/>
              <w:rPr>
                <w:rFonts w:cs="Arial"/>
                <w:b/>
                <w:sz w:val="20"/>
                <w:lang w:val="it-CH"/>
              </w:rPr>
            </w:pPr>
            <w:r w:rsidRPr="00F0011D">
              <w:rPr>
                <w:rFonts w:cs="Arial"/>
                <w:b/>
                <w:sz w:val="20"/>
                <w:lang w:val="it-CH"/>
              </w:rPr>
              <w:t>Superficie</w:t>
            </w:r>
          </w:p>
        </w:tc>
        <w:tc>
          <w:tcPr>
            <w:tcW w:w="1872" w:type="dxa"/>
            <w:tcBorders>
              <w:top w:val="nil"/>
              <w:bottom w:val="single" w:sz="4" w:space="0" w:color="auto"/>
            </w:tcBorders>
            <w:shd w:val="clear" w:color="auto" w:fill="D9D9D9"/>
          </w:tcPr>
          <w:p w:rsidR="00F0011D" w:rsidRPr="00F0011D" w:rsidRDefault="00F0011D" w:rsidP="00F0011D">
            <w:pPr>
              <w:spacing w:before="60" w:after="60"/>
              <w:rPr>
                <w:rFonts w:cs="Arial"/>
                <w:b/>
                <w:sz w:val="20"/>
                <w:lang w:val="it-CH"/>
              </w:rPr>
            </w:pPr>
            <w:r w:rsidRPr="00F0011D">
              <w:rPr>
                <w:rFonts w:cs="Arial"/>
                <w:b/>
                <w:sz w:val="20"/>
                <w:lang w:val="it-CH"/>
              </w:rPr>
              <w:t>Funzione</w:t>
            </w:r>
          </w:p>
        </w:tc>
        <w:tc>
          <w:tcPr>
            <w:tcW w:w="3046" w:type="dxa"/>
            <w:tcBorders>
              <w:top w:val="nil"/>
              <w:bottom w:val="single" w:sz="4" w:space="0" w:color="auto"/>
            </w:tcBorders>
            <w:shd w:val="clear" w:color="auto" w:fill="D9D9D9"/>
          </w:tcPr>
          <w:p w:rsidR="00F0011D" w:rsidRPr="00F0011D" w:rsidRDefault="00F0011D" w:rsidP="00F0011D">
            <w:pPr>
              <w:spacing w:before="60" w:after="60"/>
              <w:rPr>
                <w:rFonts w:cs="Arial"/>
                <w:b/>
                <w:sz w:val="20"/>
                <w:lang w:val="it-CH"/>
              </w:rPr>
            </w:pPr>
            <w:r w:rsidRPr="00F0011D">
              <w:rPr>
                <w:rFonts w:cs="Arial"/>
                <w:b/>
                <w:sz w:val="20"/>
                <w:lang w:val="it-CH"/>
              </w:rPr>
              <w:t>Descrizione</w:t>
            </w:r>
          </w:p>
        </w:tc>
      </w:tr>
      <w:tr w:rsidR="00F0011D" w:rsidRPr="004F7D8E" w:rsidTr="00F0011D">
        <w:tc>
          <w:tcPr>
            <w:tcW w:w="1559" w:type="dxa"/>
            <w:tcBorders>
              <w:top w:val="single" w:sz="4" w:space="0" w:color="auto"/>
            </w:tcBorders>
            <w:shd w:val="clear" w:color="auto" w:fill="auto"/>
          </w:tcPr>
          <w:p w:rsidR="00F0011D" w:rsidRPr="004F7D8E" w:rsidRDefault="00F0011D" w:rsidP="00F0011D">
            <w:pPr>
              <w:spacing w:before="40"/>
              <w:rPr>
                <w:rFonts w:cs="Arial"/>
                <w:sz w:val="20"/>
                <w:lang w:val="it-CH"/>
              </w:rPr>
            </w:pPr>
            <w:r w:rsidRPr="004F7D8E">
              <w:rPr>
                <w:rFonts w:cs="Arial"/>
                <w:sz w:val="20"/>
                <w:lang w:val="it-CH"/>
              </w:rPr>
              <w:t xml:space="preserve">Palazzo </w:t>
            </w:r>
            <w:proofErr w:type="spellStart"/>
            <w:r w:rsidRPr="004F7D8E">
              <w:rPr>
                <w:rFonts w:cs="Arial"/>
                <w:sz w:val="20"/>
                <w:lang w:val="it-CH"/>
              </w:rPr>
              <w:t>Canavée</w:t>
            </w:r>
            <w:proofErr w:type="spellEnd"/>
          </w:p>
          <w:p w:rsidR="00F0011D" w:rsidRPr="004F7D8E" w:rsidRDefault="00F0011D" w:rsidP="00F0011D">
            <w:pPr>
              <w:rPr>
                <w:rFonts w:cs="Arial"/>
                <w:sz w:val="20"/>
                <w:lang w:val="it-CH"/>
              </w:rPr>
            </w:pPr>
            <w:r w:rsidRPr="004F7D8E">
              <w:rPr>
                <w:rFonts w:cs="Arial"/>
                <w:sz w:val="20"/>
                <w:lang w:val="it-CH"/>
              </w:rPr>
              <w:t>(completato estate 2002)</w:t>
            </w:r>
          </w:p>
        </w:tc>
        <w:tc>
          <w:tcPr>
            <w:tcW w:w="1985" w:type="dxa"/>
            <w:tcBorders>
              <w:top w:val="single" w:sz="4" w:space="0" w:color="auto"/>
            </w:tcBorders>
            <w:shd w:val="clear" w:color="auto" w:fill="auto"/>
          </w:tcPr>
          <w:p w:rsidR="00F0011D" w:rsidRPr="004F7D8E" w:rsidRDefault="00F0011D" w:rsidP="00F0011D">
            <w:pPr>
              <w:spacing w:before="40"/>
              <w:rPr>
                <w:rFonts w:cs="Arial"/>
                <w:sz w:val="20"/>
                <w:lang w:val="it-CH"/>
              </w:rPr>
            </w:pPr>
            <w:r w:rsidRPr="004F7D8E">
              <w:rPr>
                <w:rFonts w:cs="Arial"/>
                <w:sz w:val="20"/>
                <w:lang w:val="it-CH"/>
              </w:rPr>
              <w:t>Stabile nuovo</w:t>
            </w:r>
          </w:p>
          <w:p w:rsidR="00F0011D" w:rsidRPr="004F7D8E" w:rsidRDefault="00F0011D" w:rsidP="00F0011D">
            <w:pPr>
              <w:rPr>
                <w:rFonts w:cs="Arial"/>
                <w:sz w:val="20"/>
                <w:lang w:val="it-CH"/>
              </w:rPr>
            </w:pPr>
          </w:p>
        </w:tc>
        <w:tc>
          <w:tcPr>
            <w:tcW w:w="1247" w:type="dxa"/>
            <w:tcBorders>
              <w:top w:val="single" w:sz="4" w:space="0" w:color="auto"/>
            </w:tcBorders>
            <w:shd w:val="clear" w:color="auto" w:fill="auto"/>
          </w:tcPr>
          <w:p w:rsidR="00F0011D" w:rsidRPr="004F7D8E" w:rsidRDefault="00F0011D" w:rsidP="00F0011D">
            <w:pPr>
              <w:spacing w:before="40"/>
              <w:rPr>
                <w:rFonts w:cs="Arial"/>
                <w:sz w:val="20"/>
                <w:lang w:val="it-CH"/>
              </w:rPr>
            </w:pPr>
            <w:r w:rsidRPr="004F7D8E">
              <w:rPr>
                <w:rFonts w:cs="Arial"/>
                <w:sz w:val="20"/>
                <w:lang w:val="it-CH"/>
              </w:rPr>
              <w:t>mq 5’500</w:t>
            </w:r>
          </w:p>
        </w:tc>
        <w:tc>
          <w:tcPr>
            <w:tcW w:w="1872" w:type="dxa"/>
            <w:tcBorders>
              <w:top w:val="single" w:sz="4" w:space="0" w:color="auto"/>
            </w:tcBorders>
            <w:shd w:val="clear" w:color="auto" w:fill="auto"/>
          </w:tcPr>
          <w:p w:rsidR="00F0011D" w:rsidRPr="00F0011D" w:rsidRDefault="00F0011D" w:rsidP="00F0011D">
            <w:pPr>
              <w:spacing w:before="40"/>
              <w:rPr>
                <w:sz w:val="20"/>
              </w:rPr>
            </w:pPr>
            <w:r w:rsidRPr="00F0011D">
              <w:rPr>
                <w:sz w:val="20"/>
              </w:rPr>
              <w:t>Corsi e atelier</w:t>
            </w:r>
          </w:p>
          <w:p w:rsidR="00F0011D" w:rsidRPr="004F7D8E" w:rsidRDefault="00F0011D" w:rsidP="00F0011D">
            <w:pPr>
              <w:rPr>
                <w:rStyle w:val="tabellanormale0"/>
                <w:rFonts w:cs="Arial"/>
                <w:sz w:val="20"/>
                <w:u w:color="000000"/>
                <w:lang w:val="it-CH"/>
              </w:rPr>
            </w:pPr>
            <w:r w:rsidRPr="004F7D8E">
              <w:rPr>
                <w:rStyle w:val="tabellanormale0"/>
                <w:rFonts w:cs="Arial"/>
                <w:sz w:val="20"/>
                <w:u w:color="000000"/>
                <w:lang w:val="it-CH"/>
              </w:rPr>
              <w:t>II-III-IV-V anno</w:t>
            </w:r>
          </w:p>
        </w:tc>
        <w:tc>
          <w:tcPr>
            <w:tcW w:w="3046" w:type="dxa"/>
            <w:tcBorders>
              <w:top w:val="single" w:sz="4" w:space="0" w:color="auto"/>
            </w:tcBorders>
            <w:shd w:val="clear" w:color="auto" w:fill="auto"/>
          </w:tcPr>
          <w:p w:rsidR="00F0011D" w:rsidRPr="00F0011D" w:rsidRDefault="00F0011D" w:rsidP="00F0011D">
            <w:pPr>
              <w:spacing w:before="40"/>
              <w:rPr>
                <w:rStyle w:val="tabellanormale0"/>
                <w:rFonts w:cs="Arial"/>
                <w:sz w:val="20"/>
                <w:u w:color="000000"/>
                <w:lang w:val="it-CH"/>
              </w:rPr>
            </w:pPr>
            <w:r w:rsidRPr="00F0011D">
              <w:rPr>
                <w:sz w:val="20"/>
              </w:rPr>
              <w:t>Grande atrio (usato come aula)</w:t>
            </w:r>
          </w:p>
          <w:p w:rsidR="00F0011D" w:rsidRPr="004F7D8E" w:rsidRDefault="00F0011D" w:rsidP="00F0011D">
            <w:pPr>
              <w:rPr>
                <w:rStyle w:val="tabellanormale0"/>
                <w:rFonts w:cs="Arial"/>
                <w:sz w:val="20"/>
                <w:u w:color="000000"/>
                <w:lang w:val="it-CH"/>
              </w:rPr>
            </w:pPr>
            <w:r w:rsidRPr="004F7D8E">
              <w:rPr>
                <w:rStyle w:val="tabellanormale0"/>
                <w:rFonts w:cs="Arial"/>
                <w:sz w:val="20"/>
                <w:u w:color="000000"/>
                <w:lang w:val="it-CH"/>
              </w:rPr>
              <w:t>Galleria per esposizioni</w:t>
            </w:r>
          </w:p>
          <w:p w:rsidR="00F0011D" w:rsidRPr="004F7D8E" w:rsidRDefault="00F0011D" w:rsidP="00F0011D">
            <w:pPr>
              <w:rPr>
                <w:rStyle w:val="tabellanormale0"/>
                <w:rFonts w:cs="Arial"/>
                <w:sz w:val="20"/>
                <w:u w:color="000000"/>
                <w:lang w:val="it-CH"/>
              </w:rPr>
            </w:pPr>
            <w:r w:rsidRPr="004F7D8E">
              <w:rPr>
                <w:rStyle w:val="tabellanormale0"/>
                <w:rFonts w:cs="Arial"/>
                <w:sz w:val="20"/>
                <w:u w:color="000000"/>
                <w:lang w:val="it-CH"/>
              </w:rPr>
              <w:t>Caffetteria</w:t>
            </w:r>
          </w:p>
          <w:p w:rsidR="00F0011D" w:rsidRPr="004F7D8E" w:rsidRDefault="00F0011D" w:rsidP="00F0011D">
            <w:pPr>
              <w:rPr>
                <w:rStyle w:val="tabellanormale0"/>
                <w:rFonts w:cs="Arial"/>
                <w:sz w:val="20"/>
                <w:u w:color="000000"/>
                <w:lang w:val="it-CH"/>
              </w:rPr>
            </w:pPr>
            <w:r w:rsidRPr="004F7D8E">
              <w:rPr>
                <w:rStyle w:val="tabellanormale0"/>
                <w:rFonts w:cs="Arial"/>
                <w:sz w:val="20"/>
                <w:u w:color="000000"/>
                <w:lang w:val="it-CH"/>
              </w:rPr>
              <w:t>1 aula da 200 posti</w:t>
            </w:r>
          </w:p>
          <w:p w:rsidR="00F0011D" w:rsidRPr="004F7D8E" w:rsidRDefault="00F0011D" w:rsidP="00F0011D">
            <w:pPr>
              <w:rPr>
                <w:rStyle w:val="tabellanormale0"/>
                <w:rFonts w:cs="Arial"/>
                <w:sz w:val="20"/>
                <w:u w:color="000000"/>
                <w:lang w:val="it-CH"/>
              </w:rPr>
            </w:pPr>
            <w:r w:rsidRPr="004F7D8E">
              <w:rPr>
                <w:rStyle w:val="tabellanormale0"/>
                <w:rFonts w:cs="Arial"/>
                <w:sz w:val="20"/>
                <w:u w:color="000000"/>
                <w:lang w:val="it-CH"/>
              </w:rPr>
              <w:t>3 aule da 100 posti</w:t>
            </w:r>
          </w:p>
          <w:p w:rsidR="00F0011D" w:rsidRPr="004F7D8E" w:rsidRDefault="00F0011D" w:rsidP="00F0011D">
            <w:pPr>
              <w:rPr>
                <w:rStyle w:val="tabellanormale0"/>
                <w:rFonts w:cs="Arial"/>
                <w:sz w:val="20"/>
                <w:u w:color="000000"/>
                <w:lang w:val="it-CH"/>
              </w:rPr>
            </w:pPr>
            <w:r w:rsidRPr="004F7D8E">
              <w:rPr>
                <w:rStyle w:val="tabellanormale0"/>
                <w:rFonts w:cs="Arial"/>
                <w:sz w:val="20"/>
                <w:u w:color="000000"/>
                <w:lang w:val="it-CH"/>
              </w:rPr>
              <w:t>3 aule medie e piccole</w:t>
            </w:r>
          </w:p>
          <w:p w:rsidR="00F0011D" w:rsidRPr="004F7D8E" w:rsidRDefault="00F0011D" w:rsidP="00F0011D">
            <w:pPr>
              <w:rPr>
                <w:rStyle w:val="tabellanormale0"/>
                <w:rFonts w:cs="Arial"/>
                <w:sz w:val="20"/>
                <w:u w:color="000000"/>
                <w:lang w:val="it-CH"/>
              </w:rPr>
            </w:pPr>
            <w:r w:rsidRPr="004F7D8E">
              <w:rPr>
                <w:rStyle w:val="tabellanormale0"/>
                <w:rFonts w:cs="Arial"/>
                <w:sz w:val="20"/>
                <w:u w:color="000000"/>
                <w:lang w:val="it-CH"/>
              </w:rPr>
              <w:t>30 uffici per 70 posti</w:t>
            </w:r>
          </w:p>
          <w:p w:rsidR="00F0011D" w:rsidRPr="004F7D8E" w:rsidRDefault="00F0011D" w:rsidP="00F0011D">
            <w:pPr>
              <w:rPr>
                <w:rStyle w:val="tabellanormale0"/>
                <w:rFonts w:cs="Arial"/>
                <w:sz w:val="20"/>
                <w:u w:color="000000"/>
                <w:lang w:val="it-CH"/>
              </w:rPr>
            </w:pPr>
            <w:r w:rsidRPr="004F7D8E">
              <w:rPr>
                <w:rStyle w:val="tabellanormale0"/>
                <w:rFonts w:cs="Arial"/>
                <w:sz w:val="20"/>
                <w:u w:color="000000"/>
                <w:lang w:val="it-CH"/>
              </w:rPr>
              <w:t>13 atelier di progettazione</w:t>
            </w:r>
          </w:p>
          <w:p w:rsidR="00F0011D" w:rsidRPr="004F7D8E" w:rsidRDefault="00F0011D" w:rsidP="00F0011D">
            <w:pPr>
              <w:rPr>
                <w:rStyle w:val="tabellanormale0"/>
                <w:rFonts w:cs="Arial"/>
                <w:sz w:val="20"/>
                <w:u w:color="000000"/>
                <w:lang w:val="it-CH"/>
              </w:rPr>
            </w:pPr>
            <w:r w:rsidRPr="004F7D8E">
              <w:rPr>
                <w:rStyle w:val="tabellanormale0"/>
                <w:rFonts w:cs="Arial"/>
                <w:sz w:val="20"/>
                <w:u w:color="000000"/>
                <w:lang w:val="it-CH"/>
              </w:rPr>
              <w:t>1 laboratorio informatico</w:t>
            </w:r>
          </w:p>
          <w:p w:rsidR="00F0011D" w:rsidRPr="004F7D8E" w:rsidRDefault="00F0011D" w:rsidP="00F0011D">
            <w:pPr>
              <w:rPr>
                <w:rStyle w:val="tabellanormale0"/>
                <w:rFonts w:cs="Arial"/>
                <w:sz w:val="20"/>
                <w:lang w:val="it-CH"/>
              </w:rPr>
            </w:pPr>
            <w:r w:rsidRPr="004F7D8E">
              <w:rPr>
                <w:rStyle w:val="tabellanormale0"/>
                <w:rFonts w:cs="Arial"/>
                <w:sz w:val="20"/>
                <w:lang w:val="it-CH"/>
              </w:rPr>
              <w:t>1 laboratorio di modellistica</w:t>
            </w:r>
          </w:p>
          <w:p w:rsidR="00F0011D" w:rsidRPr="00CE7262" w:rsidRDefault="00F0011D" w:rsidP="00F0011D">
            <w:pPr>
              <w:rPr>
                <w:rFonts w:cs="Arial"/>
                <w:sz w:val="12"/>
                <w:szCs w:val="12"/>
                <w:lang w:val="it-CH"/>
              </w:rPr>
            </w:pPr>
          </w:p>
        </w:tc>
      </w:tr>
      <w:tr w:rsidR="00F0011D" w:rsidRPr="004F7D8E" w:rsidTr="00F0011D">
        <w:trPr>
          <w:trHeight w:val="1280"/>
        </w:trPr>
        <w:tc>
          <w:tcPr>
            <w:tcW w:w="1559" w:type="dxa"/>
            <w:shd w:val="clear" w:color="auto" w:fill="auto"/>
          </w:tcPr>
          <w:p w:rsidR="00F0011D" w:rsidRPr="004F7D8E" w:rsidRDefault="00F0011D" w:rsidP="007C64AC">
            <w:pPr>
              <w:spacing w:before="40"/>
              <w:rPr>
                <w:rFonts w:cs="Arial"/>
                <w:sz w:val="20"/>
                <w:lang w:val="it-CH"/>
              </w:rPr>
            </w:pPr>
            <w:r w:rsidRPr="004F7D8E">
              <w:rPr>
                <w:rFonts w:cs="Arial"/>
                <w:sz w:val="20"/>
                <w:lang w:val="it-CH"/>
              </w:rPr>
              <w:t xml:space="preserve">Palazzo </w:t>
            </w:r>
            <w:proofErr w:type="spellStart"/>
            <w:r w:rsidRPr="004F7D8E">
              <w:rPr>
                <w:rFonts w:cs="Arial"/>
                <w:sz w:val="20"/>
                <w:lang w:val="it-CH"/>
              </w:rPr>
              <w:t>Turconi</w:t>
            </w:r>
            <w:proofErr w:type="spellEnd"/>
          </w:p>
        </w:tc>
        <w:tc>
          <w:tcPr>
            <w:tcW w:w="1985" w:type="dxa"/>
            <w:shd w:val="clear" w:color="auto" w:fill="auto"/>
          </w:tcPr>
          <w:p w:rsidR="00F0011D" w:rsidRPr="004F7D8E" w:rsidRDefault="00F0011D" w:rsidP="007C64AC">
            <w:pPr>
              <w:spacing w:before="40"/>
              <w:jc w:val="left"/>
              <w:rPr>
                <w:rFonts w:cs="Arial"/>
                <w:sz w:val="20"/>
                <w:lang w:val="it-CH"/>
              </w:rPr>
            </w:pPr>
            <w:r w:rsidRPr="004F7D8E">
              <w:rPr>
                <w:rFonts w:cs="Arial"/>
                <w:sz w:val="20"/>
                <w:lang w:val="it-CH"/>
              </w:rPr>
              <w:t>Stabile storico</w:t>
            </w:r>
            <w:r w:rsidR="007C64AC">
              <w:rPr>
                <w:rFonts w:cs="Arial"/>
                <w:sz w:val="20"/>
                <w:lang w:val="it-CH"/>
              </w:rPr>
              <w:br/>
            </w:r>
            <w:r w:rsidRPr="004F7D8E">
              <w:rPr>
                <w:rFonts w:cs="Arial"/>
                <w:sz w:val="20"/>
                <w:lang w:val="it-CH"/>
              </w:rPr>
              <w:t>restaurato</w:t>
            </w:r>
          </w:p>
        </w:tc>
        <w:tc>
          <w:tcPr>
            <w:tcW w:w="1247" w:type="dxa"/>
            <w:shd w:val="clear" w:color="auto" w:fill="auto"/>
          </w:tcPr>
          <w:p w:rsidR="00F0011D" w:rsidRPr="004F7D8E" w:rsidRDefault="00F0011D" w:rsidP="007C64AC">
            <w:pPr>
              <w:spacing w:before="40"/>
              <w:jc w:val="right"/>
              <w:rPr>
                <w:rFonts w:cs="Arial"/>
                <w:sz w:val="20"/>
                <w:lang w:val="it-CH"/>
              </w:rPr>
            </w:pPr>
            <w:r w:rsidRPr="004F7D8E">
              <w:rPr>
                <w:rFonts w:cs="Arial"/>
                <w:sz w:val="20"/>
                <w:lang w:val="it-CH"/>
              </w:rPr>
              <w:t>mq 3’800</w:t>
            </w:r>
          </w:p>
        </w:tc>
        <w:tc>
          <w:tcPr>
            <w:tcW w:w="1872" w:type="dxa"/>
            <w:shd w:val="clear" w:color="auto" w:fill="auto"/>
          </w:tcPr>
          <w:p w:rsidR="00F0011D" w:rsidRPr="004F7D8E" w:rsidRDefault="00F0011D" w:rsidP="007C64AC">
            <w:pPr>
              <w:spacing w:before="40"/>
              <w:jc w:val="left"/>
              <w:rPr>
                <w:rStyle w:val="tabellanormale0"/>
                <w:rFonts w:cs="Arial"/>
                <w:sz w:val="20"/>
                <w:u w:color="000000"/>
                <w:lang w:val="it-CH"/>
              </w:rPr>
            </w:pPr>
            <w:r w:rsidRPr="004F7D8E">
              <w:rPr>
                <w:rStyle w:val="tabellanormale0"/>
                <w:rFonts w:cs="Arial"/>
                <w:sz w:val="20"/>
                <w:u w:color="000000"/>
                <w:lang w:val="it-CH"/>
              </w:rPr>
              <w:t>Corsi e atelier</w:t>
            </w:r>
            <w:r w:rsidR="007C64AC">
              <w:rPr>
                <w:rStyle w:val="tabellanormale0"/>
                <w:rFonts w:cs="Arial"/>
                <w:sz w:val="20"/>
                <w:u w:color="000000"/>
                <w:lang w:val="it-CH"/>
              </w:rPr>
              <w:br/>
            </w:r>
            <w:r w:rsidRPr="004F7D8E">
              <w:rPr>
                <w:rStyle w:val="tabellanormale0"/>
                <w:rFonts w:cs="Arial"/>
                <w:sz w:val="20"/>
                <w:u w:color="000000"/>
                <w:lang w:val="it-CH"/>
              </w:rPr>
              <w:t>I e VI anno</w:t>
            </w:r>
          </w:p>
        </w:tc>
        <w:tc>
          <w:tcPr>
            <w:tcW w:w="3046" w:type="dxa"/>
            <w:shd w:val="clear" w:color="auto" w:fill="auto"/>
          </w:tcPr>
          <w:p w:rsidR="00F0011D" w:rsidRPr="004F7D8E" w:rsidRDefault="00F0011D" w:rsidP="007C64AC">
            <w:pPr>
              <w:spacing w:before="40"/>
              <w:rPr>
                <w:rStyle w:val="tabellanormale0"/>
                <w:rFonts w:cs="Arial"/>
                <w:sz w:val="20"/>
                <w:u w:color="000000"/>
                <w:lang w:val="it-CH"/>
              </w:rPr>
            </w:pPr>
            <w:r w:rsidRPr="004F7D8E">
              <w:rPr>
                <w:rStyle w:val="tabellanormale0"/>
                <w:rFonts w:cs="Arial"/>
                <w:sz w:val="20"/>
                <w:u w:color="000000"/>
                <w:lang w:val="it-CH"/>
              </w:rPr>
              <w:t>8 uffici per complessivi 20 posti</w:t>
            </w:r>
          </w:p>
          <w:p w:rsidR="00F0011D" w:rsidRPr="004F7D8E" w:rsidRDefault="00F0011D" w:rsidP="00F0011D">
            <w:pPr>
              <w:rPr>
                <w:rStyle w:val="tabellanormale0"/>
                <w:rFonts w:cs="Arial"/>
                <w:sz w:val="20"/>
                <w:u w:color="000000"/>
                <w:lang w:val="it-CH"/>
              </w:rPr>
            </w:pPr>
            <w:r w:rsidRPr="004F7D8E">
              <w:rPr>
                <w:rStyle w:val="tabellanormale0"/>
                <w:rFonts w:cs="Arial"/>
                <w:sz w:val="20"/>
                <w:u w:color="000000"/>
                <w:lang w:val="it-CH"/>
              </w:rPr>
              <w:t xml:space="preserve">2 aule </w:t>
            </w:r>
          </w:p>
          <w:p w:rsidR="00F0011D" w:rsidRPr="004F7D8E" w:rsidRDefault="00F0011D" w:rsidP="00F0011D">
            <w:pPr>
              <w:rPr>
                <w:rStyle w:val="tabellanormale0"/>
                <w:rFonts w:cs="Arial"/>
                <w:sz w:val="20"/>
                <w:u w:color="000000"/>
                <w:lang w:val="it-CH"/>
              </w:rPr>
            </w:pPr>
            <w:r w:rsidRPr="004F7D8E">
              <w:rPr>
                <w:rStyle w:val="tabellanormale0"/>
                <w:rFonts w:cs="Arial"/>
                <w:sz w:val="20"/>
                <w:u w:color="000000"/>
                <w:lang w:val="it-CH"/>
              </w:rPr>
              <w:t>10 atelier di progettazione</w:t>
            </w:r>
          </w:p>
          <w:p w:rsidR="00F0011D" w:rsidRPr="004F7D8E" w:rsidRDefault="00F0011D" w:rsidP="00F0011D">
            <w:pPr>
              <w:rPr>
                <w:rStyle w:val="tabellanormale0"/>
                <w:rFonts w:cs="Arial"/>
                <w:sz w:val="20"/>
                <w:u w:color="000000"/>
                <w:lang w:val="it-CH"/>
              </w:rPr>
            </w:pPr>
            <w:r w:rsidRPr="004F7D8E">
              <w:rPr>
                <w:rStyle w:val="tabellanormale0"/>
                <w:rFonts w:cs="Arial"/>
                <w:sz w:val="20"/>
                <w:u w:color="000000"/>
                <w:lang w:val="it-CH"/>
              </w:rPr>
              <w:t>1 laboratorio informatico</w:t>
            </w:r>
          </w:p>
          <w:p w:rsidR="00F0011D" w:rsidRPr="004F7D8E" w:rsidRDefault="00F0011D" w:rsidP="00F0011D">
            <w:pPr>
              <w:rPr>
                <w:rStyle w:val="tabellanormale0"/>
                <w:rFonts w:cs="Arial"/>
                <w:sz w:val="20"/>
                <w:u w:color="000000"/>
                <w:lang w:val="it-CH"/>
              </w:rPr>
            </w:pPr>
            <w:r w:rsidRPr="004F7D8E">
              <w:rPr>
                <w:rStyle w:val="tabellanormale0"/>
                <w:rFonts w:cs="Arial"/>
                <w:sz w:val="20"/>
                <w:u w:color="000000"/>
                <w:lang w:val="it-CH"/>
              </w:rPr>
              <w:t>1 laboratorio di modellistica</w:t>
            </w:r>
          </w:p>
          <w:p w:rsidR="00F0011D" w:rsidRPr="00CE7262" w:rsidRDefault="00F0011D" w:rsidP="00F0011D">
            <w:pPr>
              <w:rPr>
                <w:rFonts w:cs="Arial"/>
                <w:sz w:val="12"/>
                <w:szCs w:val="12"/>
                <w:lang w:val="it-CH"/>
              </w:rPr>
            </w:pPr>
          </w:p>
        </w:tc>
      </w:tr>
      <w:tr w:rsidR="00F0011D" w:rsidRPr="004F7D8E" w:rsidTr="00F0011D">
        <w:tc>
          <w:tcPr>
            <w:tcW w:w="1559" w:type="dxa"/>
            <w:shd w:val="clear" w:color="auto" w:fill="auto"/>
          </w:tcPr>
          <w:p w:rsidR="00F0011D" w:rsidRPr="004F7D8E" w:rsidRDefault="00F0011D" w:rsidP="007C64AC">
            <w:pPr>
              <w:spacing w:before="40"/>
              <w:rPr>
                <w:rFonts w:cs="Arial"/>
                <w:sz w:val="20"/>
                <w:lang w:val="it-CH"/>
              </w:rPr>
            </w:pPr>
            <w:r w:rsidRPr="004F7D8E">
              <w:rPr>
                <w:rFonts w:cs="Arial"/>
                <w:sz w:val="20"/>
                <w:lang w:val="it-CH"/>
              </w:rPr>
              <w:t>Villa Argentina + Dépendance</w:t>
            </w:r>
          </w:p>
        </w:tc>
        <w:tc>
          <w:tcPr>
            <w:tcW w:w="1985" w:type="dxa"/>
            <w:shd w:val="clear" w:color="auto" w:fill="auto"/>
          </w:tcPr>
          <w:p w:rsidR="00F0011D" w:rsidRPr="004F7D8E" w:rsidRDefault="00F0011D" w:rsidP="007C64AC">
            <w:pPr>
              <w:spacing w:before="40"/>
              <w:jc w:val="left"/>
              <w:rPr>
                <w:rFonts w:cs="Arial"/>
                <w:sz w:val="20"/>
                <w:lang w:val="it-CH"/>
              </w:rPr>
            </w:pPr>
            <w:r w:rsidRPr="004F7D8E">
              <w:rPr>
                <w:rFonts w:cs="Arial"/>
                <w:sz w:val="20"/>
                <w:lang w:val="it-CH"/>
              </w:rPr>
              <w:t>Stabile storico</w:t>
            </w:r>
            <w:r w:rsidR="007C64AC">
              <w:rPr>
                <w:rFonts w:cs="Arial"/>
                <w:sz w:val="20"/>
                <w:lang w:val="it-CH"/>
              </w:rPr>
              <w:br/>
            </w:r>
            <w:r w:rsidRPr="004F7D8E">
              <w:rPr>
                <w:rFonts w:cs="Arial"/>
                <w:sz w:val="20"/>
                <w:lang w:val="it-CH"/>
              </w:rPr>
              <w:t>restaurato</w:t>
            </w:r>
          </w:p>
        </w:tc>
        <w:tc>
          <w:tcPr>
            <w:tcW w:w="1247" w:type="dxa"/>
            <w:shd w:val="clear" w:color="auto" w:fill="auto"/>
          </w:tcPr>
          <w:p w:rsidR="00F0011D" w:rsidRPr="004F7D8E" w:rsidRDefault="00F0011D" w:rsidP="007C64AC">
            <w:pPr>
              <w:spacing w:before="40"/>
              <w:jc w:val="right"/>
              <w:rPr>
                <w:rFonts w:cs="Arial"/>
                <w:sz w:val="20"/>
                <w:lang w:val="it-CH"/>
              </w:rPr>
            </w:pPr>
            <w:r w:rsidRPr="004F7D8E">
              <w:rPr>
                <w:rFonts w:cs="Arial"/>
                <w:sz w:val="20"/>
                <w:lang w:val="it-CH"/>
              </w:rPr>
              <w:t>mq 1’200</w:t>
            </w:r>
          </w:p>
        </w:tc>
        <w:tc>
          <w:tcPr>
            <w:tcW w:w="1872" w:type="dxa"/>
            <w:shd w:val="clear" w:color="auto" w:fill="auto"/>
          </w:tcPr>
          <w:p w:rsidR="00F0011D" w:rsidRPr="004F7D8E" w:rsidRDefault="00F0011D" w:rsidP="007C64AC">
            <w:pPr>
              <w:spacing w:before="40"/>
              <w:rPr>
                <w:rStyle w:val="tabellanormale0"/>
                <w:rFonts w:cs="Arial"/>
                <w:sz w:val="20"/>
                <w:u w:color="000000"/>
                <w:lang w:val="it-CH"/>
              </w:rPr>
            </w:pPr>
            <w:r w:rsidRPr="004F7D8E">
              <w:rPr>
                <w:rStyle w:val="tabellanormale0"/>
                <w:rFonts w:cs="Arial"/>
                <w:sz w:val="20"/>
                <w:u w:color="000000"/>
                <w:lang w:val="it-CH"/>
              </w:rPr>
              <w:t>Direzione, amministrazione, segreteria, ricerca</w:t>
            </w:r>
          </w:p>
        </w:tc>
        <w:tc>
          <w:tcPr>
            <w:tcW w:w="3046" w:type="dxa"/>
            <w:shd w:val="clear" w:color="auto" w:fill="auto"/>
          </w:tcPr>
          <w:p w:rsidR="00F0011D" w:rsidRPr="004F7D8E" w:rsidRDefault="00F0011D" w:rsidP="007C64AC">
            <w:pPr>
              <w:spacing w:before="40"/>
              <w:rPr>
                <w:rStyle w:val="tabellanormale0"/>
                <w:rFonts w:cs="Arial"/>
                <w:sz w:val="20"/>
                <w:u w:color="000000"/>
                <w:lang w:val="it-CH"/>
              </w:rPr>
            </w:pPr>
            <w:r w:rsidRPr="004F7D8E">
              <w:rPr>
                <w:rStyle w:val="tabellanormale0"/>
                <w:rFonts w:cs="Arial"/>
                <w:sz w:val="20"/>
                <w:u w:color="000000"/>
                <w:lang w:val="it-CH"/>
              </w:rPr>
              <w:t>20 uffici per complessivi 33 posti, 2 sale riunioni, un’area ricezione</w:t>
            </w:r>
          </w:p>
          <w:p w:rsidR="00F0011D" w:rsidRPr="00CE7262" w:rsidRDefault="00F0011D" w:rsidP="007C64AC">
            <w:pPr>
              <w:spacing w:before="40"/>
              <w:rPr>
                <w:rFonts w:cs="Arial"/>
                <w:sz w:val="12"/>
                <w:szCs w:val="12"/>
                <w:u w:color="000000"/>
                <w:lang w:val="it-CH"/>
              </w:rPr>
            </w:pPr>
          </w:p>
        </w:tc>
      </w:tr>
      <w:tr w:rsidR="00F0011D" w:rsidRPr="004F7D8E" w:rsidTr="00F0011D">
        <w:tc>
          <w:tcPr>
            <w:tcW w:w="1559" w:type="dxa"/>
            <w:tcBorders>
              <w:bottom w:val="single" w:sz="4" w:space="0" w:color="auto"/>
            </w:tcBorders>
            <w:shd w:val="clear" w:color="auto" w:fill="auto"/>
          </w:tcPr>
          <w:p w:rsidR="00F0011D" w:rsidRPr="004F7D8E" w:rsidRDefault="00F0011D" w:rsidP="007C64AC">
            <w:pPr>
              <w:spacing w:before="40"/>
              <w:rPr>
                <w:rFonts w:cs="Arial"/>
                <w:sz w:val="20"/>
                <w:lang w:val="it-CH"/>
              </w:rPr>
            </w:pPr>
            <w:r w:rsidRPr="004F7D8E">
              <w:rPr>
                <w:rFonts w:cs="Arial"/>
                <w:sz w:val="20"/>
                <w:lang w:val="it-CH"/>
              </w:rPr>
              <w:t>Biblioteca</w:t>
            </w:r>
          </w:p>
        </w:tc>
        <w:tc>
          <w:tcPr>
            <w:tcW w:w="1985" w:type="dxa"/>
            <w:tcBorders>
              <w:bottom w:val="single" w:sz="4" w:space="0" w:color="auto"/>
            </w:tcBorders>
            <w:shd w:val="clear" w:color="auto" w:fill="auto"/>
          </w:tcPr>
          <w:p w:rsidR="00F0011D" w:rsidRPr="004F7D8E" w:rsidRDefault="00F0011D" w:rsidP="007C64AC">
            <w:pPr>
              <w:spacing w:before="40"/>
              <w:jc w:val="left"/>
              <w:rPr>
                <w:rFonts w:cs="Arial"/>
                <w:sz w:val="20"/>
                <w:lang w:val="it-CH"/>
              </w:rPr>
            </w:pPr>
            <w:r w:rsidRPr="004F7D8E">
              <w:rPr>
                <w:rFonts w:cs="Arial"/>
                <w:sz w:val="20"/>
                <w:lang w:val="it-CH"/>
              </w:rPr>
              <w:t>Prefabbricato</w:t>
            </w:r>
            <w:r w:rsidR="007C64AC">
              <w:rPr>
                <w:rFonts w:cs="Arial"/>
                <w:sz w:val="20"/>
                <w:lang w:val="it-CH"/>
              </w:rPr>
              <w:br/>
            </w:r>
            <w:r w:rsidRPr="004F7D8E">
              <w:rPr>
                <w:rFonts w:cs="Arial"/>
                <w:sz w:val="20"/>
                <w:lang w:val="it-CH"/>
              </w:rPr>
              <w:t>in legno</w:t>
            </w:r>
          </w:p>
        </w:tc>
        <w:tc>
          <w:tcPr>
            <w:tcW w:w="1247" w:type="dxa"/>
            <w:tcBorders>
              <w:bottom w:val="single" w:sz="4" w:space="0" w:color="auto"/>
            </w:tcBorders>
            <w:shd w:val="clear" w:color="auto" w:fill="auto"/>
          </w:tcPr>
          <w:p w:rsidR="00F0011D" w:rsidRPr="004F7D8E" w:rsidRDefault="00F0011D" w:rsidP="007C64AC">
            <w:pPr>
              <w:spacing w:before="40"/>
              <w:jc w:val="right"/>
              <w:rPr>
                <w:rFonts w:cs="Arial"/>
                <w:sz w:val="20"/>
                <w:lang w:val="it-CH"/>
              </w:rPr>
            </w:pPr>
            <w:r w:rsidRPr="004F7D8E">
              <w:rPr>
                <w:rFonts w:cs="Arial"/>
                <w:sz w:val="20"/>
                <w:lang w:val="it-CH"/>
              </w:rPr>
              <w:t>mq 600</w:t>
            </w:r>
          </w:p>
        </w:tc>
        <w:tc>
          <w:tcPr>
            <w:tcW w:w="1872" w:type="dxa"/>
            <w:tcBorders>
              <w:bottom w:val="single" w:sz="4" w:space="0" w:color="auto"/>
            </w:tcBorders>
            <w:shd w:val="clear" w:color="auto" w:fill="auto"/>
          </w:tcPr>
          <w:p w:rsidR="00F0011D" w:rsidRPr="004F7D8E" w:rsidRDefault="00F0011D" w:rsidP="007C64AC">
            <w:pPr>
              <w:spacing w:before="40"/>
              <w:rPr>
                <w:rStyle w:val="tabellanormale0"/>
                <w:rFonts w:cs="Arial"/>
                <w:sz w:val="20"/>
                <w:u w:color="000000"/>
                <w:lang w:val="it-CH"/>
              </w:rPr>
            </w:pPr>
          </w:p>
        </w:tc>
        <w:tc>
          <w:tcPr>
            <w:tcW w:w="3046" w:type="dxa"/>
            <w:tcBorders>
              <w:bottom w:val="single" w:sz="4" w:space="0" w:color="auto"/>
            </w:tcBorders>
            <w:shd w:val="clear" w:color="auto" w:fill="auto"/>
          </w:tcPr>
          <w:p w:rsidR="00F0011D" w:rsidRPr="004F7D8E" w:rsidRDefault="00F0011D" w:rsidP="007C64AC">
            <w:pPr>
              <w:spacing w:before="40"/>
              <w:rPr>
                <w:rStyle w:val="tabellanormale0"/>
                <w:rFonts w:cs="Arial"/>
                <w:sz w:val="20"/>
                <w:u w:color="000000"/>
                <w:lang w:val="it-CH"/>
              </w:rPr>
            </w:pPr>
            <w:r w:rsidRPr="004F7D8E">
              <w:rPr>
                <w:rStyle w:val="tabellanormale0"/>
                <w:rFonts w:cs="Arial"/>
                <w:sz w:val="20"/>
                <w:u w:color="000000"/>
                <w:lang w:val="it-CH"/>
              </w:rPr>
              <w:t>80 posti di studio, 4 uffici per 6 posti amministrativi</w:t>
            </w:r>
          </w:p>
          <w:p w:rsidR="00F0011D" w:rsidRPr="00CE7262" w:rsidRDefault="00F0011D" w:rsidP="007C64AC">
            <w:pPr>
              <w:spacing w:before="40"/>
              <w:rPr>
                <w:rFonts w:cs="Arial"/>
                <w:sz w:val="12"/>
                <w:szCs w:val="12"/>
                <w:u w:color="000000"/>
                <w:lang w:val="it-CH"/>
              </w:rPr>
            </w:pPr>
          </w:p>
        </w:tc>
      </w:tr>
      <w:tr w:rsidR="00F0011D" w:rsidRPr="004F7D8E" w:rsidTr="00F0011D">
        <w:tc>
          <w:tcPr>
            <w:tcW w:w="1559" w:type="dxa"/>
            <w:tcBorders>
              <w:top w:val="single" w:sz="4" w:space="0" w:color="auto"/>
              <w:bottom w:val="single" w:sz="4" w:space="0" w:color="auto"/>
            </w:tcBorders>
            <w:shd w:val="clear" w:color="auto" w:fill="auto"/>
          </w:tcPr>
          <w:p w:rsidR="00F0011D" w:rsidRPr="004F7D8E" w:rsidRDefault="00F0011D" w:rsidP="007C64AC">
            <w:pPr>
              <w:spacing w:before="40"/>
              <w:rPr>
                <w:rFonts w:cs="Arial"/>
                <w:sz w:val="20"/>
                <w:lang w:val="it-CH"/>
              </w:rPr>
            </w:pPr>
            <w:r w:rsidRPr="004F7D8E">
              <w:rPr>
                <w:rFonts w:cs="Arial"/>
                <w:sz w:val="20"/>
                <w:lang w:val="it-CH"/>
              </w:rPr>
              <w:t>Area Vignetta</w:t>
            </w:r>
          </w:p>
        </w:tc>
        <w:tc>
          <w:tcPr>
            <w:tcW w:w="1985" w:type="dxa"/>
            <w:tcBorders>
              <w:top w:val="single" w:sz="4" w:space="0" w:color="auto"/>
              <w:bottom w:val="single" w:sz="4" w:space="0" w:color="auto"/>
            </w:tcBorders>
            <w:shd w:val="clear" w:color="auto" w:fill="auto"/>
          </w:tcPr>
          <w:p w:rsidR="00F0011D" w:rsidRPr="004F7D8E" w:rsidRDefault="00F0011D" w:rsidP="007C64AC">
            <w:pPr>
              <w:spacing w:before="40"/>
              <w:jc w:val="left"/>
              <w:rPr>
                <w:rFonts w:cs="Arial"/>
                <w:sz w:val="20"/>
                <w:lang w:val="it-CH"/>
              </w:rPr>
            </w:pPr>
            <w:r w:rsidRPr="004F7D8E">
              <w:rPr>
                <w:rFonts w:cs="Arial"/>
                <w:sz w:val="20"/>
                <w:lang w:val="it-CH"/>
              </w:rPr>
              <w:t>Stabile esistente</w:t>
            </w:r>
            <w:r w:rsidR="007C64AC">
              <w:rPr>
                <w:rFonts w:cs="Arial"/>
                <w:sz w:val="20"/>
                <w:lang w:val="it-CH"/>
              </w:rPr>
              <w:br/>
            </w:r>
            <w:r w:rsidRPr="004F7D8E">
              <w:rPr>
                <w:rFonts w:cs="Arial"/>
                <w:sz w:val="20"/>
                <w:lang w:val="it-CH"/>
              </w:rPr>
              <w:t>Interventi per riuso</w:t>
            </w:r>
          </w:p>
        </w:tc>
        <w:tc>
          <w:tcPr>
            <w:tcW w:w="1247" w:type="dxa"/>
            <w:tcBorders>
              <w:top w:val="single" w:sz="4" w:space="0" w:color="auto"/>
              <w:bottom w:val="single" w:sz="4" w:space="0" w:color="auto"/>
            </w:tcBorders>
            <w:shd w:val="clear" w:color="auto" w:fill="auto"/>
          </w:tcPr>
          <w:p w:rsidR="00F0011D" w:rsidRPr="004F7D8E" w:rsidRDefault="00F0011D" w:rsidP="007C64AC">
            <w:pPr>
              <w:spacing w:before="40"/>
              <w:jc w:val="right"/>
              <w:rPr>
                <w:rFonts w:cs="Arial"/>
                <w:sz w:val="20"/>
                <w:lang w:val="it-CH"/>
              </w:rPr>
            </w:pPr>
            <w:r w:rsidRPr="004F7D8E">
              <w:rPr>
                <w:rFonts w:cs="Arial"/>
                <w:sz w:val="20"/>
                <w:lang w:val="it-CH"/>
              </w:rPr>
              <w:t>mq 500</w:t>
            </w:r>
          </w:p>
        </w:tc>
        <w:tc>
          <w:tcPr>
            <w:tcW w:w="1872" w:type="dxa"/>
            <w:tcBorders>
              <w:top w:val="single" w:sz="4" w:space="0" w:color="auto"/>
              <w:bottom w:val="single" w:sz="4" w:space="0" w:color="auto"/>
            </w:tcBorders>
            <w:shd w:val="clear" w:color="auto" w:fill="auto"/>
          </w:tcPr>
          <w:p w:rsidR="00F0011D" w:rsidRPr="004F7D8E" w:rsidRDefault="00F0011D" w:rsidP="007C64AC">
            <w:pPr>
              <w:spacing w:before="40"/>
              <w:rPr>
                <w:rStyle w:val="tabellanormale0"/>
                <w:rFonts w:cs="Arial"/>
                <w:sz w:val="20"/>
                <w:u w:color="000000"/>
                <w:lang w:val="it-CH"/>
              </w:rPr>
            </w:pPr>
            <w:r w:rsidRPr="004F7D8E">
              <w:rPr>
                <w:rStyle w:val="tabellanormale0"/>
                <w:rFonts w:cs="Arial"/>
                <w:sz w:val="20"/>
                <w:u w:color="000000"/>
                <w:lang w:val="it-CH"/>
              </w:rPr>
              <w:t>Uffici</w:t>
            </w:r>
          </w:p>
        </w:tc>
        <w:tc>
          <w:tcPr>
            <w:tcW w:w="3046" w:type="dxa"/>
            <w:tcBorders>
              <w:top w:val="single" w:sz="4" w:space="0" w:color="auto"/>
              <w:bottom w:val="single" w:sz="4" w:space="0" w:color="auto"/>
            </w:tcBorders>
            <w:shd w:val="clear" w:color="auto" w:fill="auto"/>
          </w:tcPr>
          <w:p w:rsidR="00F0011D" w:rsidRPr="004F7D8E" w:rsidRDefault="00F0011D" w:rsidP="007C64AC">
            <w:pPr>
              <w:spacing w:before="40"/>
              <w:rPr>
                <w:rStyle w:val="tabellanormale0"/>
                <w:rFonts w:cs="Arial"/>
                <w:sz w:val="20"/>
                <w:u w:color="000000"/>
                <w:lang w:val="it-CH"/>
              </w:rPr>
            </w:pPr>
            <w:r w:rsidRPr="004F7D8E">
              <w:rPr>
                <w:rStyle w:val="tabellanormale0"/>
                <w:rFonts w:cs="Arial"/>
                <w:sz w:val="20"/>
                <w:u w:color="000000"/>
                <w:lang w:val="it-CH"/>
              </w:rPr>
              <w:t>12 uffici per 20 posti</w:t>
            </w:r>
          </w:p>
          <w:p w:rsidR="00F0011D" w:rsidRDefault="00F0011D" w:rsidP="00F0011D">
            <w:pPr>
              <w:rPr>
                <w:rStyle w:val="tabellanormale0"/>
                <w:rFonts w:cs="Arial"/>
                <w:sz w:val="20"/>
                <w:u w:color="000000"/>
                <w:lang w:val="it-CH"/>
              </w:rPr>
            </w:pPr>
            <w:r w:rsidRPr="004F7D8E">
              <w:rPr>
                <w:rStyle w:val="tabellanormale0"/>
                <w:rFonts w:cs="Arial"/>
                <w:sz w:val="20"/>
                <w:u w:color="000000"/>
                <w:lang w:val="it-CH"/>
              </w:rPr>
              <w:t>Ristorante in disuso</w:t>
            </w:r>
          </w:p>
          <w:p w:rsidR="00CE7262" w:rsidRPr="00CE7262" w:rsidRDefault="00CE7262" w:rsidP="00F0011D">
            <w:pPr>
              <w:rPr>
                <w:rStyle w:val="tabellanormale0"/>
                <w:rFonts w:cs="Arial"/>
                <w:sz w:val="12"/>
                <w:szCs w:val="12"/>
                <w:u w:color="000000"/>
                <w:lang w:val="it-CH"/>
              </w:rPr>
            </w:pPr>
          </w:p>
        </w:tc>
      </w:tr>
    </w:tbl>
    <w:p w:rsidR="00F0011D" w:rsidRPr="004F7D8E" w:rsidRDefault="00F0011D" w:rsidP="00F0011D">
      <w:pPr>
        <w:spacing w:before="120"/>
        <w:rPr>
          <w:rFonts w:cs="Arial"/>
          <w:i/>
          <w:sz w:val="16"/>
          <w:szCs w:val="16"/>
          <w:lang w:val="it-CH"/>
        </w:rPr>
      </w:pPr>
      <w:r w:rsidRPr="004F7D8E">
        <w:rPr>
          <w:rFonts w:cs="Arial"/>
          <w:i/>
          <w:sz w:val="16"/>
          <w:szCs w:val="16"/>
          <w:lang w:val="it-CH"/>
        </w:rPr>
        <w:t>Fonte: USI</w:t>
      </w:r>
    </w:p>
    <w:p w:rsidR="00F0011D" w:rsidRPr="004F7D8E" w:rsidRDefault="00F0011D" w:rsidP="00F0011D">
      <w:pPr>
        <w:spacing w:before="120"/>
        <w:rPr>
          <w:rFonts w:cs="Arial"/>
          <w:szCs w:val="24"/>
          <w:lang w:val="it-CH"/>
        </w:rPr>
      </w:pPr>
    </w:p>
    <w:p w:rsidR="00F0011D" w:rsidRPr="004F7D8E" w:rsidRDefault="00F0011D" w:rsidP="00063620">
      <w:pPr>
        <w:rPr>
          <w:lang w:val="it-CH"/>
        </w:rPr>
      </w:pPr>
      <w:r w:rsidRPr="004F7D8E">
        <w:rPr>
          <w:lang w:val="it-CH"/>
        </w:rPr>
        <w:t xml:space="preserve">Gli spazi disponibili prima degli interventi per atelier e aule (2'800 m² </w:t>
      </w:r>
      <w:proofErr w:type="spellStart"/>
      <w:r w:rsidRPr="004F7D8E">
        <w:rPr>
          <w:lang w:val="it-CH"/>
        </w:rPr>
        <w:t>Canavée</w:t>
      </w:r>
      <w:proofErr w:type="spellEnd"/>
      <w:r w:rsidRPr="004F7D8E">
        <w:rPr>
          <w:lang w:val="it-CH"/>
        </w:rPr>
        <w:t xml:space="preserve"> + 1'600 m² </w:t>
      </w:r>
      <w:proofErr w:type="spellStart"/>
      <w:r w:rsidRPr="004F7D8E">
        <w:rPr>
          <w:lang w:val="it-CH"/>
        </w:rPr>
        <w:t>Turconi</w:t>
      </w:r>
      <w:proofErr w:type="spellEnd"/>
      <w:r w:rsidRPr="004F7D8E">
        <w:rPr>
          <w:lang w:val="it-CH"/>
        </w:rPr>
        <w:t xml:space="preserve"> = 4'400 m²) sono rimasti sostanzialmente invariati. </w:t>
      </w:r>
    </w:p>
    <w:p w:rsidR="00F0011D" w:rsidRPr="004F7D8E" w:rsidRDefault="00F0011D" w:rsidP="00F0011D">
      <w:pPr>
        <w:spacing w:before="120"/>
        <w:rPr>
          <w:rFonts w:cs="Arial"/>
          <w:szCs w:val="24"/>
          <w:lang w:val="it-CH"/>
        </w:rPr>
      </w:pPr>
      <w:r w:rsidRPr="004F7D8E">
        <w:rPr>
          <w:rFonts w:cs="Arial"/>
          <w:szCs w:val="24"/>
          <w:lang w:val="it-CH"/>
        </w:rPr>
        <w:t xml:space="preserve">Tenuto conto dell’aumento del numero degli studenti (vedi tabella 1), la disponibilità di spazi è progressivamente peggiorata, passando da 9.0 m²/studente nel 2003 a 5.4 m²/studente nel 2018, </w:t>
      </w:r>
      <w:r w:rsidRPr="004F7D8E">
        <w:rPr>
          <w:rFonts w:cs="Arial"/>
          <w:szCs w:val="24"/>
        </w:rPr>
        <w:t xml:space="preserve">a conferma </w:t>
      </w:r>
      <w:r w:rsidRPr="004F7D8E">
        <w:rPr>
          <w:rFonts w:cs="Arial"/>
          <w:szCs w:val="24"/>
          <w:lang w:val="it-CH"/>
        </w:rPr>
        <w:t xml:space="preserve">che per l’Accademia vi è urgenza di spazi aggiuntivi. </w:t>
      </w:r>
    </w:p>
    <w:p w:rsidR="00F0011D" w:rsidRPr="004F7D8E" w:rsidRDefault="00F0011D" w:rsidP="00F0011D">
      <w:pPr>
        <w:spacing w:before="120"/>
        <w:rPr>
          <w:rFonts w:cs="Arial"/>
          <w:szCs w:val="24"/>
          <w:lang w:val="it-CH"/>
        </w:rPr>
      </w:pPr>
      <w:r w:rsidRPr="004F7D8E">
        <w:rPr>
          <w:rFonts w:cs="Arial"/>
          <w:szCs w:val="24"/>
          <w:lang w:val="it-CH"/>
        </w:rPr>
        <w:t>La mancanza di terreni edificabili e la necessità di mantenere il Campus dell’Accademia in un perimetro contenuto hanno reso la ricerca della soluzione alquanto difficoltosa e i ritardi accumulati hanno portato a un punto critico che necessita ora di interventi urgenti.</w:t>
      </w:r>
    </w:p>
    <w:p w:rsidR="00F0011D" w:rsidRPr="004F7D8E" w:rsidRDefault="00F0011D" w:rsidP="00F0011D">
      <w:pPr>
        <w:rPr>
          <w:rFonts w:cs="Arial"/>
          <w:szCs w:val="24"/>
        </w:rPr>
      </w:pPr>
    </w:p>
    <w:p w:rsidR="00F0011D" w:rsidRDefault="00F0011D" w:rsidP="00F0011D">
      <w:pPr>
        <w:rPr>
          <w:rFonts w:cs="Arial"/>
          <w:szCs w:val="24"/>
        </w:rPr>
      </w:pPr>
    </w:p>
    <w:p w:rsidR="00F0011D" w:rsidRPr="004F7D8E" w:rsidRDefault="00F0011D" w:rsidP="00F0011D">
      <w:pPr>
        <w:rPr>
          <w:rFonts w:cs="Arial"/>
          <w:szCs w:val="24"/>
        </w:rPr>
      </w:pPr>
    </w:p>
    <w:p w:rsidR="00F0011D" w:rsidRPr="00F0011D" w:rsidRDefault="00F0011D" w:rsidP="00F0011D">
      <w:pPr>
        <w:pStyle w:val="Titolo1"/>
      </w:pPr>
      <w:r w:rsidRPr="00F0011D">
        <w:t>3.</w:t>
      </w:r>
      <w:r w:rsidRPr="00F0011D">
        <w:tab/>
        <w:t>Progetti PER I QUALI si richiede un sussIdio cantonale</w:t>
      </w:r>
    </w:p>
    <w:p w:rsidR="00F0011D" w:rsidRPr="004F7D8E" w:rsidRDefault="00F0011D" w:rsidP="00F0011D">
      <w:pPr>
        <w:rPr>
          <w:rFonts w:cs="Arial"/>
          <w:szCs w:val="24"/>
          <w:lang w:val="it-CH"/>
        </w:rPr>
      </w:pPr>
      <w:r w:rsidRPr="004F7D8E">
        <w:rPr>
          <w:rFonts w:cs="Arial"/>
          <w:szCs w:val="24"/>
          <w:lang w:val="it-CH"/>
        </w:rPr>
        <w:t>In questo capitolo, dopo un quadro generale sull’ampliamento del Campus dell’Accademia, vengono presentati i due progetti oggetto della presente richiesta di credito in base alla LUSI-SUPSI. Per ogni progetto sono elencate le informazioni riguardanti le metrature che si realizzeranno e lo stadio di avanzamento dei singoli progetti con la pianificazione delle relative tempistiche.</w:t>
      </w:r>
    </w:p>
    <w:p w:rsidR="00F0011D" w:rsidRDefault="00F0011D" w:rsidP="00F0011D">
      <w:pPr>
        <w:rPr>
          <w:rFonts w:cs="Arial"/>
          <w:szCs w:val="24"/>
          <w:lang w:val="it-CH"/>
        </w:rPr>
      </w:pPr>
    </w:p>
    <w:p w:rsidR="00F0011D" w:rsidRPr="004F7D8E" w:rsidRDefault="00F0011D" w:rsidP="00F0011D">
      <w:pPr>
        <w:rPr>
          <w:rFonts w:cs="Arial"/>
          <w:szCs w:val="24"/>
          <w:lang w:val="it-CH"/>
        </w:rPr>
      </w:pPr>
    </w:p>
    <w:p w:rsidR="00F0011D" w:rsidRPr="00F0011D" w:rsidRDefault="00F0011D" w:rsidP="00F0011D">
      <w:pPr>
        <w:pStyle w:val="Titolo2"/>
      </w:pPr>
      <w:r>
        <w:t>3.1</w:t>
      </w:r>
      <w:r>
        <w:tab/>
      </w:r>
      <w:r w:rsidRPr="00F0011D">
        <w:t xml:space="preserve">Quadro generale dell’ampliamento in atto e previsto </w:t>
      </w:r>
    </w:p>
    <w:p w:rsidR="00F0011D" w:rsidRPr="00F0011D" w:rsidRDefault="00F0011D" w:rsidP="00F0011D">
      <w:pPr>
        <w:rPr>
          <w:szCs w:val="24"/>
        </w:rPr>
      </w:pPr>
      <w:r w:rsidRPr="00F0011D">
        <w:rPr>
          <w:rStyle w:val="A2"/>
          <w:sz w:val="24"/>
          <w:szCs w:val="24"/>
        </w:rPr>
        <w:t xml:space="preserve">Il numero di iscritti presso l’Accademia di architettura per l’anno accademico 2017/2018 era di 808 studenti e si stima una futura possibile crescita fino a raggiungere un tetto massimo di 850 studenti. È da considerare inoltre che una delle necessità dell’Accademia </w:t>
      </w:r>
      <w:r w:rsidRPr="00F0011D">
        <w:rPr>
          <w:rStyle w:val="A2"/>
          <w:sz w:val="24"/>
          <w:szCs w:val="24"/>
        </w:rPr>
        <w:lastRenderedPageBreak/>
        <w:t>è quella di riunire e concentrare più funzioni. Si è quindi reso necessario ripensare l’assetto del precedente Campus di Mendrisio integrando:</w:t>
      </w:r>
    </w:p>
    <w:p w:rsidR="00F0011D" w:rsidRPr="004F7D8E" w:rsidRDefault="00F0011D" w:rsidP="00F0011D">
      <w:pPr>
        <w:pStyle w:val="Corpodeltesto3"/>
        <w:numPr>
          <w:ilvl w:val="0"/>
          <w:numId w:val="19"/>
        </w:numPr>
        <w:spacing w:before="120"/>
        <w:ind w:left="425" w:hanging="425"/>
        <w:rPr>
          <w:rFonts w:cs="Arial"/>
          <w:sz w:val="24"/>
          <w:szCs w:val="24"/>
          <w:lang w:val="it-CH"/>
        </w:rPr>
      </w:pPr>
      <w:r w:rsidRPr="004F7D8E">
        <w:rPr>
          <w:rFonts w:cs="Arial"/>
          <w:sz w:val="24"/>
          <w:szCs w:val="24"/>
          <w:lang w:val="it-CH"/>
        </w:rPr>
        <w:t>nel già inaugurato stabile “Teatro dell’architettura”: una grande sala polifunzionale, pensata per conferenze e lezioni, nuovi spazi espositivi, depositi per la Biblioteca e per gli istituti. Il “Teatro dell’architettura” comprende tre livelli fuori terra destinati a spazi espositivi adeguati in sostituzione dell’attuale “Galleria dell’Accademia” e due livelli interrati destinati alla formazione (una grande aula per lezioni ed eventi esterni) e alla conservazione dei modelli e dei documenti prodotti dalle attività didattiche e di ricerca dell’Accademia e dell’Archivio del moderno e ai depositi per le attività espositive;</w:t>
      </w:r>
    </w:p>
    <w:p w:rsidR="00F0011D" w:rsidRPr="004F7D8E" w:rsidRDefault="00F0011D" w:rsidP="00F0011D">
      <w:pPr>
        <w:pStyle w:val="Corpodeltesto3"/>
        <w:numPr>
          <w:ilvl w:val="0"/>
          <w:numId w:val="19"/>
        </w:numPr>
        <w:ind w:left="426" w:right="5" w:hanging="426"/>
        <w:rPr>
          <w:rFonts w:cs="Arial"/>
          <w:sz w:val="24"/>
          <w:szCs w:val="24"/>
          <w:lang w:val="it-CH"/>
        </w:rPr>
      </w:pPr>
      <w:r w:rsidRPr="004F7D8E">
        <w:rPr>
          <w:rFonts w:cs="Arial"/>
          <w:sz w:val="24"/>
          <w:szCs w:val="24"/>
          <w:lang w:val="it-CH"/>
        </w:rPr>
        <w:t xml:space="preserve">nel Palazzo </w:t>
      </w:r>
      <w:proofErr w:type="spellStart"/>
      <w:r w:rsidRPr="004F7D8E">
        <w:rPr>
          <w:rFonts w:cs="Arial"/>
          <w:sz w:val="24"/>
          <w:szCs w:val="24"/>
          <w:lang w:val="it-CH"/>
        </w:rPr>
        <w:t>Turconi</w:t>
      </w:r>
      <w:proofErr w:type="spellEnd"/>
      <w:r w:rsidRPr="004F7D8E">
        <w:rPr>
          <w:rFonts w:cs="Arial"/>
          <w:sz w:val="24"/>
          <w:szCs w:val="24"/>
          <w:lang w:val="it-CH"/>
        </w:rPr>
        <w:t xml:space="preserve">: la sede definitiva della Biblioteca e gli uffici per alcuni istituti, per i depositi per la Biblioteca e per gli archivi dell’Accademia di architettura. Il progetto per Palazzo </w:t>
      </w:r>
      <w:proofErr w:type="spellStart"/>
      <w:r w:rsidRPr="004F7D8E">
        <w:rPr>
          <w:rFonts w:cs="Arial"/>
          <w:sz w:val="24"/>
          <w:szCs w:val="24"/>
          <w:lang w:val="it-CH"/>
        </w:rPr>
        <w:t>Turconi</w:t>
      </w:r>
      <w:proofErr w:type="spellEnd"/>
      <w:r w:rsidRPr="004F7D8E">
        <w:rPr>
          <w:rFonts w:cs="Arial"/>
          <w:sz w:val="24"/>
          <w:szCs w:val="24"/>
          <w:lang w:val="it-CH"/>
        </w:rPr>
        <w:t xml:space="preserve"> prevede: al piano terreno il mantenimento di spazi didattici e di uffici, al primo piano la Biblioteca con le sale lettura e gli uffici. Dal piano terreno al piano -1 si prevede la realizzazione di un collegamento con il nuovo edificio e con il “Teatro dell’architettura”;</w:t>
      </w:r>
    </w:p>
    <w:p w:rsidR="00F0011D" w:rsidRPr="004F7D8E" w:rsidRDefault="00F0011D" w:rsidP="00F0011D">
      <w:pPr>
        <w:pStyle w:val="Corpodeltesto3"/>
        <w:numPr>
          <w:ilvl w:val="0"/>
          <w:numId w:val="19"/>
        </w:numPr>
        <w:ind w:left="426" w:hanging="426"/>
        <w:rPr>
          <w:rFonts w:cs="Arial"/>
          <w:sz w:val="24"/>
          <w:szCs w:val="24"/>
          <w:lang w:val="it-CH"/>
        </w:rPr>
      </w:pPr>
      <w:r w:rsidRPr="004F7D8E">
        <w:rPr>
          <w:rFonts w:cs="Arial"/>
          <w:sz w:val="24"/>
          <w:szCs w:val="24"/>
          <w:lang w:val="it-CH"/>
        </w:rPr>
        <w:t xml:space="preserve">nel Palazzo </w:t>
      </w:r>
      <w:proofErr w:type="spellStart"/>
      <w:r w:rsidRPr="004F7D8E">
        <w:rPr>
          <w:rFonts w:cs="Arial"/>
          <w:sz w:val="24"/>
          <w:szCs w:val="24"/>
          <w:lang w:val="it-CH"/>
        </w:rPr>
        <w:t>Canavée</w:t>
      </w:r>
      <w:proofErr w:type="spellEnd"/>
      <w:r w:rsidRPr="004F7D8E">
        <w:rPr>
          <w:rFonts w:cs="Arial"/>
          <w:sz w:val="24"/>
          <w:szCs w:val="24"/>
          <w:lang w:val="it-CH"/>
        </w:rPr>
        <w:t>: una maggiore concentrazione delle attività di progettazione (spazi per gli atelier di 2°, 3°, 4° anno e per i Diplomi), assieme all’espansione delle necessarie e correlate attività di modellistica grazie al recupero dello spazio della Galleria per l’”Atelier Orizzontale” (attività didattica rivolta alla totalità degli studenti iscritti al primo anno) e agli spazi dell’ex bar (trasferito al Vignetta). Le aule al PT saranno destinate alle lezioni e, solo in casi eccezionali, accoglieranno conferenze con grande afflusso di persone. Le conferenze saranno normalmente tenute nel nuovo spazio del “Teatro dell’architettura”;</w:t>
      </w:r>
    </w:p>
    <w:p w:rsidR="00F0011D" w:rsidRPr="004F7D8E" w:rsidRDefault="00F0011D" w:rsidP="00F0011D">
      <w:pPr>
        <w:pStyle w:val="Corpodeltesto3"/>
        <w:numPr>
          <w:ilvl w:val="0"/>
          <w:numId w:val="19"/>
        </w:numPr>
        <w:ind w:left="426" w:hanging="426"/>
        <w:rPr>
          <w:rFonts w:cs="Arial"/>
          <w:sz w:val="24"/>
          <w:szCs w:val="24"/>
          <w:lang w:val="it-CH"/>
        </w:rPr>
      </w:pPr>
      <w:r w:rsidRPr="004F7D8E">
        <w:rPr>
          <w:rFonts w:cs="Arial"/>
          <w:sz w:val="24"/>
          <w:szCs w:val="24"/>
          <w:lang w:val="it-CH"/>
        </w:rPr>
        <w:t>nel nuovo stabile per la didattica “</w:t>
      </w:r>
      <w:proofErr w:type="spellStart"/>
      <w:r w:rsidRPr="004F7D8E">
        <w:rPr>
          <w:rFonts w:cs="Arial"/>
          <w:sz w:val="24"/>
          <w:szCs w:val="24"/>
          <w:lang w:val="it-CH"/>
        </w:rPr>
        <w:t>Turconi</w:t>
      </w:r>
      <w:proofErr w:type="spellEnd"/>
      <w:r w:rsidRPr="004F7D8E">
        <w:rPr>
          <w:rFonts w:cs="Arial"/>
          <w:sz w:val="24"/>
          <w:szCs w:val="24"/>
          <w:lang w:val="it-CH"/>
        </w:rPr>
        <w:t xml:space="preserve"> 2”: l’atelier di 1° anno, i laboratori e gli uffici per docenti e assistenti;</w:t>
      </w:r>
    </w:p>
    <w:p w:rsidR="00F0011D" w:rsidRPr="004F7D8E" w:rsidRDefault="00F0011D" w:rsidP="00F0011D">
      <w:pPr>
        <w:pStyle w:val="Corpodeltesto3"/>
        <w:numPr>
          <w:ilvl w:val="0"/>
          <w:numId w:val="19"/>
        </w:numPr>
        <w:ind w:left="426" w:hanging="426"/>
        <w:rPr>
          <w:rFonts w:cs="Arial"/>
          <w:sz w:val="24"/>
          <w:szCs w:val="24"/>
          <w:lang w:val="it-CH"/>
        </w:rPr>
      </w:pPr>
      <w:r w:rsidRPr="004F7D8E">
        <w:rPr>
          <w:rFonts w:cs="Arial"/>
          <w:sz w:val="24"/>
          <w:szCs w:val="24"/>
          <w:lang w:val="it-CH"/>
        </w:rPr>
        <w:t>nella Villa Argentina: la sede della direzione e dell’amministrazione, uffici per docenti e ricercatori;</w:t>
      </w:r>
    </w:p>
    <w:p w:rsidR="00F0011D" w:rsidRPr="004F7D8E" w:rsidRDefault="00F0011D" w:rsidP="00F0011D">
      <w:pPr>
        <w:pStyle w:val="Corpodeltesto3"/>
        <w:numPr>
          <w:ilvl w:val="0"/>
          <w:numId w:val="19"/>
        </w:numPr>
        <w:ind w:left="426" w:hanging="426"/>
        <w:rPr>
          <w:rFonts w:cs="Arial"/>
          <w:sz w:val="24"/>
          <w:szCs w:val="24"/>
          <w:lang w:val="it-CH"/>
        </w:rPr>
      </w:pPr>
      <w:r w:rsidRPr="004F7D8E">
        <w:rPr>
          <w:rFonts w:cs="Arial"/>
          <w:sz w:val="24"/>
          <w:szCs w:val="24"/>
          <w:lang w:val="it-CH"/>
        </w:rPr>
        <w:t>nella Dépendance: gli uffici per docenti e ricercatori;</w:t>
      </w:r>
    </w:p>
    <w:p w:rsidR="00F0011D" w:rsidRDefault="00F0011D" w:rsidP="00F0011D">
      <w:pPr>
        <w:pStyle w:val="Corpodeltesto3"/>
        <w:numPr>
          <w:ilvl w:val="0"/>
          <w:numId w:val="19"/>
        </w:numPr>
        <w:spacing w:before="120" w:after="0"/>
        <w:ind w:left="426" w:hanging="426"/>
        <w:rPr>
          <w:rFonts w:cs="Arial"/>
          <w:sz w:val="24"/>
          <w:szCs w:val="24"/>
          <w:lang w:val="it-CH"/>
        </w:rPr>
      </w:pPr>
      <w:r w:rsidRPr="004F7D8E">
        <w:rPr>
          <w:rFonts w:cs="Arial"/>
          <w:sz w:val="24"/>
          <w:szCs w:val="24"/>
          <w:lang w:val="it-CH"/>
        </w:rPr>
        <w:t>nel già rinnovato stabile Vignetta: ai piani superiori gli uffici per alcuni istituti, al piano terreno degli spazi d’incontro e la caffetteria, con un collegamento dello spazio esterno con il sistema dei percorsi pedestri all’interno del Campus.</w:t>
      </w:r>
    </w:p>
    <w:p w:rsidR="007C64AC" w:rsidRPr="00063620" w:rsidRDefault="007C64AC" w:rsidP="007C64AC">
      <w:pPr>
        <w:rPr>
          <w:sz w:val="20"/>
          <w:lang w:val="it-CH"/>
        </w:rPr>
      </w:pPr>
    </w:p>
    <w:p w:rsidR="00F0011D" w:rsidRPr="004F7D8E" w:rsidRDefault="00F0011D" w:rsidP="007C64AC">
      <w:pPr>
        <w:rPr>
          <w:lang w:val="it-CH"/>
        </w:rPr>
      </w:pPr>
      <w:r w:rsidRPr="004F7D8E">
        <w:rPr>
          <w:lang w:val="it-CH"/>
        </w:rPr>
        <w:t xml:space="preserve">L’”Area Vignetta”, di 1135 m², contigua sia all’area di Villa Argentina sia all’area </w:t>
      </w:r>
      <w:proofErr w:type="spellStart"/>
      <w:r w:rsidRPr="004F7D8E">
        <w:rPr>
          <w:lang w:val="it-CH"/>
        </w:rPr>
        <w:t>Canavée</w:t>
      </w:r>
      <w:proofErr w:type="spellEnd"/>
      <w:r w:rsidRPr="004F7D8E">
        <w:rPr>
          <w:lang w:val="it-CH"/>
        </w:rPr>
        <w:t>, è stata acquistata con atto sottoscritto in data 21 novembre 2014. L’edificio esistente, opportunamente attrezzato, accoglie dalla primavera 2016 l’Istituto di teoria e storia dell’arte e dell’architettura (ISA), costituito da circa 30 collaboratori tra professori, docenti, assistenti-dottorandi e ricercatori.</w:t>
      </w:r>
    </w:p>
    <w:p w:rsidR="00F0011D" w:rsidRPr="004F7D8E" w:rsidRDefault="00F0011D" w:rsidP="00F0011D">
      <w:pPr>
        <w:pStyle w:val="Corpodeltesto3"/>
        <w:spacing w:before="120" w:after="0"/>
        <w:rPr>
          <w:rFonts w:cs="Arial"/>
          <w:sz w:val="24"/>
          <w:szCs w:val="24"/>
          <w:lang w:val="it-CH"/>
        </w:rPr>
      </w:pPr>
      <w:r w:rsidRPr="004F7D8E">
        <w:rPr>
          <w:rFonts w:cs="Arial"/>
          <w:sz w:val="24"/>
          <w:szCs w:val="24"/>
          <w:lang w:val="it-CH"/>
        </w:rPr>
        <w:t xml:space="preserve">Nel medesimo edificio si è concluso da poco un intervento di ristrutturazione volto al riutilizzo del precedente esercizio pubblico. Gli spazi liberati da quello presente al Palazzo </w:t>
      </w:r>
      <w:proofErr w:type="spellStart"/>
      <w:r w:rsidRPr="004F7D8E">
        <w:rPr>
          <w:rFonts w:cs="Arial"/>
          <w:sz w:val="24"/>
          <w:szCs w:val="24"/>
          <w:lang w:val="it-CH"/>
        </w:rPr>
        <w:t>Canavée</w:t>
      </w:r>
      <w:proofErr w:type="spellEnd"/>
      <w:r w:rsidRPr="004F7D8E">
        <w:rPr>
          <w:rFonts w:cs="Arial"/>
          <w:sz w:val="24"/>
          <w:szCs w:val="24"/>
          <w:lang w:val="it-CH"/>
        </w:rPr>
        <w:t xml:space="preserve"> sono statti destinati a scopo didattico. La posizione e la tipologia della nuova “Osteria Vignetta” favorirà pure una maggiore interazione con la popolazione di Mendrisio.</w:t>
      </w:r>
    </w:p>
    <w:p w:rsidR="00F0011D" w:rsidRPr="00063620" w:rsidRDefault="00F0011D" w:rsidP="007C64AC">
      <w:pPr>
        <w:rPr>
          <w:sz w:val="20"/>
          <w:lang w:val="it-CH"/>
        </w:rPr>
      </w:pPr>
    </w:p>
    <w:p w:rsidR="00F0011D" w:rsidRPr="00063620" w:rsidRDefault="00F0011D" w:rsidP="007C64AC">
      <w:pPr>
        <w:rPr>
          <w:sz w:val="20"/>
          <w:lang w:val="it-CH"/>
        </w:rPr>
      </w:pPr>
    </w:p>
    <w:p w:rsidR="00F0011D" w:rsidRPr="004F7D8E" w:rsidRDefault="00F0011D" w:rsidP="007C64AC">
      <w:pPr>
        <w:pStyle w:val="Titolo2"/>
        <w:rPr>
          <w:lang w:val="it-CH"/>
        </w:rPr>
      </w:pPr>
      <w:r w:rsidRPr="004F7D8E">
        <w:rPr>
          <w:lang w:val="it-CH"/>
        </w:rPr>
        <w:t>3.2</w:t>
      </w:r>
      <w:r w:rsidRPr="004F7D8E">
        <w:rPr>
          <w:lang w:val="it-CH"/>
        </w:rPr>
        <w:tab/>
        <w:t>Programma previsto</w:t>
      </w:r>
    </w:p>
    <w:p w:rsidR="00F0011D" w:rsidRPr="007C64AC" w:rsidRDefault="00F0011D" w:rsidP="00063620">
      <w:pPr>
        <w:rPr>
          <w:lang w:val="it-CH"/>
        </w:rPr>
      </w:pPr>
      <w:r w:rsidRPr="007C64AC">
        <w:rPr>
          <w:rStyle w:val="A2"/>
          <w:sz w:val="24"/>
          <w:szCs w:val="24"/>
        </w:rPr>
        <w:t>L’aggiornamento delle strategie per il Campus dell’Accademia risponde dunque alle necessità di un rinnovato assetto dell’esistente struttura universitaria. Il progetto comprende le seguenti trasformazioni:</w:t>
      </w:r>
    </w:p>
    <w:p w:rsidR="00F0011D" w:rsidRPr="007C64AC" w:rsidRDefault="00F0011D" w:rsidP="007C64AC">
      <w:pPr>
        <w:pStyle w:val="Pa2"/>
        <w:numPr>
          <w:ilvl w:val="0"/>
          <w:numId w:val="27"/>
        </w:numPr>
        <w:spacing w:before="80"/>
        <w:ind w:left="425" w:hanging="425"/>
        <w:jc w:val="both"/>
        <w:rPr>
          <w:rFonts w:cs="Arial"/>
        </w:rPr>
      </w:pPr>
      <w:r w:rsidRPr="007C64AC">
        <w:rPr>
          <w:rStyle w:val="A2"/>
          <w:sz w:val="24"/>
          <w:szCs w:val="24"/>
          <w:lang w:val="it-CH"/>
        </w:rPr>
        <w:t>c</w:t>
      </w:r>
      <w:r w:rsidRPr="007C64AC">
        <w:rPr>
          <w:rStyle w:val="A2"/>
          <w:sz w:val="24"/>
          <w:szCs w:val="24"/>
        </w:rPr>
        <w:t xml:space="preserve">ostruzione di un nuovo edificio, detto “Teatro dell’architettura”, sul terreno adiacente e sul retro del Palazzo </w:t>
      </w:r>
      <w:proofErr w:type="spellStart"/>
      <w:r w:rsidRPr="007C64AC">
        <w:rPr>
          <w:rStyle w:val="A2"/>
          <w:sz w:val="24"/>
          <w:szCs w:val="24"/>
        </w:rPr>
        <w:t>Turconi</w:t>
      </w:r>
      <w:proofErr w:type="spellEnd"/>
      <w:r w:rsidRPr="007C64AC">
        <w:rPr>
          <w:rStyle w:val="A2"/>
          <w:sz w:val="24"/>
          <w:szCs w:val="24"/>
        </w:rPr>
        <w:t xml:space="preserve">: l’edificio, già inaugurato, ospita l’Aula magna, i depositi </w:t>
      </w:r>
      <w:r w:rsidRPr="007C64AC">
        <w:rPr>
          <w:rStyle w:val="A2"/>
          <w:sz w:val="24"/>
          <w:szCs w:val="24"/>
        </w:rPr>
        <w:lastRenderedPageBreak/>
        <w:t>per la Biblioteca, per gli istituti e per gli spazi espositivi;</w:t>
      </w:r>
    </w:p>
    <w:p w:rsidR="00F0011D" w:rsidRPr="007C64AC" w:rsidRDefault="00F0011D" w:rsidP="007C64AC">
      <w:pPr>
        <w:pStyle w:val="Pa2"/>
        <w:numPr>
          <w:ilvl w:val="0"/>
          <w:numId w:val="27"/>
        </w:numPr>
        <w:spacing w:before="80"/>
        <w:ind w:left="425" w:hanging="425"/>
        <w:jc w:val="both"/>
        <w:rPr>
          <w:rFonts w:cs="Arial"/>
        </w:rPr>
      </w:pPr>
      <w:r w:rsidRPr="007C64AC">
        <w:rPr>
          <w:rStyle w:val="A2"/>
          <w:sz w:val="24"/>
          <w:szCs w:val="24"/>
        </w:rPr>
        <w:t xml:space="preserve">trasformazione e adeguamento di spazi interni del Palazzo </w:t>
      </w:r>
      <w:proofErr w:type="spellStart"/>
      <w:r w:rsidRPr="007C64AC">
        <w:rPr>
          <w:rStyle w:val="A2"/>
          <w:sz w:val="24"/>
          <w:szCs w:val="24"/>
        </w:rPr>
        <w:t>Canavée</w:t>
      </w:r>
      <w:proofErr w:type="spellEnd"/>
      <w:r w:rsidRPr="007C64AC">
        <w:rPr>
          <w:rStyle w:val="A2"/>
          <w:sz w:val="24"/>
          <w:szCs w:val="24"/>
        </w:rPr>
        <w:t xml:space="preserve"> 1 per poter collocare una parte degli atelier attualmente ospitati nel Palazzo </w:t>
      </w:r>
      <w:proofErr w:type="spellStart"/>
      <w:r w:rsidRPr="007C64AC">
        <w:rPr>
          <w:rStyle w:val="A2"/>
          <w:sz w:val="24"/>
          <w:szCs w:val="24"/>
        </w:rPr>
        <w:t>Turconi</w:t>
      </w:r>
      <w:proofErr w:type="spellEnd"/>
      <w:r w:rsidRPr="007C64AC">
        <w:rPr>
          <w:rStyle w:val="A2"/>
          <w:sz w:val="24"/>
          <w:szCs w:val="24"/>
        </w:rPr>
        <w:t xml:space="preserve"> e per aumentare gli spazi per la modellistica;</w:t>
      </w:r>
    </w:p>
    <w:p w:rsidR="00F0011D" w:rsidRPr="007C64AC" w:rsidRDefault="00F0011D" w:rsidP="007C64AC">
      <w:pPr>
        <w:pStyle w:val="Pa2"/>
        <w:numPr>
          <w:ilvl w:val="0"/>
          <w:numId w:val="27"/>
        </w:numPr>
        <w:spacing w:before="80"/>
        <w:ind w:left="425" w:hanging="425"/>
        <w:jc w:val="both"/>
        <w:rPr>
          <w:rFonts w:cs="Arial"/>
        </w:rPr>
      </w:pPr>
      <w:r w:rsidRPr="007C64AC">
        <w:rPr>
          <w:rStyle w:val="A2"/>
          <w:sz w:val="24"/>
          <w:szCs w:val="24"/>
        </w:rPr>
        <w:t xml:space="preserve">trasformazione e adeguamento degli spazi e degli impianti di Palazzo </w:t>
      </w:r>
      <w:proofErr w:type="spellStart"/>
      <w:r w:rsidRPr="007C64AC">
        <w:rPr>
          <w:rStyle w:val="A2"/>
          <w:sz w:val="24"/>
          <w:szCs w:val="24"/>
        </w:rPr>
        <w:t>Turconi</w:t>
      </w:r>
      <w:proofErr w:type="spellEnd"/>
      <w:r w:rsidRPr="007C64AC">
        <w:rPr>
          <w:rStyle w:val="A2"/>
          <w:sz w:val="24"/>
          <w:szCs w:val="24"/>
        </w:rPr>
        <w:t xml:space="preserve"> al fine di poter ospitare la Biblioteca, i nuovi depositi e spazi comuni;</w:t>
      </w:r>
    </w:p>
    <w:p w:rsidR="00F0011D" w:rsidRPr="007C64AC" w:rsidRDefault="00F0011D" w:rsidP="007C64AC">
      <w:pPr>
        <w:pStyle w:val="Pa2"/>
        <w:numPr>
          <w:ilvl w:val="0"/>
          <w:numId w:val="27"/>
        </w:numPr>
        <w:spacing w:before="80"/>
        <w:ind w:left="425" w:hanging="425"/>
        <w:jc w:val="both"/>
        <w:rPr>
          <w:rFonts w:cs="Arial"/>
        </w:rPr>
      </w:pPr>
      <w:r w:rsidRPr="007C64AC">
        <w:rPr>
          <w:rStyle w:val="A2"/>
          <w:sz w:val="24"/>
          <w:szCs w:val="24"/>
        </w:rPr>
        <w:t xml:space="preserve">demolizione della Biblioteca provvisoria (una volta insediata la Biblioteca nella sede definitiva di Palazzo </w:t>
      </w:r>
      <w:proofErr w:type="spellStart"/>
      <w:r w:rsidRPr="007C64AC">
        <w:rPr>
          <w:rStyle w:val="A2"/>
          <w:sz w:val="24"/>
          <w:szCs w:val="24"/>
        </w:rPr>
        <w:t>Turconi</w:t>
      </w:r>
      <w:proofErr w:type="spellEnd"/>
      <w:r w:rsidRPr="007C64AC">
        <w:rPr>
          <w:rStyle w:val="A2"/>
          <w:sz w:val="24"/>
          <w:szCs w:val="24"/>
        </w:rPr>
        <w:t>). Lo stabile attuale è infatti di natura provvisoria, non è efficiente dal punto di vista energetico e versa ormai in cattive condizioni;</w:t>
      </w:r>
    </w:p>
    <w:p w:rsidR="00F0011D" w:rsidRPr="007C64AC" w:rsidRDefault="00F0011D" w:rsidP="007C64AC">
      <w:pPr>
        <w:pStyle w:val="Corpodeltesto3"/>
        <w:numPr>
          <w:ilvl w:val="0"/>
          <w:numId w:val="27"/>
        </w:numPr>
        <w:spacing w:before="80" w:after="0"/>
        <w:ind w:left="425" w:hanging="425"/>
        <w:rPr>
          <w:rFonts w:cs="Arial"/>
          <w:sz w:val="24"/>
          <w:szCs w:val="24"/>
          <w:lang w:val="it-CH"/>
        </w:rPr>
      </w:pPr>
      <w:r w:rsidRPr="007C64AC">
        <w:rPr>
          <w:rStyle w:val="A2"/>
          <w:rFonts w:eastAsiaTheme="majorEastAsia"/>
          <w:sz w:val="24"/>
          <w:szCs w:val="24"/>
        </w:rPr>
        <w:t>c</w:t>
      </w:r>
      <w:r w:rsidRPr="007C64AC">
        <w:rPr>
          <w:rStyle w:val="A2"/>
          <w:rFonts w:eastAsiaTheme="majorEastAsia"/>
          <w:sz w:val="24"/>
          <w:szCs w:val="24"/>
          <w:lang w:val="it-CH"/>
        </w:rPr>
        <w:t>ostruzione di un nuovo edificio detto “</w:t>
      </w:r>
      <w:proofErr w:type="spellStart"/>
      <w:r w:rsidRPr="007C64AC">
        <w:rPr>
          <w:rStyle w:val="A2"/>
          <w:rFonts w:eastAsiaTheme="majorEastAsia"/>
          <w:sz w:val="24"/>
          <w:szCs w:val="24"/>
          <w:lang w:val="it-CH"/>
        </w:rPr>
        <w:t>Turconi</w:t>
      </w:r>
      <w:proofErr w:type="spellEnd"/>
      <w:r w:rsidRPr="007C64AC">
        <w:rPr>
          <w:rStyle w:val="A2"/>
          <w:rFonts w:eastAsiaTheme="majorEastAsia"/>
          <w:sz w:val="24"/>
          <w:szCs w:val="24"/>
          <w:lang w:val="it-CH"/>
        </w:rPr>
        <w:t xml:space="preserve"> 2” che ospiterà aule, atelier del 1° anno, spazi comuni e uffici per i docenti/assistenti, da realizzare secondo le modalità esposte nelle planimetrie allegate del presente documento</w:t>
      </w:r>
      <w:r w:rsidRPr="007C64AC">
        <w:rPr>
          <w:rFonts w:cs="Arial"/>
          <w:sz w:val="24"/>
          <w:szCs w:val="24"/>
          <w:lang w:val="it-CH"/>
        </w:rPr>
        <w:t>.</w:t>
      </w:r>
    </w:p>
    <w:p w:rsidR="00F0011D" w:rsidRPr="004F7D8E" w:rsidRDefault="00F0011D" w:rsidP="00F0011D">
      <w:pPr>
        <w:pStyle w:val="Corpodeltesto3"/>
        <w:spacing w:after="0"/>
        <w:rPr>
          <w:rFonts w:cs="Arial"/>
          <w:sz w:val="24"/>
          <w:szCs w:val="24"/>
          <w:lang w:val="it-CH"/>
        </w:rPr>
      </w:pPr>
    </w:p>
    <w:p w:rsidR="00F0011D" w:rsidRPr="004F7D8E" w:rsidRDefault="00F0011D" w:rsidP="00F0011D">
      <w:pPr>
        <w:pStyle w:val="Corpodeltesto3"/>
        <w:spacing w:after="0"/>
        <w:rPr>
          <w:rFonts w:cs="Arial"/>
          <w:sz w:val="24"/>
          <w:szCs w:val="24"/>
          <w:lang w:val="it-CH"/>
        </w:rPr>
      </w:pPr>
    </w:p>
    <w:p w:rsidR="00F0011D" w:rsidRPr="004F7D8E" w:rsidRDefault="007C64AC" w:rsidP="007C64AC">
      <w:pPr>
        <w:pStyle w:val="Titolo2"/>
        <w:rPr>
          <w:lang w:val="it-CH"/>
        </w:rPr>
      </w:pPr>
      <w:r>
        <w:rPr>
          <w:lang w:val="it-CH"/>
        </w:rPr>
        <w:t>3.3</w:t>
      </w:r>
      <w:r>
        <w:rPr>
          <w:lang w:val="it-CH"/>
        </w:rPr>
        <w:tab/>
      </w:r>
      <w:r w:rsidR="00F0011D" w:rsidRPr="004F7D8E">
        <w:rPr>
          <w:lang w:val="it-CH"/>
        </w:rPr>
        <w:t>Tempistica</w:t>
      </w:r>
    </w:p>
    <w:p w:rsidR="00F0011D" w:rsidRPr="007C64AC" w:rsidRDefault="00F0011D" w:rsidP="007C64AC">
      <w:r w:rsidRPr="004F7D8E">
        <w:rPr>
          <w:rFonts w:cs="Arial"/>
          <w:szCs w:val="24"/>
          <w:lang w:val="it-CH"/>
        </w:rPr>
        <w:t xml:space="preserve">La tempistica degli </w:t>
      </w:r>
      <w:r w:rsidRPr="007C64AC">
        <w:t>interventi già effettuati e da effettuare nel Campus di Mendrisio si può così riassumere:</w:t>
      </w:r>
    </w:p>
    <w:p w:rsidR="00F0011D" w:rsidRPr="004F7D8E" w:rsidRDefault="00F0011D" w:rsidP="007C64AC">
      <w:pPr>
        <w:pStyle w:val="Corpodeltesto3"/>
        <w:numPr>
          <w:ilvl w:val="0"/>
          <w:numId w:val="20"/>
        </w:numPr>
        <w:spacing w:before="80" w:after="0"/>
        <w:ind w:left="284" w:hanging="284"/>
        <w:rPr>
          <w:rFonts w:cs="Arial"/>
          <w:sz w:val="24"/>
          <w:szCs w:val="24"/>
          <w:lang w:val="it-CH"/>
        </w:rPr>
      </w:pPr>
      <w:r w:rsidRPr="004F7D8E">
        <w:rPr>
          <w:rFonts w:cs="Arial"/>
          <w:sz w:val="24"/>
          <w:szCs w:val="24"/>
          <w:lang w:val="it-CH"/>
        </w:rPr>
        <w:t>gennaio 2015: avvio del cantiere del “Teatro dell’Architettura”;</w:t>
      </w:r>
    </w:p>
    <w:p w:rsidR="00F0011D" w:rsidRPr="004F7D8E" w:rsidRDefault="00F0011D" w:rsidP="007C64AC">
      <w:pPr>
        <w:pStyle w:val="Corpodeltesto3"/>
        <w:numPr>
          <w:ilvl w:val="0"/>
          <w:numId w:val="20"/>
        </w:numPr>
        <w:spacing w:before="80" w:after="0"/>
        <w:ind w:left="284" w:hanging="284"/>
        <w:rPr>
          <w:rFonts w:cs="Arial"/>
          <w:sz w:val="24"/>
          <w:szCs w:val="24"/>
          <w:lang w:val="it-CH"/>
        </w:rPr>
      </w:pPr>
      <w:r w:rsidRPr="004F7D8E">
        <w:rPr>
          <w:rFonts w:cs="Arial"/>
          <w:sz w:val="24"/>
          <w:szCs w:val="24"/>
          <w:lang w:val="it-CH"/>
        </w:rPr>
        <w:t xml:space="preserve">primavera 2018: messa in esercizio del “Teatro dell’Architettura” e del “Bar Vignetta” e progettazione esecutiva per gli adeguamenti di Palazzo </w:t>
      </w:r>
      <w:proofErr w:type="spellStart"/>
      <w:r w:rsidRPr="004F7D8E">
        <w:rPr>
          <w:rFonts w:cs="Arial"/>
          <w:sz w:val="24"/>
          <w:szCs w:val="24"/>
          <w:lang w:val="it-CH"/>
        </w:rPr>
        <w:t>Turconi</w:t>
      </w:r>
      <w:proofErr w:type="spellEnd"/>
      <w:r w:rsidRPr="004F7D8E">
        <w:rPr>
          <w:rFonts w:cs="Arial"/>
          <w:sz w:val="24"/>
          <w:szCs w:val="24"/>
          <w:lang w:val="it-CH"/>
        </w:rPr>
        <w:t>;</w:t>
      </w:r>
    </w:p>
    <w:p w:rsidR="00F0011D" w:rsidRPr="004F7D8E" w:rsidRDefault="00F0011D" w:rsidP="007C64AC">
      <w:pPr>
        <w:pStyle w:val="Corpodeltesto3"/>
        <w:numPr>
          <w:ilvl w:val="0"/>
          <w:numId w:val="20"/>
        </w:numPr>
        <w:spacing w:before="80" w:after="0"/>
        <w:ind w:left="284" w:hanging="284"/>
        <w:rPr>
          <w:rFonts w:cs="Arial"/>
          <w:sz w:val="24"/>
          <w:szCs w:val="24"/>
          <w:lang w:val="it-CH"/>
        </w:rPr>
      </w:pPr>
      <w:r w:rsidRPr="004F7D8E">
        <w:rPr>
          <w:rFonts w:cs="Arial"/>
          <w:sz w:val="24"/>
          <w:szCs w:val="24"/>
          <w:lang w:val="it-CH"/>
        </w:rPr>
        <w:t xml:space="preserve">autunno 2018: avvio della sistemazione del Palazzo </w:t>
      </w:r>
      <w:proofErr w:type="spellStart"/>
      <w:r w:rsidRPr="004F7D8E">
        <w:rPr>
          <w:rFonts w:cs="Arial"/>
          <w:sz w:val="24"/>
          <w:szCs w:val="24"/>
          <w:lang w:val="it-CH"/>
        </w:rPr>
        <w:t>Turconi</w:t>
      </w:r>
      <w:proofErr w:type="spellEnd"/>
      <w:r w:rsidRPr="004F7D8E">
        <w:rPr>
          <w:rFonts w:cs="Arial"/>
          <w:sz w:val="24"/>
          <w:szCs w:val="24"/>
          <w:lang w:val="it-CH"/>
        </w:rPr>
        <w:t xml:space="preserve"> per ospitare la Biblioteca e il cantiere per gli interventi di adattamento del Palazzo </w:t>
      </w:r>
      <w:proofErr w:type="spellStart"/>
      <w:r w:rsidRPr="004F7D8E">
        <w:rPr>
          <w:rFonts w:cs="Arial"/>
          <w:sz w:val="24"/>
          <w:szCs w:val="24"/>
          <w:lang w:val="it-CH"/>
        </w:rPr>
        <w:t>Canavée</w:t>
      </w:r>
      <w:proofErr w:type="spellEnd"/>
      <w:r w:rsidRPr="004F7D8E">
        <w:rPr>
          <w:rFonts w:cs="Arial"/>
          <w:sz w:val="24"/>
          <w:szCs w:val="24"/>
          <w:lang w:val="it-CH"/>
        </w:rPr>
        <w:t>;</w:t>
      </w:r>
    </w:p>
    <w:p w:rsidR="00F0011D" w:rsidRPr="004F7D8E" w:rsidRDefault="00F0011D" w:rsidP="007C64AC">
      <w:pPr>
        <w:pStyle w:val="Corpodeltesto3"/>
        <w:numPr>
          <w:ilvl w:val="0"/>
          <w:numId w:val="20"/>
        </w:numPr>
        <w:spacing w:before="80" w:after="0"/>
        <w:ind w:left="284" w:hanging="284"/>
        <w:rPr>
          <w:rFonts w:cs="Arial"/>
          <w:sz w:val="24"/>
          <w:szCs w:val="24"/>
          <w:lang w:val="it-CH"/>
        </w:rPr>
      </w:pPr>
      <w:r w:rsidRPr="004F7D8E">
        <w:rPr>
          <w:rFonts w:cs="Arial"/>
          <w:sz w:val="24"/>
          <w:szCs w:val="24"/>
          <w:lang w:val="it-CH"/>
        </w:rPr>
        <w:t xml:space="preserve">2018-2020: cantiere Biblioteca </w:t>
      </w:r>
      <w:proofErr w:type="spellStart"/>
      <w:r w:rsidRPr="004F7D8E">
        <w:rPr>
          <w:rFonts w:cs="Arial"/>
          <w:sz w:val="24"/>
          <w:szCs w:val="24"/>
          <w:lang w:val="it-CH"/>
        </w:rPr>
        <w:t>Turconi</w:t>
      </w:r>
      <w:proofErr w:type="spellEnd"/>
      <w:r w:rsidRPr="004F7D8E">
        <w:rPr>
          <w:rFonts w:cs="Arial"/>
          <w:sz w:val="24"/>
          <w:szCs w:val="24"/>
          <w:lang w:val="it-CH"/>
        </w:rPr>
        <w:t>;</w:t>
      </w:r>
    </w:p>
    <w:p w:rsidR="00F0011D" w:rsidRPr="004F7D8E" w:rsidRDefault="00F0011D" w:rsidP="007C64AC">
      <w:pPr>
        <w:pStyle w:val="Corpodeltesto3"/>
        <w:numPr>
          <w:ilvl w:val="0"/>
          <w:numId w:val="20"/>
        </w:numPr>
        <w:spacing w:before="80" w:after="0"/>
        <w:ind w:left="284" w:hanging="284"/>
        <w:rPr>
          <w:rFonts w:cs="Arial"/>
          <w:sz w:val="24"/>
          <w:szCs w:val="24"/>
          <w:lang w:val="it-CH"/>
        </w:rPr>
      </w:pPr>
      <w:r w:rsidRPr="004F7D8E">
        <w:rPr>
          <w:rFonts w:cs="Arial"/>
          <w:sz w:val="24"/>
          <w:szCs w:val="24"/>
          <w:lang w:val="it-CH"/>
        </w:rPr>
        <w:t>2019-2021: cantiere della nuova costruzione “</w:t>
      </w:r>
      <w:proofErr w:type="spellStart"/>
      <w:r w:rsidRPr="004F7D8E">
        <w:rPr>
          <w:rFonts w:cs="Arial"/>
          <w:sz w:val="24"/>
          <w:szCs w:val="24"/>
          <w:lang w:val="it-CH"/>
        </w:rPr>
        <w:t>Turconi</w:t>
      </w:r>
      <w:proofErr w:type="spellEnd"/>
      <w:r w:rsidRPr="004F7D8E">
        <w:rPr>
          <w:rFonts w:cs="Arial"/>
          <w:sz w:val="24"/>
          <w:szCs w:val="24"/>
          <w:lang w:val="it-CH"/>
        </w:rPr>
        <w:t xml:space="preserve"> 2”;</w:t>
      </w:r>
    </w:p>
    <w:p w:rsidR="00F0011D" w:rsidRPr="004F7D8E" w:rsidRDefault="00F0011D" w:rsidP="007C64AC">
      <w:pPr>
        <w:pStyle w:val="Corpodeltesto3"/>
        <w:numPr>
          <w:ilvl w:val="0"/>
          <w:numId w:val="20"/>
        </w:numPr>
        <w:spacing w:before="80" w:after="0"/>
        <w:ind w:left="284" w:hanging="284"/>
        <w:rPr>
          <w:rFonts w:cs="Arial"/>
          <w:sz w:val="24"/>
          <w:szCs w:val="24"/>
          <w:lang w:val="it-CH"/>
        </w:rPr>
      </w:pPr>
      <w:r w:rsidRPr="004F7D8E">
        <w:rPr>
          <w:rFonts w:cs="Arial"/>
          <w:sz w:val="24"/>
          <w:szCs w:val="24"/>
          <w:lang w:val="it-CH"/>
        </w:rPr>
        <w:t>2020: messa in esercizio della nuova Biblioteca;</w:t>
      </w:r>
    </w:p>
    <w:p w:rsidR="00F0011D" w:rsidRPr="004F7D8E" w:rsidRDefault="00F0011D" w:rsidP="007C64AC">
      <w:pPr>
        <w:pStyle w:val="Corpodeltesto3"/>
        <w:numPr>
          <w:ilvl w:val="0"/>
          <w:numId w:val="20"/>
        </w:numPr>
        <w:spacing w:before="80" w:after="0"/>
        <w:ind w:left="284" w:hanging="284"/>
        <w:rPr>
          <w:rFonts w:cs="Arial"/>
          <w:sz w:val="24"/>
          <w:szCs w:val="24"/>
          <w:lang w:val="it-CH"/>
        </w:rPr>
      </w:pPr>
      <w:r w:rsidRPr="004F7D8E">
        <w:rPr>
          <w:rFonts w:cs="Arial"/>
          <w:sz w:val="24"/>
          <w:szCs w:val="24"/>
          <w:lang w:val="it-CH"/>
        </w:rPr>
        <w:t>2021: messa in esercizio della nuova costruzione “</w:t>
      </w:r>
      <w:proofErr w:type="spellStart"/>
      <w:r w:rsidRPr="004F7D8E">
        <w:rPr>
          <w:rFonts w:cs="Arial"/>
          <w:sz w:val="24"/>
          <w:szCs w:val="24"/>
          <w:lang w:val="it-CH"/>
        </w:rPr>
        <w:t>Turconi</w:t>
      </w:r>
      <w:proofErr w:type="spellEnd"/>
      <w:r w:rsidRPr="004F7D8E">
        <w:rPr>
          <w:rFonts w:cs="Arial"/>
          <w:sz w:val="24"/>
          <w:szCs w:val="24"/>
          <w:lang w:val="it-CH"/>
        </w:rPr>
        <w:t xml:space="preserve"> 2”;</w:t>
      </w:r>
    </w:p>
    <w:p w:rsidR="00F0011D" w:rsidRPr="004F7D8E" w:rsidRDefault="00F0011D" w:rsidP="007C64AC">
      <w:pPr>
        <w:pStyle w:val="Corpodeltesto3"/>
        <w:numPr>
          <w:ilvl w:val="0"/>
          <w:numId w:val="20"/>
        </w:numPr>
        <w:spacing w:before="80" w:after="0"/>
        <w:ind w:left="284" w:hanging="284"/>
        <w:rPr>
          <w:rFonts w:cs="Arial"/>
          <w:sz w:val="24"/>
          <w:szCs w:val="24"/>
          <w:lang w:val="it-CH"/>
        </w:rPr>
      </w:pPr>
      <w:r w:rsidRPr="004F7D8E">
        <w:rPr>
          <w:rFonts w:cs="Arial"/>
          <w:sz w:val="24"/>
          <w:szCs w:val="24"/>
          <w:lang w:val="it-CH"/>
        </w:rPr>
        <w:t xml:space="preserve">alla scadenza degli attuali contratti di locazione (2024 per gli uffici e 2028 per i depositi) l’Archivio del moderno si sposterà dall’attuale sede di </w:t>
      </w:r>
      <w:proofErr w:type="spellStart"/>
      <w:r w:rsidRPr="004F7D8E">
        <w:rPr>
          <w:rFonts w:cs="Arial"/>
          <w:sz w:val="24"/>
          <w:szCs w:val="24"/>
          <w:lang w:val="it-CH"/>
        </w:rPr>
        <w:t>Balerna</w:t>
      </w:r>
      <w:proofErr w:type="spellEnd"/>
      <w:r w:rsidRPr="004F7D8E">
        <w:rPr>
          <w:rFonts w:cs="Arial"/>
          <w:sz w:val="24"/>
          <w:szCs w:val="24"/>
          <w:lang w:val="it-CH"/>
        </w:rPr>
        <w:t xml:space="preserve"> negli spazi predisposti del </w:t>
      </w:r>
      <w:proofErr w:type="spellStart"/>
      <w:r w:rsidRPr="004F7D8E">
        <w:rPr>
          <w:rFonts w:cs="Arial"/>
          <w:sz w:val="24"/>
          <w:szCs w:val="24"/>
          <w:lang w:val="it-CH"/>
        </w:rPr>
        <w:t>Turconi</w:t>
      </w:r>
      <w:proofErr w:type="spellEnd"/>
      <w:r w:rsidRPr="004F7D8E">
        <w:rPr>
          <w:rFonts w:cs="Arial"/>
          <w:sz w:val="24"/>
          <w:szCs w:val="24"/>
          <w:lang w:val="it-CH"/>
        </w:rPr>
        <w:t xml:space="preserve"> ristrutturato.</w:t>
      </w:r>
    </w:p>
    <w:p w:rsidR="00F0011D" w:rsidRPr="007451ED" w:rsidRDefault="00F0011D" w:rsidP="00F0011D">
      <w:pPr>
        <w:pStyle w:val="Corpodeltesto3"/>
        <w:spacing w:after="0"/>
        <w:rPr>
          <w:rFonts w:cs="Arial"/>
          <w:sz w:val="24"/>
          <w:szCs w:val="24"/>
          <w:lang w:val="it-CH"/>
        </w:rPr>
      </w:pPr>
    </w:p>
    <w:p w:rsidR="00F0011D" w:rsidRPr="007451ED" w:rsidRDefault="00F0011D" w:rsidP="00F0011D">
      <w:pPr>
        <w:pStyle w:val="Corpodeltesto3"/>
        <w:spacing w:after="0"/>
        <w:rPr>
          <w:rFonts w:cs="Arial"/>
          <w:sz w:val="24"/>
          <w:szCs w:val="24"/>
          <w:lang w:val="it-CH"/>
        </w:rPr>
      </w:pPr>
      <w:r w:rsidRPr="007451ED">
        <w:rPr>
          <w:rFonts w:cs="Arial"/>
          <w:sz w:val="24"/>
          <w:szCs w:val="24"/>
          <w:lang w:val="it-CH"/>
        </w:rPr>
        <w:t xml:space="preserve">La tabella 3 riassume il programma e </w:t>
      </w:r>
      <w:r>
        <w:rPr>
          <w:rFonts w:cs="Arial"/>
          <w:sz w:val="24"/>
          <w:szCs w:val="24"/>
          <w:lang w:val="it-CH"/>
        </w:rPr>
        <w:t xml:space="preserve">la </w:t>
      </w:r>
      <w:r w:rsidRPr="007451ED">
        <w:rPr>
          <w:rFonts w:cs="Arial"/>
          <w:sz w:val="24"/>
          <w:szCs w:val="24"/>
          <w:lang w:val="it-CH"/>
        </w:rPr>
        <w:t>tempi</w:t>
      </w:r>
      <w:r>
        <w:rPr>
          <w:rFonts w:cs="Arial"/>
          <w:sz w:val="24"/>
          <w:szCs w:val="24"/>
          <w:lang w:val="it-CH"/>
        </w:rPr>
        <w:t xml:space="preserve">stica </w:t>
      </w:r>
      <w:r w:rsidRPr="007451ED">
        <w:rPr>
          <w:rFonts w:cs="Arial"/>
          <w:sz w:val="24"/>
          <w:szCs w:val="24"/>
          <w:lang w:val="it-CH"/>
        </w:rPr>
        <w:t>degli interventi nel Campus di Mendrisio.</w:t>
      </w:r>
    </w:p>
    <w:p w:rsidR="00F0011D" w:rsidRPr="007451ED" w:rsidRDefault="00F0011D" w:rsidP="00F0011D">
      <w:pPr>
        <w:pStyle w:val="Corpodeltesto3"/>
        <w:spacing w:before="120"/>
        <w:rPr>
          <w:rFonts w:cs="Arial"/>
          <w:b/>
          <w:sz w:val="24"/>
          <w:szCs w:val="24"/>
          <w:lang w:val="it-CH"/>
        </w:rPr>
      </w:pPr>
    </w:p>
    <w:p w:rsidR="00F0011D" w:rsidRPr="00063620" w:rsidRDefault="00F0011D" w:rsidP="00F0011D">
      <w:pPr>
        <w:pStyle w:val="Corpodeltesto3"/>
        <w:spacing w:before="120"/>
        <w:rPr>
          <w:rFonts w:cs="Arial"/>
          <w:b/>
          <w:sz w:val="22"/>
          <w:szCs w:val="22"/>
          <w:lang w:val="it-CH"/>
        </w:rPr>
      </w:pPr>
      <w:r w:rsidRPr="00063620">
        <w:rPr>
          <w:rFonts w:cs="Arial"/>
          <w:b/>
          <w:sz w:val="22"/>
          <w:szCs w:val="22"/>
          <w:lang w:val="it-CH"/>
        </w:rPr>
        <w:t>Tabella 3: tempistica</w:t>
      </w:r>
    </w:p>
    <w:tbl>
      <w:tblPr>
        <w:tblW w:w="5000" w:type="pct"/>
        <w:tblCellMar>
          <w:left w:w="70" w:type="dxa"/>
          <w:right w:w="70" w:type="dxa"/>
        </w:tblCellMar>
        <w:tblLook w:val="04A0" w:firstRow="1" w:lastRow="0" w:firstColumn="1" w:lastColumn="0" w:noHBand="0" w:noVBand="1"/>
      </w:tblPr>
      <w:tblGrid>
        <w:gridCol w:w="3548"/>
        <w:gridCol w:w="716"/>
        <w:gridCol w:w="530"/>
        <w:gridCol w:w="716"/>
        <w:gridCol w:w="530"/>
        <w:gridCol w:w="716"/>
        <w:gridCol w:w="530"/>
        <w:gridCol w:w="716"/>
        <w:gridCol w:w="530"/>
        <w:gridCol w:w="716"/>
        <w:gridCol w:w="530"/>
      </w:tblGrid>
      <w:tr w:rsidR="00F0011D" w:rsidRPr="00063620" w:rsidTr="00F0011D">
        <w:trPr>
          <w:trHeight w:val="259"/>
        </w:trPr>
        <w:tc>
          <w:tcPr>
            <w:tcW w:w="18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011D" w:rsidRPr="00063620" w:rsidRDefault="00F0011D" w:rsidP="00F0011D">
            <w:pPr>
              <w:rPr>
                <w:rFonts w:cs="Arial"/>
                <w:b/>
                <w:bCs/>
                <w:sz w:val="22"/>
                <w:szCs w:val="22"/>
                <w:lang w:val="it-CH"/>
              </w:rPr>
            </w:pPr>
            <w:r w:rsidRPr="00063620">
              <w:rPr>
                <w:rFonts w:cs="Arial"/>
                <w:b/>
                <w:bCs/>
                <w:sz w:val="22"/>
                <w:szCs w:val="22"/>
                <w:lang w:val="it-CH"/>
              </w:rPr>
              <w:t>Edificio</w:t>
            </w:r>
          </w:p>
        </w:tc>
        <w:tc>
          <w:tcPr>
            <w:tcW w:w="366" w:type="pct"/>
            <w:tcBorders>
              <w:top w:val="single" w:sz="4" w:space="0" w:color="auto"/>
              <w:left w:val="nil"/>
              <w:bottom w:val="single" w:sz="4" w:space="0" w:color="auto"/>
              <w:right w:val="nil"/>
            </w:tcBorders>
            <w:shd w:val="clear" w:color="auto" w:fill="auto"/>
            <w:noWrap/>
            <w:vAlign w:val="bottom"/>
            <w:hideMark/>
          </w:tcPr>
          <w:p w:rsidR="00F0011D" w:rsidRPr="00063620" w:rsidRDefault="00F0011D" w:rsidP="00F0011D">
            <w:pPr>
              <w:jc w:val="right"/>
              <w:rPr>
                <w:rFonts w:cs="Arial"/>
                <w:b/>
                <w:bCs/>
                <w:sz w:val="22"/>
                <w:szCs w:val="22"/>
                <w:lang w:val="it-CH"/>
              </w:rPr>
            </w:pPr>
            <w:r w:rsidRPr="00063620">
              <w:rPr>
                <w:rFonts w:cs="Arial"/>
                <w:b/>
                <w:bCs/>
                <w:sz w:val="22"/>
                <w:szCs w:val="22"/>
                <w:lang w:val="it-CH"/>
              </w:rPr>
              <w:t>2016</w:t>
            </w:r>
          </w:p>
        </w:tc>
        <w:tc>
          <w:tcPr>
            <w:tcW w:w="271" w:type="pct"/>
            <w:tcBorders>
              <w:top w:val="single" w:sz="4" w:space="0" w:color="auto"/>
              <w:left w:val="nil"/>
              <w:bottom w:val="single" w:sz="4" w:space="0" w:color="auto"/>
              <w:right w:val="single" w:sz="4" w:space="0" w:color="auto"/>
            </w:tcBorders>
            <w:shd w:val="clear" w:color="auto" w:fill="auto"/>
            <w:noWrap/>
            <w:vAlign w:val="bottom"/>
            <w:hideMark/>
          </w:tcPr>
          <w:p w:rsidR="00F0011D" w:rsidRPr="00063620" w:rsidRDefault="00F0011D" w:rsidP="00F0011D">
            <w:pPr>
              <w:rPr>
                <w:rFonts w:cs="Arial"/>
                <w:b/>
                <w:bCs/>
                <w:sz w:val="22"/>
                <w:szCs w:val="22"/>
                <w:lang w:val="it-CH"/>
              </w:rPr>
            </w:pPr>
            <w:r w:rsidRPr="00063620">
              <w:rPr>
                <w:rFonts w:cs="Arial"/>
                <w:b/>
                <w:bCs/>
                <w:sz w:val="22"/>
                <w:szCs w:val="22"/>
                <w:lang w:val="it-CH"/>
              </w:rPr>
              <w:t> </w:t>
            </w:r>
          </w:p>
        </w:tc>
        <w:tc>
          <w:tcPr>
            <w:tcW w:w="366" w:type="pct"/>
            <w:tcBorders>
              <w:top w:val="single" w:sz="4" w:space="0" w:color="auto"/>
              <w:left w:val="nil"/>
              <w:bottom w:val="single" w:sz="4" w:space="0" w:color="auto"/>
              <w:right w:val="nil"/>
            </w:tcBorders>
            <w:shd w:val="clear" w:color="auto" w:fill="auto"/>
            <w:noWrap/>
            <w:vAlign w:val="bottom"/>
            <w:hideMark/>
          </w:tcPr>
          <w:p w:rsidR="00F0011D" w:rsidRPr="00063620" w:rsidRDefault="00F0011D" w:rsidP="00F0011D">
            <w:pPr>
              <w:jc w:val="right"/>
              <w:rPr>
                <w:rFonts w:cs="Arial"/>
                <w:b/>
                <w:bCs/>
                <w:sz w:val="22"/>
                <w:szCs w:val="22"/>
                <w:lang w:val="it-CH"/>
              </w:rPr>
            </w:pPr>
            <w:r w:rsidRPr="00063620">
              <w:rPr>
                <w:rFonts w:cs="Arial"/>
                <w:b/>
                <w:bCs/>
                <w:sz w:val="22"/>
                <w:szCs w:val="22"/>
                <w:lang w:val="it-CH"/>
              </w:rPr>
              <w:t>2017</w:t>
            </w:r>
          </w:p>
        </w:tc>
        <w:tc>
          <w:tcPr>
            <w:tcW w:w="271" w:type="pct"/>
            <w:tcBorders>
              <w:top w:val="single" w:sz="4" w:space="0" w:color="auto"/>
              <w:left w:val="nil"/>
              <w:bottom w:val="single" w:sz="4" w:space="0" w:color="auto"/>
              <w:right w:val="single" w:sz="4" w:space="0" w:color="auto"/>
            </w:tcBorders>
            <w:shd w:val="clear" w:color="auto" w:fill="auto"/>
            <w:noWrap/>
            <w:vAlign w:val="bottom"/>
            <w:hideMark/>
          </w:tcPr>
          <w:p w:rsidR="00F0011D" w:rsidRPr="00063620" w:rsidRDefault="00F0011D" w:rsidP="00F0011D">
            <w:pPr>
              <w:rPr>
                <w:rFonts w:cs="Arial"/>
                <w:b/>
                <w:bCs/>
                <w:sz w:val="22"/>
                <w:szCs w:val="22"/>
                <w:lang w:val="it-CH"/>
              </w:rPr>
            </w:pPr>
            <w:r w:rsidRPr="00063620">
              <w:rPr>
                <w:rFonts w:cs="Arial"/>
                <w:b/>
                <w:bCs/>
                <w:sz w:val="22"/>
                <w:szCs w:val="22"/>
                <w:lang w:val="it-CH"/>
              </w:rPr>
              <w:t> </w:t>
            </w:r>
          </w:p>
        </w:tc>
        <w:tc>
          <w:tcPr>
            <w:tcW w:w="366" w:type="pct"/>
            <w:tcBorders>
              <w:top w:val="single" w:sz="4" w:space="0" w:color="auto"/>
              <w:left w:val="nil"/>
              <w:bottom w:val="single" w:sz="4" w:space="0" w:color="auto"/>
              <w:right w:val="nil"/>
            </w:tcBorders>
            <w:shd w:val="clear" w:color="auto" w:fill="auto"/>
            <w:noWrap/>
            <w:vAlign w:val="bottom"/>
            <w:hideMark/>
          </w:tcPr>
          <w:p w:rsidR="00F0011D" w:rsidRPr="00063620" w:rsidRDefault="00F0011D" w:rsidP="00F0011D">
            <w:pPr>
              <w:jc w:val="right"/>
              <w:rPr>
                <w:rFonts w:cs="Arial"/>
                <w:b/>
                <w:bCs/>
                <w:sz w:val="22"/>
                <w:szCs w:val="22"/>
                <w:lang w:val="it-CH"/>
              </w:rPr>
            </w:pPr>
            <w:r w:rsidRPr="00063620">
              <w:rPr>
                <w:rFonts w:cs="Arial"/>
                <w:b/>
                <w:bCs/>
                <w:sz w:val="22"/>
                <w:szCs w:val="22"/>
                <w:lang w:val="it-CH"/>
              </w:rPr>
              <w:t>2018</w:t>
            </w:r>
          </w:p>
        </w:tc>
        <w:tc>
          <w:tcPr>
            <w:tcW w:w="271" w:type="pct"/>
            <w:tcBorders>
              <w:top w:val="single" w:sz="4" w:space="0" w:color="auto"/>
              <w:left w:val="nil"/>
              <w:bottom w:val="single" w:sz="4" w:space="0" w:color="auto"/>
              <w:right w:val="single" w:sz="4" w:space="0" w:color="auto"/>
            </w:tcBorders>
            <w:shd w:val="clear" w:color="auto" w:fill="auto"/>
            <w:noWrap/>
            <w:vAlign w:val="bottom"/>
            <w:hideMark/>
          </w:tcPr>
          <w:p w:rsidR="00F0011D" w:rsidRPr="00063620" w:rsidRDefault="00F0011D" w:rsidP="00F0011D">
            <w:pPr>
              <w:rPr>
                <w:rFonts w:cs="Arial"/>
                <w:b/>
                <w:bCs/>
                <w:sz w:val="22"/>
                <w:szCs w:val="22"/>
                <w:lang w:val="it-CH"/>
              </w:rPr>
            </w:pPr>
            <w:r w:rsidRPr="00063620">
              <w:rPr>
                <w:rFonts w:cs="Arial"/>
                <w:b/>
                <w:bCs/>
                <w:sz w:val="22"/>
                <w:szCs w:val="22"/>
                <w:lang w:val="it-CH"/>
              </w:rPr>
              <w:t> </w:t>
            </w:r>
          </w:p>
        </w:tc>
        <w:tc>
          <w:tcPr>
            <w:tcW w:w="366" w:type="pct"/>
            <w:tcBorders>
              <w:top w:val="single" w:sz="4" w:space="0" w:color="auto"/>
              <w:left w:val="nil"/>
              <w:bottom w:val="single" w:sz="4" w:space="0" w:color="auto"/>
              <w:right w:val="nil"/>
            </w:tcBorders>
            <w:shd w:val="clear" w:color="auto" w:fill="auto"/>
            <w:noWrap/>
            <w:vAlign w:val="bottom"/>
            <w:hideMark/>
          </w:tcPr>
          <w:p w:rsidR="00F0011D" w:rsidRPr="00063620" w:rsidRDefault="00F0011D" w:rsidP="00F0011D">
            <w:pPr>
              <w:jc w:val="right"/>
              <w:rPr>
                <w:rFonts w:cs="Arial"/>
                <w:b/>
                <w:bCs/>
                <w:sz w:val="22"/>
                <w:szCs w:val="22"/>
                <w:lang w:val="it-CH"/>
              </w:rPr>
            </w:pPr>
            <w:r w:rsidRPr="00063620">
              <w:rPr>
                <w:rFonts w:cs="Arial"/>
                <w:b/>
                <w:bCs/>
                <w:sz w:val="22"/>
                <w:szCs w:val="22"/>
                <w:lang w:val="it-CH"/>
              </w:rPr>
              <w:t>2019</w:t>
            </w:r>
          </w:p>
        </w:tc>
        <w:tc>
          <w:tcPr>
            <w:tcW w:w="271" w:type="pct"/>
            <w:tcBorders>
              <w:top w:val="single" w:sz="4" w:space="0" w:color="auto"/>
              <w:left w:val="nil"/>
              <w:bottom w:val="single" w:sz="4" w:space="0" w:color="auto"/>
              <w:right w:val="nil"/>
            </w:tcBorders>
            <w:shd w:val="clear" w:color="auto" w:fill="auto"/>
            <w:noWrap/>
            <w:vAlign w:val="bottom"/>
            <w:hideMark/>
          </w:tcPr>
          <w:p w:rsidR="00F0011D" w:rsidRPr="00063620" w:rsidRDefault="00F0011D" w:rsidP="00F0011D">
            <w:pPr>
              <w:rPr>
                <w:rFonts w:cs="Arial"/>
                <w:b/>
                <w:bCs/>
                <w:sz w:val="22"/>
                <w:szCs w:val="22"/>
                <w:lang w:val="it-CH"/>
              </w:rPr>
            </w:pPr>
            <w:r w:rsidRPr="00063620">
              <w:rPr>
                <w:rFonts w:cs="Arial"/>
                <w:b/>
                <w:bCs/>
                <w:sz w:val="22"/>
                <w:szCs w:val="22"/>
                <w:lang w:val="it-CH"/>
              </w:rPr>
              <w:t> </w:t>
            </w:r>
          </w:p>
        </w:tc>
        <w:tc>
          <w:tcPr>
            <w:tcW w:w="366" w:type="pct"/>
            <w:tcBorders>
              <w:top w:val="single" w:sz="4" w:space="0" w:color="auto"/>
              <w:left w:val="single" w:sz="4" w:space="0" w:color="auto"/>
              <w:bottom w:val="single" w:sz="4" w:space="0" w:color="auto"/>
              <w:right w:val="nil"/>
            </w:tcBorders>
            <w:shd w:val="clear" w:color="auto" w:fill="auto"/>
            <w:noWrap/>
            <w:vAlign w:val="bottom"/>
            <w:hideMark/>
          </w:tcPr>
          <w:p w:rsidR="00F0011D" w:rsidRPr="00063620" w:rsidRDefault="00F0011D" w:rsidP="00F0011D">
            <w:pPr>
              <w:jc w:val="right"/>
              <w:rPr>
                <w:rFonts w:cs="Arial"/>
                <w:b/>
                <w:bCs/>
                <w:sz w:val="22"/>
                <w:szCs w:val="22"/>
                <w:lang w:val="it-CH"/>
              </w:rPr>
            </w:pPr>
            <w:r w:rsidRPr="00063620">
              <w:rPr>
                <w:rFonts w:cs="Arial"/>
                <w:b/>
                <w:bCs/>
                <w:sz w:val="22"/>
                <w:szCs w:val="22"/>
                <w:lang w:val="it-CH"/>
              </w:rPr>
              <w:t>2020</w:t>
            </w:r>
          </w:p>
        </w:tc>
        <w:tc>
          <w:tcPr>
            <w:tcW w:w="271" w:type="pct"/>
            <w:tcBorders>
              <w:top w:val="single" w:sz="4" w:space="0" w:color="auto"/>
              <w:left w:val="nil"/>
              <w:bottom w:val="single" w:sz="4" w:space="0" w:color="auto"/>
              <w:right w:val="single" w:sz="4" w:space="0" w:color="auto"/>
            </w:tcBorders>
            <w:shd w:val="clear" w:color="auto" w:fill="auto"/>
            <w:noWrap/>
            <w:vAlign w:val="bottom"/>
            <w:hideMark/>
          </w:tcPr>
          <w:p w:rsidR="00F0011D" w:rsidRPr="00063620" w:rsidRDefault="00F0011D" w:rsidP="00F0011D">
            <w:pPr>
              <w:rPr>
                <w:rFonts w:cs="Arial"/>
                <w:b/>
                <w:bCs/>
                <w:sz w:val="22"/>
                <w:szCs w:val="22"/>
                <w:lang w:val="it-CH"/>
              </w:rPr>
            </w:pPr>
            <w:r w:rsidRPr="00063620">
              <w:rPr>
                <w:rFonts w:cs="Arial"/>
                <w:b/>
                <w:bCs/>
                <w:sz w:val="22"/>
                <w:szCs w:val="22"/>
                <w:lang w:val="it-CH"/>
              </w:rPr>
              <w:t> </w:t>
            </w:r>
          </w:p>
        </w:tc>
      </w:tr>
      <w:tr w:rsidR="00F0011D" w:rsidRPr="00063620" w:rsidTr="00F0011D">
        <w:trPr>
          <w:trHeight w:val="259"/>
        </w:trPr>
        <w:tc>
          <w:tcPr>
            <w:tcW w:w="1815" w:type="pct"/>
            <w:tcBorders>
              <w:top w:val="nil"/>
              <w:left w:val="single" w:sz="4" w:space="0" w:color="auto"/>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Teatro</w:t>
            </w:r>
          </w:p>
        </w:tc>
        <w:tc>
          <w:tcPr>
            <w:tcW w:w="366" w:type="pct"/>
            <w:tcBorders>
              <w:top w:val="single" w:sz="4" w:space="0" w:color="auto"/>
              <w:left w:val="nil"/>
              <w:bottom w:val="single" w:sz="4" w:space="0" w:color="auto"/>
              <w:right w:val="nil"/>
            </w:tcBorders>
            <w:shd w:val="clear" w:color="000000"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single" w:sz="4" w:space="0" w:color="auto"/>
              <w:left w:val="nil"/>
              <w:bottom w:val="single" w:sz="4" w:space="0" w:color="auto"/>
              <w:right w:val="single" w:sz="4" w:space="0" w:color="auto"/>
            </w:tcBorders>
            <w:shd w:val="clear" w:color="000000"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single" w:sz="4" w:space="0" w:color="auto"/>
              <w:left w:val="nil"/>
              <w:bottom w:val="single" w:sz="4" w:space="0" w:color="auto"/>
              <w:right w:val="nil"/>
            </w:tcBorders>
            <w:shd w:val="clear" w:color="000000"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single" w:sz="4" w:space="0" w:color="auto"/>
              <w:left w:val="nil"/>
              <w:bottom w:val="single" w:sz="4" w:space="0" w:color="auto"/>
              <w:right w:val="single" w:sz="4" w:space="0" w:color="auto"/>
            </w:tcBorders>
            <w:shd w:val="clear" w:color="000000"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nil"/>
              <w:left w:val="nil"/>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nil"/>
              <w:left w:val="nil"/>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nil"/>
              <w:left w:val="single" w:sz="4" w:space="0" w:color="auto"/>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r>
      <w:tr w:rsidR="00F0011D" w:rsidRPr="00063620" w:rsidTr="00F0011D">
        <w:trPr>
          <w:trHeight w:val="259"/>
        </w:trPr>
        <w:tc>
          <w:tcPr>
            <w:tcW w:w="1815" w:type="pct"/>
            <w:tcBorders>
              <w:top w:val="nil"/>
              <w:left w:val="single" w:sz="4" w:space="0" w:color="auto"/>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Vignetta uffici</w:t>
            </w:r>
          </w:p>
        </w:tc>
        <w:tc>
          <w:tcPr>
            <w:tcW w:w="366" w:type="pct"/>
            <w:tcBorders>
              <w:top w:val="single" w:sz="4" w:space="0" w:color="auto"/>
              <w:left w:val="nil"/>
              <w:bottom w:val="single" w:sz="4" w:space="0" w:color="auto"/>
              <w:right w:val="nil"/>
            </w:tcBorders>
            <w:shd w:val="clear" w:color="000000"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single" w:sz="4" w:space="0" w:color="auto"/>
              <w:left w:val="nil"/>
              <w:bottom w:val="single" w:sz="4" w:space="0" w:color="auto"/>
              <w:right w:val="single" w:sz="4" w:space="0" w:color="auto"/>
            </w:tcBorders>
            <w:shd w:val="clear" w:color="000000"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nil"/>
              <w:left w:val="nil"/>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nil"/>
              <w:left w:val="nil"/>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nil"/>
              <w:left w:val="nil"/>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nil"/>
              <w:left w:val="single" w:sz="4" w:space="0" w:color="auto"/>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r>
      <w:tr w:rsidR="00F0011D" w:rsidRPr="00063620" w:rsidTr="00F0011D">
        <w:trPr>
          <w:trHeight w:val="259"/>
        </w:trPr>
        <w:tc>
          <w:tcPr>
            <w:tcW w:w="1815" w:type="pct"/>
            <w:tcBorders>
              <w:top w:val="nil"/>
              <w:left w:val="single" w:sz="4" w:space="0" w:color="auto"/>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Vignetta bar</w:t>
            </w:r>
          </w:p>
        </w:tc>
        <w:tc>
          <w:tcPr>
            <w:tcW w:w="366" w:type="pct"/>
            <w:tcBorders>
              <w:top w:val="nil"/>
              <w:left w:val="nil"/>
              <w:bottom w:val="single" w:sz="4" w:space="0" w:color="auto"/>
              <w:right w:val="nil"/>
            </w:tcBorders>
            <w:shd w:val="clear" w:color="000000" w:fill="538DD5"/>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single" w:sz="4" w:space="0" w:color="auto"/>
              <w:left w:val="nil"/>
              <w:bottom w:val="single" w:sz="4" w:space="0" w:color="auto"/>
              <w:right w:val="single" w:sz="4" w:space="0" w:color="auto"/>
            </w:tcBorders>
            <w:shd w:val="clear" w:color="000000"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single" w:sz="4" w:space="0" w:color="auto"/>
              <w:left w:val="nil"/>
              <w:bottom w:val="single" w:sz="4" w:space="0" w:color="auto"/>
              <w:right w:val="nil"/>
            </w:tcBorders>
            <w:shd w:val="clear" w:color="000000"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single" w:sz="4" w:space="0" w:color="auto"/>
              <w:left w:val="nil"/>
              <w:bottom w:val="single" w:sz="4" w:space="0" w:color="auto"/>
              <w:right w:val="single" w:sz="4" w:space="0" w:color="auto"/>
            </w:tcBorders>
            <w:shd w:val="clear" w:color="000000"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nil"/>
              <w:left w:val="nil"/>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nil"/>
              <w:left w:val="nil"/>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nil"/>
              <w:left w:val="single" w:sz="4" w:space="0" w:color="auto"/>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r>
      <w:tr w:rsidR="00F0011D" w:rsidRPr="00063620" w:rsidTr="00F0011D">
        <w:trPr>
          <w:trHeight w:val="259"/>
        </w:trPr>
        <w:tc>
          <w:tcPr>
            <w:tcW w:w="1815" w:type="pct"/>
            <w:tcBorders>
              <w:top w:val="nil"/>
              <w:left w:val="single" w:sz="4" w:space="0" w:color="auto"/>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proofErr w:type="spellStart"/>
            <w:r w:rsidRPr="00063620">
              <w:rPr>
                <w:rFonts w:cs="Arial"/>
                <w:sz w:val="22"/>
                <w:szCs w:val="22"/>
                <w:lang w:val="it-CH"/>
              </w:rPr>
              <w:t>Turconi</w:t>
            </w:r>
            <w:proofErr w:type="spellEnd"/>
            <w:r w:rsidRPr="00063620">
              <w:rPr>
                <w:rFonts w:cs="Arial"/>
                <w:sz w:val="22"/>
                <w:szCs w:val="22"/>
                <w:lang w:val="it-CH"/>
              </w:rPr>
              <w:t xml:space="preserve"> (Biblioteca)</w:t>
            </w:r>
          </w:p>
        </w:tc>
        <w:tc>
          <w:tcPr>
            <w:tcW w:w="366" w:type="pct"/>
            <w:tcBorders>
              <w:top w:val="nil"/>
              <w:left w:val="nil"/>
              <w:bottom w:val="single" w:sz="4" w:space="0" w:color="auto"/>
              <w:right w:val="nil"/>
            </w:tcBorders>
            <w:shd w:val="clear" w:color="000000" w:fill="538DD5"/>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single" w:sz="4" w:space="0" w:color="auto"/>
            </w:tcBorders>
            <w:shd w:val="clear" w:color="000000" w:fill="538DD5"/>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single" w:sz="4" w:space="0" w:color="auto"/>
              <w:left w:val="nil"/>
              <w:bottom w:val="single" w:sz="4" w:space="0" w:color="auto"/>
              <w:right w:val="nil"/>
            </w:tcBorders>
            <w:shd w:val="clear" w:color="000000" w:fill="8000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single" w:sz="4" w:space="0" w:color="auto"/>
              <w:left w:val="nil"/>
              <w:bottom w:val="single" w:sz="4" w:space="0" w:color="auto"/>
              <w:right w:val="single" w:sz="4" w:space="0" w:color="auto"/>
            </w:tcBorders>
            <w:shd w:val="clear" w:color="000000" w:fill="8000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single" w:sz="4" w:space="0" w:color="auto"/>
              <w:left w:val="nil"/>
              <w:bottom w:val="single" w:sz="4" w:space="0" w:color="auto"/>
              <w:right w:val="nil"/>
            </w:tcBorders>
            <w:shd w:val="clear" w:color="000000" w:fill="8000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single" w:sz="4" w:space="0" w:color="auto"/>
              <w:left w:val="nil"/>
              <w:bottom w:val="single" w:sz="4" w:space="0" w:color="auto"/>
              <w:right w:val="single" w:sz="4" w:space="0" w:color="auto"/>
            </w:tcBorders>
            <w:shd w:val="clear" w:color="auto"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single" w:sz="4" w:space="0" w:color="auto"/>
              <w:left w:val="nil"/>
              <w:bottom w:val="single" w:sz="4" w:space="0" w:color="auto"/>
              <w:right w:val="nil"/>
            </w:tcBorders>
            <w:shd w:val="clear" w:color="auto"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single" w:sz="4" w:space="0" w:color="auto"/>
              <w:left w:val="nil"/>
              <w:bottom w:val="single" w:sz="4" w:space="0" w:color="auto"/>
              <w:right w:val="nil"/>
            </w:tcBorders>
            <w:shd w:val="clear" w:color="auto"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nil"/>
              <w:left w:val="single" w:sz="4" w:space="0" w:color="auto"/>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r>
      <w:tr w:rsidR="00F0011D" w:rsidRPr="00063620" w:rsidTr="00F0011D">
        <w:trPr>
          <w:trHeight w:val="259"/>
        </w:trPr>
        <w:tc>
          <w:tcPr>
            <w:tcW w:w="1815" w:type="pct"/>
            <w:tcBorders>
              <w:top w:val="nil"/>
              <w:left w:val="single" w:sz="4" w:space="0" w:color="auto"/>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proofErr w:type="spellStart"/>
            <w:r w:rsidRPr="00063620">
              <w:rPr>
                <w:rFonts w:cs="Arial"/>
                <w:sz w:val="22"/>
                <w:szCs w:val="22"/>
                <w:lang w:val="it-CH"/>
              </w:rPr>
              <w:t>Turconi</w:t>
            </w:r>
            <w:proofErr w:type="spellEnd"/>
            <w:r w:rsidRPr="00063620">
              <w:rPr>
                <w:rFonts w:cs="Arial"/>
                <w:sz w:val="22"/>
                <w:szCs w:val="22"/>
                <w:lang w:val="it-CH"/>
              </w:rPr>
              <w:t xml:space="preserve"> 2 (Atelier 1°anno)</w:t>
            </w:r>
          </w:p>
        </w:tc>
        <w:tc>
          <w:tcPr>
            <w:tcW w:w="366" w:type="pct"/>
            <w:tcBorders>
              <w:top w:val="nil"/>
              <w:left w:val="nil"/>
              <w:bottom w:val="single" w:sz="4" w:space="0" w:color="auto"/>
              <w:right w:val="nil"/>
            </w:tcBorders>
            <w:shd w:val="clear" w:color="000000" w:fill="538DD5"/>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single" w:sz="4" w:space="0" w:color="auto"/>
            </w:tcBorders>
            <w:shd w:val="clear" w:color="000000" w:fill="538DD5"/>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nil"/>
              <w:left w:val="nil"/>
              <w:bottom w:val="single" w:sz="4" w:space="0" w:color="auto"/>
              <w:right w:val="nil"/>
            </w:tcBorders>
            <w:shd w:val="clear" w:color="000000" w:fill="538DD5"/>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single" w:sz="4" w:space="0" w:color="auto"/>
              <w:left w:val="nil"/>
              <w:bottom w:val="single" w:sz="4" w:space="0" w:color="auto"/>
              <w:right w:val="single" w:sz="4" w:space="0" w:color="auto"/>
            </w:tcBorders>
            <w:shd w:val="clear" w:color="auto" w:fill="8000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single" w:sz="4" w:space="0" w:color="auto"/>
              <w:left w:val="nil"/>
              <w:bottom w:val="single" w:sz="4" w:space="0" w:color="auto"/>
              <w:right w:val="nil"/>
            </w:tcBorders>
            <w:shd w:val="clear" w:color="auto" w:fill="8000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single" w:sz="4" w:space="0" w:color="auto"/>
              <w:left w:val="nil"/>
              <w:bottom w:val="single" w:sz="4" w:space="0" w:color="auto"/>
              <w:right w:val="single" w:sz="4" w:space="0" w:color="auto"/>
            </w:tcBorders>
            <w:shd w:val="clear" w:color="auto" w:fill="8000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single" w:sz="4" w:space="0" w:color="auto"/>
              <w:left w:val="nil"/>
              <w:bottom w:val="single" w:sz="4" w:space="0" w:color="auto"/>
              <w:right w:val="nil"/>
            </w:tcBorders>
            <w:shd w:val="clear" w:color="auto"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single" w:sz="4" w:space="0" w:color="auto"/>
              <w:left w:val="nil"/>
              <w:bottom w:val="single" w:sz="4" w:space="0" w:color="auto"/>
              <w:right w:val="nil"/>
            </w:tcBorders>
            <w:shd w:val="clear" w:color="auto"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single" w:sz="4" w:space="0" w:color="auto"/>
              <w:left w:val="single" w:sz="4" w:space="0" w:color="auto"/>
              <w:bottom w:val="single" w:sz="4" w:space="0" w:color="auto"/>
              <w:right w:val="nil"/>
            </w:tcBorders>
            <w:shd w:val="clear" w:color="auto"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single" w:sz="4" w:space="0" w:color="auto"/>
              <w:left w:val="nil"/>
              <w:bottom w:val="single" w:sz="4" w:space="0" w:color="auto"/>
              <w:right w:val="single" w:sz="4" w:space="0" w:color="auto"/>
            </w:tcBorders>
            <w:shd w:val="clear" w:color="auto"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r>
      <w:tr w:rsidR="00F0011D" w:rsidRPr="00063620" w:rsidTr="00F0011D">
        <w:trPr>
          <w:trHeight w:val="259"/>
        </w:trPr>
        <w:tc>
          <w:tcPr>
            <w:tcW w:w="1815" w:type="pct"/>
            <w:tcBorders>
              <w:top w:val="nil"/>
              <w:left w:val="single" w:sz="4" w:space="0" w:color="auto"/>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proofErr w:type="spellStart"/>
            <w:r w:rsidRPr="00063620">
              <w:rPr>
                <w:rFonts w:cs="Arial"/>
                <w:sz w:val="22"/>
                <w:szCs w:val="22"/>
                <w:lang w:val="it-CH"/>
              </w:rPr>
              <w:t>Canavée</w:t>
            </w:r>
            <w:proofErr w:type="spellEnd"/>
            <w:r w:rsidRPr="00063620">
              <w:rPr>
                <w:rFonts w:cs="Arial"/>
                <w:sz w:val="22"/>
                <w:szCs w:val="22"/>
                <w:lang w:val="it-CH"/>
              </w:rPr>
              <w:t xml:space="preserve"> adattamenti</w:t>
            </w:r>
          </w:p>
        </w:tc>
        <w:tc>
          <w:tcPr>
            <w:tcW w:w="366" w:type="pct"/>
            <w:tcBorders>
              <w:top w:val="nil"/>
              <w:left w:val="nil"/>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nil"/>
              <w:left w:val="nil"/>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nil"/>
              <w:left w:val="nil"/>
              <w:bottom w:val="single" w:sz="4" w:space="0" w:color="auto"/>
              <w:right w:val="nil"/>
            </w:tcBorders>
            <w:shd w:val="clear" w:color="000000" w:fill="538DD5"/>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single" w:sz="4" w:space="0" w:color="auto"/>
              <w:left w:val="nil"/>
              <w:bottom w:val="single" w:sz="4" w:space="0" w:color="auto"/>
              <w:right w:val="single" w:sz="4" w:space="0" w:color="auto"/>
            </w:tcBorders>
            <w:shd w:val="clear" w:color="000000"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nil"/>
              <w:left w:val="nil"/>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366" w:type="pct"/>
            <w:tcBorders>
              <w:top w:val="nil"/>
              <w:left w:val="single" w:sz="4" w:space="0" w:color="auto"/>
              <w:bottom w:val="single" w:sz="4" w:space="0" w:color="auto"/>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single" w:sz="4" w:space="0" w:color="auto"/>
              <w:right w:val="single" w:sz="4" w:space="0" w:color="auto"/>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r>
      <w:tr w:rsidR="00F0011D" w:rsidRPr="00063620" w:rsidTr="00F0011D">
        <w:trPr>
          <w:trHeight w:val="259"/>
        </w:trPr>
        <w:tc>
          <w:tcPr>
            <w:tcW w:w="1815"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r>
      <w:tr w:rsidR="00F0011D" w:rsidRPr="00063620" w:rsidTr="00F0011D">
        <w:trPr>
          <w:trHeight w:val="259"/>
        </w:trPr>
        <w:tc>
          <w:tcPr>
            <w:tcW w:w="1815"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Progettazione</w:t>
            </w:r>
          </w:p>
        </w:tc>
        <w:tc>
          <w:tcPr>
            <w:tcW w:w="366" w:type="pct"/>
            <w:tcBorders>
              <w:top w:val="nil"/>
              <w:left w:val="nil"/>
              <w:right w:val="nil"/>
            </w:tcBorders>
            <w:shd w:val="clear" w:color="000000" w:fill="538DD5"/>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r>
      <w:tr w:rsidR="00F0011D" w:rsidRPr="00063620" w:rsidTr="00F0011D">
        <w:trPr>
          <w:trHeight w:val="259"/>
        </w:trPr>
        <w:tc>
          <w:tcPr>
            <w:tcW w:w="1815"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Domanda di costruzione</w:t>
            </w:r>
          </w:p>
        </w:tc>
        <w:tc>
          <w:tcPr>
            <w:tcW w:w="366" w:type="pct"/>
            <w:tcBorders>
              <w:top w:val="nil"/>
              <w:left w:val="nil"/>
              <w:right w:val="nil"/>
            </w:tcBorders>
            <w:shd w:val="clear" w:color="000000" w:fill="8000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r>
      <w:tr w:rsidR="00F0011D" w:rsidRPr="00063620" w:rsidTr="00F0011D">
        <w:trPr>
          <w:trHeight w:val="259"/>
        </w:trPr>
        <w:tc>
          <w:tcPr>
            <w:tcW w:w="1815"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Costruzione</w:t>
            </w:r>
          </w:p>
        </w:tc>
        <w:tc>
          <w:tcPr>
            <w:tcW w:w="366" w:type="pct"/>
            <w:tcBorders>
              <w:top w:val="nil"/>
              <w:left w:val="nil"/>
              <w:bottom w:val="nil"/>
              <w:right w:val="nil"/>
            </w:tcBorders>
            <w:shd w:val="clear" w:color="000000" w:fill="FFCC00"/>
            <w:noWrap/>
            <w:vAlign w:val="bottom"/>
            <w:hideMark/>
          </w:tcPr>
          <w:p w:rsidR="00F0011D" w:rsidRPr="00063620" w:rsidRDefault="00F0011D" w:rsidP="00F0011D">
            <w:pPr>
              <w:rPr>
                <w:rFonts w:cs="Arial"/>
                <w:sz w:val="22"/>
                <w:szCs w:val="22"/>
                <w:lang w:val="it-CH"/>
              </w:rPr>
            </w:pPr>
            <w:r w:rsidRPr="00063620">
              <w:rPr>
                <w:rFonts w:cs="Arial"/>
                <w:sz w:val="22"/>
                <w:szCs w:val="22"/>
                <w:lang w:val="it-CH"/>
              </w:rPr>
              <w:t> </w:t>
            </w: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366"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c>
          <w:tcPr>
            <w:tcW w:w="271" w:type="pct"/>
            <w:tcBorders>
              <w:top w:val="nil"/>
              <w:left w:val="nil"/>
              <w:bottom w:val="nil"/>
              <w:right w:val="nil"/>
            </w:tcBorders>
            <w:shd w:val="clear" w:color="auto" w:fill="auto"/>
            <w:noWrap/>
            <w:vAlign w:val="bottom"/>
            <w:hideMark/>
          </w:tcPr>
          <w:p w:rsidR="00F0011D" w:rsidRPr="00063620" w:rsidRDefault="00F0011D" w:rsidP="00F0011D">
            <w:pPr>
              <w:rPr>
                <w:rFonts w:cs="Arial"/>
                <w:sz w:val="22"/>
                <w:szCs w:val="22"/>
                <w:lang w:val="it-CH"/>
              </w:rPr>
            </w:pPr>
          </w:p>
        </w:tc>
      </w:tr>
    </w:tbl>
    <w:p w:rsidR="00F0011D" w:rsidRPr="007451ED" w:rsidRDefault="00F0011D" w:rsidP="00063620">
      <w:pPr>
        <w:rPr>
          <w:lang w:val="it-CH"/>
        </w:rPr>
      </w:pPr>
    </w:p>
    <w:p w:rsidR="00F0011D" w:rsidRPr="007451ED" w:rsidRDefault="00F0011D" w:rsidP="00063620">
      <w:pPr>
        <w:rPr>
          <w:lang w:val="it-CH"/>
        </w:rPr>
      </w:pPr>
    </w:p>
    <w:p w:rsidR="00F0011D" w:rsidRPr="007451ED" w:rsidRDefault="00F0011D" w:rsidP="00F0011D">
      <w:pPr>
        <w:pStyle w:val="Corpodeltesto3"/>
        <w:spacing w:after="0"/>
        <w:rPr>
          <w:rFonts w:cs="Arial"/>
          <w:sz w:val="24"/>
          <w:szCs w:val="24"/>
          <w:lang w:val="it-CH"/>
        </w:rPr>
      </w:pPr>
      <w:r w:rsidRPr="007451ED">
        <w:rPr>
          <w:rFonts w:cs="Arial"/>
          <w:sz w:val="24"/>
          <w:szCs w:val="24"/>
          <w:lang w:val="it-CH"/>
        </w:rPr>
        <w:lastRenderedPageBreak/>
        <w:t xml:space="preserve">Con la realizzazione del Teatro dell’Architettura, la riqualifica dell’”Area Vignetta”, la costruzione dell’edificio a valle del Palazzo </w:t>
      </w:r>
      <w:proofErr w:type="spellStart"/>
      <w:r w:rsidRPr="007451ED">
        <w:rPr>
          <w:rFonts w:cs="Arial"/>
          <w:sz w:val="24"/>
          <w:szCs w:val="24"/>
          <w:lang w:val="it-CH"/>
        </w:rPr>
        <w:t>Turconi</w:t>
      </w:r>
      <w:proofErr w:type="spellEnd"/>
      <w:r w:rsidRPr="007451ED">
        <w:rPr>
          <w:rFonts w:cs="Arial"/>
          <w:sz w:val="24"/>
          <w:szCs w:val="24"/>
          <w:lang w:val="it-CH"/>
        </w:rPr>
        <w:t xml:space="preserve"> e la trasformazione del medesimo a sede della Biblioteca e dell’Archivio del </w:t>
      </w:r>
      <w:r>
        <w:rPr>
          <w:rFonts w:cs="Arial"/>
          <w:sz w:val="24"/>
          <w:szCs w:val="24"/>
          <w:lang w:val="it-CH"/>
        </w:rPr>
        <w:t>m</w:t>
      </w:r>
      <w:r w:rsidRPr="007451ED">
        <w:rPr>
          <w:rFonts w:cs="Arial"/>
          <w:sz w:val="24"/>
          <w:szCs w:val="24"/>
          <w:lang w:val="it-CH"/>
        </w:rPr>
        <w:t>oderno, il programma edilizio nell’ambito dei sedimi attualmente disponibili potrà dirsi completo. Per i futuri sviluppi è prevista l’occupazione di un sedime a nord-est del parco di Villa Argentina, almeno nell’intenzione</w:t>
      </w:r>
      <w:r>
        <w:rPr>
          <w:rFonts w:cs="Arial"/>
          <w:sz w:val="24"/>
          <w:szCs w:val="24"/>
          <w:lang w:val="it-CH"/>
        </w:rPr>
        <w:t xml:space="preserve"> espressa nel </w:t>
      </w:r>
      <w:r w:rsidRPr="007451ED">
        <w:rPr>
          <w:rFonts w:cs="Arial"/>
          <w:sz w:val="24"/>
          <w:szCs w:val="24"/>
          <w:lang w:val="it-CH"/>
        </w:rPr>
        <w:t>nuovo Piano particolareggiato del Parco di Villa Argentina.</w:t>
      </w:r>
    </w:p>
    <w:p w:rsidR="00F0011D" w:rsidRPr="007451ED" w:rsidRDefault="00F0011D" w:rsidP="00F0011D">
      <w:pPr>
        <w:widowControl w:val="0"/>
        <w:rPr>
          <w:rFonts w:cs="Arial"/>
          <w:szCs w:val="24"/>
          <w:lang w:val="it-CH"/>
        </w:rPr>
      </w:pPr>
    </w:p>
    <w:p w:rsidR="00F0011D" w:rsidRPr="007451ED" w:rsidRDefault="00F0011D" w:rsidP="00F0011D">
      <w:pPr>
        <w:widowControl w:val="0"/>
        <w:rPr>
          <w:rFonts w:cs="Arial"/>
          <w:szCs w:val="24"/>
          <w:lang w:val="it-CH"/>
        </w:rPr>
      </w:pPr>
    </w:p>
    <w:p w:rsidR="00F0011D" w:rsidRPr="00063620" w:rsidRDefault="00063620" w:rsidP="00063620">
      <w:pPr>
        <w:pStyle w:val="Titolo2"/>
      </w:pPr>
      <w:r>
        <w:t>3.4</w:t>
      </w:r>
      <w:r>
        <w:tab/>
      </w:r>
      <w:r w:rsidR="00F0011D" w:rsidRPr="00063620">
        <w:t xml:space="preserve">Ristrutturazione di Palazzo </w:t>
      </w:r>
      <w:proofErr w:type="spellStart"/>
      <w:r w:rsidR="00F0011D" w:rsidRPr="00063620">
        <w:t>Turconi</w:t>
      </w:r>
      <w:proofErr w:type="spellEnd"/>
    </w:p>
    <w:p w:rsidR="00F0011D" w:rsidRPr="00063620" w:rsidRDefault="00F0011D" w:rsidP="00063620">
      <w:pPr>
        <w:rPr>
          <w:rStyle w:val="A2"/>
          <w:rFonts w:eastAsiaTheme="minorHAnsi"/>
          <w:color w:val="auto"/>
          <w:sz w:val="24"/>
          <w:szCs w:val="24"/>
          <w:lang w:eastAsia="en-US"/>
        </w:rPr>
      </w:pPr>
      <w:r w:rsidRPr="00063620">
        <w:rPr>
          <w:szCs w:val="24"/>
        </w:rPr>
        <w:t xml:space="preserve">Il primo progetto per il quale è richiesto un sussidio cantonale è la ristrutturazione del Palazzo </w:t>
      </w:r>
      <w:proofErr w:type="spellStart"/>
      <w:r w:rsidRPr="00063620">
        <w:rPr>
          <w:szCs w:val="24"/>
        </w:rPr>
        <w:t>Turconi</w:t>
      </w:r>
      <w:proofErr w:type="spellEnd"/>
      <w:r w:rsidRPr="00063620">
        <w:rPr>
          <w:szCs w:val="24"/>
        </w:rPr>
        <w:t xml:space="preserve">. </w:t>
      </w:r>
      <w:r w:rsidRPr="00063620">
        <w:rPr>
          <w:rStyle w:val="A2"/>
          <w:rFonts w:eastAsiaTheme="minorHAnsi"/>
          <w:color w:val="auto"/>
          <w:sz w:val="24"/>
          <w:szCs w:val="24"/>
          <w:lang w:eastAsia="en-US"/>
        </w:rPr>
        <w:t xml:space="preserve">Palazzo </w:t>
      </w:r>
      <w:proofErr w:type="spellStart"/>
      <w:r w:rsidRPr="00063620">
        <w:rPr>
          <w:rStyle w:val="A2"/>
          <w:rFonts w:eastAsiaTheme="minorHAnsi"/>
          <w:color w:val="auto"/>
          <w:sz w:val="24"/>
          <w:szCs w:val="24"/>
          <w:lang w:eastAsia="en-US"/>
        </w:rPr>
        <w:t>Turconi</w:t>
      </w:r>
      <w:proofErr w:type="spellEnd"/>
      <w:r w:rsidRPr="00063620">
        <w:rPr>
          <w:rStyle w:val="A2"/>
          <w:rFonts w:eastAsiaTheme="minorHAnsi"/>
          <w:color w:val="auto"/>
          <w:sz w:val="24"/>
          <w:szCs w:val="24"/>
          <w:lang w:eastAsia="en-US"/>
        </w:rPr>
        <w:t xml:space="preserve"> a Mendrisio, già Ospedale della Beata Vergine, eretto nel 1853-1860 dall’arch. Luigi Fontana, costituisce un maestoso edificio neoclassico articolato attorno ad una corte centrale rettangolare, al cui interno si trova la statua marmorea del conte Alfonso </w:t>
      </w:r>
      <w:proofErr w:type="spellStart"/>
      <w:r w:rsidRPr="00063620">
        <w:rPr>
          <w:rStyle w:val="A2"/>
          <w:rFonts w:eastAsiaTheme="minorHAnsi"/>
          <w:color w:val="auto"/>
          <w:sz w:val="24"/>
          <w:szCs w:val="24"/>
          <w:lang w:eastAsia="en-US"/>
        </w:rPr>
        <w:t>Turconi</w:t>
      </w:r>
      <w:proofErr w:type="spellEnd"/>
      <w:r w:rsidRPr="00063620">
        <w:rPr>
          <w:rStyle w:val="A2"/>
          <w:rFonts w:eastAsiaTheme="minorHAnsi"/>
          <w:color w:val="auto"/>
          <w:sz w:val="24"/>
          <w:szCs w:val="24"/>
          <w:lang w:eastAsia="en-US"/>
        </w:rPr>
        <w:t xml:space="preserve"> (1738-1805, fondatore e benefattore dell’Ospedale), scolpita da Vincenzo Vela e ivi collocata nel 1868. Si tratta del primo esempio nel Cantone Ticino di ospedale costruito con criteri moderni e funzionali, i cui pregi – stando allo stesso progettista arch. Fontana – risiedevano nella sua magnificenza interna per la spaziosità dell’ampio cortile e per la separata e facile distribuzione dei relativi locali. L’edificio costituisce inoltre uno dei più importanti esempi di architettura neoclassica nel Cantone, ed uno dei pochi a corte aperta. Palazzo </w:t>
      </w:r>
      <w:proofErr w:type="spellStart"/>
      <w:r w:rsidRPr="00063620">
        <w:rPr>
          <w:rStyle w:val="A2"/>
          <w:rFonts w:eastAsiaTheme="minorHAnsi"/>
          <w:color w:val="auto"/>
          <w:sz w:val="24"/>
          <w:szCs w:val="24"/>
          <w:lang w:eastAsia="en-US"/>
        </w:rPr>
        <w:t>Turconi</w:t>
      </w:r>
      <w:proofErr w:type="spellEnd"/>
      <w:r w:rsidRPr="00063620">
        <w:rPr>
          <w:rStyle w:val="A2"/>
          <w:rFonts w:eastAsiaTheme="minorHAnsi"/>
          <w:color w:val="auto"/>
          <w:sz w:val="24"/>
          <w:szCs w:val="24"/>
          <w:lang w:eastAsia="en-US"/>
        </w:rPr>
        <w:t xml:space="preserve"> è protetto quale bene culturale immobile d’interesse cantonale ai sensi della Legge sulla protezione dei beni culturali del 13 maggio 1997; il primo vincolo monumentale fu posto nel 1941 sulla base dell’allora Legge sui monumenti storici. L’inventario nazionale degli insediamenti svizzeri da proteggere (ISOS) attribuisce all’edificio l’obiettivo di conservazione integrale della sostanza; ciò è tanto più importante per la pregevolezza e la coerenza stilistica e architettonica del contesto (villa Argentina, villa </w:t>
      </w:r>
      <w:proofErr w:type="spellStart"/>
      <w:r w:rsidRPr="00063620">
        <w:rPr>
          <w:rStyle w:val="A2"/>
          <w:rFonts w:eastAsiaTheme="minorHAnsi"/>
          <w:color w:val="auto"/>
          <w:sz w:val="24"/>
          <w:szCs w:val="24"/>
          <w:lang w:eastAsia="en-US"/>
        </w:rPr>
        <w:t>Torriani</w:t>
      </w:r>
      <w:proofErr w:type="spellEnd"/>
      <w:r w:rsidRPr="00063620">
        <w:rPr>
          <w:rStyle w:val="A2"/>
          <w:rFonts w:eastAsiaTheme="minorHAnsi"/>
          <w:color w:val="auto"/>
          <w:sz w:val="24"/>
          <w:szCs w:val="24"/>
          <w:lang w:eastAsia="en-US"/>
        </w:rPr>
        <w:t xml:space="preserve"> e parchi), con un valore che non trova riscontro nemmeno in centri urbani di maggiori dimensioni.</w:t>
      </w:r>
    </w:p>
    <w:p w:rsidR="00063620" w:rsidRPr="00063620" w:rsidRDefault="00063620" w:rsidP="00063620">
      <w:pPr>
        <w:rPr>
          <w:rStyle w:val="A2"/>
          <w:rFonts w:eastAsiaTheme="minorHAnsi"/>
          <w:color w:val="auto"/>
          <w:sz w:val="24"/>
          <w:szCs w:val="24"/>
          <w:lang w:eastAsia="en-US"/>
        </w:rPr>
      </w:pPr>
    </w:p>
    <w:p w:rsidR="00F0011D" w:rsidRPr="00063620" w:rsidRDefault="00F0011D" w:rsidP="00063620">
      <w:pPr>
        <w:rPr>
          <w:szCs w:val="24"/>
        </w:rPr>
      </w:pPr>
      <w:r w:rsidRPr="00063620">
        <w:rPr>
          <w:szCs w:val="24"/>
        </w:rPr>
        <w:t>In breve l’istoriato del progetto di ristrutturazione:</w:t>
      </w:r>
    </w:p>
    <w:p w:rsidR="00F0011D" w:rsidRPr="00063620" w:rsidRDefault="00F0011D" w:rsidP="00063620">
      <w:pPr>
        <w:pStyle w:val="Default"/>
        <w:numPr>
          <w:ilvl w:val="0"/>
          <w:numId w:val="23"/>
        </w:numPr>
        <w:spacing w:before="80"/>
        <w:ind w:left="284" w:hanging="284"/>
        <w:jc w:val="both"/>
        <w:rPr>
          <w:color w:val="auto"/>
        </w:rPr>
      </w:pPr>
      <w:r w:rsidRPr="00063620">
        <w:rPr>
          <w:color w:val="auto"/>
        </w:rPr>
        <w:t>gennaio-agosto 2016: consolidamento del concetto generale di sviluppo del Campus di Mendrisio;</w:t>
      </w:r>
    </w:p>
    <w:p w:rsidR="00F0011D" w:rsidRPr="00063620" w:rsidRDefault="00F0011D" w:rsidP="00063620">
      <w:pPr>
        <w:pStyle w:val="Default"/>
        <w:numPr>
          <w:ilvl w:val="0"/>
          <w:numId w:val="23"/>
        </w:numPr>
        <w:spacing w:before="80"/>
        <w:ind w:left="284" w:hanging="284"/>
        <w:jc w:val="both"/>
        <w:rPr>
          <w:rFonts w:eastAsiaTheme="minorHAnsi"/>
          <w:color w:val="auto"/>
        </w:rPr>
      </w:pPr>
      <w:r w:rsidRPr="00063620">
        <w:rPr>
          <w:color w:val="auto"/>
        </w:rPr>
        <w:t xml:space="preserve">settembre-dicembre 2016: elaborazione del progetto di ristrutturazione dell’edificio Palazzo </w:t>
      </w:r>
      <w:proofErr w:type="spellStart"/>
      <w:r w:rsidRPr="00063620">
        <w:rPr>
          <w:color w:val="auto"/>
        </w:rPr>
        <w:t>Turconi</w:t>
      </w:r>
      <w:proofErr w:type="spellEnd"/>
      <w:r w:rsidRPr="00063620">
        <w:rPr>
          <w:color w:val="auto"/>
        </w:rPr>
        <w:t xml:space="preserve">. </w:t>
      </w:r>
      <w:r w:rsidRPr="00063620">
        <w:rPr>
          <w:rFonts w:eastAsiaTheme="minorHAnsi"/>
          <w:color w:val="auto"/>
        </w:rPr>
        <w:t xml:space="preserve">L'intervento su Palazzo </w:t>
      </w:r>
      <w:proofErr w:type="spellStart"/>
      <w:r w:rsidRPr="00063620">
        <w:rPr>
          <w:rFonts w:eastAsiaTheme="minorHAnsi"/>
          <w:color w:val="auto"/>
        </w:rPr>
        <w:t>Turconi</w:t>
      </w:r>
      <w:proofErr w:type="spellEnd"/>
      <w:r w:rsidRPr="00063620">
        <w:rPr>
          <w:rFonts w:eastAsiaTheme="minorHAnsi"/>
          <w:color w:val="auto"/>
        </w:rPr>
        <w:t xml:space="preserve"> è un intervento minimale che, oltre all'arredamento, prevede tre ambiti: strutture tecniche per la ventilazione e il riscaldamento, rinforzo strutturale per sopportare il peso degli scaffali e relativi libri, posa di serramenti supplementari per garantire il comfort termico.</w:t>
      </w:r>
      <w:r w:rsidRPr="00063620">
        <w:rPr>
          <w:rFonts w:eastAsiaTheme="minorHAnsi"/>
          <w:color w:val="auto"/>
        </w:rPr>
        <w:br/>
        <w:t xml:space="preserve">In questo senso è stato necessario un lavoro graduale e integrato con la Direzione della biblioteca. Poiché l’ammontare dell’investimento permetteva di procedere a un mandato diretto, si è affidato l’incarico allo studio del prof. Marc </w:t>
      </w:r>
      <w:proofErr w:type="spellStart"/>
      <w:r w:rsidRPr="00063620">
        <w:rPr>
          <w:rFonts w:eastAsiaTheme="minorHAnsi"/>
          <w:color w:val="auto"/>
        </w:rPr>
        <w:t>Collomb</w:t>
      </w:r>
      <w:proofErr w:type="spellEnd"/>
      <w:r w:rsidRPr="00063620">
        <w:rPr>
          <w:rFonts w:eastAsiaTheme="minorHAnsi"/>
          <w:color w:val="auto"/>
        </w:rPr>
        <w:t>, che era già stato incaricato dall'USI nell'ambito del suo contratto di professore, di seguire l'evoluzione del Campus di Mendrisio. Questo ha permesso di progredire in modo rapido, economico e vicino all'utenza, pur rimanendo nell'ambito della Legge sulle commesse pubbliche. La procedura seguita è stata concordata dall'USI con il Segretario della Conferenza delle associazioni tecniche del Cantone Ticino;</w:t>
      </w:r>
    </w:p>
    <w:p w:rsidR="00F0011D" w:rsidRPr="00063620" w:rsidRDefault="00F0011D" w:rsidP="00063620">
      <w:pPr>
        <w:pStyle w:val="Pa2"/>
        <w:numPr>
          <w:ilvl w:val="0"/>
          <w:numId w:val="23"/>
        </w:numPr>
        <w:spacing w:before="80" w:line="240" w:lineRule="auto"/>
        <w:ind w:left="284" w:hanging="284"/>
        <w:jc w:val="both"/>
        <w:rPr>
          <w:rStyle w:val="A2"/>
          <w:sz w:val="24"/>
          <w:szCs w:val="24"/>
        </w:rPr>
      </w:pPr>
      <w:r w:rsidRPr="00063620">
        <w:rPr>
          <w:rStyle w:val="A2"/>
          <w:sz w:val="24"/>
          <w:szCs w:val="24"/>
          <w:lang w:val="it-CH"/>
        </w:rPr>
        <w:t>d</w:t>
      </w:r>
      <w:proofErr w:type="spellStart"/>
      <w:r w:rsidRPr="00063620">
        <w:rPr>
          <w:rStyle w:val="A2"/>
          <w:sz w:val="24"/>
          <w:szCs w:val="24"/>
        </w:rPr>
        <w:t>icembre</w:t>
      </w:r>
      <w:proofErr w:type="spellEnd"/>
      <w:r w:rsidRPr="00063620">
        <w:rPr>
          <w:rStyle w:val="A2"/>
          <w:sz w:val="24"/>
          <w:szCs w:val="24"/>
        </w:rPr>
        <w:t xml:space="preserve"> 2016: è stato consegnato alla Segreteria di Stato per la formazione, la ricerca e l’innovazione (SEFRI) il dossier “Campus di Mendrisio – domanda di sussidio – Modifica di progetto – TI 040/111”;</w:t>
      </w:r>
    </w:p>
    <w:p w:rsidR="00F0011D" w:rsidRPr="00063620" w:rsidRDefault="00F0011D" w:rsidP="00063620">
      <w:pPr>
        <w:pStyle w:val="Paragrafoelenco"/>
        <w:numPr>
          <w:ilvl w:val="0"/>
          <w:numId w:val="23"/>
        </w:numPr>
        <w:spacing w:before="80"/>
        <w:ind w:left="284" w:hanging="284"/>
        <w:contextualSpacing w:val="0"/>
        <w:rPr>
          <w:rStyle w:val="A2"/>
          <w:rFonts w:eastAsiaTheme="minorHAnsi"/>
          <w:sz w:val="24"/>
          <w:szCs w:val="24"/>
          <w:lang w:eastAsia="en-US"/>
        </w:rPr>
      </w:pPr>
      <w:r w:rsidRPr="00063620">
        <w:rPr>
          <w:rStyle w:val="A2"/>
          <w:rFonts w:eastAsiaTheme="minorHAnsi"/>
          <w:sz w:val="24"/>
          <w:szCs w:val="24"/>
          <w:lang w:eastAsia="en-US"/>
        </w:rPr>
        <w:t xml:space="preserve">10 Gennaio 2017: è stato inoltrato al comune di Mendrisio l’incarto “Palazzo </w:t>
      </w:r>
      <w:proofErr w:type="spellStart"/>
      <w:r w:rsidRPr="00063620">
        <w:rPr>
          <w:rStyle w:val="A2"/>
          <w:rFonts w:eastAsiaTheme="minorHAnsi"/>
          <w:sz w:val="24"/>
          <w:szCs w:val="24"/>
          <w:lang w:eastAsia="en-US"/>
        </w:rPr>
        <w:t>Turconi</w:t>
      </w:r>
      <w:proofErr w:type="spellEnd"/>
      <w:r w:rsidRPr="00063620">
        <w:rPr>
          <w:rStyle w:val="A2"/>
          <w:rFonts w:eastAsiaTheme="minorHAnsi"/>
          <w:sz w:val="24"/>
          <w:szCs w:val="24"/>
          <w:lang w:eastAsia="en-US"/>
        </w:rPr>
        <w:t xml:space="preserve"> Cambio destinazione d'uso da Atelier a Biblioteca "domanda di costruzione" - fondo 1158 (DS 3228);</w:t>
      </w:r>
    </w:p>
    <w:p w:rsidR="00F0011D" w:rsidRPr="00063620" w:rsidRDefault="00F0011D" w:rsidP="00063620">
      <w:pPr>
        <w:pStyle w:val="Paragrafoelenco"/>
        <w:numPr>
          <w:ilvl w:val="0"/>
          <w:numId w:val="23"/>
        </w:numPr>
        <w:spacing w:before="80"/>
        <w:ind w:left="284" w:hanging="284"/>
        <w:contextualSpacing w:val="0"/>
        <w:rPr>
          <w:rStyle w:val="A2"/>
          <w:rFonts w:eastAsiaTheme="minorHAnsi"/>
          <w:sz w:val="24"/>
          <w:szCs w:val="24"/>
          <w:lang w:eastAsia="en-US"/>
        </w:rPr>
      </w:pPr>
      <w:r w:rsidRPr="00063620">
        <w:rPr>
          <w:rStyle w:val="A2"/>
          <w:rFonts w:eastAsiaTheme="minorHAnsi"/>
          <w:sz w:val="24"/>
          <w:szCs w:val="24"/>
          <w:lang w:eastAsia="en-US"/>
        </w:rPr>
        <w:lastRenderedPageBreak/>
        <w:t xml:space="preserve">febbraio-ottobre 2017: si sono svolti incontri con l’Ufficio dei beni culturali (UBC) e la Società ticinese per l’arte e la natura  (STAN) finalizzati all’elaborazione di diverse ipotesi di intervento sulle finestre al fine di conservare i serramenti esistenti. La STAN contestava, con l'opposizione alla domanda di costruzione, la sostituzione dei serramenti della corte di Palazzo </w:t>
      </w:r>
      <w:proofErr w:type="spellStart"/>
      <w:r w:rsidRPr="00063620">
        <w:rPr>
          <w:rStyle w:val="A2"/>
          <w:rFonts w:eastAsiaTheme="minorHAnsi"/>
          <w:sz w:val="24"/>
          <w:szCs w:val="24"/>
          <w:lang w:eastAsia="en-US"/>
        </w:rPr>
        <w:t>Turconi</w:t>
      </w:r>
      <w:proofErr w:type="spellEnd"/>
      <w:r w:rsidRPr="00063620">
        <w:rPr>
          <w:rStyle w:val="A2"/>
          <w:rFonts w:eastAsiaTheme="minorHAnsi"/>
          <w:sz w:val="24"/>
          <w:szCs w:val="24"/>
          <w:lang w:eastAsia="en-US"/>
        </w:rPr>
        <w:t>, poiché tale intervento avrebbe alterato l'attuale aspetto estetico delle facciate interne della corte. Durante il primo incontro (17 maggio 2017) si era convenuto che l’Accademia avrebbe svolto delle ricerche per trovare una soluzione meno radicale, ma sempre nel rispetto delle elevate esigenze di benessere termico, definite dal cambio di destinazione dell’edificio da Atelier a Biblioteca. Sono state elaborate diverse varianti e, dopo un attento esame e a seguito dell'incontro del 12 luglio 2017, è stata scelta di comune accordo con i rappresentanti di STAN, Commissione beni culturali e UBC la variante finale;</w:t>
      </w:r>
    </w:p>
    <w:p w:rsidR="00F0011D" w:rsidRPr="00063620" w:rsidRDefault="00F0011D" w:rsidP="00063620">
      <w:pPr>
        <w:pStyle w:val="Paragrafoelenco"/>
        <w:numPr>
          <w:ilvl w:val="0"/>
          <w:numId w:val="23"/>
        </w:numPr>
        <w:spacing w:before="80"/>
        <w:ind w:left="284" w:hanging="284"/>
        <w:contextualSpacing w:val="0"/>
        <w:rPr>
          <w:rStyle w:val="A2"/>
          <w:rFonts w:eastAsiaTheme="minorHAnsi"/>
          <w:sz w:val="24"/>
          <w:szCs w:val="24"/>
          <w:lang w:eastAsia="en-US"/>
        </w:rPr>
      </w:pPr>
      <w:r w:rsidRPr="00063620">
        <w:rPr>
          <w:rStyle w:val="A2"/>
          <w:rFonts w:eastAsiaTheme="minorHAnsi"/>
          <w:sz w:val="24"/>
          <w:szCs w:val="24"/>
          <w:lang w:eastAsia="en-US"/>
        </w:rPr>
        <w:t>26 ottobre 2017: è stato inoltrato l’incarto “Integrazione atti "domanda di costruzione" - fondo 1158 (DS 3228) – Mendrisio procedura di autorizzazione incarto n.100294";</w:t>
      </w:r>
    </w:p>
    <w:p w:rsidR="00F0011D" w:rsidRPr="00063620" w:rsidRDefault="00F0011D" w:rsidP="00063620">
      <w:pPr>
        <w:pStyle w:val="Default"/>
        <w:numPr>
          <w:ilvl w:val="0"/>
          <w:numId w:val="23"/>
        </w:numPr>
        <w:spacing w:before="80"/>
        <w:ind w:left="284" w:hanging="284"/>
        <w:jc w:val="both"/>
        <w:rPr>
          <w:rStyle w:val="A2"/>
          <w:rFonts w:eastAsiaTheme="minorHAnsi"/>
          <w:color w:val="auto"/>
          <w:sz w:val="24"/>
          <w:szCs w:val="24"/>
          <w:lang w:val="it-IT" w:eastAsia="en-US"/>
        </w:rPr>
      </w:pPr>
      <w:r w:rsidRPr="00063620">
        <w:rPr>
          <w:rStyle w:val="A2"/>
          <w:rFonts w:eastAsiaTheme="minorHAnsi"/>
          <w:color w:val="auto"/>
          <w:sz w:val="24"/>
          <w:szCs w:val="24"/>
          <w:lang w:val="it-IT" w:eastAsia="en-US"/>
        </w:rPr>
        <w:t>9 febbraio 2018: è stata concessa la licenza edilizia comunale;</w:t>
      </w:r>
    </w:p>
    <w:p w:rsidR="00F0011D" w:rsidRPr="00063620" w:rsidRDefault="00F0011D" w:rsidP="00063620">
      <w:pPr>
        <w:pStyle w:val="Default"/>
        <w:numPr>
          <w:ilvl w:val="0"/>
          <w:numId w:val="23"/>
        </w:numPr>
        <w:spacing w:before="80"/>
        <w:ind w:left="284" w:hanging="284"/>
        <w:jc w:val="both"/>
        <w:rPr>
          <w:rStyle w:val="A2"/>
          <w:rFonts w:eastAsiaTheme="minorHAnsi"/>
          <w:color w:val="auto"/>
          <w:sz w:val="24"/>
          <w:szCs w:val="24"/>
          <w:lang w:val="it-IT" w:eastAsia="en-US"/>
        </w:rPr>
      </w:pPr>
      <w:r w:rsidRPr="00063620">
        <w:rPr>
          <w:rStyle w:val="A2"/>
          <w:rFonts w:eastAsiaTheme="minorHAnsi"/>
          <w:color w:val="auto"/>
          <w:sz w:val="24"/>
          <w:szCs w:val="24"/>
          <w:lang w:val="it-IT" w:eastAsia="en-US"/>
        </w:rPr>
        <w:t>marzo 2018: è stato elaborato il progetto esecutivo.</w:t>
      </w:r>
    </w:p>
    <w:p w:rsidR="00F0011D" w:rsidRPr="00063620" w:rsidRDefault="00F0011D" w:rsidP="00063620">
      <w:pPr>
        <w:rPr>
          <w:szCs w:val="24"/>
        </w:rPr>
      </w:pPr>
    </w:p>
    <w:p w:rsidR="00F0011D" w:rsidRPr="00063620" w:rsidRDefault="00F0011D" w:rsidP="00063620">
      <w:pPr>
        <w:rPr>
          <w:szCs w:val="24"/>
        </w:rPr>
      </w:pPr>
      <w:r w:rsidRPr="00063620">
        <w:rPr>
          <w:rStyle w:val="A2"/>
          <w:rFonts w:eastAsiaTheme="minorHAnsi"/>
          <w:sz w:val="24"/>
          <w:szCs w:val="24"/>
          <w:lang w:eastAsia="en-US"/>
        </w:rPr>
        <w:t xml:space="preserve">Il progetto prevede di installare la Biblioteca al primo piano dell’edificio nelle sale principali di Palazzo </w:t>
      </w:r>
      <w:proofErr w:type="spellStart"/>
      <w:r w:rsidRPr="00063620">
        <w:rPr>
          <w:rStyle w:val="A2"/>
          <w:rFonts w:eastAsiaTheme="minorHAnsi"/>
          <w:sz w:val="24"/>
          <w:szCs w:val="24"/>
          <w:lang w:eastAsia="en-US"/>
        </w:rPr>
        <w:t>Turconi</w:t>
      </w:r>
      <w:proofErr w:type="spellEnd"/>
      <w:r w:rsidRPr="00063620">
        <w:rPr>
          <w:rStyle w:val="A2"/>
          <w:rFonts w:eastAsiaTheme="minorHAnsi"/>
          <w:sz w:val="24"/>
          <w:szCs w:val="24"/>
          <w:lang w:eastAsia="en-US"/>
        </w:rPr>
        <w:t xml:space="preserve">, dove verranno costruiti anche due mezzanini attrezzati con scaffalature. Le scaffalature sono state dimensionate per garantire la crescita nei prossimi 10/15 anni. Il progetto elaborato prevede la conservazione dei serramenti esistenti in ferro e la costruzione di un secondo serramento interno in legno, ermetico all’aria e all’acqua, applicato sul lato interno della muratura. L’infisso del primo piano è composto da tre parti: lunetta fissa, aeratore opaco dalle dimensioni minime e anta apribile per manutenzione. Questi elementi sono parte integrante della “boiserie” interna che, oltre ad essere un elemento decorativo, permette di risolvere sia le problematiche acustiche sia quelle termiche relative ai muri perimetrali. La scelta architettonica di un rivestimento ligneo complanare è ispirata dalla volontà di conferire calma e calore alla sala di lettura, collocata dietro le vetrate. Il disegno dell’arredo in legno integra anche il sistema di riscaldamento (copriradiatore) e svolge anche una funzione fono-assorbente. I serramenti del piano terreno invece sono progettati come al piano superiore, ma presentano un ulteriore vetro fisso nella fascia inferiore. Tale soluzione permette di conservare l'aspetto estetico attuale delle facciate interne della corte e di garantire allo stesso tempo un buon comfort termico. </w:t>
      </w:r>
    </w:p>
    <w:p w:rsidR="00063620" w:rsidRDefault="00063620" w:rsidP="00F0011D">
      <w:pPr>
        <w:pStyle w:val="Default"/>
        <w:jc w:val="both"/>
        <w:rPr>
          <w:color w:val="auto"/>
        </w:rPr>
      </w:pPr>
    </w:p>
    <w:p w:rsidR="00F0011D" w:rsidRPr="007451ED" w:rsidRDefault="00F0011D" w:rsidP="00F0011D">
      <w:pPr>
        <w:pStyle w:val="Default"/>
        <w:jc w:val="both"/>
        <w:rPr>
          <w:color w:val="auto"/>
        </w:rPr>
      </w:pPr>
      <w:r w:rsidRPr="007451ED">
        <w:rPr>
          <w:color w:val="auto"/>
        </w:rPr>
        <w:t>Il progetto prevede la realizzazione di diversi spazi. Le superfici previste sono riassunte nella tabella 4.</w:t>
      </w:r>
    </w:p>
    <w:p w:rsidR="00F0011D" w:rsidRDefault="00F0011D" w:rsidP="00F0011D">
      <w:pPr>
        <w:pStyle w:val="Default"/>
        <w:jc w:val="both"/>
        <w:rPr>
          <w:color w:val="auto"/>
        </w:rPr>
      </w:pPr>
    </w:p>
    <w:p w:rsidR="00F0011D" w:rsidRPr="007451ED" w:rsidRDefault="00F0011D" w:rsidP="00F0011D">
      <w:pPr>
        <w:pStyle w:val="Default"/>
        <w:jc w:val="both"/>
        <w:rPr>
          <w:color w:val="auto"/>
        </w:rPr>
      </w:pPr>
    </w:p>
    <w:p w:rsidR="00F0011D" w:rsidRPr="00063620" w:rsidRDefault="00F0011D" w:rsidP="00F0011D">
      <w:pPr>
        <w:rPr>
          <w:rFonts w:cs="Arial"/>
          <w:b/>
          <w:sz w:val="22"/>
          <w:szCs w:val="22"/>
          <w:lang w:val="it-CH"/>
        </w:rPr>
      </w:pPr>
      <w:r w:rsidRPr="00063620">
        <w:rPr>
          <w:rFonts w:cs="Arial"/>
          <w:b/>
          <w:sz w:val="22"/>
          <w:szCs w:val="22"/>
          <w:lang w:val="it-CH"/>
        </w:rPr>
        <w:t>Tabella 4: Superfici utili principali in m</w:t>
      </w:r>
      <w:r w:rsidRPr="00063620">
        <w:rPr>
          <w:rFonts w:cs="Arial"/>
          <w:b/>
          <w:sz w:val="22"/>
          <w:szCs w:val="22"/>
          <w:vertAlign w:val="superscript"/>
          <w:lang w:val="it-CH"/>
        </w:rPr>
        <w:t>2</w:t>
      </w:r>
      <w:r w:rsidRPr="00063620">
        <w:rPr>
          <w:rFonts w:cs="Arial"/>
          <w:b/>
          <w:sz w:val="22"/>
          <w:szCs w:val="22"/>
          <w:lang w:val="it-CH"/>
        </w:rPr>
        <w:t xml:space="preserve"> </w:t>
      </w:r>
    </w:p>
    <w:p w:rsidR="00F0011D" w:rsidRPr="007451ED" w:rsidRDefault="00F0011D" w:rsidP="00F0011D">
      <w:pPr>
        <w:rPr>
          <w:rFonts w:cs="Arial"/>
          <w:b/>
          <w:szCs w:val="24"/>
          <w:lang w:val="it-CH"/>
        </w:rPr>
      </w:pPr>
    </w:p>
    <w:tbl>
      <w:tblPr>
        <w:tblW w:w="0" w:type="auto"/>
        <w:tblInd w:w="70" w:type="dxa"/>
        <w:tblBorders>
          <w:insideH w:val="single" w:sz="4" w:space="0" w:color="auto"/>
        </w:tblBorders>
        <w:tblLayout w:type="fixed"/>
        <w:tblCellMar>
          <w:left w:w="70" w:type="dxa"/>
          <w:right w:w="70" w:type="dxa"/>
        </w:tblCellMar>
        <w:tblLook w:val="00A0" w:firstRow="1" w:lastRow="0" w:firstColumn="1" w:lastColumn="0" w:noHBand="0" w:noVBand="0"/>
      </w:tblPr>
      <w:tblGrid>
        <w:gridCol w:w="6521"/>
        <w:gridCol w:w="1559"/>
        <w:gridCol w:w="1559"/>
      </w:tblGrid>
      <w:tr w:rsidR="00F0011D" w:rsidRPr="00063620" w:rsidTr="00F0011D">
        <w:trPr>
          <w:trHeight w:val="255"/>
        </w:trPr>
        <w:tc>
          <w:tcPr>
            <w:tcW w:w="6521" w:type="dxa"/>
            <w:tcBorders>
              <w:top w:val="nil"/>
              <w:bottom w:val="single" w:sz="4" w:space="0" w:color="auto"/>
            </w:tcBorders>
            <w:shd w:val="clear" w:color="auto" w:fill="D9D9D9"/>
            <w:noWrap/>
            <w:vAlign w:val="center"/>
          </w:tcPr>
          <w:p w:rsidR="00F0011D" w:rsidRPr="00063620" w:rsidRDefault="00F0011D" w:rsidP="00F0011D">
            <w:pPr>
              <w:rPr>
                <w:rFonts w:cs="Arial"/>
                <w:b/>
                <w:sz w:val="22"/>
                <w:szCs w:val="22"/>
              </w:rPr>
            </w:pPr>
            <w:r w:rsidRPr="00063620">
              <w:rPr>
                <w:rFonts w:cs="Arial"/>
                <w:b/>
                <w:bCs/>
                <w:sz w:val="22"/>
                <w:szCs w:val="22"/>
                <w:lang w:val="it-CH"/>
              </w:rPr>
              <w:t> Destinazione</w:t>
            </w:r>
          </w:p>
        </w:tc>
        <w:tc>
          <w:tcPr>
            <w:tcW w:w="1559" w:type="dxa"/>
            <w:tcBorders>
              <w:top w:val="nil"/>
              <w:bottom w:val="single" w:sz="4" w:space="0" w:color="auto"/>
            </w:tcBorders>
            <w:shd w:val="clear" w:color="auto" w:fill="D9D9D9"/>
            <w:noWrap/>
            <w:vAlign w:val="center"/>
          </w:tcPr>
          <w:p w:rsidR="00F0011D" w:rsidRPr="00063620" w:rsidRDefault="00F0011D" w:rsidP="00F0011D">
            <w:pPr>
              <w:jc w:val="right"/>
              <w:rPr>
                <w:rFonts w:cs="Arial"/>
                <w:b/>
                <w:bCs/>
                <w:sz w:val="22"/>
                <w:szCs w:val="22"/>
                <w:lang w:val="it-CH"/>
              </w:rPr>
            </w:pPr>
            <w:r w:rsidRPr="00063620">
              <w:rPr>
                <w:rFonts w:cs="Arial"/>
                <w:b/>
                <w:bCs/>
                <w:sz w:val="22"/>
                <w:szCs w:val="22"/>
                <w:lang w:val="it-CH"/>
              </w:rPr>
              <w:t>attuali</w:t>
            </w:r>
          </w:p>
        </w:tc>
        <w:tc>
          <w:tcPr>
            <w:tcW w:w="1559" w:type="dxa"/>
            <w:tcBorders>
              <w:top w:val="nil"/>
              <w:bottom w:val="single" w:sz="4" w:space="0" w:color="auto"/>
            </w:tcBorders>
            <w:shd w:val="clear" w:color="auto" w:fill="D9D9D9"/>
            <w:noWrap/>
            <w:vAlign w:val="center"/>
          </w:tcPr>
          <w:p w:rsidR="00F0011D" w:rsidRPr="00063620" w:rsidRDefault="00F0011D" w:rsidP="00F0011D">
            <w:pPr>
              <w:jc w:val="right"/>
              <w:rPr>
                <w:rFonts w:cs="Arial"/>
                <w:b/>
                <w:bCs/>
                <w:sz w:val="22"/>
                <w:szCs w:val="22"/>
                <w:lang w:val="it-CH"/>
              </w:rPr>
            </w:pPr>
            <w:r w:rsidRPr="00063620">
              <w:rPr>
                <w:rFonts w:cs="Arial"/>
                <w:b/>
                <w:bCs/>
                <w:sz w:val="22"/>
                <w:szCs w:val="22"/>
                <w:lang w:val="it-CH"/>
              </w:rPr>
              <w:t>dopo</w:t>
            </w:r>
          </w:p>
        </w:tc>
      </w:tr>
      <w:tr w:rsidR="00F0011D" w:rsidRPr="00063620" w:rsidTr="00F0011D">
        <w:trPr>
          <w:trHeight w:val="255"/>
        </w:trPr>
        <w:tc>
          <w:tcPr>
            <w:tcW w:w="6521" w:type="dxa"/>
            <w:tcBorders>
              <w:top w:val="single" w:sz="4" w:space="0" w:color="auto"/>
            </w:tcBorders>
            <w:noWrap/>
          </w:tcPr>
          <w:p w:rsidR="00F0011D" w:rsidRPr="00063620" w:rsidRDefault="00F0011D" w:rsidP="00F0011D">
            <w:pPr>
              <w:ind w:left="186" w:hanging="186"/>
              <w:rPr>
                <w:rFonts w:cs="Arial"/>
                <w:sz w:val="22"/>
                <w:szCs w:val="22"/>
                <w:lang w:val="it-CH"/>
              </w:rPr>
            </w:pPr>
            <w:r w:rsidRPr="00063620">
              <w:rPr>
                <w:rFonts w:cs="Arial"/>
                <w:sz w:val="22"/>
                <w:szCs w:val="22"/>
                <w:lang w:val="it-CH"/>
              </w:rPr>
              <w:t>Deposito /</w:t>
            </w:r>
            <w:r w:rsidRPr="00063620">
              <w:rPr>
                <w:rFonts w:cs="Arial"/>
                <w:strike/>
                <w:sz w:val="22"/>
                <w:szCs w:val="22"/>
                <w:lang w:val="it-CH"/>
              </w:rPr>
              <w:t xml:space="preserve"> </w:t>
            </w:r>
            <w:r w:rsidRPr="00063620">
              <w:rPr>
                <w:rFonts w:cs="Arial"/>
                <w:sz w:val="22"/>
                <w:szCs w:val="22"/>
                <w:lang w:val="it-CH"/>
              </w:rPr>
              <w:t>locale attrezzi</w:t>
            </w:r>
          </w:p>
        </w:tc>
        <w:tc>
          <w:tcPr>
            <w:tcW w:w="1559" w:type="dxa"/>
            <w:tcBorders>
              <w:top w:val="single" w:sz="4" w:space="0" w:color="auto"/>
            </w:tcBorders>
            <w:noWrap/>
          </w:tcPr>
          <w:p w:rsidR="00F0011D" w:rsidRPr="00063620" w:rsidRDefault="00F0011D" w:rsidP="00F0011D">
            <w:pPr>
              <w:ind w:left="186" w:hanging="186"/>
              <w:jc w:val="right"/>
              <w:rPr>
                <w:rFonts w:cs="Arial"/>
                <w:sz w:val="22"/>
                <w:szCs w:val="22"/>
                <w:lang w:val="it-CH"/>
              </w:rPr>
            </w:pPr>
            <w:r w:rsidRPr="00063620">
              <w:rPr>
                <w:rFonts w:cs="Arial"/>
                <w:sz w:val="22"/>
                <w:szCs w:val="22"/>
                <w:lang w:val="it-CH"/>
              </w:rPr>
              <w:t>320</w:t>
            </w:r>
          </w:p>
        </w:tc>
        <w:tc>
          <w:tcPr>
            <w:tcW w:w="1559" w:type="dxa"/>
            <w:tcBorders>
              <w:top w:val="single" w:sz="4" w:space="0" w:color="auto"/>
            </w:tcBorders>
            <w:noWrap/>
          </w:tcPr>
          <w:p w:rsidR="00F0011D" w:rsidRPr="00063620" w:rsidRDefault="00F0011D" w:rsidP="00F0011D">
            <w:pPr>
              <w:jc w:val="right"/>
              <w:rPr>
                <w:rFonts w:cs="Arial"/>
                <w:sz w:val="22"/>
                <w:szCs w:val="22"/>
                <w:lang w:val="it-CH"/>
              </w:rPr>
            </w:pPr>
            <w:r w:rsidRPr="00063620">
              <w:rPr>
                <w:rFonts w:cs="Arial"/>
                <w:sz w:val="22"/>
                <w:szCs w:val="22"/>
                <w:lang w:val="it-CH"/>
              </w:rPr>
              <w:t>379</w:t>
            </w:r>
          </w:p>
        </w:tc>
      </w:tr>
      <w:tr w:rsidR="00F0011D" w:rsidRPr="00063620" w:rsidTr="00F0011D">
        <w:trPr>
          <w:trHeight w:val="255"/>
        </w:trPr>
        <w:tc>
          <w:tcPr>
            <w:tcW w:w="6521" w:type="dxa"/>
            <w:noWrap/>
          </w:tcPr>
          <w:p w:rsidR="00F0011D" w:rsidRPr="00063620" w:rsidRDefault="00F0011D" w:rsidP="00F0011D">
            <w:pPr>
              <w:ind w:left="186" w:hanging="186"/>
              <w:rPr>
                <w:rFonts w:cs="Arial"/>
                <w:sz w:val="22"/>
                <w:szCs w:val="22"/>
                <w:lang w:val="it-CH"/>
              </w:rPr>
            </w:pPr>
            <w:r w:rsidRPr="00063620">
              <w:rPr>
                <w:rFonts w:cs="Arial"/>
                <w:sz w:val="22"/>
                <w:szCs w:val="22"/>
                <w:lang w:val="it-CH"/>
              </w:rPr>
              <w:t xml:space="preserve">Esposizione / collezione / foyer </w:t>
            </w:r>
          </w:p>
        </w:tc>
        <w:tc>
          <w:tcPr>
            <w:tcW w:w="1559" w:type="dxa"/>
            <w:noWrap/>
          </w:tcPr>
          <w:p w:rsidR="00F0011D" w:rsidRPr="00063620" w:rsidRDefault="00F0011D" w:rsidP="00F0011D">
            <w:pPr>
              <w:ind w:left="186" w:hanging="186"/>
              <w:jc w:val="right"/>
              <w:rPr>
                <w:rFonts w:cs="Arial"/>
                <w:sz w:val="22"/>
                <w:szCs w:val="22"/>
                <w:lang w:val="it-CH"/>
              </w:rPr>
            </w:pPr>
            <w:r w:rsidRPr="00063620">
              <w:rPr>
                <w:rFonts w:cs="Arial"/>
                <w:sz w:val="22"/>
                <w:szCs w:val="22"/>
                <w:lang w:val="it-CH"/>
              </w:rPr>
              <w:t>69</w:t>
            </w:r>
          </w:p>
        </w:tc>
        <w:tc>
          <w:tcPr>
            <w:tcW w:w="1559" w:type="dxa"/>
            <w:noWrap/>
          </w:tcPr>
          <w:p w:rsidR="00F0011D" w:rsidRPr="00063620" w:rsidRDefault="00F0011D" w:rsidP="00F0011D">
            <w:pPr>
              <w:jc w:val="right"/>
              <w:rPr>
                <w:rFonts w:cs="Arial"/>
                <w:sz w:val="22"/>
                <w:szCs w:val="22"/>
                <w:lang w:val="it-CH"/>
              </w:rPr>
            </w:pPr>
            <w:r w:rsidRPr="00063620">
              <w:rPr>
                <w:rFonts w:cs="Arial"/>
                <w:sz w:val="22"/>
                <w:szCs w:val="22"/>
                <w:lang w:val="it-CH"/>
              </w:rPr>
              <w:t>69</w:t>
            </w:r>
          </w:p>
        </w:tc>
      </w:tr>
      <w:tr w:rsidR="00F0011D" w:rsidRPr="00063620" w:rsidTr="00F0011D">
        <w:trPr>
          <w:trHeight w:val="255"/>
        </w:trPr>
        <w:tc>
          <w:tcPr>
            <w:tcW w:w="6521" w:type="dxa"/>
            <w:noWrap/>
          </w:tcPr>
          <w:p w:rsidR="00F0011D" w:rsidRPr="00063620" w:rsidRDefault="00F0011D" w:rsidP="00F0011D">
            <w:pPr>
              <w:ind w:left="186" w:hanging="186"/>
              <w:rPr>
                <w:rFonts w:cs="Arial"/>
                <w:sz w:val="22"/>
                <w:szCs w:val="22"/>
                <w:lang w:val="it-CH"/>
              </w:rPr>
            </w:pPr>
            <w:r w:rsidRPr="00063620">
              <w:rPr>
                <w:rFonts w:cs="Arial"/>
                <w:sz w:val="22"/>
                <w:szCs w:val="22"/>
                <w:lang w:val="it-CH"/>
              </w:rPr>
              <w:t>Atelier / sala dimostrazioni /officina</w:t>
            </w:r>
          </w:p>
        </w:tc>
        <w:tc>
          <w:tcPr>
            <w:tcW w:w="1559" w:type="dxa"/>
            <w:noWrap/>
          </w:tcPr>
          <w:p w:rsidR="00F0011D" w:rsidRPr="00063620" w:rsidRDefault="00F0011D" w:rsidP="00F0011D">
            <w:pPr>
              <w:ind w:left="186" w:hanging="186"/>
              <w:jc w:val="right"/>
              <w:rPr>
                <w:rFonts w:cs="Arial"/>
                <w:sz w:val="22"/>
                <w:szCs w:val="22"/>
                <w:lang w:val="it-CH"/>
              </w:rPr>
            </w:pPr>
            <w:r w:rsidRPr="00063620">
              <w:rPr>
                <w:rFonts w:cs="Arial"/>
                <w:sz w:val="22"/>
                <w:szCs w:val="22"/>
                <w:lang w:val="it-CH"/>
              </w:rPr>
              <w:t>1’385</w:t>
            </w:r>
          </w:p>
        </w:tc>
        <w:tc>
          <w:tcPr>
            <w:tcW w:w="1559" w:type="dxa"/>
            <w:noWrap/>
          </w:tcPr>
          <w:p w:rsidR="00F0011D" w:rsidRPr="00063620" w:rsidRDefault="00F0011D" w:rsidP="00F0011D">
            <w:pPr>
              <w:jc w:val="right"/>
              <w:rPr>
                <w:rFonts w:cs="Arial"/>
                <w:sz w:val="22"/>
                <w:szCs w:val="22"/>
                <w:lang w:val="it-CH"/>
              </w:rPr>
            </w:pPr>
            <w:r w:rsidRPr="00063620">
              <w:rPr>
                <w:rFonts w:cs="Arial"/>
                <w:sz w:val="22"/>
                <w:szCs w:val="22"/>
                <w:lang w:val="it-CH"/>
              </w:rPr>
              <w:t>480</w:t>
            </w:r>
          </w:p>
        </w:tc>
      </w:tr>
      <w:tr w:rsidR="00F0011D" w:rsidRPr="00063620" w:rsidTr="00F0011D">
        <w:trPr>
          <w:trHeight w:val="255"/>
        </w:trPr>
        <w:tc>
          <w:tcPr>
            <w:tcW w:w="6521" w:type="dxa"/>
            <w:noWrap/>
          </w:tcPr>
          <w:p w:rsidR="00F0011D" w:rsidRPr="00063620" w:rsidRDefault="00F0011D" w:rsidP="00F0011D">
            <w:pPr>
              <w:ind w:left="186" w:hanging="186"/>
              <w:rPr>
                <w:rFonts w:cs="Arial"/>
                <w:sz w:val="22"/>
                <w:szCs w:val="22"/>
                <w:lang w:val="it-CH"/>
              </w:rPr>
            </w:pPr>
            <w:r w:rsidRPr="00063620">
              <w:rPr>
                <w:rFonts w:cs="Arial"/>
                <w:sz w:val="22"/>
                <w:szCs w:val="22"/>
                <w:lang w:val="it-CH"/>
              </w:rPr>
              <w:t>Aula didattica / sala conferenze / locale poli / ufficio</w:t>
            </w:r>
          </w:p>
        </w:tc>
        <w:tc>
          <w:tcPr>
            <w:tcW w:w="1559" w:type="dxa"/>
            <w:noWrap/>
          </w:tcPr>
          <w:p w:rsidR="00F0011D" w:rsidRPr="00063620" w:rsidRDefault="00F0011D" w:rsidP="00F0011D">
            <w:pPr>
              <w:ind w:left="186" w:hanging="186"/>
              <w:jc w:val="right"/>
              <w:rPr>
                <w:rFonts w:cs="Arial"/>
                <w:sz w:val="22"/>
                <w:szCs w:val="22"/>
                <w:lang w:val="it-CH"/>
              </w:rPr>
            </w:pPr>
            <w:r w:rsidRPr="00063620">
              <w:rPr>
                <w:rFonts w:cs="Arial"/>
                <w:sz w:val="22"/>
                <w:szCs w:val="22"/>
                <w:lang w:val="it-CH"/>
              </w:rPr>
              <w:t>391</w:t>
            </w:r>
          </w:p>
        </w:tc>
        <w:tc>
          <w:tcPr>
            <w:tcW w:w="1559" w:type="dxa"/>
            <w:noWrap/>
          </w:tcPr>
          <w:p w:rsidR="00F0011D" w:rsidRPr="00063620" w:rsidRDefault="00F0011D" w:rsidP="00F0011D">
            <w:pPr>
              <w:jc w:val="right"/>
              <w:rPr>
                <w:rFonts w:cs="Arial"/>
                <w:sz w:val="22"/>
                <w:szCs w:val="22"/>
                <w:lang w:val="it-CH"/>
              </w:rPr>
            </w:pPr>
            <w:r w:rsidRPr="00063620">
              <w:rPr>
                <w:rFonts w:cs="Arial"/>
                <w:sz w:val="22"/>
                <w:szCs w:val="22"/>
                <w:lang w:val="it-CH"/>
              </w:rPr>
              <w:t>547</w:t>
            </w:r>
          </w:p>
        </w:tc>
      </w:tr>
      <w:tr w:rsidR="00F0011D" w:rsidRPr="00063620" w:rsidTr="00F0011D">
        <w:trPr>
          <w:trHeight w:val="255"/>
        </w:trPr>
        <w:tc>
          <w:tcPr>
            <w:tcW w:w="6521" w:type="dxa"/>
            <w:noWrap/>
          </w:tcPr>
          <w:p w:rsidR="00F0011D" w:rsidRPr="00063620" w:rsidRDefault="00F0011D" w:rsidP="00F0011D">
            <w:pPr>
              <w:ind w:left="186" w:hanging="186"/>
              <w:rPr>
                <w:rFonts w:cs="Arial"/>
                <w:sz w:val="22"/>
                <w:szCs w:val="22"/>
                <w:lang w:val="it-CH"/>
              </w:rPr>
            </w:pPr>
            <w:r w:rsidRPr="00063620">
              <w:rPr>
                <w:rFonts w:cs="Arial"/>
                <w:sz w:val="22"/>
                <w:szCs w:val="22"/>
                <w:lang w:val="it-CH"/>
              </w:rPr>
              <w:t>Biblioteca / mediateca</w:t>
            </w:r>
          </w:p>
        </w:tc>
        <w:tc>
          <w:tcPr>
            <w:tcW w:w="1559" w:type="dxa"/>
            <w:noWrap/>
          </w:tcPr>
          <w:p w:rsidR="00F0011D" w:rsidRPr="00063620" w:rsidRDefault="00F0011D" w:rsidP="00F0011D">
            <w:pPr>
              <w:ind w:left="186" w:hanging="186"/>
              <w:jc w:val="right"/>
              <w:rPr>
                <w:rFonts w:cs="Arial"/>
                <w:sz w:val="22"/>
                <w:szCs w:val="22"/>
                <w:lang w:val="it-CH"/>
              </w:rPr>
            </w:pPr>
            <w:r w:rsidRPr="00063620">
              <w:rPr>
                <w:rFonts w:cs="Arial"/>
                <w:sz w:val="22"/>
                <w:szCs w:val="22"/>
                <w:lang w:val="it-CH"/>
              </w:rPr>
              <w:t>-</w:t>
            </w:r>
          </w:p>
        </w:tc>
        <w:tc>
          <w:tcPr>
            <w:tcW w:w="1559" w:type="dxa"/>
            <w:noWrap/>
          </w:tcPr>
          <w:p w:rsidR="00F0011D" w:rsidRPr="00063620" w:rsidRDefault="00F0011D" w:rsidP="00F0011D">
            <w:pPr>
              <w:jc w:val="right"/>
              <w:rPr>
                <w:rFonts w:cs="Arial"/>
                <w:sz w:val="22"/>
                <w:szCs w:val="22"/>
                <w:lang w:val="it-CH"/>
              </w:rPr>
            </w:pPr>
            <w:r w:rsidRPr="00063620">
              <w:rPr>
                <w:rFonts w:cs="Arial"/>
                <w:sz w:val="22"/>
                <w:szCs w:val="22"/>
                <w:lang w:val="it-CH"/>
              </w:rPr>
              <w:t>1’518</w:t>
            </w:r>
          </w:p>
        </w:tc>
      </w:tr>
      <w:tr w:rsidR="00F0011D" w:rsidRPr="00063620" w:rsidTr="00F0011D">
        <w:trPr>
          <w:trHeight w:val="255"/>
        </w:trPr>
        <w:tc>
          <w:tcPr>
            <w:tcW w:w="6521" w:type="dxa"/>
            <w:noWrap/>
          </w:tcPr>
          <w:p w:rsidR="00F0011D" w:rsidRPr="00063620" w:rsidRDefault="00F0011D" w:rsidP="00F0011D">
            <w:pPr>
              <w:ind w:left="186" w:hanging="186"/>
              <w:rPr>
                <w:rFonts w:cs="Arial"/>
                <w:sz w:val="22"/>
                <w:szCs w:val="22"/>
                <w:lang w:val="it-CH"/>
              </w:rPr>
            </w:pPr>
            <w:r w:rsidRPr="00063620">
              <w:rPr>
                <w:rFonts w:cs="Arial"/>
                <w:sz w:val="22"/>
                <w:szCs w:val="22"/>
                <w:lang w:val="it-CH"/>
              </w:rPr>
              <w:t>Auditorio / laboratorio</w:t>
            </w:r>
          </w:p>
        </w:tc>
        <w:tc>
          <w:tcPr>
            <w:tcW w:w="1559" w:type="dxa"/>
            <w:noWrap/>
          </w:tcPr>
          <w:p w:rsidR="00F0011D" w:rsidRPr="00063620" w:rsidRDefault="00F0011D" w:rsidP="00F0011D">
            <w:pPr>
              <w:ind w:left="186" w:hanging="186"/>
              <w:jc w:val="right"/>
              <w:rPr>
                <w:rFonts w:cs="Arial"/>
                <w:sz w:val="22"/>
                <w:szCs w:val="22"/>
                <w:lang w:val="it-CH"/>
              </w:rPr>
            </w:pPr>
            <w:r w:rsidRPr="00063620">
              <w:rPr>
                <w:rFonts w:cs="Arial"/>
                <w:sz w:val="22"/>
                <w:szCs w:val="22"/>
                <w:lang w:val="it-CH"/>
              </w:rPr>
              <w:t>416</w:t>
            </w:r>
          </w:p>
        </w:tc>
        <w:tc>
          <w:tcPr>
            <w:tcW w:w="1559" w:type="dxa"/>
            <w:noWrap/>
          </w:tcPr>
          <w:p w:rsidR="00F0011D" w:rsidRPr="00063620" w:rsidRDefault="00F0011D" w:rsidP="00F0011D">
            <w:pPr>
              <w:jc w:val="right"/>
              <w:rPr>
                <w:rFonts w:cs="Arial"/>
                <w:sz w:val="22"/>
                <w:szCs w:val="22"/>
                <w:lang w:val="it-CH"/>
              </w:rPr>
            </w:pPr>
            <w:r w:rsidRPr="00063620">
              <w:rPr>
                <w:rFonts w:cs="Arial"/>
                <w:sz w:val="22"/>
                <w:szCs w:val="22"/>
                <w:lang w:val="it-CH"/>
              </w:rPr>
              <w:t>220</w:t>
            </w:r>
          </w:p>
        </w:tc>
      </w:tr>
      <w:tr w:rsidR="00F0011D" w:rsidRPr="00063620" w:rsidTr="00F0011D">
        <w:trPr>
          <w:trHeight w:val="255"/>
        </w:trPr>
        <w:tc>
          <w:tcPr>
            <w:tcW w:w="6521" w:type="dxa"/>
            <w:noWrap/>
            <w:vAlign w:val="center"/>
          </w:tcPr>
          <w:p w:rsidR="00F0011D" w:rsidRPr="00063620" w:rsidRDefault="00F0011D" w:rsidP="00F0011D">
            <w:pPr>
              <w:rPr>
                <w:rFonts w:cs="Arial"/>
                <w:b/>
                <w:sz w:val="22"/>
                <w:szCs w:val="22"/>
              </w:rPr>
            </w:pPr>
            <w:r w:rsidRPr="00063620">
              <w:rPr>
                <w:rFonts w:cs="Arial"/>
                <w:b/>
                <w:bCs/>
                <w:sz w:val="22"/>
                <w:szCs w:val="22"/>
                <w:lang w:val="it-CH"/>
              </w:rPr>
              <w:t>Totale</w:t>
            </w:r>
          </w:p>
        </w:tc>
        <w:tc>
          <w:tcPr>
            <w:tcW w:w="1559" w:type="dxa"/>
            <w:noWrap/>
          </w:tcPr>
          <w:p w:rsidR="00F0011D" w:rsidRPr="00063620" w:rsidRDefault="00F0011D" w:rsidP="00F0011D">
            <w:pPr>
              <w:ind w:left="186" w:hanging="186"/>
              <w:jc w:val="right"/>
              <w:rPr>
                <w:rFonts w:cs="Arial"/>
                <w:b/>
                <w:sz w:val="22"/>
                <w:szCs w:val="22"/>
                <w:lang w:val="it-CH"/>
              </w:rPr>
            </w:pPr>
            <w:r w:rsidRPr="00063620">
              <w:rPr>
                <w:rFonts w:cs="Arial"/>
                <w:b/>
                <w:sz w:val="22"/>
                <w:szCs w:val="22"/>
                <w:lang w:val="it-CH"/>
              </w:rPr>
              <w:t>2’581</w:t>
            </w:r>
          </w:p>
        </w:tc>
        <w:tc>
          <w:tcPr>
            <w:tcW w:w="1559" w:type="dxa"/>
            <w:noWrap/>
          </w:tcPr>
          <w:p w:rsidR="00F0011D" w:rsidRPr="00063620" w:rsidRDefault="00F0011D" w:rsidP="00F0011D">
            <w:pPr>
              <w:jc w:val="right"/>
              <w:rPr>
                <w:rFonts w:cs="Arial"/>
                <w:b/>
                <w:sz w:val="22"/>
                <w:szCs w:val="22"/>
                <w:lang w:val="it-CH"/>
              </w:rPr>
            </w:pPr>
            <w:r w:rsidRPr="00063620">
              <w:rPr>
                <w:rFonts w:cs="Arial"/>
                <w:b/>
                <w:sz w:val="22"/>
                <w:szCs w:val="22"/>
                <w:lang w:val="it-CH"/>
              </w:rPr>
              <w:t>3’213</w:t>
            </w:r>
          </w:p>
        </w:tc>
      </w:tr>
    </w:tbl>
    <w:p w:rsidR="00F0011D" w:rsidRPr="007451ED" w:rsidRDefault="00F0011D" w:rsidP="00F0011D">
      <w:pPr>
        <w:spacing w:before="120"/>
        <w:rPr>
          <w:rFonts w:cs="Arial"/>
          <w:i/>
          <w:sz w:val="16"/>
          <w:szCs w:val="16"/>
          <w:lang w:val="it-CH"/>
        </w:rPr>
      </w:pPr>
      <w:r w:rsidRPr="007451ED">
        <w:rPr>
          <w:rFonts w:cs="Arial"/>
          <w:i/>
          <w:sz w:val="16"/>
          <w:szCs w:val="16"/>
          <w:lang w:val="it-CH"/>
        </w:rPr>
        <w:t>Fonte: USI</w:t>
      </w:r>
    </w:p>
    <w:p w:rsidR="00F0011D" w:rsidRPr="007451ED" w:rsidRDefault="00F0011D" w:rsidP="00F0011D">
      <w:pPr>
        <w:rPr>
          <w:rFonts w:cs="Arial"/>
          <w:b/>
          <w:szCs w:val="24"/>
          <w:lang w:val="it-CH"/>
        </w:rPr>
      </w:pPr>
    </w:p>
    <w:p w:rsidR="00063620" w:rsidRDefault="00063620">
      <w:pPr>
        <w:jc w:val="left"/>
        <w:rPr>
          <w:rFonts w:cs="Arial"/>
          <w:b/>
          <w:szCs w:val="24"/>
          <w:lang w:val="it-CH"/>
        </w:rPr>
      </w:pPr>
      <w:r>
        <w:rPr>
          <w:rFonts w:cs="Arial"/>
          <w:b/>
          <w:szCs w:val="24"/>
          <w:lang w:val="it-CH"/>
        </w:rPr>
        <w:br w:type="page"/>
      </w:r>
    </w:p>
    <w:p w:rsidR="00F0011D" w:rsidRPr="007451ED" w:rsidRDefault="00F0011D" w:rsidP="00F0011D">
      <w:pPr>
        <w:rPr>
          <w:rFonts w:cs="Arial"/>
          <w:b/>
          <w:szCs w:val="24"/>
          <w:lang w:val="it-CH"/>
        </w:rPr>
      </w:pPr>
      <w:r w:rsidRPr="007451ED">
        <w:rPr>
          <w:rFonts w:cs="Arial"/>
          <w:b/>
          <w:szCs w:val="24"/>
          <w:lang w:val="it-CH"/>
        </w:rPr>
        <w:lastRenderedPageBreak/>
        <w:t>Tempistica</w:t>
      </w:r>
    </w:p>
    <w:p w:rsidR="00F0011D" w:rsidRPr="00063620" w:rsidRDefault="00F0011D" w:rsidP="00F0011D">
      <w:pPr>
        <w:rPr>
          <w:rFonts w:cs="Arial"/>
          <w:sz w:val="16"/>
          <w:szCs w:val="16"/>
          <w:lang w:val="it-CH"/>
        </w:rPr>
      </w:pPr>
    </w:p>
    <w:p w:rsidR="00F0011D" w:rsidRPr="007451ED" w:rsidRDefault="00F0011D" w:rsidP="00F0011D">
      <w:pPr>
        <w:spacing w:after="120"/>
        <w:rPr>
          <w:rFonts w:cs="Arial"/>
          <w:szCs w:val="24"/>
          <w:lang w:val="it-CH"/>
        </w:rPr>
      </w:pPr>
      <w:r w:rsidRPr="007451ED">
        <w:rPr>
          <w:rFonts w:cs="Arial"/>
          <w:szCs w:val="24"/>
          <w:lang w:val="it-CH"/>
        </w:rPr>
        <w:t>Di seguito sono riportate le date di massima previste per l’avanzamento del progetto:</w:t>
      </w:r>
    </w:p>
    <w:tbl>
      <w:tblPr>
        <w:tblW w:w="0" w:type="auto"/>
        <w:tblLook w:val="04A0" w:firstRow="1" w:lastRow="0" w:firstColumn="1" w:lastColumn="0" w:noHBand="0" w:noVBand="1"/>
      </w:tblPr>
      <w:tblGrid>
        <w:gridCol w:w="2235"/>
        <w:gridCol w:w="7543"/>
      </w:tblGrid>
      <w:tr w:rsidR="00F0011D" w:rsidRPr="00CE7262" w:rsidTr="00F0011D">
        <w:tc>
          <w:tcPr>
            <w:tcW w:w="2235" w:type="dxa"/>
            <w:shd w:val="clear" w:color="auto" w:fill="auto"/>
          </w:tcPr>
          <w:p w:rsidR="00F0011D" w:rsidRPr="00CE7262" w:rsidRDefault="00F0011D" w:rsidP="00F0011D">
            <w:pPr>
              <w:rPr>
                <w:rFonts w:cs="Arial"/>
                <w:sz w:val="22"/>
                <w:szCs w:val="22"/>
                <w:lang w:val="it-CH"/>
              </w:rPr>
            </w:pPr>
            <w:r w:rsidRPr="00CE7262">
              <w:rPr>
                <w:rFonts w:cs="Arial"/>
                <w:sz w:val="22"/>
                <w:szCs w:val="22"/>
                <w:lang w:val="it-CH"/>
              </w:rPr>
              <w:t xml:space="preserve">2016 </w:t>
            </w:r>
            <w:proofErr w:type="spellStart"/>
            <w:r w:rsidRPr="00CE7262">
              <w:rPr>
                <w:rFonts w:cs="Arial"/>
                <w:sz w:val="22"/>
                <w:szCs w:val="22"/>
                <w:lang w:val="it-CH"/>
              </w:rPr>
              <w:t>dic</w:t>
            </w:r>
            <w:proofErr w:type="spellEnd"/>
          </w:p>
        </w:tc>
        <w:tc>
          <w:tcPr>
            <w:tcW w:w="7543" w:type="dxa"/>
            <w:shd w:val="clear" w:color="auto" w:fill="auto"/>
          </w:tcPr>
          <w:p w:rsidR="00F0011D" w:rsidRPr="00CE7262" w:rsidRDefault="00F0011D" w:rsidP="00F0011D">
            <w:pPr>
              <w:rPr>
                <w:rFonts w:cs="Arial"/>
                <w:sz w:val="22"/>
                <w:szCs w:val="22"/>
                <w:lang w:val="it-CH"/>
              </w:rPr>
            </w:pPr>
            <w:r w:rsidRPr="00CE7262">
              <w:rPr>
                <w:rFonts w:cs="Arial"/>
                <w:sz w:val="22"/>
                <w:szCs w:val="22"/>
                <w:lang w:val="it-CH"/>
              </w:rPr>
              <w:t>Progetto di massima (completato).</w:t>
            </w:r>
          </w:p>
        </w:tc>
      </w:tr>
      <w:tr w:rsidR="00F0011D" w:rsidRPr="00CE7262" w:rsidTr="00F0011D">
        <w:tc>
          <w:tcPr>
            <w:tcW w:w="2235" w:type="dxa"/>
            <w:shd w:val="clear" w:color="auto" w:fill="auto"/>
          </w:tcPr>
          <w:p w:rsidR="00F0011D" w:rsidRPr="00CE7262" w:rsidRDefault="00F0011D" w:rsidP="00595827">
            <w:pPr>
              <w:spacing w:before="40"/>
              <w:rPr>
                <w:rFonts w:cs="Arial"/>
                <w:sz w:val="22"/>
                <w:szCs w:val="22"/>
                <w:lang w:val="it-CH"/>
              </w:rPr>
            </w:pPr>
            <w:r w:rsidRPr="00CE7262">
              <w:rPr>
                <w:rFonts w:cs="Arial"/>
                <w:sz w:val="22"/>
                <w:szCs w:val="22"/>
                <w:lang w:val="it-CH"/>
              </w:rPr>
              <w:t>2017-2018</w:t>
            </w:r>
          </w:p>
        </w:tc>
        <w:tc>
          <w:tcPr>
            <w:tcW w:w="7543" w:type="dxa"/>
            <w:shd w:val="clear" w:color="auto" w:fill="auto"/>
          </w:tcPr>
          <w:p w:rsidR="00F0011D" w:rsidRPr="00CE7262" w:rsidRDefault="00F0011D" w:rsidP="00595827">
            <w:pPr>
              <w:spacing w:before="40"/>
              <w:rPr>
                <w:rFonts w:cs="Arial"/>
                <w:sz w:val="22"/>
                <w:szCs w:val="22"/>
                <w:lang w:val="it-CH"/>
              </w:rPr>
            </w:pPr>
            <w:r w:rsidRPr="00CE7262">
              <w:rPr>
                <w:rFonts w:cs="Arial"/>
                <w:sz w:val="22"/>
                <w:szCs w:val="22"/>
                <w:lang w:val="it-CH"/>
              </w:rPr>
              <w:t>Progetto definitivo e della procedura d’autorizzazione (completato).</w:t>
            </w:r>
          </w:p>
        </w:tc>
      </w:tr>
      <w:tr w:rsidR="00F0011D" w:rsidRPr="00CE7262" w:rsidTr="00F0011D">
        <w:tc>
          <w:tcPr>
            <w:tcW w:w="2235" w:type="dxa"/>
            <w:shd w:val="clear" w:color="auto" w:fill="auto"/>
          </w:tcPr>
          <w:p w:rsidR="00F0011D" w:rsidRPr="00CE7262" w:rsidRDefault="00F0011D" w:rsidP="00595827">
            <w:pPr>
              <w:spacing w:before="40"/>
              <w:rPr>
                <w:rFonts w:cs="Arial"/>
                <w:sz w:val="22"/>
                <w:szCs w:val="22"/>
                <w:lang w:val="it-CH"/>
              </w:rPr>
            </w:pPr>
            <w:r w:rsidRPr="00CE7262">
              <w:rPr>
                <w:rFonts w:cs="Arial"/>
                <w:sz w:val="22"/>
                <w:szCs w:val="22"/>
                <w:lang w:val="it-CH"/>
              </w:rPr>
              <w:t>2018 mar</w:t>
            </w:r>
          </w:p>
        </w:tc>
        <w:tc>
          <w:tcPr>
            <w:tcW w:w="7543" w:type="dxa"/>
            <w:shd w:val="clear" w:color="auto" w:fill="auto"/>
          </w:tcPr>
          <w:p w:rsidR="00F0011D" w:rsidRPr="00CE7262" w:rsidRDefault="00F0011D" w:rsidP="00595827">
            <w:pPr>
              <w:spacing w:before="40"/>
              <w:rPr>
                <w:rFonts w:cs="Arial"/>
                <w:sz w:val="22"/>
                <w:szCs w:val="22"/>
                <w:lang w:val="it-CH"/>
              </w:rPr>
            </w:pPr>
            <w:r w:rsidRPr="00CE7262">
              <w:rPr>
                <w:rFonts w:cs="Arial"/>
                <w:sz w:val="22"/>
                <w:szCs w:val="22"/>
                <w:lang w:val="it-CH"/>
              </w:rPr>
              <w:t>Inizio della fase del progetto esecutivo e appalti.</w:t>
            </w:r>
          </w:p>
        </w:tc>
      </w:tr>
      <w:tr w:rsidR="00F0011D" w:rsidRPr="00CE7262" w:rsidTr="00F0011D">
        <w:tc>
          <w:tcPr>
            <w:tcW w:w="2235" w:type="dxa"/>
            <w:shd w:val="clear" w:color="auto" w:fill="auto"/>
          </w:tcPr>
          <w:p w:rsidR="00F0011D" w:rsidRPr="00CE7262" w:rsidRDefault="00F0011D" w:rsidP="00595827">
            <w:pPr>
              <w:spacing w:before="40"/>
              <w:rPr>
                <w:rFonts w:cs="Arial"/>
                <w:sz w:val="22"/>
                <w:szCs w:val="22"/>
                <w:lang w:val="it-CH"/>
              </w:rPr>
            </w:pPr>
            <w:r w:rsidRPr="00CE7262">
              <w:rPr>
                <w:rFonts w:cs="Arial"/>
                <w:sz w:val="22"/>
                <w:szCs w:val="22"/>
                <w:lang w:val="it-CH"/>
              </w:rPr>
              <w:t>2018 set</w:t>
            </w:r>
          </w:p>
        </w:tc>
        <w:tc>
          <w:tcPr>
            <w:tcW w:w="7543" w:type="dxa"/>
            <w:shd w:val="clear" w:color="auto" w:fill="auto"/>
          </w:tcPr>
          <w:p w:rsidR="00F0011D" w:rsidRPr="00CE7262" w:rsidRDefault="00F0011D" w:rsidP="00595827">
            <w:pPr>
              <w:spacing w:before="40"/>
              <w:rPr>
                <w:rFonts w:cs="Arial"/>
                <w:sz w:val="22"/>
                <w:szCs w:val="22"/>
                <w:lang w:val="it-CH"/>
              </w:rPr>
            </w:pPr>
            <w:r w:rsidRPr="00CE7262">
              <w:rPr>
                <w:rFonts w:cs="Arial"/>
                <w:sz w:val="22"/>
                <w:szCs w:val="22"/>
                <w:lang w:val="it-CH"/>
              </w:rPr>
              <w:t>Inizio dei lavori di costruzione.</w:t>
            </w:r>
          </w:p>
        </w:tc>
      </w:tr>
      <w:tr w:rsidR="00F0011D" w:rsidRPr="00CE7262" w:rsidTr="00F0011D">
        <w:tc>
          <w:tcPr>
            <w:tcW w:w="2235" w:type="dxa"/>
            <w:shd w:val="clear" w:color="auto" w:fill="auto"/>
          </w:tcPr>
          <w:p w:rsidR="00F0011D" w:rsidRPr="00CE7262" w:rsidRDefault="00F0011D" w:rsidP="00595827">
            <w:pPr>
              <w:spacing w:before="40"/>
              <w:rPr>
                <w:rFonts w:cs="Arial"/>
                <w:sz w:val="22"/>
                <w:szCs w:val="22"/>
                <w:lang w:val="it-CH"/>
              </w:rPr>
            </w:pPr>
            <w:r w:rsidRPr="00CE7262">
              <w:rPr>
                <w:rFonts w:cs="Arial"/>
                <w:sz w:val="22"/>
                <w:szCs w:val="22"/>
                <w:lang w:val="it-CH"/>
              </w:rPr>
              <w:t>2020 mar</w:t>
            </w:r>
          </w:p>
        </w:tc>
        <w:tc>
          <w:tcPr>
            <w:tcW w:w="7543" w:type="dxa"/>
            <w:shd w:val="clear" w:color="auto" w:fill="auto"/>
          </w:tcPr>
          <w:p w:rsidR="00F0011D" w:rsidRPr="00CE7262" w:rsidRDefault="00F0011D" w:rsidP="00595827">
            <w:pPr>
              <w:spacing w:before="40"/>
              <w:rPr>
                <w:rFonts w:cs="Arial"/>
                <w:sz w:val="22"/>
                <w:szCs w:val="22"/>
                <w:lang w:val="it-CH"/>
              </w:rPr>
            </w:pPr>
            <w:r w:rsidRPr="00CE7262">
              <w:rPr>
                <w:rFonts w:cs="Arial"/>
                <w:sz w:val="22"/>
                <w:szCs w:val="22"/>
                <w:lang w:val="it-CH"/>
              </w:rPr>
              <w:t>Fine dei lavori di costruzione.</w:t>
            </w:r>
          </w:p>
        </w:tc>
      </w:tr>
    </w:tbl>
    <w:p w:rsidR="00F0011D" w:rsidRPr="007451ED" w:rsidRDefault="00F0011D" w:rsidP="00F0011D">
      <w:pPr>
        <w:rPr>
          <w:rFonts w:cs="Arial"/>
          <w:b/>
          <w:szCs w:val="24"/>
          <w:lang w:val="it-CH"/>
        </w:rPr>
      </w:pPr>
      <w:bookmarkStart w:id="16" w:name="_Toc339465003"/>
      <w:bookmarkStart w:id="17" w:name="_Toc342313322"/>
      <w:bookmarkStart w:id="18" w:name="_Toc353430551"/>
    </w:p>
    <w:p w:rsidR="00F0011D" w:rsidRPr="007451ED" w:rsidRDefault="00F0011D" w:rsidP="00F0011D">
      <w:pPr>
        <w:rPr>
          <w:rFonts w:cs="Arial"/>
          <w:b/>
          <w:szCs w:val="24"/>
          <w:lang w:val="it-CH"/>
        </w:rPr>
      </w:pPr>
    </w:p>
    <w:p w:rsidR="00F0011D" w:rsidRPr="00063620" w:rsidRDefault="00F0011D" w:rsidP="00F0011D">
      <w:pPr>
        <w:rPr>
          <w:rFonts w:cs="Arial"/>
          <w:b/>
          <w:sz w:val="22"/>
          <w:szCs w:val="22"/>
          <w:lang w:val="it-CH"/>
        </w:rPr>
      </w:pPr>
      <w:r w:rsidRPr="00063620">
        <w:rPr>
          <w:rFonts w:cs="Arial"/>
          <w:b/>
          <w:sz w:val="22"/>
          <w:szCs w:val="22"/>
          <w:lang w:val="it-CH"/>
        </w:rPr>
        <w:t xml:space="preserve">Figura 1: planimetria </w:t>
      </w:r>
      <w:proofErr w:type="spellStart"/>
      <w:r w:rsidRPr="00063620">
        <w:rPr>
          <w:rFonts w:cs="Arial"/>
          <w:b/>
          <w:sz w:val="22"/>
          <w:szCs w:val="22"/>
          <w:lang w:val="it-CH"/>
        </w:rPr>
        <w:t>Turconi</w:t>
      </w:r>
      <w:proofErr w:type="spellEnd"/>
    </w:p>
    <w:p w:rsidR="00F0011D" w:rsidRPr="007451ED" w:rsidRDefault="00F0011D" w:rsidP="00F0011D">
      <w:pPr>
        <w:rPr>
          <w:rFonts w:cs="Arial"/>
          <w:b/>
          <w:szCs w:val="24"/>
          <w:lang w:val="it-CH"/>
        </w:rPr>
      </w:pPr>
    </w:p>
    <w:p w:rsidR="00F0011D" w:rsidRPr="007451ED" w:rsidRDefault="00F0011D" w:rsidP="00F0011D">
      <w:pPr>
        <w:rPr>
          <w:rFonts w:cs="Arial"/>
          <w:b/>
          <w:szCs w:val="24"/>
          <w:lang w:val="it-CH"/>
        </w:rPr>
      </w:pPr>
      <w:r w:rsidRPr="007451ED">
        <w:rPr>
          <w:rFonts w:cs="Arial"/>
          <w:b/>
          <w:noProof/>
          <w:szCs w:val="24"/>
          <w:lang w:val="it-CH" w:eastAsia="it-CH"/>
        </w:rPr>
        <w:drawing>
          <wp:inline distT="0" distB="0" distL="0" distR="0" wp14:anchorId="4187C4F8" wp14:editId="109C3DEE">
            <wp:extent cx="5999160" cy="2329732"/>
            <wp:effectExtent l="0" t="0" r="190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te Turconi_VARIANTE 3c.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10300" cy="2334058"/>
                    </a:xfrm>
                    <a:prstGeom prst="rect">
                      <a:avLst/>
                    </a:prstGeom>
                  </pic:spPr>
                </pic:pic>
              </a:graphicData>
            </a:graphic>
          </wp:inline>
        </w:drawing>
      </w:r>
    </w:p>
    <w:p w:rsidR="00F0011D" w:rsidRPr="007451ED" w:rsidRDefault="00F0011D" w:rsidP="00F0011D">
      <w:pPr>
        <w:rPr>
          <w:rFonts w:cs="Arial"/>
          <w:b/>
          <w:szCs w:val="24"/>
          <w:lang w:val="it-CH"/>
        </w:rPr>
      </w:pPr>
    </w:p>
    <w:p w:rsidR="00F0011D" w:rsidRPr="007451ED" w:rsidRDefault="00F0011D" w:rsidP="00F0011D">
      <w:pPr>
        <w:rPr>
          <w:rFonts w:cs="Arial"/>
          <w:b/>
          <w:szCs w:val="24"/>
          <w:lang w:val="it-CH"/>
        </w:rPr>
      </w:pPr>
    </w:p>
    <w:p w:rsidR="00F0011D" w:rsidRPr="007451ED" w:rsidRDefault="00F0011D" w:rsidP="00F0011D">
      <w:pPr>
        <w:rPr>
          <w:rFonts w:cs="Arial"/>
          <w:b/>
          <w:szCs w:val="24"/>
          <w:lang w:val="it-CH"/>
        </w:rPr>
      </w:pPr>
    </w:p>
    <w:p w:rsidR="00F0011D" w:rsidRPr="007451ED" w:rsidRDefault="00F0011D" w:rsidP="00F0011D">
      <w:pPr>
        <w:rPr>
          <w:rFonts w:cs="Arial"/>
          <w:b/>
          <w:szCs w:val="24"/>
          <w:lang w:val="it-CH"/>
        </w:rPr>
      </w:pPr>
      <w:r w:rsidRPr="007451ED">
        <w:rPr>
          <w:rFonts w:cs="Arial"/>
          <w:b/>
          <w:noProof/>
          <w:szCs w:val="24"/>
          <w:lang w:val="it-CH" w:eastAsia="it-CH"/>
        </w:rPr>
        <w:drawing>
          <wp:inline distT="0" distB="0" distL="0" distR="0" wp14:anchorId="55009326" wp14:editId="121A01C8">
            <wp:extent cx="6098650" cy="3419061"/>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mo piano_1.50-PDF_180614"/>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8792" cy="3424747"/>
                    </a:xfrm>
                    <a:prstGeom prst="rect">
                      <a:avLst/>
                    </a:prstGeom>
                  </pic:spPr>
                </pic:pic>
              </a:graphicData>
            </a:graphic>
          </wp:inline>
        </w:drawing>
      </w:r>
    </w:p>
    <w:p w:rsidR="00F0011D" w:rsidRPr="007451ED" w:rsidRDefault="00F0011D" w:rsidP="00F0011D">
      <w:pPr>
        <w:rPr>
          <w:rFonts w:cs="Arial"/>
          <w:b/>
          <w:szCs w:val="24"/>
          <w:lang w:val="it-CH"/>
        </w:rPr>
      </w:pPr>
    </w:p>
    <w:p w:rsidR="00F0011D" w:rsidRPr="007451ED" w:rsidRDefault="00F0011D" w:rsidP="00F0011D">
      <w:pPr>
        <w:rPr>
          <w:rFonts w:cs="Arial"/>
          <w:b/>
          <w:szCs w:val="24"/>
          <w:lang w:val="it-CH"/>
        </w:rPr>
      </w:pPr>
    </w:p>
    <w:p w:rsidR="00F0011D" w:rsidRPr="007451ED" w:rsidRDefault="00F0011D" w:rsidP="00F0011D">
      <w:pPr>
        <w:rPr>
          <w:rFonts w:cs="Arial"/>
          <w:b/>
          <w:szCs w:val="24"/>
          <w:lang w:val="it-CH"/>
        </w:rPr>
      </w:pPr>
      <w:r w:rsidRPr="007451ED">
        <w:rPr>
          <w:rFonts w:cs="Arial"/>
          <w:b/>
          <w:noProof/>
          <w:szCs w:val="24"/>
          <w:lang w:val="it-CH" w:eastAsia="it-CH"/>
        </w:rPr>
        <w:lastRenderedPageBreak/>
        <w:drawing>
          <wp:inline distT="0" distB="0" distL="0" distR="0" wp14:anchorId="0AC31B7E" wp14:editId="7A026F56">
            <wp:extent cx="6011186" cy="1653872"/>
            <wp:effectExtent l="0" t="0" r="0" b="381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zione B_1.50-PDF_18061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22368" cy="1656949"/>
                    </a:xfrm>
                    <a:prstGeom prst="rect">
                      <a:avLst/>
                    </a:prstGeom>
                  </pic:spPr>
                </pic:pic>
              </a:graphicData>
            </a:graphic>
          </wp:inline>
        </w:drawing>
      </w:r>
    </w:p>
    <w:p w:rsidR="00F0011D" w:rsidRPr="00CE7262" w:rsidRDefault="00F0011D" w:rsidP="00F0011D">
      <w:pPr>
        <w:rPr>
          <w:rFonts w:cs="Arial"/>
          <w:b/>
          <w:sz w:val="20"/>
          <w:lang w:val="it-CH"/>
        </w:rPr>
      </w:pPr>
    </w:p>
    <w:p w:rsidR="00F0011D" w:rsidRPr="00CE7262" w:rsidRDefault="00F0011D" w:rsidP="00F0011D">
      <w:pPr>
        <w:rPr>
          <w:rFonts w:cs="Arial"/>
          <w:b/>
          <w:sz w:val="20"/>
          <w:lang w:val="it-CH"/>
        </w:rPr>
      </w:pPr>
    </w:p>
    <w:p w:rsidR="00F0011D" w:rsidRPr="007451ED" w:rsidRDefault="00F0011D" w:rsidP="00F0011D">
      <w:pPr>
        <w:rPr>
          <w:rFonts w:cs="Arial"/>
          <w:b/>
          <w:szCs w:val="24"/>
          <w:lang w:val="it-CH"/>
        </w:rPr>
      </w:pPr>
      <w:r w:rsidRPr="007451ED">
        <w:rPr>
          <w:rFonts w:cs="Arial"/>
          <w:b/>
          <w:szCs w:val="24"/>
          <w:lang w:val="it-CH"/>
        </w:rPr>
        <w:t>Costi</w:t>
      </w:r>
    </w:p>
    <w:p w:rsidR="00190BCF" w:rsidRPr="00190BCF" w:rsidRDefault="00190BCF" w:rsidP="00F0011D">
      <w:pPr>
        <w:rPr>
          <w:rFonts w:cs="Arial"/>
          <w:sz w:val="16"/>
          <w:szCs w:val="16"/>
          <w:lang w:val="it-CH"/>
        </w:rPr>
      </w:pPr>
    </w:p>
    <w:p w:rsidR="00F0011D" w:rsidRPr="007451ED" w:rsidRDefault="00F0011D" w:rsidP="00F0011D">
      <w:pPr>
        <w:rPr>
          <w:rFonts w:cs="Arial"/>
          <w:szCs w:val="24"/>
          <w:lang w:val="it-CH"/>
        </w:rPr>
      </w:pPr>
      <w:r w:rsidRPr="007451ED">
        <w:rPr>
          <w:rFonts w:cs="Arial"/>
          <w:szCs w:val="24"/>
          <w:lang w:val="it-CH"/>
        </w:rPr>
        <w:t>Il preventivo attualmente a disposizione ed elaborato in base ai parametri CCC (Codice dei Costi di Costruzione SN 506 500) prevede i seguenti costi, riportati nella tabella 5.</w:t>
      </w:r>
    </w:p>
    <w:p w:rsidR="00F0011D" w:rsidRPr="00CE7262" w:rsidRDefault="00F0011D" w:rsidP="00F0011D">
      <w:pPr>
        <w:rPr>
          <w:rFonts w:cs="Arial"/>
          <w:sz w:val="20"/>
          <w:highlight w:val="yellow"/>
          <w:lang w:val="it-CH"/>
        </w:rPr>
      </w:pPr>
    </w:p>
    <w:p w:rsidR="00F0011D" w:rsidRPr="00CE7262" w:rsidRDefault="00F0011D" w:rsidP="00F0011D">
      <w:pPr>
        <w:rPr>
          <w:rFonts w:cs="Arial"/>
          <w:sz w:val="20"/>
          <w:highlight w:val="yellow"/>
          <w:lang w:val="it-CH"/>
        </w:rPr>
      </w:pPr>
    </w:p>
    <w:p w:rsidR="00F0011D" w:rsidRPr="00063620" w:rsidRDefault="00F0011D" w:rsidP="00F0011D">
      <w:pPr>
        <w:rPr>
          <w:rFonts w:cs="Arial"/>
          <w:b/>
          <w:sz w:val="22"/>
          <w:szCs w:val="22"/>
          <w:lang w:val="it-CH"/>
        </w:rPr>
      </w:pPr>
      <w:r w:rsidRPr="00063620">
        <w:rPr>
          <w:rFonts w:cs="Arial"/>
          <w:b/>
          <w:sz w:val="22"/>
          <w:szCs w:val="22"/>
          <w:lang w:val="it-CH"/>
        </w:rPr>
        <w:t xml:space="preserve">Tabella 5: costi ristrutturazione </w:t>
      </w:r>
      <w:proofErr w:type="spellStart"/>
      <w:r w:rsidRPr="00063620">
        <w:rPr>
          <w:rFonts w:cs="Arial"/>
          <w:b/>
          <w:sz w:val="22"/>
          <w:szCs w:val="22"/>
          <w:lang w:val="it-CH"/>
        </w:rPr>
        <w:t>Turconi</w:t>
      </w:r>
      <w:proofErr w:type="spellEnd"/>
      <w:r w:rsidRPr="00063620">
        <w:rPr>
          <w:rFonts w:cs="Arial"/>
          <w:b/>
          <w:sz w:val="22"/>
          <w:szCs w:val="22"/>
          <w:lang w:val="it-CH"/>
        </w:rPr>
        <w:t xml:space="preserve"> </w:t>
      </w:r>
    </w:p>
    <w:p w:rsidR="00F0011D" w:rsidRPr="00CE7262" w:rsidRDefault="00F0011D" w:rsidP="00F0011D">
      <w:pPr>
        <w:rPr>
          <w:rFonts w:cs="Arial"/>
          <w:b/>
          <w:sz w:val="20"/>
          <w:lang w:val="it-CH"/>
        </w:rPr>
      </w:pPr>
    </w:p>
    <w:tbl>
      <w:tblPr>
        <w:tblW w:w="0" w:type="auto"/>
        <w:tblBorders>
          <w:insideH w:val="single" w:sz="4" w:space="0" w:color="auto"/>
        </w:tblBorders>
        <w:tblLook w:val="04A0" w:firstRow="1" w:lastRow="0" w:firstColumn="1" w:lastColumn="0" w:noHBand="0" w:noVBand="1"/>
      </w:tblPr>
      <w:tblGrid>
        <w:gridCol w:w="959"/>
        <w:gridCol w:w="5559"/>
        <w:gridCol w:w="3260"/>
      </w:tblGrid>
      <w:tr w:rsidR="00F0011D" w:rsidRPr="00063620" w:rsidTr="00F0011D">
        <w:tc>
          <w:tcPr>
            <w:tcW w:w="959" w:type="dxa"/>
            <w:shd w:val="clear" w:color="auto" w:fill="D9D9D9"/>
          </w:tcPr>
          <w:p w:rsidR="00F0011D" w:rsidRPr="00063620" w:rsidRDefault="00F0011D" w:rsidP="00F0011D">
            <w:pPr>
              <w:rPr>
                <w:rFonts w:cs="Arial"/>
                <w:b/>
                <w:sz w:val="22"/>
                <w:szCs w:val="22"/>
                <w:lang w:val="it-CH"/>
              </w:rPr>
            </w:pPr>
            <w:r w:rsidRPr="00063620">
              <w:rPr>
                <w:rFonts w:cs="Arial"/>
                <w:b/>
                <w:sz w:val="22"/>
                <w:szCs w:val="22"/>
                <w:lang w:val="it-CH"/>
              </w:rPr>
              <w:t>CCC</w:t>
            </w:r>
          </w:p>
        </w:tc>
        <w:tc>
          <w:tcPr>
            <w:tcW w:w="5559" w:type="dxa"/>
            <w:shd w:val="clear" w:color="auto" w:fill="D9D9D9"/>
          </w:tcPr>
          <w:p w:rsidR="00F0011D" w:rsidRPr="00063620" w:rsidRDefault="00F0011D" w:rsidP="00F0011D">
            <w:pPr>
              <w:rPr>
                <w:rFonts w:cs="Arial"/>
                <w:b/>
                <w:sz w:val="22"/>
                <w:szCs w:val="22"/>
                <w:lang w:val="it-CH"/>
              </w:rPr>
            </w:pPr>
          </w:p>
        </w:tc>
        <w:tc>
          <w:tcPr>
            <w:tcW w:w="3260" w:type="dxa"/>
            <w:shd w:val="clear" w:color="auto" w:fill="D9D9D9"/>
          </w:tcPr>
          <w:p w:rsidR="00F0011D" w:rsidRPr="00063620" w:rsidRDefault="00F0011D" w:rsidP="00F0011D">
            <w:pPr>
              <w:jc w:val="right"/>
              <w:rPr>
                <w:rFonts w:cs="Arial"/>
                <w:b/>
                <w:sz w:val="22"/>
                <w:szCs w:val="22"/>
                <w:lang w:val="it-CH"/>
              </w:rPr>
            </w:pPr>
            <w:r w:rsidRPr="00063620">
              <w:rPr>
                <w:rFonts w:cs="Arial"/>
                <w:b/>
                <w:sz w:val="22"/>
                <w:szCs w:val="22"/>
                <w:lang w:val="it-CH"/>
              </w:rPr>
              <w:t xml:space="preserve">in </w:t>
            </w:r>
            <w:proofErr w:type="spellStart"/>
            <w:r w:rsidRPr="00063620">
              <w:rPr>
                <w:rFonts w:cs="Arial"/>
                <w:b/>
                <w:sz w:val="22"/>
                <w:szCs w:val="22"/>
                <w:lang w:val="it-CH"/>
              </w:rPr>
              <w:t>fr</w:t>
            </w:r>
            <w:proofErr w:type="spellEnd"/>
            <w:r w:rsidRPr="00063620">
              <w:rPr>
                <w:rFonts w:cs="Arial"/>
                <w:b/>
                <w:sz w:val="22"/>
                <w:szCs w:val="22"/>
                <w:lang w:val="it-CH"/>
              </w:rPr>
              <w:t>.</w:t>
            </w:r>
          </w:p>
        </w:tc>
      </w:tr>
      <w:tr w:rsidR="00F0011D" w:rsidRPr="00063620" w:rsidTr="00F0011D">
        <w:tc>
          <w:tcPr>
            <w:tcW w:w="959" w:type="dxa"/>
          </w:tcPr>
          <w:p w:rsidR="00F0011D" w:rsidRPr="00063620" w:rsidRDefault="00F0011D" w:rsidP="00F0011D">
            <w:pPr>
              <w:rPr>
                <w:rFonts w:cs="Arial"/>
                <w:sz w:val="22"/>
                <w:szCs w:val="22"/>
                <w:lang w:val="it-CH"/>
              </w:rPr>
            </w:pPr>
            <w:r w:rsidRPr="00063620">
              <w:rPr>
                <w:rFonts w:cs="Arial"/>
                <w:sz w:val="22"/>
                <w:szCs w:val="22"/>
                <w:lang w:val="it-CH"/>
              </w:rPr>
              <w:t>10</w:t>
            </w:r>
          </w:p>
        </w:tc>
        <w:tc>
          <w:tcPr>
            <w:tcW w:w="5559" w:type="dxa"/>
          </w:tcPr>
          <w:p w:rsidR="00F0011D" w:rsidRPr="00063620" w:rsidRDefault="00F0011D" w:rsidP="00F0011D">
            <w:pPr>
              <w:rPr>
                <w:rFonts w:cs="Arial"/>
                <w:sz w:val="22"/>
                <w:szCs w:val="22"/>
                <w:lang w:val="it-CH"/>
              </w:rPr>
            </w:pPr>
            <w:r w:rsidRPr="00063620">
              <w:rPr>
                <w:rFonts w:cs="Arial"/>
                <w:sz w:val="22"/>
                <w:szCs w:val="22"/>
                <w:lang w:val="it-CH"/>
              </w:rPr>
              <w:t>Lavori preliminari (demolizione aula legno)</w:t>
            </w:r>
          </w:p>
        </w:tc>
        <w:tc>
          <w:tcPr>
            <w:tcW w:w="3260" w:type="dxa"/>
          </w:tcPr>
          <w:p w:rsidR="00F0011D" w:rsidRPr="00063620" w:rsidRDefault="00F0011D" w:rsidP="00F0011D">
            <w:pPr>
              <w:jc w:val="right"/>
              <w:rPr>
                <w:rFonts w:cs="Arial"/>
                <w:sz w:val="22"/>
                <w:szCs w:val="22"/>
                <w:lang w:val="it-CH"/>
              </w:rPr>
            </w:pPr>
            <w:r w:rsidRPr="00063620">
              <w:rPr>
                <w:rFonts w:cs="Arial"/>
                <w:sz w:val="22"/>
                <w:szCs w:val="22"/>
                <w:lang w:val="it-CH"/>
              </w:rPr>
              <w:t>100’000</w:t>
            </w:r>
          </w:p>
        </w:tc>
      </w:tr>
      <w:tr w:rsidR="00F0011D" w:rsidRPr="00063620" w:rsidTr="00F0011D">
        <w:tc>
          <w:tcPr>
            <w:tcW w:w="959" w:type="dxa"/>
          </w:tcPr>
          <w:p w:rsidR="00F0011D" w:rsidRPr="00063620" w:rsidRDefault="00F0011D" w:rsidP="00F0011D">
            <w:pPr>
              <w:rPr>
                <w:rFonts w:cs="Arial"/>
                <w:sz w:val="22"/>
                <w:szCs w:val="22"/>
                <w:lang w:val="it-CH"/>
              </w:rPr>
            </w:pPr>
            <w:r w:rsidRPr="00063620">
              <w:rPr>
                <w:rFonts w:cs="Arial"/>
                <w:sz w:val="22"/>
                <w:szCs w:val="22"/>
                <w:lang w:val="it-CH"/>
              </w:rPr>
              <w:t>21</w:t>
            </w:r>
          </w:p>
        </w:tc>
        <w:tc>
          <w:tcPr>
            <w:tcW w:w="5559" w:type="dxa"/>
          </w:tcPr>
          <w:p w:rsidR="00F0011D" w:rsidRPr="00063620" w:rsidRDefault="00F0011D" w:rsidP="00F0011D">
            <w:pPr>
              <w:rPr>
                <w:rFonts w:cs="Arial"/>
                <w:sz w:val="22"/>
                <w:szCs w:val="22"/>
                <w:lang w:val="it-CH"/>
              </w:rPr>
            </w:pPr>
            <w:r w:rsidRPr="00063620">
              <w:rPr>
                <w:rFonts w:cs="Arial"/>
                <w:sz w:val="22"/>
                <w:szCs w:val="22"/>
                <w:lang w:val="it-CH"/>
              </w:rPr>
              <w:t>Costruzione grezza 1</w:t>
            </w:r>
          </w:p>
        </w:tc>
        <w:tc>
          <w:tcPr>
            <w:tcW w:w="3260" w:type="dxa"/>
          </w:tcPr>
          <w:p w:rsidR="00F0011D" w:rsidRPr="00063620" w:rsidRDefault="00F0011D" w:rsidP="00F0011D">
            <w:pPr>
              <w:jc w:val="right"/>
              <w:rPr>
                <w:rFonts w:cs="Arial"/>
                <w:sz w:val="22"/>
                <w:szCs w:val="22"/>
                <w:lang w:val="it-CH"/>
              </w:rPr>
            </w:pPr>
            <w:r w:rsidRPr="00063620">
              <w:rPr>
                <w:rFonts w:cs="Arial"/>
                <w:sz w:val="22"/>
                <w:szCs w:val="22"/>
                <w:lang w:val="it-CH"/>
              </w:rPr>
              <w:t>900’000</w:t>
            </w:r>
          </w:p>
        </w:tc>
      </w:tr>
      <w:tr w:rsidR="00F0011D" w:rsidRPr="00063620" w:rsidTr="00F0011D">
        <w:tc>
          <w:tcPr>
            <w:tcW w:w="959" w:type="dxa"/>
          </w:tcPr>
          <w:p w:rsidR="00F0011D" w:rsidRPr="00063620" w:rsidRDefault="00F0011D" w:rsidP="00F0011D">
            <w:pPr>
              <w:rPr>
                <w:rFonts w:cs="Arial"/>
                <w:sz w:val="22"/>
                <w:szCs w:val="22"/>
                <w:lang w:val="it-CH"/>
              </w:rPr>
            </w:pPr>
            <w:r w:rsidRPr="00063620">
              <w:rPr>
                <w:rFonts w:cs="Arial"/>
                <w:sz w:val="22"/>
                <w:szCs w:val="22"/>
                <w:lang w:val="it-CH"/>
              </w:rPr>
              <w:t>22</w:t>
            </w:r>
          </w:p>
        </w:tc>
        <w:tc>
          <w:tcPr>
            <w:tcW w:w="5559" w:type="dxa"/>
          </w:tcPr>
          <w:p w:rsidR="00F0011D" w:rsidRPr="00063620" w:rsidRDefault="00F0011D" w:rsidP="00F0011D">
            <w:pPr>
              <w:rPr>
                <w:rFonts w:cs="Arial"/>
                <w:sz w:val="22"/>
                <w:szCs w:val="22"/>
                <w:lang w:val="it-CH"/>
              </w:rPr>
            </w:pPr>
            <w:r w:rsidRPr="00063620">
              <w:rPr>
                <w:rFonts w:cs="Arial"/>
                <w:sz w:val="22"/>
                <w:szCs w:val="22"/>
                <w:lang w:val="it-CH"/>
              </w:rPr>
              <w:t>Costruzione grezza 2</w:t>
            </w:r>
          </w:p>
        </w:tc>
        <w:tc>
          <w:tcPr>
            <w:tcW w:w="3260" w:type="dxa"/>
          </w:tcPr>
          <w:p w:rsidR="00F0011D" w:rsidRPr="00063620" w:rsidRDefault="00F0011D" w:rsidP="00F0011D">
            <w:pPr>
              <w:jc w:val="right"/>
              <w:rPr>
                <w:rFonts w:cs="Arial"/>
                <w:sz w:val="22"/>
                <w:szCs w:val="22"/>
                <w:lang w:val="it-CH"/>
              </w:rPr>
            </w:pPr>
            <w:r w:rsidRPr="00063620">
              <w:rPr>
                <w:rFonts w:cs="Arial"/>
                <w:sz w:val="22"/>
                <w:szCs w:val="22"/>
                <w:lang w:val="it-CH"/>
              </w:rPr>
              <w:t>1'500’000</w:t>
            </w:r>
          </w:p>
        </w:tc>
      </w:tr>
      <w:tr w:rsidR="00F0011D" w:rsidRPr="00063620" w:rsidTr="00F0011D">
        <w:tc>
          <w:tcPr>
            <w:tcW w:w="959" w:type="dxa"/>
          </w:tcPr>
          <w:p w:rsidR="00F0011D" w:rsidRPr="00063620" w:rsidRDefault="00F0011D" w:rsidP="00F0011D">
            <w:pPr>
              <w:rPr>
                <w:rFonts w:cs="Arial"/>
                <w:sz w:val="22"/>
                <w:szCs w:val="22"/>
                <w:lang w:val="it-CH"/>
              </w:rPr>
            </w:pPr>
            <w:r w:rsidRPr="00063620">
              <w:rPr>
                <w:rFonts w:cs="Arial"/>
                <w:sz w:val="22"/>
                <w:szCs w:val="22"/>
                <w:lang w:val="it-CH"/>
              </w:rPr>
              <w:t>23-26</w:t>
            </w:r>
          </w:p>
        </w:tc>
        <w:tc>
          <w:tcPr>
            <w:tcW w:w="5559" w:type="dxa"/>
          </w:tcPr>
          <w:p w:rsidR="00F0011D" w:rsidRPr="00063620" w:rsidRDefault="00F0011D" w:rsidP="00F0011D">
            <w:pPr>
              <w:rPr>
                <w:rFonts w:cs="Arial"/>
                <w:sz w:val="22"/>
                <w:szCs w:val="22"/>
                <w:lang w:val="it-CH"/>
              </w:rPr>
            </w:pPr>
            <w:r w:rsidRPr="00063620">
              <w:rPr>
                <w:rFonts w:cs="Arial"/>
                <w:sz w:val="22"/>
                <w:szCs w:val="22"/>
                <w:lang w:val="it-CH"/>
              </w:rPr>
              <w:t>Impianti</w:t>
            </w:r>
          </w:p>
        </w:tc>
        <w:tc>
          <w:tcPr>
            <w:tcW w:w="3260" w:type="dxa"/>
          </w:tcPr>
          <w:p w:rsidR="00F0011D" w:rsidRPr="00063620" w:rsidRDefault="00F0011D" w:rsidP="00F0011D">
            <w:pPr>
              <w:jc w:val="right"/>
              <w:rPr>
                <w:rFonts w:cs="Arial"/>
                <w:sz w:val="22"/>
                <w:szCs w:val="22"/>
                <w:lang w:val="it-CH"/>
              </w:rPr>
            </w:pPr>
            <w:r w:rsidRPr="00063620">
              <w:rPr>
                <w:rFonts w:cs="Arial"/>
                <w:sz w:val="22"/>
                <w:szCs w:val="22"/>
                <w:lang w:val="it-CH"/>
              </w:rPr>
              <w:t>1'450’000</w:t>
            </w:r>
          </w:p>
        </w:tc>
      </w:tr>
      <w:tr w:rsidR="00F0011D" w:rsidRPr="00063620" w:rsidTr="00F0011D">
        <w:tc>
          <w:tcPr>
            <w:tcW w:w="959" w:type="dxa"/>
          </w:tcPr>
          <w:p w:rsidR="00F0011D" w:rsidRPr="00063620" w:rsidRDefault="00F0011D" w:rsidP="00F0011D">
            <w:pPr>
              <w:rPr>
                <w:rFonts w:cs="Arial"/>
                <w:sz w:val="22"/>
                <w:szCs w:val="22"/>
                <w:lang w:val="it-CH"/>
              </w:rPr>
            </w:pPr>
            <w:r w:rsidRPr="00063620">
              <w:rPr>
                <w:rFonts w:cs="Arial"/>
                <w:sz w:val="22"/>
                <w:szCs w:val="22"/>
                <w:lang w:val="it-CH"/>
              </w:rPr>
              <w:t>27-28</w:t>
            </w:r>
          </w:p>
        </w:tc>
        <w:tc>
          <w:tcPr>
            <w:tcW w:w="5559" w:type="dxa"/>
          </w:tcPr>
          <w:p w:rsidR="00F0011D" w:rsidRPr="00063620" w:rsidRDefault="00F0011D" w:rsidP="00F0011D">
            <w:pPr>
              <w:rPr>
                <w:rFonts w:cs="Arial"/>
                <w:sz w:val="22"/>
                <w:szCs w:val="22"/>
                <w:lang w:val="it-CH"/>
              </w:rPr>
            </w:pPr>
            <w:r w:rsidRPr="00063620">
              <w:rPr>
                <w:rFonts w:cs="Arial"/>
                <w:sz w:val="22"/>
                <w:szCs w:val="22"/>
                <w:lang w:val="it-CH"/>
              </w:rPr>
              <w:t xml:space="preserve">Finiture </w:t>
            </w:r>
          </w:p>
        </w:tc>
        <w:tc>
          <w:tcPr>
            <w:tcW w:w="3260" w:type="dxa"/>
          </w:tcPr>
          <w:p w:rsidR="00F0011D" w:rsidRPr="00063620" w:rsidRDefault="00F0011D" w:rsidP="00F0011D">
            <w:pPr>
              <w:jc w:val="right"/>
              <w:rPr>
                <w:rFonts w:cs="Arial"/>
                <w:sz w:val="22"/>
                <w:szCs w:val="22"/>
                <w:lang w:val="it-CH"/>
              </w:rPr>
            </w:pPr>
            <w:r w:rsidRPr="00063620">
              <w:rPr>
                <w:rFonts w:cs="Arial"/>
                <w:sz w:val="22"/>
                <w:szCs w:val="22"/>
                <w:lang w:val="it-CH"/>
              </w:rPr>
              <w:t>2'750’000</w:t>
            </w:r>
          </w:p>
        </w:tc>
      </w:tr>
      <w:tr w:rsidR="00F0011D" w:rsidRPr="00063620" w:rsidTr="00F0011D">
        <w:tc>
          <w:tcPr>
            <w:tcW w:w="959" w:type="dxa"/>
            <w:tcBorders>
              <w:bottom w:val="single" w:sz="4" w:space="0" w:color="auto"/>
            </w:tcBorders>
          </w:tcPr>
          <w:p w:rsidR="00F0011D" w:rsidRPr="00063620" w:rsidRDefault="00F0011D" w:rsidP="00F0011D">
            <w:pPr>
              <w:rPr>
                <w:rFonts w:cs="Arial"/>
                <w:sz w:val="22"/>
                <w:szCs w:val="22"/>
                <w:lang w:val="it-CH"/>
              </w:rPr>
            </w:pPr>
            <w:r w:rsidRPr="00063620">
              <w:rPr>
                <w:rFonts w:cs="Arial"/>
                <w:sz w:val="22"/>
                <w:szCs w:val="22"/>
                <w:lang w:val="it-CH"/>
              </w:rPr>
              <w:t>50</w:t>
            </w:r>
          </w:p>
        </w:tc>
        <w:tc>
          <w:tcPr>
            <w:tcW w:w="5559" w:type="dxa"/>
            <w:tcBorders>
              <w:bottom w:val="single" w:sz="4" w:space="0" w:color="auto"/>
            </w:tcBorders>
          </w:tcPr>
          <w:p w:rsidR="00F0011D" w:rsidRPr="00063620" w:rsidRDefault="00F0011D" w:rsidP="00F0011D">
            <w:pPr>
              <w:rPr>
                <w:rFonts w:cs="Arial"/>
                <w:sz w:val="22"/>
                <w:szCs w:val="22"/>
                <w:lang w:val="it-CH"/>
              </w:rPr>
            </w:pPr>
            <w:r w:rsidRPr="00063620">
              <w:rPr>
                <w:rFonts w:cs="Arial"/>
                <w:sz w:val="22"/>
                <w:szCs w:val="22"/>
                <w:lang w:val="it-CH"/>
              </w:rPr>
              <w:t xml:space="preserve">Costi secondari e conti transitori </w:t>
            </w:r>
          </w:p>
        </w:tc>
        <w:tc>
          <w:tcPr>
            <w:tcW w:w="3260" w:type="dxa"/>
            <w:tcBorders>
              <w:bottom w:val="single" w:sz="4" w:space="0" w:color="auto"/>
            </w:tcBorders>
          </w:tcPr>
          <w:p w:rsidR="00F0011D" w:rsidRPr="00063620" w:rsidRDefault="00F0011D" w:rsidP="00F0011D">
            <w:pPr>
              <w:jc w:val="right"/>
              <w:rPr>
                <w:rFonts w:cs="Arial"/>
                <w:sz w:val="22"/>
                <w:szCs w:val="22"/>
                <w:lang w:val="it-CH"/>
              </w:rPr>
            </w:pPr>
            <w:r w:rsidRPr="00063620">
              <w:rPr>
                <w:rFonts w:cs="Arial"/>
                <w:sz w:val="22"/>
                <w:szCs w:val="22"/>
                <w:lang w:val="it-CH"/>
              </w:rPr>
              <w:t>400’000</w:t>
            </w:r>
          </w:p>
        </w:tc>
      </w:tr>
      <w:tr w:rsidR="00F0011D" w:rsidRPr="00063620" w:rsidTr="00F0011D">
        <w:tc>
          <w:tcPr>
            <w:tcW w:w="959" w:type="dxa"/>
            <w:tcBorders>
              <w:top w:val="single" w:sz="4" w:space="0" w:color="auto"/>
              <w:bottom w:val="single" w:sz="4" w:space="0" w:color="auto"/>
            </w:tcBorders>
          </w:tcPr>
          <w:p w:rsidR="00F0011D" w:rsidRPr="00063620" w:rsidRDefault="00F0011D" w:rsidP="00F0011D">
            <w:pPr>
              <w:rPr>
                <w:rFonts w:cs="Arial"/>
                <w:sz w:val="22"/>
                <w:szCs w:val="22"/>
                <w:lang w:val="it-CH"/>
              </w:rPr>
            </w:pPr>
            <w:r w:rsidRPr="00063620">
              <w:rPr>
                <w:rFonts w:cs="Arial"/>
                <w:sz w:val="22"/>
                <w:szCs w:val="22"/>
                <w:lang w:val="it-CH"/>
              </w:rPr>
              <w:t>90</w:t>
            </w:r>
          </w:p>
        </w:tc>
        <w:tc>
          <w:tcPr>
            <w:tcW w:w="5559" w:type="dxa"/>
            <w:tcBorders>
              <w:top w:val="single" w:sz="4" w:space="0" w:color="auto"/>
              <w:bottom w:val="single" w:sz="4" w:space="0" w:color="auto"/>
            </w:tcBorders>
          </w:tcPr>
          <w:p w:rsidR="00F0011D" w:rsidRPr="00063620" w:rsidRDefault="00F0011D" w:rsidP="00F0011D">
            <w:pPr>
              <w:rPr>
                <w:rFonts w:cs="Arial"/>
                <w:sz w:val="22"/>
                <w:szCs w:val="22"/>
                <w:lang w:val="it-CH"/>
              </w:rPr>
            </w:pPr>
            <w:r w:rsidRPr="00063620">
              <w:rPr>
                <w:rFonts w:cs="Arial"/>
                <w:sz w:val="22"/>
                <w:szCs w:val="22"/>
                <w:lang w:val="it-CH"/>
              </w:rPr>
              <w:t>Arredamenti</w:t>
            </w:r>
          </w:p>
        </w:tc>
        <w:tc>
          <w:tcPr>
            <w:tcW w:w="3260" w:type="dxa"/>
            <w:tcBorders>
              <w:top w:val="single" w:sz="4" w:space="0" w:color="auto"/>
              <w:bottom w:val="single" w:sz="4" w:space="0" w:color="auto"/>
            </w:tcBorders>
          </w:tcPr>
          <w:p w:rsidR="00F0011D" w:rsidRPr="00063620" w:rsidRDefault="00F0011D" w:rsidP="00F0011D">
            <w:pPr>
              <w:jc w:val="right"/>
              <w:rPr>
                <w:rFonts w:cs="Arial"/>
                <w:sz w:val="22"/>
                <w:szCs w:val="22"/>
                <w:lang w:val="it-CH"/>
              </w:rPr>
            </w:pPr>
            <w:r w:rsidRPr="00063620">
              <w:rPr>
                <w:rFonts w:cs="Arial"/>
                <w:sz w:val="22"/>
                <w:szCs w:val="22"/>
                <w:lang w:val="it-CH"/>
              </w:rPr>
              <w:t>400’000</w:t>
            </w:r>
          </w:p>
        </w:tc>
      </w:tr>
      <w:tr w:rsidR="00F0011D" w:rsidRPr="00063620" w:rsidTr="00F0011D">
        <w:tc>
          <w:tcPr>
            <w:tcW w:w="959" w:type="dxa"/>
            <w:tcBorders>
              <w:top w:val="single" w:sz="4" w:space="0" w:color="auto"/>
              <w:bottom w:val="nil"/>
            </w:tcBorders>
          </w:tcPr>
          <w:p w:rsidR="00F0011D" w:rsidRPr="00063620" w:rsidRDefault="00F0011D" w:rsidP="00F0011D">
            <w:pPr>
              <w:rPr>
                <w:rFonts w:cs="Arial"/>
                <w:b/>
                <w:sz w:val="22"/>
                <w:szCs w:val="22"/>
                <w:lang w:val="it-CH"/>
              </w:rPr>
            </w:pPr>
          </w:p>
        </w:tc>
        <w:tc>
          <w:tcPr>
            <w:tcW w:w="5559" w:type="dxa"/>
            <w:tcBorders>
              <w:top w:val="single" w:sz="4" w:space="0" w:color="auto"/>
              <w:bottom w:val="nil"/>
            </w:tcBorders>
          </w:tcPr>
          <w:p w:rsidR="00F0011D" w:rsidRPr="00063620" w:rsidRDefault="00F0011D" w:rsidP="00F0011D">
            <w:pPr>
              <w:rPr>
                <w:rFonts w:cs="Arial"/>
                <w:b/>
                <w:sz w:val="22"/>
                <w:szCs w:val="22"/>
                <w:lang w:val="it-CH"/>
              </w:rPr>
            </w:pPr>
            <w:r w:rsidRPr="00063620">
              <w:rPr>
                <w:rFonts w:cs="Arial"/>
                <w:b/>
                <w:sz w:val="22"/>
                <w:szCs w:val="22"/>
                <w:lang w:val="it-CH"/>
              </w:rPr>
              <w:t>Totale</w:t>
            </w:r>
          </w:p>
        </w:tc>
        <w:tc>
          <w:tcPr>
            <w:tcW w:w="3260" w:type="dxa"/>
            <w:tcBorders>
              <w:top w:val="single" w:sz="4" w:space="0" w:color="auto"/>
              <w:bottom w:val="nil"/>
            </w:tcBorders>
          </w:tcPr>
          <w:p w:rsidR="00F0011D" w:rsidRPr="00063620" w:rsidRDefault="00F0011D" w:rsidP="00F0011D">
            <w:pPr>
              <w:jc w:val="right"/>
              <w:rPr>
                <w:rFonts w:cs="Arial"/>
                <w:b/>
                <w:sz w:val="22"/>
                <w:szCs w:val="22"/>
                <w:lang w:val="it-CH"/>
              </w:rPr>
            </w:pPr>
            <w:r w:rsidRPr="00063620">
              <w:rPr>
                <w:rFonts w:cs="Arial"/>
                <w:b/>
                <w:sz w:val="22"/>
                <w:szCs w:val="22"/>
                <w:lang w:val="it-CH"/>
              </w:rPr>
              <w:t>7'500’000</w:t>
            </w:r>
          </w:p>
        </w:tc>
      </w:tr>
    </w:tbl>
    <w:p w:rsidR="00F0011D" w:rsidRPr="007451ED" w:rsidRDefault="00F0011D" w:rsidP="00F0011D">
      <w:pPr>
        <w:spacing w:before="120"/>
        <w:rPr>
          <w:rFonts w:cs="Arial"/>
          <w:i/>
          <w:sz w:val="16"/>
          <w:szCs w:val="16"/>
          <w:lang w:val="it-CH"/>
        </w:rPr>
      </w:pPr>
      <w:r w:rsidRPr="007451ED">
        <w:rPr>
          <w:rFonts w:cs="Arial"/>
          <w:i/>
          <w:sz w:val="16"/>
          <w:szCs w:val="16"/>
          <w:lang w:val="it-CH"/>
        </w:rPr>
        <w:t>Fonte: USI</w:t>
      </w:r>
    </w:p>
    <w:bookmarkEnd w:id="16"/>
    <w:bookmarkEnd w:id="17"/>
    <w:bookmarkEnd w:id="18"/>
    <w:p w:rsidR="00063620" w:rsidRPr="00CE7262" w:rsidRDefault="00063620" w:rsidP="00063620">
      <w:pPr>
        <w:rPr>
          <w:sz w:val="20"/>
        </w:rPr>
      </w:pPr>
    </w:p>
    <w:p w:rsidR="00063620" w:rsidRPr="00CE7262" w:rsidRDefault="00063620" w:rsidP="00063620">
      <w:pPr>
        <w:rPr>
          <w:sz w:val="20"/>
        </w:rPr>
      </w:pPr>
    </w:p>
    <w:p w:rsidR="00F0011D" w:rsidRPr="00063620" w:rsidRDefault="00063620" w:rsidP="00063620">
      <w:pPr>
        <w:pStyle w:val="Titolo2"/>
      </w:pPr>
      <w:r w:rsidRPr="00CE7262">
        <w:rPr>
          <w:b w:val="0"/>
        </w:rPr>
        <w:t>3.5</w:t>
      </w:r>
      <w:r>
        <w:tab/>
      </w:r>
      <w:r w:rsidR="00F0011D" w:rsidRPr="00063620">
        <w:t>Nuovo edificio “</w:t>
      </w:r>
      <w:proofErr w:type="spellStart"/>
      <w:r w:rsidR="00F0011D" w:rsidRPr="00063620">
        <w:t>Turconi</w:t>
      </w:r>
      <w:proofErr w:type="spellEnd"/>
      <w:r w:rsidR="00F0011D" w:rsidRPr="00063620">
        <w:t xml:space="preserve"> 2”</w:t>
      </w:r>
    </w:p>
    <w:p w:rsidR="00F0011D" w:rsidRPr="007451ED" w:rsidRDefault="00F0011D" w:rsidP="00F0011D">
      <w:pPr>
        <w:spacing w:before="120"/>
        <w:rPr>
          <w:rFonts w:cs="Arial"/>
          <w:szCs w:val="24"/>
          <w:lang w:val="it-CH"/>
        </w:rPr>
      </w:pPr>
      <w:r w:rsidRPr="007451ED">
        <w:rPr>
          <w:rFonts w:cs="Arial"/>
          <w:szCs w:val="24"/>
          <w:lang w:val="it-CH"/>
        </w:rPr>
        <w:t xml:space="preserve">Il secondo progetto per il quale l’USI richiede tramite il presente </w:t>
      </w:r>
      <w:r>
        <w:rPr>
          <w:rFonts w:cs="Arial"/>
          <w:szCs w:val="24"/>
          <w:lang w:val="it-CH"/>
        </w:rPr>
        <w:t>m</w:t>
      </w:r>
      <w:r w:rsidRPr="007451ED">
        <w:rPr>
          <w:rFonts w:cs="Arial"/>
          <w:szCs w:val="24"/>
          <w:lang w:val="it-CH"/>
        </w:rPr>
        <w:t>essaggio un contributo cantonale d’investimento è il nuovo edificio denominato “</w:t>
      </w:r>
      <w:proofErr w:type="spellStart"/>
      <w:r w:rsidRPr="007451ED">
        <w:rPr>
          <w:rFonts w:cs="Arial"/>
          <w:szCs w:val="24"/>
          <w:lang w:val="it-CH"/>
        </w:rPr>
        <w:t>Turconi</w:t>
      </w:r>
      <w:proofErr w:type="spellEnd"/>
      <w:r w:rsidRPr="007451ED">
        <w:rPr>
          <w:rFonts w:cs="Arial"/>
          <w:szCs w:val="24"/>
          <w:lang w:val="it-CH"/>
        </w:rPr>
        <w:t xml:space="preserve"> 2”. Il progetto è stato oggetto di un concorso internazionale </w:t>
      </w:r>
      <w:r>
        <w:rPr>
          <w:rFonts w:cs="Arial"/>
          <w:szCs w:val="24"/>
          <w:lang w:val="it-CH"/>
        </w:rPr>
        <w:t>che ha visto</w:t>
      </w:r>
      <w:r w:rsidRPr="007451ED">
        <w:rPr>
          <w:rFonts w:cs="Arial"/>
          <w:szCs w:val="24"/>
          <w:lang w:val="it-CH"/>
        </w:rPr>
        <w:t xml:space="preserve"> vincitore il progetto “Amarcord” degli architetti </w:t>
      </w:r>
      <w:proofErr w:type="spellStart"/>
      <w:r w:rsidRPr="007451ED">
        <w:rPr>
          <w:rFonts w:cs="Arial"/>
          <w:szCs w:val="24"/>
          <w:lang w:val="it-CH"/>
        </w:rPr>
        <w:t>Buchner</w:t>
      </w:r>
      <w:proofErr w:type="spellEnd"/>
      <w:r w:rsidRPr="007451ED">
        <w:rPr>
          <w:rFonts w:cs="Arial"/>
          <w:szCs w:val="24"/>
          <w:lang w:val="it-CH"/>
        </w:rPr>
        <w:t xml:space="preserve"> </w:t>
      </w:r>
      <w:proofErr w:type="spellStart"/>
      <w:r w:rsidRPr="007451ED">
        <w:rPr>
          <w:rFonts w:cs="Arial"/>
          <w:szCs w:val="24"/>
          <w:lang w:val="it-CH"/>
        </w:rPr>
        <w:t>Bründler</w:t>
      </w:r>
      <w:proofErr w:type="spellEnd"/>
      <w:r w:rsidRPr="007451ED">
        <w:rPr>
          <w:rFonts w:cs="Arial"/>
          <w:szCs w:val="24"/>
          <w:lang w:val="it-CH"/>
        </w:rPr>
        <w:t xml:space="preserve"> di Basilea.</w:t>
      </w:r>
    </w:p>
    <w:p w:rsidR="00F0011D" w:rsidRDefault="00F0011D" w:rsidP="00F0011D">
      <w:pPr>
        <w:spacing w:before="120"/>
        <w:rPr>
          <w:rFonts w:cs="Arial"/>
          <w:szCs w:val="24"/>
          <w:lang w:val="it-CH"/>
        </w:rPr>
      </w:pPr>
      <w:r w:rsidRPr="007451ED">
        <w:rPr>
          <w:rFonts w:cs="Arial"/>
          <w:szCs w:val="24"/>
          <w:lang w:val="it-CH"/>
        </w:rPr>
        <w:t>L’edificio prevede di ospitare le attività didattiche del primo anno (attualmente le attività si svolgono al pia</w:t>
      </w:r>
      <w:r w:rsidR="00190BCF">
        <w:rPr>
          <w:rFonts w:cs="Arial"/>
          <w:szCs w:val="24"/>
          <w:lang w:val="it-CH"/>
        </w:rPr>
        <w:t xml:space="preserve">no terreno di Palazzo </w:t>
      </w:r>
      <w:proofErr w:type="spellStart"/>
      <w:r w:rsidR="00190BCF">
        <w:rPr>
          <w:rFonts w:cs="Arial"/>
          <w:szCs w:val="24"/>
          <w:lang w:val="it-CH"/>
        </w:rPr>
        <w:t>Turconi</w:t>
      </w:r>
      <w:proofErr w:type="spellEnd"/>
      <w:r w:rsidR="00190BCF">
        <w:rPr>
          <w:rFonts w:cs="Arial"/>
          <w:szCs w:val="24"/>
          <w:lang w:val="it-CH"/>
        </w:rPr>
        <w:t>).</w:t>
      </w:r>
    </w:p>
    <w:p w:rsidR="00190BCF" w:rsidRPr="00CE7262" w:rsidRDefault="00190BCF" w:rsidP="00CE7262">
      <w:pPr>
        <w:rPr>
          <w:sz w:val="20"/>
          <w:lang w:val="it-CH"/>
        </w:rPr>
      </w:pPr>
    </w:p>
    <w:p w:rsidR="00F0011D" w:rsidRPr="007451ED" w:rsidRDefault="00F0011D" w:rsidP="00190BCF">
      <w:pPr>
        <w:rPr>
          <w:lang w:val="it-CH"/>
        </w:rPr>
      </w:pPr>
      <w:r w:rsidRPr="007451ED">
        <w:rPr>
          <w:lang w:val="it-CH"/>
        </w:rPr>
        <w:t xml:space="preserve">Si prevede che l’edificio ospiti circa 145 studenti del primo anno e 16 collaboratori. </w:t>
      </w:r>
    </w:p>
    <w:p w:rsidR="00190BCF" w:rsidRPr="00CE7262" w:rsidRDefault="00190BCF" w:rsidP="00190BCF">
      <w:pPr>
        <w:rPr>
          <w:rFonts w:eastAsiaTheme="minorHAnsi"/>
          <w:sz w:val="20"/>
        </w:rPr>
      </w:pPr>
    </w:p>
    <w:p w:rsidR="00F0011D" w:rsidRPr="007451ED" w:rsidRDefault="00F0011D" w:rsidP="00190BCF">
      <w:pPr>
        <w:rPr>
          <w:lang w:val="it-CH"/>
        </w:rPr>
      </w:pPr>
      <w:r w:rsidRPr="007451ED">
        <w:rPr>
          <w:rFonts w:eastAsiaTheme="minorHAnsi"/>
        </w:rPr>
        <w:t>Il progetto si qualifica per due chiare e precise scelte urbanistico-architettoniche:</w:t>
      </w:r>
    </w:p>
    <w:p w:rsidR="00F0011D" w:rsidRPr="000A2FE6" w:rsidRDefault="00F0011D" w:rsidP="00063620">
      <w:pPr>
        <w:pStyle w:val="Paragrafoelenco"/>
        <w:numPr>
          <w:ilvl w:val="0"/>
          <w:numId w:val="24"/>
        </w:numPr>
        <w:spacing w:before="80"/>
        <w:ind w:left="284" w:hanging="284"/>
        <w:contextualSpacing w:val="0"/>
        <w:rPr>
          <w:rFonts w:eastAsiaTheme="minorHAnsi" w:cs="Arial"/>
          <w:szCs w:val="24"/>
        </w:rPr>
      </w:pPr>
      <w:r w:rsidRPr="007451ED">
        <w:rPr>
          <w:rFonts w:eastAsiaTheme="minorHAnsi" w:cs="Arial"/>
          <w:szCs w:val="24"/>
        </w:rPr>
        <w:t xml:space="preserve">sul piano urbanistico-paesaggistico: la definizione di un ampio vuoto, compreso tra il nuovo Teatro dell’architettura e la Chiesa dei Cappuccini, che lascia completamente aperta sul paesaggio a nord-ovest la facciata del Palazzo </w:t>
      </w:r>
      <w:proofErr w:type="spellStart"/>
      <w:r w:rsidRPr="007451ED">
        <w:rPr>
          <w:rFonts w:eastAsiaTheme="minorHAnsi" w:cs="Arial"/>
          <w:szCs w:val="24"/>
        </w:rPr>
        <w:t>Turconi</w:t>
      </w:r>
      <w:proofErr w:type="spellEnd"/>
      <w:r w:rsidRPr="007451ED">
        <w:rPr>
          <w:rFonts w:eastAsiaTheme="minorHAnsi" w:cs="Arial"/>
          <w:szCs w:val="24"/>
        </w:rPr>
        <w:t xml:space="preserve">; tale spazio diventa la connessione dei quattro edifici, i due citati, il futuro nuovo edificio risultante dall’ingrandimento di Palazzo </w:t>
      </w:r>
      <w:proofErr w:type="spellStart"/>
      <w:r w:rsidRPr="007451ED">
        <w:rPr>
          <w:rFonts w:eastAsiaTheme="minorHAnsi" w:cs="Arial"/>
          <w:szCs w:val="24"/>
        </w:rPr>
        <w:t>Turconi</w:t>
      </w:r>
      <w:proofErr w:type="spellEnd"/>
      <w:r w:rsidRPr="007451ED">
        <w:rPr>
          <w:rFonts w:eastAsiaTheme="minorHAnsi" w:cs="Arial"/>
          <w:szCs w:val="24"/>
        </w:rPr>
        <w:t xml:space="preserve"> e il Palazzo </w:t>
      </w:r>
      <w:proofErr w:type="spellStart"/>
      <w:r w:rsidRPr="007451ED">
        <w:rPr>
          <w:rFonts w:eastAsiaTheme="minorHAnsi" w:cs="Arial"/>
          <w:szCs w:val="24"/>
        </w:rPr>
        <w:t>Turconi</w:t>
      </w:r>
      <w:proofErr w:type="spellEnd"/>
      <w:r w:rsidRPr="007451ED">
        <w:rPr>
          <w:rFonts w:eastAsiaTheme="minorHAnsi" w:cs="Arial"/>
          <w:szCs w:val="24"/>
        </w:rPr>
        <w:t xml:space="preserve"> stesso; </w:t>
      </w:r>
    </w:p>
    <w:p w:rsidR="00F0011D" w:rsidRPr="007451ED" w:rsidRDefault="00F0011D" w:rsidP="00063620">
      <w:pPr>
        <w:pStyle w:val="Paragrafoelenco"/>
        <w:numPr>
          <w:ilvl w:val="0"/>
          <w:numId w:val="24"/>
        </w:numPr>
        <w:spacing w:before="80"/>
        <w:ind w:left="284" w:hanging="284"/>
        <w:contextualSpacing w:val="0"/>
        <w:rPr>
          <w:rFonts w:eastAsiaTheme="minorHAnsi" w:cs="Arial"/>
          <w:szCs w:val="24"/>
        </w:rPr>
      </w:pPr>
      <w:r w:rsidRPr="007451ED">
        <w:rPr>
          <w:rFonts w:eastAsiaTheme="minorHAnsi" w:cs="Arial"/>
          <w:szCs w:val="24"/>
        </w:rPr>
        <w:t xml:space="preserve">sul piano architettonico: il progetto propone un unico grande spazio interno fino al livello -4.00 m, perfettamente connesso con l’entrata del Palazzo </w:t>
      </w:r>
      <w:proofErr w:type="spellStart"/>
      <w:r w:rsidRPr="007451ED">
        <w:rPr>
          <w:rFonts w:eastAsiaTheme="minorHAnsi" w:cs="Arial"/>
          <w:szCs w:val="24"/>
        </w:rPr>
        <w:t>Turconi</w:t>
      </w:r>
      <w:proofErr w:type="spellEnd"/>
      <w:r w:rsidRPr="007451ED">
        <w:rPr>
          <w:rFonts w:eastAsiaTheme="minorHAnsi" w:cs="Arial"/>
          <w:szCs w:val="24"/>
        </w:rPr>
        <w:t xml:space="preserve"> (foyer) e con il nuovo Teatro dell’architettura; la sua copertura, con quattro lunghi lucernari di altezza limitata a misura d’uomo, qualifica i percorsi tra le aree residue tra i quattro edifici (Teatro, </w:t>
      </w:r>
      <w:proofErr w:type="spellStart"/>
      <w:r w:rsidRPr="007451ED">
        <w:rPr>
          <w:rFonts w:eastAsiaTheme="minorHAnsi" w:cs="Arial"/>
          <w:szCs w:val="24"/>
        </w:rPr>
        <w:t>Turconi</w:t>
      </w:r>
      <w:proofErr w:type="spellEnd"/>
      <w:r w:rsidRPr="007451ED">
        <w:rPr>
          <w:rFonts w:eastAsiaTheme="minorHAnsi" w:cs="Arial"/>
          <w:szCs w:val="24"/>
        </w:rPr>
        <w:t xml:space="preserve">, Chiesa e Spazi per la didattica), offrendo viste interessanti sui paesaggi vicini e lontani e simultaneamente sul grande spazio interno. </w:t>
      </w:r>
    </w:p>
    <w:p w:rsidR="00063620" w:rsidRPr="007451ED" w:rsidRDefault="00063620" w:rsidP="00F0011D">
      <w:pPr>
        <w:rPr>
          <w:rFonts w:cs="Arial"/>
          <w:szCs w:val="24"/>
          <w:highlight w:val="yellow"/>
        </w:rPr>
      </w:pPr>
    </w:p>
    <w:p w:rsidR="00F0011D" w:rsidRPr="00063620" w:rsidRDefault="00F0011D" w:rsidP="00F0011D">
      <w:pPr>
        <w:rPr>
          <w:rFonts w:cs="Arial"/>
          <w:b/>
          <w:sz w:val="22"/>
          <w:szCs w:val="22"/>
          <w:highlight w:val="yellow"/>
        </w:rPr>
      </w:pPr>
      <w:r w:rsidRPr="00063620">
        <w:rPr>
          <w:rFonts w:cs="Arial"/>
          <w:b/>
          <w:sz w:val="22"/>
          <w:szCs w:val="22"/>
        </w:rPr>
        <w:t>Figura 2: progetto “</w:t>
      </w:r>
      <w:proofErr w:type="spellStart"/>
      <w:r w:rsidRPr="00063620">
        <w:rPr>
          <w:rFonts w:cs="Arial"/>
          <w:b/>
          <w:sz w:val="22"/>
          <w:szCs w:val="22"/>
        </w:rPr>
        <w:t>Turconi</w:t>
      </w:r>
      <w:proofErr w:type="spellEnd"/>
      <w:r w:rsidRPr="00063620">
        <w:rPr>
          <w:rFonts w:cs="Arial"/>
          <w:b/>
          <w:sz w:val="22"/>
          <w:szCs w:val="22"/>
        </w:rPr>
        <w:t xml:space="preserve"> 2”</w:t>
      </w:r>
    </w:p>
    <w:p w:rsidR="00F0011D" w:rsidRPr="007451ED" w:rsidRDefault="00F0011D" w:rsidP="00F0011D">
      <w:pPr>
        <w:rPr>
          <w:rFonts w:cs="Arial"/>
          <w:szCs w:val="24"/>
          <w:highlight w:val="yellow"/>
        </w:rPr>
      </w:pPr>
    </w:p>
    <w:p w:rsidR="00F0011D" w:rsidRPr="007451ED" w:rsidRDefault="00F0011D" w:rsidP="00F0011D">
      <w:pPr>
        <w:rPr>
          <w:rFonts w:cs="Arial"/>
          <w:szCs w:val="24"/>
          <w:highlight w:val="yellow"/>
        </w:rPr>
      </w:pPr>
      <w:r w:rsidRPr="007451ED">
        <w:rPr>
          <w:rFonts w:cs="Arial"/>
          <w:noProof/>
          <w:szCs w:val="24"/>
          <w:lang w:val="it-CH" w:eastAsia="it-CH"/>
        </w:rPr>
        <w:drawing>
          <wp:inline distT="0" distB="0" distL="0" distR="0" wp14:anchorId="004E4806" wp14:editId="562DC22E">
            <wp:extent cx="6058894" cy="4000452"/>
            <wp:effectExtent l="0" t="0" r="0" b="63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cord_T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61274" cy="4002024"/>
                    </a:xfrm>
                    <a:prstGeom prst="rect">
                      <a:avLst/>
                    </a:prstGeom>
                  </pic:spPr>
                </pic:pic>
              </a:graphicData>
            </a:graphic>
          </wp:inline>
        </w:drawing>
      </w:r>
    </w:p>
    <w:p w:rsidR="00F0011D" w:rsidRPr="007451ED" w:rsidRDefault="00F0011D" w:rsidP="00F0011D">
      <w:pPr>
        <w:rPr>
          <w:rFonts w:cs="Arial"/>
          <w:szCs w:val="24"/>
          <w:highlight w:val="yellow"/>
        </w:rPr>
      </w:pPr>
    </w:p>
    <w:tbl>
      <w:tblPr>
        <w:tblW w:w="0" w:type="auto"/>
        <w:tblLook w:val="04A0" w:firstRow="1" w:lastRow="0" w:firstColumn="1" w:lastColumn="0" w:noHBand="0" w:noVBand="1"/>
      </w:tblPr>
      <w:tblGrid>
        <w:gridCol w:w="9854"/>
      </w:tblGrid>
      <w:tr w:rsidR="00F0011D" w:rsidRPr="007451ED" w:rsidTr="00F0011D">
        <w:tc>
          <w:tcPr>
            <w:tcW w:w="9854" w:type="dxa"/>
          </w:tcPr>
          <w:p w:rsidR="00F0011D" w:rsidRPr="007451ED" w:rsidRDefault="00F0011D" w:rsidP="00F0011D">
            <w:pPr>
              <w:rPr>
                <w:rFonts w:cs="Arial"/>
                <w:sz w:val="20"/>
                <w:lang w:val="it-CH"/>
              </w:rPr>
            </w:pPr>
            <w:r w:rsidRPr="007451ED">
              <w:rPr>
                <w:rFonts w:cs="Arial"/>
                <w:noProof/>
                <w:sz w:val="20"/>
                <w:lang w:val="it-CH" w:eastAsia="it-CH"/>
              </w:rPr>
              <w:drawing>
                <wp:inline distT="0" distB="0" distL="0" distR="0" wp14:anchorId="5B135C78" wp14:editId="10CF4F73">
                  <wp:extent cx="5860111" cy="4345477"/>
                  <wp:effectExtent l="0" t="0" r="762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cord_T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62413" cy="4347184"/>
                          </a:xfrm>
                          <a:prstGeom prst="rect">
                            <a:avLst/>
                          </a:prstGeom>
                        </pic:spPr>
                      </pic:pic>
                    </a:graphicData>
                  </a:graphic>
                </wp:inline>
              </w:drawing>
            </w:r>
          </w:p>
        </w:tc>
      </w:tr>
    </w:tbl>
    <w:p w:rsidR="00F0011D" w:rsidRPr="007451ED" w:rsidRDefault="00F0011D" w:rsidP="00F0011D">
      <w:pPr>
        <w:rPr>
          <w:rFonts w:cs="Arial"/>
          <w:szCs w:val="24"/>
          <w:lang w:val="it-CH"/>
        </w:rPr>
      </w:pPr>
    </w:p>
    <w:p w:rsidR="00F0011D" w:rsidRPr="007451ED" w:rsidRDefault="00F0011D" w:rsidP="00F0011D">
      <w:pPr>
        <w:rPr>
          <w:rFonts w:cs="Arial"/>
          <w:szCs w:val="24"/>
          <w:lang w:val="it-CH"/>
        </w:rPr>
      </w:pPr>
      <w:r w:rsidRPr="007451ED">
        <w:rPr>
          <w:rFonts w:cs="Arial"/>
          <w:szCs w:val="24"/>
          <w:lang w:val="it-CH"/>
        </w:rPr>
        <w:lastRenderedPageBreak/>
        <w:t>Le superfici previste per il “</w:t>
      </w:r>
      <w:proofErr w:type="spellStart"/>
      <w:r w:rsidRPr="007451ED">
        <w:rPr>
          <w:rFonts w:cs="Arial"/>
          <w:szCs w:val="24"/>
          <w:lang w:val="it-CH"/>
        </w:rPr>
        <w:t>Turconi</w:t>
      </w:r>
      <w:proofErr w:type="spellEnd"/>
      <w:r w:rsidRPr="007451ED">
        <w:rPr>
          <w:rFonts w:cs="Arial"/>
          <w:szCs w:val="24"/>
          <w:lang w:val="it-CH"/>
        </w:rPr>
        <w:t xml:space="preserve"> 2” sono riassunte nella tabella 6.</w:t>
      </w:r>
    </w:p>
    <w:p w:rsidR="00F0011D" w:rsidRDefault="00F0011D" w:rsidP="00F0011D">
      <w:pPr>
        <w:rPr>
          <w:rFonts w:cs="Arial"/>
          <w:szCs w:val="24"/>
          <w:lang w:val="it-CH"/>
        </w:rPr>
      </w:pPr>
    </w:p>
    <w:p w:rsidR="00F0011D" w:rsidRPr="007451ED" w:rsidRDefault="00F0011D" w:rsidP="00F0011D">
      <w:pPr>
        <w:rPr>
          <w:rFonts w:cs="Arial"/>
          <w:szCs w:val="24"/>
          <w:lang w:val="it-CH"/>
        </w:rPr>
      </w:pPr>
    </w:p>
    <w:p w:rsidR="00F0011D" w:rsidRPr="00063620" w:rsidRDefault="00F0011D" w:rsidP="00F0011D">
      <w:pPr>
        <w:rPr>
          <w:rFonts w:cs="Arial"/>
          <w:b/>
          <w:sz w:val="22"/>
          <w:szCs w:val="22"/>
          <w:lang w:val="it-CH"/>
        </w:rPr>
      </w:pPr>
      <w:r w:rsidRPr="00063620">
        <w:rPr>
          <w:rFonts w:cs="Arial"/>
          <w:b/>
          <w:sz w:val="22"/>
          <w:szCs w:val="22"/>
          <w:lang w:val="it-CH"/>
        </w:rPr>
        <w:t>Tabella 6: superfici  in m</w:t>
      </w:r>
      <w:r w:rsidRPr="00063620">
        <w:rPr>
          <w:rFonts w:cs="Arial"/>
          <w:b/>
          <w:sz w:val="22"/>
          <w:szCs w:val="22"/>
          <w:vertAlign w:val="superscript"/>
          <w:lang w:val="it-CH"/>
        </w:rPr>
        <w:t>2</w:t>
      </w:r>
      <w:r w:rsidRPr="00063620">
        <w:rPr>
          <w:rFonts w:cs="Arial"/>
          <w:b/>
          <w:sz w:val="22"/>
          <w:szCs w:val="22"/>
          <w:lang w:val="it-CH"/>
        </w:rPr>
        <w:t xml:space="preserve"> del progetto nuovo “</w:t>
      </w:r>
      <w:proofErr w:type="spellStart"/>
      <w:r w:rsidRPr="00063620">
        <w:rPr>
          <w:rFonts w:cs="Arial"/>
          <w:b/>
          <w:sz w:val="22"/>
          <w:szCs w:val="22"/>
          <w:lang w:val="it-CH"/>
        </w:rPr>
        <w:t>Turconi</w:t>
      </w:r>
      <w:proofErr w:type="spellEnd"/>
      <w:r w:rsidRPr="00063620">
        <w:rPr>
          <w:rFonts w:cs="Arial"/>
          <w:b/>
          <w:sz w:val="22"/>
          <w:szCs w:val="22"/>
          <w:lang w:val="it-CH"/>
        </w:rPr>
        <w:t xml:space="preserve"> 2”</w:t>
      </w:r>
    </w:p>
    <w:p w:rsidR="00F0011D" w:rsidRPr="007451ED" w:rsidRDefault="00F0011D" w:rsidP="00F0011D">
      <w:pPr>
        <w:rPr>
          <w:rFonts w:cs="Arial"/>
          <w:szCs w:val="24"/>
          <w:lang w:val="it-CH"/>
        </w:rPr>
      </w:pPr>
    </w:p>
    <w:tbl>
      <w:tblPr>
        <w:tblW w:w="9573" w:type="dxa"/>
        <w:tblInd w:w="61" w:type="dxa"/>
        <w:tblBorders>
          <w:insideH w:val="single" w:sz="4" w:space="0" w:color="auto"/>
        </w:tblBorders>
        <w:tblCellMar>
          <w:left w:w="70" w:type="dxa"/>
          <w:right w:w="70" w:type="dxa"/>
        </w:tblCellMar>
        <w:tblLook w:val="0000" w:firstRow="0" w:lastRow="0" w:firstColumn="0" w:lastColumn="0" w:noHBand="0" w:noVBand="0"/>
      </w:tblPr>
      <w:tblGrid>
        <w:gridCol w:w="7139"/>
        <w:gridCol w:w="2434"/>
      </w:tblGrid>
      <w:tr w:rsidR="00F0011D" w:rsidRPr="00063620" w:rsidTr="00F0011D">
        <w:trPr>
          <w:trHeight w:val="277"/>
        </w:trPr>
        <w:tc>
          <w:tcPr>
            <w:tcW w:w="7139" w:type="dxa"/>
            <w:tcBorders>
              <w:top w:val="nil"/>
              <w:bottom w:val="single" w:sz="4" w:space="0" w:color="auto"/>
            </w:tcBorders>
            <w:shd w:val="clear" w:color="auto" w:fill="D9D9D9"/>
            <w:noWrap/>
            <w:vAlign w:val="bottom"/>
          </w:tcPr>
          <w:p w:rsidR="00F0011D" w:rsidRPr="00063620" w:rsidRDefault="00F0011D" w:rsidP="00F0011D">
            <w:pPr>
              <w:rPr>
                <w:rFonts w:cs="Arial"/>
                <w:b/>
                <w:sz w:val="22"/>
                <w:szCs w:val="22"/>
              </w:rPr>
            </w:pPr>
            <w:r w:rsidRPr="00063620">
              <w:rPr>
                <w:rFonts w:cs="Arial"/>
                <w:b/>
                <w:sz w:val="22"/>
                <w:szCs w:val="22"/>
              </w:rPr>
              <w:t>Tipologia di spazio</w:t>
            </w:r>
          </w:p>
        </w:tc>
        <w:tc>
          <w:tcPr>
            <w:tcW w:w="2434" w:type="dxa"/>
            <w:tcBorders>
              <w:top w:val="nil"/>
              <w:bottom w:val="single" w:sz="4" w:space="0" w:color="auto"/>
            </w:tcBorders>
            <w:shd w:val="clear" w:color="auto" w:fill="D9D9D9"/>
          </w:tcPr>
          <w:p w:rsidR="00F0011D" w:rsidRPr="00063620" w:rsidRDefault="00F0011D" w:rsidP="00F0011D">
            <w:pPr>
              <w:jc w:val="right"/>
              <w:rPr>
                <w:rFonts w:cs="Arial"/>
                <w:b/>
                <w:sz w:val="22"/>
                <w:szCs w:val="22"/>
                <w:lang w:val="it-CH"/>
              </w:rPr>
            </w:pPr>
            <w:r w:rsidRPr="00063620">
              <w:rPr>
                <w:rFonts w:cs="Arial"/>
                <w:b/>
                <w:sz w:val="22"/>
                <w:szCs w:val="22"/>
                <w:lang w:val="it-CH"/>
              </w:rPr>
              <w:t>m</w:t>
            </w:r>
            <w:r w:rsidRPr="00063620">
              <w:rPr>
                <w:rFonts w:cs="Arial"/>
                <w:b/>
                <w:sz w:val="22"/>
                <w:szCs w:val="22"/>
                <w:vertAlign w:val="superscript"/>
                <w:lang w:val="it-CH"/>
              </w:rPr>
              <w:t>2</w:t>
            </w:r>
          </w:p>
        </w:tc>
      </w:tr>
      <w:tr w:rsidR="00F0011D" w:rsidRPr="00063620" w:rsidTr="00F0011D">
        <w:trPr>
          <w:trHeight w:val="277"/>
        </w:trPr>
        <w:tc>
          <w:tcPr>
            <w:tcW w:w="7139" w:type="dxa"/>
            <w:tcBorders>
              <w:top w:val="single" w:sz="4" w:space="0" w:color="auto"/>
            </w:tcBorders>
            <w:noWrap/>
          </w:tcPr>
          <w:p w:rsidR="00F0011D" w:rsidRPr="00063620" w:rsidRDefault="00F0011D" w:rsidP="00F0011D">
            <w:pPr>
              <w:ind w:left="186" w:hanging="186"/>
              <w:rPr>
                <w:rFonts w:cs="Arial"/>
                <w:sz w:val="22"/>
                <w:szCs w:val="22"/>
                <w:highlight w:val="yellow"/>
                <w:lang w:val="it-CH"/>
              </w:rPr>
            </w:pPr>
            <w:r w:rsidRPr="00063620">
              <w:rPr>
                <w:rFonts w:cs="Arial"/>
                <w:sz w:val="22"/>
                <w:szCs w:val="22"/>
                <w:lang w:val="it-CH"/>
              </w:rPr>
              <w:t>Deposito / locale attrezzi</w:t>
            </w:r>
          </w:p>
        </w:tc>
        <w:tc>
          <w:tcPr>
            <w:tcW w:w="2434" w:type="dxa"/>
            <w:tcBorders>
              <w:top w:val="single" w:sz="4" w:space="0" w:color="auto"/>
            </w:tcBorders>
          </w:tcPr>
          <w:p w:rsidR="00F0011D" w:rsidRPr="00063620" w:rsidRDefault="00F0011D" w:rsidP="00F0011D">
            <w:pPr>
              <w:jc w:val="right"/>
              <w:rPr>
                <w:rFonts w:cs="Arial"/>
                <w:sz w:val="22"/>
                <w:szCs w:val="22"/>
                <w:lang w:val="it-CH"/>
              </w:rPr>
            </w:pPr>
            <w:r w:rsidRPr="00063620">
              <w:rPr>
                <w:rFonts w:cs="Arial"/>
                <w:sz w:val="22"/>
                <w:szCs w:val="22"/>
                <w:lang w:val="it-CH"/>
              </w:rPr>
              <w:t>869</w:t>
            </w:r>
          </w:p>
        </w:tc>
      </w:tr>
      <w:tr w:rsidR="00F0011D" w:rsidRPr="00063620" w:rsidTr="00F0011D">
        <w:trPr>
          <w:trHeight w:val="277"/>
        </w:trPr>
        <w:tc>
          <w:tcPr>
            <w:tcW w:w="7139" w:type="dxa"/>
            <w:noWrap/>
          </w:tcPr>
          <w:p w:rsidR="00F0011D" w:rsidRPr="00063620" w:rsidRDefault="00F0011D" w:rsidP="00F0011D">
            <w:pPr>
              <w:ind w:left="186" w:hanging="186"/>
              <w:rPr>
                <w:rFonts w:cs="Arial"/>
                <w:sz w:val="22"/>
                <w:szCs w:val="22"/>
                <w:lang w:val="it-CH"/>
              </w:rPr>
            </w:pPr>
            <w:r w:rsidRPr="00063620">
              <w:rPr>
                <w:rFonts w:cs="Arial"/>
                <w:sz w:val="22"/>
                <w:szCs w:val="22"/>
                <w:lang w:val="it-CH"/>
              </w:rPr>
              <w:t>Atelier / sala dimostrazioni /officina</w:t>
            </w:r>
          </w:p>
        </w:tc>
        <w:tc>
          <w:tcPr>
            <w:tcW w:w="2434" w:type="dxa"/>
          </w:tcPr>
          <w:p w:rsidR="00F0011D" w:rsidRPr="00063620" w:rsidRDefault="00F0011D" w:rsidP="00F0011D">
            <w:pPr>
              <w:jc w:val="right"/>
              <w:rPr>
                <w:rFonts w:cs="Arial"/>
                <w:sz w:val="22"/>
                <w:szCs w:val="22"/>
                <w:lang w:val="it-CH"/>
              </w:rPr>
            </w:pPr>
            <w:r w:rsidRPr="00063620">
              <w:rPr>
                <w:rFonts w:cs="Arial"/>
                <w:sz w:val="22"/>
                <w:szCs w:val="22"/>
                <w:lang w:val="it-CH"/>
              </w:rPr>
              <w:t>700</w:t>
            </w:r>
          </w:p>
        </w:tc>
      </w:tr>
      <w:tr w:rsidR="00F0011D" w:rsidRPr="00063620" w:rsidTr="00F0011D">
        <w:trPr>
          <w:trHeight w:val="277"/>
        </w:trPr>
        <w:tc>
          <w:tcPr>
            <w:tcW w:w="7139" w:type="dxa"/>
            <w:noWrap/>
          </w:tcPr>
          <w:p w:rsidR="00F0011D" w:rsidRPr="00063620" w:rsidRDefault="00F0011D" w:rsidP="00F0011D">
            <w:pPr>
              <w:ind w:left="186" w:hanging="186"/>
              <w:rPr>
                <w:rFonts w:cs="Arial"/>
                <w:sz w:val="22"/>
                <w:szCs w:val="22"/>
                <w:lang w:val="it-CH"/>
              </w:rPr>
            </w:pPr>
            <w:r w:rsidRPr="00063620">
              <w:rPr>
                <w:rFonts w:cs="Arial"/>
                <w:sz w:val="22"/>
                <w:szCs w:val="22"/>
                <w:lang w:val="it-CH"/>
              </w:rPr>
              <w:t>Aula didattica / sala conferenze / locale poli / uffici</w:t>
            </w:r>
          </w:p>
        </w:tc>
        <w:tc>
          <w:tcPr>
            <w:tcW w:w="2434" w:type="dxa"/>
          </w:tcPr>
          <w:p w:rsidR="00F0011D" w:rsidRPr="00063620" w:rsidRDefault="00F0011D" w:rsidP="00F0011D">
            <w:pPr>
              <w:jc w:val="right"/>
              <w:rPr>
                <w:rFonts w:cs="Arial"/>
                <w:sz w:val="22"/>
                <w:szCs w:val="22"/>
                <w:lang w:val="it-CH"/>
              </w:rPr>
            </w:pPr>
            <w:r w:rsidRPr="00063620">
              <w:rPr>
                <w:rFonts w:cs="Arial"/>
                <w:sz w:val="22"/>
                <w:szCs w:val="22"/>
                <w:lang w:val="it-CH"/>
              </w:rPr>
              <w:t>259</w:t>
            </w:r>
          </w:p>
        </w:tc>
      </w:tr>
      <w:tr w:rsidR="00F0011D" w:rsidRPr="00063620" w:rsidTr="00F0011D">
        <w:trPr>
          <w:trHeight w:val="277"/>
        </w:trPr>
        <w:tc>
          <w:tcPr>
            <w:tcW w:w="7139" w:type="dxa"/>
            <w:noWrap/>
          </w:tcPr>
          <w:p w:rsidR="00F0011D" w:rsidRPr="00063620" w:rsidRDefault="00F0011D" w:rsidP="00F0011D">
            <w:pPr>
              <w:ind w:left="186" w:hanging="186"/>
              <w:rPr>
                <w:rFonts w:cs="Arial"/>
                <w:sz w:val="22"/>
                <w:szCs w:val="22"/>
                <w:lang w:val="it-CH"/>
              </w:rPr>
            </w:pPr>
            <w:r w:rsidRPr="00063620">
              <w:rPr>
                <w:rFonts w:cs="Arial"/>
                <w:sz w:val="22"/>
                <w:szCs w:val="22"/>
                <w:lang w:val="it-CH"/>
              </w:rPr>
              <w:t>Auditorio / laboratorio</w:t>
            </w:r>
          </w:p>
        </w:tc>
        <w:tc>
          <w:tcPr>
            <w:tcW w:w="2434" w:type="dxa"/>
          </w:tcPr>
          <w:p w:rsidR="00F0011D" w:rsidRPr="00063620" w:rsidRDefault="00F0011D" w:rsidP="00F0011D">
            <w:pPr>
              <w:jc w:val="right"/>
              <w:rPr>
                <w:rFonts w:cs="Arial"/>
                <w:sz w:val="22"/>
                <w:szCs w:val="22"/>
                <w:lang w:val="it-CH"/>
              </w:rPr>
            </w:pPr>
            <w:r w:rsidRPr="00063620">
              <w:rPr>
                <w:rFonts w:cs="Arial"/>
                <w:sz w:val="22"/>
                <w:szCs w:val="22"/>
                <w:lang w:val="it-CH"/>
              </w:rPr>
              <w:t>120</w:t>
            </w:r>
          </w:p>
        </w:tc>
      </w:tr>
      <w:tr w:rsidR="00F0011D" w:rsidRPr="00063620" w:rsidTr="00F0011D">
        <w:trPr>
          <w:trHeight w:val="277"/>
        </w:trPr>
        <w:tc>
          <w:tcPr>
            <w:tcW w:w="7139" w:type="dxa"/>
            <w:noWrap/>
            <w:vAlign w:val="bottom"/>
          </w:tcPr>
          <w:p w:rsidR="00F0011D" w:rsidRPr="00063620" w:rsidRDefault="00F0011D" w:rsidP="00F0011D">
            <w:pPr>
              <w:rPr>
                <w:rFonts w:cs="Arial"/>
                <w:b/>
                <w:i/>
                <w:sz w:val="22"/>
                <w:szCs w:val="22"/>
              </w:rPr>
            </w:pPr>
            <w:r w:rsidRPr="00063620">
              <w:rPr>
                <w:rFonts w:cs="Arial"/>
                <w:b/>
                <w:i/>
                <w:sz w:val="22"/>
                <w:szCs w:val="22"/>
              </w:rPr>
              <w:t xml:space="preserve">Totale </w:t>
            </w:r>
          </w:p>
        </w:tc>
        <w:tc>
          <w:tcPr>
            <w:tcW w:w="2434" w:type="dxa"/>
          </w:tcPr>
          <w:p w:rsidR="00F0011D" w:rsidRPr="00063620" w:rsidRDefault="00F0011D" w:rsidP="00F0011D">
            <w:pPr>
              <w:jc w:val="right"/>
              <w:rPr>
                <w:rFonts w:cs="Arial"/>
                <w:b/>
                <w:sz w:val="22"/>
                <w:szCs w:val="22"/>
                <w:lang w:val="it-CH"/>
              </w:rPr>
            </w:pPr>
            <w:r w:rsidRPr="00063620">
              <w:rPr>
                <w:rFonts w:cs="Arial"/>
                <w:b/>
                <w:sz w:val="22"/>
                <w:szCs w:val="22"/>
                <w:lang w:val="it-CH"/>
              </w:rPr>
              <w:t>1’948</w:t>
            </w:r>
          </w:p>
        </w:tc>
      </w:tr>
    </w:tbl>
    <w:p w:rsidR="00F0011D" w:rsidRPr="007451ED" w:rsidRDefault="00F0011D" w:rsidP="00F0011D">
      <w:pPr>
        <w:autoSpaceDE w:val="0"/>
        <w:autoSpaceDN w:val="0"/>
        <w:adjustRightInd w:val="0"/>
        <w:spacing w:before="120"/>
        <w:rPr>
          <w:rFonts w:cs="Arial"/>
          <w:i/>
          <w:szCs w:val="24"/>
          <w:lang w:val="it-CH"/>
        </w:rPr>
      </w:pPr>
      <w:r w:rsidRPr="007451ED">
        <w:rPr>
          <w:rFonts w:cs="Arial"/>
          <w:i/>
          <w:sz w:val="16"/>
          <w:szCs w:val="16"/>
          <w:lang w:val="it-CH"/>
        </w:rPr>
        <w:t>Fonte: USI</w:t>
      </w:r>
    </w:p>
    <w:p w:rsidR="00F0011D" w:rsidRDefault="00F0011D" w:rsidP="00F0011D">
      <w:pPr>
        <w:rPr>
          <w:rFonts w:cs="Arial"/>
          <w:szCs w:val="24"/>
          <w:lang w:val="it-CH"/>
        </w:rPr>
      </w:pPr>
    </w:p>
    <w:p w:rsidR="00190BCF" w:rsidRPr="007451ED" w:rsidRDefault="00190BCF" w:rsidP="00F0011D">
      <w:pPr>
        <w:rPr>
          <w:rFonts w:cs="Arial"/>
          <w:szCs w:val="24"/>
          <w:lang w:val="it-CH"/>
        </w:rPr>
      </w:pPr>
    </w:p>
    <w:p w:rsidR="00F0011D" w:rsidRPr="007451ED" w:rsidRDefault="00F0011D" w:rsidP="00F0011D">
      <w:pPr>
        <w:rPr>
          <w:rFonts w:cs="Arial"/>
          <w:b/>
          <w:szCs w:val="24"/>
          <w:lang w:val="it-CH"/>
        </w:rPr>
      </w:pPr>
      <w:r w:rsidRPr="007451ED">
        <w:rPr>
          <w:rFonts w:cs="Arial"/>
          <w:b/>
          <w:szCs w:val="24"/>
          <w:lang w:val="it-CH"/>
        </w:rPr>
        <w:t>Tempistica</w:t>
      </w:r>
    </w:p>
    <w:p w:rsidR="00F0011D" w:rsidRPr="00190BCF" w:rsidRDefault="00F0011D" w:rsidP="00F0011D">
      <w:pPr>
        <w:rPr>
          <w:rFonts w:cs="Arial"/>
          <w:sz w:val="16"/>
          <w:szCs w:val="16"/>
          <w:lang w:val="it-CH"/>
        </w:rPr>
      </w:pPr>
    </w:p>
    <w:p w:rsidR="00F0011D" w:rsidRPr="007451ED" w:rsidRDefault="00F0011D" w:rsidP="00F0011D">
      <w:pPr>
        <w:spacing w:after="120"/>
        <w:rPr>
          <w:rFonts w:cs="Arial"/>
          <w:szCs w:val="24"/>
          <w:lang w:val="it-CH"/>
        </w:rPr>
      </w:pPr>
      <w:r w:rsidRPr="007451ED">
        <w:rPr>
          <w:rFonts w:cs="Arial"/>
          <w:szCs w:val="24"/>
          <w:lang w:val="it-CH"/>
        </w:rPr>
        <w:t>Di seguito sono indicate le date degli eventi importanti che hanno finora segnato l’evoluzione di questo progetto:</w:t>
      </w:r>
    </w:p>
    <w:tbl>
      <w:tblPr>
        <w:tblW w:w="0" w:type="auto"/>
        <w:tblLook w:val="04A0" w:firstRow="1" w:lastRow="0" w:firstColumn="1" w:lastColumn="0" w:noHBand="0" w:noVBand="1"/>
      </w:tblPr>
      <w:tblGrid>
        <w:gridCol w:w="2235"/>
        <w:gridCol w:w="7543"/>
      </w:tblGrid>
      <w:tr w:rsidR="00F0011D" w:rsidRPr="00CE7262" w:rsidTr="00F0011D">
        <w:tc>
          <w:tcPr>
            <w:tcW w:w="2235" w:type="dxa"/>
            <w:shd w:val="clear" w:color="auto" w:fill="auto"/>
          </w:tcPr>
          <w:p w:rsidR="00F0011D" w:rsidRPr="00CE7262" w:rsidRDefault="00F0011D" w:rsidP="00F0011D">
            <w:pPr>
              <w:rPr>
                <w:rFonts w:cs="Arial"/>
                <w:sz w:val="22"/>
                <w:szCs w:val="22"/>
                <w:lang w:val="it-CH"/>
              </w:rPr>
            </w:pPr>
            <w:r w:rsidRPr="00CE7262">
              <w:rPr>
                <w:rFonts w:cs="Arial"/>
                <w:sz w:val="22"/>
                <w:szCs w:val="22"/>
              </w:rPr>
              <w:t xml:space="preserve">2015 </w:t>
            </w:r>
            <w:proofErr w:type="spellStart"/>
            <w:r w:rsidRPr="00CE7262">
              <w:rPr>
                <w:rFonts w:cs="Arial"/>
                <w:sz w:val="22"/>
                <w:szCs w:val="22"/>
              </w:rPr>
              <w:t>giu</w:t>
            </w:r>
            <w:proofErr w:type="spellEnd"/>
            <w:r w:rsidRPr="00CE7262">
              <w:rPr>
                <w:rFonts w:cs="Arial"/>
                <w:sz w:val="22"/>
                <w:szCs w:val="22"/>
              </w:rPr>
              <w:t xml:space="preserve"> </w:t>
            </w:r>
          </w:p>
        </w:tc>
        <w:tc>
          <w:tcPr>
            <w:tcW w:w="7543" w:type="dxa"/>
            <w:shd w:val="clear" w:color="auto" w:fill="auto"/>
          </w:tcPr>
          <w:p w:rsidR="00F0011D" w:rsidRPr="00CE7262" w:rsidRDefault="00F0011D" w:rsidP="00F0011D">
            <w:pPr>
              <w:rPr>
                <w:rFonts w:cs="Arial"/>
                <w:sz w:val="22"/>
                <w:szCs w:val="22"/>
              </w:rPr>
            </w:pPr>
            <w:r w:rsidRPr="00CE7262">
              <w:rPr>
                <w:rFonts w:cs="Arial"/>
                <w:sz w:val="22"/>
                <w:szCs w:val="22"/>
              </w:rPr>
              <w:t>Pubblicazione del bando di concorso</w:t>
            </w:r>
          </w:p>
        </w:tc>
      </w:tr>
      <w:tr w:rsidR="00F0011D" w:rsidRPr="00CE7262" w:rsidTr="00F0011D">
        <w:tc>
          <w:tcPr>
            <w:tcW w:w="2235" w:type="dxa"/>
            <w:shd w:val="clear" w:color="auto" w:fill="auto"/>
          </w:tcPr>
          <w:p w:rsidR="00F0011D" w:rsidRPr="00CE7262" w:rsidRDefault="00F0011D" w:rsidP="00F0011D">
            <w:pPr>
              <w:rPr>
                <w:rFonts w:cs="Arial"/>
                <w:sz w:val="22"/>
                <w:szCs w:val="22"/>
              </w:rPr>
            </w:pPr>
            <w:r w:rsidRPr="00CE7262">
              <w:rPr>
                <w:rFonts w:cs="Arial"/>
                <w:sz w:val="22"/>
                <w:szCs w:val="22"/>
              </w:rPr>
              <w:t xml:space="preserve">2015 </w:t>
            </w:r>
            <w:proofErr w:type="spellStart"/>
            <w:r w:rsidRPr="00CE7262">
              <w:rPr>
                <w:rFonts w:cs="Arial"/>
                <w:sz w:val="22"/>
                <w:szCs w:val="22"/>
              </w:rPr>
              <w:t>nov</w:t>
            </w:r>
            <w:proofErr w:type="spellEnd"/>
          </w:p>
        </w:tc>
        <w:tc>
          <w:tcPr>
            <w:tcW w:w="7543" w:type="dxa"/>
            <w:shd w:val="clear" w:color="auto" w:fill="auto"/>
          </w:tcPr>
          <w:p w:rsidR="00F0011D" w:rsidRPr="00CE7262" w:rsidRDefault="00F0011D" w:rsidP="00F0011D">
            <w:pPr>
              <w:rPr>
                <w:rFonts w:cs="Arial"/>
                <w:sz w:val="22"/>
                <w:szCs w:val="22"/>
              </w:rPr>
            </w:pPr>
            <w:r w:rsidRPr="00CE7262">
              <w:rPr>
                <w:rFonts w:cs="Arial"/>
                <w:sz w:val="22"/>
                <w:szCs w:val="22"/>
              </w:rPr>
              <w:t>Selezione vincitore concorso</w:t>
            </w:r>
          </w:p>
        </w:tc>
      </w:tr>
      <w:tr w:rsidR="00F0011D" w:rsidRPr="00CE7262" w:rsidTr="00F0011D">
        <w:tc>
          <w:tcPr>
            <w:tcW w:w="2235" w:type="dxa"/>
            <w:shd w:val="clear" w:color="auto" w:fill="auto"/>
          </w:tcPr>
          <w:p w:rsidR="00F0011D" w:rsidRPr="00CE7262" w:rsidRDefault="00F0011D" w:rsidP="00F0011D">
            <w:pPr>
              <w:rPr>
                <w:rFonts w:cs="Arial"/>
                <w:sz w:val="22"/>
                <w:szCs w:val="22"/>
              </w:rPr>
            </w:pPr>
            <w:r w:rsidRPr="00CE7262">
              <w:rPr>
                <w:rFonts w:cs="Arial"/>
                <w:sz w:val="22"/>
                <w:szCs w:val="22"/>
              </w:rPr>
              <w:t>2016-2017</w:t>
            </w:r>
          </w:p>
        </w:tc>
        <w:tc>
          <w:tcPr>
            <w:tcW w:w="7543" w:type="dxa"/>
            <w:shd w:val="clear" w:color="auto" w:fill="auto"/>
          </w:tcPr>
          <w:p w:rsidR="00F0011D" w:rsidRPr="00CE7262" w:rsidRDefault="00F0011D" w:rsidP="00F0011D">
            <w:pPr>
              <w:rPr>
                <w:rFonts w:cs="Arial"/>
                <w:sz w:val="22"/>
                <w:szCs w:val="22"/>
              </w:rPr>
            </w:pPr>
            <w:r w:rsidRPr="00CE7262">
              <w:rPr>
                <w:rFonts w:cs="Arial"/>
                <w:sz w:val="22"/>
                <w:szCs w:val="22"/>
              </w:rPr>
              <w:t>Elaborazione progetto definitivo</w:t>
            </w:r>
          </w:p>
        </w:tc>
      </w:tr>
      <w:tr w:rsidR="00F0011D" w:rsidRPr="00CE7262" w:rsidTr="00F0011D">
        <w:tc>
          <w:tcPr>
            <w:tcW w:w="2235" w:type="dxa"/>
            <w:shd w:val="clear" w:color="auto" w:fill="auto"/>
          </w:tcPr>
          <w:p w:rsidR="00F0011D" w:rsidRPr="00CE7262" w:rsidRDefault="00F0011D" w:rsidP="00F0011D">
            <w:pPr>
              <w:rPr>
                <w:rFonts w:cs="Arial"/>
                <w:sz w:val="22"/>
                <w:szCs w:val="22"/>
              </w:rPr>
            </w:pPr>
            <w:r w:rsidRPr="00CE7262">
              <w:rPr>
                <w:rFonts w:cs="Arial"/>
                <w:sz w:val="22"/>
                <w:szCs w:val="22"/>
              </w:rPr>
              <w:t xml:space="preserve">2017 </w:t>
            </w:r>
            <w:proofErr w:type="spellStart"/>
            <w:r w:rsidRPr="00CE7262">
              <w:rPr>
                <w:rFonts w:cs="Arial"/>
                <w:sz w:val="22"/>
                <w:szCs w:val="22"/>
              </w:rPr>
              <w:t>giu</w:t>
            </w:r>
            <w:proofErr w:type="spellEnd"/>
          </w:p>
        </w:tc>
        <w:tc>
          <w:tcPr>
            <w:tcW w:w="7543" w:type="dxa"/>
            <w:shd w:val="clear" w:color="auto" w:fill="auto"/>
          </w:tcPr>
          <w:p w:rsidR="00F0011D" w:rsidRPr="00CE7262" w:rsidRDefault="00F0011D" w:rsidP="00F0011D">
            <w:pPr>
              <w:rPr>
                <w:rFonts w:cs="Arial"/>
                <w:sz w:val="22"/>
                <w:szCs w:val="22"/>
              </w:rPr>
            </w:pPr>
            <w:r w:rsidRPr="00CE7262">
              <w:rPr>
                <w:rFonts w:cs="Arial"/>
                <w:sz w:val="22"/>
                <w:szCs w:val="22"/>
              </w:rPr>
              <w:t>Inoltro domanda di licenza edilizia</w:t>
            </w:r>
          </w:p>
        </w:tc>
      </w:tr>
      <w:tr w:rsidR="00F0011D" w:rsidRPr="00CE7262" w:rsidTr="00F0011D">
        <w:tc>
          <w:tcPr>
            <w:tcW w:w="2235" w:type="dxa"/>
            <w:shd w:val="clear" w:color="auto" w:fill="auto"/>
          </w:tcPr>
          <w:p w:rsidR="00F0011D" w:rsidRPr="00CE7262" w:rsidRDefault="00F0011D" w:rsidP="00F0011D">
            <w:pPr>
              <w:rPr>
                <w:rFonts w:cs="Arial"/>
                <w:sz w:val="22"/>
                <w:szCs w:val="22"/>
                <w:lang w:val="it-CH"/>
              </w:rPr>
            </w:pPr>
            <w:r w:rsidRPr="00CE7262">
              <w:rPr>
                <w:rFonts w:cs="Arial"/>
                <w:sz w:val="22"/>
                <w:szCs w:val="22"/>
                <w:lang w:val="it-CH"/>
              </w:rPr>
              <w:t xml:space="preserve">2018 </w:t>
            </w:r>
            <w:proofErr w:type="spellStart"/>
            <w:r w:rsidRPr="00CE7262">
              <w:rPr>
                <w:rFonts w:cs="Arial"/>
                <w:sz w:val="22"/>
                <w:szCs w:val="22"/>
                <w:lang w:val="it-CH"/>
              </w:rPr>
              <w:t>feb</w:t>
            </w:r>
            <w:proofErr w:type="spellEnd"/>
          </w:p>
        </w:tc>
        <w:tc>
          <w:tcPr>
            <w:tcW w:w="7543" w:type="dxa"/>
            <w:shd w:val="clear" w:color="auto" w:fill="auto"/>
          </w:tcPr>
          <w:p w:rsidR="00F0011D" w:rsidRPr="00CE7262" w:rsidRDefault="00F0011D" w:rsidP="00F0011D">
            <w:pPr>
              <w:jc w:val="left"/>
              <w:rPr>
                <w:rFonts w:cs="Arial"/>
                <w:sz w:val="22"/>
                <w:szCs w:val="22"/>
                <w:lang w:val="it-CH"/>
              </w:rPr>
            </w:pPr>
            <w:r w:rsidRPr="00CE7262">
              <w:rPr>
                <w:rFonts w:cs="Arial"/>
                <w:sz w:val="22"/>
                <w:szCs w:val="22"/>
                <w:lang w:val="it-CH"/>
              </w:rPr>
              <w:t>Ottenimento licenza edilizia</w:t>
            </w:r>
          </w:p>
        </w:tc>
      </w:tr>
    </w:tbl>
    <w:p w:rsidR="00F0011D" w:rsidRPr="007451ED" w:rsidRDefault="00F0011D" w:rsidP="00F0011D">
      <w:pPr>
        <w:spacing w:after="120"/>
        <w:rPr>
          <w:rFonts w:cs="Arial"/>
          <w:szCs w:val="24"/>
          <w:lang w:val="it-CH"/>
        </w:rPr>
      </w:pPr>
    </w:p>
    <w:p w:rsidR="00F0011D" w:rsidRPr="007451ED" w:rsidRDefault="00F0011D" w:rsidP="00F0011D">
      <w:pPr>
        <w:spacing w:after="120"/>
        <w:rPr>
          <w:rFonts w:cs="Arial"/>
          <w:szCs w:val="24"/>
          <w:lang w:val="it-CH"/>
        </w:rPr>
      </w:pPr>
      <w:r w:rsidRPr="007451ED">
        <w:rPr>
          <w:rFonts w:cs="Arial"/>
          <w:szCs w:val="24"/>
          <w:lang w:val="it-CH"/>
        </w:rPr>
        <w:t>Di seguito sono riportate le date di massima previste per l’avanzamento di questo progetto</w:t>
      </w:r>
    </w:p>
    <w:tbl>
      <w:tblPr>
        <w:tblW w:w="0" w:type="auto"/>
        <w:tblInd w:w="108" w:type="dxa"/>
        <w:tblLook w:val="04A0" w:firstRow="1" w:lastRow="0" w:firstColumn="1" w:lastColumn="0" w:noHBand="0" w:noVBand="1"/>
      </w:tblPr>
      <w:tblGrid>
        <w:gridCol w:w="2127"/>
        <w:gridCol w:w="7543"/>
      </w:tblGrid>
      <w:tr w:rsidR="00F0011D" w:rsidRPr="00CE7262" w:rsidTr="00F0011D">
        <w:trPr>
          <w:trHeight w:val="236"/>
        </w:trPr>
        <w:tc>
          <w:tcPr>
            <w:tcW w:w="2127" w:type="dxa"/>
            <w:shd w:val="clear" w:color="auto" w:fill="auto"/>
          </w:tcPr>
          <w:p w:rsidR="00F0011D" w:rsidRPr="00CE7262" w:rsidRDefault="00F0011D" w:rsidP="00F0011D">
            <w:pPr>
              <w:rPr>
                <w:rFonts w:cs="Arial"/>
                <w:sz w:val="22"/>
                <w:szCs w:val="22"/>
                <w:lang w:val="it-CH"/>
              </w:rPr>
            </w:pPr>
            <w:r w:rsidRPr="00CE7262">
              <w:rPr>
                <w:rFonts w:cs="Arial"/>
                <w:sz w:val="22"/>
                <w:szCs w:val="22"/>
                <w:lang w:val="it-CH"/>
              </w:rPr>
              <w:t>2018</w:t>
            </w:r>
          </w:p>
        </w:tc>
        <w:tc>
          <w:tcPr>
            <w:tcW w:w="7543" w:type="dxa"/>
            <w:shd w:val="clear" w:color="auto" w:fill="auto"/>
          </w:tcPr>
          <w:p w:rsidR="00F0011D" w:rsidRPr="00CE7262" w:rsidRDefault="00F0011D" w:rsidP="00F0011D">
            <w:pPr>
              <w:rPr>
                <w:rFonts w:cs="Arial"/>
                <w:sz w:val="22"/>
                <w:szCs w:val="22"/>
                <w:lang w:val="it-CH"/>
              </w:rPr>
            </w:pPr>
            <w:r w:rsidRPr="00CE7262">
              <w:rPr>
                <w:rFonts w:cs="Arial"/>
                <w:sz w:val="22"/>
                <w:szCs w:val="22"/>
                <w:lang w:val="it-CH"/>
              </w:rPr>
              <w:t>Termine della fase del progetto definitivo, attualmente in corso</w:t>
            </w:r>
          </w:p>
        </w:tc>
      </w:tr>
      <w:tr w:rsidR="00F0011D" w:rsidRPr="00CE7262" w:rsidTr="00F0011D">
        <w:tc>
          <w:tcPr>
            <w:tcW w:w="2127" w:type="dxa"/>
            <w:shd w:val="clear" w:color="auto" w:fill="auto"/>
          </w:tcPr>
          <w:p w:rsidR="00F0011D" w:rsidRPr="00CE7262" w:rsidRDefault="00F0011D" w:rsidP="00F0011D">
            <w:pPr>
              <w:rPr>
                <w:rFonts w:cs="Arial"/>
                <w:sz w:val="22"/>
                <w:szCs w:val="22"/>
                <w:lang w:val="it-CH"/>
              </w:rPr>
            </w:pPr>
            <w:r w:rsidRPr="00CE7262">
              <w:rPr>
                <w:rFonts w:cs="Arial"/>
                <w:sz w:val="22"/>
                <w:szCs w:val="22"/>
                <w:lang w:val="it-CH"/>
              </w:rPr>
              <w:t>2018</w:t>
            </w:r>
          </w:p>
        </w:tc>
        <w:tc>
          <w:tcPr>
            <w:tcW w:w="7543" w:type="dxa"/>
            <w:shd w:val="clear" w:color="auto" w:fill="auto"/>
          </w:tcPr>
          <w:p w:rsidR="00F0011D" w:rsidRPr="00CE7262" w:rsidRDefault="00F0011D" w:rsidP="00F0011D">
            <w:pPr>
              <w:rPr>
                <w:rFonts w:cs="Arial"/>
                <w:sz w:val="22"/>
                <w:szCs w:val="22"/>
                <w:lang w:val="it-CH"/>
              </w:rPr>
            </w:pPr>
            <w:r w:rsidRPr="00CE7262">
              <w:rPr>
                <w:rFonts w:cs="Arial"/>
                <w:sz w:val="22"/>
                <w:szCs w:val="22"/>
                <w:lang w:val="it-CH"/>
              </w:rPr>
              <w:t xml:space="preserve">Appalti </w:t>
            </w:r>
          </w:p>
        </w:tc>
      </w:tr>
      <w:tr w:rsidR="00F0011D" w:rsidRPr="00CE7262" w:rsidTr="00F0011D">
        <w:tc>
          <w:tcPr>
            <w:tcW w:w="2127" w:type="dxa"/>
            <w:shd w:val="clear" w:color="auto" w:fill="auto"/>
          </w:tcPr>
          <w:p w:rsidR="00F0011D" w:rsidRPr="00CE7262" w:rsidRDefault="00F0011D" w:rsidP="00F0011D">
            <w:pPr>
              <w:rPr>
                <w:rFonts w:cs="Arial"/>
                <w:sz w:val="22"/>
                <w:szCs w:val="22"/>
                <w:lang w:val="it-CH"/>
              </w:rPr>
            </w:pPr>
            <w:r w:rsidRPr="00CE7262">
              <w:rPr>
                <w:rFonts w:cs="Arial"/>
                <w:sz w:val="22"/>
                <w:szCs w:val="22"/>
                <w:lang w:val="it-CH"/>
              </w:rPr>
              <w:t>2019</w:t>
            </w:r>
          </w:p>
        </w:tc>
        <w:tc>
          <w:tcPr>
            <w:tcW w:w="7543" w:type="dxa"/>
            <w:shd w:val="clear" w:color="auto" w:fill="auto"/>
          </w:tcPr>
          <w:p w:rsidR="00F0011D" w:rsidRPr="00CE7262" w:rsidRDefault="00F0011D" w:rsidP="00F0011D">
            <w:pPr>
              <w:rPr>
                <w:rFonts w:cs="Arial"/>
                <w:sz w:val="22"/>
                <w:szCs w:val="22"/>
                <w:lang w:val="it-CH"/>
              </w:rPr>
            </w:pPr>
            <w:r w:rsidRPr="00CE7262">
              <w:rPr>
                <w:rFonts w:cs="Arial"/>
                <w:sz w:val="22"/>
                <w:szCs w:val="22"/>
                <w:lang w:val="it-CH"/>
              </w:rPr>
              <w:t>Inizio dei lavori di costruzione</w:t>
            </w:r>
          </w:p>
        </w:tc>
      </w:tr>
      <w:tr w:rsidR="00F0011D" w:rsidRPr="00CE7262" w:rsidTr="00F0011D">
        <w:tc>
          <w:tcPr>
            <w:tcW w:w="2127" w:type="dxa"/>
            <w:shd w:val="clear" w:color="auto" w:fill="auto"/>
          </w:tcPr>
          <w:p w:rsidR="00F0011D" w:rsidRPr="00CE7262" w:rsidRDefault="00F0011D" w:rsidP="00F0011D">
            <w:pPr>
              <w:rPr>
                <w:rFonts w:cs="Arial"/>
                <w:sz w:val="22"/>
                <w:szCs w:val="22"/>
                <w:lang w:val="it-CH"/>
              </w:rPr>
            </w:pPr>
            <w:r w:rsidRPr="00CE7262">
              <w:rPr>
                <w:rFonts w:cs="Arial"/>
                <w:sz w:val="22"/>
                <w:szCs w:val="22"/>
                <w:lang w:val="it-CH"/>
              </w:rPr>
              <w:t>2021</w:t>
            </w:r>
          </w:p>
        </w:tc>
        <w:tc>
          <w:tcPr>
            <w:tcW w:w="7543" w:type="dxa"/>
            <w:shd w:val="clear" w:color="auto" w:fill="auto"/>
          </w:tcPr>
          <w:p w:rsidR="00F0011D" w:rsidRPr="00CE7262" w:rsidRDefault="00F0011D" w:rsidP="00F0011D">
            <w:pPr>
              <w:rPr>
                <w:rFonts w:cs="Arial"/>
                <w:sz w:val="22"/>
                <w:szCs w:val="22"/>
                <w:lang w:val="it-CH"/>
              </w:rPr>
            </w:pPr>
            <w:r w:rsidRPr="00CE7262">
              <w:rPr>
                <w:rFonts w:cs="Arial"/>
                <w:sz w:val="22"/>
                <w:szCs w:val="22"/>
                <w:lang w:val="it-CH"/>
              </w:rPr>
              <w:t>Fine dei lavori di costruzione</w:t>
            </w:r>
          </w:p>
        </w:tc>
      </w:tr>
    </w:tbl>
    <w:p w:rsidR="00F0011D" w:rsidRPr="00595827" w:rsidRDefault="00F0011D" w:rsidP="00F0011D">
      <w:pPr>
        <w:rPr>
          <w:dstrike/>
          <w:sz w:val="20"/>
        </w:rPr>
      </w:pPr>
    </w:p>
    <w:p w:rsidR="00F0011D" w:rsidRPr="00595827" w:rsidRDefault="00F0011D" w:rsidP="00F0011D">
      <w:pPr>
        <w:rPr>
          <w:rFonts w:cs="Arial"/>
          <w:sz w:val="20"/>
          <w:lang w:val="it-CH"/>
        </w:rPr>
      </w:pPr>
    </w:p>
    <w:p w:rsidR="00F0011D" w:rsidRPr="007451ED" w:rsidRDefault="00F0011D" w:rsidP="00F0011D">
      <w:pPr>
        <w:rPr>
          <w:rFonts w:cs="Arial"/>
          <w:b/>
          <w:szCs w:val="24"/>
          <w:lang w:val="it-CH"/>
        </w:rPr>
      </w:pPr>
      <w:r w:rsidRPr="007451ED">
        <w:rPr>
          <w:rFonts w:cs="Arial"/>
          <w:b/>
          <w:szCs w:val="24"/>
          <w:lang w:val="it-CH"/>
        </w:rPr>
        <w:t>Costi</w:t>
      </w:r>
    </w:p>
    <w:p w:rsidR="00F0011D" w:rsidRPr="00190BCF" w:rsidRDefault="00F0011D" w:rsidP="00F0011D">
      <w:pPr>
        <w:rPr>
          <w:rFonts w:cs="Arial"/>
          <w:b/>
          <w:sz w:val="16"/>
          <w:szCs w:val="16"/>
          <w:lang w:val="it-CH"/>
        </w:rPr>
      </w:pPr>
    </w:p>
    <w:p w:rsidR="00F0011D" w:rsidRPr="007451ED" w:rsidRDefault="00F0011D" w:rsidP="00F0011D">
      <w:pPr>
        <w:rPr>
          <w:rFonts w:cs="Arial"/>
          <w:szCs w:val="24"/>
          <w:lang w:val="it-CH"/>
        </w:rPr>
      </w:pPr>
      <w:r w:rsidRPr="007451ED">
        <w:rPr>
          <w:rFonts w:cs="Arial"/>
          <w:szCs w:val="24"/>
          <w:lang w:val="it-CH"/>
        </w:rPr>
        <w:t>Il preventivo attualmente a disposizione ed elaborato in base ai parametri CCC (Codice dei Costi di Costruzione SN 506 500) prevede i seguenti costi, riportati nella tabella 7.</w:t>
      </w:r>
    </w:p>
    <w:p w:rsidR="00F0011D" w:rsidRDefault="00F0011D" w:rsidP="00F0011D">
      <w:pPr>
        <w:rPr>
          <w:rFonts w:cs="Arial"/>
          <w:szCs w:val="24"/>
          <w:lang w:val="it-CH"/>
        </w:rPr>
      </w:pPr>
    </w:p>
    <w:p w:rsidR="00F0011D" w:rsidRPr="007451ED" w:rsidRDefault="00F0011D" w:rsidP="00F0011D">
      <w:pPr>
        <w:rPr>
          <w:rFonts w:cs="Arial"/>
          <w:szCs w:val="24"/>
          <w:lang w:val="it-CH"/>
        </w:rPr>
      </w:pPr>
    </w:p>
    <w:p w:rsidR="00F0011D" w:rsidRPr="00063620" w:rsidRDefault="00F0011D" w:rsidP="00F0011D">
      <w:pPr>
        <w:rPr>
          <w:rFonts w:cs="Arial"/>
          <w:b/>
          <w:sz w:val="22"/>
          <w:szCs w:val="22"/>
          <w:lang w:val="it-CH"/>
        </w:rPr>
      </w:pPr>
      <w:r w:rsidRPr="00063620">
        <w:rPr>
          <w:rFonts w:cs="Arial"/>
          <w:b/>
          <w:sz w:val="22"/>
          <w:szCs w:val="22"/>
          <w:lang w:val="it-CH"/>
        </w:rPr>
        <w:t xml:space="preserve">Tabella 7: costi nuovo edificio </w:t>
      </w:r>
      <w:proofErr w:type="spellStart"/>
      <w:r w:rsidRPr="00063620">
        <w:rPr>
          <w:rFonts w:cs="Arial"/>
          <w:b/>
          <w:sz w:val="22"/>
          <w:szCs w:val="22"/>
          <w:lang w:val="it-CH"/>
        </w:rPr>
        <w:t>Turconi</w:t>
      </w:r>
      <w:proofErr w:type="spellEnd"/>
      <w:r w:rsidRPr="00063620">
        <w:rPr>
          <w:rFonts w:cs="Arial"/>
          <w:b/>
          <w:sz w:val="22"/>
          <w:szCs w:val="22"/>
          <w:lang w:val="it-CH"/>
        </w:rPr>
        <w:t xml:space="preserve"> 2</w:t>
      </w:r>
    </w:p>
    <w:p w:rsidR="00F0011D" w:rsidRPr="007451ED" w:rsidRDefault="00F0011D" w:rsidP="00F0011D">
      <w:pPr>
        <w:rPr>
          <w:rFonts w:cs="Arial"/>
          <w:b/>
          <w:szCs w:val="24"/>
          <w:lang w:val="it-CH"/>
        </w:rPr>
      </w:pPr>
    </w:p>
    <w:tbl>
      <w:tblPr>
        <w:tblW w:w="9562" w:type="dxa"/>
        <w:tblInd w:w="108" w:type="dxa"/>
        <w:tblBorders>
          <w:insideH w:val="single" w:sz="4" w:space="0" w:color="auto"/>
        </w:tblBorders>
        <w:tblLook w:val="04A0" w:firstRow="1" w:lastRow="0" w:firstColumn="1" w:lastColumn="0" w:noHBand="0" w:noVBand="1"/>
      </w:tblPr>
      <w:tblGrid>
        <w:gridCol w:w="693"/>
        <w:gridCol w:w="171"/>
        <w:gridCol w:w="5421"/>
        <w:gridCol w:w="66"/>
        <w:gridCol w:w="3145"/>
        <w:gridCol w:w="66"/>
      </w:tblGrid>
      <w:tr w:rsidR="00F0011D" w:rsidRPr="00063620" w:rsidTr="00F0011D">
        <w:trPr>
          <w:gridAfter w:val="1"/>
          <w:wAfter w:w="67" w:type="dxa"/>
        </w:trPr>
        <w:tc>
          <w:tcPr>
            <w:tcW w:w="534" w:type="dxa"/>
            <w:shd w:val="clear" w:color="auto" w:fill="D9D9D9"/>
          </w:tcPr>
          <w:p w:rsidR="00F0011D" w:rsidRPr="00063620" w:rsidRDefault="00F0011D" w:rsidP="00F0011D">
            <w:pPr>
              <w:rPr>
                <w:rFonts w:cs="Arial"/>
                <w:b/>
                <w:sz w:val="22"/>
                <w:szCs w:val="22"/>
                <w:lang w:val="it-CH"/>
              </w:rPr>
            </w:pPr>
            <w:r w:rsidRPr="00063620">
              <w:rPr>
                <w:rFonts w:cs="Arial"/>
                <w:b/>
                <w:sz w:val="22"/>
                <w:szCs w:val="22"/>
                <w:lang w:val="it-CH"/>
              </w:rPr>
              <w:t>CCC</w:t>
            </w:r>
          </w:p>
        </w:tc>
        <w:tc>
          <w:tcPr>
            <w:tcW w:w="5701" w:type="dxa"/>
            <w:gridSpan w:val="2"/>
            <w:shd w:val="clear" w:color="auto" w:fill="D9D9D9"/>
          </w:tcPr>
          <w:p w:rsidR="00F0011D" w:rsidRPr="00063620" w:rsidRDefault="00F0011D" w:rsidP="00F0011D">
            <w:pPr>
              <w:rPr>
                <w:rFonts w:cs="Arial"/>
                <w:b/>
                <w:sz w:val="22"/>
                <w:szCs w:val="22"/>
                <w:lang w:val="it-CH"/>
              </w:rPr>
            </w:pPr>
          </w:p>
        </w:tc>
        <w:tc>
          <w:tcPr>
            <w:tcW w:w="3260" w:type="dxa"/>
            <w:gridSpan w:val="2"/>
            <w:shd w:val="clear" w:color="auto" w:fill="D9D9D9"/>
          </w:tcPr>
          <w:p w:rsidR="00F0011D" w:rsidRPr="00063620" w:rsidRDefault="00F0011D" w:rsidP="00F0011D">
            <w:pPr>
              <w:jc w:val="right"/>
              <w:rPr>
                <w:rFonts w:cs="Arial"/>
                <w:b/>
                <w:sz w:val="22"/>
                <w:szCs w:val="22"/>
                <w:lang w:val="it-CH"/>
              </w:rPr>
            </w:pPr>
            <w:r w:rsidRPr="00063620">
              <w:rPr>
                <w:rFonts w:cs="Arial"/>
                <w:b/>
                <w:sz w:val="22"/>
                <w:szCs w:val="22"/>
                <w:lang w:val="it-CH"/>
              </w:rPr>
              <w:t xml:space="preserve">in </w:t>
            </w:r>
            <w:proofErr w:type="spellStart"/>
            <w:r w:rsidRPr="00063620">
              <w:rPr>
                <w:rFonts w:cs="Arial"/>
                <w:b/>
                <w:sz w:val="22"/>
                <w:szCs w:val="22"/>
                <w:lang w:val="it-CH"/>
              </w:rPr>
              <w:t>fr</w:t>
            </w:r>
            <w:proofErr w:type="spellEnd"/>
            <w:r w:rsidRPr="00063620">
              <w:rPr>
                <w:rFonts w:cs="Arial"/>
                <w:b/>
                <w:sz w:val="22"/>
                <w:szCs w:val="22"/>
                <w:lang w:val="it-CH"/>
              </w:rPr>
              <w:t>.</w:t>
            </w:r>
          </w:p>
        </w:tc>
      </w:tr>
      <w:tr w:rsidR="00F0011D" w:rsidRPr="00063620" w:rsidTr="00F0011D">
        <w:tc>
          <w:tcPr>
            <w:tcW w:w="709" w:type="dxa"/>
            <w:gridSpan w:val="2"/>
          </w:tcPr>
          <w:p w:rsidR="00F0011D" w:rsidRPr="00063620" w:rsidRDefault="00F0011D" w:rsidP="00F0011D">
            <w:pPr>
              <w:rPr>
                <w:rFonts w:cs="Arial"/>
                <w:sz w:val="22"/>
                <w:szCs w:val="22"/>
                <w:lang w:val="it-CH"/>
              </w:rPr>
            </w:pPr>
            <w:r w:rsidRPr="00063620">
              <w:rPr>
                <w:rFonts w:cs="Arial"/>
                <w:sz w:val="22"/>
                <w:szCs w:val="22"/>
                <w:lang w:val="it-CH"/>
              </w:rPr>
              <w:t>10</w:t>
            </w:r>
          </w:p>
        </w:tc>
        <w:tc>
          <w:tcPr>
            <w:tcW w:w="5593" w:type="dxa"/>
            <w:gridSpan w:val="2"/>
          </w:tcPr>
          <w:p w:rsidR="00F0011D" w:rsidRPr="00063620" w:rsidRDefault="00F0011D" w:rsidP="00F0011D">
            <w:pPr>
              <w:rPr>
                <w:rFonts w:cs="Arial"/>
                <w:sz w:val="22"/>
                <w:szCs w:val="22"/>
                <w:lang w:val="it-CH"/>
              </w:rPr>
            </w:pPr>
            <w:r w:rsidRPr="00063620">
              <w:rPr>
                <w:rFonts w:cs="Arial"/>
                <w:sz w:val="22"/>
                <w:szCs w:val="22"/>
                <w:lang w:val="it-CH"/>
              </w:rPr>
              <w:t xml:space="preserve">Lavori preliminari </w:t>
            </w:r>
          </w:p>
        </w:tc>
        <w:tc>
          <w:tcPr>
            <w:tcW w:w="3260" w:type="dxa"/>
            <w:gridSpan w:val="2"/>
          </w:tcPr>
          <w:p w:rsidR="00F0011D" w:rsidRPr="00063620" w:rsidRDefault="00F0011D" w:rsidP="00F0011D">
            <w:pPr>
              <w:jc w:val="right"/>
              <w:rPr>
                <w:rFonts w:cs="Arial"/>
                <w:sz w:val="22"/>
                <w:szCs w:val="22"/>
                <w:lang w:val="it-CH"/>
              </w:rPr>
            </w:pPr>
            <w:r w:rsidRPr="00063620">
              <w:rPr>
                <w:rFonts w:cs="Arial"/>
                <w:sz w:val="22"/>
                <w:szCs w:val="22"/>
                <w:lang w:val="it-CH"/>
              </w:rPr>
              <w:t>1'500’000</w:t>
            </w:r>
          </w:p>
        </w:tc>
      </w:tr>
      <w:tr w:rsidR="00F0011D" w:rsidRPr="00063620" w:rsidTr="00F0011D">
        <w:tc>
          <w:tcPr>
            <w:tcW w:w="709" w:type="dxa"/>
            <w:gridSpan w:val="2"/>
          </w:tcPr>
          <w:p w:rsidR="00F0011D" w:rsidRPr="00063620" w:rsidRDefault="00F0011D" w:rsidP="00F0011D">
            <w:pPr>
              <w:rPr>
                <w:rFonts w:cs="Arial"/>
                <w:sz w:val="22"/>
                <w:szCs w:val="22"/>
                <w:lang w:val="it-CH"/>
              </w:rPr>
            </w:pPr>
            <w:r w:rsidRPr="00063620">
              <w:rPr>
                <w:rFonts w:cs="Arial"/>
                <w:sz w:val="22"/>
                <w:szCs w:val="22"/>
                <w:lang w:val="it-CH"/>
              </w:rPr>
              <w:t>21</w:t>
            </w:r>
          </w:p>
        </w:tc>
        <w:tc>
          <w:tcPr>
            <w:tcW w:w="5593" w:type="dxa"/>
            <w:gridSpan w:val="2"/>
          </w:tcPr>
          <w:p w:rsidR="00F0011D" w:rsidRPr="00063620" w:rsidRDefault="00F0011D" w:rsidP="00F0011D">
            <w:pPr>
              <w:rPr>
                <w:rFonts w:cs="Arial"/>
                <w:sz w:val="22"/>
                <w:szCs w:val="22"/>
                <w:lang w:val="it-CH"/>
              </w:rPr>
            </w:pPr>
            <w:r w:rsidRPr="00063620">
              <w:rPr>
                <w:rFonts w:cs="Arial"/>
                <w:sz w:val="22"/>
                <w:szCs w:val="22"/>
                <w:lang w:val="it-CH"/>
              </w:rPr>
              <w:t>Costruzione grezza 1</w:t>
            </w:r>
          </w:p>
        </w:tc>
        <w:tc>
          <w:tcPr>
            <w:tcW w:w="3260" w:type="dxa"/>
            <w:gridSpan w:val="2"/>
          </w:tcPr>
          <w:p w:rsidR="00F0011D" w:rsidRPr="00063620" w:rsidRDefault="00F0011D" w:rsidP="00F0011D">
            <w:pPr>
              <w:jc w:val="right"/>
              <w:rPr>
                <w:rFonts w:cs="Arial"/>
                <w:sz w:val="22"/>
                <w:szCs w:val="22"/>
                <w:lang w:val="it-CH"/>
              </w:rPr>
            </w:pPr>
            <w:r w:rsidRPr="00063620">
              <w:rPr>
                <w:rFonts w:cs="Arial"/>
                <w:sz w:val="22"/>
                <w:szCs w:val="22"/>
                <w:lang w:val="it-CH"/>
              </w:rPr>
              <w:t>5’100’000</w:t>
            </w:r>
          </w:p>
        </w:tc>
      </w:tr>
      <w:tr w:rsidR="00F0011D" w:rsidRPr="00063620" w:rsidTr="00F0011D">
        <w:tc>
          <w:tcPr>
            <w:tcW w:w="709" w:type="dxa"/>
            <w:gridSpan w:val="2"/>
          </w:tcPr>
          <w:p w:rsidR="00F0011D" w:rsidRPr="00063620" w:rsidRDefault="00F0011D" w:rsidP="00F0011D">
            <w:pPr>
              <w:rPr>
                <w:rFonts w:cs="Arial"/>
                <w:sz w:val="22"/>
                <w:szCs w:val="22"/>
                <w:lang w:val="it-CH"/>
              </w:rPr>
            </w:pPr>
            <w:r w:rsidRPr="00063620">
              <w:rPr>
                <w:rFonts w:cs="Arial"/>
                <w:sz w:val="22"/>
                <w:szCs w:val="22"/>
                <w:lang w:val="it-CH"/>
              </w:rPr>
              <w:t>22</w:t>
            </w:r>
          </w:p>
        </w:tc>
        <w:tc>
          <w:tcPr>
            <w:tcW w:w="5593" w:type="dxa"/>
            <w:gridSpan w:val="2"/>
          </w:tcPr>
          <w:p w:rsidR="00F0011D" w:rsidRPr="00063620" w:rsidRDefault="00F0011D" w:rsidP="00F0011D">
            <w:pPr>
              <w:rPr>
                <w:rFonts w:cs="Arial"/>
                <w:sz w:val="22"/>
                <w:szCs w:val="22"/>
                <w:lang w:val="it-CH"/>
              </w:rPr>
            </w:pPr>
            <w:r w:rsidRPr="00063620">
              <w:rPr>
                <w:rFonts w:cs="Arial"/>
                <w:sz w:val="22"/>
                <w:szCs w:val="22"/>
                <w:lang w:val="it-CH"/>
              </w:rPr>
              <w:t>Costruzione grezza 2</w:t>
            </w:r>
          </w:p>
        </w:tc>
        <w:tc>
          <w:tcPr>
            <w:tcW w:w="3260" w:type="dxa"/>
            <w:gridSpan w:val="2"/>
          </w:tcPr>
          <w:p w:rsidR="00F0011D" w:rsidRPr="00063620" w:rsidRDefault="00F0011D" w:rsidP="00F0011D">
            <w:pPr>
              <w:jc w:val="right"/>
              <w:rPr>
                <w:rFonts w:cs="Arial"/>
                <w:sz w:val="22"/>
                <w:szCs w:val="22"/>
                <w:lang w:val="it-CH"/>
              </w:rPr>
            </w:pPr>
            <w:r w:rsidRPr="00063620">
              <w:rPr>
                <w:rFonts w:cs="Arial"/>
                <w:sz w:val="22"/>
                <w:szCs w:val="22"/>
                <w:lang w:val="it-CH"/>
              </w:rPr>
              <w:t>1'250’000</w:t>
            </w:r>
          </w:p>
        </w:tc>
      </w:tr>
      <w:tr w:rsidR="00F0011D" w:rsidRPr="00063620" w:rsidTr="00F0011D">
        <w:tc>
          <w:tcPr>
            <w:tcW w:w="709" w:type="dxa"/>
            <w:gridSpan w:val="2"/>
          </w:tcPr>
          <w:p w:rsidR="00F0011D" w:rsidRPr="00063620" w:rsidRDefault="00F0011D" w:rsidP="00F0011D">
            <w:pPr>
              <w:rPr>
                <w:rFonts w:cs="Arial"/>
                <w:sz w:val="22"/>
                <w:szCs w:val="22"/>
                <w:lang w:val="it-CH"/>
              </w:rPr>
            </w:pPr>
            <w:r w:rsidRPr="00063620">
              <w:rPr>
                <w:rFonts w:cs="Arial"/>
                <w:sz w:val="22"/>
                <w:szCs w:val="22"/>
                <w:lang w:val="it-CH"/>
              </w:rPr>
              <w:t>23-26</w:t>
            </w:r>
          </w:p>
        </w:tc>
        <w:tc>
          <w:tcPr>
            <w:tcW w:w="5593" w:type="dxa"/>
            <w:gridSpan w:val="2"/>
          </w:tcPr>
          <w:p w:rsidR="00F0011D" w:rsidRPr="00063620" w:rsidRDefault="00F0011D" w:rsidP="00F0011D">
            <w:pPr>
              <w:rPr>
                <w:rFonts w:cs="Arial"/>
                <w:sz w:val="22"/>
                <w:szCs w:val="22"/>
                <w:lang w:val="it-CH"/>
              </w:rPr>
            </w:pPr>
            <w:r w:rsidRPr="00063620">
              <w:rPr>
                <w:rFonts w:cs="Arial"/>
                <w:sz w:val="22"/>
                <w:szCs w:val="22"/>
                <w:lang w:val="it-CH"/>
              </w:rPr>
              <w:t>Impianti</w:t>
            </w:r>
          </w:p>
        </w:tc>
        <w:tc>
          <w:tcPr>
            <w:tcW w:w="3260" w:type="dxa"/>
            <w:gridSpan w:val="2"/>
          </w:tcPr>
          <w:p w:rsidR="00F0011D" w:rsidRPr="00063620" w:rsidRDefault="00F0011D" w:rsidP="00F0011D">
            <w:pPr>
              <w:jc w:val="right"/>
              <w:rPr>
                <w:rFonts w:cs="Arial"/>
                <w:sz w:val="22"/>
                <w:szCs w:val="22"/>
                <w:lang w:val="it-CH"/>
              </w:rPr>
            </w:pPr>
            <w:r w:rsidRPr="00063620">
              <w:rPr>
                <w:rFonts w:cs="Arial"/>
                <w:sz w:val="22"/>
                <w:szCs w:val="22"/>
                <w:lang w:val="it-CH"/>
              </w:rPr>
              <w:t>1'600’000</w:t>
            </w:r>
          </w:p>
        </w:tc>
      </w:tr>
      <w:tr w:rsidR="00F0011D" w:rsidRPr="00063620" w:rsidTr="00F0011D">
        <w:tc>
          <w:tcPr>
            <w:tcW w:w="709" w:type="dxa"/>
            <w:gridSpan w:val="2"/>
          </w:tcPr>
          <w:p w:rsidR="00F0011D" w:rsidRPr="00063620" w:rsidRDefault="00F0011D" w:rsidP="00F0011D">
            <w:pPr>
              <w:rPr>
                <w:rFonts w:cs="Arial"/>
                <w:sz w:val="22"/>
                <w:szCs w:val="22"/>
                <w:lang w:val="it-CH"/>
              </w:rPr>
            </w:pPr>
            <w:r w:rsidRPr="00063620">
              <w:rPr>
                <w:rFonts w:cs="Arial"/>
                <w:sz w:val="22"/>
                <w:szCs w:val="22"/>
                <w:lang w:val="it-CH"/>
              </w:rPr>
              <w:t>27-28</w:t>
            </w:r>
          </w:p>
        </w:tc>
        <w:tc>
          <w:tcPr>
            <w:tcW w:w="5593" w:type="dxa"/>
            <w:gridSpan w:val="2"/>
          </w:tcPr>
          <w:p w:rsidR="00F0011D" w:rsidRPr="00063620" w:rsidRDefault="00F0011D" w:rsidP="00F0011D">
            <w:pPr>
              <w:rPr>
                <w:rFonts w:cs="Arial"/>
                <w:sz w:val="22"/>
                <w:szCs w:val="22"/>
                <w:lang w:val="it-CH"/>
              </w:rPr>
            </w:pPr>
            <w:r w:rsidRPr="00063620">
              <w:rPr>
                <w:rFonts w:cs="Arial"/>
                <w:sz w:val="22"/>
                <w:szCs w:val="22"/>
                <w:lang w:val="it-CH"/>
              </w:rPr>
              <w:t xml:space="preserve">Finiture </w:t>
            </w:r>
          </w:p>
        </w:tc>
        <w:tc>
          <w:tcPr>
            <w:tcW w:w="3260" w:type="dxa"/>
            <w:gridSpan w:val="2"/>
          </w:tcPr>
          <w:p w:rsidR="00F0011D" w:rsidRPr="00063620" w:rsidRDefault="00F0011D" w:rsidP="00F0011D">
            <w:pPr>
              <w:jc w:val="right"/>
              <w:rPr>
                <w:rFonts w:cs="Arial"/>
                <w:sz w:val="22"/>
                <w:szCs w:val="22"/>
                <w:lang w:val="it-CH"/>
              </w:rPr>
            </w:pPr>
            <w:r w:rsidRPr="00063620">
              <w:rPr>
                <w:rFonts w:cs="Arial"/>
                <w:sz w:val="22"/>
                <w:szCs w:val="22"/>
                <w:lang w:val="it-CH"/>
              </w:rPr>
              <w:t>900’000</w:t>
            </w:r>
          </w:p>
        </w:tc>
      </w:tr>
      <w:tr w:rsidR="00F0011D" w:rsidRPr="00063620" w:rsidTr="00F0011D">
        <w:tc>
          <w:tcPr>
            <w:tcW w:w="709" w:type="dxa"/>
            <w:gridSpan w:val="2"/>
            <w:tcBorders>
              <w:bottom w:val="single" w:sz="4" w:space="0" w:color="auto"/>
            </w:tcBorders>
          </w:tcPr>
          <w:p w:rsidR="00F0011D" w:rsidRPr="00063620" w:rsidRDefault="00F0011D" w:rsidP="00F0011D">
            <w:pPr>
              <w:rPr>
                <w:rFonts w:cs="Arial"/>
                <w:sz w:val="22"/>
                <w:szCs w:val="22"/>
                <w:lang w:val="it-CH"/>
              </w:rPr>
            </w:pPr>
            <w:r w:rsidRPr="00063620">
              <w:rPr>
                <w:rFonts w:cs="Arial"/>
                <w:sz w:val="22"/>
                <w:szCs w:val="22"/>
                <w:lang w:val="it-CH"/>
              </w:rPr>
              <w:t>29</w:t>
            </w:r>
          </w:p>
        </w:tc>
        <w:tc>
          <w:tcPr>
            <w:tcW w:w="5593" w:type="dxa"/>
            <w:gridSpan w:val="2"/>
            <w:tcBorders>
              <w:bottom w:val="single" w:sz="4" w:space="0" w:color="auto"/>
            </w:tcBorders>
          </w:tcPr>
          <w:p w:rsidR="00F0011D" w:rsidRPr="00063620" w:rsidRDefault="00F0011D" w:rsidP="00F0011D">
            <w:pPr>
              <w:rPr>
                <w:rFonts w:cs="Arial"/>
                <w:sz w:val="22"/>
                <w:szCs w:val="22"/>
                <w:lang w:val="it-CH"/>
              </w:rPr>
            </w:pPr>
            <w:r w:rsidRPr="00063620">
              <w:rPr>
                <w:rFonts w:cs="Arial"/>
                <w:sz w:val="22"/>
                <w:szCs w:val="22"/>
                <w:lang w:val="it-CH"/>
              </w:rPr>
              <w:t>Onorari</w:t>
            </w:r>
          </w:p>
        </w:tc>
        <w:tc>
          <w:tcPr>
            <w:tcW w:w="3260" w:type="dxa"/>
            <w:gridSpan w:val="2"/>
            <w:tcBorders>
              <w:bottom w:val="single" w:sz="4" w:space="0" w:color="auto"/>
            </w:tcBorders>
          </w:tcPr>
          <w:p w:rsidR="00F0011D" w:rsidRPr="00063620" w:rsidRDefault="00F0011D" w:rsidP="00F0011D">
            <w:pPr>
              <w:jc w:val="right"/>
              <w:rPr>
                <w:rFonts w:cs="Arial"/>
                <w:sz w:val="22"/>
                <w:szCs w:val="22"/>
                <w:lang w:val="it-CH"/>
              </w:rPr>
            </w:pPr>
            <w:r w:rsidRPr="00063620">
              <w:rPr>
                <w:rFonts w:cs="Arial"/>
                <w:sz w:val="22"/>
                <w:szCs w:val="22"/>
                <w:lang w:val="it-CH"/>
              </w:rPr>
              <w:t>3'050’000</w:t>
            </w:r>
          </w:p>
        </w:tc>
      </w:tr>
      <w:tr w:rsidR="00F0011D" w:rsidRPr="00063620" w:rsidTr="00F0011D">
        <w:tc>
          <w:tcPr>
            <w:tcW w:w="709" w:type="dxa"/>
            <w:gridSpan w:val="2"/>
            <w:tcBorders>
              <w:bottom w:val="single" w:sz="4" w:space="0" w:color="auto"/>
            </w:tcBorders>
          </w:tcPr>
          <w:p w:rsidR="00F0011D" w:rsidRPr="00063620" w:rsidRDefault="00F0011D" w:rsidP="00F0011D">
            <w:pPr>
              <w:rPr>
                <w:rFonts w:cs="Arial"/>
                <w:sz w:val="22"/>
                <w:szCs w:val="22"/>
                <w:lang w:val="it-CH"/>
              </w:rPr>
            </w:pPr>
            <w:r w:rsidRPr="00063620">
              <w:rPr>
                <w:rFonts w:cs="Arial"/>
                <w:sz w:val="22"/>
                <w:szCs w:val="22"/>
                <w:lang w:val="it-CH"/>
              </w:rPr>
              <w:t>40</w:t>
            </w:r>
          </w:p>
        </w:tc>
        <w:tc>
          <w:tcPr>
            <w:tcW w:w="5593" w:type="dxa"/>
            <w:gridSpan w:val="2"/>
            <w:tcBorders>
              <w:bottom w:val="single" w:sz="4" w:space="0" w:color="auto"/>
            </w:tcBorders>
          </w:tcPr>
          <w:p w:rsidR="00F0011D" w:rsidRPr="00063620" w:rsidRDefault="00F0011D" w:rsidP="00F0011D">
            <w:pPr>
              <w:rPr>
                <w:rFonts w:cs="Arial"/>
                <w:sz w:val="22"/>
                <w:szCs w:val="22"/>
                <w:lang w:val="it-CH"/>
              </w:rPr>
            </w:pPr>
            <w:r w:rsidRPr="00063620">
              <w:rPr>
                <w:rFonts w:cs="Arial"/>
                <w:sz w:val="22"/>
                <w:szCs w:val="22"/>
                <w:lang w:val="it-CH"/>
              </w:rPr>
              <w:t>Lavori esterni</w:t>
            </w:r>
          </w:p>
        </w:tc>
        <w:tc>
          <w:tcPr>
            <w:tcW w:w="3260" w:type="dxa"/>
            <w:gridSpan w:val="2"/>
            <w:tcBorders>
              <w:bottom w:val="single" w:sz="4" w:space="0" w:color="auto"/>
            </w:tcBorders>
          </w:tcPr>
          <w:p w:rsidR="00F0011D" w:rsidRPr="00063620" w:rsidRDefault="00F0011D" w:rsidP="00F0011D">
            <w:pPr>
              <w:jc w:val="right"/>
              <w:rPr>
                <w:rFonts w:cs="Arial"/>
                <w:sz w:val="22"/>
                <w:szCs w:val="22"/>
                <w:lang w:val="it-CH"/>
              </w:rPr>
            </w:pPr>
            <w:r w:rsidRPr="00063620">
              <w:rPr>
                <w:rFonts w:cs="Arial"/>
                <w:sz w:val="22"/>
                <w:szCs w:val="22"/>
                <w:lang w:val="it-CH"/>
              </w:rPr>
              <w:t>750’000</w:t>
            </w:r>
          </w:p>
        </w:tc>
      </w:tr>
      <w:tr w:rsidR="00F0011D" w:rsidRPr="00063620" w:rsidTr="00F0011D">
        <w:trPr>
          <w:trHeight w:val="368"/>
        </w:trPr>
        <w:tc>
          <w:tcPr>
            <w:tcW w:w="709" w:type="dxa"/>
            <w:gridSpan w:val="2"/>
            <w:tcBorders>
              <w:bottom w:val="single" w:sz="4" w:space="0" w:color="auto"/>
            </w:tcBorders>
          </w:tcPr>
          <w:p w:rsidR="00F0011D" w:rsidRPr="00063620" w:rsidRDefault="00F0011D" w:rsidP="00F0011D">
            <w:pPr>
              <w:rPr>
                <w:rFonts w:cs="Arial"/>
                <w:sz w:val="22"/>
                <w:szCs w:val="22"/>
                <w:lang w:val="it-CH"/>
              </w:rPr>
            </w:pPr>
            <w:r w:rsidRPr="00063620">
              <w:rPr>
                <w:rFonts w:cs="Arial"/>
                <w:sz w:val="22"/>
                <w:szCs w:val="22"/>
                <w:lang w:val="it-CH"/>
              </w:rPr>
              <w:t>50</w:t>
            </w:r>
          </w:p>
        </w:tc>
        <w:tc>
          <w:tcPr>
            <w:tcW w:w="5593" w:type="dxa"/>
            <w:gridSpan w:val="2"/>
            <w:tcBorders>
              <w:bottom w:val="single" w:sz="4" w:space="0" w:color="auto"/>
            </w:tcBorders>
          </w:tcPr>
          <w:p w:rsidR="00F0011D" w:rsidRPr="00063620" w:rsidRDefault="00F0011D" w:rsidP="00F0011D">
            <w:pPr>
              <w:rPr>
                <w:rFonts w:cs="Arial"/>
                <w:sz w:val="22"/>
                <w:szCs w:val="22"/>
                <w:lang w:val="it-CH"/>
              </w:rPr>
            </w:pPr>
            <w:r w:rsidRPr="00063620">
              <w:rPr>
                <w:rFonts w:cs="Arial"/>
                <w:sz w:val="22"/>
                <w:szCs w:val="22"/>
                <w:lang w:val="it-CH"/>
              </w:rPr>
              <w:t xml:space="preserve">Costi secondari e conti transitori </w:t>
            </w:r>
          </w:p>
        </w:tc>
        <w:tc>
          <w:tcPr>
            <w:tcW w:w="3260" w:type="dxa"/>
            <w:gridSpan w:val="2"/>
            <w:tcBorders>
              <w:bottom w:val="single" w:sz="4" w:space="0" w:color="auto"/>
            </w:tcBorders>
          </w:tcPr>
          <w:p w:rsidR="00F0011D" w:rsidRPr="00063620" w:rsidRDefault="00F0011D" w:rsidP="00F0011D">
            <w:pPr>
              <w:jc w:val="right"/>
              <w:rPr>
                <w:rFonts w:cs="Arial"/>
                <w:sz w:val="22"/>
                <w:szCs w:val="22"/>
                <w:lang w:val="it-CH"/>
              </w:rPr>
            </w:pPr>
            <w:r w:rsidRPr="00063620">
              <w:rPr>
                <w:rFonts w:cs="Arial"/>
                <w:sz w:val="22"/>
                <w:szCs w:val="22"/>
                <w:lang w:val="it-CH"/>
              </w:rPr>
              <w:t>1’700’000</w:t>
            </w:r>
          </w:p>
        </w:tc>
      </w:tr>
      <w:tr w:rsidR="00F0011D" w:rsidRPr="00063620" w:rsidTr="00F0011D">
        <w:tc>
          <w:tcPr>
            <w:tcW w:w="709" w:type="dxa"/>
            <w:gridSpan w:val="2"/>
            <w:tcBorders>
              <w:top w:val="single" w:sz="4" w:space="0" w:color="auto"/>
              <w:bottom w:val="single" w:sz="4" w:space="0" w:color="auto"/>
            </w:tcBorders>
          </w:tcPr>
          <w:p w:rsidR="00F0011D" w:rsidRPr="00063620" w:rsidRDefault="00F0011D" w:rsidP="00F0011D">
            <w:pPr>
              <w:rPr>
                <w:rFonts w:cs="Arial"/>
                <w:sz w:val="22"/>
                <w:szCs w:val="22"/>
                <w:lang w:val="it-CH"/>
              </w:rPr>
            </w:pPr>
            <w:r w:rsidRPr="00063620">
              <w:rPr>
                <w:rFonts w:cs="Arial"/>
                <w:sz w:val="22"/>
                <w:szCs w:val="22"/>
                <w:lang w:val="it-CH"/>
              </w:rPr>
              <w:t>90</w:t>
            </w:r>
          </w:p>
        </w:tc>
        <w:tc>
          <w:tcPr>
            <w:tcW w:w="5593" w:type="dxa"/>
            <w:gridSpan w:val="2"/>
            <w:tcBorders>
              <w:top w:val="single" w:sz="4" w:space="0" w:color="auto"/>
              <w:bottom w:val="single" w:sz="4" w:space="0" w:color="auto"/>
            </w:tcBorders>
          </w:tcPr>
          <w:p w:rsidR="00F0011D" w:rsidRPr="00063620" w:rsidRDefault="00F0011D" w:rsidP="00F0011D">
            <w:pPr>
              <w:rPr>
                <w:rFonts w:cs="Arial"/>
                <w:sz w:val="22"/>
                <w:szCs w:val="22"/>
                <w:lang w:val="it-CH"/>
              </w:rPr>
            </w:pPr>
            <w:r w:rsidRPr="00063620">
              <w:rPr>
                <w:rFonts w:cs="Arial"/>
                <w:sz w:val="22"/>
                <w:szCs w:val="22"/>
                <w:lang w:val="it-CH"/>
              </w:rPr>
              <w:t>Arredamenti</w:t>
            </w:r>
          </w:p>
        </w:tc>
        <w:tc>
          <w:tcPr>
            <w:tcW w:w="3260" w:type="dxa"/>
            <w:gridSpan w:val="2"/>
            <w:tcBorders>
              <w:top w:val="single" w:sz="4" w:space="0" w:color="auto"/>
              <w:bottom w:val="single" w:sz="4" w:space="0" w:color="auto"/>
            </w:tcBorders>
          </w:tcPr>
          <w:p w:rsidR="00F0011D" w:rsidRPr="00063620" w:rsidRDefault="00F0011D" w:rsidP="00F0011D">
            <w:pPr>
              <w:jc w:val="right"/>
              <w:rPr>
                <w:rFonts w:cs="Arial"/>
                <w:sz w:val="22"/>
                <w:szCs w:val="22"/>
                <w:lang w:val="it-CH"/>
              </w:rPr>
            </w:pPr>
            <w:r w:rsidRPr="00063620">
              <w:rPr>
                <w:rFonts w:cs="Arial"/>
                <w:sz w:val="22"/>
                <w:szCs w:val="22"/>
                <w:lang w:val="it-CH"/>
              </w:rPr>
              <w:t>650’000</w:t>
            </w:r>
          </w:p>
        </w:tc>
      </w:tr>
      <w:tr w:rsidR="00F0011D" w:rsidRPr="00063620" w:rsidTr="00F0011D">
        <w:tc>
          <w:tcPr>
            <w:tcW w:w="709" w:type="dxa"/>
            <w:gridSpan w:val="2"/>
            <w:tcBorders>
              <w:top w:val="single" w:sz="4" w:space="0" w:color="auto"/>
              <w:bottom w:val="nil"/>
            </w:tcBorders>
          </w:tcPr>
          <w:p w:rsidR="00F0011D" w:rsidRPr="00063620" w:rsidRDefault="00F0011D" w:rsidP="00F0011D">
            <w:pPr>
              <w:rPr>
                <w:rFonts w:cs="Arial"/>
                <w:b/>
                <w:sz w:val="22"/>
                <w:szCs w:val="22"/>
                <w:lang w:val="it-CH"/>
              </w:rPr>
            </w:pPr>
          </w:p>
        </w:tc>
        <w:tc>
          <w:tcPr>
            <w:tcW w:w="5593" w:type="dxa"/>
            <w:gridSpan w:val="2"/>
            <w:tcBorders>
              <w:top w:val="single" w:sz="4" w:space="0" w:color="auto"/>
              <w:bottom w:val="nil"/>
            </w:tcBorders>
          </w:tcPr>
          <w:p w:rsidR="00F0011D" w:rsidRPr="00063620" w:rsidRDefault="00F0011D" w:rsidP="00F0011D">
            <w:pPr>
              <w:rPr>
                <w:rFonts w:cs="Arial"/>
                <w:b/>
                <w:sz w:val="22"/>
                <w:szCs w:val="22"/>
                <w:lang w:val="it-CH"/>
              </w:rPr>
            </w:pPr>
            <w:r w:rsidRPr="00063620">
              <w:rPr>
                <w:rFonts w:cs="Arial"/>
                <w:b/>
                <w:sz w:val="22"/>
                <w:szCs w:val="22"/>
                <w:lang w:val="it-CH"/>
              </w:rPr>
              <w:t xml:space="preserve">Totale (iva 7.7% </w:t>
            </w:r>
            <w:proofErr w:type="spellStart"/>
            <w:r w:rsidRPr="00063620">
              <w:rPr>
                <w:rFonts w:cs="Arial"/>
                <w:b/>
                <w:sz w:val="22"/>
                <w:szCs w:val="22"/>
                <w:lang w:val="it-CH"/>
              </w:rPr>
              <w:t>incl</w:t>
            </w:r>
            <w:proofErr w:type="spellEnd"/>
            <w:r w:rsidRPr="00063620">
              <w:rPr>
                <w:rFonts w:cs="Arial"/>
                <w:b/>
                <w:sz w:val="22"/>
                <w:szCs w:val="22"/>
                <w:lang w:val="it-CH"/>
              </w:rPr>
              <w:t>.)</w:t>
            </w:r>
          </w:p>
        </w:tc>
        <w:tc>
          <w:tcPr>
            <w:tcW w:w="3260" w:type="dxa"/>
            <w:gridSpan w:val="2"/>
            <w:tcBorders>
              <w:top w:val="single" w:sz="4" w:space="0" w:color="auto"/>
              <w:bottom w:val="nil"/>
            </w:tcBorders>
          </w:tcPr>
          <w:p w:rsidR="00F0011D" w:rsidRPr="00063620" w:rsidRDefault="00F0011D" w:rsidP="00F0011D">
            <w:pPr>
              <w:jc w:val="right"/>
              <w:rPr>
                <w:rFonts w:cs="Arial"/>
                <w:b/>
                <w:strike/>
                <w:sz w:val="22"/>
                <w:szCs w:val="22"/>
                <w:lang w:val="it-CH"/>
              </w:rPr>
            </w:pPr>
            <w:r w:rsidRPr="00063620">
              <w:rPr>
                <w:rFonts w:cs="Arial"/>
                <w:b/>
                <w:sz w:val="22"/>
                <w:szCs w:val="22"/>
                <w:lang w:val="it-CH"/>
              </w:rPr>
              <w:t>16’500’000</w:t>
            </w:r>
          </w:p>
        </w:tc>
      </w:tr>
    </w:tbl>
    <w:p w:rsidR="00F0011D" w:rsidRPr="007451ED" w:rsidRDefault="00F0011D" w:rsidP="00F0011D">
      <w:pPr>
        <w:spacing w:before="120"/>
        <w:rPr>
          <w:rFonts w:cs="Arial"/>
          <w:i/>
          <w:sz w:val="16"/>
          <w:szCs w:val="16"/>
          <w:lang w:val="it-CH"/>
        </w:rPr>
      </w:pPr>
      <w:r w:rsidRPr="007451ED">
        <w:rPr>
          <w:rFonts w:cs="Arial"/>
          <w:i/>
          <w:sz w:val="16"/>
          <w:szCs w:val="16"/>
          <w:lang w:val="it-CH"/>
        </w:rPr>
        <w:t>Fonte: USI</w:t>
      </w:r>
    </w:p>
    <w:p w:rsidR="00F0011D" w:rsidRDefault="00F0011D" w:rsidP="00063620">
      <w:pPr>
        <w:rPr>
          <w:lang w:val="it-CH"/>
        </w:rPr>
      </w:pPr>
    </w:p>
    <w:p w:rsidR="00F0011D" w:rsidRPr="00063620" w:rsidRDefault="00F0011D" w:rsidP="00063620">
      <w:pPr>
        <w:pStyle w:val="Titolo1"/>
      </w:pPr>
      <w:r w:rsidRPr="00063620">
        <w:lastRenderedPageBreak/>
        <w:t>4.</w:t>
      </w:r>
      <w:r w:rsidRPr="00063620">
        <w:tab/>
        <w:t>INVESTIMENTO E COSTI DI GESTIONE</w:t>
      </w:r>
    </w:p>
    <w:p w:rsidR="00F0011D" w:rsidRPr="007451ED" w:rsidRDefault="00F0011D" w:rsidP="00F0011D">
      <w:pPr>
        <w:pStyle w:val="Titolo2"/>
        <w:tabs>
          <w:tab w:val="left" w:pos="851"/>
        </w:tabs>
        <w:rPr>
          <w:rFonts w:cs="Arial"/>
          <w:smallCaps/>
          <w:lang w:val="it-CH"/>
        </w:rPr>
      </w:pPr>
      <w:r w:rsidRPr="007451ED">
        <w:rPr>
          <w:rFonts w:cs="Arial"/>
          <w:smallCaps/>
          <w:lang w:val="it-CH"/>
        </w:rPr>
        <w:t>4.1</w:t>
      </w:r>
      <w:r w:rsidRPr="007451ED">
        <w:rPr>
          <w:rFonts w:cs="Arial"/>
          <w:smallCaps/>
          <w:lang w:val="it-CH"/>
        </w:rPr>
        <w:tab/>
        <w:t>I</w:t>
      </w:r>
      <w:r w:rsidRPr="007451ED">
        <w:rPr>
          <w:rFonts w:cs="Arial"/>
          <w:lang w:val="it-CH"/>
        </w:rPr>
        <w:t>nvestimento</w:t>
      </w:r>
    </w:p>
    <w:p w:rsidR="00F0011D" w:rsidRPr="007451ED" w:rsidRDefault="00F0011D" w:rsidP="00F0011D">
      <w:pPr>
        <w:rPr>
          <w:rFonts w:cs="Arial"/>
          <w:szCs w:val="24"/>
          <w:lang w:val="it-CH"/>
        </w:rPr>
      </w:pPr>
      <w:r w:rsidRPr="007451ED">
        <w:rPr>
          <w:rFonts w:cs="Arial"/>
          <w:szCs w:val="24"/>
          <w:lang w:val="it-CH"/>
        </w:rPr>
        <w:t xml:space="preserve">Riportiamo nella tabella 8 il riassunto dei costi di costruzione, suddivisi </w:t>
      </w:r>
      <w:r w:rsidRPr="004F7D8E">
        <w:rPr>
          <w:rFonts w:cs="Arial"/>
          <w:szCs w:val="24"/>
          <w:lang w:val="it-CH"/>
        </w:rPr>
        <w:t>per i vari interventi compresi nell’ampliamento del campus (sia quelli oggetto del presente messaggio che gli altri), con i contributi pubblici e privati previsti.</w:t>
      </w:r>
    </w:p>
    <w:p w:rsidR="00F0011D" w:rsidRPr="00595827" w:rsidRDefault="00F0011D" w:rsidP="00F0011D">
      <w:pPr>
        <w:rPr>
          <w:rFonts w:cs="Arial"/>
          <w:sz w:val="20"/>
          <w:lang w:val="it-CH"/>
        </w:rPr>
      </w:pPr>
    </w:p>
    <w:p w:rsidR="00F0011D" w:rsidRPr="00595827" w:rsidRDefault="00F0011D" w:rsidP="00F0011D">
      <w:pPr>
        <w:rPr>
          <w:rFonts w:cs="Arial"/>
          <w:sz w:val="20"/>
          <w:lang w:val="it-CH"/>
        </w:rPr>
      </w:pPr>
    </w:p>
    <w:p w:rsidR="00F0011D" w:rsidRPr="00063620" w:rsidRDefault="00F0011D" w:rsidP="00F0011D">
      <w:pPr>
        <w:rPr>
          <w:rFonts w:cs="Arial"/>
          <w:b/>
          <w:sz w:val="22"/>
          <w:szCs w:val="22"/>
          <w:lang w:val="it-CH"/>
        </w:rPr>
      </w:pPr>
      <w:r w:rsidRPr="00063620">
        <w:rPr>
          <w:rFonts w:cs="Arial"/>
          <w:b/>
          <w:sz w:val="22"/>
          <w:szCs w:val="22"/>
          <w:lang w:val="it-CH"/>
        </w:rPr>
        <w:t>Tabella 8: stima costi in milioni di franchi e fonti di finanziamento per edificio nel programma globale</w:t>
      </w:r>
    </w:p>
    <w:p w:rsidR="00F0011D" w:rsidRPr="00595827" w:rsidRDefault="00F0011D" w:rsidP="00F0011D">
      <w:pPr>
        <w:rPr>
          <w:rFonts w:cs="Arial"/>
          <w:b/>
          <w:sz w:val="20"/>
          <w:lang w:val="it-CH"/>
        </w:rPr>
      </w:pPr>
    </w:p>
    <w:tbl>
      <w:tblPr>
        <w:tblW w:w="9781" w:type="dxa"/>
        <w:tblInd w:w="70" w:type="dxa"/>
        <w:tblBorders>
          <w:insideH w:val="single" w:sz="4" w:space="0" w:color="auto"/>
        </w:tblBorders>
        <w:tblCellMar>
          <w:left w:w="70" w:type="dxa"/>
          <w:right w:w="70" w:type="dxa"/>
        </w:tblCellMar>
        <w:tblLook w:val="04A0" w:firstRow="1" w:lastRow="0" w:firstColumn="1" w:lastColumn="0" w:noHBand="0" w:noVBand="1"/>
      </w:tblPr>
      <w:tblGrid>
        <w:gridCol w:w="2552"/>
        <w:gridCol w:w="1236"/>
        <w:gridCol w:w="1267"/>
        <w:gridCol w:w="1282"/>
        <w:gridCol w:w="1125"/>
        <w:gridCol w:w="1191"/>
        <w:gridCol w:w="1128"/>
      </w:tblGrid>
      <w:tr w:rsidR="00F0011D" w:rsidRPr="00063620" w:rsidTr="00F0011D">
        <w:trPr>
          <w:trHeight w:val="259"/>
        </w:trPr>
        <w:tc>
          <w:tcPr>
            <w:tcW w:w="2552" w:type="dxa"/>
            <w:tcBorders>
              <w:top w:val="nil"/>
              <w:bottom w:val="single" w:sz="4" w:space="0" w:color="auto"/>
            </w:tcBorders>
            <w:shd w:val="clear" w:color="auto" w:fill="D9D9D9"/>
            <w:noWrap/>
            <w:vAlign w:val="center"/>
            <w:hideMark/>
          </w:tcPr>
          <w:p w:rsidR="00F0011D" w:rsidRPr="00063620" w:rsidRDefault="00F0011D" w:rsidP="00F0011D">
            <w:pPr>
              <w:rPr>
                <w:rFonts w:cs="Arial"/>
                <w:b/>
                <w:bCs/>
                <w:sz w:val="22"/>
                <w:szCs w:val="22"/>
                <w:lang w:val="it-CH"/>
              </w:rPr>
            </w:pPr>
            <w:r w:rsidRPr="00063620">
              <w:rPr>
                <w:rFonts w:cs="Arial"/>
                <w:b/>
                <w:bCs/>
                <w:sz w:val="22"/>
                <w:szCs w:val="22"/>
                <w:lang w:val="it-CH"/>
              </w:rPr>
              <w:t>Edificio</w:t>
            </w:r>
          </w:p>
        </w:tc>
        <w:tc>
          <w:tcPr>
            <w:tcW w:w="1269" w:type="dxa"/>
            <w:tcBorders>
              <w:top w:val="nil"/>
              <w:bottom w:val="single" w:sz="4" w:space="0" w:color="auto"/>
            </w:tcBorders>
            <w:shd w:val="clear" w:color="auto" w:fill="D9D9D9"/>
            <w:vAlign w:val="center"/>
            <w:hideMark/>
          </w:tcPr>
          <w:p w:rsidR="00F0011D" w:rsidRPr="00063620" w:rsidRDefault="00F0011D" w:rsidP="00F0011D">
            <w:pPr>
              <w:jc w:val="center"/>
              <w:rPr>
                <w:rFonts w:cs="Arial"/>
                <w:b/>
                <w:bCs/>
                <w:sz w:val="22"/>
                <w:szCs w:val="22"/>
                <w:lang w:val="it-CH"/>
              </w:rPr>
            </w:pPr>
            <w:r w:rsidRPr="00063620">
              <w:rPr>
                <w:rFonts w:cs="Arial"/>
                <w:b/>
                <w:bCs/>
                <w:sz w:val="22"/>
                <w:szCs w:val="22"/>
                <w:lang w:val="it-CH"/>
              </w:rPr>
              <w:t xml:space="preserve">Costi </w:t>
            </w:r>
          </w:p>
        </w:tc>
        <w:tc>
          <w:tcPr>
            <w:tcW w:w="1272" w:type="dxa"/>
            <w:tcBorders>
              <w:top w:val="nil"/>
              <w:bottom w:val="single" w:sz="4" w:space="0" w:color="auto"/>
            </w:tcBorders>
            <w:shd w:val="clear" w:color="auto" w:fill="D9D9D9"/>
            <w:vAlign w:val="center"/>
          </w:tcPr>
          <w:p w:rsidR="00F0011D" w:rsidRPr="00063620" w:rsidRDefault="00F0011D" w:rsidP="00F0011D">
            <w:pPr>
              <w:jc w:val="center"/>
              <w:rPr>
                <w:rFonts w:cs="Arial"/>
                <w:b/>
                <w:bCs/>
                <w:sz w:val="22"/>
                <w:szCs w:val="22"/>
                <w:lang w:val="it-CH"/>
              </w:rPr>
            </w:pPr>
            <w:r w:rsidRPr="00063620">
              <w:rPr>
                <w:rFonts w:cs="Arial"/>
                <w:b/>
                <w:bCs/>
                <w:sz w:val="22"/>
                <w:szCs w:val="22"/>
                <w:lang w:val="it-CH"/>
              </w:rPr>
              <w:t xml:space="preserve">Contributi federali </w:t>
            </w:r>
          </w:p>
        </w:tc>
        <w:tc>
          <w:tcPr>
            <w:tcW w:w="1287" w:type="dxa"/>
            <w:tcBorders>
              <w:top w:val="nil"/>
              <w:bottom w:val="single" w:sz="4" w:space="0" w:color="auto"/>
            </w:tcBorders>
            <w:shd w:val="clear" w:color="auto" w:fill="D9D9D9"/>
            <w:vAlign w:val="center"/>
          </w:tcPr>
          <w:p w:rsidR="00F0011D" w:rsidRPr="00063620" w:rsidRDefault="00F0011D" w:rsidP="00F0011D">
            <w:pPr>
              <w:jc w:val="center"/>
              <w:rPr>
                <w:rFonts w:cs="Arial"/>
                <w:b/>
                <w:bCs/>
                <w:sz w:val="22"/>
                <w:szCs w:val="22"/>
                <w:lang w:val="it-CH"/>
              </w:rPr>
            </w:pPr>
            <w:r w:rsidRPr="00063620">
              <w:rPr>
                <w:rFonts w:cs="Arial"/>
                <w:b/>
                <w:bCs/>
                <w:sz w:val="22"/>
                <w:szCs w:val="22"/>
                <w:lang w:val="it-CH"/>
              </w:rPr>
              <w:t>Contributi privati</w:t>
            </w:r>
          </w:p>
        </w:tc>
        <w:tc>
          <w:tcPr>
            <w:tcW w:w="1133" w:type="dxa"/>
            <w:tcBorders>
              <w:top w:val="nil"/>
              <w:bottom w:val="single" w:sz="4" w:space="0" w:color="auto"/>
            </w:tcBorders>
            <w:shd w:val="clear" w:color="auto" w:fill="D9D9D9"/>
          </w:tcPr>
          <w:p w:rsidR="00F0011D" w:rsidRPr="00063620" w:rsidRDefault="00F0011D" w:rsidP="00F0011D">
            <w:pPr>
              <w:jc w:val="center"/>
              <w:rPr>
                <w:rFonts w:cs="Arial"/>
                <w:b/>
                <w:bCs/>
                <w:sz w:val="22"/>
                <w:szCs w:val="22"/>
                <w:lang w:val="it-CH"/>
              </w:rPr>
            </w:pPr>
            <w:r w:rsidRPr="00063620">
              <w:rPr>
                <w:rFonts w:cs="Arial"/>
                <w:b/>
                <w:bCs/>
                <w:sz w:val="22"/>
                <w:szCs w:val="22"/>
                <w:lang w:val="it-CH"/>
              </w:rPr>
              <w:t>Apporto USI</w:t>
            </w:r>
          </w:p>
        </w:tc>
        <w:tc>
          <w:tcPr>
            <w:tcW w:w="1134" w:type="dxa"/>
            <w:tcBorders>
              <w:top w:val="nil"/>
              <w:bottom w:val="single" w:sz="4" w:space="0" w:color="auto"/>
            </w:tcBorders>
            <w:shd w:val="clear" w:color="auto" w:fill="D9D9D9"/>
          </w:tcPr>
          <w:p w:rsidR="00F0011D" w:rsidRPr="00063620" w:rsidRDefault="00F0011D" w:rsidP="00F0011D">
            <w:pPr>
              <w:jc w:val="center"/>
              <w:rPr>
                <w:rFonts w:cs="Arial"/>
                <w:b/>
                <w:bCs/>
                <w:sz w:val="22"/>
                <w:szCs w:val="22"/>
                <w:lang w:val="it-CH"/>
              </w:rPr>
            </w:pPr>
            <w:r w:rsidRPr="00063620">
              <w:rPr>
                <w:rFonts w:cs="Arial"/>
                <w:b/>
                <w:bCs/>
                <w:sz w:val="22"/>
                <w:szCs w:val="22"/>
                <w:lang w:val="it-CH"/>
              </w:rPr>
              <w:t>Contributi cantonali</w:t>
            </w:r>
          </w:p>
        </w:tc>
        <w:tc>
          <w:tcPr>
            <w:tcW w:w="1134" w:type="dxa"/>
            <w:tcBorders>
              <w:top w:val="nil"/>
              <w:bottom w:val="single" w:sz="4" w:space="0" w:color="auto"/>
            </w:tcBorders>
            <w:shd w:val="clear" w:color="auto" w:fill="D9D9D9"/>
          </w:tcPr>
          <w:p w:rsidR="00F0011D" w:rsidRPr="00063620" w:rsidRDefault="00F0011D" w:rsidP="00F0011D">
            <w:pPr>
              <w:jc w:val="center"/>
              <w:rPr>
                <w:rFonts w:cs="Arial"/>
                <w:b/>
                <w:bCs/>
                <w:sz w:val="22"/>
                <w:szCs w:val="22"/>
                <w:lang w:val="it-CH"/>
              </w:rPr>
            </w:pPr>
            <w:r w:rsidRPr="00063620">
              <w:rPr>
                <w:rFonts w:cs="Arial"/>
                <w:b/>
                <w:bCs/>
                <w:sz w:val="22"/>
                <w:szCs w:val="22"/>
                <w:lang w:val="it-CH"/>
              </w:rPr>
              <w:t>Cantone in %</w:t>
            </w:r>
          </w:p>
        </w:tc>
      </w:tr>
      <w:tr w:rsidR="00F0011D" w:rsidRPr="00063620" w:rsidTr="00F0011D">
        <w:trPr>
          <w:trHeight w:val="259"/>
        </w:trPr>
        <w:tc>
          <w:tcPr>
            <w:tcW w:w="2552" w:type="dxa"/>
            <w:tcBorders>
              <w:top w:val="single" w:sz="4" w:space="0" w:color="auto"/>
            </w:tcBorders>
            <w:shd w:val="clear" w:color="auto" w:fill="auto"/>
            <w:noWrap/>
            <w:vAlign w:val="center"/>
            <w:hideMark/>
          </w:tcPr>
          <w:p w:rsidR="00F0011D" w:rsidRPr="00063620" w:rsidRDefault="00F0011D" w:rsidP="00F0011D">
            <w:pPr>
              <w:rPr>
                <w:rFonts w:cs="Arial"/>
                <w:sz w:val="22"/>
                <w:szCs w:val="22"/>
                <w:lang w:val="it-CH"/>
              </w:rPr>
            </w:pPr>
            <w:r w:rsidRPr="00063620">
              <w:rPr>
                <w:rFonts w:cs="Arial"/>
                <w:sz w:val="22"/>
                <w:szCs w:val="22"/>
                <w:lang w:val="it-CH"/>
              </w:rPr>
              <w:t>Teatro dell'architettura</w:t>
            </w:r>
          </w:p>
        </w:tc>
        <w:tc>
          <w:tcPr>
            <w:tcW w:w="1269" w:type="dxa"/>
            <w:tcBorders>
              <w:top w:val="single" w:sz="4" w:space="0" w:color="auto"/>
            </w:tcBorders>
            <w:shd w:val="clear" w:color="auto" w:fill="auto"/>
            <w:vAlign w:val="center"/>
            <w:hideMark/>
          </w:tcPr>
          <w:p w:rsidR="00F0011D" w:rsidRPr="00063620" w:rsidRDefault="00F0011D" w:rsidP="00F0011D">
            <w:pPr>
              <w:jc w:val="right"/>
              <w:rPr>
                <w:rFonts w:cs="Arial"/>
                <w:sz w:val="22"/>
                <w:szCs w:val="22"/>
                <w:lang w:val="it-CH"/>
              </w:rPr>
            </w:pPr>
            <w:r w:rsidRPr="00063620">
              <w:rPr>
                <w:rFonts w:cs="Arial"/>
                <w:sz w:val="22"/>
                <w:szCs w:val="22"/>
                <w:lang w:val="it-CH"/>
              </w:rPr>
              <w:t>15.5</w:t>
            </w:r>
          </w:p>
        </w:tc>
        <w:tc>
          <w:tcPr>
            <w:tcW w:w="1272" w:type="dxa"/>
            <w:tcBorders>
              <w:top w:val="single" w:sz="4" w:space="0" w:color="auto"/>
            </w:tcBorders>
          </w:tcPr>
          <w:p w:rsidR="00F0011D" w:rsidRPr="00063620" w:rsidRDefault="00F0011D" w:rsidP="00F0011D">
            <w:pPr>
              <w:jc w:val="right"/>
              <w:rPr>
                <w:rFonts w:cs="Arial"/>
                <w:sz w:val="22"/>
                <w:szCs w:val="22"/>
                <w:lang w:val="it-CH"/>
              </w:rPr>
            </w:pPr>
            <w:r w:rsidRPr="00063620">
              <w:rPr>
                <w:rFonts w:cs="Arial"/>
                <w:sz w:val="22"/>
                <w:szCs w:val="22"/>
                <w:lang w:val="it-CH"/>
              </w:rPr>
              <w:t>2.5</w:t>
            </w:r>
          </w:p>
        </w:tc>
        <w:tc>
          <w:tcPr>
            <w:tcW w:w="1287" w:type="dxa"/>
            <w:tcBorders>
              <w:top w:val="single" w:sz="4" w:space="0" w:color="auto"/>
            </w:tcBorders>
          </w:tcPr>
          <w:p w:rsidR="00F0011D" w:rsidRPr="00063620" w:rsidRDefault="00F0011D" w:rsidP="00F0011D">
            <w:pPr>
              <w:jc w:val="right"/>
              <w:rPr>
                <w:rFonts w:cs="Arial"/>
                <w:sz w:val="22"/>
                <w:szCs w:val="22"/>
                <w:lang w:val="it-CH"/>
              </w:rPr>
            </w:pPr>
            <w:r w:rsidRPr="00063620">
              <w:rPr>
                <w:rFonts w:cs="Arial"/>
                <w:sz w:val="22"/>
                <w:szCs w:val="22"/>
                <w:lang w:val="it-CH"/>
              </w:rPr>
              <w:t>6.0</w:t>
            </w:r>
          </w:p>
        </w:tc>
        <w:tc>
          <w:tcPr>
            <w:tcW w:w="1133" w:type="dxa"/>
            <w:tcBorders>
              <w:top w:val="single" w:sz="4" w:space="0" w:color="auto"/>
            </w:tcBorders>
          </w:tcPr>
          <w:p w:rsidR="00F0011D" w:rsidRPr="00063620" w:rsidRDefault="00F0011D" w:rsidP="00F0011D">
            <w:pPr>
              <w:jc w:val="right"/>
              <w:rPr>
                <w:rFonts w:cs="Arial"/>
                <w:sz w:val="22"/>
                <w:szCs w:val="22"/>
                <w:lang w:val="it-CH"/>
              </w:rPr>
            </w:pPr>
            <w:r w:rsidRPr="00063620">
              <w:rPr>
                <w:rFonts w:cs="Arial"/>
                <w:sz w:val="22"/>
                <w:szCs w:val="22"/>
                <w:lang w:val="it-CH"/>
              </w:rPr>
              <w:t>7.0</w:t>
            </w:r>
          </w:p>
        </w:tc>
        <w:tc>
          <w:tcPr>
            <w:tcW w:w="1134" w:type="dxa"/>
            <w:tcBorders>
              <w:top w:val="single" w:sz="4" w:space="0" w:color="auto"/>
            </w:tcBorders>
          </w:tcPr>
          <w:p w:rsidR="00F0011D" w:rsidRPr="00063620" w:rsidRDefault="00F0011D" w:rsidP="00F0011D">
            <w:pPr>
              <w:jc w:val="right"/>
              <w:rPr>
                <w:rFonts w:cs="Arial"/>
                <w:sz w:val="22"/>
                <w:szCs w:val="22"/>
                <w:lang w:val="it-CH"/>
              </w:rPr>
            </w:pPr>
            <w:r w:rsidRPr="00063620">
              <w:rPr>
                <w:rFonts w:cs="Arial"/>
                <w:sz w:val="22"/>
                <w:szCs w:val="22"/>
                <w:lang w:val="it-CH"/>
              </w:rPr>
              <w:t>0.0</w:t>
            </w:r>
          </w:p>
        </w:tc>
        <w:tc>
          <w:tcPr>
            <w:tcW w:w="1134" w:type="dxa"/>
            <w:tcBorders>
              <w:top w:val="single" w:sz="4" w:space="0" w:color="auto"/>
            </w:tcBorders>
          </w:tcPr>
          <w:p w:rsidR="00F0011D" w:rsidRPr="00063620" w:rsidRDefault="00F0011D" w:rsidP="00F0011D">
            <w:pPr>
              <w:jc w:val="right"/>
              <w:rPr>
                <w:rFonts w:cs="Arial"/>
                <w:sz w:val="22"/>
                <w:szCs w:val="22"/>
                <w:lang w:val="it-CH"/>
              </w:rPr>
            </w:pPr>
            <w:r w:rsidRPr="00063620">
              <w:rPr>
                <w:rFonts w:cs="Arial"/>
                <w:sz w:val="22"/>
                <w:szCs w:val="22"/>
                <w:lang w:val="it-CH"/>
              </w:rPr>
              <w:t>0.0%</w:t>
            </w:r>
          </w:p>
        </w:tc>
      </w:tr>
      <w:tr w:rsidR="00F0011D" w:rsidRPr="00063620" w:rsidTr="00F0011D">
        <w:trPr>
          <w:trHeight w:val="259"/>
        </w:trPr>
        <w:tc>
          <w:tcPr>
            <w:tcW w:w="2552" w:type="dxa"/>
            <w:shd w:val="clear" w:color="auto" w:fill="auto"/>
            <w:noWrap/>
            <w:vAlign w:val="center"/>
            <w:hideMark/>
          </w:tcPr>
          <w:p w:rsidR="00F0011D" w:rsidRPr="00063620" w:rsidRDefault="00F0011D" w:rsidP="00F0011D">
            <w:pPr>
              <w:rPr>
                <w:rFonts w:cs="Arial"/>
                <w:sz w:val="22"/>
                <w:szCs w:val="22"/>
                <w:lang w:val="it-CH"/>
              </w:rPr>
            </w:pPr>
            <w:r w:rsidRPr="00063620">
              <w:rPr>
                <w:rFonts w:cs="Arial"/>
                <w:sz w:val="22"/>
                <w:szCs w:val="22"/>
                <w:lang w:val="it-CH"/>
              </w:rPr>
              <w:t>Vignetta ristorazione</w:t>
            </w:r>
          </w:p>
        </w:tc>
        <w:tc>
          <w:tcPr>
            <w:tcW w:w="1269" w:type="dxa"/>
            <w:shd w:val="clear" w:color="auto" w:fill="auto"/>
            <w:vAlign w:val="center"/>
            <w:hideMark/>
          </w:tcPr>
          <w:p w:rsidR="00F0011D" w:rsidRPr="00063620" w:rsidRDefault="00F0011D" w:rsidP="00F0011D">
            <w:pPr>
              <w:jc w:val="right"/>
              <w:rPr>
                <w:rFonts w:cs="Arial"/>
                <w:sz w:val="22"/>
                <w:szCs w:val="22"/>
                <w:lang w:val="it-CH"/>
              </w:rPr>
            </w:pPr>
            <w:r w:rsidRPr="00063620">
              <w:rPr>
                <w:rFonts w:cs="Arial"/>
                <w:sz w:val="22"/>
                <w:szCs w:val="22"/>
                <w:lang w:val="it-CH"/>
              </w:rPr>
              <w:t>1.5</w:t>
            </w:r>
          </w:p>
        </w:tc>
        <w:tc>
          <w:tcPr>
            <w:tcW w:w="1272" w:type="dxa"/>
          </w:tcPr>
          <w:p w:rsidR="00F0011D" w:rsidRPr="00063620" w:rsidRDefault="00F0011D" w:rsidP="00F0011D">
            <w:pPr>
              <w:jc w:val="right"/>
              <w:rPr>
                <w:rFonts w:cs="Arial"/>
                <w:sz w:val="22"/>
                <w:szCs w:val="22"/>
                <w:lang w:val="it-CH"/>
              </w:rPr>
            </w:pPr>
            <w:r w:rsidRPr="00063620">
              <w:rPr>
                <w:rFonts w:cs="Arial"/>
                <w:sz w:val="22"/>
                <w:szCs w:val="22"/>
                <w:lang w:val="it-CH"/>
              </w:rPr>
              <w:t>0.0</w:t>
            </w:r>
          </w:p>
        </w:tc>
        <w:tc>
          <w:tcPr>
            <w:tcW w:w="1287" w:type="dxa"/>
          </w:tcPr>
          <w:p w:rsidR="00F0011D" w:rsidRPr="00063620" w:rsidRDefault="00F0011D" w:rsidP="00F0011D">
            <w:pPr>
              <w:jc w:val="right"/>
              <w:rPr>
                <w:rFonts w:cs="Arial"/>
                <w:sz w:val="22"/>
                <w:szCs w:val="22"/>
                <w:lang w:val="it-CH"/>
              </w:rPr>
            </w:pPr>
            <w:r w:rsidRPr="00063620">
              <w:rPr>
                <w:rFonts w:cs="Arial"/>
                <w:sz w:val="22"/>
                <w:szCs w:val="22"/>
                <w:lang w:val="it-CH"/>
              </w:rPr>
              <w:t>0.0</w:t>
            </w:r>
          </w:p>
        </w:tc>
        <w:tc>
          <w:tcPr>
            <w:tcW w:w="1133" w:type="dxa"/>
          </w:tcPr>
          <w:p w:rsidR="00F0011D" w:rsidRPr="00063620" w:rsidRDefault="00F0011D" w:rsidP="00F0011D">
            <w:pPr>
              <w:jc w:val="right"/>
              <w:rPr>
                <w:rFonts w:cs="Arial"/>
                <w:sz w:val="22"/>
                <w:szCs w:val="22"/>
                <w:lang w:val="it-CH"/>
              </w:rPr>
            </w:pPr>
            <w:r w:rsidRPr="00063620">
              <w:rPr>
                <w:rFonts w:cs="Arial"/>
                <w:sz w:val="22"/>
                <w:szCs w:val="22"/>
                <w:lang w:val="it-CH"/>
              </w:rPr>
              <w:t>1.5</w:t>
            </w:r>
          </w:p>
        </w:tc>
        <w:tc>
          <w:tcPr>
            <w:tcW w:w="1134" w:type="dxa"/>
          </w:tcPr>
          <w:p w:rsidR="00F0011D" w:rsidRPr="00063620" w:rsidRDefault="00F0011D" w:rsidP="00F0011D">
            <w:pPr>
              <w:jc w:val="right"/>
              <w:rPr>
                <w:rFonts w:cs="Arial"/>
                <w:sz w:val="22"/>
                <w:szCs w:val="22"/>
                <w:lang w:val="it-CH"/>
              </w:rPr>
            </w:pPr>
            <w:r w:rsidRPr="00063620">
              <w:rPr>
                <w:rFonts w:cs="Arial"/>
                <w:sz w:val="22"/>
                <w:szCs w:val="22"/>
                <w:lang w:val="it-CH"/>
              </w:rPr>
              <w:t>0.0</w:t>
            </w:r>
          </w:p>
        </w:tc>
        <w:tc>
          <w:tcPr>
            <w:tcW w:w="1134" w:type="dxa"/>
          </w:tcPr>
          <w:p w:rsidR="00F0011D" w:rsidRPr="00063620" w:rsidRDefault="00F0011D" w:rsidP="00F0011D">
            <w:pPr>
              <w:jc w:val="right"/>
              <w:rPr>
                <w:rFonts w:cs="Arial"/>
                <w:sz w:val="22"/>
                <w:szCs w:val="22"/>
                <w:lang w:val="it-CH"/>
              </w:rPr>
            </w:pPr>
            <w:r w:rsidRPr="00063620">
              <w:rPr>
                <w:rFonts w:cs="Arial"/>
                <w:sz w:val="22"/>
                <w:szCs w:val="22"/>
                <w:lang w:val="it-CH"/>
              </w:rPr>
              <w:t>0.0%</w:t>
            </w:r>
          </w:p>
        </w:tc>
      </w:tr>
      <w:tr w:rsidR="00F0011D" w:rsidRPr="00063620" w:rsidTr="00F0011D">
        <w:trPr>
          <w:trHeight w:val="259"/>
        </w:trPr>
        <w:tc>
          <w:tcPr>
            <w:tcW w:w="2552" w:type="dxa"/>
            <w:shd w:val="clear" w:color="auto" w:fill="auto"/>
            <w:noWrap/>
            <w:vAlign w:val="center"/>
            <w:hideMark/>
          </w:tcPr>
          <w:p w:rsidR="00F0011D" w:rsidRPr="00063620" w:rsidRDefault="00F0011D" w:rsidP="00F0011D">
            <w:pPr>
              <w:rPr>
                <w:rFonts w:cs="Arial"/>
                <w:b/>
                <w:sz w:val="22"/>
                <w:szCs w:val="22"/>
                <w:lang w:val="it-CH"/>
              </w:rPr>
            </w:pPr>
            <w:proofErr w:type="spellStart"/>
            <w:r w:rsidRPr="00063620">
              <w:rPr>
                <w:rFonts w:cs="Arial"/>
                <w:b/>
                <w:sz w:val="22"/>
                <w:szCs w:val="22"/>
                <w:lang w:val="it-CH"/>
              </w:rPr>
              <w:t>Turconi</w:t>
            </w:r>
            <w:proofErr w:type="spellEnd"/>
            <w:r w:rsidRPr="00063620">
              <w:rPr>
                <w:rFonts w:cs="Arial"/>
                <w:b/>
                <w:sz w:val="22"/>
                <w:szCs w:val="22"/>
                <w:lang w:val="it-CH"/>
              </w:rPr>
              <w:t xml:space="preserve"> (Biblioteca)</w:t>
            </w:r>
          </w:p>
        </w:tc>
        <w:tc>
          <w:tcPr>
            <w:tcW w:w="1269" w:type="dxa"/>
            <w:shd w:val="clear" w:color="auto" w:fill="auto"/>
            <w:vAlign w:val="center"/>
            <w:hideMark/>
          </w:tcPr>
          <w:p w:rsidR="00F0011D" w:rsidRPr="00063620" w:rsidRDefault="00F0011D" w:rsidP="00F0011D">
            <w:pPr>
              <w:jc w:val="right"/>
              <w:rPr>
                <w:rFonts w:cs="Arial"/>
                <w:b/>
                <w:sz w:val="22"/>
                <w:szCs w:val="22"/>
                <w:lang w:val="it-CH"/>
              </w:rPr>
            </w:pPr>
            <w:r w:rsidRPr="00063620">
              <w:rPr>
                <w:rFonts w:cs="Arial"/>
                <w:b/>
                <w:sz w:val="22"/>
                <w:szCs w:val="22"/>
                <w:lang w:val="it-CH"/>
              </w:rPr>
              <w:t>7.5</w:t>
            </w:r>
          </w:p>
        </w:tc>
        <w:tc>
          <w:tcPr>
            <w:tcW w:w="1272" w:type="dxa"/>
          </w:tcPr>
          <w:p w:rsidR="00F0011D" w:rsidRPr="00063620" w:rsidRDefault="00F0011D" w:rsidP="00F0011D">
            <w:pPr>
              <w:jc w:val="right"/>
              <w:rPr>
                <w:rFonts w:cs="Arial"/>
                <w:b/>
                <w:sz w:val="22"/>
                <w:szCs w:val="22"/>
                <w:lang w:val="it-CH"/>
              </w:rPr>
            </w:pPr>
            <w:r w:rsidRPr="00063620">
              <w:rPr>
                <w:rFonts w:cs="Arial"/>
                <w:b/>
                <w:sz w:val="22"/>
                <w:szCs w:val="22"/>
                <w:lang w:val="it-CH"/>
              </w:rPr>
              <w:t>2.5</w:t>
            </w:r>
          </w:p>
        </w:tc>
        <w:tc>
          <w:tcPr>
            <w:tcW w:w="1287" w:type="dxa"/>
          </w:tcPr>
          <w:p w:rsidR="00F0011D" w:rsidRPr="00063620" w:rsidRDefault="00F0011D" w:rsidP="00F0011D">
            <w:pPr>
              <w:jc w:val="right"/>
              <w:rPr>
                <w:rFonts w:cs="Arial"/>
                <w:b/>
                <w:sz w:val="22"/>
                <w:szCs w:val="22"/>
                <w:lang w:val="it-CH"/>
              </w:rPr>
            </w:pPr>
            <w:r w:rsidRPr="00063620">
              <w:rPr>
                <w:rFonts w:cs="Arial"/>
                <w:b/>
                <w:sz w:val="22"/>
                <w:szCs w:val="22"/>
                <w:lang w:val="it-CH"/>
              </w:rPr>
              <w:t>0.0</w:t>
            </w:r>
          </w:p>
        </w:tc>
        <w:tc>
          <w:tcPr>
            <w:tcW w:w="1133" w:type="dxa"/>
          </w:tcPr>
          <w:p w:rsidR="00F0011D" w:rsidRPr="00063620" w:rsidRDefault="00F0011D" w:rsidP="00F0011D">
            <w:pPr>
              <w:jc w:val="right"/>
              <w:rPr>
                <w:rFonts w:cs="Arial"/>
                <w:b/>
                <w:sz w:val="22"/>
                <w:szCs w:val="22"/>
                <w:lang w:val="it-CH"/>
              </w:rPr>
            </w:pPr>
            <w:r w:rsidRPr="00063620">
              <w:rPr>
                <w:rFonts w:cs="Arial"/>
                <w:b/>
                <w:sz w:val="22"/>
                <w:szCs w:val="22"/>
                <w:lang w:val="it-CH"/>
              </w:rPr>
              <w:t>0.0</w:t>
            </w:r>
          </w:p>
        </w:tc>
        <w:tc>
          <w:tcPr>
            <w:tcW w:w="1134" w:type="dxa"/>
          </w:tcPr>
          <w:p w:rsidR="00F0011D" w:rsidRPr="00063620" w:rsidRDefault="00F0011D" w:rsidP="00F0011D">
            <w:pPr>
              <w:jc w:val="right"/>
              <w:rPr>
                <w:rFonts w:cs="Arial"/>
                <w:b/>
                <w:sz w:val="22"/>
                <w:szCs w:val="22"/>
                <w:lang w:val="it-CH"/>
              </w:rPr>
            </w:pPr>
            <w:r w:rsidRPr="00063620">
              <w:rPr>
                <w:rFonts w:cs="Arial"/>
                <w:b/>
                <w:sz w:val="22"/>
                <w:szCs w:val="22"/>
                <w:lang w:val="it-CH"/>
              </w:rPr>
              <w:t>5.0</w:t>
            </w:r>
          </w:p>
        </w:tc>
        <w:tc>
          <w:tcPr>
            <w:tcW w:w="1134" w:type="dxa"/>
          </w:tcPr>
          <w:p w:rsidR="00F0011D" w:rsidRPr="00063620" w:rsidRDefault="00F0011D" w:rsidP="00F0011D">
            <w:pPr>
              <w:jc w:val="right"/>
              <w:rPr>
                <w:rFonts w:cs="Arial"/>
                <w:b/>
                <w:sz w:val="22"/>
                <w:szCs w:val="22"/>
                <w:lang w:val="it-CH"/>
              </w:rPr>
            </w:pPr>
            <w:r w:rsidRPr="00063620">
              <w:rPr>
                <w:rFonts w:cs="Arial"/>
                <w:b/>
                <w:sz w:val="22"/>
                <w:szCs w:val="22"/>
                <w:lang w:val="it-CH"/>
              </w:rPr>
              <w:t>66.7%</w:t>
            </w:r>
          </w:p>
        </w:tc>
      </w:tr>
      <w:tr w:rsidR="00F0011D" w:rsidRPr="00063620" w:rsidTr="00F0011D">
        <w:trPr>
          <w:trHeight w:val="259"/>
        </w:trPr>
        <w:tc>
          <w:tcPr>
            <w:tcW w:w="2552" w:type="dxa"/>
            <w:shd w:val="clear" w:color="auto" w:fill="auto"/>
            <w:noWrap/>
            <w:vAlign w:val="center"/>
            <w:hideMark/>
          </w:tcPr>
          <w:p w:rsidR="00F0011D" w:rsidRPr="00063620" w:rsidRDefault="00F0011D" w:rsidP="00F0011D">
            <w:pPr>
              <w:rPr>
                <w:rFonts w:cs="Arial"/>
                <w:b/>
                <w:sz w:val="22"/>
                <w:szCs w:val="22"/>
                <w:lang w:val="it-CH"/>
              </w:rPr>
            </w:pPr>
            <w:proofErr w:type="spellStart"/>
            <w:r w:rsidRPr="00063620">
              <w:rPr>
                <w:rFonts w:cs="Arial"/>
                <w:b/>
                <w:sz w:val="22"/>
                <w:szCs w:val="22"/>
                <w:lang w:val="it-CH"/>
              </w:rPr>
              <w:t>Turconi</w:t>
            </w:r>
            <w:proofErr w:type="spellEnd"/>
            <w:r w:rsidRPr="00063620">
              <w:rPr>
                <w:rFonts w:cs="Arial"/>
                <w:b/>
                <w:sz w:val="22"/>
                <w:szCs w:val="22"/>
                <w:lang w:val="it-CH"/>
              </w:rPr>
              <w:t xml:space="preserve"> 2 </w:t>
            </w:r>
          </w:p>
        </w:tc>
        <w:tc>
          <w:tcPr>
            <w:tcW w:w="1269" w:type="dxa"/>
            <w:shd w:val="clear" w:color="auto" w:fill="auto"/>
            <w:vAlign w:val="center"/>
            <w:hideMark/>
          </w:tcPr>
          <w:p w:rsidR="00F0011D" w:rsidRPr="00063620" w:rsidRDefault="00F0011D" w:rsidP="00F0011D">
            <w:pPr>
              <w:jc w:val="right"/>
              <w:rPr>
                <w:rFonts w:cs="Arial"/>
                <w:b/>
                <w:sz w:val="22"/>
                <w:szCs w:val="22"/>
                <w:lang w:val="it-CH"/>
              </w:rPr>
            </w:pPr>
            <w:r w:rsidRPr="00063620">
              <w:rPr>
                <w:rFonts w:cs="Arial"/>
                <w:b/>
                <w:sz w:val="22"/>
                <w:szCs w:val="22"/>
                <w:lang w:val="it-CH"/>
              </w:rPr>
              <w:t>16.5</w:t>
            </w:r>
          </w:p>
        </w:tc>
        <w:tc>
          <w:tcPr>
            <w:tcW w:w="1272" w:type="dxa"/>
          </w:tcPr>
          <w:p w:rsidR="00F0011D" w:rsidRPr="00063620" w:rsidRDefault="00F0011D" w:rsidP="00F0011D">
            <w:pPr>
              <w:jc w:val="right"/>
              <w:rPr>
                <w:rFonts w:cs="Arial"/>
                <w:b/>
                <w:sz w:val="22"/>
                <w:szCs w:val="22"/>
                <w:lang w:val="it-CH"/>
              </w:rPr>
            </w:pPr>
            <w:r w:rsidRPr="00063620">
              <w:rPr>
                <w:rFonts w:cs="Arial"/>
                <w:b/>
                <w:sz w:val="22"/>
                <w:szCs w:val="22"/>
                <w:lang w:val="it-CH"/>
              </w:rPr>
              <w:t>5.5</w:t>
            </w:r>
          </w:p>
        </w:tc>
        <w:tc>
          <w:tcPr>
            <w:tcW w:w="1287" w:type="dxa"/>
          </w:tcPr>
          <w:p w:rsidR="00F0011D" w:rsidRPr="00063620" w:rsidRDefault="00F0011D" w:rsidP="00F0011D">
            <w:pPr>
              <w:jc w:val="right"/>
              <w:rPr>
                <w:rFonts w:cs="Arial"/>
                <w:b/>
                <w:sz w:val="22"/>
                <w:szCs w:val="22"/>
                <w:lang w:val="it-CH"/>
              </w:rPr>
            </w:pPr>
            <w:r w:rsidRPr="00063620">
              <w:rPr>
                <w:rFonts w:cs="Arial"/>
                <w:b/>
                <w:sz w:val="22"/>
                <w:szCs w:val="22"/>
                <w:lang w:val="it-CH"/>
              </w:rPr>
              <w:t>0.0</w:t>
            </w:r>
          </w:p>
        </w:tc>
        <w:tc>
          <w:tcPr>
            <w:tcW w:w="1133" w:type="dxa"/>
          </w:tcPr>
          <w:p w:rsidR="00F0011D" w:rsidRPr="00063620" w:rsidRDefault="00F0011D" w:rsidP="00F0011D">
            <w:pPr>
              <w:jc w:val="right"/>
              <w:rPr>
                <w:rFonts w:cs="Arial"/>
                <w:b/>
                <w:sz w:val="22"/>
                <w:szCs w:val="22"/>
                <w:lang w:val="it-CH"/>
              </w:rPr>
            </w:pPr>
            <w:r w:rsidRPr="00063620">
              <w:rPr>
                <w:rFonts w:cs="Arial"/>
                <w:b/>
                <w:sz w:val="22"/>
                <w:szCs w:val="22"/>
                <w:lang w:val="it-CH"/>
              </w:rPr>
              <w:t>0.0</w:t>
            </w:r>
          </w:p>
        </w:tc>
        <w:tc>
          <w:tcPr>
            <w:tcW w:w="1134" w:type="dxa"/>
          </w:tcPr>
          <w:p w:rsidR="00F0011D" w:rsidRPr="00063620" w:rsidRDefault="00F0011D" w:rsidP="00F0011D">
            <w:pPr>
              <w:jc w:val="right"/>
              <w:rPr>
                <w:rFonts w:cs="Arial"/>
                <w:b/>
                <w:sz w:val="22"/>
                <w:szCs w:val="22"/>
                <w:lang w:val="it-CH"/>
              </w:rPr>
            </w:pPr>
            <w:r w:rsidRPr="00063620">
              <w:rPr>
                <w:rFonts w:cs="Arial"/>
                <w:b/>
                <w:sz w:val="22"/>
                <w:szCs w:val="22"/>
                <w:lang w:val="it-CH"/>
              </w:rPr>
              <w:t>11.0</w:t>
            </w:r>
          </w:p>
        </w:tc>
        <w:tc>
          <w:tcPr>
            <w:tcW w:w="1134" w:type="dxa"/>
          </w:tcPr>
          <w:p w:rsidR="00F0011D" w:rsidRPr="00063620" w:rsidRDefault="00F0011D" w:rsidP="00F0011D">
            <w:pPr>
              <w:jc w:val="right"/>
              <w:rPr>
                <w:rFonts w:cs="Arial"/>
                <w:b/>
                <w:sz w:val="22"/>
                <w:szCs w:val="22"/>
                <w:lang w:val="it-CH"/>
              </w:rPr>
            </w:pPr>
            <w:r w:rsidRPr="00063620">
              <w:rPr>
                <w:rFonts w:cs="Arial"/>
                <w:b/>
                <w:sz w:val="22"/>
                <w:szCs w:val="22"/>
                <w:lang w:val="it-CH"/>
              </w:rPr>
              <w:t>66.7%</w:t>
            </w:r>
          </w:p>
        </w:tc>
      </w:tr>
      <w:tr w:rsidR="00F0011D" w:rsidRPr="00063620" w:rsidTr="00F0011D">
        <w:trPr>
          <w:trHeight w:val="259"/>
        </w:trPr>
        <w:tc>
          <w:tcPr>
            <w:tcW w:w="2552" w:type="dxa"/>
            <w:shd w:val="clear" w:color="auto" w:fill="auto"/>
            <w:noWrap/>
            <w:vAlign w:val="center"/>
            <w:hideMark/>
          </w:tcPr>
          <w:p w:rsidR="00F0011D" w:rsidRPr="00063620" w:rsidRDefault="00F0011D" w:rsidP="00F0011D">
            <w:pPr>
              <w:rPr>
                <w:rFonts w:cs="Arial"/>
                <w:sz w:val="22"/>
                <w:szCs w:val="22"/>
                <w:lang w:val="it-CH"/>
              </w:rPr>
            </w:pPr>
            <w:proofErr w:type="spellStart"/>
            <w:r w:rsidRPr="00063620">
              <w:rPr>
                <w:rFonts w:cs="Arial"/>
                <w:sz w:val="22"/>
                <w:szCs w:val="22"/>
                <w:lang w:val="it-CH"/>
              </w:rPr>
              <w:t>Canavée</w:t>
            </w:r>
            <w:proofErr w:type="spellEnd"/>
            <w:r w:rsidRPr="00063620">
              <w:rPr>
                <w:rFonts w:cs="Arial"/>
                <w:sz w:val="22"/>
                <w:szCs w:val="22"/>
                <w:lang w:val="it-CH"/>
              </w:rPr>
              <w:t xml:space="preserve"> adattamenti</w:t>
            </w:r>
          </w:p>
        </w:tc>
        <w:tc>
          <w:tcPr>
            <w:tcW w:w="1269" w:type="dxa"/>
            <w:shd w:val="clear" w:color="auto" w:fill="auto"/>
            <w:vAlign w:val="center"/>
            <w:hideMark/>
          </w:tcPr>
          <w:p w:rsidR="00F0011D" w:rsidRPr="00063620" w:rsidRDefault="00F0011D" w:rsidP="00F0011D">
            <w:pPr>
              <w:jc w:val="right"/>
              <w:rPr>
                <w:rFonts w:cs="Arial"/>
                <w:sz w:val="22"/>
                <w:szCs w:val="22"/>
                <w:lang w:val="it-CH"/>
              </w:rPr>
            </w:pPr>
            <w:r w:rsidRPr="00063620">
              <w:rPr>
                <w:rFonts w:cs="Arial"/>
                <w:sz w:val="22"/>
                <w:szCs w:val="22"/>
                <w:lang w:val="it-CH"/>
              </w:rPr>
              <w:t>0.5</w:t>
            </w:r>
          </w:p>
        </w:tc>
        <w:tc>
          <w:tcPr>
            <w:tcW w:w="1272" w:type="dxa"/>
          </w:tcPr>
          <w:p w:rsidR="00F0011D" w:rsidRPr="00063620" w:rsidRDefault="00F0011D" w:rsidP="00F0011D">
            <w:pPr>
              <w:jc w:val="right"/>
              <w:rPr>
                <w:rFonts w:cs="Arial"/>
                <w:sz w:val="22"/>
                <w:szCs w:val="22"/>
                <w:lang w:val="it-CH"/>
              </w:rPr>
            </w:pPr>
            <w:r w:rsidRPr="00063620">
              <w:rPr>
                <w:rFonts w:cs="Arial"/>
                <w:sz w:val="22"/>
                <w:szCs w:val="22"/>
                <w:lang w:val="it-CH"/>
              </w:rPr>
              <w:t>0.0</w:t>
            </w:r>
          </w:p>
        </w:tc>
        <w:tc>
          <w:tcPr>
            <w:tcW w:w="1287" w:type="dxa"/>
          </w:tcPr>
          <w:p w:rsidR="00F0011D" w:rsidRPr="00063620" w:rsidRDefault="00F0011D" w:rsidP="00F0011D">
            <w:pPr>
              <w:jc w:val="right"/>
              <w:rPr>
                <w:rFonts w:cs="Arial"/>
                <w:sz w:val="22"/>
                <w:szCs w:val="22"/>
                <w:lang w:val="it-CH"/>
              </w:rPr>
            </w:pPr>
            <w:r w:rsidRPr="00063620">
              <w:rPr>
                <w:rFonts w:cs="Arial"/>
                <w:sz w:val="22"/>
                <w:szCs w:val="22"/>
                <w:lang w:val="it-CH"/>
              </w:rPr>
              <w:t>0.0</w:t>
            </w:r>
          </w:p>
        </w:tc>
        <w:tc>
          <w:tcPr>
            <w:tcW w:w="1133" w:type="dxa"/>
          </w:tcPr>
          <w:p w:rsidR="00F0011D" w:rsidRPr="00063620" w:rsidRDefault="00F0011D" w:rsidP="00F0011D">
            <w:pPr>
              <w:jc w:val="right"/>
              <w:rPr>
                <w:rFonts w:cs="Arial"/>
                <w:sz w:val="22"/>
                <w:szCs w:val="22"/>
                <w:lang w:val="it-CH"/>
              </w:rPr>
            </w:pPr>
            <w:r w:rsidRPr="00063620">
              <w:rPr>
                <w:rFonts w:cs="Arial"/>
                <w:sz w:val="22"/>
                <w:szCs w:val="22"/>
                <w:lang w:val="it-CH"/>
              </w:rPr>
              <w:t>0.5</w:t>
            </w:r>
          </w:p>
        </w:tc>
        <w:tc>
          <w:tcPr>
            <w:tcW w:w="1134" w:type="dxa"/>
          </w:tcPr>
          <w:p w:rsidR="00F0011D" w:rsidRPr="00063620" w:rsidRDefault="00F0011D" w:rsidP="00F0011D">
            <w:pPr>
              <w:jc w:val="right"/>
              <w:rPr>
                <w:rFonts w:cs="Arial"/>
                <w:sz w:val="22"/>
                <w:szCs w:val="22"/>
                <w:lang w:val="it-CH"/>
              </w:rPr>
            </w:pPr>
            <w:r w:rsidRPr="00063620">
              <w:rPr>
                <w:rFonts w:cs="Arial"/>
                <w:sz w:val="22"/>
                <w:szCs w:val="22"/>
                <w:lang w:val="it-CH"/>
              </w:rPr>
              <w:t>0.0</w:t>
            </w:r>
          </w:p>
        </w:tc>
        <w:tc>
          <w:tcPr>
            <w:tcW w:w="1134" w:type="dxa"/>
          </w:tcPr>
          <w:p w:rsidR="00F0011D" w:rsidRPr="00063620" w:rsidRDefault="00F0011D" w:rsidP="00F0011D">
            <w:pPr>
              <w:jc w:val="right"/>
              <w:rPr>
                <w:rFonts w:cs="Arial"/>
                <w:sz w:val="22"/>
                <w:szCs w:val="22"/>
                <w:lang w:val="it-CH"/>
              </w:rPr>
            </w:pPr>
            <w:r w:rsidRPr="00063620">
              <w:rPr>
                <w:rFonts w:cs="Arial"/>
                <w:sz w:val="22"/>
                <w:szCs w:val="22"/>
                <w:lang w:val="it-CH"/>
              </w:rPr>
              <w:t>0.0%</w:t>
            </w:r>
          </w:p>
        </w:tc>
      </w:tr>
      <w:tr w:rsidR="00F0011D" w:rsidRPr="00063620" w:rsidTr="00F0011D">
        <w:trPr>
          <w:trHeight w:val="259"/>
        </w:trPr>
        <w:tc>
          <w:tcPr>
            <w:tcW w:w="2552" w:type="dxa"/>
            <w:shd w:val="clear" w:color="auto" w:fill="auto"/>
            <w:noWrap/>
            <w:vAlign w:val="center"/>
            <w:hideMark/>
          </w:tcPr>
          <w:p w:rsidR="00F0011D" w:rsidRPr="00063620" w:rsidRDefault="00F0011D" w:rsidP="00F0011D">
            <w:pPr>
              <w:rPr>
                <w:rFonts w:cs="Arial"/>
                <w:bCs/>
                <w:sz w:val="22"/>
                <w:szCs w:val="22"/>
                <w:lang w:val="it-CH"/>
              </w:rPr>
            </w:pPr>
            <w:r w:rsidRPr="00063620">
              <w:rPr>
                <w:rFonts w:cs="Arial"/>
                <w:bCs/>
                <w:sz w:val="22"/>
                <w:szCs w:val="22"/>
                <w:lang w:val="it-CH"/>
              </w:rPr>
              <w:t>Totale</w:t>
            </w:r>
          </w:p>
        </w:tc>
        <w:tc>
          <w:tcPr>
            <w:tcW w:w="1269" w:type="dxa"/>
            <w:shd w:val="clear" w:color="auto" w:fill="auto"/>
            <w:vAlign w:val="center"/>
            <w:hideMark/>
          </w:tcPr>
          <w:p w:rsidR="00F0011D" w:rsidRPr="00063620" w:rsidRDefault="00F0011D" w:rsidP="00F0011D">
            <w:pPr>
              <w:jc w:val="right"/>
              <w:rPr>
                <w:rFonts w:cs="Arial"/>
                <w:bCs/>
                <w:sz w:val="22"/>
                <w:szCs w:val="22"/>
                <w:lang w:val="it-CH"/>
              </w:rPr>
            </w:pPr>
            <w:r w:rsidRPr="00063620">
              <w:rPr>
                <w:rFonts w:cs="Arial"/>
                <w:bCs/>
                <w:sz w:val="22"/>
                <w:szCs w:val="22"/>
                <w:lang w:val="it-CH"/>
              </w:rPr>
              <w:t>41.5</w:t>
            </w:r>
          </w:p>
        </w:tc>
        <w:tc>
          <w:tcPr>
            <w:tcW w:w="1272" w:type="dxa"/>
          </w:tcPr>
          <w:p w:rsidR="00F0011D" w:rsidRPr="00063620" w:rsidRDefault="00F0011D" w:rsidP="00F0011D">
            <w:pPr>
              <w:jc w:val="right"/>
              <w:rPr>
                <w:rFonts w:cs="Arial"/>
                <w:bCs/>
                <w:sz w:val="22"/>
                <w:szCs w:val="22"/>
                <w:lang w:val="it-CH"/>
              </w:rPr>
            </w:pPr>
            <w:r w:rsidRPr="00063620">
              <w:rPr>
                <w:rFonts w:cs="Arial"/>
                <w:bCs/>
                <w:sz w:val="22"/>
                <w:szCs w:val="22"/>
                <w:lang w:val="it-CH"/>
              </w:rPr>
              <w:t>10.5</w:t>
            </w:r>
          </w:p>
        </w:tc>
        <w:tc>
          <w:tcPr>
            <w:tcW w:w="1287" w:type="dxa"/>
          </w:tcPr>
          <w:p w:rsidR="00F0011D" w:rsidRPr="00063620" w:rsidRDefault="00F0011D" w:rsidP="00F0011D">
            <w:pPr>
              <w:jc w:val="right"/>
              <w:rPr>
                <w:rFonts w:cs="Arial"/>
                <w:bCs/>
                <w:sz w:val="22"/>
                <w:szCs w:val="22"/>
                <w:lang w:val="it-CH"/>
              </w:rPr>
            </w:pPr>
            <w:r w:rsidRPr="00063620">
              <w:rPr>
                <w:rFonts w:cs="Arial"/>
                <w:bCs/>
                <w:sz w:val="22"/>
                <w:szCs w:val="22"/>
                <w:lang w:val="it-CH"/>
              </w:rPr>
              <w:t>6.0</w:t>
            </w:r>
          </w:p>
        </w:tc>
        <w:tc>
          <w:tcPr>
            <w:tcW w:w="1133" w:type="dxa"/>
          </w:tcPr>
          <w:p w:rsidR="00F0011D" w:rsidRPr="00063620" w:rsidRDefault="00F0011D" w:rsidP="00F0011D">
            <w:pPr>
              <w:jc w:val="right"/>
              <w:rPr>
                <w:rFonts w:cs="Arial"/>
                <w:bCs/>
                <w:sz w:val="22"/>
                <w:szCs w:val="22"/>
                <w:lang w:val="it-CH"/>
              </w:rPr>
            </w:pPr>
            <w:r w:rsidRPr="00063620">
              <w:rPr>
                <w:rFonts w:cs="Arial"/>
                <w:bCs/>
                <w:sz w:val="22"/>
                <w:szCs w:val="22"/>
                <w:lang w:val="it-CH"/>
              </w:rPr>
              <w:t>9.0</w:t>
            </w:r>
          </w:p>
        </w:tc>
        <w:tc>
          <w:tcPr>
            <w:tcW w:w="1134" w:type="dxa"/>
          </w:tcPr>
          <w:p w:rsidR="00F0011D" w:rsidRPr="00063620" w:rsidRDefault="00F0011D" w:rsidP="00F0011D">
            <w:pPr>
              <w:jc w:val="right"/>
              <w:rPr>
                <w:rFonts w:cs="Arial"/>
                <w:bCs/>
                <w:sz w:val="22"/>
                <w:szCs w:val="22"/>
                <w:lang w:val="it-CH"/>
              </w:rPr>
            </w:pPr>
            <w:r w:rsidRPr="00063620">
              <w:rPr>
                <w:rFonts w:cs="Arial"/>
                <w:bCs/>
                <w:sz w:val="22"/>
                <w:szCs w:val="22"/>
                <w:lang w:val="it-CH"/>
              </w:rPr>
              <w:t>16.0</w:t>
            </w:r>
          </w:p>
        </w:tc>
        <w:tc>
          <w:tcPr>
            <w:tcW w:w="1134" w:type="dxa"/>
          </w:tcPr>
          <w:p w:rsidR="00F0011D" w:rsidRPr="00063620" w:rsidRDefault="00F0011D" w:rsidP="00F0011D">
            <w:pPr>
              <w:jc w:val="right"/>
              <w:rPr>
                <w:rFonts w:cs="Arial"/>
                <w:bCs/>
                <w:sz w:val="22"/>
                <w:szCs w:val="22"/>
                <w:lang w:val="it-CH"/>
              </w:rPr>
            </w:pPr>
            <w:r w:rsidRPr="00063620">
              <w:rPr>
                <w:rFonts w:cs="Arial"/>
                <w:sz w:val="22"/>
                <w:szCs w:val="22"/>
                <w:lang w:val="it-CH"/>
              </w:rPr>
              <w:t>38.5%</w:t>
            </w:r>
          </w:p>
        </w:tc>
      </w:tr>
    </w:tbl>
    <w:p w:rsidR="00F0011D" w:rsidRPr="007451ED" w:rsidRDefault="00F0011D" w:rsidP="00F0011D">
      <w:pPr>
        <w:spacing w:before="120"/>
        <w:rPr>
          <w:rFonts w:cs="Arial"/>
          <w:i/>
          <w:sz w:val="18"/>
          <w:szCs w:val="18"/>
          <w:lang w:val="it-CH"/>
        </w:rPr>
      </w:pPr>
      <w:r w:rsidRPr="007451ED">
        <w:rPr>
          <w:rFonts w:cs="Arial"/>
          <w:i/>
          <w:sz w:val="18"/>
          <w:szCs w:val="18"/>
          <w:lang w:val="it-CH"/>
        </w:rPr>
        <w:t xml:space="preserve">Fonte: USI </w:t>
      </w:r>
    </w:p>
    <w:p w:rsidR="00F0011D" w:rsidRPr="007451ED" w:rsidRDefault="00F0011D" w:rsidP="00F0011D">
      <w:pPr>
        <w:spacing w:before="120"/>
        <w:rPr>
          <w:rFonts w:cs="Arial"/>
          <w:szCs w:val="24"/>
        </w:rPr>
      </w:pPr>
      <w:r w:rsidRPr="007451ED">
        <w:rPr>
          <w:rFonts w:cs="Arial"/>
          <w:szCs w:val="24"/>
          <w:lang w:val="it-CH"/>
        </w:rPr>
        <w:t xml:space="preserve">La prima colonna della tabella 8 riporta il costo di costruzione con un intervallo di confidenza di +/- 15%. </w:t>
      </w:r>
      <w:r w:rsidRPr="007451ED">
        <w:rPr>
          <w:rFonts w:cs="Arial"/>
          <w:szCs w:val="24"/>
        </w:rPr>
        <w:t xml:space="preserve">L’investimento complessivo massimo previsto dall’USI è di 41.5 milioni di franchi. </w:t>
      </w:r>
    </w:p>
    <w:p w:rsidR="00F0011D" w:rsidRPr="004F7D8E" w:rsidRDefault="00F0011D" w:rsidP="00F0011D">
      <w:pPr>
        <w:spacing w:before="120"/>
        <w:rPr>
          <w:rFonts w:cs="Arial"/>
          <w:szCs w:val="24"/>
        </w:rPr>
      </w:pPr>
      <w:r w:rsidRPr="007451ED">
        <w:rPr>
          <w:rFonts w:cs="Arial"/>
          <w:szCs w:val="24"/>
        </w:rPr>
        <w:t xml:space="preserve">La richiesta di finanziamento massimo di 16 milioni di franchi si riferisce unicamente ai due progetti di cui si è dato dettaglio ai punti 3.4 e 3.5. Si tratta quindi di finanziare 2/3 del costo di costruzione dei 2 progetti finanziabili (in grassetto nella tabella 8), ovvero 16 milioni di </w:t>
      </w:r>
      <w:r>
        <w:rPr>
          <w:rFonts w:cs="Arial"/>
          <w:szCs w:val="24"/>
        </w:rPr>
        <w:t xml:space="preserve">contributo </w:t>
      </w:r>
      <w:r w:rsidRPr="007451ED">
        <w:rPr>
          <w:rFonts w:cs="Arial"/>
          <w:szCs w:val="24"/>
        </w:rPr>
        <w:t xml:space="preserve">richiesto su un costo complessivo di 24 milioni di franchi. Il rimanente 1/3 </w:t>
      </w:r>
      <w:r w:rsidRPr="004F7D8E">
        <w:rPr>
          <w:rFonts w:cs="Arial"/>
          <w:szCs w:val="24"/>
        </w:rPr>
        <w:t>è finanziato tramite contributi federali.</w:t>
      </w:r>
    </w:p>
    <w:p w:rsidR="00F0011D" w:rsidRPr="004F7D8E" w:rsidRDefault="00F0011D" w:rsidP="00F0011D">
      <w:pPr>
        <w:spacing w:before="120"/>
        <w:rPr>
          <w:rFonts w:cs="Arial"/>
          <w:szCs w:val="24"/>
          <w:lang w:val="it-CH"/>
        </w:rPr>
      </w:pPr>
      <w:r w:rsidRPr="004F7D8E">
        <w:rPr>
          <w:rFonts w:cs="Arial"/>
          <w:szCs w:val="24"/>
        </w:rPr>
        <w:t xml:space="preserve">I costi indicati per i due progetti soggetti a contributo cantonale oggetto del presente messaggio contemplano sia le opere di costruzione sia il nuovo arredo. Questa cifra è da intendersi come l’importo massimo che il Cantone è disposto a finanziare. I rischi derivanti dall’eventuale superamento di tale cifra sono pertanto esclusivamente a carico dell’USI. </w:t>
      </w:r>
    </w:p>
    <w:p w:rsidR="00F0011D" w:rsidRPr="00595827" w:rsidRDefault="00F0011D" w:rsidP="00F0011D">
      <w:pPr>
        <w:rPr>
          <w:rFonts w:cs="Arial"/>
          <w:sz w:val="20"/>
          <w:lang w:val="it-CH"/>
        </w:rPr>
      </w:pPr>
    </w:p>
    <w:p w:rsidR="00F0011D" w:rsidRPr="00595827" w:rsidRDefault="00F0011D" w:rsidP="00F0011D">
      <w:pPr>
        <w:rPr>
          <w:rFonts w:cs="Arial"/>
          <w:sz w:val="20"/>
          <w:lang w:val="it-CH"/>
        </w:rPr>
      </w:pPr>
    </w:p>
    <w:p w:rsidR="00F0011D" w:rsidRPr="004F7D8E" w:rsidRDefault="00F0011D" w:rsidP="00F0011D">
      <w:pPr>
        <w:pStyle w:val="Titolo2"/>
        <w:keepNext w:val="0"/>
        <w:widowControl w:val="0"/>
        <w:numPr>
          <w:ilvl w:val="1"/>
          <w:numId w:val="0"/>
        </w:numPr>
        <w:tabs>
          <w:tab w:val="num" w:pos="0"/>
        </w:tabs>
        <w:ind w:left="851" w:hanging="851"/>
        <w:jc w:val="left"/>
        <w:rPr>
          <w:rFonts w:cs="Arial"/>
        </w:rPr>
      </w:pPr>
      <w:bookmarkStart w:id="19" w:name="_Toc342313327"/>
      <w:bookmarkStart w:id="20" w:name="_Toc348105809"/>
      <w:r w:rsidRPr="004F7D8E">
        <w:rPr>
          <w:rFonts w:cs="Arial"/>
          <w:smallCaps/>
          <w:lang w:val="it-CH"/>
        </w:rPr>
        <w:t>4.2</w:t>
      </w:r>
      <w:r w:rsidRPr="004F7D8E">
        <w:rPr>
          <w:rFonts w:cs="Arial"/>
          <w:smallCaps/>
          <w:lang w:val="it-CH"/>
        </w:rPr>
        <w:tab/>
      </w:r>
      <w:r w:rsidRPr="004F7D8E">
        <w:rPr>
          <w:rFonts w:cs="Arial"/>
        </w:rPr>
        <w:t>Fonti di finanziamento</w:t>
      </w:r>
      <w:bookmarkEnd w:id="19"/>
      <w:bookmarkEnd w:id="20"/>
    </w:p>
    <w:p w:rsidR="00F0011D" w:rsidRPr="004F7D8E" w:rsidRDefault="00F0011D" w:rsidP="00F0011D">
      <w:pPr>
        <w:rPr>
          <w:rFonts w:cs="Arial"/>
          <w:szCs w:val="24"/>
          <w:lang w:val="it-CH"/>
        </w:rPr>
      </w:pPr>
      <w:r w:rsidRPr="004F7D8E">
        <w:rPr>
          <w:rFonts w:cs="Arial"/>
          <w:szCs w:val="24"/>
          <w:lang w:val="it-CH"/>
        </w:rPr>
        <w:t>A proposito del finanziamento a copertura dei costi complessivi relativi all’ampliamento del campus occorre considerare quanto segue.</w:t>
      </w:r>
    </w:p>
    <w:p w:rsidR="00F0011D" w:rsidRPr="004F7D8E" w:rsidRDefault="00F0011D" w:rsidP="00F0011D">
      <w:pPr>
        <w:spacing w:before="120"/>
      </w:pPr>
      <w:r w:rsidRPr="004F7D8E">
        <w:rPr>
          <w:rFonts w:cs="Arial"/>
          <w:szCs w:val="24"/>
          <w:lang w:val="it-CH"/>
        </w:rPr>
        <w:t xml:space="preserve">La Confederazione copre in media 1/3 dei costi dell’investimento. L’USI </w:t>
      </w:r>
      <w:r w:rsidRPr="004F7D8E">
        <w:rPr>
          <w:rFonts w:cs="Arial"/>
          <w:szCs w:val="24"/>
        </w:rPr>
        <w:t>in data 6 dicembre 2016 ha inoltrato al</w:t>
      </w:r>
      <w:r w:rsidRPr="004F7D8E">
        <w:rPr>
          <w:rFonts w:cs="Arial"/>
          <w:szCs w:val="24"/>
          <w:lang w:val="it-CH"/>
        </w:rPr>
        <w:t xml:space="preserve">la Conferenza svizzera delle scuole universitarie (CSSU, organo federale di verifica degli investimenti di costruzione delle scuole universitarie) la richiesta di finanziamento </w:t>
      </w:r>
      <w:r w:rsidRPr="004F7D8E">
        <w:rPr>
          <w:rFonts w:cs="Arial"/>
          <w:szCs w:val="24"/>
        </w:rPr>
        <w:t>del progetto complessivo</w:t>
      </w:r>
      <w:r w:rsidRPr="004F7D8E">
        <w:rPr>
          <w:rFonts w:cs="Arial"/>
          <w:szCs w:val="24"/>
          <w:lang w:val="it-CH"/>
        </w:rPr>
        <w:t xml:space="preserve">. Nella seduta del 27 febbraio 2017 la CSSU si è espressa favorevolmente </w:t>
      </w:r>
      <w:r w:rsidRPr="004F7D8E">
        <w:rPr>
          <w:rStyle w:val="a4"/>
          <w:rFonts w:cs="Arial"/>
          <w:szCs w:val="24"/>
          <w:u w:color="000000"/>
          <w:lang w:val="it-CH"/>
        </w:rPr>
        <w:t>raccomandando di sussidiare i progetti</w:t>
      </w:r>
      <w:r w:rsidRPr="004F7D8E">
        <w:rPr>
          <w:rFonts w:cs="Arial"/>
          <w:szCs w:val="24"/>
          <w:lang w:val="it-CH"/>
        </w:rPr>
        <w:t>. La presa di posizione della CSSU si basa sul documento di</w:t>
      </w:r>
      <w:r w:rsidRPr="004F7D8E">
        <w:rPr>
          <w:rStyle w:val="a4"/>
          <w:rFonts w:cs="Arial"/>
          <w:szCs w:val="24"/>
          <w:u w:color="000000"/>
          <w:lang w:val="it-CH"/>
        </w:rPr>
        <w:t xml:space="preserve"> analisi preliminare dell’Ufficio delle costruzioni universitarie del 29 gennaio 2017, che alleghiamo al presente messaggio (allegato 1).</w:t>
      </w:r>
      <w:r w:rsidRPr="004F7D8E">
        <w:rPr>
          <w:rFonts w:cs="Arial"/>
          <w:szCs w:val="24"/>
          <w:lang w:val="it-CH"/>
        </w:rPr>
        <w:t xml:space="preserve"> </w:t>
      </w:r>
      <w:r w:rsidRPr="004F7D8E">
        <w:t xml:space="preserve">La decisione finale sull’importo di contributo che la Confederazione si impegnerà a stanziare è di competenza del Dipartimento incaricato  in base al preventivo definitivo. </w:t>
      </w:r>
      <w:r w:rsidRPr="004F7D8E">
        <w:rPr>
          <w:rFonts w:cs="Arial"/>
          <w:szCs w:val="24"/>
        </w:rPr>
        <w:t xml:space="preserve">I progetti sono inseriti dalla Confederazione in prima o seconda priorità fra gli investimenti da sostenere nei prossimi anni. </w:t>
      </w:r>
    </w:p>
    <w:p w:rsidR="00F0011D" w:rsidRPr="004F7D8E" w:rsidRDefault="00F0011D" w:rsidP="00F0011D">
      <w:pPr>
        <w:widowControl w:val="0"/>
        <w:spacing w:before="120"/>
        <w:rPr>
          <w:rFonts w:cs="Arial"/>
          <w:szCs w:val="24"/>
          <w:lang w:val="it-CH"/>
        </w:rPr>
      </w:pPr>
      <w:r w:rsidRPr="004F7D8E">
        <w:rPr>
          <w:rFonts w:cs="Arial"/>
          <w:szCs w:val="24"/>
          <w:lang w:val="it-CH"/>
        </w:rPr>
        <w:t xml:space="preserve">L’importo rimanente dei due progetti oggetto del presente messaggio, i 2/3 del costo complessivo dell’investimento, è di competenza dell’ente finanziatore (Cantone), dedotti eventuali contributi da enti terzi. Il contratto di prestazioni vigente tra il Cantone e l’USI </w:t>
      </w:r>
      <w:r w:rsidRPr="004F7D8E">
        <w:rPr>
          <w:rFonts w:cs="Arial"/>
          <w:szCs w:val="24"/>
          <w:lang w:val="it-CH"/>
        </w:rPr>
        <w:lastRenderedPageBreak/>
        <w:t>prevede al cpv. 2 dell’art. 16 che “</w:t>
      </w:r>
      <w:r w:rsidRPr="004F7D8E">
        <w:rPr>
          <w:i/>
          <w:szCs w:val="24"/>
        </w:rPr>
        <w:t>per investimenti superiori a 5 mio di franchi l'USI, in base alla LPSU, chiede i contributi alla Confederazione e analogamente al Cantone. Il contributo del Cantone è calcolato al netto, dedotti i contributi federali e di altre fonti pubbliche o private</w:t>
      </w:r>
      <w:r w:rsidRPr="004F7D8E">
        <w:rPr>
          <w:szCs w:val="24"/>
        </w:rPr>
        <w:t>”.</w:t>
      </w:r>
      <w:r w:rsidRPr="004F7D8E">
        <w:rPr>
          <w:rFonts w:cs="Arial"/>
          <w:szCs w:val="24"/>
        </w:rPr>
        <w:t xml:space="preserve"> Si fa notare che </w:t>
      </w:r>
      <w:r w:rsidRPr="004F7D8E">
        <w:rPr>
          <w:rFonts w:cs="Arial"/>
          <w:szCs w:val="24"/>
          <w:lang w:val="it-CH"/>
        </w:rPr>
        <w:t xml:space="preserve">non sono previsti finanziamenti privati per le due opere </w:t>
      </w:r>
      <w:proofErr w:type="spellStart"/>
      <w:r w:rsidRPr="004F7D8E">
        <w:rPr>
          <w:rFonts w:cs="Arial"/>
          <w:szCs w:val="24"/>
          <w:lang w:val="it-CH"/>
        </w:rPr>
        <w:t>Turconi</w:t>
      </w:r>
      <w:proofErr w:type="spellEnd"/>
      <w:r w:rsidRPr="004F7D8E">
        <w:rPr>
          <w:rFonts w:cs="Arial"/>
          <w:szCs w:val="24"/>
          <w:lang w:val="it-CH"/>
        </w:rPr>
        <w:t xml:space="preserve"> e </w:t>
      </w:r>
      <w:proofErr w:type="spellStart"/>
      <w:r w:rsidRPr="004F7D8E">
        <w:rPr>
          <w:rFonts w:cs="Arial"/>
          <w:szCs w:val="24"/>
          <w:lang w:val="it-CH"/>
        </w:rPr>
        <w:t>Turconi</w:t>
      </w:r>
      <w:proofErr w:type="spellEnd"/>
      <w:r w:rsidRPr="004F7D8E">
        <w:rPr>
          <w:rFonts w:cs="Arial"/>
          <w:szCs w:val="24"/>
          <w:lang w:val="it-CH"/>
        </w:rPr>
        <w:t xml:space="preserve"> 2. </w:t>
      </w:r>
    </w:p>
    <w:p w:rsidR="00F0011D" w:rsidRPr="00595827" w:rsidRDefault="00F0011D" w:rsidP="00F0011D">
      <w:pPr>
        <w:widowControl w:val="0"/>
        <w:rPr>
          <w:rFonts w:cs="Arial"/>
          <w:sz w:val="20"/>
        </w:rPr>
      </w:pPr>
    </w:p>
    <w:p w:rsidR="00CE7262" w:rsidRPr="00595827" w:rsidRDefault="00CE7262" w:rsidP="00F0011D">
      <w:pPr>
        <w:widowControl w:val="0"/>
        <w:rPr>
          <w:rFonts w:cs="Arial"/>
          <w:sz w:val="20"/>
        </w:rPr>
      </w:pPr>
    </w:p>
    <w:p w:rsidR="00063620" w:rsidRPr="00595827" w:rsidRDefault="00063620" w:rsidP="00F0011D">
      <w:pPr>
        <w:widowControl w:val="0"/>
        <w:rPr>
          <w:rFonts w:cs="Arial"/>
          <w:sz w:val="20"/>
        </w:rPr>
      </w:pPr>
    </w:p>
    <w:p w:rsidR="00F0011D" w:rsidRPr="00063620" w:rsidRDefault="00F0011D" w:rsidP="00063620">
      <w:pPr>
        <w:pStyle w:val="Titolo1"/>
      </w:pPr>
      <w:r w:rsidRPr="00063620">
        <w:t>5.</w:t>
      </w:r>
      <w:r w:rsidRPr="00063620">
        <w:tab/>
        <w:t>RELAZIONE CON LE LINEE DIRETTIVE ED IL PIANO FINANZIARIO</w:t>
      </w:r>
    </w:p>
    <w:p w:rsidR="00F0011D" w:rsidRPr="004F7D8E" w:rsidRDefault="00F0011D" w:rsidP="00F0011D">
      <w:pPr>
        <w:rPr>
          <w:szCs w:val="24"/>
        </w:rPr>
      </w:pPr>
      <w:r w:rsidRPr="004F7D8E">
        <w:rPr>
          <w:rFonts w:cs="Arial"/>
          <w:szCs w:val="24"/>
        </w:rPr>
        <w:t>La proposta di contributo del presente messaggio di 16 milioni di franchi è stata posta</w:t>
      </w:r>
      <w:r w:rsidRPr="004F7D8E">
        <w:rPr>
          <w:rFonts w:cs="Arial"/>
          <w:szCs w:val="24"/>
          <w:lang w:val="it-CH"/>
        </w:rPr>
        <w:t xml:space="preserve"> a piano finanziario degli investimenti e iscritta nel </w:t>
      </w:r>
      <w:r w:rsidRPr="004F7D8E">
        <w:rPr>
          <w:szCs w:val="24"/>
        </w:rPr>
        <w:t xml:space="preserve">settore 45 “Settore universitario”, </w:t>
      </w:r>
      <w:r w:rsidRPr="004F7D8E">
        <w:t>WBS 655 50 2022 denominato “AMPLIAMENTO CAMPUS USI MENDRISIO” alla posizione 452</w:t>
      </w:r>
      <w:r w:rsidRPr="004F7D8E">
        <w:rPr>
          <w:szCs w:val="24"/>
        </w:rPr>
        <w:t>.</w:t>
      </w:r>
    </w:p>
    <w:p w:rsidR="00F0011D" w:rsidRPr="00595827" w:rsidRDefault="00F0011D" w:rsidP="00F0011D">
      <w:pPr>
        <w:rPr>
          <w:sz w:val="20"/>
          <w:lang w:val="it-CH"/>
        </w:rPr>
      </w:pPr>
    </w:p>
    <w:p w:rsidR="00F0011D" w:rsidRPr="004F7D8E" w:rsidRDefault="00F0011D" w:rsidP="00190BCF">
      <w:pPr>
        <w:pStyle w:val="Corpodeltesto21"/>
        <w:spacing w:after="80"/>
        <w:rPr>
          <w:rFonts w:cs="Arial"/>
          <w:szCs w:val="24"/>
          <w:u w:val="single"/>
          <w:lang w:val="it-CH"/>
        </w:rPr>
      </w:pPr>
      <w:r w:rsidRPr="004F7D8E">
        <w:rPr>
          <w:rFonts w:cs="Arial"/>
          <w:szCs w:val="24"/>
          <w:u w:val="single"/>
          <w:lang w:val="it-CH"/>
        </w:rPr>
        <w:t>Conseguenze finanziarie</w:t>
      </w:r>
      <w:r w:rsidRPr="004F7D8E">
        <w:rPr>
          <w:rFonts w:cs="Arial"/>
          <w:szCs w:val="24"/>
          <w:lang w:val="it-CH"/>
        </w:rPr>
        <w:t>:</w:t>
      </w:r>
    </w:p>
    <w:p w:rsidR="00F0011D" w:rsidRPr="004F7D8E" w:rsidRDefault="00F0011D" w:rsidP="00190BCF">
      <w:pPr>
        <w:pStyle w:val="Corpodeltesto21"/>
        <w:ind w:left="426" w:hanging="426"/>
        <w:rPr>
          <w:rFonts w:cs="Arial"/>
          <w:szCs w:val="24"/>
          <w:lang w:val="it-CH"/>
        </w:rPr>
      </w:pPr>
      <w:r w:rsidRPr="004F7D8E">
        <w:rPr>
          <w:rFonts w:cs="Arial"/>
          <w:szCs w:val="24"/>
          <w:lang w:val="it-CH"/>
        </w:rPr>
        <w:t>a)</w:t>
      </w:r>
      <w:r w:rsidRPr="004F7D8E">
        <w:rPr>
          <w:rFonts w:cs="Arial"/>
          <w:szCs w:val="24"/>
          <w:lang w:val="it-CH"/>
        </w:rPr>
        <w:tab/>
        <w:t>16 milioni di franchi di spese d’investimento</w:t>
      </w:r>
    </w:p>
    <w:p w:rsidR="00F0011D" w:rsidRPr="004F7D8E" w:rsidRDefault="00F0011D" w:rsidP="00190BCF">
      <w:pPr>
        <w:pStyle w:val="Corpodeltesto21"/>
        <w:ind w:left="426" w:hanging="426"/>
        <w:rPr>
          <w:rFonts w:cs="Arial"/>
          <w:szCs w:val="24"/>
          <w:lang w:val="it-CH"/>
        </w:rPr>
      </w:pPr>
      <w:r w:rsidRPr="004F7D8E">
        <w:rPr>
          <w:rFonts w:cs="Arial"/>
          <w:szCs w:val="24"/>
          <w:lang w:val="it-CH"/>
        </w:rPr>
        <w:t>b)</w:t>
      </w:r>
      <w:r w:rsidRPr="004F7D8E">
        <w:rPr>
          <w:rFonts w:cs="Arial"/>
          <w:szCs w:val="24"/>
          <w:lang w:val="it-CH"/>
        </w:rPr>
        <w:tab/>
        <w:t xml:space="preserve">nessuna spesa supplementare sul contributo di gestione corrente in base al contratto di prestazioni </w:t>
      </w:r>
    </w:p>
    <w:p w:rsidR="00F0011D" w:rsidRPr="00595827" w:rsidRDefault="00F0011D" w:rsidP="00F0011D">
      <w:pPr>
        <w:pStyle w:val="Corpodeltesto21"/>
        <w:ind w:left="567" w:hanging="567"/>
        <w:rPr>
          <w:rFonts w:cs="Arial"/>
          <w:sz w:val="20"/>
          <w:lang w:val="it-CH"/>
        </w:rPr>
      </w:pPr>
    </w:p>
    <w:p w:rsidR="00F0011D" w:rsidRPr="00190BCF" w:rsidRDefault="00F0011D" w:rsidP="00190BCF">
      <w:pPr>
        <w:pStyle w:val="Corpodeltesto21"/>
        <w:spacing w:after="80"/>
        <w:rPr>
          <w:rFonts w:cs="Arial"/>
          <w:szCs w:val="24"/>
          <w:u w:val="single"/>
          <w:lang w:val="it-CH"/>
        </w:rPr>
      </w:pPr>
      <w:r w:rsidRPr="004F7D8E">
        <w:rPr>
          <w:rFonts w:cs="Arial"/>
          <w:szCs w:val="24"/>
          <w:u w:val="single"/>
          <w:lang w:val="it-CH"/>
        </w:rPr>
        <w:t>Conseguenze sul personale</w:t>
      </w:r>
      <w:r w:rsidRPr="00190BCF">
        <w:rPr>
          <w:rFonts w:cs="Arial"/>
          <w:szCs w:val="24"/>
          <w:u w:val="single"/>
          <w:lang w:val="it-CH"/>
        </w:rPr>
        <w:t>:</w:t>
      </w:r>
    </w:p>
    <w:p w:rsidR="00F0011D" w:rsidRDefault="00F0011D" w:rsidP="00F0011D">
      <w:pPr>
        <w:pStyle w:val="Corpodeltesto21"/>
        <w:tabs>
          <w:tab w:val="right" w:pos="9781"/>
        </w:tabs>
        <w:ind w:left="567" w:hanging="567"/>
        <w:rPr>
          <w:rFonts w:cs="Arial"/>
          <w:szCs w:val="24"/>
          <w:lang w:val="it-CH"/>
        </w:rPr>
      </w:pPr>
      <w:r w:rsidRPr="004F7D8E">
        <w:rPr>
          <w:rFonts w:cs="Arial"/>
          <w:szCs w:val="24"/>
          <w:lang w:val="it-CH"/>
        </w:rPr>
        <w:t>Nessuna</w:t>
      </w:r>
    </w:p>
    <w:p w:rsidR="00190BCF" w:rsidRPr="00595827" w:rsidRDefault="00190BCF" w:rsidP="00F0011D">
      <w:pPr>
        <w:pStyle w:val="Corpodeltesto21"/>
        <w:tabs>
          <w:tab w:val="right" w:pos="9781"/>
        </w:tabs>
        <w:ind w:left="567" w:hanging="567"/>
        <w:rPr>
          <w:rFonts w:cs="Arial"/>
          <w:sz w:val="20"/>
          <w:lang w:val="it-CH"/>
        </w:rPr>
      </w:pPr>
    </w:p>
    <w:p w:rsidR="00F0011D" w:rsidRPr="00190BCF" w:rsidRDefault="00F0011D" w:rsidP="00190BCF">
      <w:pPr>
        <w:pStyle w:val="Corpodeltesto21"/>
        <w:spacing w:after="80"/>
        <w:rPr>
          <w:rFonts w:cs="Arial"/>
          <w:szCs w:val="24"/>
          <w:u w:val="single"/>
          <w:lang w:val="it-CH"/>
        </w:rPr>
      </w:pPr>
      <w:r w:rsidRPr="004F7D8E">
        <w:rPr>
          <w:rFonts w:cs="Arial"/>
          <w:szCs w:val="24"/>
          <w:u w:val="single"/>
          <w:lang w:val="it-CH"/>
        </w:rPr>
        <w:t>Conseguenze per i Comuni</w:t>
      </w:r>
      <w:r w:rsidRPr="00190BCF">
        <w:rPr>
          <w:rFonts w:cs="Arial"/>
          <w:szCs w:val="24"/>
          <w:u w:val="single"/>
          <w:lang w:val="it-CH"/>
        </w:rPr>
        <w:t>:</w:t>
      </w:r>
    </w:p>
    <w:p w:rsidR="00F0011D" w:rsidRPr="004F7D8E" w:rsidRDefault="00F0011D" w:rsidP="00F0011D">
      <w:pPr>
        <w:pStyle w:val="Corpodeltesto21"/>
        <w:tabs>
          <w:tab w:val="right" w:pos="9781"/>
        </w:tabs>
        <w:ind w:left="567" w:hanging="567"/>
        <w:rPr>
          <w:rFonts w:cs="Arial"/>
          <w:szCs w:val="24"/>
          <w:lang w:val="it-CH"/>
        </w:rPr>
      </w:pPr>
      <w:r w:rsidRPr="004F7D8E">
        <w:rPr>
          <w:rFonts w:cs="Arial"/>
          <w:szCs w:val="24"/>
          <w:lang w:val="it-CH"/>
        </w:rPr>
        <w:t>Nessuna</w:t>
      </w:r>
    </w:p>
    <w:p w:rsidR="00F0011D" w:rsidRPr="00595827" w:rsidRDefault="00F0011D" w:rsidP="00F0011D">
      <w:pPr>
        <w:rPr>
          <w:rFonts w:cs="Arial"/>
          <w:sz w:val="20"/>
        </w:rPr>
      </w:pPr>
    </w:p>
    <w:p w:rsidR="00063620" w:rsidRPr="00595827" w:rsidRDefault="00063620" w:rsidP="00F0011D">
      <w:pPr>
        <w:rPr>
          <w:rFonts w:cs="Arial"/>
          <w:sz w:val="20"/>
        </w:rPr>
      </w:pPr>
    </w:p>
    <w:p w:rsidR="00F0011D" w:rsidRPr="00595827" w:rsidRDefault="00F0011D" w:rsidP="00F0011D">
      <w:pPr>
        <w:rPr>
          <w:rFonts w:cs="Arial"/>
          <w:sz w:val="20"/>
        </w:rPr>
      </w:pPr>
    </w:p>
    <w:p w:rsidR="00F0011D" w:rsidRPr="00063620" w:rsidRDefault="00F0011D" w:rsidP="00063620">
      <w:pPr>
        <w:pStyle w:val="Titolo1"/>
      </w:pPr>
      <w:r w:rsidRPr="00063620">
        <w:t>6.</w:t>
      </w:r>
      <w:r w:rsidRPr="00063620">
        <w:tab/>
        <w:t>CONCLUSIONI</w:t>
      </w:r>
    </w:p>
    <w:p w:rsidR="00F0011D" w:rsidRPr="004F7D8E" w:rsidRDefault="00F0011D" w:rsidP="00F0011D">
      <w:pPr>
        <w:rPr>
          <w:rFonts w:cs="Arial"/>
          <w:szCs w:val="24"/>
        </w:rPr>
      </w:pPr>
      <w:r w:rsidRPr="004F7D8E">
        <w:rPr>
          <w:rFonts w:cs="Arial"/>
          <w:szCs w:val="24"/>
        </w:rPr>
        <w:t xml:space="preserve">Il presente messaggio illustra la necessità di investire in spazi supplementari per l’Accademia di architettura dell’USI a Mendrisio attraverso la realizzazione dei progetti qui presentati, i quali permettono il suo sviluppo e garantiscono l’alta qualità degli spazi adibiti all’insegnamento e alla ricerca. L’evoluzione degli studenti e dei collaboratori, la situazione di degrado e l’insufficienza di spazio della Biblioteca rendono urgente tale investimento. </w:t>
      </w:r>
    </w:p>
    <w:p w:rsidR="00F0011D" w:rsidRDefault="00F0011D" w:rsidP="00F0011D">
      <w:pPr>
        <w:rPr>
          <w:rFonts w:cs="Arial"/>
          <w:szCs w:val="24"/>
        </w:rPr>
      </w:pPr>
      <w:r w:rsidRPr="004F7D8E">
        <w:rPr>
          <w:rFonts w:cs="Arial"/>
          <w:szCs w:val="24"/>
        </w:rPr>
        <w:t>La politica universitaria è da sempre una priorità per il Cantone e l’impatto sull’economia del territorio è notevole. Inoltre, l’USI chiede esclusivamente il contributo cantonale di 16 milioni di franchi su 24 milioni di investimento e non sul totale di 41.5 milioni, in ragione di un impegno di mezzi propri e finanziamenti da priva</w:t>
      </w:r>
      <w:r w:rsidR="00063620">
        <w:rPr>
          <w:rFonts w:cs="Arial"/>
          <w:szCs w:val="24"/>
        </w:rPr>
        <w:t>ti importante (cfr. tabella 8).</w:t>
      </w:r>
    </w:p>
    <w:p w:rsidR="00063620" w:rsidRPr="00595827" w:rsidRDefault="00063620" w:rsidP="00063620">
      <w:pPr>
        <w:rPr>
          <w:sz w:val="20"/>
        </w:rPr>
      </w:pPr>
    </w:p>
    <w:p w:rsidR="00F0011D" w:rsidRPr="004F7D8E" w:rsidRDefault="00F0011D" w:rsidP="00063620">
      <w:pPr>
        <w:rPr>
          <w:lang w:val="it-CH"/>
        </w:rPr>
      </w:pPr>
      <w:r w:rsidRPr="004F7D8E">
        <w:rPr>
          <w:lang w:val="it-CH"/>
        </w:rPr>
        <w:t xml:space="preserve">Per questi motivi vi </w:t>
      </w:r>
      <w:r w:rsidRPr="004F7D8E">
        <w:t>invitiamo ad approvare i</w:t>
      </w:r>
      <w:r w:rsidRPr="004F7D8E">
        <w:rPr>
          <w:lang w:val="it-CH"/>
        </w:rPr>
        <w:t>l decreto legislativo allegato.</w:t>
      </w:r>
    </w:p>
    <w:p w:rsidR="00F0011D" w:rsidRPr="00595827" w:rsidRDefault="00F0011D" w:rsidP="00F0011D">
      <w:pPr>
        <w:tabs>
          <w:tab w:val="left" w:pos="284"/>
          <w:tab w:val="left" w:pos="426"/>
          <w:tab w:val="left" w:pos="4962"/>
        </w:tabs>
        <w:rPr>
          <w:sz w:val="20"/>
        </w:rPr>
      </w:pPr>
    </w:p>
    <w:p w:rsidR="00F0011D" w:rsidRPr="00595827" w:rsidRDefault="00F0011D" w:rsidP="00F0011D">
      <w:pPr>
        <w:tabs>
          <w:tab w:val="left" w:pos="284"/>
          <w:tab w:val="left" w:pos="426"/>
          <w:tab w:val="left" w:pos="4962"/>
        </w:tabs>
        <w:rPr>
          <w:sz w:val="20"/>
        </w:rPr>
      </w:pPr>
    </w:p>
    <w:p w:rsidR="00F0011D" w:rsidRPr="005B3E0C" w:rsidRDefault="00F0011D" w:rsidP="00F0011D">
      <w:pPr>
        <w:rPr>
          <w:szCs w:val="24"/>
        </w:rPr>
      </w:pPr>
      <w:r w:rsidRPr="005B3E0C">
        <w:rPr>
          <w:szCs w:val="24"/>
        </w:rPr>
        <w:t>Vogliate gradire, signor</w:t>
      </w:r>
      <w:r>
        <w:rPr>
          <w:szCs w:val="24"/>
        </w:rPr>
        <w:t>a</w:t>
      </w:r>
      <w:r w:rsidRPr="005B3E0C">
        <w:rPr>
          <w:szCs w:val="24"/>
        </w:rPr>
        <w:t xml:space="preserve"> Presidente, signore e signori deputati, l'espressione della nostra massima stima.</w:t>
      </w:r>
    </w:p>
    <w:p w:rsidR="00F0011D" w:rsidRPr="00595827" w:rsidRDefault="00F0011D" w:rsidP="00F0011D">
      <w:pPr>
        <w:rPr>
          <w:sz w:val="20"/>
        </w:rPr>
      </w:pPr>
    </w:p>
    <w:p w:rsidR="00F0011D" w:rsidRPr="00595827" w:rsidRDefault="00F0011D" w:rsidP="00F0011D">
      <w:pPr>
        <w:rPr>
          <w:sz w:val="20"/>
        </w:rPr>
      </w:pPr>
    </w:p>
    <w:p w:rsidR="00F0011D" w:rsidRPr="00595827" w:rsidRDefault="00F0011D" w:rsidP="00F0011D">
      <w:pPr>
        <w:rPr>
          <w:sz w:val="20"/>
        </w:rPr>
      </w:pPr>
    </w:p>
    <w:p w:rsidR="00F0011D" w:rsidRPr="005B3E0C" w:rsidRDefault="00F0011D" w:rsidP="00F0011D">
      <w:pPr>
        <w:spacing w:after="120"/>
        <w:rPr>
          <w:szCs w:val="24"/>
        </w:rPr>
      </w:pPr>
      <w:r w:rsidRPr="005B3E0C">
        <w:rPr>
          <w:szCs w:val="24"/>
        </w:rPr>
        <w:t>Per il Consiglio di Stato:</w:t>
      </w:r>
    </w:p>
    <w:p w:rsidR="00F0011D" w:rsidRPr="005B3E0C" w:rsidRDefault="00F0011D" w:rsidP="00F0011D">
      <w:pPr>
        <w:rPr>
          <w:szCs w:val="24"/>
        </w:rPr>
      </w:pPr>
      <w:r w:rsidRPr="005B3E0C">
        <w:rPr>
          <w:szCs w:val="24"/>
        </w:rPr>
        <w:t xml:space="preserve">Il Presidente, </w:t>
      </w:r>
      <w:r>
        <w:rPr>
          <w:szCs w:val="24"/>
        </w:rPr>
        <w:t>Claudio Zali</w:t>
      </w:r>
    </w:p>
    <w:p w:rsidR="00F0011D" w:rsidRDefault="00F0011D" w:rsidP="00F0011D">
      <w:pPr>
        <w:rPr>
          <w:szCs w:val="24"/>
        </w:rPr>
      </w:pPr>
      <w:r w:rsidRPr="005B3E0C">
        <w:rPr>
          <w:szCs w:val="24"/>
        </w:rPr>
        <w:t>Il Cancelliere, A</w:t>
      </w:r>
      <w:r>
        <w:rPr>
          <w:szCs w:val="24"/>
        </w:rPr>
        <w:t>rnoldo</w:t>
      </w:r>
      <w:r w:rsidRPr="005B3E0C">
        <w:rPr>
          <w:szCs w:val="24"/>
        </w:rPr>
        <w:t xml:space="preserve"> Coduri</w:t>
      </w:r>
    </w:p>
    <w:p w:rsidR="00F0011D" w:rsidRPr="000E3094" w:rsidRDefault="00F0011D" w:rsidP="00F0011D">
      <w:pPr>
        <w:rPr>
          <w:sz w:val="20"/>
        </w:rPr>
      </w:pPr>
    </w:p>
    <w:p w:rsidR="00F0011D" w:rsidRPr="000E3094" w:rsidRDefault="00F0011D" w:rsidP="00F0011D">
      <w:pPr>
        <w:rPr>
          <w:sz w:val="20"/>
        </w:rPr>
      </w:pPr>
    </w:p>
    <w:p w:rsidR="000E3094" w:rsidRPr="000E3094" w:rsidRDefault="000E3094" w:rsidP="00F0011D">
      <w:pPr>
        <w:rPr>
          <w:sz w:val="20"/>
        </w:rPr>
      </w:pPr>
    </w:p>
    <w:p w:rsidR="000E3094" w:rsidRPr="000E3094" w:rsidRDefault="00F0011D" w:rsidP="00595827">
      <w:pPr>
        <w:tabs>
          <w:tab w:val="left" w:pos="993"/>
          <w:tab w:val="left" w:pos="6804"/>
        </w:tabs>
        <w:rPr>
          <w:sz w:val="18"/>
          <w:szCs w:val="18"/>
          <w:lang w:val="de-DE"/>
        </w:rPr>
      </w:pPr>
      <w:proofErr w:type="spellStart"/>
      <w:r w:rsidRPr="000E3094">
        <w:rPr>
          <w:sz w:val="18"/>
          <w:szCs w:val="18"/>
          <w:u w:val="single"/>
          <w:lang w:val="de-DE"/>
        </w:rPr>
        <w:t>Allegat</w:t>
      </w:r>
      <w:r w:rsidR="000E3094" w:rsidRPr="000E3094">
        <w:rPr>
          <w:sz w:val="18"/>
          <w:szCs w:val="18"/>
          <w:u w:val="single"/>
          <w:lang w:val="de-DE"/>
        </w:rPr>
        <w:t>o</w:t>
      </w:r>
      <w:proofErr w:type="spellEnd"/>
      <w:r w:rsidRPr="000E3094">
        <w:rPr>
          <w:sz w:val="18"/>
          <w:szCs w:val="18"/>
          <w:lang w:val="de-DE"/>
        </w:rPr>
        <w:t>:</w:t>
      </w:r>
    </w:p>
    <w:p w:rsidR="00F0011D" w:rsidRPr="000E3094" w:rsidRDefault="00F0011D" w:rsidP="00595827">
      <w:pPr>
        <w:tabs>
          <w:tab w:val="left" w:pos="993"/>
          <w:tab w:val="left" w:pos="6804"/>
        </w:tabs>
        <w:rPr>
          <w:sz w:val="18"/>
          <w:szCs w:val="18"/>
          <w:lang w:val="de-DE"/>
        </w:rPr>
      </w:pPr>
      <w:r w:rsidRPr="000E3094">
        <w:rPr>
          <w:sz w:val="18"/>
          <w:szCs w:val="18"/>
          <w:lang w:val="de-DE"/>
        </w:rPr>
        <w:t>Baubeitragsgesuch: Expertise/Ergänzung</w:t>
      </w:r>
      <w:r w:rsidR="000E3094" w:rsidRPr="000E3094">
        <w:rPr>
          <w:sz w:val="18"/>
          <w:szCs w:val="18"/>
          <w:lang w:val="de-DE"/>
        </w:rPr>
        <w:t xml:space="preserve">, </w:t>
      </w:r>
      <w:r w:rsidRPr="000E3094">
        <w:rPr>
          <w:sz w:val="18"/>
          <w:szCs w:val="18"/>
          <w:lang w:val="de-DE"/>
        </w:rPr>
        <w:t xml:space="preserve">Vorprojekt/Projekt: TI 040/111, USI Mendrisio, </w:t>
      </w:r>
      <w:proofErr w:type="spellStart"/>
      <w:r w:rsidRPr="000E3094">
        <w:rPr>
          <w:sz w:val="18"/>
          <w:szCs w:val="18"/>
          <w:lang w:val="de-DE"/>
        </w:rPr>
        <w:t>Accademia</w:t>
      </w:r>
      <w:proofErr w:type="spellEnd"/>
      <w:r w:rsidRPr="000E3094">
        <w:rPr>
          <w:sz w:val="18"/>
          <w:szCs w:val="18"/>
          <w:lang w:val="de-DE"/>
        </w:rPr>
        <w:t xml:space="preserve"> </w:t>
      </w:r>
      <w:proofErr w:type="spellStart"/>
      <w:r w:rsidRPr="000E3094">
        <w:rPr>
          <w:sz w:val="18"/>
          <w:szCs w:val="18"/>
          <w:lang w:val="de-DE"/>
        </w:rPr>
        <w:t>d’architettura</w:t>
      </w:r>
      <w:proofErr w:type="spellEnd"/>
    </w:p>
    <w:p w:rsidR="00F0011D" w:rsidRPr="004F7D8E" w:rsidRDefault="00F0011D" w:rsidP="00F0011D">
      <w:pPr>
        <w:rPr>
          <w:rFonts w:cs="Arial"/>
          <w:szCs w:val="24"/>
        </w:rPr>
      </w:pPr>
      <w:r w:rsidRPr="004F7D8E">
        <w:rPr>
          <w:lang w:val="de-DE"/>
        </w:rPr>
        <w:br w:type="page"/>
      </w:r>
      <w:r w:rsidRPr="004F7D8E">
        <w:rPr>
          <w:rFonts w:cs="Arial"/>
          <w:szCs w:val="24"/>
        </w:rPr>
        <w:lastRenderedPageBreak/>
        <w:t xml:space="preserve">Disegno di </w:t>
      </w:r>
    </w:p>
    <w:p w:rsidR="00F0011D" w:rsidRPr="004F7D8E" w:rsidRDefault="00F0011D" w:rsidP="00F0011D">
      <w:pPr>
        <w:pStyle w:val="Intestazione"/>
      </w:pPr>
    </w:p>
    <w:p w:rsidR="00F0011D" w:rsidRPr="004F7D8E" w:rsidRDefault="00F0011D" w:rsidP="00F0011D">
      <w:pPr>
        <w:pStyle w:val="Intestazione"/>
        <w:spacing w:before="120" w:after="120"/>
        <w:rPr>
          <w:b/>
        </w:rPr>
      </w:pPr>
      <w:r w:rsidRPr="004F7D8E">
        <w:rPr>
          <w:b/>
        </w:rPr>
        <w:t>DECRETO LEGISLATIVO</w:t>
      </w:r>
    </w:p>
    <w:p w:rsidR="00F0011D" w:rsidRPr="004F7D8E" w:rsidRDefault="00F0011D" w:rsidP="00F0011D">
      <w:pPr>
        <w:rPr>
          <w:b/>
          <w:szCs w:val="24"/>
        </w:rPr>
      </w:pPr>
      <w:r w:rsidRPr="004F7D8E">
        <w:rPr>
          <w:b/>
          <w:szCs w:val="24"/>
        </w:rPr>
        <w:t>concernente il contributo massimo di 16 milioni di franchi per l’ampliamento del Campus dell’Accademia di architettura dell’Università della Svizzera italiana a Mendrisio</w:t>
      </w:r>
    </w:p>
    <w:p w:rsidR="00F0011D" w:rsidRDefault="00F0011D" w:rsidP="00F0011D"/>
    <w:p w:rsidR="00F0011D" w:rsidRPr="004F7D8E" w:rsidRDefault="00F0011D" w:rsidP="00F0011D"/>
    <w:p w:rsidR="00F0011D" w:rsidRPr="004F7D8E" w:rsidRDefault="00F0011D" w:rsidP="00F0011D">
      <w:pPr>
        <w:rPr>
          <w:caps/>
        </w:rPr>
      </w:pPr>
      <w:r w:rsidRPr="004F7D8E">
        <w:t>IL GRAN CONSIGLIO</w:t>
      </w:r>
    </w:p>
    <w:p w:rsidR="00F0011D" w:rsidRPr="004F7D8E" w:rsidRDefault="00F0011D" w:rsidP="00F0011D">
      <w:pPr>
        <w:rPr>
          <w:caps/>
        </w:rPr>
      </w:pPr>
      <w:r w:rsidRPr="004F7D8E">
        <w:t>DELLA REPUBBLICA E CANTONE TICINO</w:t>
      </w:r>
    </w:p>
    <w:p w:rsidR="00F0011D" w:rsidRPr="004F7D8E" w:rsidRDefault="00F0011D" w:rsidP="00F0011D"/>
    <w:p w:rsidR="00F0011D" w:rsidRPr="004F7D8E" w:rsidRDefault="00F0011D" w:rsidP="00F0011D">
      <w:r w:rsidRPr="004F7D8E">
        <w:t xml:space="preserve">visto il </w:t>
      </w:r>
      <w:r>
        <w:t>m</w:t>
      </w:r>
      <w:r w:rsidRPr="004F7D8E">
        <w:t xml:space="preserve">essaggio </w:t>
      </w:r>
      <w:r>
        <w:t>5 settembre 2018 n. 7575</w:t>
      </w:r>
      <w:r w:rsidRPr="004F7D8E">
        <w:t xml:space="preserve"> del Consiglio di Stato,</w:t>
      </w:r>
    </w:p>
    <w:p w:rsidR="00F0011D" w:rsidRPr="004F7D8E" w:rsidRDefault="00F0011D" w:rsidP="00F0011D"/>
    <w:p w:rsidR="00F0011D" w:rsidRPr="004F7D8E" w:rsidRDefault="00F0011D" w:rsidP="00F0011D"/>
    <w:p w:rsidR="00F0011D" w:rsidRPr="00F0011D" w:rsidRDefault="00F0011D" w:rsidP="00F0011D">
      <w:pPr>
        <w:rPr>
          <w:b/>
        </w:rPr>
      </w:pPr>
      <w:r w:rsidRPr="00F0011D">
        <w:rPr>
          <w:b/>
        </w:rPr>
        <w:t>d e c r e t a :</w:t>
      </w:r>
    </w:p>
    <w:p w:rsidR="00F0011D" w:rsidRPr="004F7D8E" w:rsidRDefault="00F0011D" w:rsidP="00F0011D"/>
    <w:p w:rsidR="00F0011D" w:rsidRPr="004F7D8E" w:rsidRDefault="00F0011D" w:rsidP="00F0011D"/>
    <w:p w:rsidR="00F0011D" w:rsidRPr="00F0011D" w:rsidRDefault="00F0011D" w:rsidP="00F0011D">
      <w:pPr>
        <w:tabs>
          <w:tab w:val="left" w:pos="1134"/>
        </w:tabs>
        <w:spacing w:after="120"/>
        <w:rPr>
          <w:b/>
          <w:u w:val="single"/>
        </w:rPr>
      </w:pPr>
      <w:r w:rsidRPr="00F0011D">
        <w:rPr>
          <w:b/>
          <w:u w:val="single"/>
        </w:rPr>
        <w:t>Articolo 1</w:t>
      </w:r>
    </w:p>
    <w:p w:rsidR="00F0011D" w:rsidRPr="004F7D8E" w:rsidRDefault="00F0011D" w:rsidP="00F0011D">
      <w:pPr>
        <w:tabs>
          <w:tab w:val="left" w:pos="1134"/>
        </w:tabs>
        <w:rPr>
          <w:rFonts w:cs="Arial"/>
          <w:szCs w:val="24"/>
        </w:rPr>
      </w:pPr>
      <w:r w:rsidRPr="004F7D8E">
        <w:t>All’Università della Svizzera italiana è concesso il contributo per un totale massimo di 16 milioni</w:t>
      </w:r>
      <w:r w:rsidRPr="004F7D8E">
        <w:rPr>
          <w:rFonts w:cs="Arial"/>
          <w:szCs w:val="24"/>
        </w:rPr>
        <w:t xml:space="preserve"> di franchi</w:t>
      </w:r>
      <w:r w:rsidRPr="004F7D8E">
        <w:t xml:space="preserve"> a copertura di </w:t>
      </w:r>
      <w:r w:rsidRPr="004F7D8E">
        <w:rPr>
          <w:rFonts w:cs="Arial"/>
          <w:szCs w:val="24"/>
        </w:rPr>
        <w:t xml:space="preserve">2/3 dei costi al netto dei contributi federali </w:t>
      </w:r>
      <w:r w:rsidRPr="004F7D8E">
        <w:t>per i due</w:t>
      </w:r>
      <w:r w:rsidRPr="004F7D8E">
        <w:rPr>
          <w:rFonts w:cs="Arial"/>
          <w:szCs w:val="24"/>
        </w:rPr>
        <w:t xml:space="preserve"> progetti “</w:t>
      </w:r>
      <w:proofErr w:type="spellStart"/>
      <w:r w:rsidRPr="004F7D8E">
        <w:rPr>
          <w:rFonts w:cs="Arial"/>
          <w:szCs w:val="24"/>
        </w:rPr>
        <w:t>Turconi</w:t>
      </w:r>
      <w:proofErr w:type="spellEnd"/>
      <w:r w:rsidRPr="004F7D8E">
        <w:rPr>
          <w:rFonts w:cs="Arial"/>
          <w:szCs w:val="24"/>
        </w:rPr>
        <w:t>” e “</w:t>
      </w:r>
      <w:proofErr w:type="spellStart"/>
      <w:r w:rsidRPr="004F7D8E">
        <w:rPr>
          <w:rFonts w:cs="Arial"/>
          <w:szCs w:val="24"/>
        </w:rPr>
        <w:t>Turconi</w:t>
      </w:r>
      <w:proofErr w:type="spellEnd"/>
      <w:r w:rsidRPr="004F7D8E">
        <w:rPr>
          <w:rFonts w:cs="Arial"/>
          <w:szCs w:val="24"/>
        </w:rPr>
        <w:t xml:space="preserve"> 2”.</w:t>
      </w:r>
    </w:p>
    <w:p w:rsidR="00F0011D" w:rsidRDefault="00F0011D" w:rsidP="00F0011D">
      <w:pPr>
        <w:tabs>
          <w:tab w:val="left" w:pos="1134"/>
        </w:tabs>
      </w:pPr>
    </w:p>
    <w:p w:rsidR="00F0011D" w:rsidRPr="004F7D8E" w:rsidRDefault="00F0011D" w:rsidP="00F0011D">
      <w:pPr>
        <w:tabs>
          <w:tab w:val="left" w:pos="1134"/>
        </w:tabs>
      </w:pPr>
    </w:p>
    <w:p w:rsidR="00F0011D" w:rsidRPr="00F0011D" w:rsidRDefault="00F0011D" w:rsidP="00F0011D">
      <w:pPr>
        <w:tabs>
          <w:tab w:val="left" w:pos="1134"/>
        </w:tabs>
        <w:spacing w:after="120"/>
        <w:rPr>
          <w:b/>
          <w:u w:val="single"/>
        </w:rPr>
      </w:pPr>
      <w:r w:rsidRPr="00F0011D">
        <w:rPr>
          <w:b/>
          <w:u w:val="single"/>
        </w:rPr>
        <w:t>Articolo 2</w:t>
      </w:r>
    </w:p>
    <w:p w:rsidR="00F0011D" w:rsidRPr="004F7D8E" w:rsidRDefault="00F0011D" w:rsidP="00F0011D">
      <w:pPr>
        <w:tabs>
          <w:tab w:val="left" w:pos="1134"/>
        </w:tabs>
      </w:pPr>
      <w:r w:rsidRPr="004F7D8E">
        <w:t xml:space="preserve">In caso di rinuncia o di sostanziale modifica del finanziamento federale di uno o di entrambi i progetti, anche la quota parte del contributo cantonale sarà ridotta. </w:t>
      </w:r>
    </w:p>
    <w:p w:rsidR="00F0011D" w:rsidRDefault="00F0011D" w:rsidP="00F0011D">
      <w:pPr>
        <w:tabs>
          <w:tab w:val="left" w:pos="1134"/>
        </w:tabs>
      </w:pPr>
    </w:p>
    <w:p w:rsidR="00F0011D" w:rsidRPr="004F7D8E" w:rsidRDefault="00F0011D" w:rsidP="00F0011D">
      <w:pPr>
        <w:tabs>
          <w:tab w:val="left" w:pos="1134"/>
        </w:tabs>
      </w:pPr>
    </w:p>
    <w:p w:rsidR="00F0011D" w:rsidRPr="00F0011D" w:rsidRDefault="00F0011D" w:rsidP="00F0011D">
      <w:pPr>
        <w:tabs>
          <w:tab w:val="left" w:pos="1134"/>
        </w:tabs>
        <w:spacing w:after="120"/>
        <w:rPr>
          <w:b/>
          <w:u w:val="single"/>
        </w:rPr>
      </w:pPr>
      <w:r w:rsidRPr="00F0011D">
        <w:rPr>
          <w:b/>
          <w:u w:val="single"/>
        </w:rPr>
        <w:t>Articolo 3</w:t>
      </w:r>
    </w:p>
    <w:p w:rsidR="00F0011D" w:rsidRPr="007451ED" w:rsidRDefault="00F0011D" w:rsidP="00F0011D">
      <w:pPr>
        <w:ind w:right="57"/>
        <w:rPr>
          <w:b/>
          <w:sz w:val="28"/>
          <w:szCs w:val="28"/>
        </w:rPr>
      </w:pPr>
      <w:r w:rsidRPr="004F7D8E">
        <w:t>Trascorsi i termini per l’esercizio del diritto di referendum, il presente decreto legislativo è pubblicato nel Bollettino ufficiale delle leggi ed entra immediatamente in vigore.</w:t>
      </w:r>
    </w:p>
    <w:p w:rsidR="00522EC0" w:rsidRDefault="00522EC0" w:rsidP="00B01474">
      <w:pPr>
        <w:tabs>
          <w:tab w:val="left" w:pos="284"/>
          <w:tab w:val="left" w:pos="426"/>
          <w:tab w:val="left" w:pos="4962"/>
        </w:tabs>
        <w:rPr>
          <w:szCs w:val="24"/>
        </w:rPr>
      </w:pPr>
    </w:p>
    <w:p w:rsidR="003453D1" w:rsidRDefault="003453D1" w:rsidP="00B01474">
      <w:pPr>
        <w:tabs>
          <w:tab w:val="left" w:pos="284"/>
          <w:tab w:val="left" w:pos="426"/>
          <w:tab w:val="left" w:pos="4962"/>
        </w:tabs>
        <w:rPr>
          <w:szCs w:val="24"/>
        </w:rPr>
      </w:pPr>
    </w:p>
    <w:sectPr w:rsidR="003453D1" w:rsidSect="00DF434B">
      <w:footerReference w:type="default" r:id="rId13"/>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46C" w:rsidRDefault="00BB046C">
      <w:r>
        <w:separator/>
      </w:r>
    </w:p>
  </w:endnote>
  <w:endnote w:type="continuationSeparator" w:id="0">
    <w:p w:rsidR="00BB046C" w:rsidRDefault="00BB0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Frutiger 45 Light">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utiger LT Std 45 Light">
    <w:altName w:val="Frutiger LT Std 45 Light"/>
    <w:panose1 w:val="00000000000000000000"/>
    <w:charset w:val="00"/>
    <w:family w:val="swiss"/>
    <w:notTrueType/>
    <w:pitch w:val="variable"/>
    <w:sig w:usb0="00000003" w:usb1="00000000" w:usb2="00000000" w:usb3="00000000" w:csb0="00000001" w:csb1="00000000"/>
  </w:font>
  <w:font w:name="Gill Sans">
    <w:panose1 w:val="020B0602020204020204"/>
    <w:charset w:val="00"/>
    <w:family w:val="swiss"/>
    <w:pitch w:val="variable"/>
    <w:sig w:usb0="00000007" w:usb1="00000000" w:usb2="00000000" w:usb3="00000000" w:csb0="00000093"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27" w:rsidRDefault="00595827">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E1457">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46C" w:rsidRDefault="00BB046C">
      <w:r>
        <w:separator/>
      </w:r>
    </w:p>
  </w:footnote>
  <w:footnote w:type="continuationSeparator" w:id="0">
    <w:p w:rsidR="00BB046C" w:rsidRDefault="00BB04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95B0D"/>
    <w:multiLevelType w:val="hybridMultilevel"/>
    <w:tmpl w:val="7D4E8BE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A6330F3"/>
    <w:multiLevelType w:val="hybridMultilevel"/>
    <w:tmpl w:val="38987AB0"/>
    <w:lvl w:ilvl="0" w:tplc="70D64CD0">
      <w:start w:val="1"/>
      <w:numFmt w:val="decimal"/>
      <w:lvlText w:val="%1."/>
      <w:lvlJc w:val="left"/>
      <w:pPr>
        <w:ind w:left="370" w:hanging="360"/>
      </w:pPr>
      <w:rPr>
        <w:rFonts w:hint="default"/>
      </w:rPr>
    </w:lvl>
    <w:lvl w:ilvl="1" w:tplc="08100019" w:tentative="1">
      <w:start w:val="1"/>
      <w:numFmt w:val="lowerLetter"/>
      <w:lvlText w:val="%2."/>
      <w:lvlJc w:val="left"/>
      <w:pPr>
        <w:ind w:left="1090" w:hanging="360"/>
      </w:pPr>
    </w:lvl>
    <w:lvl w:ilvl="2" w:tplc="0810001B" w:tentative="1">
      <w:start w:val="1"/>
      <w:numFmt w:val="lowerRoman"/>
      <w:lvlText w:val="%3."/>
      <w:lvlJc w:val="right"/>
      <w:pPr>
        <w:ind w:left="1810" w:hanging="180"/>
      </w:pPr>
    </w:lvl>
    <w:lvl w:ilvl="3" w:tplc="0810000F" w:tentative="1">
      <w:start w:val="1"/>
      <w:numFmt w:val="decimal"/>
      <w:lvlText w:val="%4."/>
      <w:lvlJc w:val="left"/>
      <w:pPr>
        <w:ind w:left="2530" w:hanging="360"/>
      </w:pPr>
    </w:lvl>
    <w:lvl w:ilvl="4" w:tplc="08100019" w:tentative="1">
      <w:start w:val="1"/>
      <w:numFmt w:val="lowerLetter"/>
      <w:lvlText w:val="%5."/>
      <w:lvlJc w:val="left"/>
      <w:pPr>
        <w:ind w:left="3250" w:hanging="360"/>
      </w:pPr>
    </w:lvl>
    <w:lvl w:ilvl="5" w:tplc="0810001B" w:tentative="1">
      <w:start w:val="1"/>
      <w:numFmt w:val="lowerRoman"/>
      <w:lvlText w:val="%6."/>
      <w:lvlJc w:val="right"/>
      <w:pPr>
        <w:ind w:left="3970" w:hanging="180"/>
      </w:pPr>
    </w:lvl>
    <w:lvl w:ilvl="6" w:tplc="0810000F" w:tentative="1">
      <w:start w:val="1"/>
      <w:numFmt w:val="decimal"/>
      <w:lvlText w:val="%7."/>
      <w:lvlJc w:val="left"/>
      <w:pPr>
        <w:ind w:left="4690" w:hanging="360"/>
      </w:pPr>
    </w:lvl>
    <w:lvl w:ilvl="7" w:tplc="08100019" w:tentative="1">
      <w:start w:val="1"/>
      <w:numFmt w:val="lowerLetter"/>
      <w:lvlText w:val="%8."/>
      <w:lvlJc w:val="left"/>
      <w:pPr>
        <w:ind w:left="5410" w:hanging="360"/>
      </w:pPr>
    </w:lvl>
    <w:lvl w:ilvl="8" w:tplc="0810001B" w:tentative="1">
      <w:start w:val="1"/>
      <w:numFmt w:val="lowerRoman"/>
      <w:lvlText w:val="%9."/>
      <w:lvlJc w:val="right"/>
      <w:pPr>
        <w:ind w:left="6130" w:hanging="180"/>
      </w:pPr>
    </w:lvl>
  </w:abstractNum>
  <w:abstractNum w:abstractNumId="2">
    <w:nsid w:val="0C233EF8"/>
    <w:multiLevelType w:val="hybridMultilevel"/>
    <w:tmpl w:val="DA824D7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55521AC"/>
    <w:multiLevelType w:val="hybridMultilevel"/>
    <w:tmpl w:val="0CEC34E6"/>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B5936D3"/>
    <w:multiLevelType w:val="hybridMultilevel"/>
    <w:tmpl w:val="19F41BB2"/>
    <w:lvl w:ilvl="0" w:tplc="08100001">
      <w:start w:val="1"/>
      <w:numFmt w:val="bullet"/>
      <w:lvlText w:val=""/>
      <w:lvlJc w:val="left"/>
      <w:pPr>
        <w:ind w:left="1146" w:hanging="360"/>
      </w:pPr>
      <w:rPr>
        <w:rFonts w:ascii="Symbol" w:hAnsi="Symbol" w:hint="default"/>
      </w:rPr>
    </w:lvl>
    <w:lvl w:ilvl="1" w:tplc="04100001">
      <w:start w:val="1"/>
      <w:numFmt w:val="bullet"/>
      <w:lvlText w:val=""/>
      <w:lvlJc w:val="left"/>
      <w:pPr>
        <w:tabs>
          <w:tab w:val="num" w:pos="1866"/>
        </w:tabs>
        <w:ind w:left="1866" w:hanging="360"/>
      </w:pPr>
      <w:rPr>
        <w:rFonts w:ascii="Symbol" w:hAnsi="Symbol" w:hint="default"/>
      </w:rPr>
    </w:lvl>
    <w:lvl w:ilvl="2" w:tplc="08100005" w:tentative="1">
      <w:start w:val="1"/>
      <w:numFmt w:val="bullet"/>
      <w:lvlText w:val=""/>
      <w:lvlJc w:val="left"/>
      <w:pPr>
        <w:ind w:left="2586" w:hanging="360"/>
      </w:pPr>
      <w:rPr>
        <w:rFonts w:ascii="Wingdings" w:hAnsi="Wingdings" w:hint="default"/>
      </w:rPr>
    </w:lvl>
    <w:lvl w:ilvl="3" w:tplc="08100001" w:tentative="1">
      <w:start w:val="1"/>
      <w:numFmt w:val="bullet"/>
      <w:lvlText w:val=""/>
      <w:lvlJc w:val="left"/>
      <w:pPr>
        <w:ind w:left="3306" w:hanging="360"/>
      </w:pPr>
      <w:rPr>
        <w:rFonts w:ascii="Symbol" w:hAnsi="Symbol" w:hint="default"/>
      </w:rPr>
    </w:lvl>
    <w:lvl w:ilvl="4" w:tplc="08100003" w:tentative="1">
      <w:start w:val="1"/>
      <w:numFmt w:val="bullet"/>
      <w:lvlText w:val="o"/>
      <w:lvlJc w:val="left"/>
      <w:pPr>
        <w:ind w:left="4026" w:hanging="360"/>
      </w:pPr>
      <w:rPr>
        <w:rFonts w:ascii="Courier New" w:hAnsi="Courier New" w:hint="default"/>
      </w:rPr>
    </w:lvl>
    <w:lvl w:ilvl="5" w:tplc="08100005" w:tentative="1">
      <w:start w:val="1"/>
      <w:numFmt w:val="bullet"/>
      <w:lvlText w:val=""/>
      <w:lvlJc w:val="left"/>
      <w:pPr>
        <w:ind w:left="4746" w:hanging="360"/>
      </w:pPr>
      <w:rPr>
        <w:rFonts w:ascii="Wingdings" w:hAnsi="Wingdings" w:hint="default"/>
      </w:rPr>
    </w:lvl>
    <w:lvl w:ilvl="6" w:tplc="08100001" w:tentative="1">
      <w:start w:val="1"/>
      <w:numFmt w:val="bullet"/>
      <w:lvlText w:val=""/>
      <w:lvlJc w:val="left"/>
      <w:pPr>
        <w:ind w:left="5466" w:hanging="360"/>
      </w:pPr>
      <w:rPr>
        <w:rFonts w:ascii="Symbol" w:hAnsi="Symbol" w:hint="default"/>
      </w:rPr>
    </w:lvl>
    <w:lvl w:ilvl="7" w:tplc="08100003" w:tentative="1">
      <w:start w:val="1"/>
      <w:numFmt w:val="bullet"/>
      <w:lvlText w:val="o"/>
      <w:lvlJc w:val="left"/>
      <w:pPr>
        <w:ind w:left="6186" w:hanging="360"/>
      </w:pPr>
      <w:rPr>
        <w:rFonts w:ascii="Courier New" w:hAnsi="Courier New" w:hint="default"/>
      </w:rPr>
    </w:lvl>
    <w:lvl w:ilvl="8" w:tplc="08100005" w:tentative="1">
      <w:start w:val="1"/>
      <w:numFmt w:val="bullet"/>
      <w:lvlText w:val=""/>
      <w:lvlJc w:val="left"/>
      <w:pPr>
        <w:ind w:left="6906" w:hanging="360"/>
      </w:pPr>
      <w:rPr>
        <w:rFonts w:ascii="Wingdings" w:hAnsi="Wingdings" w:hint="default"/>
      </w:rPr>
    </w:lvl>
  </w:abstractNum>
  <w:abstractNum w:abstractNumId="9">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0">
    <w:nsid w:val="2EED672B"/>
    <w:multiLevelType w:val="multilevel"/>
    <w:tmpl w:val="6B64719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nsid w:val="3E2727DC"/>
    <w:multiLevelType w:val="multilevel"/>
    <w:tmpl w:val="9684C93A"/>
    <w:lvl w:ilvl="0">
      <w:start w:val="2"/>
      <w:numFmt w:val="decimal"/>
      <w:lvlText w:val="%1"/>
      <w:lvlJc w:val="left"/>
      <w:pPr>
        <w:ind w:left="525" w:hanging="525"/>
      </w:pPr>
      <w:rPr>
        <w:rFonts w:hint="default"/>
      </w:rPr>
    </w:lvl>
    <w:lvl w:ilvl="1">
      <w:start w:val="1"/>
      <w:numFmt w:val="decimal"/>
      <w:lvlText w:val="%1.%2"/>
      <w:lvlJc w:val="left"/>
      <w:pPr>
        <w:ind w:left="809" w:hanging="525"/>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3">
    <w:nsid w:val="4478663D"/>
    <w:multiLevelType w:val="hybridMultilevel"/>
    <w:tmpl w:val="05945CDC"/>
    <w:lvl w:ilvl="0" w:tplc="CC1AB598">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4C871CF5"/>
    <w:multiLevelType w:val="hybridMultilevel"/>
    <w:tmpl w:val="24A40C0C"/>
    <w:lvl w:ilvl="0" w:tplc="08100001">
      <w:start w:val="1"/>
      <w:numFmt w:val="bullet"/>
      <w:lvlText w:val=""/>
      <w:lvlJc w:val="left"/>
      <w:pPr>
        <w:ind w:left="6740" w:hanging="360"/>
      </w:pPr>
      <w:rPr>
        <w:rFonts w:ascii="Symbol" w:hAnsi="Symbol" w:hint="default"/>
      </w:rPr>
    </w:lvl>
    <w:lvl w:ilvl="1" w:tplc="08100019">
      <w:start w:val="1"/>
      <w:numFmt w:val="lowerLetter"/>
      <w:lvlText w:val="%2."/>
      <w:lvlJc w:val="left"/>
      <w:pPr>
        <w:ind w:left="1865" w:hanging="360"/>
      </w:pPr>
    </w:lvl>
    <w:lvl w:ilvl="2" w:tplc="0810001B">
      <w:start w:val="1"/>
      <w:numFmt w:val="lowerRoman"/>
      <w:lvlText w:val="%3."/>
      <w:lvlJc w:val="right"/>
      <w:pPr>
        <w:ind w:left="2585" w:hanging="180"/>
      </w:pPr>
    </w:lvl>
    <w:lvl w:ilvl="3" w:tplc="0810000F">
      <w:start w:val="1"/>
      <w:numFmt w:val="decimal"/>
      <w:lvlText w:val="%4."/>
      <w:lvlJc w:val="left"/>
      <w:pPr>
        <w:ind w:left="3305" w:hanging="360"/>
      </w:pPr>
    </w:lvl>
    <w:lvl w:ilvl="4" w:tplc="08100019">
      <w:start w:val="1"/>
      <w:numFmt w:val="lowerLetter"/>
      <w:lvlText w:val="%5."/>
      <w:lvlJc w:val="left"/>
      <w:pPr>
        <w:ind w:left="4025" w:hanging="360"/>
      </w:pPr>
    </w:lvl>
    <w:lvl w:ilvl="5" w:tplc="0810001B">
      <w:start w:val="1"/>
      <w:numFmt w:val="lowerRoman"/>
      <w:lvlText w:val="%6."/>
      <w:lvlJc w:val="right"/>
      <w:pPr>
        <w:ind w:left="4745" w:hanging="180"/>
      </w:pPr>
    </w:lvl>
    <w:lvl w:ilvl="6" w:tplc="0810000F">
      <w:start w:val="1"/>
      <w:numFmt w:val="decimal"/>
      <w:lvlText w:val="%7."/>
      <w:lvlJc w:val="left"/>
      <w:pPr>
        <w:ind w:left="5465" w:hanging="360"/>
      </w:pPr>
    </w:lvl>
    <w:lvl w:ilvl="7" w:tplc="08100019">
      <w:start w:val="1"/>
      <w:numFmt w:val="lowerLetter"/>
      <w:lvlText w:val="%8."/>
      <w:lvlJc w:val="left"/>
      <w:pPr>
        <w:ind w:left="6185" w:hanging="360"/>
      </w:pPr>
    </w:lvl>
    <w:lvl w:ilvl="8" w:tplc="0810001B">
      <w:start w:val="1"/>
      <w:numFmt w:val="lowerRoman"/>
      <w:lvlText w:val="%9."/>
      <w:lvlJc w:val="right"/>
      <w:pPr>
        <w:ind w:left="6905" w:hanging="180"/>
      </w:pPr>
    </w:lvl>
  </w:abstractNum>
  <w:abstractNum w:abstractNumId="17">
    <w:nsid w:val="50300D2C"/>
    <w:multiLevelType w:val="hybridMultilevel"/>
    <w:tmpl w:val="0BB47AF4"/>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9">
    <w:nsid w:val="56C75E3F"/>
    <w:multiLevelType w:val="hybridMultilevel"/>
    <w:tmpl w:val="18025624"/>
    <w:lvl w:ilvl="0" w:tplc="08100015">
      <w:start w:val="1"/>
      <w:numFmt w:val="upp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nsid w:val="58767373"/>
    <w:multiLevelType w:val="hybridMultilevel"/>
    <w:tmpl w:val="A706FD20"/>
    <w:lvl w:ilvl="0" w:tplc="08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5CD1186D"/>
    <w:multiLevelType w:val="hybridMultilevel"/>
    <w:tmpl w:val="B43E4B4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nsid w:val="75370585"/>
    <w:multiLevelType w:val="multilevel"/>
    <w:tmpl w:val="EEB05CD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7">
    <w:nsid w:val="786A4285"/>
    <w:multiLevelType w:val="multilevel"/>
    <w:tmpl w:val="63F65234"/>
    <w:lvl w:ilvl="0">
      <w:start w:val="3"/>
      <w:numFmt w:val="decimal"/>
      <w:lvlText w:val="%1"/>
      <w:lvlJc w:val="left"/>
      <w:pPr>
        <w:ind w:left="360" w:hanging="360"/>
      </w:pPr>
      <w:rPr>
        <w:rFonts w:cs="Arial" w:hint="default"/>
      </w:rPr>
    </w:lvl>
    <w:lvl w:ilvl="1">
      <w:start w:val="4"/>
      <w:numFmt w:val="decimal"/>
      <w:lvlText w:val="%1.%2"/>
      <w:lvlJc w:val="left"/>
      <w:pPr>
        <w:ind w:left="1004" w:hanging="72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932" w:hanging="108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860" w:hanging="1440"/>
      </w:pPr>
      <w:rPr>
        <w:rFonts w:cs="Arial" w:hint="default"/>
      </w:rPr>
    </w:lvl>
    <w:lvl w:ilvl="6">
      <w:start w:val="1"/>
      <w:numFmt w:val="decimal"/>
      <w:lvlText w:val="%1.%2.%3.%4.%5.%6.%7"/>
      <w:lvlJc w:val="left"/>
      <w:pPr>
        <w:ind w:left="3504" w:hanging="1800"/>
      </w:pPr>
      <w:rPr>
        <w:rFonts w:cs="Arial" w:hint="default"/>
      </w:rPr>
    </w:lvl>
    <w:lvl w:ilvl="7">
      <w:start w:val="1"/>
      <w:numFmt w:val="decimal"/>
      <w:lvlText w:val="%1.%2.%3.%4.%5.%6.%7.%8"/>
      <w:lvlJc w:val="left"/>
      <w:pPr>
        <w:ind w:left="3788" w:hanging="1800"/>
      </w:pPr>
      <w:rPr>
        <w:rFonts w:cs="Arial" w:hint="default"/>
      </w:rPr>
    </w:lvl>
    <w:lvl w:ilvl="8">
      <w:start w:val="1"/>
      <w:numFmt w:val="decimal"/>
      <w:lvlText w:val="%1.%2.%3.%4.%5.%6.%7.%8.%9"/>
      <w:lvlJc w:val="left"/>
      <w:pPr>
        <w:ind w:left="4432" w:hanging="2160"/>
      </w:pPr>
      <w:rPr>
        <w:rFonts w:cs="Arial" w:hint="default"/>
      </w:rPr>
    </w:lvl>
  </w:abstractNum>
  <w:num w:numId="1">
    <w:abstractNumId w:val="9"/>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5"/>
  </w:num>
  <w:num w:numId="5">
    <w:abstractNumId w:val="7"/>
  </w:num>
  <w:num w:numId="6">
    <w:abstractNumId w:val="4"/>
  </w:num>
  <w:num w:numId="7">
    <w:abstractNumId w:val="22"/>
  </w:num>
  <w:num w:numId="8">
    <w:abstractNumId w:val="24"/>
  </w:num>
  <w:num w:numId="9">
    <w:abstractNumId w:val="18"/>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23"/>
  </w:num>
  <w:num w:numId="13">
    <w:abstractNumId w:val="11"/>
  </w:num>
  <w:num w:numId="14">
    <w:abstractNumId w:val="6"/>
  </w:num>
  <w:num w:numId="15">
    <w:abstractNumId w:val="8"/>
  </w:num>
  <w:num w:numId="16">
    <w:abstractNumId w:val="10"/>
  </w:num>
  <w:num w:numId="17">
    <w:abstractNumId w:val="26"/>
  </w:num>
  <w:num w:numId="18">
    <w:abstractNumId w:val="20"/>
  </w:num>
  <w:num w:numId="19">
    <w:abstractNumId w:val="19"/>
  </w:num>
  <w:num w:numId="20">
    <w:abstractNumId w:val="16"/>
  </w:num>
  <w:num w:numId="21">
    <w:abstractNumId w:val="27"/>
  </w:num>
  <w:num w:numId="22">
    <w:abstractNumId w:val="21"/>
  </w:num>
  <w:num w:numId="23">
    <w:abstractNumId w:val="2"/>
  </w:num>
  <w:num w:numId="24">
    <w:abstractNumId w:val="0"/>
  </w:num>
  <w:num w:numId="25">
    <w:abstractNumId w:val="17"/>
  </w:num>
  <w:num w:numId="26">
    <w:abstractNumId w:val="3"/>
  </w:num>
  <w:num w:numId="27">
    <w:abstractNumId w:val="13"/>
  </w:num>
  <w:num w:numId="28">
    <w:abstractNumId w:val="12"/>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63620"/>
    <w:rsid w:val="0009445D"/>
    <w:rsid w:val="000D6EDD"/>
    <w:rsid w:val="000E3094"/>
    <w:rsid w:val="00107C86"/>
    <w:rsid w:val="0017133E"/>
    <w:rsid w:val="00180F3B"/>
    <w:rsid w:val="00190BCF"/>
    <w:rsid w:val="00296F84"/>
    <w:rsid w:val="002B3873"/>
    <w:rsid w:val="002B698B"/>
    <w:rsid w:val="002C0D3F"/>
    <w:rsid w:val="0032692E"/>
    <w:rsid w:val="003362B4"/>
    <w:rsid w:val="00341CED"/>
    <w:rsid w:val="003453D1"/>
    <w:rsid w:val="00381A93"/>
    <w:rsid w:val="0039601B"/>
    <w:rsid w:val="003C16EA"/>
    <w:rsid w:val="00435BA3"/>
    <w:rsid w:val="00452A7E"/>
    <w:rsid w:val="00483B1C"/>
    <w:rsid w:val="004B6B6F"/>
    <w:rsid w:val="00522EC0"/>
    <w:rsid w:val="0053660F"/>
    <w:rsid w:val="00595827"/>
    <w:rsid w:val="0059602E"/>
    <w:rsid w:val="005B03BF"/>
    <w:rsid w:val="006470C0"/>
    <w:rsid w:val="006E1E7D"/>
    <w:rsid w:val="0073572C"/>
    <w:rsid w:val="00747C39"/>
    <w:rsid w:val="007C64AC"/>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A0E73"/>
    <w:rsid w:val="00BB046C"/>
    <w:rsid w:val="00BF3FC3"/>
    <w:rsid w:val="00C92A1A"/>
    <w:rsid w:val="00C946E4"/>
    <w:rsid w:val="00CE008E"/>
    <w:rsid w:val="00CE7262"/>
    <w:rsid w:val="00D54A9E"/>
    <w:rsid w:val="00D76075"/>
    <w:rsid w:val="00DE1457"/>
    <w:rsid w:val="00DF434B"/>
    <w:rsid w:val="00E15EE0"/>
    <w:rsid w:val="00E2192F"/>
    <w:rsid w:val="00E762E7"/>
    <w:rsid w:val="00E832EE"/>
    <w:rsid w:val="00EA22D9"/>
    <w:rsid w:val="00F0011D"/>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F0011D"/>
    <w:pPr>
      <w:keepNext/>
      <w:keepLines/>
      <w:widowControl w:val="0"/>
      <w:tabs>
        <w:tab w:val="num" w:pos="0"/>
      </w:tabs>
      <w:spacing w:before="200" w:line="276" w:lineRule="auto"/>
      <w:ind w:left="1152" w:hanging="1152"/>
      <w:jc w:val="left"/>
      <w:outlineLvl w:val="5"/>
    </w:pPr>
    <w:rPr>
      <w:rFonts w:ascii="Cambria" w:eastAsia="Calibri" w:hAnsi="Cambria"/>
      <w:i/>
      <w:iCs/>
      <w:color w:val="243F60"/>
      <w:sz w:val="22"/>
      <w:szCs w:val="22"/>
      <w:lang w:val="en-US" w:eastAsia="en-US"/>
    </w:rPr>
  </w:style>
  <w:style w:type="paragraph" w:styleId="Titolo7">
    <w:name w:val="heading 7"/>
    <w:basedOn w:val="Normale"/>
    <w:next w:val="Normale"/>
    <w:link w:val="Titolo7Carattere"/>
    <w:qFormat/>
    <w:rsid w:val="00F0011D"/>
    <w:pPr>
      <w:keepNext/>
      <w:keepLines/>
      <w:widowControl w:val="0"/>
      <w:tabs>
        <w:tab w:val="num" w:pos="0"/>
      </w:tabs>
      <w:spacing w:before="200" w:line="276" w:lineRule="auto"/>
      <w:ind w:left="1296" w:hanging="1296"/>
      <w:jc w:val="left"/>
      <w:outlineLvl w:val="6"/>
    </w:pPr>
    <w:rPr>
      <w:rFonts w:ascii="Cambria" w:eastAsia="Calibri" w:hAnsi="Cambria"/>
      <w:i/>
      <w:iCs/>
      <w:color w:val="404040"/>
      <w:sz w:val="22"/>
      <w:szCs w:val="22"/>
      <w:lang w:val="en-US" w:eastAsia="en-US"/>
    </w:rPr>
  </w:style>
  <w:style w:type="paragraph" w:styleId="Titolo8">
    <w:name w:val="heading 8"/>
    <w:basedOn w:val="Normale"/>
    <w:next w:val="Normale"/>
    <w:link w:val="Titolo8Carattere"/>
    <w:qFormat/>
    <w:rsid w:val="00F0011D"/>
    <w:pPr>
      <w:keepNext/>
      <w:keepLines/>
      <w:widowControl w:val="0"/>
      <w:tabs>
        <w:tab w:val="num" w:pos="0"/>
      </w:tabs>
      <w:spacing w:before="200" w:line="276" w:lineRule="auto"/>
      <w:ind w:left="1440" w:hanging="1440"/>
      <w:jc w:val="left"/>
      <w:outlineLvl w:val="7"/>
    </w:pPr>
    <w:rPr>
      <w:rFonts w:ascii="Cambria" w:eastAsia="Calibri" w:hAnsi="Cambria"/>
      <w:color w:val="404040"/>
      <w:sz w:val="20"/>
      <w:lang w:val="en-US" w:eastAsia="en-US"/>
    </w:rPr>
  </w:style>
  <w:style w:type="paragraph" w:styleId="Titolo9">
    <w:name w:val="heading 9"/>
    <w:basedOn w:val="Normale"/>
    <w:next w:val="Normale"/>
    <w:link w:val="Titolo9Carattere"/>
    <w:qFormat/>
    <w:rsid w:val="00F0011D"/>
    <w:pPr>
      <w:keepNext/>
      <w:keepLines/>
      <w:widowControl w:val="0"/>
      <w:tabs>
        <w:tab w:val="num" w:pos="0"/>
      </w:tabs>
      <w:spacing w:before="200" w:line="276" w:lineRule="auto"/>
      <w:ind w:left="1584" w:hanging="1584"/>
      <w:jc w:val="left"/>
      <w:outlineLvl w:val="8"/>
    </w:pPr>
    <w:rPr>
      <w:rFonts w:ascii="Cambria" w:eastAsia="Calibri" w:hAnsi="Cambria"/>
      <w:i/>
      <w:iCs/>
      <w:color w:val="404040"/>
      <w:sz w:val="20"/>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Titolo6Carattere">
    <w:name w:val="Titolo 6 Carattere"/>
    <w:basedOn w:val="Carpredefinitoparagrafo"/>
    <w:link w:val="Titolo6"/>
    <w:rsid w:val="00F0011D"/>
    <w:rPr>
      <w:rFonts w:ascii="Cambria" w:eastAsia="Calibri" w:hAnsi="Cambria"/>
      <w:i/>
      <w:iCs/>
      <w:color w:val="243F60"/>
      <w:sz w:val="22"/>
      <w:szCs w:val="22"/>
      <w:lang w:val="en-US" w:eastAsia="en-US"/>
    </w:rPr>
  </w:style>
  <w:style w:type="character" w:customStyle="1" w:styleId="Titolo7Carattere">
    <w:name w:val="Titolo 7 Carattere"/>
    <w:basedOn w:val="Carpredefinitoparagrafo"/>
    <w:link w:val="Titolo7"/>
    <w:rsid w:val="00F0011D"/>
    <w:rPr>
      <w:rFonts w:ascii="Cambria" w:eastAsia="Calibri" w:hAnsi="Cambria"/>
      <w:i/>
      <w:iCs/>
      <w:color w:val="404040"/>
      <w:sz w:val="22"/>
      <w:szCs w:val="22"/>
      <w:lang w:val="en-US" w:eastAsia="en-US"/>
    </w:rPr>
  </w:style>
  <w:style w:type="character" w:customStyle="1" w:styleId="Titolo8Carattere">
    <w:name w:val="Titolo 8 Carattere"/>
    <w:basedOn w:val="Carpredefinitoparagrafo"/>
    <w:link w:val="Titolo8"/>
    <w:rsid w:val="00F0011D"/>
    <w:rPr>
      <w:rFonts w:ascii="Cambria" w:eastAsia="Calibri" w:hAnsi="Cambria"/>
      <w:color w:val="404040"/>
      <w:lang w:val="en-US" w:eastAsia="en-US"/>
    </w:rPr>
  </w:style>
  <w:style w:type="character" w:customStyle="1" w:styleId="Titolo9Carattere">
    <w:name w:val="Titolo 9 Carattere"/>
    <w:basedOn w:val="Carpredefinitoparagrafo"/>
    <w:link w:val="Titolo9"/>
    <w:rsid w:val="00F0011D"/>
    <w:rPr>
      <w:rFonts w:ascii="Cambria" w:eastAsia="Calibri" w:hAnsi="Cambria"/>
      <w:i/>
      <w:iCs/>
      <w:color w:val="404040"/>
      <w:lang w:val="en-US" w:eastAsia="en-US"/>
    </w:rPr>
  </w:style>
  <w:style w:type="paragraph" w:styleId="Intestazione">
    <w:name w:val="header"/>
    <w:basedOn w:val="Normale"/>
    <w:link w:val="IntestazioneCarattere"/>
    <w:pPr>
      <w:tabs>
        <w:tab w:val="center" w:pos="4819"/>
        <w:tab w:val="right" w:pos="9638"/>
      </w:tabs>
    </w:p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paragraph" w:styleId="Corpodeltesto2">
    <w:name w:val="Body Text 2"/>
    <w:basedOn w:val="Normale"/>
    <w:link w:val="Corpodeltesto2Carattere"/>
    <w:pPr>
      <w:tabs>
        <w:tab w:val="left" w:pos="284"/>
        <w:tab w:val="left" w:pos="426"/>
        <w:tab w:val="left" w:pos="4962"/>
      </w:tabs>
    </w:pPr>
    <w:rPr>
      <w:b/>
      <w:sz w:val="26"/>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paragraph" w:styleId="Testofumetto">
    <w:name w:val="Balloon Text"/>
    <w:basedOn w:val="Normale"/>
    <w:link w:val="TestofumettoCarattere"/>
    <w:semiHidden/>
    <w:rsid w:val="00435BA3"/>
    <w:rPr>
      <w:rFonts w:ascii="Tahoma" w:hAnsi="Tahoma" w:cs="Tahoma"/>
      <w:sz w:val="16"/>
      <w:szCs w:val="16"/>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rsid w:val="002C0D3F"/>
    <w:rPr>
      <w:rFonts w:ascii="Courier New" w:eastAsiaTheme="minorHAnsi" w:hAnsi="Courier New" w:cs="Courier New"/>
    </w:rPr>
  </w:style>
  <w:style w:type="table" w:styleId="Grigliatabella">
    <w:name w:val="Table Grid"/>
    <w:aliases w:val="Tabella indirizzi"/>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F0011D"/>
    <w:pPr>
      <w:spacing w:after="120"/>
    </w:pPr>
    <w:rPr>
      <w:sz w:val="16"/>
      <w:szCs w:val="16"/>
    </w:rPr>
  </w:style>
  <w:style w:type="character" w:customStyle="1" w:styleId="Corpodeltesto3Carattere">
    <w:name w:val="Corpo del testo 3 Carattere"/>
    <w:basedOn w:val="Carpredefinitoparagrafo"/>
    <w:link w:val="Corpodeltesto3"/>
    <w:rsid w:val="00F0011D"/>
    <w:rPr>
      <w:rFonts w:ascii="Arial" w:hAnsi="Arial"/>
      <w:sz w:val="16"/>
      <w:szCs w:val="16"/>
      <w:lang w:val="it-IT" w:eastAsia="it-IT"/>
    </w:rPr>
  </w:style>
  <w:style w:type="paragraph" w:customStyle="1" w:styleId="Corpodeltesto21">
    <w:name w:val="Corpo del testo 21"/>
    <w:basedOn w:val="Normale"/>
    <w:rsid w:val="00F0011D"/>
  </w:style>
  <w:style w:type="paragraph" w:customStyle="1" w:styleId="Default">
    <w:name w:val="Default"/>
    <w:rsid w:val="00F0011D"/>
    <w:pPr>
      <w:autoSpaceDE w:val="0"/>
      <w:autoSpaceDN w:val="0"/>
      <w:adjustRightInd w:val="0"/>
    </w:pPr>
    <w:rPr>
      <w:rFonts w:ascii="Arial" w:hAnsi="Arial" w:cs="Arial"/>
      <w:color w:val="000000"/>
      <w:sz w:val="24"/>
      <w:szCs w:val="24"/>
      <w:lang w:eastAsia="zh-CN"/>
    </w:rPr>
  </w:style>
  <w:style w:type="paragraph" w:customStyle="1" w:styleId="Paragrafoelenco1">
    <w:name w:val="Paragrafo elenco1"/>
    <w:aliases w:val="Elenco normale"/>
    <w:basedOn w:val="Normale"/>
    <w:link w:val="ListParagraphChar"/>
    <w:rsid w:val="00F0011D"/>
    <w:pPr>
      <w:spacing w:before="100" w:beforeAutospacing="1" w:after="100" w:afterAutospacing="1"/>
      <w:jc w:val="left"/>
    </w:pPr>
    <w:rPr>
      <w:rFonts w:ascii="Times New Roman" w:eastAsia="Calibri" w:hAnsi="Times New Roman"/>
      <w:szCs w:val="24"/>
      <w:lang w:val="en-US" w:eastAsia="en-US"/>
    </w:rPr>
  </w:style>
  <w:style w:type="character" w:customStyle="1" w:styleId="ListParagraphChar">
    <w:name w:val="List Paragraph Char"/>
    <w:aliases w:val="Elenco normale Char"/>
    <w:link w:val="Paragrafoelenco1"/>
    <w:locked/>
    <w:rsid w:val="00F0011D"/>
    <w:rPr>
      <w:rFonts w:eastAsia="Calibri"/>
      <w:sz w:val="24"/>
      <w:szCs w:val="24"/>
      <w:lang w:val="en-US" w:eastAsia="en-US"/>
    </w:rPr>
  </w:style>
  <w:style w:type="paragraph" w:customStyle="1" w:styleId="Nessunaspaziatura1">
    <w:name w:val="Nessuna spaziatura1"/>
    <w:rsid w:val="00F0011D"/>
    <w:pPr>
      <w:widowControl w:val="0"/>
    </w:pPr>
    <w:rPr>
      <w:rFonts w:ascii="Calibri" w:hAnsi="Calibri"/>
      <w:sz w:val="22"/>
      <w:szCs w:val="22"/>
      <w:lang w:val="en-US" w:eastAsia="en-US"/>
    </w:rPr>
  </w:style>
  <w:style w:type="character" w:styleId="Rimandocommento">
    <w:name w:val="annotation reference"/>
    <w:rsid w:val="00F0011D"/>
    <w:rPr>
      <w:rFonts w:cs="Times New Roman"/>
      <w:sz w:val="16"/>
      <w:szCs w:val="16"/>
    </w:rPr>
  </w:style>
  <w:style w:type="paragraph" w:styleId="Testocommento">
    <w:name w:val="annotation text"/>
    <w:basedOn w:val="Normale"/>
    <w:link w:val="TestocommentoCarattere"/>
    <w:rsid w:val="00F0011D"/>
    <w:pPr>
      <w:widowControl w:val="0"/>
      <w:jc w:val="left"/>
    </w:pPr>
    <w:rPr>
      <w:rFonts w:ascii="Calibri" w:hAnsi="Calibri"/>
      <w:sz w:val="20"/>
      <w:lang w:val="en-US" w:eastAsia="en-US"/>
    </w:rPr>
  </w:style>
  <w:style w:type="character" w:customStyle="1" w:styleId="TestocommentoCarattere">
    <w:name w:val="Testo commento Carattere"/>
    <w:basedOn w:val="Carpredefinitoparagrafo"/>
    <w:link w:val="Testocommento"/>
    <w:rsid w:val="00F0011D"/>
    <w:rPr>
      <w:rFonts w:ascii="Calibri" w:hAnsi="Calibri"/>
      <w:lang w:val="en-US" w:eastAsia="en-US"/>
    </w:rPr>
  </w:style>
  <w:style w:type="paragraph" w:styleId="Soggettocommento">
    <w:name w:val="annotation subject"/>
    <w:basedOn w:val="Testocommento"/>
    <w:next w:val="Testocommento"/>
    <w:link w:val="SoggettocommentoCarattere"/>
    <w:rsid w:val="00F0011D"/>
    <w:rPr>
      <w:b/>
      <w:bCs/>
    </w:rPr>
  </w:style>
  <w:style w:type="character" w:customStyle="1" w:styleId="SoggettocommentoCarattere">
    <w:name w:val="Soggetto commento Carattere"/>
    <w:basedOn w:val="TestocommentoCarattere"/>
    <w:link w:val="Soggettocommento"/>
    <w:rsid w:val="00F0011D"/>
    <w:rPr>
      <w:rFonts w:ascii="Calibri" w:hAnsi="Calibri"/>
      <w:b/>
      <w:bCs/>
      <w:lang w:val="en-US" w:eastAsia="en-US"/>
    </w:rPr>
  </w:style>
  <w:style w:type="paragraph" w:customStyle="1" w:styleId="Testoindirizzi">
    <w:name w:val="Testo indirizzi"/>
    <w:basedOn w:val="Normale"/>
    <w:rsid w:val="00F0011D"/>
    <w:pPr>
      <w:jc w:val="left"/>
    </w:pPr>
    <w:rPr>
      <w:rFonts w:ascii="Times New Roman" w:hAnsi="Times New Roman"/>
      <w:sz w:val="22"/>
      <w:lang w:val="en-US" w:eastAsia="it-CH"/>
    </w:rPr>
  </w:style>
  <w:style w:type="paragraph" w:customStyle="1" w:styleId="Style1">
    <w:name w:val="Style1"/>
    <w:basedOn w:val="Corpodeltesto3"/>
    <w:rsid w:val="00F0011D"/>
    <w:pPr>
      <w:ind w:left="426"/>
      <w:jc w:val="left"/>
    </w:pPr>
    <w:rPr>
      <w:rFonts w:ascii="Frutiger 45 Light" w:hAnsi="Frutiger 45 Light"/>
      <w:lang w:val="it-CH" w:eastAsia="x-none"/>
    </w:rPr>
  </w:style>
  <w:style w:type="paragraph" w:styleId="NormaleWeb">
    <w:name w:val="Normal (Web)"/>
    <w:basedOn w:val="Normale"/>
    <w:rsid w:val="00F0011D"/>
    <w:pPr>
      <w:spacing w:before="100" w:beforeAutospacing="1" w:after="100" w:afterAutospacing="1"/>
      <w:jc w:val="left"/>
    </w:pPr>
    <w:rPr>
      <w:rFonts w:ascii="Times New Roman" w:eastAsia="SimSun" w:hAnsi="Times New Roman"/>
      <w:szCs w:val="24"/>
      <w:lang w:val="it-CH" w:eastAsia="zh-CN"/>
    </w:rPr>
  </w:style>
  <w:style w:type="paragraph" w:customStyle="1" w:styleId="Style2">
    <w:name w:val="Style2"/>
    <w:basedOn w:val="Style1"/>
    <w:next w:val="Corpodeltesto3"/>
    <w:rsid w:val="00F0011D"/>
    <w:pPr>
      <w:jc w:val="both"/>
    </w:pPr>
    <w:rPr>
      <w:iCs/>
      <w:sz w:val="20"/>
      <w:szCs w:val="20"/>
    </w:rPr>
  </w:style>
  <w:style w:type="character" w:customStyle="1" w:styleId="Normale1">
    <w:name w:val="Normale1"/>
    <w:rsid w:val="00F0011D"/>
    <w:rPr>
      <w:rFonts w:ascii="Frutiger LT Std 45 Light" w:hAnsi="Frutiger LT Std 45 Light"/>
      <w:color w:val="000000"/>
      <w:spacing w:val="0"/>
      <w:w w:val="100"/>
      <w:position w:val="0"/>
      <w:sz w:val="20"/>
      <w:u w:val="none"/>
      <w:vertAlign w:val="baseline"/>
      <w:em w:val="none"/>
      <w:lang w:val="it-IT" w:eastAsia="x-none"/>
    </w:rPr>
  </w:style>
  <w:style w:type="paragraph" w:customStyle="1" w:styleId="Normale2">
    <w:name w:val="Normale2"/>
    <w:basedOn w:val="Normale"/>
    <w:rsid w:val="00F0011D"/>
    <w:pPr>
      <w:autoSpaceDE w:val="0"/>
      <w:autoSpaceDN w:val="0"/>
      <w:adjustRightInd w:val="0"/>
      <w:spacing w:line="248" w:lineRule="atLeast"/>
      <w:textAlignment w:val="center"/>
    </w:pPr>
    <w:rPr>
      <w:rFonts w:ascii="Frutiger LT Std 45 Light" w:hAnsi="Frutiger LT Std 45 Light" w:cs="Frutiger LT Std 45 Light"/>
      <w:color w:val="000000"/>
      <w:sz w:val="20"/>
      <w:lang w:eastAsia="en-US"/>
    </w:rPr>
  </w:style>
  <w:style w:type="paragraph" w:customStyle="1" w:styleId="tabelle">
    <w:name w:val="tabelle"/>
    <w:basedOn w:val="Normale"/>
    <w:rsid w:val="00F0011D"/>
    <w:pPr>
      <w:autoSpaceDE w:val="0"/>
      <w:autoSpaceDN w:val="0"/>
      <w:adjustRightInd w:val="0"/>
      <w:spacing w:line="248" w:lineRule="atLeast"/>
      <w:jc w:val="left"/>
      <w:textAlignment w:val="center"/>
    </w:pPr>
    <w:rPr>
      <w:rFonts w:ascii="Frutiger LT Std 45 Light" w:hAnsi="Frutiger LT Std 45 Light" w:cs="Frutiger LT Std 45 Light"/>
      <w:color w:val="000000"/>
      <w:sz w:val="16"/>
      <w:szCs w:val="16"/>
      <w:lang w:eastAsia="en-US"/>
    </w:rPr>
  </w:style>
  <w:style w:type="character" w:customStyle="1" w:styleId="tabellanormale0">
    <w:name w:val="tabella normale"/>
    <w:uiPriority w:val="99"/>
    <w:rsid w:val="00F0011D"/>
    <w:rPr>
      <w:rFonts w:ascii="Frutiger LT Std 45 Light" w:hAnsi="Frutiger LT Std 45 Light"/>
      <w:color w:val="000000"/>
      <w:spacing w:val="0"/>
      <w:sz w:val="16"/>
      <w:u w:val="none"/>
      <w:vertAlign w:val="baseline"/>
    </w:rPr>
  </w:style>
  <w:style w:type="character" w:customStyle="1" w:styleId="tabellabold">
    <w:name w:val="tabella bold"/>
    <w:rsid w:val="00F0011D"/>
    <w:rPr>
      <w:rFonts w:ascii="Frutiger LT Std 45 Light" w:hAnsi="Frutiger LT Std 45 Light"/>
      <w:b/>
      <w:color w:val="000000"/>
      <w:sz w:val="16"/>
    </w:rPr>
  </w:style>
  <w:style w:type="character" w:customStyle="1" w:styleId="tabellacorsivo">
    <w:name w:val="tabella corsivo"/>
    <w:rsid w:val="00F0011D"/>
    <w:rPr>
      <w:rFonts w:ascii="Frutiger LT Std 45 Light" w:hAnsi="Frutiger LT Std 45 Light"/>
      <w:i/>
      <w:color w:val="000000"/>
      <w:sz w:val="16"/>
      <w:lang w:val="it-IT" w:eastAsia="x-none"/>
    </w:rPr>
  </w:style>
  <w:style w:type="character" w:customStyle="1" w:styleId="bold">
    <w:name w:val="bold"/>
    <w:rsid w:val="00F0011D"/>
    <w:rPr>
      <w:rFonts w:ascii="Frutiger LT Std 45 Light" w:hAnsi="Frutiger LT Std 45 Light" w:cs="Frutiger LT Std 45 Light"/>
      <w:b/>
      <w:bCs/>
      <w:color w:val="000000"/>
      <w:spacing w:val="0"/>
      <w:w w:val="100"/>
      <w:position w:val="0"/>
      <w:sz w:val="20"/>
      <w:szCs w:val="20"/>
      <w:u w:val="none"/>
      <w:vertAlign w:val="baseline"/>
      <w:em w:val="none"/>
      <w:lang w:val="it-IT" w:eastAsia="x-none"/>
    </w:rPr>
  </w:style>
  <w:style w:type="paragraph" w:customStyle="1" w:styleId="Normale12">
    <w:name w:val="Normale12"/>
    <w:basedOn w:val="Normale"/>
    <w:rsid w:val="00F0011D"/>
    <w:pPr>
      <w:spacing w:before="120"/>
      <w:jc w:val="left"/>
    </w:pPr>
    <w:rPr>
      <w:rFonts w:eastAsia="Calibri"/>
      <w:lang w:val="fr-FR" w:eastAsia="it-CH"/>
    </w:rPr>
  </w:style>
  <w:style w:type="character" w:customStyle="1" w:styleId="EndnoteTextChar">
    <w:name w:val="Endnote Text Char"/>
    <w:semiHidden/>
    <w:locked/>
    <w:rsid w:val="00F0011D"/>
    <w:rPr>
      <w:rFonts w:ascii="Times New Roman" w:hAnsi="Times New Roman"/>
      <w:sz w:val="20"/>
      <w:lang w:val="x-none" w:eastAsia="it-CH"/>
    </w:rPr>
  </w:style>
  <w:style w:type="paragraph" w:styleId="Testonotadichiusura">
    <w:name w:val="endnote text"/>
    <w:basedOn w:val="Normale"/>
    <w:link w:val="TestonotadichiusuraCarattere"/>
    <w:rsid w:val="00F0011D"/>
    <w:pPr>
      <w:ind w:left="425"/>
      <w:jc w:val="left"/>
    </w:pPr>
    <w:rPr>
      <w:rFonts w:ascii="Times New Roman" w:hAnsi="Times New Roman"/>
      <w:sz w:val="20"/>
      <w:lang w:val="en-US" w:eastAsia="x-none"/>
    </w:rPr>
  </w:style>
  <w:style w:type="character" w:customStyle="1" w:styleId="TestonotadichiusuraCarattere">
    <w:name w:val="Testo nota di chiusura Carattere"/>
    <w:basedOn w:val="Carpredefinitoparagrafo"/>
    <w:link w:val="Testonotadichiusura"/>
    <w:rsid w:val="00F0011D"/>
    <w:rPr>
      <w:lang w:val="en-US" w:eastAsia="x-none"/>
    </w:rPr>
  </w:style>
  <w:style w:type="character" w:customStyle="1" w:styleId="a4">
    <w:name w:val="a4"/>
    <w:rsid w:val="00F0011D"/>
    <w:rPr>
      <w:rFonts w:cs="Times New Roman"/>
    </w:rPr>
  </w:style>
  <w:style w:type="paragraph" w:customStyle="1" w:styleId="RAPPORTO">
    <w:name w:val="RAPPORTO"/>
    <w:basedOn w:val="Titolo5"/>
    <w:rsid w:val="00F0011D"/>
    <w:pPr>
      <w:numPr>
        <w:ilvl w:val="4"/>
      </w:numPr>
      <w:tabs>
        <w:tab w:val="clear" w:pos="851"/>
        <w:tab w:val="num" w:pos="0"/>
        <w:tab w:val="num" w:pos="3240"/>
      </w:tabs>
      <w:spacing w:after="0"/>
      <w:jc w:val="left"/>
    </w:pPr>
    <w:rPr>
      <w:rFonts w:ascii="Gill Sans" w:hAnsi="Gill Sans"/>
      <w:bCs/>
      <w:i w:val="0"/>
      <w:sz w:val="52"/>
      <w:szCs w:val="20"/>
      <w:lang w:val="it-IT"/>
    </w:rPr>
  </w:style>
  <w:style w:type="paragraph" w:customStyle="1" w:styleId="Pa2">
    <w:name w:val="Pa2"/>
    <w:basedOn w:val="Default"/>
    <w:next w:val="Default"/>
    <w:uiPriority w:val="99"/>
    <w:rsid w:val="00F0011D"/>
    <w:pPr>
      <w:widowControl w:val="0"/>
      <w:spacing w:line="241" w:lineRule="atLeast"/>
    </w:pPr>
    <w:rPr>
      <w:rFonts w:eastAsiaTheme="minorHAnsi" w:cs="Times New Roman"/>
      <w:color w:val="auto"/>
      <w:lang w:val="it-IT" w:eastAsia="en-US"/>
    </w:rPr>
  </w:style>
  <w:style w:type="character" w:customStyle="1" w:styleId="A2">
    <w:name w:val="A2"/>
    <w:uiPriority w:val="99"/>
    <w:rsid w:val="00F0011D"/>
    <w:rPr>
      <w:rFonts w:cs="Arial"/>
      <w:color w:val="221E1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F0011D"/>
    <w:pPr>
      <w:keepNext/>
      <w:keepLines/>
      <w:widowControl w:val="0"/>
      <w:tabs>
        <w:tab w:val="num" w:pos="0"/>
      </w:tabs>
      <w:spacing w:before="200" w:line="276" w:lineRule="auto"/>
      <w:ind w:left="1152" w:hanging="1152"/>
      <w:jc w:val="left"/>
      <w:outlineLvl w:val="5"/>
    </w:pPr>
    <w:rPr>
      <w:rFonts w:ascii="Cambria" w:eastAsia="Calibri" w:hAnsi="Cambria"/>
      <w:i/>
      <w:iCs/>
      <w:color w:val="243F60"/>
      <w:sz w:val="22"/>
      <w:szCs w:val="22"/>
      <w:lang w:val="en-US" w:eastAsia="en-US"/>
    </w:rPr>
  </w:style>
  <w:style w:type="paragraph" w:styleId="Titolo7">
    <w:name w:val="heading 7"/>
    <w:basedOn w:val="Normale"/>
    <w:next w:val="Normale"/>
    <w:link w:val="Titolo7Carattere"/>
    <w:qFormat/>
    <w:rsid w:val="00F0011D"/>
    <w:pPr>
      <w:keepNext/>
      <w:keepLines/>
      <w:widowControl w:val="0"/>
      <w:tabs>
        <w:tab w:val="num" w:pos="0"/>
      </w:tabs>
      <w:spacing w:before="200" w:line="276" w:lineRule="auto"/>
      <w:ind w:left="1296" w:hanging="1296"/>
      <w:jc w:val="left"/>
      <w:outlineLvl w:val="6"/>
    </w:pPr>
    <w:rPr>
      <w:rFonts w:ascii="Cambria" w:eastAsia="Calibri" w:hAnsi="Cambria"/>
      <w:i/>
      <w:iCs/>
      <w:color w:val="404040"/>
      <w:sz w:val="22"/>
      <w:szCs w:val="22"/>
      <w:lang w:val="en-US" w:eastAsia="en-US"/>
    </w:rPr>
  </w:style>
  <w:style w:type="paragraph" w:styleId="Titolo8">
    <w:name w:val="heading 8"/>
    <w:basedOn w:val="Normale"/>
    <w:next w:val="Normale"/>
    <w:link w:val="Titolo8Carattere"/>
    <w:qFormat/>
    <w:rsid w:val="00F0011D"/>
    <w:pPr>
      <w:keepNext/>
      <w:keepLines/>
      <w:widowControl w:val="0"/>
      <w:tabs>
        <w:tab w:val="num" w:pos="0"/>
      </w:tabs>
      <w:spacing w:before="200" w:line="276" w:lineRule="auto"/>
      <w:ind w:left="1440" w:hanging="1440"/>
      <w:jc w:val="left"/>
      <w:outlineLvl w:val="7"/>
    </w:pPr>
    <w:rPr>
      <w:rFonts w:ascii="Cambria" w:eastAsia="Calibri" w:hAnsi="Cambria"/>
      <w:color w:val="404040"/>
      <w:sz w:val="20"/>
      <w:lang w:val="en-US" w:eastAsia="en-US"/>
    </w:rPr>
  </w:style>
  <w:style w:type="paragraph" w:styleId="Titolo9">
    <w:name w:val="heading 9"/>
    <w:basedOn w:val="Normale"/>
    <w:next w:val="Normale"/>
    <w:link w:val="Titolo9Carattere"/>
    <w:qFormat/>
    <w:rsid w:val="00F0011D"/>
    <w:pPr>
      <w:keepNext/>
      <w:keepLines/>
      <w:widowControl w:val="0"/>
      <w:tabs>
        <w:tab w:val="num" w:pos="0"/>
      </w:tabs>
      <w:spacing w:before="200" w:line="276" w:lineRule="auto"/>
      <w:ind w:left="1584" w:hanging="1584"/>
      <w:jc w:val="left"/>
      <w:outlineLvl w:val="8"/>
    </w:pPr>
    <w:rPr>
      <w:rFonts w:ascii="Cambria" w:eastAsia="Calibri" w:hAnsi="Cambria"/>
      <w:i/>
      <w:iCs/>
      <w:color w:val="404040"/>
      <w:sz w:val="20"/>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Titolo6Carattere">
    <w:name w:val="Titolo 6 Carattere"/>
    <w:basedOn w:val="Carpredefinitoparagrafo"/>
    <w:link w:val="Titolo6"/>
    <w:rsid w:val="00F0011D"/>
    <w:rPr>
      <w:rFonts w:ascii="Cambria" w:eastAsia="Calibri" w:hAnsi="Cambria"/>
      <w:i/>
      <w:iCs/>
      <w:color w:val="243F60"/>
      <w:sz w:val="22"/>
      <w:szCs w:val="22"/>
      <w:lang w:val="en-US" w:eastAsia="en-US"/>
    </w:rPr>
  </w:style>
  <w:style w:type="character" w:customStyle="1" w:styleId="Titolo7Carattere">
    <w:name w:val="Titolo 7 Carattere"/>
    <w:basedOn w:val="Carpredefinitoparagrafo"/>
    <w:link w:val="Titolo7"/>
    <w:rsid w:val="00F0011D"/>
    <w:rPr>
      <w:rFonts w:ascii="Cambria" w:eastAsia="Calibri" w:hAnsi="Cambria"/>
      <w:i/>
      <w:iCs/>
      <w:color w:val="404040"/>
      <w:sz w:val="22"/>
      <w:szCs w:val="22"/>
      <w:lang w:val="en-US" w:eastAsia="en-US"/>
    </w:rPr>
  </w:style>
  <w:style w:type="character" w:customStyle="1" w:styleId="Titolo8Carattere">
    <w:name w:val="Titolo 8 Carattere"/>
    <w:basedOn w:val="Carpredefinitoparagrafo"/>
    <w:link w:val="Titolo8"/>
    <w:rsid w:val="00F0011D"/>
    <w:rPr>
      <w:rFonts w:ascii="Cambria" w:eastAsia="Calibri" w:hAnsi="Cambria"/>
      <w:color w:val="404040"/>
      <w:lang w:val="en-US" w:eastAsia="en-US"/>
    </w:rPr>
  </w:style>
  <w:style w:type="character" w:customStyle="1" w:styleId="Titolo9Carattere">
    <w:name w:val="Titolo 9 Carattere"/>
    <w:basedOn w:val="Carpredefinitoparagrafo"/>
    <w:link w:val="Titolo9"/>
    <w:rsid w:val="00F0011D"/>
    <w:rPr>
      <w:rFonts w:ascii="Cambria" w:eastAsia="Calibri" w:hAnsi="Cambria"/>
      <w:i/>
      <w:iCs/>
      <w:color w:val="404040"/>
      <w:lang w:val="en-US" w:eastAsia="en-US"/>
    </w:rPr>
  </w:style>
  <w:style w:type="paragraph" w:styleId="Intestazione">
    <w:name w:val="header"/>
    <w:basedOn w:val="Normale"/>
    <w:link w:val="IntestazioneCarattere"/>
    <w:pPr>
      <w:tabs>
        <w:tab w:val="center" w:pos="4819"/>
        <w:tab w:val="right" w:pos="9638"/>
      </w:tabs>
    </w:p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paragraph" w:styleId="Corpodeltesto2">
    <w:name w:val="Body Text 2"/>
    <w:basedOn w:val="Normale"/>
    <w:link w:val="Corpodeltesto2Carattere"/>
    <w:pPr>
      <w:tabs>
        <w:tab w:val="left" w:pos="284"/>
        <w:tab w:val="left" w:pos="426"/>
        <w:tab w:val="left" w:pos="4962"/>
      </w:tabs>
    </w:pPr>
    <w:rPr>
      <w:b/>
      <w:sz w:val="26"/>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paragraph" w:styleId="Testofumetto">
    <w:name w:val="Balloon Text"/>
    <w:basedOn w:val="Normale"/>
    <w:link w:val="TestofumettoCarattere"/>
    <w:semiHidden/>
    <w:rsid w:val="00435BA3"/>
    <w:rPr>
      <w:rFonts w:ascii="Tahoma" w:hAnsi="Tahoma" w:cs="Tahoma"/>
      <w:sz w:val="16"/>
      <w:szCs w:val="16"/>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rsid w:val="002C0D3F"/>
    <w:rPr>
      <w:rFonts w:ascii="Courier New" w:eastAsiaTheme="minorHAnsi" w:hAnsi="Courier New" w:cs="Courier New"/>
    </w:rPr>
  </w:style>
  <w:style w:type="table" w:styleId="Grigliatabella">
    <w:name w:val="Table Grid"/>
    <w:aliases w:val="Tabella indirizzi"/>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F0011D"/>
    <w:pPr>
      <w:spacing w:after="120"/>
    </w:pPr>
    <w:rPr>
      <w:sz w:val="16"/>
      <w:szCs w:val="16"/>
    </w:rPr>
  </w:style>
  <w:style w:type="character" w:customStyle="1" w:styleId="Corpodeltesto3Carattere">
    <w:name w:val="Corpo del testo 3 Carattere"/>
    <w:basedOn w:val="Carpredefinitoparagrafo"/>
    <w:link w:val="Corpodeltesto3"/>
    <w:rsid w:val="00F0011D"/>
    <w:rPr>
      <w:rFonts w:ascii="Arial" w:hAnsi="Arial"/>
      <w:sz w:val="16"/>
      <w:szCs w:val="16"/>
      <w:lang w:val="it-IT" w:eastAsia="it-IT"/>
    </w:rPr>
  </w:style>
  <w:style w:type="paragraph" w:customStyle="1" w:styleId="Corpodeltesto21">
    <w:name w:val="Corpo del testo 21"/>
    <w:basedOn w:val="Normale"/>
    <w:rsid w:val="00F0011D"/>
  </w:style>
  <w:style w:type="paragraph" w:customStyle="1" w:styleId="Default">
    <w:name w:val="Default"/>
    <w:rsid w:val="00F0011D"/>
    <w:pPr>
      <w:autoSpaceDE w:val="0"/>
      <w:autoSpaceDN w:val="0"/>
      <w:adjustRightInd w:val="0"/>
    </w:pPr>
    <w:rPr>
      <w:rFonts w:ascii="Arial" w:hAnsi="Arial" w:cs="Arial"/>
      <w:color w:val="000000"/>
      <w:sz w:val="24"/>
      <w:szCs w:val="24"/>
      <w:lang w:eastAsia="zh-CN"/>
    </w:rPr>
  </w:style>
  <w:style w:type="paragraph" w:customStyle="1" w:styleId="Paragrafoelenco1">
    <w:name w:val="Paragrafo elenco1"/>
    <w:aliases w:val="Elenco normale"/>
    <w:basedOn w:val="Normale"/>
    <w:link w:val="ListParagraphChar"/>
    <w:rsid w:val="00F0011D"/>
    <w:pPr>
      <w:spacing w:before="100" w:beforeAutospacing="1" w:after="100" w:afterAutospacing="1"/>
      <w:jc w:val="left"/>
    </w:pPr>
    <w:rPr>
      <w:rFonts w:ascii="Times New Roman" w:eastAsia="Calibri" w:hAnsi="Times New Roman"/>
      <w:szCs w:val="24"/>
      <w:lang w:val="en-US" w:eastAsia="en-US"/>
    </w:rPr>
  </w:style>
  <w:style w:type="character" w:customStyle="1" w:styleId="ListParagraphChar">
    <w:name w:val="List Paragraph Char"/>
    <w:aliases w:val="Elenco normale Char"/>
    <w:link w:val="Paragrafoelenco1"/>
    <w:locked/>
    <w:rsid w:val="00F0011D"/>
    <w:rPr>
      <w:rFonts w:eastAsia="Calibri"/>
      <w:sz w:val="24"/>
      <w:szCs w:val="24"/>
      <w:lang w:val="en-US" w:eastAsia="en-US"/>
    </w:rPr>
  </w:style>
  <w:style w:type="paragraph" w:customStyle="1" w:styleId="Nessunaspaziatura1">
    <w:name w:val="Nessuna spaziatura1"/>
    <w:rsid w:val="00F0011D"/>
    <w:pPr>
      <w:widowControl w:val="0"/>
    </w:pPr>
    <w:rPr>
      <w:rFonts w:ascii="Calibri" w:hAnsi="Calibri"/>
      <w:sz w:val="22"/>
      <w:szCs w:val="22"/>
      <w:lang w:val="en-US" w:eastAsia="en-US"/>
    </w:rPr>
  </w:style>
  <w:style w:type="character" w:styleId="Rimandocommento">
    <w:name w:val="annotation reference"/>
    <w:rsid w:val="00F0011D"/>
    <w:rPr>
      <w:rFonts w:cs="Times New Roman"/>
      <w:sz w:val="16"/>
      <w:szCs w:val="16"/>
    </w:rPr>
  </w:style>
  <w:style w:type="paragraph" w:styleId="Testocommento">
    <w:name w:val="annotation text"/>
    <w:basedOn w:val="Normale"/>
    <w:link w:val="TestocommentoCarattere"/>
    <w:rsid w:val="00F0011D"/>
    <w:pPr>
      <w:widowControl w:val="0"/>
      <w:jc w:val="left"/>
    </w:pPr>
    <w:rPr>
      <w:rFonts w:ascii="Calibri" w:hAnsi="Calibri"/>
      <w:sz w:val="20"/>
      <w:lang w:val="en-US" w:eastAsia="en-US"/>
    </w:rPr>
  </w:style>
  <w:style w:type="character" w:customStyle="1" w:styleId="TestocommentoCarattere">
    <w:name w:val="Testo commento Carattere"/>
    <w:basedOn w:val="Carpredefinitoparagrafo"/>
    <w:link w:val="Testocommento"/>
    <w:rsid w:val="00F0011D"/>
    <w:rPr>
      <w:rFonts w:ascii="Calibri" w:hAnsi="Calibri"/>
      <w:lang w:val="en-US" w:eastAsia="en-US"/>
    </w:rPr>
  </w:style>
  <w:style w:type="paragraph" w:styleId="Soggettocommento">
    <w:name w:val="annotation subject"/>
    <w:basedOn w:val="Testocommento"/>
    <w:next w:val="Testocommento"/>
    <w:link w:val="SoggettocommentoCarattere"/>
    <w:rsid w:val="00F0011D"/>
    <w:rPr>
      <w:b/>
      <w:bCs/>
    </w:rPr>
  </w:style>
  <w:style w:type="character" w:customStyle="1" w:styleId="SoggettocommentoCarattere">
    <w:name w:val="Soggetto commento Carattere"/>
    <w:basedOn w:val="TestocommentoCarattere"/>
    <w:link w:val="Soggettocommento"/>
    <w:rsid w:val="00F0011D"/>
    <w:rPr>
      <w:rFonts w:ascii="Calibri" w:hAnsi="Calibri"/>
      <w:b/>
      <w:bCs/>
      <w:lang w:val="en-US" w:eastAsia="en-US"/>
    </w:rPr>
  </w:style>
  <w:style w:type="paragraph" w:customStyle="1" w:styleId="Testoindirizzi">
    <w:name w:val="Testo indirizzi"/>
    <w:basedOn w:val="Normale"/>
    <w:rsid w:val="00F0011D"/>
    <w:pPr>
      <w:jc w:val="left"/>
    </w:pPr>
    <w:rPr>
      <w:rFonts w:ascii="Times New Roman" w:hAnsi="Times New Roman"/>
      <w:sz w:val="22"/>
      <w:lang w:val="en-US" w:eastAsia="it-CH"/>
    </w:rPr>
  </w:style>
  <w:style w:type="paragraph" w:customStyle="1" w:styleId="Style1">
    <w:name w:val="Style1"/>
    <w:basedOn w:val="Corpodeltesto3"/>
    <w:rsid w:val="00F0011D"/>
    <w:pPr>
      <w:ind w:left="426"/>
      <w:jc w:val="left"/>
    </w:pPr>
    <w:rPr>
      <w:rFonts w:ascii="Frutiger 45 Light" w:hAnsi="Frutiger 45 Light"/>
      <w:lang w:val="it-CH" w:eastAsia="x-none"/>
    </w:rPr>
  </w:style>
  <w:style w:type="paragraph" w:styleId="NormaleWeb">
    <w:name w:val="Normal (Web)"/>
    <w:basedOn w:val="Normale"/>
    <w:rsid w:val="00F0011D"/>
    <w:pPr>
      <w:spacing w:before="100" w:beforeAutospacing="1" w:after="100" w:afterAutospacing="1"/>
      <w:jc w:val="left"/>
    </w:pPr>
    <w:rPr>
      <w:rFonts w:ascii="Times New Roman" w:eastAsia="SimSun" w:hAnsi="Times New Roman"/>
      <w:szCs w:val="24"/>
      <w:lang w:val="it-CH" w:eastAsia="zh-CN"/>
    </w:rPr>
  </w:style>
  <w:style w:type="paragraph" w:customStyle="1" w:styleId="Style2">
    <w:name w:val="Style2"/>
    <w:basedOn w:val="Style1"/>
    <w:next w:val="Corpodeltesto3"/>
    <w:rsid w:val="00F0011D"/>
    <w:pPr>
      <w:jc w:val="both"/>
    </w:pPr>
    <w:rPr>
      <w:iCs/>
      <w:sz w:val="20"/>
      <w:szCs w:val="20"/>
    </w:rPr>
  </w:style>
  <w:style w:type="character" w:customStyle="1" w:styleId="Normale1">
    <w:name w:val="Normale1"/>
    <w:rsid w:val="00F0011D"/>
    <w:rPr>
      <w:rFonts w:ascii="Frutiger LT Std 45 Light" w:hAnsi="Frutiger LT Std 45 Light"/>
      <w:color w:val="000000"/>
      <w:spacing w:val="0"/>
      <w:w w:val="100"/>
      <w:position w:val="0"/>
      <w:sz w:val="20"/>
      <w:u w:val="none"/>
      <w:vertAlign w:val="baseline"/>
      <w:em w:val="none"/>
      <w:lang w:val="it-IT" w:eastAsia="x-none"/>
    </w:rPr>
  </w:style>
  <w:style w:type="paragraph" w:customStyle="1" w:styleId="Normale2">
    <w:name w:val="Normale2"/>
    <w:basedOn w:val="Normale"/>
    <w:rsid w:val="00F0011D"/>
    <w:pPr>
      <w:autoSpaceDE w:val="0"/>
      <w:autoSpaceDN w:val="0"/>
      <w:adjustRightInd w:val="0"/>
      <w:spacing w:line="248" w:lineRule="atLeast"/>
      <w:textAlignment w:val="center"/>
    </w:pPr>
    <w:rPr>
      <w:rFonts w:ascii="Frutiger LT Std 45 Light" w:hAnsi="Frutiger LT Std 45 Light" w:cs="Frutiger LT Std 45 Light"/>
      <w:color w:val="000000"/>
      <w:sz w:val="20"/>
      <w:lang w:eastAsia="en-US"/>
    </w:rPr>
  </w:style>
  <w:style w:type="paragraph" w:customStyle="1" w:styleId="tabelle">
    <w:name w:val="tabelle"/>
    <w:basedOn w:val="Normale"/>
    <w:rsid w:val="00F0011D"/>
    <w:pPr>
      <w:autoSpaceDE w:val="0"/>
      <w:autoSpaceDN w:val="0"/>
      <w:adjustRightInd w:val="0"/>
      <w:spacing w:line="248" w:lineRule="atLeast"/>
      <w:jc w:val="left"/>
      <w:textAlignment w:val="center"/>
    </w:pPr>
    <w:rPr>
      <w:rFonts w:ascii="Frutiger LT Std 45 Light" w:hAnsi="Frutiger LT Std 45 Light" w:cs="Frutiger LT Std 45 Light"/>
      <w:color w:val="000000"/>
      <w:sz w:val="16"/>
      <w:szCs w:val="16"/>
      <w:lang w:eastAsia="en-US"/>
    </w:rPr>
  </w:style>
  <w:style w:type="character" w:customStyle="1" w:styleId="tabellanormale0">
    <w:name w:val="tabella normale"/>
    <w:uiPriority w:val="99"/>
    <w:rsid w:val="00F0011D"/>
    <w:rPr>
      <w:rFonts w:ascii="Frutiger LT Std 45 Light" w:hAnsi="Frutiger LT Std 45 Light"/>
      <w:color w:val="000000"/>
      <w:spacing w:val="0"/>
      <w:sz w:val="16"/>
      <w:u w:val="none"/>
      <w:vertAlign w:val="baseline"/>
    </w:rPr>
  </w:style>
  <w:style w:type="character" w:customStyle="1" w:styleId="tabellabold">
    <w:name w:val="tabella bold"/>
    <w:rsid w:val="00F0011D"/>
    <w:rPr>
      <w:rFonts w:ascii="Frutiger LT Std 45 Light" w:hAnsi="Frutiger LT Std 45 Light"/>
      <w:b/>
      <w:color w:val="000000"/>
      <w:sz w:val="16"/>
    </w:rPr>
  </w:style>
  <w:style w:type="character" w:customStyle="1" w:styleId="tabellacorsivo">
    <w:name w:val="tabella corsivo"/>
    <w:rsid w:val="00F0011D"/>
    <w:rPr>
      <w:rFonts w:ascii="Frutiger LT Std 45 Light" w:hAnsi="Frutiger LT Std 45 Light"/>
      <w:i/>
      <w:color w:val="000000"/>
      <w:sz w:val="16"/>
      <w:lang w:val="it-IT" w:eastAsia="x-none"/>
    </w:rPr>
  </w:style>
  <w:style w:type="character" w:customStyle="1" w:styleId="bold">
    <w:name w:val="bold"/>
    <w:rsid w:val="00F0011D"/>
    <w:rPr>
      <w:rFonts w:ascii="Frutiger LT Std 45 Light" w:hAnsi="Frutiger LT Std 45 Light" w:cs="Frutiger LT Std 45 Light"/>
      <w:b/>
      <w:bCs/>
      <w:color w:val="000000"/>
      <w:spacing w:val="0"/>
      <w:w w:val="100"/>
      <w:position w:val="0"/>
      <w:sz w:val="20"/>
      <w:szCs w:val="20"/>
      <w:u w:val="none"/>
      <w:vertAlign w:val="baseline"/>
      <w:em w:val="none"/>
      <w:lang w:val="it-IT" w:eastAsia="x-none"/>
    </w:rPr>
  </w:style>
  <w:style w:type="paragraph" w:customStyle="1" w:styleId="Normale12">
    <w:name w:val="Normale12"/>
    <w:basedOn w:val="Normale"/>
    <w:rsid w:val="00F0011D"/>
    <w:pPr>
      <w:spacing w:before="120"/>
      <w:jc w:val="left"/>
    </w:pPr>
    <w:rPr>
      <w:rFonts w:eastAsia="Calibri"/>
      <w:lang w:val="fr-FR" w:eastAsia="it-CH"/>
    </w:rPr>
  </w:style>
  <w:style w:type="character" w:customStyle="1" w:styleId="EndnoteTextChar">
    <w:name w:val="Endnote Text Char"/>
    <w:semiHidden/>
    <w:locked/>
    <w:rsid w:val="00F0011D"/>
    <w:rPr>
      <w:rFonts w:ascii="Times New Roman" w:hAnsi="Times New Roman"/>
      <w:sz w:val="20"/>
      <w:lang w:val="x-none" w:eastAsia="it-CH"/>
    </w:rPr>
  </w:style>
  <w:style w:type="paragraph" w:styleId="Testonotadichiusura">
    <w:name w:val="endnote text"/>
    <w:basedOn w:val="Normale"/>
    <w:link w:val="TestonotadichiusuraCarattere"/>
    <w:rsid w:val="00F0011D"/>
    <w:pPr>
      <w:ind w:left="425"/>
      <w:jc w:val="left"/>
    </w:pPr>
    <w:rPr>
      <w:rFonts w:ascii="Times New Roman" w:hAnsi="Times New Roman"/>
      <w:sz w:val="20"/>
      <w:lang w:val="en-US" w:eastAsia="x-none"/>
    </w:rPr>
  </w:style>
  <w:style w:type="character" w:customStyle="1" w:styleId="TestonotadichiusuraCarattere">
    <w:name w:val="Testo nota di chiusura Carattere"/>
    <w:basedOn w:val="Carpredefinitoparagrafo"/>
    <w:link w:val="Testonotadichiusura"/>
    <w:rsid w:val="00F0011D"/>
    <w:rPr>
      <w:lang w:val="en-US" w:eastAsia="x-none"/>
    </w:rPr>
  </w:style>
  <w:style w:type="character" w:customStyle="1" w:styleId="a4">
    <w:name w:val="a4"/>
    <w:rsid w:val="00F0011D"/>
    <w:rPr>
      <w:rFonts w:cs="Times New Roman"/>
    </w:rPr>
  </w:style>
  <w:style w:type="paragraph" w:customStyle="1" w:styleId="RAPPORTO">
    <w:name w:val="RAPPORTO"/>
    <w:basedOn w:val="Titolo5"/>
    <w:rsid w:val="00F0011D"/>
    <w:pPr>
      <w:numPr>
        <w:ilvl w:val="4"/>
      </w:numPr>
      <w:tabs>
        <w:tab w:val="clear" w:pos="851"/>
        <w:tab w:val="num" w:pos="0"/>
        <w:tab w:val="num" w:pos="3240"/>
      </w:tabs>
      <w:spacing w:after="0"/>
      <w:jc w:val="left"/>
    </w:pPr>
    <w:rPr>
      <w:rFonts w:ascii="Gill Sans" w:hAnsi="Gill Sans"/>
      <w:bCs/>
      <w:i w:val="0"/>
      <w:sz w:val="52"/>
      <w:szCs w:val="20"/>
      <w:lang w:val="it-IT"/>
    </w:rPr>
  </w:style>
  <w:style w:type="paragraph" w:customStyle="1" w:styleId="Pa2">
    <w:name w:val="Pa2"/>
    <w:basedOn w:val="Default"/>
    <w:next w:val="Default"/>
    <w:uiPriority w:val="99"/>
    <w:rsid w:val="00F0011D"/>
    <w:pPr>
      <w:widowControl w:val="0"/>
      <w:spacing w:line="241" w:lineRule="atLeast"/>
    </w:pPr>
    <w:rPr>
      <w:rFonts w:eastAsiaTheme="minorHAnsi" w:cs="Times New Roman"/>
      <w:color w:val="auto"/>
      <w:lang w:val="it-IT" w:eastAsia="en-US"/>
    </w:rPr>
  </w:style>
  <w:style w:type="character" w:customStyle="1" w:styleId="A2">
    <w:name w:val="A2"/>
    <w:uiPriority w:val="99"/>
    <w:rsid w:val="00F0011D"/>
    <w:rPr>
      <w:rFonts w:cs="Arial"/>
      <w:color w:val="221E1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15</Pages>
  <Words>4980</Words>
  <Characters>28387</Characters>
  <Application>Microsoft Office Word</Application>
  <DocSecurity>0</DocSecurity>
  <Lines>236</Lines>
  <Paragraphs>66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33301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8</cp:revision>
  <cp:lastPrinted>2018-09-11T08:46:00Z</cp:lastPrinted>
  <dcterms:created xsi:type="dcterms:W3CDTF">2018-09-10T14:57:00Z</dcterms:created>
  <dcterms:modified xsi:type="dcterms:W3CDTF">2018-09-11T08:54:00Z</dcterms:modified>
</cp:coreProperties>
</file>