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4EDAC" w14:textId="77777777" w:rsidR="001937A8" w:rsidRPr="00B01D2D" w:rsidRDefault="3B42F608" w:rsidP="001661E7">
      <w:pPr>
        <w:pStyle w:val="StandardRisoluzionedelConsigliodiStato"/>
        <w:suppressAutoHyphens/>
        <w:ind w:right="-1"/>
        <w:rPr>
          <w:rFonts w:cs="Arial"/>
          <w:b/>
          <w:bCs/>
          <w:sz w:val="28"/>
          <w:szCs w:val="28"/>
        </w:rPr>
      </w:pPr>
      <w:bookmarkStart w:id="0" w:name="_GoBack"/>
      <w:bookmarkEnd w:id="0"/>
      <w:r w:rsidRPr="3B42F608">
        <w:rPr>
          <w:rFonts w:cs="Arial"/>
          <w:b/>
          <w:bCs/>
          <w:sz w:val="28"/>
          <w:szCs w:val="28"/>
        </w:rPr>
        <w:t xml:space="preserve">Aggiornamento delle infrastrutture tecniche e di distribuzione dell’acqua presso l’Organizzazione sociopsichiatrica cantonale: richiesta di un credito </w:t>
      </w:r>
      <w:r w:rsidR="004059E8">
        <w:rPr>
          <w:rFonts w:cs="Arial"/>
          <w:b/>
          <w:bCs/>
          <w:sz w:val="28"/>
          <w:szCs w:val="28"/>
        </w:rPr>
        <w:t xml:space="preserve">complessivo </w:t>
      </w:r>
      <w:r w:rsidRPr="3B42F608">
        <w:rPr>
          <w:rFonts w:cs="Arial"/>
          <w:b/>
          <w:bCs/>
          <w:sz w:val="28"/>
          <w:szCs w:val="28"/>
        </w:rPr>
        <w:t>di 12'</w:t>
      </w:r>
      <w:r w:rsidR="007C3210">
        <w:rPr>
          <w:rFonts w:cs="Arial"/>
          <w:b/>
          <w:bCs/>
          <w:sz w:val="28"/>
          <w:szCs w:val="28"/>
        </w:rPr>
        <w:t>738</w:t>
      </w:r>
      <w:r w:rsidRPr="3B42F608">
        <w:rPr>
          <w:rFonts w:cs="Arial"/>
          <w:b/>
          <w:bCs/>
          <w:sz w:val="28"/>
          <w:szCs w:val="28"/>
        </w:rPr>
        <w:t>'</w:t>
      </w:r>
      <w:r w:rsidR="007C3210">
        <w:rPr>
          <w:rFonts w:cs="Arial"/>
          <w:b/>
          <w:bCs/>
          <w:sz w:val="28"/>
          <w:szCs w:val="28"/>
        </w:rPr>
        <w:t>00</w:t>
      </w:r>
      <w:r w:rsidRPr="3B42F608">
        <w:rPr>
          <w:rFonts w:cs="Arial"/>
          <w:b/>
          <w:bCs/>
          <w:sz w:val="28"/>
          <w:szCs w:val="28"/>
        </w:rPr>
        <w:t>0</w:t>
      </w:r>
      <w:r w:rsidR="00100AE7">
        <w:rPr>
          <w:rFonts w:cs="Arial"/>
          <w:b/>
          <w:bCs/>
          <w:sz w:val="28"/>
          <w:szCs w:val="28"/>
        </w:rPr>
        <w:t xml:space="preserve"> </w:t>
      </w:r>
      <w:r w:rsidR="00FB5ABA" w:rsidRPr="3B42F608">
        <w:rPr>
          <w:rFonts w:cs="Arial"/>
          <w:b/>
          <w:bCs/>
          <w:sz w:val="28"/>
          <w:szCs w:val="28"/>
        </w:rPr>
        <w:t>franchi</w:t>
      </w:r>
      <w:r w:rsidR="008E4AD1">
        <w:rPr>
          <w:rFonts w:cs="Arial"/>
          <w:b/>
          <w:bCs/>
          <w:sz w:val="28"/>
          <w:szCs w:val="28"/>
        </w:rPr>
        <w:t xml:space="preserve"> e di un credito annuale a gestione corrente di </w:t>
      </w:r>
      <w:r w:rsidR="008411E6" w:rsidRPr="001661E7">
        <w:rPr>
          <w:b/>
          <w:sz w:val="28"/>
          <w:szCs w:val="28"/>
        </w:rPr>
        <w:t>251'900</w:t>
      </w:r>
      <w:r w:rsidR="008E4AD1">
        <w:rPr>
          <w:rFonts w:cs="Arial"/>
          <w:b/>
          <w:bCs/>
          <w:sz w:val="28"/>
          <w:szCs w:val="28"/>
        </w:rPr>
        <w:t xml:space="preserve"> franchi</w:t>
      </w:r>
    </w:p>
    <w:p w14:paraId="5F1EB03D" w14:textId="77777777" w:rsidR="000A432A" w:rsidRPr="00B01D2D" w:rsidRDefault="000A432A" w:rsidP="001661E7">
      <w:pPr>
        <w:pStyle w:val="StandardRisoluzionedelConsigliodiStato"/>
        <w:ind w:right="-1"/>
        <w:rPr>
          <w:rFonts w:cs="Arial"/>
        </w:rPr>
      </w:pPr>
    </w:p>
    <w:p w14:paraId="375BEE86" w14:textId="77777777" w:rsidR="000A432A" w:rsidRPr="00B01D2D" w:rsidRDefault="7C01EE94" w:rsidP="001661E7">
      <w:pPr>
        <w:pStyle w:val="StandardRisoluzionedelConsigliodiStato"/>
        <w:ind w:right="-1"/>
        <w:rPr>
          <w:rFonts w:cs="Arial"/>
        </w:rPr>
      </w:pPr>
      <w:r w:rsidRPr="7C01EE94">
        <w:rPr>
          <w:rFonts w:cs="Arial"/>
        </w:rPr>
        <w:t>Signor</w:t>
      </w:r>
      <w:r w:rsidR="001907BA">
        <w:rPr>
          <w:rFonts w:cs="Arial"/>
        </w:rPr>
        <w:t>a</w:t>
      </w:r>
      <w:r w:rsidRPr="7C01EE94">
        <w:rPr>
          <w:rFonts w:cs="Arial"/>
        </w:rPr>
        <w:t xml:space="preserve"> Presidente,</w:t>
      </w:r>
    </w:p>
    <w:p w14:paraId="5CDA66C4" w14:textId="77777777" w:rsidR="000A432A" w:rsidRDefault="7C01EE94" w:rsidP="001661E7">
      <w:pPr>
        <w:rPr>
          <w:rFonts w:cs="Arial"/>
          <w:sz w:val="24"/>
          <w:szCs w:val="24"/>
        </w:rPr>
      </w:pPr>
      <w:r w:rsidRPr="7C01EE94">
        <w:rPr>
          <w:rFonts w:cs="Arial"/>
          <w:sz w:val="24"/>
          <w:szCs w:val="24"/>
        </w:rPr>
        <w:t>signore e signori deputati,</w:t>
      </w:r>
    </w:p>
    <w:p w14:paraId="41A5501C" w14:textId="77777777" w:rsidR="00682F1C" w:rsidRPr="00B01D2D" w:rsidRDefault="00682F1C" w:rsidP="001661E7">
      <w:pPr>
        <w:rPr>
          <w:rFonts w:cs="Arial"/>
          <w:sz w:val="24"/>
          <w:szCs w:val="24"/>
        </w:rPr>
      </w:pPr>
    </w:p>
    <w:p w14:paraId="7DFF1304" w14:textId="77777777" w:rsidR="00092DCF" w:rsidRDefault="455C6437" w:rsidP="001661E7">
      <w:pPr>
        <w:rPr>
          <w:rFonts w:cs="Arial"/>
          <w:sz w:val="24"/>
          <w:szCs w:val="24"/>
        </w:rPr>
      </w:pPr>
      <w:r w:rsidRPr="455C6437">
        <w:rPr>
          <w:rFonts w:cs="Arial"/>
          <w:sz w:val="24"/>
          <w:szCs w:val="24"/>
        </w:rPr>
        <w:t xml:space="preserve">con il presente messaggio sottoponiamo la richiesta per lo stanziamento di un credito </w:t>
      </w:r>
      <w:r w:rsidR="009B76CE">
        <w:rPr>
          <w:rFonts w:cs="Arial"/>
          <w:sz w:val="24"/>
          <w:szCs w:val="24"/>
        </w:rPr>
        <w:t>a favore</w:t>
      </w:r>
      <w:r w:rsidR="00092DCF">
        <w:rPr>
          <w:rFonts w:cs="Arial"/>
          <w:sz w:val="24"/>
          <w:szCs w:val="24"/>
        </w:rPr>
        <w:t xml:space="preserve"> </w:t>
      </w:r>
      <w:r w:rsidR="009B76CE">
        <w:rPr>
          <w:rFonts w:cs="Arial"/>
          <w:sz w:val="24"/>
          <w:szCs w:val="24"/>
        </w:rPr>
        <w:t>del</w:t>
      </w:r>
      <w:r w:rsidRPr="455C6437">
        <w:rPr>
          <w:rFonts w:cs="Arial"/>
          <w:sz w:val="24"/>
          <w:szCs w:val="24"/>
        </w:rPr>
        <w:t xml:space="preserve">l’aggiornamento delle infrastrutture tecniche </w:t>
      </w:r>
      <w:r w:rsidR="009B76CE">
        <w:rPr>
          <w:rFonts w:cs="Arial"/>
          <w:sz w:val="24"/>
          <w:szCs w:val="24"/>
        </w:rPr>
        <w:t>del</w:t>
      </w:r>
      <w:r w:rsidRPr="455C6437">
        <w:rPr>
          <w:rFonts w:cs="Arial"/>
          <w:sz w:val="24"/>
          <w:szCs w:val="24"/>
        </w:rPr>
        <w:t xml:space="preserve">l’Organizzazione sociopsichiatrica cantonale (OSC) </w:t>
      </w:r>
      <w:r w:rsidR="004059E8">
        <w:rPr>
          <w:rFonts w:cs="Arial"/>
          <w:sz w:val="24"/>
          <w:szCs w:val="24"/>
        </w:rPr>
        <w:t xml:space="preserve">di Mendrisio </w:t>
      </w:r>
      <w:r w:rsidRPr="455C6437">
        <w:rPr>
          <w:rFonts w:cs="Arial"/>
          <w:sz w:val="24"/>
          <w:szCs w:val="24"/>
        </w:rPr>
        <w:t xml:space="preserve">per un totale di </w:t>
      </w:r>
      <w:r w:rsidR="00CC698F">
        <w:rPr>
          <w:rFonts w:cs="Arial"/>
          <w:sz w:val="24"/>
          <w:szCs w:val="24"/>
        </w:rPr>
        <w:t>12'</w:t>
      </w:r>
      <w:r w:rsidR="00897E77">
        <w:rPr>
          <w:rFonts w:cs="Arial"/>
          <w:sz w:val="24"/>
          <w:szCs w:val="24"/>
        </w:rPr>
        <w:t>738</w:t>
      </w:r>
      <w:r w:rsidR="004059E8">
        <w:rPr>
          <w:rFonts w:cs="Arial"/>
          <w:sz w:val="24"/>
          <w:szCs w:val="24"/>
        </w:rPr>
        <w:t>'</w:t>
      </w:r>
      <w:r w:rsidR="00897E77">
        <w:rPr>
          <w:rFonts w:cs="Arial"/>
          <w:sz w:val="24"/>
          <w:szCs w:val="24"/>
        </w:rPr>
        <w:t>00</w:t>
      </w:r>
      <w:r w:rsidR="00CC698F">
        <w:rPr>
          <w:rFonts w:cs="Arial"/>
          <w:sz w:val="24"/>
          <w:szCs w:val="24"/>
        </w:rPr>
        <w:t>0</w:t>
      </w:r>
      <w:r w:rsidR="009B76CE">
        <w:rPr>
          <w:rFonts w:cs="Arial"/>
          <w:sz w:val="24"/>
          <w:szCs w:val="24"/>
        </w:rPr>
        <w:t>.-</w:t>
      </w:r>
      <w:r w:rsidR="004059E8">
        <w:rPr>
          <w:rFonts w:cs="Arial"/>
          <w:sz w:val="24"/>
          <w:szCs w:val="24"/>
        </w:rPr>
        <w:t xml:space="preserve"> franchi</w:t>
      </w:r>
      <w:r w:rsidRPr="455C6437">
        <w:rPr>
          <w:rFonts w:cs="Arial"/>
          <w:sz w:val="24"/>
          <w:szCs w:val="24"/>
        </w:rPr>
        <w:t xml:space="preserve">, così </w:t>
      </w:r>
      <w:r w:rsidR="00092DCF">
        <w:rPr>
          <w:rFonts w:cs="Arial"/>
          <w:sz w:val="24"/>
          <w:szCs w:val="24"/>
        </w:rPr>
        <w:t>ripartiti</w:t>
      </w:r>
      <w:r w:rsidRPr="455C6437">
        <w:rPr>
          <w:rFonts w:cs="Arial"/>
          <w:sz w:val="24"/>
          <w:szCs w:val="24"/>
        </w:rPr>
        <w:t>:</w:t>
      </w:r>
    </w:p>
    <w:p w14:paraId="3D898048" w14:textId="77777777" w:rsidR="009F632E" w:rsidRDefault="009F632E" w:rsidP="001661E7">
      <w:pPr>
        <w:rPr>
          <w:rFonts w:cs="Arial"/>
          <w:sz w:val="24"/>
          <w:szCs w:val="24"/>
        </w:rPr>
      </w:pPr>
    </w:p>
    <w:p w14:paraId="5F0B1F7F" w14:textId="77777777" w:rsidR="00766A36" w:rsidRPr="00F61D3C" w:rsidRDefault="455C6437" w:rsidP="001661E7">
      <w:pPr>
        <w:pStyle w:val="Paragrafoelenco"/>
        <w:numPr>
          <w:ilvl w:val="0"/>
          <w:numId w:val="49"/>
        </w:numPr>
        <w:rPr>
          <w:rFonts w:cs="Arial"/>
          <w:sz w:val="24"/>
          <w:szCs w:val="24"/>
        </w:rPr>
      </w:pPr>
      <w:r w:rsidRPr="00F61D3C">
        <w:rPr>
          <w:rFonts w:cs="Arial"/>
          <w:sz w:val="24"/>
          <w:szCs w:val="24"/>
        </w:rPr>
        <w:t>fibr</w:t>
      </w:r>
      <w:r w:rsidR="00092DCF">
        <w:rPr>
          <w:rFonts w:cs="Arial"/>
          <w:sz w:val="24"/>
          <w:szCs w:val="24"/>
        </w:rPr>
        <w:t>a</w:t>
      </w:r>
      <w:r w:rsidRPr="00F61D3C">
        <w:rPr>
          <w:rFonts w:cs="Arial"/>
          <w:sz w:val="24"/>
          <w:szCs w:val="24"/>
        </w:rPr>
        <w:t xml:space="preserve"> ottic</w:t>
      </w:r>
      <w:r w:rsidR="00092DCF">
        <w:rPr>
          <w:rFonts w:cs="Arial"/>
          <w:sz w:val="24"/>
          <w:szCs w:val="24"/>
        </w:rPr>
        <w:t>a</w:t>
      </w:r>
      <w:r w:rsidRPr="00F61D3C">
        <w:rPr>
          <w:rFonts w:cs="Arial"/>
          <w:sz w:val="24"/>
          <w:szCs w:val="24"/>
        </w:rPr>
        <w:t xml:space="preserve"> e </w:t>
      </w:r>
      <w:r w:rsidR="00682F1C" w:rsidRPr="00F61D3C">
        <w:rPr>
          <w:rFonts w:cs="Arial"/>
          <w:sz w:val="24"/>
          <w:szCs w:val="24"/>
        </w:rPr>
        <w:t>Wi-Fi</w:t>
      </w:r>
      <w:r w:rsidR="002509CB">
        <w:rPr>
          <w:rFonts w:cs="Arial"/>
          <w:sz w:val="24"/>
          <w:szCs w:val="24"/>
        </w:rPr>
        <w:t xml:space="preserve"> </w:t>
      </w:r>
      <w:r w:rsidR="003A79AB" w:rsidRPr="00F61D3C">
        <w:rPr>
          <w:rFonts w:cs="Arial"/>
          <w:sz w:val="24"/>
          <w:szCs w:val="24"/>
        </w:rPr>
        <w:t>2'000</w:t>
      </w:r>
      <w:r w:rsidR="00092DCF">
        <w:rPr>
          <w:rFonts w:cs="Arial"/>
          <w:sz w:val="24"/>
          <w:szCs w:val="24"/>
        </w:rPr>
        <w:t>’</w:t>
      </w:r>
      <w:r w:rsidR="003A79AB" w:rsidRPr="00F61D3C">
        <w:rPr>
          <w:rFonts w:cs="Arial"/>
          <w:sz w:val="24"/>
          <w:szCs w:val="24"/>
        </w:rPr>
        <w:t>000</w:t>
      </w:r>
      <w:r w:rsidR="009B76CE" w:rsidRPr="00F61D3C">
        <w:rPr>
          <w:rFonts w:cs="Arial"/>
          <w:sz w:val="24"/>
          <w:szCs w:val="24"/>
        </w:rPr>
        <w:t>.-</w:t>
      </w:r>
      <w:r w:rsidRPr="00F61D3C">
        <w:rPr>
          <w:rFonts w:cs="Arial"/>
          <w:sz w:val="24"/>
          <w:szCs w:val="24"/>
        </w:rPr>
        <w:t xml:space="preserve"> fr</w:t>
      </w:r>
      <w:r w:rsidR="00FB5ABA" w:rsidRPr="00F61D3C">
        <w:rPr>
          <w:rFonts w:cs="Arial"/>
          <w:sz w:val="24"/>
          <w:szCs w:val="24"/>
        </w:rPr>
        <w:t xml:space="preserve">anchi; </w:t>
      </w:r>
    </w:p>
    <w:p w14:paraId="48C44711" w14:textId="77777777" w:rsidR="00766A36" w:rsidRPr="00F61D3C" w:rsidRDefault="455C6437" w:rsidP="001661E7">
      <w:pPr>
        <w:pStyle w:val="Paragrafoelenco"/>
        <w:numPr>
          <w:ilvl w:val="0"/>
          <w:numId w:val="49"/>
        </w:numPr>
        <w:rPr>
          <w:rFonts w:cs="Arial"/>
          <w:sz w:val="24"/>
          <w:szCs w:val="24"/>
        </w:rPr>
      </w:pPr>
      <w:r w:rsidRPr="00F61D3C">
        <w:rPr>
          <w:rFonts w:cs="Arial"/>
          <w:sz w:val="24"/>
          <w:szCs w:val="24"/>
        </w:rPr>
        <w:t>schermi/TV e impianti di videoconferenza</w:t>
      </w:r>
      <w:r w:rsidR="00092DCF">
        <w:rPr>
          <w:rFonts w:cs="Arial"/>
          <w:sz w:val="24"/>
          <w:szCs w:val="24"/>
        </w:rPr>
        <w:t xml:space="preserve">: </w:t>
      </w:r>
      <w:r w:rsidR="003A79AB" w:rsidRPr="00F61D3C">
        <w:rPr>
          <w:rFonts w:cs="Arial"/>
          <w:sz w:val="24"/>
          <w:szCs w:val="24"/>
        </w:rPr>
        <w:t>304</w:t>
      </w:r>
      <w:r w:rsidR="00092DCF">
        <w:rPr>
          <w:rFonts w:cs="Arial"/>
          <w:sz w:val="24"/>
          <w:szCs w:val="24"/>
        </w:rPr>
        <w:t>’</w:t>
      </w:r>
      <w:r w:rsidR="003A79AB" w:rsidRPr="00F61D3C">
        <w:rPr>
          <w:rFonts w:cs="Arial"/>
          <w:sz w:val="24"/>
          <w:szCs w:val="24"/>
        </w:rPr>
        <w:t>000</w:t>
      </w:r>
      <w:r w:rsidR="00092DCF" w:rsidRPr="00D43BD3">
        <w:rPr>
          <w:rFonts w:cs="Arial"/>
          <w:sz w:val="24"/>
          <w:szCs w:val="24"/>
        </w:rPr>
        <w:t>.</w:t>
      </w:r>
      <w:r w:rsidR="009B76CE" w:rsidRPr="00F61D3C">
        <w:rPr>
          <w:rFonts w:cs="Arial"/>
          <w:sz w:val="24"/>
          <w:szCs w:val="24"/>
        </w:rPr>
        <w:t>-</w:t>
      </w:r>
      <w:r w:rsidRPr="00F61D3C">
        <w:rPr>
          <w:rFonts w:cs="Arial"/>
          <w:sz w:val="24"/>
          <w:szCs w:val="24"/>
        </w:rPr>
        <w:t xml:space="preserve"> </w:t>
      </w:r>
      <w:r w:rsidR="00FB5ABA" w:rsidRPr="00F61D3C">
        <w:rPr>
          <w:rFonts w:cs="Arial"/>
          <w:sz w:val="24"/>
          <w:szCs w:val="24"/>
        </w:rPr>
        <w:t>franchi;</w:t>
      </w:r>
    </w:p>
    <w:p w14:paraId="2CE741A6" w14:textId="77777777" w:rsidR="00766A36" w:rsidRPr="00F61D3C" w:rsidRDefault="003A79AB" w:rsidP="001661E7">
      <w:pPr>
        <w:pStyle w:val="Paragrafoelenco"/>
        <w:numPr>
          <w:ilvl w:val="0"/>
          <w:numId w:val="49"/>
        </w:numPr>
        <w:rPr>
          <w:rFonts w:cs="Arial"/>
          <w:sz w:val="24"/>
          <w:szCs w:val="24"/>
        </w:rPr>
      </w:pPr>
      <w:r w:rsidRPr="00F61D3C">
        <w:rPr>
          <w:rFonts w:cs="Arial"/>
          <w:sz w:val="24"/>
          <w:szCs w:val="24"/>
        </w:rPr>
        <w:t>videosorveglianza esterna</w:t>
      </w:r>
      <w:r w:rsidR="00092DCF">
        <w:rPr>
          <w:rFonts w:cs="Arial"/>
          <w:sz w:val="24"/>
          <w:szCs w:val="24"/>
        </w:rPr>
        <w:t>:</w:t>
      </w:r>
      <w:r w:rsidRPr="00F61D3C">
        <w:rPr>
          <w:rFonts w:cs="Arial"/>
          <w:sz w:val="24"/>
          <w:szCs w:val="24"/>
        </w:rPr>
        <w:t xml:space="preserve"> 450</w:t>
      </w:r>
      <w:r w:rsidR="00092DCF">
        <w:rPr>
          <w:rFonts w:cs="Arial"/>
          <w:sz w:val="24"/>
          <w:szCs w:val="24"/>
        </w:rPr>
        <w:t>’</w:t>
      </w:r>
      <w:r w:rsidRPr="00F61D3C">
        <w:rPr>
          <w:rFonts w:cs="Arial"/>
          <w:sz w:val="24"/>
          <w:szCs w:val="24"/>
        </w:rPr>
        <w:t>000</w:t>
      </w:r>
      <w:r w:rsidR="009B76CE" w:rsidRPr="00F61D3C">
        <w:rPr>
          <w:rFonts w:cs="Arial"/>
          <w:sz w:val="24"/>
          <w:szCs w:val="24"/>
        </w:rPr>
        <w:t>.-</w:t>
      </w:r>
      <w:r w:rsidR="455C6437" w:rsidRPr="00F61D3C">
        <w:rPr>
          <w:rFonts w:cs="Arial"/>
          <w:sz w:val="24"/>
          <w:szCs w:val="24"/>
        </w:rPr>
        <w:t xml:space="preserve"> </w:t>
      </w:r>
      <w:r w:rsidR="00FB5ABA" w:rsidRPr="00F61D3C">
        <w:rPr>
          <w:rFonts w:cs="Arial"/>
          <w:sz w:val="24"/>
          <w:szCs w:val="24"/>
        </w:rPr>
        <w:t>franchi;</w:t>
      </w:r>
    </w:p>
    <w:p w14:paraId="3ECE5B6A" w14:textId="77777777" w:rsidR="00766A36" w:rsidRPr="00F61D3C" w:rsidRDefault="003A79AB" w:rsidP="001661E7">
      <w:pPr>
        <w:pStyle w:val="Paragrafoelenco"/>
        <w:numPr>
          <w:ilvl w:val="0"/>
          <w:numId w:val="49"/>
        </w:numPr>
        <w:rPr>
          <w:rFonts w:cs="Arial"/>
          <w:sz w:val="24"/>
          <w:szCs w:val="24"/>
        </w:rPr>
      </w:pPr>
      <w:r w:rsidRPr="00F61D3C">
        <w:rPr>
          <w:rFonts w:cs="Arial"/>
          <w:sz w:val="24"/>
          <w:szCs w:val="24"/>
        </w:rPr>
        <w:t>nuovo piano chiavi</w:t>
      </w:r>
      <w:r w:rsidR="00092DCF">
        <w:rPr>
          <w:rFonts w:cs="Arial"/>
          <w:sz w:val="24"/>
          <w:szCs w:val="24"/>
        </w:rPr>
        <w:t>:</w:t>
      </w:r>
      <w:r w:rsidRPr="00F61D3C">
        <w:rPr>
          <w:rFonts w:cs="Arial"/>
          <w:sz w:val="24"/>
          <w:szCs w:val="24"/>
        </w:rPr>
        <w:t xml:space="preserve"> 6'293</w:t>
      </w:r>
      <w:r w:rsidR="009B76CE" w:rsidRPr="00F61D3C">
        <w:rPr>
          <w:rFonts w:cs="Arial"/>
          <w:sz w:val="24"/>
          <w:szCs w:val="24"/>
        </w:rPr>
        <w:t>'</w:t>
      </w:r>
      <w:r w:rsidRPr="00F61D3C">
        <w:rPr>
          <w:rFonts w:cs="Arial"/>
          <w:sz w:val="24"/>
          <w:szCs w:val="24"/>
        </w:rPr>
        <w:t>000</w:t>
      </w:r>
      <w:r w:rsidR="009B76CE" w:rsidRPr="00F61D3C">
        <w:rPr>
          <w:rFonts w:cs="Arial"/>
          <w:sz w:val="24"/>
          <w:szCs w:val="24"/>
        </w:rPr>
        <w:t>.-</w:t>
      </w:r>
      <w:r w:rsidR="455C6437" w:rsidRPr="00F61D3C">
        <w:rPr>
          <w:rFonts w:cs="Arial"/>
          <w:sz w:val="24"/>
          <w:szCs w:val="24"/>
        </w:rPr>
        <w:t xml:space="preserve"> </w:t>
      </w:r>
      <w:r w:rsidR="00FB5ABA" w:rsidRPr="00F61D3C">
        <w:rPr>
          <w:rFonts w:cs="Arial"/>
          <w:sz w:val="24"/>
          <w:szCs w:val="24"/>
        </w:rPr>
        <w:t>franchi;</w:t>
      </w:r>
    </w:p>
    <w:p w14:paraId="0D95D0BF" w14:textId="77777777" w:rsidR="00766A36" w:rsidRPr="00F61D3C" w:rsidRDefault="00897E77" w:rsidP="001661E7">
      <w:pPr>
        <w:pStyle w:val="Paragrafoelenco"/>
        <w:numPr>
          <w:ilvl w:val="0"/>
          <w:numId w:val="49"/>
        </w:numPr>
        <w:rPr>
          <w:rFonts w:cs="Arial"/>
          <w:sz w:val="24"/>
          <w:szCs w:val="24"/>
        </w:rPr>
      </w:pPr>
      <w:r w:rsidRPr="00F61D3C">
        <w:rPr>
          <w:rFonts w:cs="Arial"/>
          <w:sz w:val="24"/>
          <w:szCs w:val="24"/>
        </w:rPr>
        <w:t xml:space="preserve">pianificazione e </w:t>
      </w:r>
      <w:r w:rsidR="455C6437" w:rsidRPr="00F61D3C">
        <w:rPr>
          <w:rFonts w:cs="Arial"/>
          <w:sz w:val="24"/>
          <w:szCs w:val="24"/>
        </w:rPr>
        <w:t xml:space="preserve">rilevamento della presenza </w:t>
      </w:r>
      <w:r w:rsidR="003A79AB" w:rsidRPr="00F61D3C">
        <w:rPr>
          <w:rFonts w:cs="Arial"/>
          <w:sz w:val="24"/>
          <w:szCs w:val="24"/>
        </w:rPr>
        <w:t>dei collaboratori</w:t>
      </w:r>
      <w:r w:rsidR="001661E7">
        <w:rPr>
          <w:rFonts w:cs="Arial"/>
          <w:sz w:val="24"/>
          <w:szCs w:val="24"/>
        </w:rPr>
        <w:t>:</w:t>
      </w:r>
      <w:r w:rsidR="003A79AB" w:rsidRPr="00F61D3C">
        <w:rPr>
          <w:rFonts w:cs="Arial"/>
          <w:sz w:val="24"/>
          <w:szCs w:val="24"/>
        </w:rPr>
        <w:t xml:space="preserve"> </w:t>
      </w:r>
      <w:r w:rsidRPr="00F61D3C">
        <w:rPr>
          <w:rFonts w:cs="Arial"/>
          <w:sz w:val="24"/>
          <w:szCs w:val="24"/>
        </w:rPr>
        <w:t>550</w:t>
      </w:r>
      <w:r w:rsidR="009B76CE" w:rsidRPr="00F61D3C">
        <w:rPr>
          <w:rFonts w:cs="Arial"/>
          <w:sz w:val="24"/>
          <w:szCs w:val="24"/>
        </w:rPr>
        <w:t>'</w:t>
      </w:r>
      <w:r w:rsidR="003A79AB" w:rsidRPr="00F61D3C">
        <w:rPr>
          <w:rFonts w:cs="Arial"/>
          <w:sz w:val="24"/>
          <w:szCs w:val="24"/>
        </w:rPr>
        <w:t>000</w:t>
      </w:r>
      <w:r w:rsidR="009B76CE" w:rsidRPr="00F61D3C">
        <w:rPr>
          <w:rFonts w:cs="Arial"/>
          <w:sz w:val="24"/>
          <w:szCs w:val="24"/>
        </w:rPr>
        <w:t>.-</w:t>
      </w:r>
      <w:r w:rsidR="455C6437" w:rsidRPr="00F61D3C">
        <w:rPr>
          <w:rFonts w:cs="Arial"/>
          <w:sz w:val="24"/>
          <w:szCs w:val="24"/>
        </w:rPr>
        <w:t xml:space="preserve"> </w:t>
      </w:r>
      <w:r w:rsidR="00FB5ABA" w:rsidRPr="00F61D3C">
        <w:rPr>
          <w:rFonts w:cs="Arial"/>
          <w:sz w:val="24"/>
          <w:szCs w:val="24"/>
        </w:rPr>
        <w:t>franchi;</w:t>
      </w:r>
    </w:p>
    <w:p w14:paraId="4775DDB1" w14:textId="77777777" w:rsidR="00766A36" w:rsidRPr="00F61D3C" w:rsidRDefault="34ECB4A8" w:rsidP="001661E7">
      <w:pPr>
        <w:pStyle w:val="Paragrafoelenco"/>
        <w:numPr>
          <w:ilvl w:val="0"/>
          <w:numId w:val="49"/>
        </w:numPr>
        <w:rPr>
          <w:sz w:val="24"/>
          <w:szCs w:val="24"/>
        </w:rPr>
      </w:pPr>
      <w:r w:rsidRPr="00F61D3C">
        <w:rPr>
          <w:rFonts w:cs="Arial"/>
          <w:sz w:val="24"/>
          <w:szCs w:val="24"/>
        </w:rPr>
        <w:t>posta elettronica protetta</w:t>
      </w:r>
      <w:r w:rsidR="001661E7">
        <w:rPr>
          <w:rFonts w:cs="Arial"/>
          <w:sz w:val="24"/>
          <w:szCs w:val="24"/>
        </w:rPr>
        <w:t>:</w:t>
      </w:r>
      <w:r w:rsidR="003A79AB" w:rsidRPr="00F61D3C">
        <w:rPr>
          <w:rFonts w:cs="Arial"/>
          <w:sz w:val="24"/>
          <w:szCs w:val="24"/>
        </w:rPr>
        <w:t xml:space="preserve"> 33'</w:t>
      </w:r>
      <w:r w:rsidR="0081019D" w:rsidRPr="00D43BD3">
        <w:rPr>
          <w:rFonts w:cs="Arial"/>
          <w:sz w:val="24"/>
          <w:szCs w:val="24"/>
        </w:rPr>
        <w:t>000.-</w:t>
      </w:r>
      <w:r w:rsidR="003A79AB" w:rsidRPr="00F61D3C">
        <w:rPr>
          <w:rFonts w:cs="Arial"/>
          <w:sz w:val="24"/>
          <w:szCs w:val="24"/>
        </w:rPr>
        <w:t xml:space="preserve"> </w:t>
      </w:r>
      <w:r w:rsidR="00FB5ABA" w:rsidRPr="00F61D3C">
        <w:rPr>
          <w:rFonts w:cs="Arial"/>
          <w:sz w:val="24"/>
          <w:szCs w:val="24"/>
        </w:rPr>
        <w:t>franchi;</w:t>
      </w:r>
    </w:p>
    <w:p w14:paraId="0FC6B2E2" w14:textId="77777777" w:rsidR="00766A36" w:rsidRPr="00F61D3C" w:rsidRDefault="34ECB4A8" w:rsidP="001661E7">
      <w:pPr>
        <w:pStyle w:val="Paragrafoelenco"/>
        <w:numPr>
          <w:ilvl w:val="0"/>
          <w:numId w:val="49"/>
        </w:numPr>
        <w:rPr>
          <w:sz w:val="24"/>
          <w:szCs w:val="24"/>
        </w:rPr>
      </w:pPr>
      <w:r w:rsidRPr="00F61D3C">
        <w:rPr>
          <w:rFonts w:cs="Arial"/>
          <w:sz w:val="24"/>
          <w:szCs w:val="24"/>
        </w:rPr>
        <w:t>nuova rete di distribuzione dell’acqua po</w:t>
      </w:r>
      <w:r w:rsidR="003A79AB" w:rsidRPr="00F61D3C">
        <w:rPr>
          <w:rFonts w:cs="Arial"/>
          <w:sz w:val="24"/>
          <w:szCs w:val="24"/>
        </w:rPr>
        <w:t>tabile</w:t>
      </w:r>
      <w:r w:rsidR="00092DCF">
        <w:rPr>
          <w:rFonts w:cs="Arial"/>
          <w:sz w:val="24"/>
          <w:szCs w:val="24"/>
        </w:rPr>
        <w:t>:</w:t>
      </w:r>
      <w:r w:rsidR="003A79AB" w:rsidRPr="00F61D3C">
        <w:rPr>
          <w:rFonts w:cs="Arial"/>
          <w:sz w:val="24"/>
          <w:szCs w:val="24"/>
        </w:rPr>
        <w:t xml:space="preserve"> 1'950</w:t>
      </w:r>
      <w:r w:rsidR="009B76CE" w:rsidRPr="00F61D3C">
        <w:rPr>
          <w:rFonts w:cs="Arial"/>
          <w:sz w:val="24"/>
          <w:szCs w:val="24"/>
        </w:rPr>
        <w:t>'</w:t>
      </w:r>
      <w:r w:rsidR="003A79AB" w:rsidRPr="00F61D3C">
        <w:rPr>
          <w:rFonts w:cs="Arial"/>
          <w:sz w:val="24"/>
          <w:szCs w:val="24"/>
        </w:rPr>
        <w:t>000</w:t>
      </w:r>
      <w:r w:rsidR="009B76CE" w:rsidRPr="00F61D3C">
        <w:rPr>
          <w:rFonts w:cs="Arial"/>
          <w:sz w:val="24"/>
          <w:szCs w:val="24"/>
        </w:rPr>
        <w:t>.-</w:t>
      </w:r>
      <w:r w:rsidRPr="00F61D3C">
        <w:rPr>
          <w:rFonts w:cs="Arial"/>
          <w:sz w:val="24"/>
          <w:szCs w:val="24"/>
        </w:rPr>
        <w:t xml:space="preserve"> </w:t>
      </w:r>
      <w:r w:rsidR="00FB5ABA" w:rsidRPr="00F61D3C">
        <w:rPr>
          <w:rFonts w:cs="Arial"/>
          <w:sz w:val="24"/>
          <w:szCs w:val="24"/>
        </w:rPr>
        <w:t>franchi;</w:t>
      </w:r>
    </w:p>
    <w:p w14:paraId="54C94AF0" w14:textId="77777777" w:rsidR="00897E77" w:rsidRPr="00F61D3C" w:rsidRDefault="00897E77" w:rsidP="001661E7">
      <w:pPr>
        <w:pStyle w:val="Paragrafoelenco"/>
        <w:numPr>
          <w:ilvl w:val="0"/>
          <w:numId w:val="49"/>
        </w:numPr>
        <w:rPr>
          <w:sz w:val="24"/>
          <w:szCs w:val="24"/>
        </w:rPr>
      </w:pPr>
      <w:r w:rsidRPr="00F61D3C">
        <w:rPr>
          <w:rFonts w:cs="Arial"/>
          <w:sz w:val="24"/>
          <w:szCs w:val="24"/>
        </w:rPr>
        <w:t>riserva per imprevisti</w:t>
      </w:r>
      <w:r w:rsidR="00092DCF">
        <w:rPr>
          <w:rFonts w:cs="Arial"/>
          <w:sz w:val="24"/>
          <w:szCs w:val="24"/>
        </w:rPr>
        <w:t>:</w:t>
      </w:r>
      <w:r w:rsidRPr="00F61D3C">
        <w:rPr>
          <w:rFonts w:cs="Arial"/>
          <w:sz w:val="24"/>
          <w:szCs w:val="24"/>
        </w:rPr>
        <w:t xml:space="preserve"> 1'158'000</w:t>
      </w:r>
      <w:r w:rsidR="009B76CE" w:rsidRPr="00F61D3C">
        <w:rPr>
          <w:rFonts w:cs="Arial"/>
          <w:sz w:val="24"/>
          <w:szCs w:val="24"/>
        </w:rPr>
        <w:t>.-</w:t>
      </w:r>
      <w:r w:rsidRPr="00F61D3C">
        <w:rPr>
          <w:rFonts w:cs="Arial"/>
          <w:sz w:val="24"/>
          <w:szCs w:val="24"/>
        </w:rPr>
        <w:t xml:space="preserve"> </w:t>
      </w:r>
      <w:r w:rsidR="00FB5ABA" w:rsidRPr="00F61D3C">
        <w:rPr>
          <w:rFonts w:cs="Arial"/>
          <w:sz w:val="24"/>
          <w:szCs w:val="24"/>
        </w:rPr>
        <w:t>franchi.</w:t>
      </w:r>
    </w:p>
    <w:p w14:paraId="494CB3ED" w14:textId="77777777" w:rsidR="00380DA5" w:rsidRDefault="00380DA5" w:rsidP="001661E7">
      <w:pPr>
        <w:pStyle w:val="Paragrafoelenco"/>
        <w:ind w:left="360"/>
        <w:rPr>
          <w:sz w:val="24"/>
          <w:szCs w:val="24"/>
        </w:rPr>
      </w:pPr>
    </w:p>
    <w:p w14:paraId="1E9F63AA" w14:textId="77777777" w:rsidR="004F6634" w:rsidRPr="00F61D3C" w:rsidRDefault="004F6634" w:rsidP="001661E7">
      <w:pPr>
        <w:pStyle w:val="Paragrafoelenco"/>
        <w:ind w:left="360"/>
        <w:rPr>
          <w:sz w:val="24"/>
          <w:szCs w:val="24"/>
        </w:rPr>
      </w:pPr>
    </w:p>
    <w:p w14:paraId="63BF3F0E" w14:textId="77777777" w:rsidR="001937A8" w:rsidRPr="001937A8" w:rsidRDefault="00380DA5" w:rsidP="001661E7">
      <w:pPr>
        <w:pStyle w:val="Paragrafoelenco"/>
        <w:numPr>
          <w:ilvl w:val="0"/>
          <w:numId w:val="62"/>
        </w:numPr>
        <w:suppressAutoHyphens/>
        <w:ind w:left="567" w:hanging="567"/>
      </w:pPr>
      <w:r w:rsidRPr="001661E7">
        <w:rPr>
          <w:b/>
          <w:sz w:val="24"/>
          <w:szCs w:val="24"/>
        </w:rPr>
        <w:t>INTRODUZIONE</w:t>
      </w:r>
      <w:r w:rsidDel="00F71F89">
        <w:t xml:space="preserve"> </w:t>
      </w:r>
    </w:p>
    <w:p w14:paraId="3AE2F52C" w14:textId="77777777" w:rsidR="001661E7" w:rsidRDefault="001661E7" w:rsidP="001661E7">
      <w:pPr>
        <w:rPr>
          <w:rFonts w:cs="Arial"/>
          <w:sz w:val="24"/>
          <w:szCs w:val="24"/>
        </w:rPr>
      </w:pPr>
    </w:p>
    <w:p w14:paraId="2FE460D8" w14:textId="77777777" w:rsidR="00D5289D" w:rsidRDefault="002509CB" w:rsidP="001661E7">
      <w:pPr>
        <w:rPr>
          <w:rFonts w:cs="Arial"/>
          <w:sz w:val="24"/>
          <w:szCs w:val="24"/>
        </w:rPr>
      </w:pPr>
      <w:r w:rsidRPr="00D5289D">
        <w:rPr>
          <w:rFonts w:cs="Arial"/>
          <w:sz w:val="24"/>
          <w:szCs w:val="24"/>
        </w:rPr>
        <w:t>L'O</w:t>
      </w:r>
      <w:r>
        <w:rPr>
          <w:rFonts w:cs="Arial"/>
          <w:sz w:val="24"/>
          <w:szCs w:val="24"/>
        </w:rPr>
        <w:t>rganizzazione sociopsichiatrica cantonale</w:t>
      </w:r>
      <w:r w:rsidRPr="00D5289D">
        <w:rPr>
          <w:rFonts w:cs="Arial"/>
          <w:sz w:val="24"/>
          <w:szCs w:val="24"/>
        </w:rPr>
        <w:t xml:space="preserve"> </w:t>
      </w:r>
      <w:r w:rsidR="00D5289D" w:rsidRPr="00D5289D">
        <w:rPr>
          <w:rFonts w:cs="Arial"/>
          <w:sz w:val="24"/>
          <w:szCs w:val="24"/>
        </w:rPr>
        <w:t xml:space="preserve">(OSC) rappresenta l'entità che </w:t>
      </w:r>
      <w:r w:rsidR="00D5289D">
        <w:rPr>
          <w:rFonts w:cs="Arial"/>
          <w:sz w:val="24"/>
          <w:szCs w:val="24"/>
        </w:rPr>
        <w:t xml:space="preserve">accorpa e </w:t>
      </w:r>
      <w:r w:rsidR="00D5289D" w:rsidRPr="00D5289D">
        <w:rPr>
          <w:rFonts w:cs="Arial"/>
          <w:sz w:val="24"/>
          <w:szCs w:val="24"/>
        </w:rPr>
        <w:t xml:space="preserve">coordina tutte le strutture ospedaliere e ambulatoriali pubbliche per la cura dei pazienti psichiatrici del Cantone. L'OSC conta quasi 800 </w:t>
      </w:r>
      <w:r w:rsidR="00682F1C">
        <w:rPr>
          <w:rFonts w:cs="Arial"/>
          <w:sz w:val="24"/>
          <w:szCs w:val="24"/>
        </w:rPr>
        <w:t xml:space="preserve">collaboratrici e collaboratori </w:t>
      </w:r>
      <w:r w:rsidR="00D5289D" w:rsidRPr="00D5289D">
        <w:rPr>
          <w:rFonts w:cs="Arial"/>
          <w:sz w:val="24"/>
          <w:szCs w:val="24"/>
        </w:rPr>
        <w:t xml:space="preserve">che operano in </w:t>
      </w:r>
      <w:r w:rsidR="00682F1C">
        <w:rPr>
          <w:rFonts w:cs="Arial"/>
          <w:sz w:val="24"/>
          <w:szCs w:val="24"/>
        </w:rPr>
        <w:t xml:space="preserve">19 </w:t>
      </w:r>
      <w:r w:rsidR="00D5289D" w:rsidRPr="00D5289D">
        <w:rPr>
          <w:rFonts w:cs="Arial"/>
          <w:sz w:val="24"/>
          <w:szCs w:val="24"/>
        </w:rPr>
        <w:t xml:space="preserve">sedi distribuite sul territorio. Questo servizio fornisce assistenza a circa 11.000 pazienti ogni anno. La sede principale dell'OSC a Mendrisio-Casvegno è </w:t>
      </w:r>
      <w:r w:rsidR="00D5289D">
        <w:rPr>
          <w:rFonts w:cs="Arial"/>
          <w:sz w:val="24"/>
          <w:szCs w:val="24"/>
        </w:rPr>
        <w:t>composta da 2</w:t>
      </w:r>
      <w:r w:rsidR="00D661A8">
        <w:rPr>
          <w:rFonts w:cs="Arial"/>
          <w:sz w:val="24"/>
          <w:szCs w:val="24"/>
        </w:rPr>
        <w:t>6</w:t>
      </w:r>
      <w:r w:rsidR="00D5289D" w:rsidRPr="00D5289D">
        <w:rPr>
          <w:rFonts w:cs="Arial"/>
          <w:sz w:val="24"/>
          <w:szCs w:val="24"/>
        </w:rPr>
        <w:t xml:space="preserve"> edifici costruiti</w:t>
      </w:r>
      <w:r w:rsidR="00D5289D">
        <w:rPr>
          <w:rFonts w:cs="Arial"/>
          <w:sz w:val="24"/>
          <w:szCs w:val="24"/>
        </w:rPr>
        <w:t xml:space="preserve"> successivamente</w:t>
      </w:r>
      <w:r w:rsidR="00D5289D" w:rsidRPr="00D5289D">
        <w:rPr>
          <w:rFonts w:cs="Arial"/>
          <w:sz w:val="24"/>
          <w:szCs w:val="24"/>
        </w:rPr>
        <w:t xml:space="preserve"> in periodi e stili diversi a partire dall'apertura dell'ex Ospedale Neuropsichiatrico Cantonale nel 1898.</w:t>
      </w:r>
    </w:p>
    <w:p w14:paraId="6763F95C" w14:textId="77777777" w:rsidR="001661E7" w:rsidRDefault="001661E7" w:rsidP="001661E7">
      <w:pPr>
        <w:rPr>
          <w:rFonts w:cs="Arial"/>
          <w:sz w:val="24"/>
          <w:szCs w:val="24"/>
        </w:rPr>
      </w:pPr>
    </w:p>
    <w:p w14:paraId="016235C9" w14:textId="77777777" w:rsidR="00D5289D" w:rsidRDefault="00D5289D" w:rsidP="001661E7">
      <w:pPr>
        <w:rPr>
          <w:rFonts w:cs="Arial"/>
          <w:sz w:val="24"/>
          <w:szCs w:val="24"/>
        </w:rPr>
      </w:pPr>
      <w:r>
        <w:rPr>
          <w:rFonts w:cs="Arial"/>
          <w:sz w:val="24"/>
          <w:szCs w:val="24"/>
        </w:rPr>
        <w:t>Oggigiorno</w:t>
      </w:r>
      <w:r w:rsidRPr="00D5289D">
        <w:rPr>
          <w:rFonts w:cs="Arial"/>
          <w:sz w:val="24"/>
          <w:szCs w:val="24"/>
        </w:rPr>
        <w:t>, il patrimonio immobiliare e le infrastrutture tecniche dell'OSC, in particolare presso la sede principale</w:t>
      </w:r>
      <w:r w:rsidR="00682F1C">
        <w:rPr>
          <w:rFonts w:cs="Arial"/>
          <w:sz w:val="24"/>
          <w:szCs w:val="24"/>
        </w:rPr>
        <w:t xml:space="preserve"> nel comparto di Mendrisio-Casvegno</w:t>
      </w:r>
      <w:r w:rsidRPr="00D5289D">
        <w:rPr>
          <w:rFonts w:cs="Arial"/>
          <w:sz w:val="24"/>
          <w:szCs w:val="24"/>
        </w:rPr>
        <w:t>, non s</w:t>
      </w:r>
      <w:r>
        <w:rPr>
          <w:rFonts w:cs="Arial"/>
          <w:sz w:val="24"/>
          <w:szCs w:val="24"/>
        </w:rPr>
        <w:t xml:space="preserve">oddisfano i moderni standard auspicati </w:t>
      </w:r>
      <w:r w:rsidRPr="00D5289D">
        <w:rPr>
          <w:rFonts w:cs="Arial"/>
          <w:sz w:val="24"/>
          <w:szCs w:val="24"/>
        </w:rPr>
        <w:t>per strutture sanitarie efficaci ed efficienti. La crescente domanda di assistenza e cura in ambito psichiatrico, evidenziata in particolare nel periodo post-pandemico e</w:t>
      </w:r>
      <w:r>
        <w:rPr>
          <w:rFonts w:cs="Arial"/>
          <w:sz w:val="24"/>
          <w:szCs w:val="24"/>
        </w:rPr>
        <w:t xml:space="preserve"> dalla cronaca recente</w:t>
      </w:r>
      <w:r w:rsidRPr="00D5289D">
        <w:rPr>
          <w:rFonts w:cs="Arial"/>
          <w:sz w:val="24"/>
          <w:szCs w:val="24"/>
        </w:rPr>
        <w:t xml:space="preserve">, insieme alle nuove regole sulla protezione dei dati e all'adeguamento richiesto dalla legge federale sull'assicurazione malattie (LAMal) e dalle specifiche qualitative stabilite da H+ (l'associazione mantello degli ospedali, delle cliniche e degli istituti di cura pubblici e privati svizzeri), nonché l'integrazione della Cattedra di Psichiatria con la conseguente rete di formazione e ricerca, confermano e rafforzano la </w:t>
      </w:r>
      <w:r w:rsidRPr="00D5289D">
        <w:rPr>
          <w:rFonts w:cs="Arial"/>
          <w:sz w:val="24"/>
          <w:szCs w:val="24"/>
        </w:rPr>
        <w:lastRenderedPageBreak/>
        <w:t>necessità di intervenire in modo tempestivo sulle fondamenta</w:t>
      </w:r>
      <w:r w:rsidR="001B4D28">
        <w:rPr>
          <w:rFonts w:cs="Arial"/>
          <w:sz w:val="24"/>
          <w:szCs w:val="24"/>
        </w:rPr>
        <w:t xml:space="preserve"> delle attrezzature a disposizione</w:t>
      </w:r>
      <w:r w:rsidRPr="00D5289D">
        <w:rPr>
          <w:rFonts w:cs="Arial"/>
          <w:sz w:val="24"/>
          <w:szCs w:val="24"/>
        </w:rPr>
        <w:t xml:space="preserve"> </w:t>
      </w:r>
      <w:r w:rsidR="001B4D28">
        <w:rPr>
          <w:rFonts w:cs="Arial"/>
          <w:sz w:val="24"/>
          <w:szCs w:val="24"/>
        </w:rPr>
        <w:t>della</w:t>
      </w:r>
      <w:r w:rsidRPr="00D5289D">
        <w:rPr>
          <w:rFonts w:cs="Arial"/>
          <w:sz w:val="24"/>
          <w:szCs w:val="24"/>
        </w:rPr>
        <w:t xml:space="preserve"> struttura cantonale. Questo intervento riguarda in particolare l'infrastruttura informatica, la sicurezza, la gestione del personale e la rete idrica nell'area di </w:t>
      </w:r>
      <w:r w:rsidR="001B4D28">
        <w:rPr>
          <w:rFonts w:cs="Arial"/>
          <w:sz w:val="24"/>
          <w:szCs w:val="24"/>
        </w:rPr>
        <w:t>Mendrisio-</w:t>
      </w:r>
      <w:r w:rsidRPr="00D5289D">
        <w:rPr>
          <w:rFonts w:cs="Arial"/>
          <w:sz w:val="24"/>
          <w:szCs w:val="24"/>
        </w:rPr>
        <w:t>Casvegno.</w:t>
      </w:r>
    </w:p>
    <w:p w14:paraId="2FB6210F" w14:textId="77777777" w:rsidR="001661E7" w:rsidRDefault="001661E7" w:rsidP="001661E7">
      <w:pPr>
        <w:rPr>
          <w:rFonts w:cs="Arial"/>
          <w:sz w:val="24"/>
          <w:szCs w:val="24"/>
        </w:rPr>
      </w:pPr>
    </w:p>
    <w:p w14:paraId="791F0966" w14:textId="77777777" w:rsidR="00D5289D" w:rsidRDefault="00D5289D" w:rsidP="001661E7">
      <w:pPr>
        <w:rPr>
          <w:rFonts w:cs="Arial"/>
          <w:sz w:val="24"/>
          <w:szCs w:val="24"/>
        </w:rPr>
      </w:pPr>
      <w:r w:rsidRPr="00D5289D">
        <w:rPr>
          <w:rFonts w:cs="Arial"/>
          <w:sz w:val="24"/>
          <w:szCs w:val="24"/>
        </w:rPr>
        <w:t xml:space="preserve">In collaborazione con la Sezione della </w:t>
      </w:r>
      <w:r w:rsidR="002509CB">
        <w:rPr>
          <w:rFonts w:cs="Arial"/>
          <w:sz w:val="24"/>
          <w:szCs w:val="24"/>
        </w:rPr>
        <w:t>l</w:t>
      </w:r>
      <w:r w:rsidR="002509CB" w:rsidRPr="00D5289D">
        <w:rPr>
          <w:rFonts w:cs="Arial"/>
          <w:sz w:val="24"/>
          <w:szCs w:val="24"/>
        </w:rPr>
        <w:t>ogistica</w:t>
      </w:r>
      <w:r w:rsidRPr="00D5289D">
        <w:rPr>
          <w:rFonts w:cs="Arial"/>
          <w:sz w:val="24"/>
          <w:szCs w:val="24"/>
        </w:rPr>
        <w:t xml:space="preserve">, l'OSC ha elaborato un "Masterplan" per la pianificazione dei grandi progetti infrastrutturali e la ristrutturazione degli edifici dell'OSC. </w:t>
      </w:r>
      <w:r w:rsidRPr="001B4D28">
        <w:rPr>
          <w:rFonts w:cs="Arial"/>
          <w:sz w:val="24"/>
          <w:szCs w:val="24"/>
        </w:rPr>
        <w:t>Le proposte presentate di seguito tengono conto dei progetti in corso e di quelli considerati prioritari per garantire il corretto funzionamento dell'OSC</w:t>
      </w:r>
      <w:r w:rsidR="001B4D28">
        <w:rPr>
          <w:rFonts w:cs="Arial"/>
          <w:sz w:val="24"/>
          <w:szCs w:val="24"/>
        </w:rPr>
        <w:t>,</w:t>
      </w:r>
      <w:r w:rsidR="001B4D28" w:rsidRPr="001B4D28">
        <w:t xml:space="preserve"> </w:t>
      </w:r>
      <w:r w:rsidR="001B4D28" w:rsidRPr="001B4D28">
        <w:rPr>
          <w:rFonts w:cs="Arial"/>
          <w:sz w:val="24"/>
          <w:szCs w:val="24"/>
        </w:rPr>
        <w:t>concentrandosi in particolare sugli aspetti che influenzano direttamente la prestazione dei servizi di cura.</w:t>
      </w:r>
    </w:p>
    <w:p w14:paraId="36B8884D" w14:textId="77777777" w:rsidR="00380DA5" w:rsidRDefault="00380DA5" w:rsidP="00A9115E">
      <w:pPr>
        <w:rPr>
          <w:rFonts w:eastAsia="Arial" w:cs="Arial"/>
          <w:sz w:val="24"/>
          <w:szCs w:val="24"/>
        </w:rPr>
      </w:pPr>
    </w:p>
    <w:p w14:paraId="6051C5F7" w14:textId="77777777" w:rsidR="004F6634" w:rsidRDefault="004F6634" w:rsidP="00A9115E">
      <w:pPr>
        <w:rPr>
          <w:rFonts w:eastAsia="Arial" w:cs="Arial"/>
          <w:sz w:val="24"/>
          <w:szCs w:val="24"/>
        </w:rPr>
      </w:pPr>
    </w:p>
    <w:p w14:paraId="3C248653" w14:textId="77777777" w:rsidR="00A9115E" w:rsidRPr="001661E7" w:rsidRDefault="002509CB" w:rsidP="001661E7">
      <w:pPr>
        <w:pStyle w:val="Paragrafoelenco"/>
        <w:numPr>
          <w:ilvl w:val="0"/>
          <w:numId w:val="62"/>
        </w:numPr>
        <w:ind w:left="567" w:hanging="567"/>
        <w:rPr>
          <w:rFonts w:eastAsia="Arial" w:cs="Arial"/>
          <w:b/>
          <w:sz w:val="24"/>
          <w:szCs w:val="24"/>
        </w:rPr>
      </w:pPr>
      <w:r w:rsidRPr="001661E7">
        <w:rPr>
          <w:rFonts w:eastAsia="Arial" w:cs="Arial"/>
          <w:b/>
          <w:sz w:val="24"/>
          <w:szCs w:val="24"/>
        </w:rPr>
        <w:t>SITUAZIONE ATTUALE</w:t>
      </w:r>
    </w:p>
    <w:p w14:paraId="6041DFB7" w14:textId="77777777" w:rsidR="00A9115E" w:rsidRDefault="00A9115E" w:rsidP="00F61D3C">
      <w:pPr>
        <w:rPr>
          <w:rFonts w:eastAsia="Arial" w:cs="Arial"/>
          <w:sz w:val="24"/>
          <w:szCs w:val="24"/>
        </w:rPr>
      </w:pPr>
    </w:p>
    <w:p w14:paraId="5A3046D8" w14:textId="77777777" w:rsidR="00D5289D" w:rsidRDefault="001661E7" w:rsidP="001661E7">
      <w:pPr>
        <w:pStyle w:val="ListNumeric12"/>
        <w:suppressAutoHyphens/>
        <w:ind w:left="567" w:hanging="567"/>
        <w:rPr>
          <w:b/>
        </w:rPr>
      </w:pPr>
      <w:r>
        <w:rPr>
          <w:b/>
        </w:rPr>
        <w:t>1.</w:t>
      </w:r>
      <w:r>
        <w:rPr>
          <w:b/>
        </w:rPr>
        <w:tab/>
      </w:r>
      <w:r w:rsidR="00D5289D" w:rsidRPr="001661E7">
        <w:rPr>
          <w:b/>
        </w:rPr>
        <w:t>Fibre ottiche e Wi-Fi</w:t>
      </w:r>
    </w:p>
    <w:p w14:paraId="091AC4BB" w14:textId="77777777" w:rsidR="001661E7" w:rsidRPr="001661E7" w:rsidRDefault="001661E7" w:rsidP="001661E7">
      <w:pPr>
        <w:pStyle w:val="ListNumeric12"/>
        <w:suppressAutoHyphens/>
        <w:ind w:left="567" w:hanging="567"/>
        <w:rPr>
          <w:b/>
        </w:rPr>
      </w:pPr>
    </w:p>
    <w:p w14:paraId="62FA01DD" w14:textId="77777777" w:rsidR="00D5289D" w:rsidRDefault="00D5289D" w:rsidP="001661E7">
      <w:pPr>
        <w:pStyle w:val="StandardRisoluzionedelConsigliodiStato"/>
        <w:ind w:right="-1"/>
        <w:rPr>
          <w:rFonts w:cs="Arial"/>
          <w:szCs w:val="24"/>
        </w:rPr>
      </w:pPr>
      <w:r w:rsidRPr="00D5289D">
        <w:rPr>
          <w:rFonts w:cs="Arial"/>
          <w:szCs w:val="24"/>
        </w:rPr>
        <w:t xml:space="preserve">L'attuale infrastruttura </w:t>
      </w:r>
      <w:r w:rsidR="00182855">
        <w:rPr>
          <w:rFonts w:cs="Arial"/>
          <w:szCs w:val="24"/>
        </w:rPr>
        <w:t>di telecomunicazione</w:t>
      </w:r>
      <w:r w:rsidR="00182855" w:rsidRPr="00D5289D">
        <w:rPr>
          <w:rFonts w:cs="Arial"/>
          <w:szCs w:val="24"/>
        </w:rPr>
        <w:t xml:space="preserve"> </w:t>
      </w:r>
      <w:r w:rsidRPr="00D5289D">
        <w:rPr>
          <w:rFonts w:cs="Arial"/>
          <w:szCs w:val="24"/>
        </w:rPr>
        <w:t>presso Mendrisio-Casvegno è stata concepita negli anni '</w:t>
      </w:r>
      <w:r w:rsidR="00182855">
        <w:rPr>
          <w:rFonts w:cs="Arial"/>
          <w:szCs w:val="24"/>
        </w:rPr>
        <w:t>9</w:t>
      </w:r>
      <w:r w:rsidRPr="00D5289D">
        <w:rPr>
          <w:rFonts w:cs="Arial"/>
          <w:szCs w:val="24"/>
        </w:rPr>
        <w:t>0 ed è inadeguata a sostenere le attuali es</w:t>
      </w:r>
      <w:r w:rsidR="001B4D28">
        <w:rPr>
          <w:rFonts w:cs="Arial"/>
          <w:szCs w:val="24"/>
        </w:rPr>
        <w:t xml:space="preserve">igenze </w:t>
      </w:r>
      <w:r w:rsidR="002509CB">
        <w:rPr>
          <w:rFonts w:cs="Arial"/>
          <w:szCs w:val="24"/>
        </w:rPr>
        <w:t>informatiche</w:t>
      </w:r>
      <w:r w:rsidR="001B4D28">
        <w:rPr>
          <w:rFonts w:cs="Arial"/>
          <w:szCs w:val="24"/>
        </w:rPr>
        <w:t xml:space="preserve">. Solo una parte dell’area </w:t>
      </w:r>
      <w:r w:rsidRPr="00D5289D">
        <w:rPr>
          <w:rFonts w:cs="Arial"/>
          <w:szCs w:val="24"/>
        </w:rPr>
        <w:t>è dotata di connessioni in fibra ottica, le quali sono ormai giunte al termine del loro ciclo di vita, mentre il resto delle strutture utilizza cablaggi in rame. Questa situazione ha un impatto quotidiano sull'efficienza del lavoro del personale sociosanitario e sul benessere dei pazienti</w:t>
      </w:r>
      <w:r w:rsidR="00D24666">
        <w:rPr>
          <w:rFonts w:cs="Arial"/>
          <w:szCs w:val="24"/>
        </w:rPr>
        <w:t>.</w:t>
      </w:r>
    </w:p>
    <w:p w14:paraId="2C266383" w14:textId="77777777" w:rsidR="001661E7" w:rsidRDefault="001661E7" w:rsidP="001661E7">
      <w:pPr>
        <w:pStyle w:val="StandardRisoluzionedelConsigliodiStato"/>
        <w:ind w:right="-1"/>
        <w:rPr>
          <w:rFonts w:cs="Arial"/>
          <w:szCs w:val="24"/>
        </w:rPr>
      </w:pPr>
    </w:p>
    <w:p w14:paraId="57C46577" w14:textId="77777777" w:rsidR="001B4D28" w:rsidRDefault="00D5289D" w:rsidP="001661E7">
      <w:pPr>
        <w:pStyle w:val="StandardRisoluzionedelConsigliodiStato"/>
        <w:ind w:right="-1"/>
        <w:rPr>
          <w:rFonts w:cs="Arial"/>
          <w:szCs w:val="24"/>
        </w:rPr>
      </w:pPr>
      <w:r w:rsidRPr="00D5289D">
        <w:rPr>
          <w:rFonts w:cs="Arial"/>
          <w:szCs w:val="24"/>
        </w:rPr>
        <w:t xml:space="preserve">A titolo di esempio, l'infrastruttura attuale non consente il funzionamento di tablet o computer portatili, costringendo il personale a spostarsi fisicamente in ufficio ogni volta che è necessario consultare o aggiornare le cartelle informatiche dei pazienti, lasciando questi ultimi senza assistenza. Il servizio </w:t>
      </w:r>
      <w:r w:rsidR="002509CB" w:rsidRPr="00D5289D">
        <w:rPr>
          <w:rFonts w:cs="Arial"/>
          <w:szCs w:val="24"/>
        </w:rPr>
        <w:t>W</w:t>
      </w:r>
      <w:r w:rsidR="002509CB">
        <w:rPr>
          <w:rFonts w:cs="Arial"/>
          <w:szCs w:val="24"/>
        </w:rPr>
        <w:t>i-Fi</w:t>
      </w:r>
      <w:r w:rsidR="002509CB" w:rsidRPr="00D5289D">
        <w:rPr>
          <w:rFonts w:cs="Arial"/>
          <w:szCs w:val="24"/>
        </w:rPr>
        <w:t xml:space="preserve"> </w:t>
      </w:r>
      <w:r w:rsidRPr="00D5289D">
        <w:rPr>
          <w:rFonts w:cs="Arial"/>
          <w:szCs w:val="24"/>
        </w:rPr>
        <w:t>è disponibile solo nella sala riunioni della Direzione e nelle aule formative presso l'edificio Valletta, e può essere utilizzato solo dalle postazioni di lavoro dell'Amministrazione cantonale (rete AC) o previa autorizzazione individuale da parte del personale amministrativo dell'OSC (rete G</w:t>
      </w:r>
      <w:r>
        <w:rPr>
          <w:rFonts w:cs="Arial"/>
          <w:szCs w:val="24"/>
        </w:rPr>
        <w:t xml:space="preserve">UEST). </w:t>
      </w:r>
    </w:p>
    <w:p w14:paraId="24756E02" w14:textId="77777777" w:rsidR="001661E7" w:rsidRDefault="001661E7" w:rsidP="001661E7">
      <w:pPr>
        <w:pStyle w:val="StandardRisoluzionedelConsigliodiStato"/>
        <w:ind w:right="-1"/>
        <w:rPr>
          <w:rFonts w:cs="Arial"/>
          <w:szCs w:val="24"/>
        </w:rPr>
      </w:pPr>
    </w:p>
    <w:p w14:paraId="480A0C28" w14:textId="77777777" w:rsidR="00D5289D" w:rsidRDefault="00D5289D" w:rsidP="001661E7">
      <w:pPr>
        <w:pStyle w:val="StandardRisoluzionedelConsigliodiStato"/>
        <w:ind w:right="-1"/>
        <w:rPr>
          <w:rFonts w:cs="Arial"/>
          <w:szCs w:val="24"/>
        </w:rPr>
      </w:pPr>
      <w:r>
        <w:rPr>
          <w:rFonts w:cs="Arial"/>
          <w:szCs w:val="24"/>
        </w:rPr>
        <w:t>L'assenza di una rete Wi-Fi</w:t>
      </w:r>
      <w:r w:rsidRPr="00D5289D">
        <w:rPr>
          <w:rFonts w:cs="Arial"/>
          <w:szCs w:val="24"/>
        </w:rPr>
        <w:t xml:space="preserve"> </w:t>
      </w:r>
      <w:r w:rsidR="00182855">
        <w:rPr>
          <w:rFonts w:cs="Arial"/>
          <w:szCs w:val="24"/>
        </w:rPr>
        <w:t xml:space="preserve">accessibile da dispositivi privati </w:t>
      </w:r>
      <w:r w:rsidRPr="00D5289D">
        <w:rPr>
          <w:rFonts w:cs="Arial"/>
          <w:szCs w:val="24"/>
        </w:rPr>
        <w:t xml:space="preserve">ha </w:t>
      </w:r>
      <w:r w:rsidR="001B4D28">
        <w:rPr>
          <w:rFonts w:cs="Arial"/>
          <w:szCs w:val="24"/>
        </w:rPr>
        <w:t xml:space="preserve">anche </w:t>
      </w:r>
      <w:r w:rsidRPr="00D5289D">
        <w:rPr>
          <w:rFonts w:cs="Arial"/>
          <w:szCs w:val="24"/>
        </w:rPr>
        <w:t xml:space="preserve">un impatto negativo sulla qualità dell'assistenza e della cura dei pazienti presso la Clinica Psichiatrica Cantonale (CPC) e sui residenti del Centro Abitativo, Ricreativo e di Lavoro (CARL), molti dei quali non hanno le risorse finanziarie per un servizio di connessione privata. </w:t>
      </w:r>
      <w:r w:rsidR="001B4D28">
        <w:rPr>
          <w:rFonts w:cs="Arial"/>
          <w:szCs w:val="24"/>
        </w:rPr>
        <w:t>Q</w:t>
      </w:r>
      <w:r w:rsidR="001B4D28" w:rsidRPr="00D5289D">
        <w:rPr>
          <w:rFonts w:cs="Arial"/>
          <w:szCs w:val="24"/>
        </w:rPr>
        <w:t>uesto li mette a rischio di isolamento</w:t>
      </w:r>
      <w:r w:rsidR="001B4D28">
        <w:rPr>
          <w:rFonts w:cs="Arial"/>
          <w:szCs w:val="24"/>
        </w:rPr>
        <w:t xml:space="preserve"> - considerando anche i giorni di degenza media (21 giorni per la CPC e 288 per il CARL) -</w:t>
      </w:r>
      <w:r w:rsidRPr="00D5289D">
        <w:rPr>
          <w:rFonts w:cs="Arial"/>
          <w:szCs w:val="24"/>
        </w:rPr>
        <w:t xml:space="preserve"> poiché non possono comunicare regolarmente con la propria rete sociale e familiare, </w:t>
      </w:r>
      <w:r w:rsidR="00182855">
        <w:rPr>
          <w:rFonts w:cs="Arial"/>
          <w:szCs w:val="24"/>
        </w:rPr>
        <w:t>aspetto</w:t>
      </w:r>
      <w:r w:rsidRPr="00D5289D">
        <w:rPr>
          <w:rFonts w:cs="Arial"/>
          <w:szCs w:val="24"/>
        </w:rPr>
        <w:t xml:space="preserve"> fondamentale per il processo di reintegrazione </w:t>
      </w:r>
      <w:r>
        <w:rPr>
          <w:rFonts w:cs="Arial"/>
          <w:szCs w:val="24"/>
        </w:rPr>
        <w:t>post-</w:t>
      </w:r>
      <w:r w:rsidRPr="00D5289D">
        <w:rPr>
          <w:rFonts w:cs="Arial"/>
          <w:szCs w:val="24"/>
        </w:rPr>
        <w:t>degenza</w:t>
      </w:r>
      <w:r w:rsidR="00D24666">
        <w:rPr>
          <w:rFonts w:cs="Arial"/>
          <w:szCs w:val="24"/>
        </w:rPr>
        <w:t>.</w:t>
      </w:r>
    </w:p>
    <w:p w14:paraId="448134AC" w14:textId="77777777" w:rsidR="001661E7" w:rsidRPr="00A9115E" w:rsidRDefault="001661E7" w:rsidP="001661E7">
      <w:pPr>
        <w:pStyle w:val="StandardRisoluzionedelConsigliodiStato"/>
        <w:ind w:right="-1"/>
        <w:rPr>
          <w:rFonts w:cs="Arial"/>
          <w:szCs w:val="24"/>
        </w:rPr>
      </w:pPr>
    </w:p>
    <w:p w14:paraId="2BCE71AB" w14:textId="77777777" w:rsidR="00A9115E" w:rsidRDefault="001661E7" w:rsidP="001661E7">
      <w:pPr>
        <w:pStyle w:val="ListNumeric12"/>
        <w:suppressAutoHyphens/>
        <w:ind w:left="567" w:hanging="567"/>
        <w:rPr>
          <w:b/>
        </w:rPr>
      </w:pPr>
      <w:r>
        <w:rPr>
          <w:b/>
        </w:rPr>
        <w:t>2.</w:t>
      </w:r>
      <w:r>
        <w:rPr>
          <w:b/>
        </w:rPr>
        <w:tab/>
      </w:r>
      <w:r w:rsidR="00A9115E" w:rsidRPr="001661E7">
        <w:rPr>
          <w:b/>
        </w:rPr>
        <w:t>Schermi/TV e impianti di videoconferenza</w:t>
      </w:r>
    </w:p>
    <w:p w14:paraId="29EB7607" w14:textId="77777777" w:rsidR="001661E7" w:rsidRPr="001661E7" w:rsidRDefault="001661E7" w:rsidP="001661E7">
      <w:pPr>
        <w:pStyle w:val="ListNumeric12"/>
        <w:suppressAutoHyphens/>
        <w:ind w:left="567" w:hanging="567"/>
        <w:rPr>
          <w:b/>
        </w:rPr>
      </w:pPr>
    </w:p>
    <w:p w14:paraId="491BBA44" w14:textId="77777777" w:rsidR="00D5289D" w:rsidRDefault="002509CB" w:rsidP="001661E7">
      <w:pPr>
        <w:pStyle w:val="StandardRisoluzionedelConsigliodiStato"/>
        <w:rPr>
          <w:rFonts w:cs="Arial"/>
          <w:szCs w:val="24"/>
        </w:rPr>
      </w:pPr>
      <w:r>
        <w:rPr>
          <w:rFonts w:cs="Arial"/>
          <w:szCs w:val="24"/>
        </w:rPr>
        <w:t>I</w:t>
      </w:r>
      <w:r w:rsidR="008E0568" w:rsidRPr="008E0568">
        <w:rPr>
          <w:rFonts w:cs="Arial"/>
          <w:szCs w:val="24"/>
        </w:rPr>
        <w:t>n tutte le sedi dell'OSC, le sale riunioni sono caratterizzate da limitazioni in termini di attrezzature tecniche e, di</w:t>
      </w:r>
      <w:r w:rsidR="008E0568">
        <w:rPr>
          <w:rFonts w:cs="Arial"/>
          <w:szCs w:val="24"/>
        </w:rPr>
        <w:t xml:space="preserve"> norma</w:t>
      </w:r>
      <w:r w:rsidR="008E0568" w:rsidRPr="008E0568">
        <w:rPr>
          <w:rFonts w:cs="Arial"/>
          <w:szCs w:val="24"/>
        </w:rPr>
        <w:t>, non sono fornite di dispositivi per videoconferenze</w:t>
      </w:r>
      <w:r w:rsidR="008E0568">
        <w:rPr>
          <w:rFonts w:cs="Arial"/>
          <w:szCs w:val="24"/>
        </w:rPr>
        <w:t xml:space="preserve">. </w:t>
      </w:r>
      <w:r w:rsidR="00D5289D" w:rsidRPr="00D5289D">
        <w:rPr>
          <w:rFonts w:cs="Arial"/>
          <w:szCs w:val="24"/>
        </w:rPr>
        <w:t>La connettività alla rete AC è garantita principalmente attraverso un singolo cavo di rete, e non tutti i computer fissi sono equipaggiati con webcam e microfoni.</w:t>
      </w:r>
    </w:p>
    <w:p w14:paraId="47C5A6BB" w14:textId="77777777" w:rsidR="001661E7" w:rsidRPr="00D5289D" w:rsidRDefault="001661E7" w:rsidP="001661E7">
      <w:pPr>
        <w:pStyle w:val="StandardRisoluzionedelConsigliodiStato"/>
        <w:rPr>
          <w:rFonts w:cs="Arial"/>
          <w:szCs w:val="24"/>
        </w:rPr>
      </w:pPr>
    </w:p>
    <w:p w14:paraId="049A4095" w14:textId="77777777" w:rsidR="00D5289D" w:rsidRDefault="00D5289D" w:rsidP="001661E7">
      <w:pPr>
        <w:pStyle w:val="StandardRisoluzionedelConsigliodiStato"/>
        <w:rPr>
          <w:rFonts w:cs="Arial"/>
          <w:szCs w:val="24"/>
        </w:rPr>
      </w:pPr>
      <w:r w:rsidRPr="00D5289D">
        <w:rPr>
          <w:rFonts w:cs="Arial"/>
          <w:szCs w:val="24"/>
        </w:rPr>
        <w:lastRenderedPageBreak/>
        <w:t>Questa situazione impedisce la possibilità di condurre riunioni a distanza tra le squadre operative situate in sedi diverse e ostacola la formazione online. Ciò ha un impatto notevole sui costi di viaggio e sulla durata necessaria per gli spostamenti.</w:t>
      </w:r>
    </w:p>
    <w:p w14:paraId="2CAC5624" w14:textId="77777777" w:rsidR="001661E7" w:rsidRDefault="001661E7" w:rsidP="001661E7">
      <w:pPr>
        <w:pStyle w:val="StandardRisoluzionedelConsigliodiStato"/>
        <w:rPr>
          <w:rFonts w:cs="Arial"/>
          <w:szCs w:val="24"/>
        </w:rPr>
      </w:pPr>
    </w:p>
    <w:p w14:paraId="6A717DE4" w14:textId="77777777" w:rsidR="00A9115E" w:rsidRDefault="001661E7" w:rsidP="001661E7">
      <w:pPr>
        <w:pStyle w:val="Titolo3"/>
        <w:spacing w:before="0" w:after="0"/>
        <w:ind w:left="567" w:hanging="567"/>
        <w:rPr>
          <w:sz w:val="24"/>
          <w:szCs w:val="24"/>
        </w:rPr>
      </w:pPr>
      <w:r>
        <w:rPr>
          <w:sz w:val="24"/>
          <w:szCs w:val="24"/>
        </w:rPr>
        <w:t>3.</w:t>
      </w:r>
      <w:r>
        <w:rPr>
          <w:sz w:val="24"/>
          <w:szCs w:val="24"/>
        </w:rPr>
        <w:tab/>
      </w:r>
      <w:r w:rsidR="00A9115E" w:rsidRPr="00A9115E">
        <w:rPr>
          <w:sz w:val="24"/>
          <w:szCs w:val="24"/>
        </w:rPr>
        <w:t>Videosorveglianza esterna nel parco di Casvegno</w:t>
      </w:r>
    </w:p>
    <w:p w14:paraId="1EF7735D" w14:textId="77777777" w:rsidR="001661E7" w:rsidRPr="001661E7" w:rsidRDefault="001661E7" w:rsidP="001661E7"/>
    <w:p w14:paraId="161180F8" w14:textId="77777777" w:rsidR="00031BA2" w:rsidRDefault="00D24666" w:rsidP="001661E7">
      <w:pPr>
        <w:rPr>
          <w:sz w:val="24"/>
          <w:szCs w:val="24"/>
        </w:rPr>
      </w:pPr>
      <w:r>
        <w:rPr>
          <w:sz w:val="24"/>
          <w:szCs w:val="24"/>
        </w:rPr>
        <w:t>Negli ultimi anni</w:t>
      </w:r>
      <w:r w:rsidR="00F00668" w:rsidRPr="00060129">
        <w:rPr>
          <w:sz w:val="24"/>
          <w:szCs w:val="24"/>
        </w:rPr>
        <w:t>, il parco di Casvegno ha riscontrato un aumento di episodi legati a</w:t>
      </w:r>
      <w:r w:rsidR="00031BA2" w:rsidRPr="00060129">
        <w:rPr>
          <w:sz w:val="24"/>
          <w:szCs w:val="24"/>
        </w:rPr>
        <w:t xml:space="preserve"> comportamenti illegali.</w:t>
      </w:r>
      <w:r w:rsidR="00F00668" w:rsidRPr="00060129">
        <w:rPr>
          <w:sz w:val="24"/>
          <w:szCs w:val="24"/>
        </w:rPr>
        <w:t xml:space="preserve"> </w:t>
      </w:r>
      <w:r w:rsidR="00031BA2" w:rsidRPr="00060129">
        <w:rPr>
          <w:sz w:val="24"/>
          <w:szCs w:val="24"/>
        </w:rPr>
        <w:t>O</w:t>
      </w:r>
      <w:r w:rsidR="00F00668" w:rsidRPr="00060129">
        <w:rPr>
          <w:sz w:val="24"/>
          <w:szCs w:val="24"/>
        </w:rPr>
        <w:t>ltre alle attività di sorveglianza già in corso, l'installazione di un sistema di videosorveglianza potrebbe costituire un efficace deterrente, contribuendo a preservare la sicurezza degli utenti dell'OSC, del personale sanitario e dei visitatori.</w:t>
      </w:r>
      <w:r w:rsidR="00031BA2">
        <w:rPr>
          <w:sz w:val="24"/>
          <w:szCs w:val="24"/>
        </w:rPr>
        <w:t xml:space="preserve"> </w:t>
      </w:r>
    </w:p>
    <w:p w14:paraId="388D56D4" w14:textId="77777777" w:rsidR="00031BA2" w:rsidRDefault="00031BA2" w:rsidP="001661E7">
      <w:pPr>
        <w:rPr>
          <w:sz w:val="24"/>
          <w:szCs w:val="24"/>
        </w:rPr>
      </w:pPr>
    </w:p>
    <w:p w14:paraId="2148C75A" w14:textId="77777777" w:rsidR="00D5289D" w:rsidRDefault="00D5289D" w:rsidP="001661E7">
      <w:pPr>
        <w:rPr>
          <w:sz w:val="24"/>
          <w:szCs w:val="24"/>
        </w:rPr>
      </w:pPr>
      <w:r w:rsidRPr="00D5289D">
        <w:rPr>
          <w:sz w:val="24"/>
          <w:szCs w:val="24"/>
        </w:rPr>
        <w:t xml:space="preserve">È </w:t>
      </w:r>
      <w:r w:rsidR="00031BA2">
        <w:rPr>
          <w:sz w:val="24"/>
          <w:szCs w:val="24"/>
        </w:rPr>
        <w:t>rilevante sottolineare</w:t>
      </w:r>
      <w:r w:rsidRPr="00D5289D">
        <w:rPr>
          <w:sz w:val="24"/>
          <w:szCs w:val="24"/>
        </w:rPr>
        <w:t xml:space="preserve"> che i sistemi di videosorveglianza sono ampiamente diffusi nei parchi delle principali città svizzere come strumento di prevenzione</w:t>
      </w:r>
      <w:r w:rsidR="00031BA2">
        <w:rPr>
          <w:sz w:val="24"/>
          <w:szCs w:val="24"/>
        </w:rPr>
        <w:t>, mentre, attualmente,</w:t>
      </w:r>
      <w:r w:rsidRPr="00D5289D">
        <w:rPr>
          <w:sz w:val="24"/>
          <w:szCs w:val="24"/>
        </w:rPr>
        <w:t xml:space="preserve"> la videosorveglianza esterna </w:t>
      </w:r>
      <w:r w:rsidR="00031BA2">
        <w:rPr>
          <w:sz w:val="24"/>
          <w:szCs w:val="24"/>
        </w:rPr>
        <w:t xml:space="preserve">del parco di Casvegno </w:t>
      </w:r>
      <w:r w:rsidRPr="00D5289D">
        <w:rPr>
          <w:sz w:val="24"/>
          <w:szCs w:val="24"/>
        </w:rPr>
        <w:t>è limitata alla gestione delle entrate veicolari dei due parcheggi.</w:t>
      </w:r>
    </w:p>
    <w:p w14:paraId="0014945A" w14:textId="77777777" w:rsidR="00631E5D" w:rsidRPr="00D5289D" w:rsidRDefault="00631E5D" w:rsidP="001661E7">
      <w:pPr>
        <w:rPr>
          <w:sz w:val="24"/>
          <w:szCs w:val="24"/>
        </w:rPr>
      </w:pPr>
    </w:p>
    <w:p w14:paraId="308BED34" w14:textId="77777777" w:rsidR="00A9115E" w:rsidRDefault="001661E7" w:rsidP="001661E7">
      <w:pPr>
        <w:pStyle w:val="Titolo3"/>
        <w:spacing w:before="0" w:after="0"/>
        <w:ind w:left="567" w:hanging="567"/>
        <w:rPr>
          <w:sz w:val="24"/>
          <w:szCs w:val="24"/>
        </w:rPr>
      </w:pPr>
      <w:r>
        <w:rPr>
          <w:sz w:val="24"/>
          <w:szCs w:val="24"/>
        </w:rPr>
        <w:t>4.</w:t>
      </w:r>
      <w:r>
        <w:rPr>
          <w:sz w:val="24"/>
          <w:szCs w:val="24"/>
        </w:rPr>
        <w:tab/>
      </w:r>
      <w:r w:rsidR="00D9233F">
        <w:rPr>
          <w:sz w:val="24"/>
          <w:szCs w:val="24"/>
        </w:rPr>
        <w:t>P</w:t>
      </w:r>
      <w:r w:rsidR="00A9115E" w:rsidRPr="00A9115E">
        <w:rPr>
          <w:sz w:val="24"/>
          <w:szCs w:val="24"/>
        </w:rPr>
        <w:t>iano chiavi</w:t>
      </w:r>
    </w:p>
    <w:p w14:paraId="0317B9B0" w14:textId="77777777" w:rsidR="001661E7" w:rsidRPr="001661E7" w:rsidRDefault="001661E7" w:rsidP="001661E7"/>
    <w:p w14:paraId="403B553A" w14:textId="77777777" w:rsidR="00C00355" w:rsidRDefault="00C00355" w:rsidP="001661E7">
      <w:pPr>
        <w:ind w:left="28"/>
        <w:rPr>
          <w:rFonts w:cs="Arial"/>
          <w:sz w:val="24"/>
          <w:szCs w:val="24"/>
        </w:rPr>
      </w:pPr>
      <w:r w:rsidRPr="00C00355">
        <w:rPr>
          <w:rFonts w:cs="Arial"/>
          <w:sz w:val="24"/>
          <w:szCs w:val="24"/>
        </w:rPr>
        <w:t>Il piano chiavi</w:t>
      </w:r>
      <w:r w:rsidR="001B4D28">
        <w:rPr>
          <w:rFonts w:cs="Arial"/>
          <w:sz w:val="24"/>
          <w:szCs w:val="24"/>
        </w:rPr>
        <w:t xml:space="preserve"> meccanico</w:t>
      </w:r>
      <w:r w:rsidRPr="00C00355">
        <w:rPr>
          <w:rFonts w:cs="Arial"/>
          <w:sz w:val="24"/>
          <w:szCs w:val="24"/>
        </w:rPr>
        <w:t xml:space="preserve"> principale, noto come KESO2000S, in uso fin dagli anni '90, è in procinto di essere ritirato dal fornitore Keso Assa Abloy. A partire dal 2028, non sarà più possibile ordinare nuovi cilindri e chiavi per questo sistema, e dal 2031 il sistema stesso non sarà più considerato sicuro.</w:t>
      </w:r>
    </w:p>
    <w:p w14:paraId="3F416611" w14:textId="77777777" w:rsidR="001661E7" w:rsidRPr="00C00355" w:rsidRDefault="001661E7" w:rsidP="001661E7">
      <w:pPr>
        <w:ind w:left="28"/>
        <w:rPr>
          <w:rFonts w:cs="Arial"/>
          <w:sz w:val="24"/>
          <w:szCs w:val="24"/>
        </w:rPr>
      </w:pPr>
    </w:p>
    <w:p w14:paraId="4AF57C68" w14:textId="77777777" w:rsidR="00C00355" w:rsidRPr="00C00355" w:rsidRDefault="00C00355" w:rsidP="001661E7">
      <w:pPr>
        <w:ind w:left="28"/>
        <w:rPr>
          <w:rFonts w:cs="Arial"/>
          <w:sz w:val="24"/>
          <w:szCs w:val="24"/>
        </w:rPr>
      </w:pPr>
      <w:r w:rsidRPr="00C00355">
        <w:rPr>
          <w:rFonts w:cs="Arial"/>
          <w:sz w:val="24"/>
          <w:szCs w:val="24"/>
        </w:rPr>
        <w:t xml:space="preserve">Attualmente, a </w:t>
      </w:r>
      <w:r w:rsidR="001B4D28">
        <w:rPr>
          <w:rFonts w:cs="Arial"/>
          <w:sz w:val="24"/>
          <w:szCs w:val="24"/>
        </w:rPr>
        <w:t>Mendrisio-</w:t>
      </w:r>
      <w:r w:rsidRPr="00C00355">
        <w:rPr>
          <w:rFonts w:cs="Arial"/>
          <w:sz w:val="24"/>
          <w:szCs w:val="24"/>
        </w:rPr>
        <w:t>Casvegno, sono in uso diversi piani chiavi:</w:t>
      </w:r>
    </w:p>
    <w:p w14:paraId="46B280A4" w14:textId="77777777" w:rsidR="00C00355" w:rsidRDefault="00C00355" w:rsidP="001661E7">
      <w:pPr>
        <w:pStyle w:val="Paragrafoelenco"/>
        <w:numPr>
          <w:ilvl w:val="0"/>
          <w:numId w:val="58"/>
        </w:numPr>
        <w:rPr>
          <w:rFonts w:cs="Arial"/>
          <w:sz w:val="24"/>
          <w:szCs w:val="24"/>
        </w:rPr>
      </w:pPr>
      <w:r w:rsidRPr="00C00355">
        <w:rPr>
          <w:rFonts w:cs="Arial"/>
          <w:sz w:val="24"/>
          <w:szCs w:val="24"/>
        </w:rPr>
        <w:t>KESO2000S (meccanico)</w:t>
      </w:r>
      <w:r w:rsidR="001B4D28">
        <w:rPr>
          <w:rFonts w:cs="Arial"/>
          <w:sz w:val="24"/>
          <w:szCs w:val="24"/>
        </w:rPr>
        <w:t xml:space="preserve"> -  </w:t>
      </w:r>
      <w:r w:rsidR="001B4D28" w:rsidRPr="00C00355">
        <w:rPr>
          <w:rFonts w:cs="Arial"/>
          <w:sz w:val="24"/>
          <w:szCs w:val="24"/>
        </w:rPr>
        <w:t>NE000050</w:t>
      </w:r>
      <w:r w:rsidRPr="00C00355">
        <w:rPr>
          <w:rFonts w:cs="Arial"/>
          <w:sz w:val="24"/>
          <w:szCs w:val="24"/>
        </w:rPr>
        <w:t>: Questo</w:t>
      </w:r>
      <w:r w:rsidR="001B4D28">
        <w:rPr>
          <w:rFonts w:cs="Arial"/>
          <w:sz w:val="24"/>
          <w:szCs w:val="24"/>
        </w:rPr>
        <w:t xml:space="preserve"> è il piano chiavi principale. In uso dagli anni ’90 e installato nei principali stabili di Mendrisio-Casvegno.</w:t>
      </w:r>
    </w:p>
    <w:p w14:paraId="48FDEBC5" w14:textId="77777777" w:rsidR="00C00355" w:rsidRPr="00C00355" w:rsidRDefault="00C00355" w:rsidP="001661E7">
      <w:pPr>
        <w:pStyle w:val="Paragrafoelenco"/>
        <w:numPr>
          <w:ilvl w:val="0"/>
          <w:numId w:val="58"/>
        </w:numPr>
        <w:rPr>
          <w:rFonts w:cs="Arial"/>
          <w:sz w:val="24"/>
          <w:szCs w:val="24"/>
        </w:rPr>
      </w:pPr>
      <w:r w:rsidRPr="00C00355">
        <w:rPr>
          <w:rFonts w:cs="Arial"/>
          <w:sz w:val="24"/>
          <w:szCs w:val="24"/>
        </w:rPr>
        <w:t>KABA10 (meccanico): Questo piano chiav</w:t>
      </w:r>
      <w:r w:rsidR="001B4D28">
        <w:rPr>
          <w:rFonts w:cs="Arial"/>
          <w:sz w:val="24"/>
          <w:szCs w:val="24"/>
        </w:rPr>
        <w:t>i è stato utilizzato prima del piano principale. È rimasto in uso</w:t>
      </w:r>
      <w:r w:rsidRPr="00C00355">
        <w:rPr>
          <w:rFonts w:cs="Arial"/>
          <w:sz w:val="24"/>
          <w:szCs w:val="24"/>
        </w:rPr>
        <w:t xml:space="preserve"> in alcuni edifici non adibiti alla degenza e in spazi secondari. Non è più possibile ordinare nuovi cilindri, ma è ancora possibile duplicare le chiavi, anche se il sistema non è più considerato sicuro.</w:t>
      </w:r>
    </w:p>
    <w:p w14:paraId="504AB663" w14:textId="77777777" w:rsidR="00C00355" w:rsidRDefault="00C00355" w:rsidP="001661E7">
      <w:pPr>
        <w:pStyle w:val="Paragrafoelenco"/>
        <w:numPr>
          <w:ilvl w:val="0"/>
          <w:numId w:val="58"/>
        </w:numPr>
        <w:rPr>
          <w:rFonts w:cs="Arial"/>
          <w:sz w:val="24"/>
          <w:szCs w:val="24"/>
        </w:rPr>
      </w:pPr>
      <w:r w:rsidRPr="00C00355">
        <w:rPr>
          <w:rFonts w:cs="Arial"/>
          <w:sz w:val="24"/>
          <w:szCs w:val="24"/>
        </w:rPr>
        <w:t>KABAEVOLO (elettronico): Questo sistema è stato introdotto nel 2014 per garantire la sicurezza di locali sensibili ed è stato successivamente esteso ad altri spazi</w:t>
      </w:r>
      <w:r w:rsidR="00F013EB">
        <w:rPr>
          <w:rFonts w:cs="Arial"/>
          <w:sz w:val="24"/>
          <w:szCs w:val="24"/>
        </w:rPr>
        <w:t>. C</w:t>
      </w:r>
      <w:r w:rsidRPr="00C00355">
        <w:rPr>
          <w:rFonts w:cs="Arial"/>
          <w:sz w:val="24"/>
          <w:szCs w:val="24"/>
        </w:rPr>
        <w:t>omprende circa 80 cil</w:t>
      </w:r>
      <w:r w:rsidR="00F013EB">
        <w:rPr>
          <w:rFonts w:cs="Arial"/>
          <w:sz w:val="24"/>
          <w:szCs w:val="24"/>
        </w:rPr>
        <w:t>indri distribuiti in 12 edifici; t</w:t>
      </w:r>
      <w:r w:rsidRPr="00C00355">
        <w:rPr>
          <w:rFonts w:cs="Arial"/>
          <w:sz w:val="24"/>
          <w:szCs w:val="24"/>
        </w:rPr>
        <w:t>uttavia, i c</w:t>
      </w:r>
      <w:r w:rsidR="001B4D28">
        <w:rPr>
          <w:rFonts w:cs="Arial"/>
          <w:sz w:val="24"/>
          <w:szCs w:val="24"/>
        </w:rPr>
        <w:t>ilindri non sono programmabili in remoto</w:t>
      </w:r>
      <w:r w:rsidRPr="00C00355">
        <w:rPr>
          <w:rFonts w:cs="Arial"/>
          <w:sz w:val="24"/>
          <w:szCs w:val="24"/>
        </w:rPr>
        <w:t>.</w:t>
      </w:r>
    </w:p>
    <w:p w14:paraId="5D43DB4A" w14:textId="77777777" w:rsidR="001661E7" w:rsidRPr="00C00355" w:rsidRDefault="001661E7" w:rsidP="001661E7">
      <w:pPr>
        <w:pStyle w:val="Paragrafoelenco"/>
        <w:ind w:left="748"/>
        <w:rPr>
          <w:rFonts w:cs="Arial"/>
          <w:sz w:val="24"/>
          <w:szCs w:val="24"/>
        </w:rPr>
      </w:pPr>
    </w:p>
    <w:p w14:paraId="0F40923B" w14:textId="77777777" w:rsidR="00F013EB" w:rsidRDefault="00C00355" w:rsidP="001661E7">
      <w:pPr>
        <w:ind w:left="28"/>
        <w:rPr>
          <w:rFonts w:cs="Arial"/>
          <w:sz w:val="24"/>
          <w:szCs w:val="24"/>
        </w:rPr>
      </w:pPr>
      <w:r w:rsidRPr="00C00355">
        <w:rPr>
          <w:rFonts w:cs="Arial"/>
          <w:sz w:val="24"/>
          <w:szCs w:val="24"/>
        </w:rPr>
        <w:t>Il piano chiavi è stato esteso a finestre e ad alcuni armadi (farmacie e camere) per garantire la sicurezza e la gestione delle cure. Nel corso degli anni, si è cercato di adattare il piano chiavi KESO2000S alle nuov</w:t>
      </w:r>
      <w:r w:rsidR="00F013EB">
        <w:rPr>
          <w:rFonts w:cs="Arial"/>
          <w:sz w:val="24"/>
          <w:szCs w:val="24"/>
        </w:rPr>
        <w:t xml:space="preserve">e esigenze e ristrutturazioni, ampliandolo per includere </w:t>
      </w:r>
      <w:r w:rsidRPr="00C00355">
        <w:rPr>
          <w:rFonts w:cs="Arial"/>
          <w:sz w:val="24"/>
          <w:szCs w:val="24"/>
        </w:rPr>
        <w:t>gli armadi degli edifici di degenz</w:t>
      </w:r>
      <w:r w:rsidR="00F013EB">
        <w:rPr>
          <w:rFonts w:cs="Arial"/>
          <w:sz w:val="24"/>
          <w:szCs w:val="24"/>
        </w:rPr>
        <w:t>a. Attualmente, vi sono circa 2’700 cilindri e 4’</w:t>
      </w:r>
      <w:r w:rsidRPr="00C00355">
        <w:rPr>
          <w:rFonts w:cs="Arial"/>
          <w:sz w:val="24"/>
          <w:szCs w:val="24"/>
        </w:rPr>
        <w:t>500 chiavi in circolazione</w:t>
      </w:r>
      <w:r w:rsidR="00F013EB">
        <w:rPr>
          <w:rFonts w:cs="Arial"/>
          <w:sz w:val="24"/>
          <w:szCs w:val="24"/>
        </w:rPr>
        <w:t>, 1'</w:t>
      </w:r>
      <w:r w:rsidRPr="00C00355">
        <w:rPr>
          <w:rFonts w:cs="Arial"/>
          <w:sz w:val="24"/>
          <w:szCs w:val="24"/>
        </w:rPr>
        <w:t>000</w:t>
      </w:r>
      <w:r w:rsidR="00F013EB">
        <w:rPr>
          <w:rFonts w:cs="Arial"/>
          <w:sz w:val="24"/>
          <w:szCs w:val="24"/>
        </w:rPr>
        <w:t xml:space="preserve"> delle quali sono state smarrite (</w:t>
      </w:r>
      <w:r w:rsidRPr="00C00355">
        <w:rPr>
          <w:rFonts w:cs="Arial"/>
          <w:sz w:val="24"/>
          <w:szCs w:val="24"/>
        </w:rPr>
        <w:t xml:space="preserve">più della metà </w:t>
      </w:r>
      <w:r w:rsidR="00F013EB">
        <w:rPr>
          <w:rFonts w:cs="Arial"/>
          <w:sz w:val="24"/>
          <w:szCs w:val="24"/>
        </w:rPr>
        <w:t xml:space="preserve">delle chiavi perse </w:t>
      </w:r>
      <w:r w:rsidRPr="00C00355">
        <w:rPr>
          <w:rFonts w:cs="Arial"/>
          <w:sz w:val="24"/>
          <w:szCs w:val="24"/>
        </w:rPr>
        <w:t>riguarda armadi, camere di degenza o spazi non più utilizzati</w:t>
      </w:r>
      <w:r w:rsidR="00F013EB">
        <w:rPr>
          <w:rFonts w:cs="Arial"/>
          <w:sz w:val="24"/>
          <w:szCs w:val="24"/>
        </w:rPr>
        <w:t>)</w:t>
      </w:r>
      <w:r w:rsidRPr="00C00355">
        <w:rPr>
          <w:rFonts w:cs="Arial"/>
          <w:sz w:val="24"/>
          <w:szCs w:val="24"/>
        </w:rPr>
        <w:t>.</w:t>
      </w:r>
    </w:p>
    <w:p w14:paraId="3B36ADF0" w14:textId="77777777" w:rsidR="001661E7" w:rsidRDefault="001661E7" w:rsidP="001661E7">
      <w:pPr>
        <w:ind w:left="28"/>
        <w:rPr>
          <w:rFonts w:cs="Arial"/>
          <w:sz w:val="24"/>
          <w:szCs w:val="24"/>
        </w:rPr>
      </w:pPr>
    </w:p>
    <w:p w14:paraId="3BBB951F" w14:textId="77777777" w:rsidR="00F013EB" w:rsidRDefault="00C00355" w:rsidP="001661E7">
      <w:pPr>
        <w:ind w:left="28"/>
        <w:rPr>
          <w:rFonts w:cs="Arial"/>
          <w:sz w:val="24"/>
          <w:szCs w:val="24"/>
        </w:rPr>
      </w:pPr>
      <w:r w:rsidRPr="00C00355">
        <w:rPr>
          <w:rFonts w:cs="Arial"/>
          <w:sz w:val="24"/>
          <w:szCs w:val="24"/>
        </w:rPr>
        <w:t>In alcuni casi, si sono riscontrati problemi meccanici dovuti all'usura dei cilindri e delle chiavi, e questo problema tende ad aggravarsi col passare del tempo.</w:t>
      </w:r>
      <w:r w:rsidR="00F013EB">
        <w:rPr>
          <w:rFonts w:cs="Arial"/>
          <w:sz w:val="24"/>
          <w:szCs w:val="24"/>
        </w:rPr>
        <w:t xml:space="preserve"> </w:t>
      </w:r>
    </w:p>
    <w:p w14:paraId="2654A44C" w14:textId="77777777" w:rsidR="001661E7" w:rsidRDefault="001661E7" w:rsidP="001661E7">
      <w:pPr>
        <w:ind w:left="28"/>
        <w:rPr>
          <w:rFonts w:cs="Arial"/>
          <w:sz w:val="24"/>
          <w:szCs w:val="24"/>
        </w:rPr>
      </w:pPr>
    </w:p>
    <w:p w14:paraId="182FCFE1" w14:textId="77777777" w:rsidR="00C00355" w:rsidRDefault="00C00355" w:rsidP="001661E7">
      <w:pPr>
        <w:ind w:left="28"/>
        <w:rPr>
          <w:rFonts w:cs="Arial"/>
          <w:sz w:val="24"/>
          <w:szCs w:val="24"/>
        </w:rPr>
      </w:pPr>
      <w:r w:rsidRPr="00C00355">
        <w:rPr>
          <w:rFonts w:cs="Arial"/>
          <w:sz w:val="24"/>
          <w:szCs w:val="24"/>
        </w:rPr>
        <w:t>Nonostante l'introduzione di alcuni cilindri elettronici in spazi sensibili, la sicurezza degli accessi non è più garantita in modo completo</w:t>
      </w:r>
      <w:r w:rsidR="00D24666">
        <w:rPr>
          <w:rFonts w:cs="Arial"/>
          <w:sz w:val="24"/>
          <w:szCs w:val="24"/>
        </w:rPr>
        <w:t>.</w:t>
      </w:r>
    </w:p>
    <w:p w14:paraId="7D469D29" w14:textId="77777777" w:rsidR="00BA1D43" w:rsidRDefault="00BA1D43" w:rsidP="001661E7">
      <w:pPr>
        <w:ind w:left="28"/>
        <w:rPr>
          <w:rFonts w:cs="Arial"/>
          <w:sz w:val="24"/>
          <w:szCs w:val="24"/>
        </w:rPr>
      </w:pPr>
    </w:p>
    <w:p w14:paraId="19083777" w14:textId="77777777" w:rsidR="00BA1D43" w:rsidRDefault="00BA1D43" w:rsidP="001661E7">
      <w:pPr>
        <w:ind w:left="28"/>
        <w:rPr>
          <w:rFonts w:cs="Arial"/>
          <w:sz w:val="24"/>
          <w:szCs w:val="24"/>
        </w:rPr>
      </w:pPr>
    </w:p>
    <w:p w14:paraId="6B449696" w14:textId="77777777" w:rsidR="00A9115E" w:rsidRDefault="00BA1D43" w:rsidP="00BA1D43">
      <w:pPr>
        <w:tabs>
          <w:tab w:val="left" w:pos="567"/>
        </w:tabs>
        <w:rPr>
          <w:b/>
          <w:sz w:val="24"/>
          <w:szCs w:val="24"/>
        </w:rPr>
      </w:pPr>
      <w:r>
        <w:rPr>
          <w:b/>
          <w:sz w:val="24"/>
          <w:szCs w:val="24"/>
        </w:rPr>
        <w:lastRenderedPageBreak/>
        <w:t>5.</w:t>
      </w:r>
      <w:r>
        <w:rPr>
          <w:b/>
          <w:sz w:val="24"/>
          <w:szCs w:val="24"/>
        </w:rPr>
        <w:tab/>
      </w:r>
      <w:r w:rsidR="00A9115E" w:rsidRPr="00F61D3C">
        <w:rPr>
          <w:b/>
          <w:sz w:val="24"/>
          <w:szCs w:val="24"/>
        </w:rPr>
        <w:t>Sistema di pianificazione e rilevamento delle presenze</w:t>
      </w:r>
    </w:p>
    <w:p w14:paraId="4151E7D6" w14:textId="77777777" w:rsidR="00BA1D43" w:rsidRPr="00F61D3C" w:rsidRDefault="00BA1D43" w:rsidP="00BA1D43">
      <w:pPr>
        <w:tabs>
          <w:tab w:val="left" w:pos="567"/>
        </w:tabs>
        <w:rPr>
          <w:sz w:val="24"/>
          <w:szCs w:val="24"/>
        </w:rPr>
      </w:pPr>
    </w:p>
    <w:p w14:paraId="7E37D395" w14:textId="77777777" w:rsidR="00C00355" w:rsidRDefault="00C00355" w:rsidP="00BA1D43">
      <w:pPr>
        <w:pStyle w:val="StandardRisoluzionedelConsigliodiStato"/>
        <w:ind w:right="-1"/>
        <w:rPr>
          <w:rFonts w:cs="Arial"/>
          <w:szCs w:val="24"/>
        </w:rPr>
      </w:pPr>
      <w:r w:rsidRPr="00C00355">
        <w:rPr>
          <w:rFonts w:cs="Arial"/>
          <w:szCs w:val="24"/>
        </w:rPr>
        <w:t>L'impiego del sistema di pianificazione e registrazione delle presenze nelle diverse sedi dell'OSC non è uniforme e richiede una compilazione manuale dei dati. A seconda delle mansioni svolte, non tutti i dipendenti sono tenuti a utilizzare il sistema elettronico di registrazione delle presenze. Inoltre, il campus di Casvegno è del tutto privo di apparecchiature per la timbratura.</w:t>
      </w:r>
    </w:p>
    <w:p w14:paraId="3EBCE8F9" w14:textId="77777777" w:rsidR="00BA1D43" w:rsidRPr="00A9115E" w:rsidRDefault="00BA1D43" w:rsidP="00BA1D43">
      <w:pPr>
        <w:pStyle w:val="StandardRisoluzionedelConsigliodiStato"/>
        <w:ind w:right="-1"/>
        <w:rPr>
          <w:rFonts w:cs="Arial"/>
          <w:szCs w:val="24"/>
        </w:rPr>
      </w:pPr>
    </w:p>
    <w:p w14:paraId="70427D62" w14:textId="77777777" w:rsidR="008E0568" w:rsidRDefault="00BA1D43" w:rsidP="00BA1D43">
      <w:pPr>
        <w:pStyle w:val="Titolo3"/>
        <w:spacing w:before="0" w:after="0"/>
        <w:ind w:left="567" w:hanging="567"/>
        <w:rPr>
          <w:sz w:val="24"/>
          <w:szCs w:val="24"/>
        </w:rPr>
      </w:pPr>
      <w:r>
        <w:rPr>
          <w:sz w:val="24"/>
          <w:szCs w:val="24"/>
        </w:rPr>
        <w:t>6.</w:t>
      </w:r>
      <w:r>
        <w:rPr>
          <w:sz w:val="24"/>
          <w:szCs w:val="24"/>
        </w:rPr>
        <w:tab/>
      </w:r>
      <w:r w:rsidR="008E0568" w:rsidRPr="00A9115E">
        <w:rPr>
          <w:sz w:val="24"/>
          <w:szCs w:val="24"/>
        </w:rPr>
        <w:t>Adozione della posta elettronica protetta</w:t>
      </w:r>
    </w:p>
    <w:p w14:paraId="41D10C24" w14:textId="77777777" w:rsidR="00BA1D43" w:rsidRPr="00BA1D43" w:rsidRDefault="00BA1D43" w:rsidP="00BA1D43"/>
    <w:p w14:paraId="0BCB9E84" w14:textId="77777777" w:rsidR="00C00355" w:rsidRDefault="001849B8" w:rsidP="00BA1D43">
      <w:pPr>
        <w:rPr>
          <w:rFonts w:cs="Arial"/>
          <w:sz w:val="24"/>
          <w:szCs w:val="24"/>
        </w:rPr>
      </w:pPr>
      <w:r>
        <w:rPr>
          <w:rFonts w:cs="Arial"/>
          <w:sz w:val="24"/>
          <w:szCs w:val="24"/>
        </w:rPr>
        <w:t>La protezione</w:t>
      </w:r>
      <w:r w:rsidRPr="001849B8">
        <w:rPr>
          <w:rFonts w:cs="Arial"/>
          <w:sz w:val="24"/>
          <w:szCs w:val="24"/>
        </w:rPr>
        <w:t xml:space="preserve"> dei dati nel contesto sanitario e nelle comunicazioni via email riveste un ruolo cruci</w:t>
      </w:r>
      <w:r>
        <w:rPr>
          <w:rFonts w:cs="Arial"/>
          <w:sz w:val="24"/>
          <w:szCs w:val="24"/>
        </w:rPr>
        <w:t>ale nella preservazione della privacy</w:t>
      </w:r>
      <w:r w:rsidRPr="001849B8">
        <w:rPr>
          <w:rFonts w:cs="Arial"/>
          <w:sz w:val="24"/>
          <w:szCs w:val="24"/>
        </w:rPr>
        <w:t xml:space="preserve"> dei pazienti, nell'</w:t>
      </w:r>
      <w:r>
        <w:rPr>
          <w:rFonts w:cs="Arial"/>
          <w:sz w:val="24"/>
          <w:szCs w:val="24"/>
        </w:rPr>
        <w:t xml:space="preserve">aderenza alle normative legali </w:t>
      </w:r>
      <w:r w:rsidRPr="001849B8">
        <w:rPr>
          <w:rFonts w:cs="Arial"/>
          <w:sz w:val="24"/>
          <w:szCs w:val="24"/>
        </w:rPr>
        <w:t>e nella protezione dell'integrità dei dati trasmessi.</w:t>
      </w:r>
      <w:r>
        <w:rPr>
          <w:rFonts w:cs="Arial"/>
          <w:sz w:val="24"/>
          <w:szCs w:val="24"/>
        </w:rPr>
        <w:t xml:space="preserve"> </w:t>
      </w:r>
      <w:r w:rsidR="00C00355" w:rsidRPr="00C00355">
        <w:rPr>
          <w:rFonts w:cs="Arial"/>
          <w:sz w:val="24"/>
          <w:szCs w:val="24"/>
        </w:rPr>
        <w:t xml:space="preserve">È pertanto essenziale adottare misure di sicurezza conformi alla legge, come la crittografia dei dati, ma ciò attualmente non è possibile con il sistema di posta elettronica </w:t>
      </w:r>
      <w:r>
        <w:rPr>
          <w:rFonts w:cs="Arial"/>
          <w:sz w:val="24"/>
          <w:szCs w:val="24"/>
        </w:rPr>
        <w:t xml:space="preserve">tradizionale </w:t>
      </w:r>
      <w:r w:rsidR="00C00355" w:rsidRPr="00C00355">
        <w:rPr>
          <w:rFonts w:cs="Arial"/>
          <w:sz w:val="24"/>
          <w:szCs w:val="24"/>
        </w:rPr>
        <w:t>utilizzato</w:t>
      </w:r>
      <w:r>
        <w:rPr>
          <w:rFonts w:cs="Arial"/>
          <w:sz w:val="24"/>
          <w:szCs w:val="24"/>
        </w:rPr>
        <w:t xml:space="preserve"> attualmente</w:t>
      </w:r>
      <w:r w:rsidR="00C00355" w:rsidRPr="00C00355">
        <w:rPr>
          <w:rFonts w:cs="Arial"/>
          <w:sz w:val="24"/>
          <w:szCs w:val="24"/>
        </w:rPr>
        <w:t xml:space="preserve"> presso l'OSC, che non prevede tali funzionalità e risulta incompatibile.</w:t>
      </w:r>
    </w:p>
    <w:p w14:paraId="1D8CF4D6" w14:textId="77777777" w:rsidR="00BA1D43" w:rsidRDefault="00BA1D43" w:rsidP="00BA1D43">
      <w:pPr>
        <w:rPr>
          <w:rFonts w:cs="Arial"/>
          <w:sz w:val="24"/>
          <w:szCs w:val="24"/>
        </w:rPr>
      </w:pPr>
    </w:p>
    <w:p w14:paraId="43998923" w14:textId="77777777" w:rsidR="00A9115E" w:rsidRDefault="00BA1D43" w:rsidP="00BA1D43">
      <w:pPr>
        <w:pStyle w:val="Titolo3"/>
        <w:spacing w:before="0" w:after="0"/>
        <w:ind w:left="567" w:hanging="567"/>
        <w:rPr>
          <w:sz w:val="24"/>
          <w:szCs w:val="24"/>
        </w:rPr>
      </w:pPr>
      <w:r>
        <w:rPr>
          <w:sz w:val="24"/>
          <w:szCs w:val="24"/>
        </w:rPr>
        <w:t>7.</w:t>
      </w:r>
      <w:r>
        <w:rPr>
          <w:sz w:val="24"/>
          <w:szCs w:val="24"/>
        </w:rPr>
        <w:tab/>
      </w:r>
      <w:r w:rsidR="00D9233F">
        <w:rPr>
          <w:sz w:val="24"/>
          <w:szCs w:val="24"/>
        </w:rPr>
        <w:t>D</w:t>
      </w:r>
      <w:r w:rsidR="00A9115E" w:rsidRPr="00A9115E">
        <w:rPr>
          <w:sz w:val="24"/>
          <w:szCs w:val="24"/>
        </w:rPr>
        <w:t>istribuzione dell’acqua potabile</w:t>
      </w:r>
    </w:p>
    <w:p w14:paraId="742EE3EB" w14:textId="77777777" w:rsidR="00BA1D43" w:rsidRPr="00BA1D43" w:rsidRDefault="00BA1D43" w:rsidP="00BA1D43"/>
    <w:p w14:paraId="45EAB744" w14:textId="77777777" w:rsidR="00C00355" w:rsidRDefault="00C00355" w:rsidP="00BA1D43">
      <w:pPr>
        <w:rPr>
          <w:rFonts w:cs="Arial"/>
          <w:sz w:val="24"/>
          <w:szCs w:val="24"/>
        </w:rPr>
      </w:pPr>
      <w:r>
        <w:rPr>
          <w:rFonts w:cs="Arial"/>
          <w:sz w:val="24"/>
          <w:szCs w:val="24"/>
        </w:rPr>
        <w:t>I</w:t>
      </w:r>
      <w:r w:rsidRPr="00C00355">
        <w:rPr>
          <w:rFonts w:cs="Arial"/>
          <w:sz w:val="24"/>
          <w:szCs w:val="24"/>
        </w:rPr>
        <w:t xml:space="preserve">nfine, è </w:t>
      </w:r>
      <w:r w:rsidR="0000275E">
        <w:rPr>
          <w:rFonts w:cs="Arial"/>
          <w:sz w:val="24"/>
          <w:szCs w:val="24"/>
        </w:rPr>
        <w:t xml:space="preserve">da sottolineare </w:t>
      </w:r>
      <w:r w:rsidRPr="00C00355">
        <w:rPr>
          <w:rFonts w:cs="Arial"/>
          <w:sz w:val="24"/>
          <w:szCs w:val="24"/>
        </w:rPr>
        <w:t>che il sistema idraulico nel comparto di Casvegno presenta gravi perdite nelle condutture che richiedono riparazioni per garantire una distribuzione adeguata dell'acqua in tutti gli edifici. Il vecchio sistema di distribuzione dell'acqua potabile a Casvegno, che ha più di cento anni, ha subito nel tempo solo interventi di riparazione per le perdite e di adattamento all'espansione delle strutture. Le tubature sono ormai datate, e le frequenti rotture causano interruzioni nell'erogazione dell'acqua negli edifici, con conseguenti disagi per gli utenti, in particolare per i pazienti della CPC e i residenti del CARL.</w:t>
      </w:r>
    </w:p>
    <w:p w14:paraId="58858025" w14:textId="77777777" w:rsidR="003715B5" w:rsidRDefault="003715B5" w:rsidP="00BA1D43">
      <w:pPr>
        <w:rPr>
          <w:rFonts w:cs="Arial"/>
          <w:sz w:val="24"/>
          <w:szCs w:val="24"/>
        </w:rPr>
      </w:pPr>
    </w:p>
    <w:p w14:paraId="1492007B" w14:textId="77777777" w:rsidR="004F6634" w:rsidRDefault="004F6634" w:rsidP="00BA1D43">
      <w:pPr>
        <w:rPr>
          <w:rFonts w:cs="Arial"/>
          <w:sz w:val="24"/>
          <w:szCs w:val="24"/>
        </w:rPr>
      </w:pPr>
    </w:p>
    <w:p w14:paraId="40293DE2" w14:textId="77777777" w:rsidR="00A9115E" w:rsidRDefault="00A9115E" w:rsidP="00E93ABA">
      <w:pPr>
        <w:pStyle w:val="Paragrafoelenco"/>
        <w:numPr>
          <w:ilvl w:val="0"/>
          <w:numId w:val="62"/>
        </w:numPr>
        <w:ind w:left="567" w:hanging="567"/>
        <w:rPr>
          <w:rFonts w:cs="Arial"/>
          <w:b/>
          <w:sz w:val="24"/>
          <w:szCs w:val="24"/>
        </w:rPr>
      </w:pPr>
      <w:r w:rsidRPr="00BA1D43">
        <w:rPr>
          <w:rFonts w:cs="Arial"/>
          <w:b/>
          <w:sz w:val="24"/>
          <w:szCs w:val="24"/>
        </w:rPr>
        <w:t>PROPOSTE DI INTERVENTO</w:t>
      </w:r>
    </w:p>
    <w:p w14:paraId="0937E0B8" w14:textId="77777777" w:rsidR="00BA1D43" w:rsidRPr="00BA1D43" w:rsidRDefault="00BA1D43" w:rsidP="00BA1D43">
      <w:pPr>
        <w:pStyle w:val="Paragrafoelenco"/>
        <w:rPr>
          <w:rFonts w:cs="Arial"/>
          <w:b/>
          <w:sz w:val="24"/>
          <w:szCs w:val="24"/>
        </w:rPr>
      </w:pPr>
    </w:p>
    <w:p w14:paraId="3FB4AF9C" w14:textId="77777777" w:rsidR="00D5289D" w:rsidRDefault="00D5289D" w:rsidP="00BA1D43">
      <w:pPr>
        <w:pStyle w:val="StandardRisoluzionedelConsigliodiStato"/>
        <w:ind w:right="-1"/>
        <w:rPr>
          <w:rFonts w:cs="Arial"/>
        </w:rPr>
      </w:pPr>
      <w:r w:rsidRPr="00D5289D">
        <w:rPr>
          <w:rFonts w:cs="Arial"/>
        </w:rPr>
        <w:t xml:space="preserve">Alla </w:t>
      </w:r>
      <w:r w:rsidR="00C00355">
        <w:rPr>
          <w:rFonts w:cs="Arial"/>
        </w:rPr>
        <w:t>luce delle considerazioni precedenti, di seguito verranno presenta</w:t>
      </w:r>
      <w:r w:rsidR="001661E7">
        <w:rPr>
          <w:rFonts w:cs="Arial"/>
        </w:rPr>
        <w:t>te diverse misure di intervento.</w:t>
      </w:r>
    </w:p>
    <w:p w14:paraId="11C1D96D" w14:textId="77777777" w:rsidR="00BA1D43" w:rsidRDefault="00BA1D43" w:rsidP="00BA1D43">
      <w:pPr>
        <w:pStyle w:val="StandardRisoluzionedelConsigliodiStato"/>
        <w:ind w:right="-1"/>
        <w:rPr>
          <w:rFonts w:cs="Arial"/>
        </w:rPr>
      </w:pPr>
    </w:p>
    <w:p w14:paraId="54BEF7B3" w14:textId="77777777" w:rsidR="00DA0167" w:rsidRDefault="00BA1D43" w:rsidP="00BA1D43">
      <w:pPr>
        <w:pStyle w:val="StandardRisoluzionedelConsigliodiStato"/>
        <w:tabs>
          <w:tab w:val="left" w:pos="567"/>
        </w:tabs>
        <w:ind w:right="-1"/>
        <w:rPr>
          <w:rFonts w:cs="Arial"/>
          <w:b/>
        </w:rPr>
      </w:pPr>
      <w:r>
        <w:rPr>
          <w:rFonts w:cs="Arial"/>
          <w:b/>
        </w:rPr>
        <w:t>1.</w:t>
      </w:r>
      <w:r>
        <w:rPr>
          <w:rFonts w:cs="Arial"/>
          <w:b/>
        </w:rPr>
        <w:tab/>
      </w:r>
      <w:r w:rsidR="00DA0167" w:rsidRPr="00DA0167">
        <w:rPr>
          <w:rFonts w:cs="Arial"/>
          <w:b/>
        </w:rPr>
        <w:t xml:space="preserve">Fibre ottiche e </w:t>
      </w:r>
      <w:r w:rsidR="008357B7" w:rsidRPr="00DA0167">
        <w:rPr>
          <w:rFonts w:cs="Arial"/>
          <w:b/>
        </w:rPr>
        <w:t>W</w:t>
      </w:r>
      <w:r w:rsidR="008357B7">
        <w:rPr>
          <w:rFonts w:cs="Arial"/>
          <w:b/>
        </w:rPr>
        <w:t>i</w:t>
      </w:r>
      <w:r w:rsidR="00D5289D">
        <w:rPr>
          <w:rFonts w:cs="Arial"/>
          <w:b/>
        </w:rPr>
        <w:t>-</w:t>
      </w:r>
      <w:r w:rsidR="008357B7" w:rsidRPr="00DA0167">
        <w:rPr>
          <w:rFonts w:cs="Arial"/>
          <w:b/>
        </w:rPr>
        <w:t>F</w:t>
      </w:r>
      <w:r w:rsidR="008357B7">
        <w:rPr>
          <w:rFonts w:cs="Arial"/>
          <w:b/>
        </w:rPr>
        <w:t>i</w:t>
      </w:r>
    </w:p>
    <w:p w14:paraId="3D316458" w14:textId="77777777" w:rsidR="00BA1D43" w:rsidRPr="00DA0167" w:rsidRDefault="00BA1D43" w:rsidP="00BA1D43">
      <w:pPr>
        <w:pStyle w:val="StandardRisoluzionedelConsigliodiStato"/>
        <w:tabs>
          <w:tab w:val="left" w:pos="567"/>
        </w:tabs>
        <w:ind w:right="-1"/>
        <w:rPr>
          <w:rFonts w:cs="Arial"/>
          <w:b/>
        </w:rPr>
      </w:pPr>
    </w:p>
    <w:p w14:paraId="2AE36766" w14:textId="77777777" w:rsidR="00C00355" w:rsidRDefault="0000275E" w:rsidP="00BA1D43">
      <w:pPr>
        <w:pStyle w:val="StandardRisoluzionedelConsigliodiStato"/>
        <w:ind w:right="-1"/>
      </w:pPr>
      <w:r>
        <w:t xml:space="preserve">L’installazione di </w:t>
      </w:r>
      <w:r w:rsidR="00C00355" w:rsidRPr="00C00355">
        <w:t>una nuova</w:t>
      </w:r>
      <w:r>
        <w:t xml:space="preserve"> generazione di fibre ottiche, l’aggiornamento delle parti attive della rete e la fornitura di</w:t>
      </w:r>
      <w:r w:rsidR="00C00355" w:rsidRPr="00C00355">
        <w:t xml:space="preserve"> un servizio Wi-Fi completo nell'area di Me</w:t>
      </w:r>
      <w:r>
        <w:t xml:space="preserve">ndrisio/Casvegno </w:t>
      </w:r>
      <w:r w:rsidR="00C00355" w:rsidRPr="00C00355">
        <w:t xml:space="preserve">rappresenta un requisito fondamentale per stabilire un'infrastruttura </w:t>
      </w:r>
      <w:r w:rsidR="008357B7">
        <w:t>informatica</w:t>
      </w:r>
      <w:r w:rsidR="008357B7" w:rsidRPr="00C00355">
        <w:t xml:space="preserve"> </w:t>
      </w:r>
      <w:r w:rsidR="00C00355" w:rsidRPr="00C00355">
        <w:t>solida e risolvere le difficoltà operative attuali, tra cui la connettività tra le sedi, l'uso di tablet,</w:t>
      </w:r>
      <w:r>
        <w:t xml:space="preserve"> le</w:t>
      </w:r>
      <w:r w:rsidR="00C00355" w:rsidRPr="00C00355">
        <w:t xml:space="preserve"> videoconferenze, </w:t>
      </w:r>
      <w:r>
        <w:t xml:space="preserve">la </w:t>
      </w:r>
      <w:r w:rsidR="00C00355" w:rsidRPr="00C00355">
        <w:t xml:space="preserve">gestione degli accessi, </w:t>
      </w:r>
      <w:r>
        <w:t xml:space="preserve">il sistema di </w:t>
      </w:r>
      <w:r w:rsidR="00C00355" w:rsidRPr="00C00355">
        <w:t xml:space="preserve">timbratura, </w:t>
      </w:r>
      <w:r>
        <w:t xml:space="preserve">la </w:t>
      </w:r>
      <w:r w:rsidR="00C00355" w:rsidRPr="00C00355">
        <w:t>videosorveglianza e l'accesso dei pazienti alla rete</w:t>
      </w:r>
      <w:r>
        <w:t xml:space="preserve"> wireless</w:t>
      </w:r>
      <w:r w:rsidR="00C00355" w:rsidRPr="00C00355">
        <w:t xml:space="preserve">. </w:t>
      </w:r>
    </w:p>
    <w:p w14:paraId="71028F51" w14:textId="77777777" w:rsidR="00BA1D43" w:rsidRDefault="00BA1D43" w:rsidP="00BA1D43">
      <w:pPr>
        <w:pStyle w:val="StandardRisoluzionedelConsigliodiStato"/>
        <w:ind w:right="-1"/>
      </w:pPr>
    </w:p>
    <w:p w14:paraId="0A40F969" w14:textId="77777777" w:rsidR="00C00355" w:rsidRDefault="0000275E" w:rsidP="00BA1D43">
      <w:pPr>
        <w:pStyle w:val="StandardRisoluzionedelConsigliodiStato"/>
        <w:ind w:right="-1"/>
      </w:pPr>
      <w:r>
        <w:t xml:space="preserve">Al fine di conseguire tale obiettivo, </w:t>
      </w:r>
      <w:r w:rsidR="00372AD1">
        <w:t>è necessario procedere alla</w:t>
      </w:r>
      <w:r w:rsidR="00372AD1" w:rsidRPr="00C00355">
        <w:t xml:space="preserve"> sostituzione completa delle linee esistenti con nuove fibre ottiche di ultima generazione e la sostituzione delle attrezzature di rete all'ingresso degli edi</w:t>
      </w:r>
      <w:r w:rsidR="00372AD1">
        <w:t xml:space="preserve">fici. Inoltre, è prevista la posa </w:t>
      </w:r>
      <w:r w:rsidR="001661E7">
        <w:t xml:space="preserve">di </w:t>
      </w:r>
      <w:r w:rsidR="00C00355" w:rsidRPr="00C00355">
        <w:t>338 nuove antenne Wi-Fi interne agli edifici e 15 esterne per il personale OSC e i pazienti, oltre a una rete</w:t>
      </w:r>
      <w:r w:rsidR="00B018C4">
        <w:t> </w:t>
      </w:r>
      <w:r w:rsidR="00C00355" w:rsidRPr="00C00355">
        <w:t>Wi-</w:t>
      </w:r>
      <w:r w:rsidR="00B018C4">
        <w:t>F</w:t>
      </w:r>
      <w:r w:rsidR="00C00355" w:rsidRPr="00C00355">
        <w:t xml:space="preserve">i dedicata per i visitatori con registrazione tramite SMS. </w:t>
      </w:r>
    </w:p>
    <w:p w14:paraId="79ACE2AB" w14:textId="77777777" w:rsidR="00725295" w:rsidRDefault="00BA1D43" w:rsidP="00BA1D43">
      <w:pPr>
        <w:pStyle w:val="Titolo3"/>
        <w:spacing w:before="0" w:after="0"/>
        <w:ind w:left="567" w:hanging="567"/>
        <w:rPr>
          <w:sz w:val="24"/>
          <w:szCs w:val="24"/>
        </w:rPr>
      </w:pPr>
      <w:r>
        <w:rPr>
          <w:sz w:val="24"/>
          <w:szCs w:val="24"/>
        </w:rPr>
        <w:lastRenderedPageBreak/>
        <w:t>2.</w:t>
      </w:r>
      <w:r>
        <w:rPr>
          <w:sz w:val="24"/>
          <w:szCs w:val="24"/>
        </w:rPr>
        <w:tab/>
      </w:r>
      <w:r w:rsidR="00725295" w:rsidRPr="00A9115E">
        <w:rPr>
          <w:sz w:val="24"/>
          <w:szCs w:val="24"/>
        </w:rPr>
        <w:t>Schermi/TV e impianti di videoconferenza</w:t>
      </w:r>
    </w:p>
    <w:p w14:paraId="7880BCCB" w14:textId="77777777" w:rsidR="00BA1D43" w:rsidRPr="00BA1D43" w:rsidRDefault="00BA1D43" w:rsidP="00BA1D43"/>
    <w:p w14:paraId="7DD7AF8E" w14:textId="77777777" w:rsidR="00C00355" w:rsidRDefault="00C00355" w:rsidP="00BA1D43">
      <w:pPr>
        <w:pStyle w:val="StandardRisoluzionedelConsigliodiStato"/>
        <w:rPr>
          <w:rFonts w:cs="Arial"/>
        </w:rPr>
      </w:pPr>
      <w:r>
        <w:rPr>
          <w:rFonts w:cs="Arial"/>
        </w:rPr>
        <w:t>P</w:t>
      </w:r>
      <w:r w:rsidRPr="00C00355">
        <w:rPr>
          <w:rFonts w:cs="Arial"/>
        </w:rPr>
        <w:t>er agevolare la partecipazione</w:t>
      </w:r>
      <w:r w:rsidR="00D661A8">
        <w:rPr>
          <w:rFonts w:cs="Arial"/>
        </w:rPr>
        <w:t xml:space="preserve"> e l’interazione</w:t>
      </w:r>
      <w:r w:rsidRPr="00C00355">
        <w:rPr>
          <w:rFonts w:cs="Arial"/>
        </w:rPr>
        <w:t xml:space="preserve"> delle</w:t>
      </w:r>
      <w:r w:rsidR="00D661A8">
        <w:rPr>
          <w:rFonts w:cs="Arial"/>
        </w:rPr>
        <w:t xml:space="preserve"> équipe</w:t>
      </w:r>
      <w:r w:rsidRPr="00C00355">
        <w:rPr>
          <w:rFonts w:cs="Arial"/>
        </w:rPr>
        <w:t xml:space="preserve"> territoriali, offrire formazione online e favorire gli scambi tra le 19 sedi dislocate nel Cantone, si propone l'installazione di sch</w:t>
      </w:r>
      <w:r w:rsidR="00D661A8">
        <w:rPr>
          <w:rFonts w:cs="Arial"/>
        </w:rPr>
        <w:t>ermi TV da 75" con connessione wireless</w:t>
      </w:r>
      <w:r w:rsidRPr="00C00355">
        <w:rPr>
          <w:rFonts w:cs="Arial"/>
        </w:rPr>
        <w:t xml:space="preserve"> e impianti fissi di videoconferenza in tutte le sale riunioni, comprese</w:t>
      </w:r>
      <w:r w:rsidR="001661E7">
        <w:rPr>
          <w:rFonts w:cs="Arial"/>
        </w:rPr>
        <w:t xml:space="preserve"> quelle della</w:t>
      </w:r>
      <w:r w:rsidRPr="00C00355">
        <w:rPr>
          <w:rFonts w:cs="Arial"/>
        </w:rPr>
        <w:t xml:space="preserve"> sede principale e </w:t>
      </w:r>
      <w:r w:rsidR="001661E7">
        <w:rPr>
          <w:rFonts w:cs="Arial"/>
        </w:rPr>
        <w:t>de</w:t>
      </w:r>
      <w:r w:rsidRPr="00C00355">
        <w:rPr>
          <w:rFonts w:cs="Arial"/>
        </w:rPr>
        <w:t>i servizi territoriali.</w:t>
      </w:r>
    </w:p>
    <w:p w14:paraId="5676C582" w14:textId="77777777" w:rsidR="00BA1D43" w:rsidRDefault="00BA1D43" w:rsidP="00BA1D43">
      <w:pPr>
        <w:pStyle w:val="StandardRisoluzionedelConsigliodiStato"/>
        <w:rPr>
          <w:rFonts w:cs="Arial"/>
        </w:rPr>
      </w:pPr>
    </w:p>
    <w:p w14:paraId="2583EDDC" w14:textId="77777777" w:rsidR="00D9233F" w:rsidRDefault="00BA1D43" w:rsidP="00BA1D43">
      <w:pPr>
        <w:pStyle w:val="Titolo3"/>
        <w:spacing w:before="0" w:after="0"/>
        <w:ind w:left="567" w:hanging="567"/>
        <w:rPr>
          <w:sz w:val="24"/>
          <w:szCs w:val="24"/>
        </w:rPr>
      </w:pPr>
      <w:r>
        <w:rPr>
          <w:sz w:val="24"/>
          <w:szCs w:val="24"/>
        </w:rPr>
        <w:t>3.</w:t>
      </w:r>
      <w:r>
        <w:rPr>
          <w:sz w:val="24"/>
          <w:szCs w:val="24"/>
        </w:rPr>
        <w:tab/>
      </w:r>
      <w:r w:rsidR="00D9233F" w:rsidRPr="00A9115E">
        <w:rPr>
          <w:sz w:val="24"/>
          <w:szCs w:val="24"/>
        </w:rPr>
        <w:t>Videosorveglianza esterna nel parco di Casvegno</w:t>
      </w:r>
    </w:p>
    <w:p w14:paraId="5148DE66" w14:textId="77777777" w:rsidR="00BA1D43" w:rsidRPr="00BA1D43" w:rsidRDefault="00BA1D43" w:rsidP="00BA1D43"/>
    <w:p w14:paraId="7388C1D9" w14:textId="77777777" w:rsidR="00C00355" w:rsidRDefault="00C00355" w:rsidP="00BA1D43">
      <w:pPr>
        <w:pStyle w:val="StandardRisoluzionedelConsigliodiStato"/>
        <w:ind w:right="-1"/>
        <w:rPr>
          <w:rFonts w:cs="Arial"/>
        </w:rPr>
      </w:pPr>
      <w:r w:rsidRPr="00C00355">
        <w:rPr>
          <w:rFonts w:eastAsia="Times New Roman" w:cs="Arial"/>
          <w:szCs w:val="24"/>
          <w:lang w:val="it-IT" w:eastAsia="it-IT"/>
        </w:rPr>
        <w:t xml:space="preserve">L'attivazione di un sistema di videosorveglianza esterna nel parco di Casvegno richiede l'installazione di circa 30 videocamere nei punti critici noti per eventi passati, garantendo una copertura completa dell'intera area. </w:t>
      </w:r>
      <w:r>
        <w:rPr>
          <w:rFonts w:cs="Arial"/>
        </w:rPr>
        <w:t xml:space="preserve">Precisiamo </w:t>
      </w:r>
      <w:r w:rsidRPr="00D43BD3">
        <w:rPr>
          <w:rFonts w:cs="Arial"/>
        </w:rPr>
        <w:t xml:space="preserve">che </w:t>
      </w:r>
      <w:r>
        <w:rPr>
          <w:rFonts w:cs="Arial"/>
        </w:rPr>
        <w:t xml:space="preserve">la posa </w:t>
      </w:r>
      <w:r w:rsidRPr="00D43BD3">
        <w:rPr>
          <w:rFonts w:cs="Arial"/>
        </w:rPr>
        <w:t xml:space="preserve">non concerne i reparti della </w:t>
      </w:r>
      <w:r>
        <w:rPr>
          <w:rFonts w:cs="Arial"/>
        </w:rPr>
        <w:t xml:space="preserve">clinica </w:t>
      </w:r>
      <w:r w:rsidRPr="00D43BD3">
        <w:rPr>
          <w:rFonts w:cs="Arial"/>
        </w:rPr>
        <w:t>e i luoghi di vita dell’utenza.</w:t>
      </w:r>
    </w:p>
    <w:p w14:paraId="60819705" w14:textId="77777777" w:rsidR="00BA1D43" w:rsidRDefault="00BA1D43" w:rsidP="00BA1D43">
      <w:pPr>
        <w:pStyle w:val="StandardRisoluzionedelConsigliodiStato"/>
        <w:ind w:right="-1"/>
        <w:rPr>
          <w:rFonts w:cs="Arial"/>
        </w:rPr>
      </w:pPr>
    </w:p>
    <w:p w14:paraId="668B77F3" w14:textId="77777777" w:rsidR="00C00355" w:rsidRDefault="00C00355" w:rsidP="00BA1D43">
      <w:pPr>
        <w:tabs>
          <w:tab w:val="left" w:pos="540"/>
        </w:tabs>
        <w:rPr>
          <w:rFonts w:eastAsia="Times New Roman" w:cs="Arial"/>
          <w:sz w:val="24"/>
          <w:szCs w:val="24"/>
          <w:lang w:val="it-IT" w:eastAsia="it-IT"/>
        </w:rPr>
      </w:pPr>
      <w:r w:rsidRPr="00C00355">
        <w:rPr>
          <w:rFonts w:eastAsia="Times New Roman" w:cs="Arial"/>
          <w:sz w:val="24"/>
          <w:szCs w:val="24"/>
          <w:lang w:val="it-IT" w:eastAsia="it-IT"/>
        </w:rPr>
        <w:t>È importante sottolineare che questa iniziativa deve rispettare le leggi sulla privacy, garantendo la corretta conservazione e utilizzo delle registrazioni e la tutela della privacy dei visitatori. Data la specifica giurisdizione del terreno di Casvegno</w:t>
      </w:r>
      <w:r>
        <w:rPr>
          <w:rFonts w:eastAsia="Times New Roman" w:cs="Arial"/>
          <w:sz w:val="24"/>
          <w:szCs w:val="24"/>
          <w:lang w:val="it-IT" w:eastAsia="it-IT"/>
        </w:rPr>
        <w:t xml:space="preserve"> (</w:t>
      </w:r>
      <w:r w:rsidRPr="00C00355">
        <w:rPr>
          <w:rFonts w:eastAsia="Times New Roman" w:cs="Arial"/>
          <w:sz w:val="24"/>
          <w:szCs w:val="24"/>
          <w:lang w:val="it-IT" w:eastAsia="it-IT"/>
        </w:rPr>
        <w:t>di proprietà del Cantone</w:t>
      </w:r>
      <w:r>
        <w:rPr>
          <w:rFonts w:eastAsia="Times New Roman" w:cs="Arial"/>
          <w:sz w:val="24"/>
          <w:szCs w:val="24"/>
          <w:lang w:val="it-IT" w:eastAsia="it-IT"/>
        </w:rPr>
        <w:t>)</w:t>
      </w:r>
      <w:r w:rsidRPr="00C00355">
        <w:rPr>
          <w:rFonts w:eastAsia="Times New Roman" w:cs="Arial"/>
          <w:sz w:val="24"/>
          <w:szCs w:val="24"/>
          <w:lang w:val="it-IT" w:eastAsia="it-IT"/>
        </w:rPr>
        <w:t xml:space="preserve"> un'adeguata base legale compatibile con le norme cantonali è in fase di approfondimento con l'</w:t>
      </w:r>
      <w:r w:rsidR="001661E7">
        <w:rPr>
          <w:rFonts w:eastAsia="Times New Roman" w:cs="Arial"/>
          <w:sz w:val="24"/>
          <w:szCs w:val="24"/>
          <w:lang w:val="it-IT" w:eastAsia="it-IT"/>
        </w:rPr>
        <w:t>I</w:t>
      </w:r>
      <w:r w:rsidRPr="00C00355">
        <w:rPr>
          <w:rFonts w:eastAsia="Times New Roman" w:cs="Arial"/>
          <w:sz w:val="24"/>
          <w:szCs w:val="24"/>
          <w:lang w:val="it-IT" w:eastAsia="it-IT"/>
        </w:rPr>
        <w:t>ncaricato cantonale per la protezione dei dati.</w:t>
      </w:r>
    </w:p>
    <w:p w14:paraId="0F859D04" w14:textId="77777777" w:rsidR="00BA1D43" w:rsidRDefault="00BA1D43" w:rsidP="00BA1D43">
      <w:pPr>
        <w:tabs>
          <w:tab w:val="left" w:pos="540"/>
        </w:tabs>
        <w:rPr>
          <w:rFonts w:eastAsia="Times New Roman" w:cs="Arial"/>
          <w:sz w:val="24"/>
          <w:szCs w:val="24"/>
          <w:lang w:val="it-IT" w:eastAsia="it-IT"/>
        </w:rPr>
      </w:pPr>
    </w:p>
    <w:p w14:paraId="13E55FF9" w14:textId="77777777" w:rsidR="00D9233F" w:rsidRDefault="00BA1D43" w:rsidP="00BA1D43">
      <w:pPr>
        <w:pStyle w:val="Titolo3"/>
        <w:spacing w:before="0" w:after="0"/>
        <w:ind w:left="567" w:hanging="567"/>
        <w:rPr>
          <w:sz w:val="24"/>
          <w:szCs w:val="24"/>
        </w:rPr>
      </w:pPr>
      <w:r>
        <w:rPr>
          <w:sz w:val="24"/>
          <w:szCs w:val="24"/>
        </w:rPr>
        <w:t>4.</w:t>
      </w:r>
      <w:r>
        <w:rPr>
          <w:sz w:val="24"/>
          <w:szCs w:val="24"/>
        </w:rPr>
        <w:tab/>
      </w:r>
      <w:r w:rsidR="00D9233F" w:rsidRPr="00A9115E">
        <w:rPr>
          <w:sz w:val="24"/>
          <w:szCs w:val="24"/>
        </w:rPr>
        <w:t>Nuovo piano chiavi</w:t>
      </w:r>
    </w:p>
    <w:p w14:paraId="619F8BCD" w14:textId="77777777" w:rsidR="00BA1D43" w:rsidRPr="00BA1D43" w:rsidRDefault="00BA1D43" w:rsidP="00BA1D43"/>
    <w:p w14:paraId="40C32817" w14:textId="77777777" w:rsidR="00C00355" w:rsidRDefault="00C00355" w:rsidP="00BA1D43">
      <w:pPr>
        <w:pStyle w:val="StandardRisoluzionedelConsigliodiStato"/>
        <w:ind w:left="1" w:right="-1"/>
      </w:pPr>
      <w:r>
        <w:t>A</w:t>
      </w:r>
      <w:r w:rsidRPr="00C00355">
        <w:t>l fine di garantire la sicur</w:t>
      </w:r>
      <w:r w:rsidR="00D661A8">
        <w:t>ezza degli accessi in tutti i 26</w:t>
      </w:r>
      <w:r w:rsidRPr="00C00355">
        <w:t xml:space="preserve"> edifici di Mendrisio-Casvegno, considerando le esigenze attuali e la flessibilità richiesta per potenziali cambiamenti di destinazione e utilizzo degli edifici nei prossimi 20 anni, si propone l'adozione di una soluzione standard per l'intera area, che può essere implementata solamente attraverso un piano chiavi elettronico in grado di tracciare gli spostamenti e di consentire il blocco degli accessi, ad esempio, in caso di smarrimento del supporto elettronico, grazie a una connessione di rete.</w:t>
      </w:r>
    </w:p>
    <w:p w14:paraId="19E5D46C" w14:textId="77777777" w:rsidR="00BA1D43" w:rsidRDefault="00BA1D43" w:rsidP="00BA1D43">
      <w:pPr>
        <w:pStyle w:val="StandardRisoluzionedelConsigliodiStato"/>
        <w:ind w:left="1" w:right="-1"/>
      </w:pPr>
    </w:p>
    <w:p w14:paraId="2112F373" w14:textId="77777777" w:rsidR="00D9233F" w:rsidRDefault="00D9233F" w:rsidP="00BA1D43">
      <w:pPr>
        <w:pStyle w:val="StandardRisoluzionedelConsigliodiStato"/>
        <w:ind w:left="1" w:right="-1"/>
      </w:pPr>
      <w:r>
        <w:t xml:space="preserve">La soluzione di supporto elettronico, ad esempio mediante l'uso di badge, adottata per l'accesso alle porte, dovrà essere compatibile con i progetti futuri che includono la realizzazione di un sistema di timbratura per tutti i collaboratori, compresi i servizi territoriali. Inoltre, questa stessa soluzione </w:t>
      </w:r>
      <w:r w:rsidR="008411E6">
        <w:t xml:space="preserve">potrebbe essere </w:t>
      </w:r>
      <w:r>
        <w:t>utilizzata per la gestione dei pagamenti relativi ai servizi di ristorazione e come mezzo di identificazione per l'utilizzo di hardware, come ad esempio le stampanti.</w:t>
      </w:r>
    </w:p>
    <w:p w14:paraId="6F124FCD" w14:textId="77777777" w:rsidR="00BA1D43" w:rsidRDefault="00BA1D43" w:rsidP="00BA1D43">
      <w:pPr>
        <w:pStyle w:val="StandardRisoluzionedelConsigliodiStato"/>
        <w:ind w:left="1" w:right="-1"/>
      </w:pPr>
    </w:p>
    <w:p w14:paraId="2C8C6130" w14:textId="77777777" w:rsidR="00D9233F" w:rsidRDefault="00D9233F" w:rsidP="00BA1D43">
      <w:pPr>
        <w:pStyle w:val="StandardRisoluzionedelConsigliodiStato"/>
        <w:ind w:left="1" w:right="-1"/>
      </w:pPr>
      <w:r>
        <w:t>Questo progetto è strettamente connesso ai progetti di ristrutturazione degli edifici, pertanto sarà necessario aggiornare e numerare in modo univoco i piani degli edifici. La scelta della tipologia di piano chiave avrà un impatto sul futuro acquisto di armadi.</w:t>
      </w:r>
    </w:p>
    <w:p w14:paraId="20792FB4" w14:textId="77777777" w:rsidR="00BA1D43" w:rsidRDefault="00BA1D43" w:rsidP="00BA1D43">
      <w:pPr>
        <w:pStyle w:val="StandardRisoluzionedelConsigliodiStato"/>
        <w:ind w:left="1" w:right="-1"/>
      </w:pPr>
    </w:p>
    <w:p w14:paraId="6427C7E2" w14:textId="77777777" w:rsidR="00D9233F" w:rsidRDefault="00BA1D43" w:rsidP="00BA1D43">
      <w:pPr>
        <w:tabs>
          <w:tab w:val="left" w:pos="567"/>
        </w:tabs>
        <w:rPr>
          <w:b/>
          <w:sz w:val="24"/>
          <w:szCs w:val="24"/>
        </w:rPr>
      </w:pPr>
      <w:r>
        <w:rPr>
          <w:b/>
          <w:sz w:val="24"/>
          <w:szCs w:val="24"/>
        </w:rPr>
        <w:t>5.</w:t>
      </w:r>
      <w:r>
        <w:rPr>
          <w:b/>
          <w:sz w:val="24"/>
          <w:szCs w:val="24"/>
        </w:rPr>
        <w:tab/>
      </w:r>
      <w:r w:rsidR="00D9233F" w:rsidRPr="00F61D3C">
        <w:rPr>
          <w:b/>
          <w:sz w:val="24"/>
          <w:szCs w:val="24"/>
        </w:rPr>
        <w:t>Sistema di pianificazione e rilevamento delle presenze</w:t>
      </w:r>
    </w:p>
    <w:p w14:paraId="652C0B7B" w14:textId="77777777" w:rsidR="00BA1D43" w:rsidRPr="00F61D3C" w:rsidRDefault="00BA1D43" w:rsidP="00BA1D43">
      <w:pPr>
        <w:tabs>
          <w:tab w:val="left" w:pos="567"/>
        </w:tabs>
        <w:rPr>
          <w:sz w:val="24"/>
          <w:szCs w:val="24"/>
        </w:rPr>
      </w:pPr>
    </w:p>
    <w:p w14:paraId="65C15A7A" w14:textId="77777777" w:rsidR="001C5F6C" w:rsidRDefault="001C5F6C" w:rsidP="00BA1D43">
      <w:pPr>
        <w:ind w:left="1" w:right="-1"/>
        <w:rPr>
          <w:sz w:val="24"/>
          <w:szCs w:val="24"/>
        </w:rPr>
      </w:pPr>
      <w:r w:rsidRPr="001C5F6C">
        <w:rPr>
          <w:sz w:val="24"/>
          <w:szCs w:val="24"/>
        </w:rPr>
        <w:t xml:space="preserve">Si prevede l'adozione di un sistema </w:t>
      </w:r>
      <w:r w:rsidR="001661E7">
        <w:rPr>
          <w:sz w:val="24"/>
          <w:szCs w:val="24"/>
        </w:rPr>
        <w:t xml:space="preserve">di </w:t>
      </w:r>
      <w:r w:rsidR="00DD5D4E">
        <w:rPr>
          <w:sz w:val="24"/>
          <w:szCs w:val="24"/>
        </w:rPr>
        <w:t xml:space="preserve">pianificazione e </w:t>
      </w:r>
      <w:r w:rsidRPr="001C5F6C">
        <w:rPr>
          <w:sz w:val="24"/>
          <w:szCs w:val="24"/>
        </w:rPr>
        <w:t>di registrazione delle presenze per tutto il personale dell'OSC</w:t>
      </w:r>
      <w:r w:rsidR="00D661A8">
        <w:rPr>
          <w:sz w:val="24"/>
          <w:szCs w:val="24"/>
        </w:rPr>
        <w:t xml:space="preserve"> </w:t>
      </w:r>
      <w:r w:rsidRPr="001C5F6C">
        <w:rPr>
          <w:sz w:val="24"/>
          <w:szCs w:val="24"/>
        </w:rPr>
        <w:t>mediante l'installazione di lettori di badge</w:t>
      </w:r>
      <w:r w:rsidR="00D661A8">
        <w:rPr>
          <w:sz w:val="24"/>
          <w:szCs w:val="24"/>
        </w:rPr>
        <w:t xml:space="preserve"> personali</w:t>
      </w:r>
      <w:r w:rsidRPr="001C5F6C">
        <w:rPr>
          <w:sz w:val="24"/>
          <w:szCs w:val="24"/>
        </w:rPr>
        <w:t xml:space="preserve"> in tutti gli edifici</w:t>
      </w:r>
      <w:r w:rsidR="00D661A8">
        <w:rPr>
          <w:sz w:val="24"/>
          <w:szCs w:val="24"/>
        </w:rPr>
        <w:t xml:space="preserve"> frequentati regolarmente dai collaboratori e dalle collaboratrici</w:t>
      </w:r>
      <w:r w:rsidRPr="001C5F6C">
        <w:rPr>
          <w:sz w:val="24"/>
          <w:szCs w:val="24"/>
        </w:rPr>
        <w:t>, collegati alla rete cantonale.</w:t>
      </w:r>
    </w:p>
    <w:p w14:paraId="45B8F0A2" w14:textId="77777777" w:rsidR="00BA1D43" w:rsidRDefault="00BA1D43" w:rsidP="00BA1D43">
      <w:pPr>
        <w:ind w:left="1" w:right="-1"/>
        <w:rPr>
          <w:sz w:val="24"/>
          <w:szCs w:val="24"/>
        </w:rPr>
      </w:pPr>
    </w:p>
    <w:p w14:paraId="62F4496C" w14:textId="77777777" w:rsidR="00BA1D43" w:rsidRDefault="00BA1D43" w:rsidP="00BA1D43">
      <w:pPr>
        <w:ind w:left="1" w:right="-1"/>
        <w:rPr>
          <w:sz w:val="24"/>
          <w:szCs w:val="24"/>
        </w:rPr>
      </w:pPr>
    </w:p>
    <w:p w14:paraId="50B19484" w14:textId="77777777" w:rsidR="00D9233F" w:rsidRDefault="00BA1D43" w:rsidP="00BA1D43">
      <w:pPr>
        <w:tabs>
          <w:tab w:val="left" w:pos="567"/>
        </w:tabs>
        <w:rPr>
          <w:b/>
          <w:sz w:val="24"/>
          <w:szCs w:val="24"/>
        </w:rPr>
      </w:pPr>
      <w:r>
        <w:rPr>
          <w:b/>
          <w:sz w:val="24"/>
          <w:szCs w:val="24"/>
        </w:rPr>
        <w:lastRenderedPageBreak/>
        <w:t>6.</w:t>
      </w:r>
      <w:r>
        <w:rPr>
          <w:b/>
          <w:sz w:val="24"/>
          <w:szCs w:val="24"/>
        </w:rPr>
        <w:tab/>
      </w:r>
      <w:r w:rsidR="00D9233F" w:rsidRPr="008357B7">
        <w:rPr>
          <w:b/>
          <w:sz w:val="24"/>
          <w:szCs w:val="24"/>
        </w:rPr>
        <w:t>Adozione della posta elettronica protetta</w:t>
      </w:r>
    </w:p>
    <w:p w14:paraId="479B7574" w14:textId="77777777" w:rsidR="00BA1D43" w:rsidRPr="008357B7" w:rsidRDefault="00BA1D43" w:rsidP="00BA1D43">
      <w:pPr>
        <w:tabs>
          <w:tab w:val="left" w:pos="567"/>
        </w:tabs>
        <w:rPr>
          <w:sz w:val="24"/>
          <w:szCs w:val="24"/>
        </w:rPr>
      </w:pPr>
    </w:p>
    <w:p w14:paraId="31F5B364" w14:textId="77777777" w:rsidR="00EA22C3" w:rsidRDefault="001C5F6C" w:rsidP="00BA1D43">
      <w:pPr>
        <w:rPr>
          <w:sz w:val="24"/>
          <w:szCs w:val="24"/>
        </w:rPr>
      </w:pPr>
      <w:r w:rsidRPr="001C5F6C">
        <w:rPr>
          <w:sz w:val="24"/>
          <w:szCs w:val="24"/>
        </w:rPr>
        <w:t>Per garantire la trasmissione sicura delle comunicazioni via email, si propone l'adozione della tecnologia "HIN" (</w:t>
      </w:r>
      <w:r w:rsidR="00DD5D4E">
        <w:rPr>
          <w:sz w:val="24"/>
          <w:szCs w:val="24"/>
        </w:rPr>
        <w:t>posta elettronica cifrata</w:t>
      </w:r>
      <w:r w:rsidRPr="001C5F6C">
        <w:rPr>
          <w:sz w:val="24"/>
          <w:szCs w:val="24"/>
        </w:rPr>
        <w:t xml:space="preserve">) già utilizzata nel settore sanitario e fornito dall’omonima società zurighese. </w:t>
      </w:r>
      <w:r w:rsidR="00D9233F" w:rsidRPr="001C5F6C">
        <w:rPr>
          <w:sz w:val="24"/>
          <w:szCs w:val="24"/>
        </w:rPr>
        <w:t>L’</w:t>
      </w:r>
      <w:r w:rsidR="00EC2AB9">
        <w:rPr>
          <w:sz w:val="24"/>
          <w:szCs w:val="24"/>
        </w:rPr>
        <w:t>A</w:t>
      </w:r>
      <w:r w:rsidR="00D9233F" w:rsidRPr="001C5F6C">
        <w:rPr>
          <w:sz w:val="24"/>
          <w:szCs w:val="24"/>
        </w:rPr>
        <w:t>mministrazione cantonale ha</w:t>
      </w:r>
      <w:r w:rsidR="00EC2AB9">
        <w:rPr>
          <w:sz w:val="24"/>
          <w:szCs w:val="24"/>
        </w:rPr>
        <w:t xml:space="preserve"> già</w:t>
      </w:r>
      <w:r w:rsidR="00D9233F" w:rsidRPr="001C5F6C">
        <w:rPr>
          <w:sz w:val="24"/>
          <w:szCs w:val="24"/>
        </w:rPr>
        <w:t xml:space="preserve"> attivato alcun</w:t>
      </w:r>
      <w:r>
        <w:rPr>
          <w:sz w:val="24"/>
          <w:szCs w:val="24"/>
        </w:rPr>
        <w:t>e caselle di posta el</w:t>
      </w:r>
      <w:r w:rsidR="00EC2AB9">
        <w:rPr>
          <w:sz w:val="24"/>
          <w:szCs w:val="24"/>
        </w:rPr>
        <w:t>ettronica su questa tecnologia tramite</w:t>
      </w:r>
      <w:r>
        <w:rPr>
          <w:sz w:val="24"/>
          <w:szCs w:val="24"/>
        </w:rPr>
        <w:t xml:space="preserve"> </w:t>
      </w:r>
      <w:r w:rsidR="00D9233F" w:rsidRPr="001C5F6C">
        <w:rPr>
          <w:sz w:val="24"/>
          <w:szCs w:val="24"/>
        </w:rPr>
        <w:t xml:space="preserve">un apposito dominio, denominato @hsn.ti.ch </w:t>
      </w:r>
      <w:r>
        <w:rPr>
          <w:sz w:val="24"/>
          <w:szCs w:val="24"/>
        </w:rPr>
        <w:t>(</w:t>
      </w:r>
      <w:r w:rsidR="00D9233F" w:rsidRPr="001C5F6C">
        <w:rPr>
          <w:sz w:val="24"/>
          <w:szCs w:val="24"/>
        </w:rPr>
        <w:t xml:space="preserve">acronimo </w:t>
      </w:r>
      <w:r>
        <w:rPr>
          <w:sz w:val="24"/>
          <w:szCs w:val="24"/>
        </w:rPr>
        <w:t xml:space="preserve">di </w:t>
      </w:r>
      <w:r w:rsidR="00D9233F" w:rsidRPr="001C5F6C">
        <w:rPr>
          <w:sz w:val="24"/>
          <w:szCs w:val="24"/>
        </w:rPr>
        <w:t>“health secure network”</w:t>
      </w:r>
      <w:r>
        <w:rPr>
          <w:sz w:val="24"/>
          <w:szCs w:val="24"/>
        </w:rPr>
        <w:t>)</w:t>
      </w:r>
      <w:r w:rsidR="00D9233F" w:rsidRPr="001C5F6C">
        <w:rPr>
          <w:sz w:val="24"/>
          <w:szCs w:val="24"/>
        </w:rPr>
        <w:t>.</w:t>
      </w:r>
      <w:r w:rsidRPr="001C5F6C">
        <w:rPr>
          <w:sz w:val="24"/>
          <w:szCs w:val="24"/>
        </w:rPr>
        <w:t xml:space="preserve"> </w:t>
      </w:r>
      <w:r>
        <w:rPr>
          <w:sz w:val="24"/>
          <w:szCs w:val="24"/>
        </w:rPr>
        <w:t>O</w:t>
      </w:r>
      <w:r w:rsidRPr="001C5F6C">
        <w:rPr>
          <w:sz w:val="24"/>
          <w:szCs w:val="24"/>
        </w:rPr>
        <w:t>ltre all’aggiornamento dell’attuale infrastruttura</w:t>
      </w:r>
      <w:r>
        <w:rPr>
          <w:sz w:val="24"/>
          <w:szCs w:val="24"/>
        </w:rPr>
        <w:t>, l</w:t>
      </w:r>
      <w:r w:rsidR="00EA22C3" w:rsidRPr="001C5F6C">
        <w:rPr>
          <w:sz w:val="24"/>
          <w:szCs w:val="24"/>
        </w:rPr>
        <w:t xml:space="preserve">’adozione estesa in OSC di questa tecnologia </w:t>
      </w:r>
      <w:r>
        <w:rPr>
          <w:sz w:val="24"/>
          <w:szCs w:val="24"/>
        </w:rPr>
        <w:t>necessita del</w:t>
      </w:r>
      <w:r w:rsidR="00EA22C3" w:rsidRPr="001C5F6C">
        <w:rPr>
          <w:sz w:val="24"/>
          <w:szCs w:val="24"/>
        </w:rPr>
        <w:t>l’attivazione delle licenze d’utilizzo.</w:t>
      </w:r>
    </w:p>
    <w:p w14:paraId="39EFCB69" w14:textId="77777777" w:rsidR="00A167C4" w:rsidRPr="001C5F6C" w:rsidRDefault="00A167C4" w:rsidP="00BA1D43">
      <w:pPr>
        <w:rPr>
          <w:sz w:val="24"/>
          <w:szCs w:val="24"/>
        </w:rPr>
      </w:pPr>
    </w:p>
    <w:p w14:paraId="3F5B4AF2" w14:textId="77777777" w:rsidR="00D9233F" w:rsidRDefault="00BA1D43" w:rsidP="00BA1D43">
      <w:pPr>
        <w:pStyle w:val="Titolo3"/>
        <w:spacing w:before="0" w:after="0"/>
        <w:ind w:left="567" w:hanging="567"/>
        <w:rPr>
          <w:sz w:val="24"/>
          <w:szCs w:val="24"/>
        </w:rPr>
      </w:pPr>
      <w:r>
        <w:rPr>
          <w:sz w:val="24"/>
          <w:szCs w:val="24"/>
        </w:rPr>
        <w:t>7.</w:t>
      </w:r>
      <w:r>
        <w:rPr>
          <w:sz w:val="24"/>
          <w:szCs w:val="24"/>
        </w:rPr>
        <w:tab/>
      </w:r>
      <w:r w:rsidR="00D9233F">
        <w:rPr>
          <w:sz w:val="24"/>
          <w:szCs w:val="24"/>
        </w:rPr>
        <w:t>D</w:t>
      </w:r>
      <w:r w:rsidR="00D9233F" w:rsidRPr="00A9115E">
        <w:rPr>
          <w:sz w:val="24"/>
          <w:szCs w:val="24"/>
        </w:rPr>
        <w:t>istribuzione dell’acqua potabile</w:t>
      </w:r>
    </w:p>
    <w:p w14:paraId="2C56EA8D" w14:textId="77777777" w:rsidR="00BA1D43" w:rsidRPr="00BA1D43" w:rsidRDefault="00BA1D43" w:rsidP="00BA1D43"/>
    <w:p w14:paraId="1D70E563" w14:textId="77777777" w:rsidR="00A167C4" w:rsidRDefault="00A167C4" w:rsidP="00BA1D43">
      <w:r w:rsidRPr="00A167C4">
        <w:rPr>
          <w:sz w:val="24"/>
          <w:szCs w:val="24"/>
        </w:rPr>
        <w:t>l</w:t>
      </w:r>
      <w:r w:rsidR="001661E7">
        <w:rPr>
          <w:sz w:val="24"/>
          <w:szCs w:val="24"/>
        </w:rPr>
        <w:t>l</w:t>
      </w:r>
      <w:r w:rsidRPr="00A167C4">
        <w:rPr>
          <w:sz w:val="24"/>
          <w:szCs w:val="24"/>
        </w:rPr>
        <w:t xml:space="preserve"> sistema idraulico richiede un intervento strutturale completo, compres</w:t>
      </w:r>
      <w:r w:rsidR="001661E7">
        <w:rPr>
          <w:sz w:val="24"/>
          <w:szCs w:val="24"/>
        </w:rPr>
        <w:t>i</w:t>
      </w:r>
      <w:r w:rsidRPr="00A167C4">
        <w:rPr>
          <w:sz w:val="24"/>
          <w:szCs w:val="24"/>
        </w:rPr>
        <w:t xml:space="preserve"> l'installazione di circa 1.5 km di nuove condutture e il rifacimento degli allacciamenti ai singoli edifici. </w:t>
      </w:r>
      <w:r w:rsidR="0058356E" w:rsidRPr="0058356E">
        <w:rPr>
          <w:sz w:val="24"/>
          <w:szCs w:val="24"/>
        </w:rPr>
        <w:t xml:space="preserve">La nuova condotta </w:t>
      </w:r>
      <w:r w:rsidR="0058356E">
        <w:rPr>
          <w:sz w:val="24"/>
          <w:szCs w:val="24"/>
        </w:rPr>
        <w:t xml:space="preserve">circolare permetterà </w:t>
      </w:r>
      <w:r w:rsidRPr="00A167C4">
        <w:rPr>
          <w:sz w:val="24"/>
          <w:szCs w:val="24"/>
        </w:rPr>
        <w:t>di interrompere l'erogazione dell'acqua solo nella zona interessata in caso di necessità</w:t>
      </w:r>
      <w:r>
        <w:t>.</w:t>
      </w:r>
    </w:p>
    <w:p w14:paraId="0F1CC95B" w14:textId="77777777" w:rsidR="00A167C4" w:rsidRPr="00A167C4" w:rsidRDefault="00A167C4" w:rsidP="00BA1D43"/>
    <w:p w14:paraId="5E6558FC" w14:textId="77777777" w:rsidR="00D9233F" w:rsidRDefault="00A167C4" w:rsidP="00BA1D43">
      <w:pPr>
        <w:pStyle w:val="StandardRisoluzionedelConsigliodiStato"/>
        <w:ind w:right="-1"/>
        <w:rPr>
          <w:rFonts w:cs="Arial"/>
        </w:rPr>
      </w:pPr>
      <w:r>
        <w:rPr>
          <w:rFonts w:cs="Arial"/>
          <w:szCs w:val="24"/>
        </w:rPr>
        <w:t xml:space="preserve">Queste </w:t>
      </w:r>
      <w:r w:rsidRPr="00A167C4">
        <w:rPr>
          <w:rFonts w:cs="Arial"/>
          <w:szCs w:val="24"/>
        </w:rPr>
        <w:t xml:space="preserve">sono le proposte per affrontare le </w:t>
      </w:r>
      <w:r w:rsidR="00751CB6">
        <w:rPr>
          <w:rFonts w:cs="Arial"/>
          <w:szCs w:val="24"/>
        </w:rPr>
        <w:t xml:space="preserve">esigenze </w:t>
      </w:r>
      <w:r w:rsidRPr="00A167C4">
        <w:rPr>
          <w:rFonts w:cs="Arial"/>
          <w:szCs w:val="24"/>
        </w:rPr>
        <w:t>attuali e migliorare l'infrastruttura nell'area di Mendrisio-Casvegno.</w:t>
      </w:r>
      <w:r w:rsidRPr="00A167C4" w:rsidDel="006038F5">
        <w:rPr>
          <w:rFonts w:cs="Arial"/>
          <w:szCs w:val="24"/>
        </w:rPr>
        <w:t xml:space="preserve"> </w:t>
      </w:r>
    </w:p>
    <w:p w14:paraId="7113ACD6" w14:textId="77777777" w:rsidR="00EA22C3" w:rsidRDefault="00EA22C3" w:rsidP="00BA1D43">
      <w:pPr>
        <w:rPr>
          <w:rFonts w:cs="Arial"/>
          <w:sz w:val="24"/>
        </w:rPr>
      </w:pPr>
    </w:p>
    <w:p w14:paraId="1ADA8029" w14:textId="77777777" w:rsidR="004F6634" w:rsidRDefault="004F6634">
      <w:pPr>
        <w:rPr>
          <w:rFonts w:cs="Arial"/>
          <w:sz w:val="24"/>
        </w:rPr>
      </w:pPr>
    </w:p>
    <w:p w14:paraId="4B736675" w14:textId="77777777" w:rsidR="00366BE0" w:rsidRPr="00BA1D43" w:rsidRDefault="001F6D56" w:rsidP="00E93ABA">
      <w:pPr>
        <w:pStyle w:val="Titolo1"/>
        <w:numPr>
          <w:ilvl w:val="0"/>
          <w:numId w:val="62"/>
        </w:numPr>
        <w:spacing w:before="0" w:afterLines="60" w:after="144"/>
        <w:ind w:left="567" w:hanging="567"/>
        <w:rPr>
          <w:sz w:val="24"/>
          <w:szCs w:val="24"/>
        </w:rPr>
      </w:pPr>
      <w:r w:rsidRPr="00BA1D43">
        <w:rPr>
          <w:sz w:val="24"/>
          <w:szCs w:val="24"/>
        </w:rPr>
        <w:t xml:space="preserve">CONSEGUENZE </w:t>
      </w:r>
      <w:r w:rsidR="003135E4" w:rsidRPr="00BA1D43">
        <w:rPr>
          <w:sz w:val="24"/>
          <w:szCs w:val="24"/>
        </w:rPr>
        <w:t xml:space="preserve">DI NATURA </w:t>
      </w:r>
      <w:r w:rsidRPr="00BA1D43">
        <w:rPr>
          <w:sz w:val="24"/>
          <w:szCs w:val="24"/>
        </w:rPr>
        <w:t>FINANZIARI</w:t>
      </w:r>
      <w:r w:rsidR="003135E4" w:rsidRPr="00BA1D43">
        <w:rPr>
          <w:sz w:val="24"/>
          <w:szCs w:val="24"/>
        </w:rPr>
        <w:t>A</w:t>
      </w:r>
    </w:p>
    <w:tbl>
      <w:tblPr>
        <w:tblStyle w:val="Grigliatabella"/>
        <w:tblW w:w="0" w:type="auto"/>
        <w:tblInd w:w="-5" w:type="dxa"/>
        <w:tblLook w:val="04A0" w:firstRow="1" w:lastRow="0" w:firstColumn="1" w:lastColumn="0" w:noHBand="0" w:noVBand="1"/>
      </w:tblPr>
      <w:tblGrid>
        <w:gridCol w:w="5670"/>
        <w:gridCol w:w="1985"/>
        <w:gridCol w:w="1825"/>
      </w:tblGrid>
      <w:tr w:rsidR="00F82E92" w:rsidRPr="00F82E92" w14:paraId="238BD6A1" w14:textId="77777777" w:rsidTr="00F61D3C">
        <w:tc>
          <w:tcPr>
            <w:tcW w:w="5670" w:type="dxa"/>
          </w:tcPr>
          <w:p w14:paraId="252E6DDF" w14:textId="77777777" w:rsidR="00F82E92" w:rsidRPr="00F82E92" w:rsidRDefault="7C01EE94" w:rsidP="7C01EE94">
            <w:pPr>
              <w:tabs>
                <w:tab w:val="left" w:pos="176"/>
                <w:tab w:val="right" w:pos="5279"/>
              </w:tabs>
              <w:spacing w:afterLines="60" w:after="144"/>
              <w:jc w:val="left"/>
              <w:rPr>
                <w:rFonts w:cs="Arial"/>
                <w:b/>
                <w:bCs/>
                <w:sz w:val="24"/>
                <w:szCs w:val="24"/>
              </w:rPr>
            </w:pPr>
            <w:r w:rsidRPr="7C01EE94">
              <w:rPr>
                <w:rFonts w:cs="Arial"/>
                <w:b/>
                <w:bCs/>
                <w:sz w:val="24"/>
                <w:szCs w:val="24"/>
              </w:rPr>
              <w:t>Ambito</w:t>
            </w:r>
            <w:r w:rsidR="00B018C4">
              <w:rPr>
                <w:rFonts w:cs="Arial"/>
                <w:b/>
                <w:bCs/>
                <w:sz w:val="24"/>
                <w:szCs w:val="24"/>
              </w:rPr>
              <w:t xml:space="preserve"> (</w:t>
            </w:r>
            <w:r w:rsidR="00F75122">
              <w:rPr>
                <w:rFonts w:cs="Arial"/>
                <w:b/>
                <w:bCs/>
                <w:sz w:val="24"/>
                <w:szCs w:val="24"/>
              </w:rPr>
              <w:t xml:space="preserve">importi </w:t>
            </w:r>
            <w:r w:rsidR="00B018C4">
              <w:rPr>
                <w:rFonts w:cs="Arial"/>
                <w:b/>
                <w:bCs/>
                <w:sz w:val="24"/>
                <w:szCs w:val="24"/>
              </w:rPr>
              <w:t>in fr.)</w:t>
            </w:r>
          </w:p>
        </w:tc>
        <w:tc>
          <w:tcPr>
            <w:tcW w:w="1985" w:type="dxa"/>
          </w:tcPr>
          <w:p w14:paraId="0139D5EA" w14:textId="77777777" w:rsidR="00F82E92" w:rsidRPr="00F82E92" w:rsidRDefault="7C01EE94" w:rsidP="00B205C1">
            <w:pPr>
              <w:spacing w:afterLines="60" w:after="144"/>
              <w:jc w:val="center"/>
              <w:rPr>
                <w:rFonts w:cs="Arial"/>
                <w:b/>
                <w:bCs/>
                <w:sz w:val="24"/>
                <w:szCs w:val="24"/>
              </w:rPr>
            </w:pPr>
            <w:r w:rsidRPr="7C01EE94">
              <w:rPr>
                <w:rFonts w:cs="Arial"/>
                <w:b/>
                <w:bCs/>
                <w:sz w:val="24"/>
                <w:szCs w:val="24"/>
              </w:rPr>
              <w:t>Investimento</w:t>
            </w:r>
            <w:r w:rsidR="00B018C4">
              <w:rPr>
                <w:rFonts w:cs="Arial"/>
                <w:b/>
                <w:bCs/>
                <w:sz w:val="24"/>
                <w:szCs w:val="24"/>
              </w:rPr>
              <w:t xml:space="preserve"> (in fr.)</w:t>
            </w:r>
          </w:p>
        </w:tc>
        <w:tc>
          <w:tcPr>
            <w:tcW w:w="1825" w:type="dxa"/>
          </w:tcPr>
          <w:p w14:paraId="22D01394" w14:textId="77777777" w:rsidR="00F82E92" w:rsidRPr="00F82E92" w:rsidRDefault="455C6437" w:rsidP="00B205C1">
            <w:pPr>
              <w:spacing w:afterLines="60" w:after="144"/>
              <w:jc w:val="center"/>
              <w:rPr>
                <w:rFonts w:cs="Arial"/>
                <w:b/>
                <w:bCs/>
                <w:sz w:val="24"/>
                <w:szCs w:val="24"/>
              </w:rPr>
            </w:pPr>
            <w:r w:rsidRPr="455C6437">
              <w:rPr>
                <w:rFonts w:cs="Arial"/>
                <w:b/>
                <w:bCs/>
                <w:sz w:val="24"/>
                <w:szCs w:val="24"/>
              </w:rPr>
              <w:t>Gest</w:t>
            </w:r>
            <w:r w:rsidR="00B018C4">
              <w:rPr>
                <w:rFonts w:cs="Arial"/>
                <w:b/>
                <w:bCs/>
                <w:sz w:val="24"/>
                <w:szCs w:val="24"/>
              </w:rPr>
              <w:t xml:space="preserve">ione </w:t>
            </w:r>
            <w:r w:rsidRPr="455C6437">
              <w:rPr>
                <w:rFonts w:cs="Arial"/>
                <w:b/>
                <w:bCs/>
                <w:sz w:val="24"/>
                <w:szCs w:val="24"/>
              </w:rPr>
              <w:t>corrente</w:t>
            </w:r>
            <w:r w:rsidR="00B018C4">
              <w:rPr>
                <w:rFonts w:cs="Arial"/>
                <w:b/>
                <w:bCs/>
                <w:sz w:val="24"/>
                <w:szCs w:val="24"/>
              </w:rPr>
              <w:br/>
              <w:t xml:space="preserve"> (in fr.)</w:t>
            </w:r>
          </w:p>
        </w:tc>
      </w:tr>
      <w:tr w:rsidR="00F82E92" w14:paraId="68C8CC91" w14:textId="77777777" w:rsidTr="00F61D3C">
        <w:tc>
          <w:tcPr>
            <w:tcW w:w="5670" w:type="dxa"/>
          </w:tcPr>
          <w:p w14:paraId="46B5B6DE" w14:textId="77777777" w:rsidR="001C6A1F" w:rsidRPr="001C6A1F" w:rsidRDefault="001C6A1F" w:rsidP="00BA1D43">
            <w:pPr>
              <w:tabs>
                <w:tab w:val="left" w:pos="176"/>
                <w:tab w:val="right" w:pos="5279"/>
              </w:tabs>
              <w:spacing w:after="40"/>
              <w:jc w:val="left"/>
              <w:rPr>
                <w:rFonts w:cs="Arial"/>
                <w:b/>
              </w:rPr>
            </w:pPr>
            <w:r w:rsidRPr="001C6A1F">
              <w:rPr>
                <w:rFonts w:cs="Arial"/>
                <w:b/>
              </w:rPr>
              <w:t>1 Fibre ottiche e Wi-Fi</w:t>
            </w:r>
          </w:p>
          <w:p w14:paraId="443532B6" w14:textId="77777777" w:rsidR="00F82E92" w:rsidRDefault="00F82E92" w:rsidP="00BA1D43">
            <w:pPr>
              <w:tabs>
                <w:tab w:val="left" w:pos="176"/>
                <w:tab w:val="right" w:pos="5279"/>
              </w:tabs>
              <w:spacing w:after="40"/>
              <w:jc w:val="left"/>
              <w:rPr>
                <w:rFonts w:cs="Arial"/>
                <w:sz w:val="24"/>
                <w:szCs w:val="24"/>
              </w:rPr>
            </w:pPr>
            <w:r>
              <w:rPr>
                <w:rFonts w:cs="Arial"/>
                <w:sz w:val="24"/>
                <w:szCs w:val="24"/>
              </w:rPr>
              <w:t>Componenti di rete</w:t>
            </w:r>
            <w:r>
              <w:rPr>
                <w:rFonts w:cs="Arial"/>
                <w:sz w:val="24"/>
                <w:szCs w:val="24"/>
              </w:rPr>
              <w:tab/>
              <w:t>240</w:t>
            </w:r>
            <w:r w:rsidR="00B018C4">
              <w:rPr>
                <w:rFonts w:cs="Arial"/>
                <w:sz w:val="24"/>
                <w:szCs w:val="24"/>
              </w:rPr>
              <w:t>'</w:t>
            </w:r>
            <w:r>
              <w:rPr>
                <w:rFonts w:cs="Arial"/>
                <w:sz w:val="24"/>
                <w:szCs w:val="24"/>
              </w:rPr>
              <w:t>000</w:t>
            </w:r>
            <w:r w:rsidR="00B018C4">
              <w:rPr>
                <w:rFonts w:cs="Arial"/>
                <w:sz w:val="24"/>
                <w:szCs w:val="24"/>
              </w:rPr>
              <w:t>.-</w:t>
            </w:r>
            <w:r w:rsidR="00B92192">
              <w:rPr>
                <w:rFonts w:cs="Arial"/>
                <w:sz w:val="24"/>
                <w:szCs w:val="24"/>
              </w:rPr>
              <w:t xml:space="preserve"> </w:t>
            </w:r>
            <w:r>
              <w:rPr>
                <w:rFonts w:cs="Arial"/>
                <w:sz w:val="24"/>
                <w:szCs w:val="24"/>
              </w:rPr>
              <w:t>/</w:t>
            </w:r>
            <w:r w:rsidR="00B92192">
              <w:rPr>
                <w:rFonts w:cs="Arial"/>
                <w:sz w:val="24"/>
                <w:szCs w:val="24"/>
              </w:rPr>
              <w:t xml:space="preserve"> </w:t>
            </w:r>
            <w:r>
              <w:rPr>
                <w:rFonts w:cs="Arial"/>
                <w:sz w:val="24"/>
                <w:szCs w:val="24"/>
              </w:rPr>
              <w:t>22</w:t>
            </w:r>
            <w:r w:rsidR="00B018C4">
              <w:rPr>
                <w:rFonts w:cs="Arial"/>
                <w:sz w:val="24"/>
                <w:szCs w:val="24"/>
              </w:rPr>
              <w:t>'</w:t>
            </w:r>
            <w:r>
              <w:rPr>
                <w:rFonts w:cs="Arial"/>
                <w:sz w:val="24"/>
                <w:szCs w:val="24"/>
              </w:rPr>
              <w:t>000</w:t>
            </w:r>
            <w:r w:rsidR="00B018C4">
              <w:rPr>
                <w:rFonts w:cs="Arial"/>
                <w:sz w:val="24"/>
                <w:szCs w:val="24"/>
              </w:rPr>
              <w:t>.-</w:t>
            </w:r>
          </w:p>
          <w:p w14:paraId="47E739FF" w14:textId="77777777" w:rsidR="00F82E92" w:rsidRDefault="00F82E92" w:rsidP="00BA1D43">
            <w:pPr>
              <w:tabs>
                <w:tab w:val="left" w:pos="176"/>
                <w:tab w:val="right" w:pos="5279"/>
              </w:tabs>
              <w:spacing w:after="40"/>
              <w:jc w:val="left"/>
              <w:rPr>
                <w:rFonts w:cs="Arial"/>
                <w:sz w:val="24"/>
                <w:szCs w:val="24"/>
              </w:rPr>
            </w:pPr>
            <w:r>
              <w:rPr>
                <w:rFonts w:cs="Arial"/>
                <w:sz w:val="24"/>
                <w:szCs w:val="24"/>
              </w:rPr>
              <w:t>Posa nuove fibre ottiche</w:t>
            </w:r>
            <w:r>
              <w:rPr>
                <w:rFonts w:cs="Arial"/>
                <w:sz w:val="24"/>
                <w:szCs w:val="24"/>
              </w:rPr>
              <w:tab/>
              <w:t>420</w:t>
            </w:r>
            <w:r w:rsidR="00B018C4">
              <w:rPr>
                <w:rFonts w:cs="Arial"/>
                <w:sz w:val="24"/>
                <w:szCs w:val="24"/>
              </w:rPr>
              <w:t>'</w:t>
            </w:r>
            <w:r>
              <w:rPr>
                <w:rFonts w:cs="Arial"/>
                <w:sz w:val="24"/>
                <w:szCs w:val="24"/>
              </w:rPr>
              <w:t>000</w:t>
            </w:r>
            <w:r w:rsidR="00B018C4">
              <w:rPr>
                <w:rFonts w:cs="Arial"/>
                <w:sz w:val="24"/>
                <w:szCs w:val="24"/>
              </w:rPr>
              <w:t>.-</w:t>
            </w:r>
            <w:r w:rsidR="00B92192">
              <w:rPr>
                <w:rFonts w:cs="Arial"/>
                <w:sz w:val="24"/>
                <w:szCs w:val="24"/>
              </w:rPr>
              <w:t xml:space="preserve"> / -.-</w:t>
            </w:r>
          </w:p>
          <w:p w14:paraId="0CA8C93A" w14:textId="77777777" w:rsidR="00F82E92" w:rsidRDefault="00F82E92" w:rsidP="00BA1D43">
            <w:pPr>
              <w:tabs>
                <w:tab w:val="left" w:pos="176"/>
                <w:tab w:val="right" w:pos="5279"/>
              </w:tabs>
              <w:spacing w:after="40"/>
              <w:jc w:val="left"/>
              <w:rPr>
                <w:rFonts w:cs="Arial"/>
                <w:sz w:val="24"/>
                <w:szCs w:val="24"/>
              </w:rPr>
            </w:pPr>
            <w:r>
              <w:rPr>
                <w:rFonts w:cs="Arial"/>
                <w:sz w:val="24"/>
                <w:szCs w:val="24"/>
              </w:rPr>
              <w:t>Antenne W</w:t>
            </w:r>
            <w:r w:rsidR="001661E7">
              <w:rPr>
                <w:rFonts w:cs="Arial"/>
                <w:sz w:val="24"/>
                <w:szCs w:val="24"/>
              </w:rPr>
              <w:t>i-</w:t>
            </w:r>
            <w:r>
              <w:rPr>
                <w:rFonts w:cs="Arial"/>
                <w:sz w:val="24"/>
                <w:szCs w:val="24"/>
              </w:rPr>
              <w:t>F</w:t>
            </w:r>
            <w:r w:rsidR="001661E7">
              <w:rPr>
                <w:rFonts w:cs="Arial"/>
                <w:sz w:val="24"/>
                <w:szCs w:val="24"/>
              </w:rPr>
              <w:t>i</w:t>
            </w:r>
            <w:r>
              <w:rPr>
                <w:rFonts w:cs="Arial"/>
                <w:sz w:val="24"/>
                <w:szCs w:val="24"/>
              </w:rPr>
              <w:tab/>
              <w:t>533</w:t>
            </w:r>
            <w:r w:rsidR="00B018C4">
              <w:rPr>
                <w:rFonts w:cs="Arial"/>
                <w:sz w:val="24"/>
                <w:szCs w:val="24"/>
              </w:rPr>
              <w:t>'</w:t>
            </w:r>
            <w:r>
              <w:rPr>
                <w:rFonts w:cs="Arial"/>
                <w:sz w:val="24"/>
                <w:szCs w:val="24"/>
              </w:rPr>
              <w:t>000</w:t>
            </w:r>
            <w:r w:rsidR="00B018C4">
              <w:rPr>
                <w:rFonts w:cs="Arial"/>
                <w:sz w:val="24"/>
                <w:szCs w:val="24"/>
              </w:rPr>
              <w:t>.-</w:t>
            </w:r>
            <w:r w:rsidR="00B92192">
              <w:rPr>
                <w:rFonts w:cs="Arial"/>
                <w:sz w:val="24"/>
                <w:szCs w:val="24"/>
              </w:rPr>
              <w:t xml:space="preserve"> </w:t>
            </w:r>
            <w:r>
              <w:rPr>
                <w:rFonts w:cs="Arial"/>
                <w:sz w:val="24"/>
                <w:szCs w:val="24"/>
              </w:rPr>
              <w:t>/</w:t>
            </w:r>
            <w:r w:rsidR="00B92192">
              <w:rPr>
                <w:rFonts w:cs="Arial"/>
                <w:sz w:val="24"/>
                <w:szCs w:val="24"/>
              </w:rPr>
              <w:t xml:space="preserve"> </w:t>
            </w:r>
            <w:r>
              <w:rPr>
                <w:rFonts w:cs="Arial"/>
                <w:sz w:val="24"/>
                <w:szCs w:val="24"/>
              </w:rPr>
              <w:t>79</w:t>
            </w:r>
            <w:r w:rsidR="00B018C4">
              <w:rPr>
                <w:rFonts w:cs="Arial"/>
                <w:sz w:val="24"/>
                <w:szCs w:val="24"/>
              </w:rPr>
              <w:t>'</w:t>
            </w:r>
            <w:r>
              <w:rPr>
                <w:rFonts w:cs="Arial"/>
                <w:sz w:val="24"/>
                <w:szCs w:val="24"/>
              </w:rPr>
              <w:t>000</w:t>
            </w:r>
            <w:r w:rsidR="00B018C4">
              <w:rPr>
                <w:rFonts w:cs="Arial"/>
                <w:sz w:val="24"/>
                <w:szCs w:val="24"/>
              </w:rPr>
              <w:t>.-</w:t>
            </w:r>
          </w:p>
          <w:p w14:paraId="423C6487" w14:textId="77777777" w:rsidR="00F82E92" w:rsidRDefault="00F82E92" w:rsidP="00BA1D43">
            <w:pPr>
              <w:tabs>
                <w:tab w:val="left" w:pos="176"/>
                <w:tab w:val="right" w:pos="5279"/>
              </w:tabs>
              <w:spacing w:after="40"/>
              <w:jc w:val="left"/>
              <w:rPr>
                <w:rFonts w:cs="Arial"/>
                <w:sz w:val="24"/>
                <w:szCs w:val="24"/>
              </w:rPr>
            </w:pPr>
            <w:r>
              <w:rPr>
                <w:rFonts w:cs="Arial"/>
                <w:sz w:val="24"/>
                <w:szCs w:val="24"/>
              </w:rPr>
              <w:t>Opere da elettricista</w:t>
            </w:r>
            <w:r>
              <w:rPr>
                <w:rFonts w:cs="Arial"/>
                <w:sz w:val="24"/>
                <w:szCs w:val="24"/>
              </w:rPr>
              <w:tab/>
              <w:t>561</w:t>
            </w:r>
            <w:r w:rsidR="00B018C4">
              <w:rPr>
                <w:rFonts w:cs="Arial"/>
                <w:sz w:val="24"/>
                <w:szCs w:val="24"/>
              </w:rPr>
              <w:t>'</w:t>
            </w:r>
            <w:r>
              <w:rPr>
                <w:rFonts w:cs="Arial"/>
                <w:sz w:val="24"/>
                <w:szCs w:val="24"/>
              </w:rPr>
              <w:t>000</w:t>
            </w:r>
            <w:r w:rsidR="00B018C4">
              <w:rPr>
                <w:rFonts w:cs="Arial"/>
                <w:sz w:val="24"/>
                <w:szCs w:val="24"/>
              </w:rPr>
              <w:t>.-</w:t>
            </w:r>
            <w:r w:rsidR="00B92192">
              <w:rPr>
                <w:rFonts w:cs="Arial"/>
                <w:sz w:val="24"/>
                <w:szCs w:val="24"/>
              </w:rPr>
              <w:t xml:space="preserve"> / -.-</w:t>
            </w:r>
          </w:p>
          <w:p w14:paraId="21E95A33" w14:textId="77777777" w:rsidR="00F82E92" w:rsidRPr="00B018C4" w:rsidRDefault="00D34E4C" w:rsidP="00BA1D43">
            <w:pPr>
              <w:tabs>
                <w:tab w:val="left" w:pos="176"/>
                <w:tab w:val="right" w:pos="5279"/>
              </w:tabs>
              <w:spacing w:after="40"/>
              <w:jc w:val="left"/>
              <w:rPr>
                <w:rFonts w:cs="Arial"/>
                <w:sz w:val="24"/>
                <w:szCs w:val="24"/>
              </w:rPr>
            </w:pPr>
            <w:r>
              <w:rPr>
                <w:rFonts w:cs="Arial"/>
                <w:sz w:val="24"/>
                <w:szCs w:val="24"/>
              </w:rPr>
              <w:t>Strutture tecniche monitoraggio</w:t>
            </w:r>
            <w:r w:rsidR="00F82E92">
              <w:rPr>
                <w:rFonts w:cs="Arial"/>
                <w:sz w:val="24"/>
                <w:szCs w:val="24"/>
              </w:rPr>
              <w:tab/>
            </w:r>
            <w:r w:rsidRPr="00F75122">
              <w:rPr>
                <w:rFonts w:cs="Arial"/>
                <w:sz w:val="24"/>
                <w:szCs w:val="24"/>
              </w:rPr>
              <w:t>2</w:t>
            </w:r>
            <w:r w:rsidR="00F82E92" w:rsidRPr="00B018C4">
              <w:rPr>
                <w:rFonts w:cs="Arial"/>
                <w:sz w:val="24"/>
                <w:szCs w:val="24"/>
              </w:rPr>
              <w:t>0</w:t>
            </w:r>
            <w:r w:rsidR="00B018C4">
              <w:rPr>
                <w:rFonts w:cs="Arial"/>
                <w:sz w:val="24"/>
                <w:szCs w:val="24"/>
              </w:rPr>
              <w:t>'</w:t>
            </w:r>
            <w:r w:rsidR="00F82E92" w:rsidRPr="00F75122">
              <w:rPr>
                <w:rFonts w:cs="Arial"/>
                <w:sz w:val="24"/>
                <w:szCs w:val="24"/>
              </w:rPr>
              <w:t>000</w:t>
            </w:r>
            <w:r w:rsidR="00B018C4">
              <w:rPr>
                <w:rFonts w:cs="Arial"/>
                <w:sz w:val="24"/>
                <w:szCs w:val="24"/>
              </w:rPr>
              <w:t>.-</w:t>
            </w:r>
            <w:r w:rsidR="00B92192">
              <w:rPr>
                <w:rFonts w:cs="Arial"/>
                <w:sz w:val="24"/>
                <w:szCs w:val="24"/>
              </w:rPr>
              <w:t xml:space="preserve"> </w:t>
            </w:r>
            <w:r w:rsidRPr="00F75122">
              <w:rPr>
                <w:rFonts w:cs="Arial"/>
                <w:sz w:val="24"/>
                <w:szCs w:val="24"/>
              </w:rPr>
              <w:t>/</w:t>
            </w:r>
            <w:r w:rsidR="00B92192">
              <w:rPr>
                <w:rFonts w:cs="Arial"/>
                <w:sz w:val="24"/>
                <w:szCs w:val="24"/>
              </w:rPr>
              <w:t xml:space="preserve"> </w:t>
            </w:r>
            <w:r w:rsidRPr="00F75122">
              <w:rPr>
                <w:rFonts w:cs="Arial"/>
                <w:sz w:val="24"/>
                <w:szCs w:val="24"/>
              </w:rPr>
              <w:t>4</w:t>
            </w:r>
            <w:r w:rsidR="00B018C4" w:rsidRPr="00B018C4">
              <w:rPr>
                <w:rFonts w:cs="Arial"/>
                <w:sz w:val="24"/>
                <w:szCs w:val="24"/>
              </w:rPr>
              <w:t>'</w:t>
            </w:r>
            <w:r w:rsidRPr="00B018C4">
              <w:rPr>
                <w:rFonts w:cs="Arial"/>
                <w:sz w:val="24"/>
                <w:szCs w:val="24"/>
              </w:rPr>
              <w:t>000</w:t>
            </w:r>
            <w:r w:rsidR="00B018C4" w:rsidRPr="00B018C4">
              <w:rPr>
                <w:rFonts w:cs="Arial"/>
                <w:sz w:val="24"/>
                <w:szCs w:val="24"/>
              </w:rPr>
              <w:t>.-</w:t>
            </w:r>
          </w:p>
          <w:p w14:paraId="10361120" w14:textId="77777777" w:rsidR="00F82E92" w:rsidRPr="00743277" w:rsidRDefault="00F82E92" w:rsidP="00BA1D43">
            <w:pPr>
              <w:tabs>
                <w:tab w:val="left" w:pos="176"/>
                <w:tab w:val="right" w:pos="5279"/>
              </w:tabs>
              <w:spacing w:after="40"/>
              <w:jc w:val="left"/>
              <w:rPr>
                <w:rFonts w:cs="Arial"/>
                <w:sz w:val="24"/>
                <w:szCs w:val="24"/>
              </w:rPr>
            </w:pPr>
            <w:r w:rsidRPr="00743277">
              <w:rPr>
                <w:rFonts w:cs="Arial"/>
                <w:sz w:val="24"/>
                <w:szCs w:val="24"/>
              </w:rPr>
              <w:t xml:space="preserve">Linea internet </w:t>
            </w:r>
            <w:r w:rsidR="008440B5" w:rsidRPr="00743277">
              <w:rPr>
                <w:rFonts w:cs="Arial"/>
                <w:sz w:val="24"/>
                <w:szCs w:val="24"/>
              </w:rPr>
              <w:t>1gbit/s</w:t>
            </w:r>
            <w:r w:rsidRPr="00743277">
              <w:rPr>
                <w:rFonts w:cs="Arial"/>
                <w:sz w:val="24"/>
                <w:szCs w:val="24"/>
              </w:rPr>
              <w:tab/>
            </w:r>
            <w:r w:rsidR="00B018C4" w:rsidRPr="00743277">
              <w:rPr>
                <w:rFonts w:cs="Arial"/>
                <w:sz w:val="24"/>
                <w:szCs w:val="24"/>
              </w:rPr>
              <w:t>-.-</w:t>
            </w:r>
            <w:r w:rsidR="00B92192" w:rsidRPr="00743277">
              <w:rPr>
                <w:rFonts w:cs="Arial"/>
                <w:sz w:val="24"/>
                <w:szCs w:val="24"/>
              </w:rPr>
              <w:t xml:space="preserve"> </w:t>
            </w:r>
            <w:r w:rsidR="008440B5" w:rsidRPr="00743277">
              <w:rPr>
                <w:rFonts w:cs="Arial"/>
                <w:sz w:val="24"/>
                <w:szCs w:val="24"/>
              </w:rPr>
              <w:t>/</w:t>
            </w:r>
            <w:r w:rsidR="00B92192" w:rsidRPr="00743277">
              <w:rPr>
                <w:rFonts w:cs="Arial"/>
                <w:sz w:val="24"/>
                <w:szCs w:val="24"/>
              </w:rPr>
              <w:t xml:space="preserve"> </w:t>
            </w:r>
            <w:r w:rsidR="008440B5" w:rsidRPr="00743277">
              <w:rPr>
                <w:rFonts w:cs="Arial"/>
                <w:sz w:val="24"/>
                <w:szCs w:val="24"/>
              </w:rPr>
              <w:t>2’000</w:t>
            </w:r>
            <w:r w:rsidR="00B018C4" w:rsidRPr="00743277">
              <w:rPr>
                <w:rFonts w:cs="Arial"/>
                <w:sz w:val="24"/>
                <w:szCs w:val="24"/>
              </w:rPr>
              <w:t>.-</w:t>
            </w:r>
          </w:p>
          <w:p w14:paraId="053BADC1" w14:textId="77777777" w:rsidR="003C689C" w:rsidRPr="003C689C" w:rsidRDefault="003C689C" w:rsidP="00BA1D43">
            <w:pPr>
              <w:tabs>
                <w:tab w:val="left" w:pos="176"/>
                <w:tab w:val="right" w:pos="5279"/>
              </w:tabs>
              <w:spacing w:after="40"/>
              <w:jc w:val="left"/>
              <w:rPr>
                <w:rFonts w:cs="Arial"/>
                <w:sz w:val="24"/>
                <w:szCs w:val="24"/>
              </w:rPr>
            </w:pPr>
            <w:r w:rsidRPr="003C689C">
              <w:rPr>
                <w:rFonts w:cs="Arial"/>
                <w:sz w:val="24"/>
                <w:szCs w:val="24"/>
              </w:rPr>
              <w:t xml:space="preserve">IVA e </w:t>
            </w:r>
            <w:r w:rsidR="00397ED7" w:rsidRPr="003C689C">
              <w:rPr>
                <w:rFonts w:cs="Arial"/>
                <w:sz w:val="24"/>
                <w:szCs w:val="24"/>
              </w:rPr>
              <w:t>arrotondamento</w:t>
            </w:r>
            <w:r w:rsidRPr="003C689C">
              <w:rPr>
                <w:rFonts w:cs="Arial"/>
                <w:sz w:val="24"/>
                <w:szCs w:val="24"/>
              </w:rPr>
              <w:tab/>
            </w:r>
            <w:r>
              <w:rPr>
                <w:rFonts w:cs="Arial"/>
                <w:sz w:val="24"/>
                <w:szCs w:val="24"/>
              </w:rPr>
              <w:t>226</w:t>
            </w:r>
            <w:r w:rsidR="00B92192">
              <w:rPr>
                <w:rFonts w:cs="Arial"/>
                <w:sz w:val="24"/>
                <w:szCs w:val="24"/>
              </w:rPr>
              <w:t>'</w:t>
            </w:r>
            <w:r w:rsidRPr="003C689C">
              <w:rPr>
                <w:rFonts w:cs="Arial"/>
                <w:sz w:val="24"/>
                <w:szCs w:val="24"/>
              </w:rPr>
              <w:t>000</w:t>
            </w:r>
            <w:r w:rsidR="00B92192">
              <w:rPr>
                <w:rFonts w:cs="Arial"/>
                <w:sz w:val="24"/>
                <w:szCs w:val="24"/>
              </w:rPr>
              <w:t xml:space="preserve">.- </w:t>
            </w:r>
            <w:r w:rsidRPr="003C689C">
              <w:rPr>
                <w:rFonts w:cs="Arial"/>
                <w:sz w:val="24"/>
                <w:szCs w:val="24"/>
              </w:rPr>
              <w:t>/</w:t>
            </w:r>
            <w:r w:rsidR="00B92192">
              <w:rPr>
                <w:rFonts w:cs="Arial"/>
                <w:sz w:val="24"/>
                <w:szCs w:val="24"/>
              </w:rPr>
              <w:t xml:space="preserve"> </w:t>
            </w:r>
            <w:r w:rsidRPr="003C689C">
              <w:rPr>
                <w:rFonts w:cs="Arial"/>
                <w:sz w:val="24"/>
                <w:szCs w:val="24"/>
              </w:rPr>
              <w:t>9</w:t>
            </w:r>
            <w:r w:rsidR="00B018C4">
              <w:rPr>
                <w:rFonts w:cs="Arial"/>
                <w:sz w:val="24"/>
                <w:szCs w:val="24"/>
              </w:rPr>
              <w:t>'</w:t>
            </w:r>
            <w:r w:rsidRPr="003C689C">
              <w:rPr>
                <w:rFonts w:cs="Arial"/>
                <w:sz w:val="24"/>
                <w:szCs w:val="24"/>
              </w:rPr>
              <w:t>000</w:t>
            </w:r>
            <w:r w:rsidR="00B018C4">
              <w:rPr>
                <w:rFonts w:cs="Arial"/>
                <w:sz w:val="24"/>
                <w:szCs w:val="24"/>
              </w:rPr>
              <w:t>.-</w:t>
            </w:r>
          </w:p>
        </w:tc>
        <w:tc>
          <w:tcPr>
            <w:tcW w:w="1985" w:type="dxa"/>
          </w:tcPr>
          <w:p w14:paraId="5D857045" w14:textId="77777777" w:rsidR="00F82E92" w:rsidRPr="002A22EA" w:rsidRDefault="7C01EE94" w:rsidP="7C01EE94">
            <w:pPr>
              <w:spacing w:afterLines="60" w:after="144"/>
              <w:jc w:val="right"/>
              <w:rPr>
                <w:rFonts w:cs="Arial"/>
                <w:b/>
                <w:bCs/>
                <w:sz w:val="24"/>
                <w:szCs w:val="24"/>
              </w:rPr>
            </w:pPr>
            <w:r w:rsidRPr="7C01EE94">
              <w:rPr>
                <w:rFonts w:cs="Arial"/>
                <w:b/>
                <w:bCs/>
                <w:sz w:val="24"/>
                <w:szCs w:val="24"/>
              </w:rPr>
              <w:t>2'000</w:t>
            </w:r>
            <w:r w:rsidR="00B018C4">
              <w:rPr>
                <w:rFonts w:cs="Arial"/>
                <w:b/>
                <w:bCs/>
                <w:sz w:val="24"/>
                <w:szCs w:val="24"/>
              </w:rPr>
              <w:t>'</w:t>
            </w:r>
            <w:r w:rsidRPr="7C01EE94">
              <w:rPr>
                <w:rFonts w:cs="Arial"/>
                <w:b/>
                <w:bCs/>
                <w:sz w:val="24"/>
                <w:szCs w:val="24"/>
              </w:rPr>
              <w:t>000</w:t>
            </w:r>
            <w:r w:rsidR="00B018C4">
              <w:rPr>
                <w:rFonts w:cs="Arial"/>
                <w:b/>
                <w:bCs/>
                <w:sz w:val="24"/>
                <w:szCs w:val="24"/>
              </w:rPr>
              <w:t>.-</w:t>
            </w:r>
          </w:p>
        </w:tc>
        <w:tc>
          <w:tcPr>
            <w:tcW w:w="1825" w:type="dxa"/>
          </w:tcPr>
          <w:p w14:paraId="6330F8E1" w14:textId="77777777" w:rsidR="00F82E92" w:rsidRPr="00F82E92" w:rsidRDefault="7C01EE94" w:rsidP="7C01EE94">
            <w:pPr>
              <w:spacing w:afterLines="60" w:after="144"/>
              <w:jc w:val="right"/>
              <w:rPr>
                <w:rFonts w:cs="Arial"/>
                <w:b/>
                <w:bCs/>
                <w:sz w:val="24"/>
                <w:szCs w:val="24"/>
              </w:rPr>
            </w:pPr>
            <w:r w:rsidRPr="7C01EE94">
              <w:rPr>
                <w:rFonts w:cs="Arial"/>
                <w:b/>
                <w:bCs/>
                <w:sz w:val="24"/>
                <w:szCs w:val="24"/>
              </w:rPr>
              <w:t>116</w:t>
            </w:r>
            <w:r w:rsidR="00B018C4">
              <w:rPr>
                <w:rFonts w:cs="Arial"/>
                <w:b/>
                <w:bCs/>
                <w:sz w:val="24"/>
                <w:szCs w:val="24"/>
              </w:rPr>
              <w:t>'</w:t>
            </w:r>
            <w:r w:rsidRPr="7C01EE94">
              <w:rPr>
                <w:rFonts w:cs="Arial"/>
                <w:b/>
                <w:bCs/>
                <w:sz w:val="24"/>
                <w:szCs w:val="24"/>
              </w:rPr>
              <w:t>000</w:t>
            </w:r>
            <w:r w:rsidR="00B018C4">
              <w:rPr>
                <w:rFonts w:cs="Arial"/>
                <w:b/>
                <w:bCs/>
                <w:sz w:val="24"/>
                <w:szCs w:val="24"/>
              </w:rPr>
              <w:t>.-</w:t>
            </w:r>
          </w:p>
        </w:tc>
      </w:tr>
      <w:tr w:rsidR="00F82E92" w14:paraId="51E62AB4" w14:textId="77777777" w:rsidTr="00F61D3C">
        <w:tc>
          <w:tcPr>
            <w:tcW w:w="5670" w:type="dxa"/>
          </w:tcPr>
          <w:p w14:paraId="7A5CC80A" w14:textId="77777777" w:rsidR="001C6A1F" w:rsidRPr="001C6A1F" w:rsidRDefault="001C6A1F" w:rsidP="00BA1D43">
            <w:pPr>
              <w:tabs>
                <w:tab w:val="left" w:pos="176"/>
                <w:tab w:val="right" w:pos="5279"/>
              </w:tabs>
              <w:spacing w:after="40"/>
              <w:jc w:val="left"/>
              <w:rPr>
                <w:rFonts w:cs="Arial"/>
                <w:b/>
              </w:rPr>
            </w:pPr>
            <w:r w:rsidRPr="001C6A1F">
              <w:rPr>
                <w:rFonts w:cs="Arial"/>
                <w:b/>
              </w:rPr>
              <w:t>2 Schermi/TV e impianti di videoconferenza</w:t>
            </w:r>
          </w:p>
          <w:p w14:paraId="54732104" w14:textId="77777777" w:rsidR="00366BE0" w:rsidRDefault="7C01EE94" w:rsidP="00BA1D43">
            <w:pPr>
              <w:tabs>
                <w:tab w:val="left" w:pos="176"/>
                <w:tab w:val="right" w:pos="5279"/>
              </w:tabs>
              <w:spacing w:after="40"/>
              <w:jc w:val="left"/>
              <w:rPr>
                <w:rFonts w:cs="Arial"/>
                <w:sz w:val="24"/>
                <w:szCs w:val="24"/>
              </w:rPr>
            </w:pPr>
            <w:r w:rsidRPr="7C01EE94">
              <w:rPr>
                <w:rFonts w:cs="Arial"/>
                <w:sz w:val="24"/>
                <w:szCs w:val="24"/>
              </w:rPr>
              <w:t>Costo per 19 sale riunioni</w:t>
            </w:r>
          </w:p>
          <w:p w14:paraId="5FC67A2E" w14:textId="77777777" w:rsidR="00F82E92" w:rsidRDefault="00F82E92" w:rsidP="00BA1D43">
            <w:pPr>
              <w:tabs>
                <w:tab w:val="left" w:pos="176"/>
                <w:tab w:val="right" w:pos="5279"/>
              </w:tabs>
              <w:spacing w:after="40"/>
              <w:jc w:val="left"/>
              <w:rPr>
                <w:rFonts w:cs="Arial"/>
                <w:sz w:val="24"/>
                <w:szCs w:val="24"/>
              </w:rPr>
            </w:pPr>
            <w:r>
              <w:rPr>
                <w:rFonts w:cs="Arial"/>
                <w:sz w:val="24"/>
                <w:szCs w:val="24"/>
              </w:rPr>
              <w:t>Schermo/TV</w:t>
            </w:r>
            <w:r>
              <w:rPr>
                <w:rFonts w:cs="Arial"/>
                <w:sz w:val="24"/>
                <w:szCs w:val="24"/>
              </w:rPr>
              <w:tab/>
            </w:r>
            <w:r w:rsidR="00E710E4">
              <w:rPr>
                <w:rFonts w:cs="Arial"/>
                <w:sz w:val="24"/>
                <w:szCs w:val="24"/>
              </w:rPr>
              <w:t>4</w:t>
            </w:r>
            <w:r w:rsidR="00B92192">
              <w:rPr>
                <w:rFonts w:cs="Arial"/>
                <w:sz w:val="24"/>
                <w:szCs w:val="24"/>
              </w:rPr>
              <w:t>'</w:t>
            </w:r>
            <w:r w:rsidR="00E710E4">
              <w:rPr>
                <w:rFonts w:cs="Arial"/>
                <w:sz w:val="24"/>
                <w:szCs w:val="24"/>
              </w:rPr>
              <w:t>5</w:t>
            </w:r>
            <w:r w:rsidR="00366BE0">
              <w:rPr>
                <w:rFonts w:cs="Arial"/>
                <w:sz w:val="24"/>
                <w:szCs w:val="24"/>
              </w:rPr>
              <w:t>00</w:t>
            </w:r>
            <w:r w:rsidR="00B92192">
              <w:rPr>
                <w:rFonts w:cs="Arial"/>
                <w:sz w:val="24"/>
                <w:szCs w:val="24"/>
              </w:rPr>
              <w:t>.-</w:t>
            </w:r>
          </w:p>
          <w:p w14:paraId="5C4A2DD8" w14:textId="77777777" w:rsidR="00F82E92" w:rsidRDefault="00F82E92" w:rsidP="00BA1D43">
            <w:pPr>
              <w:tabs>
                <w:tab w:val="left" w:pos="176"/>
                <w:tab w:val="right" w:pos="5279"/>
              </w:tabs>
              <w:spacing w:after="40"/>
              <w:jc w:val="left"/>
              <w:rPr>
                <w:rFonts w:cs="Arial"/>
                <w:sz w:val="24"/>
                <w:szCs w:val="24"/>
              </w:rPr>
            </w:pPr>
            <w:r>
              <w:rPr>
                <w:rFonts w:cs="Arial"/>
                <w:sz w:val="24"/>
                <w:szCs w:val="24"/>
              </w:rPr>
              <w:t>Impianto di videoconferenza</w:t>
            </w:r>
            <w:r>
              <w:rPr>
                <w:rFonts w:cs="Arial"/>
                <w:sz w:val="24"/>
                <w:szCs w:val="24"/>
              </w:rPr>
              <w:tab/>
            </w:r>
            <w:r w:rsidR="0078298D">
              <w:rPr>
                <w:rFonts w:cs="Arial"/>
                <w:sz w:val="24"/>
                <w:szCs w:val="24"/>
              </w:rPr>
              <w:t>2</w:t>
            </w:r>
            <w:r w:rsidR="00B92192">
              <w:rPr>
                <w:rFonts w:cs="Arial"/>
                <w:sz w:val="24"/>
                <w:szCs w:val="24"/>
              </w:rPr>
              <w:t>'</w:t>
            </w:r>
            <w:r w:rsidR="0078298D">
              <w:rPr>
                <w:rFonts w:cs="Arial"/>
                <w:sz w:val="24"/>
                <w:szCs w:val="24"/>
              </w:rPr>
              <w:t>0</w:t>
            </w:r>
            <w:r w:rsidR="00366BE0">
              <w:rPr>
                <w:rFonts w:cs="Arial"/>
                <w:sz w:val="24"/>
                <w:szCs w:val="24"/>
              </w:rPr>
              <w:t>00</w:t>
            </w:r>
            <w:r w:rsidR="00B92192">
              <w:rPr>
                <w:rFonts w:cs="Arial"/>
                <w:sz w:val="24"/>
                <w:szCs w:val="24"/>
              </w:rPr>
              <w:t>.-</w:t>
            </w:r>
          </w:p>
          <w:p w14:paraId="24CDB054" w14:textId="77777777" w:rsidR="0078298D" w:rsidRDefault="0078298D" w:rsidP="00BA1D43">
            <w:pPr>
              <w:tabs>
                <w:tab w:val="left" w:pos="176"/>
                <w:tab w:val="right" w:pos="5279"/>
              </w:tabs>
              <w:spacing w:after="40"/>
              <w:jc w:val="left"/>
              <w:rPr>
                <w:rFonts w:cs="Arial"/>
                <w:sz w:val="24"/>
                <w:szCs w:val="24"/>
              </w:rPr>
            </w:pPr>
            <w:r>
              <w:rPr>
                <w:rFonts w:cs="Arial"/>
                <w:sz w:val="24"/>
                <w:szCs w:val="24"/>
              </w:rPr>
              <w:t>Impianto di collegamento wireless</w:t>
            </w:r>
            <w:r>
              <w:rPr>
                <w:rFonts w:cs="Arial"/>
                <w:sz w:val="24"/>
                <w:szCs w:val="24"/>
              </w:rPr>
              <w:tab/>
              <w:t>2</w:t>
            </w:r>
            <w:r w:rsidR="00B92192">
              <w:rPr>
                <w:rFonts w:cs="Arial"/>
                <w:sz w:val="24"/>
                <w:szCs w:val="24"/>
              </w:rPr>
              <w:t>'</w:t>
            </w:r>
            <w:r>
              <w:rPr>
                <w:rFonts w:cs="Arial"/>
                <w:sz w:val="24"/>
                <w:szCs w:val="24"/>
              </w:rPr>
              <w:t>500</w:t>
            </w:r>
            <w:r w:rsidR="00B92192">
              <w:rPr>
                <w:rFonts w:cs="Arial"/>
                <w:sz w:val="24"/>
                <w:szCs w:val="24"/>
              </w:rPr>
              <w:t>.-</w:t>
            </w:r>
          </w:p>
          <w:p w14:paraId="01F25FD6" w14:textId="77777777" w:rsidR="00366BE0" w:rsidRDefault="00366BE0" w:rsidP="00BA1D43">
            <w:pPr>
              <w:tabs>
                <w:tab w:val="left" w:pos="176"/>
                <w:tab w:val="right" w:pos="5279"/>
              </w:tabs>
              <w:spacing w:after="40"/>
              <w:jc w:val="left"/>
              <w:rPr>
                <w:rFonts w:cs="Arial"/>
                <w:sz w:val="24"/>
                <w:szCs w:val="24"/>
              </w:rPr>
            </w:pPr>
            <w:r>
              <w:rPr>
                <w:rFonts w:cs="Arial"/>
                <w:sz w:val="24"/>
                <w:szCs w:val="24"/>
              </w:rPr>
              <w:t>Collegamento WIFI e di rete</w:t>
            </w:r>
            <w:r>
              <w:rPr>
                <w:rFonts w:cs="Arial"/>
                <w:sz w:val="24"/>
                <w:szCs w:val="24"/>
              </w:rPr>
              <w:tab/>
              <w:t>5</w:t>
            </w:r>
            <w:r w:rsidR="00B92192">
              <w:rPr>
                <w:rFonts w:cs="Arial"/>
                <w:sz w:val="24"/>
                <w:szCs w:val="24"/>
              </w:rPr>
              <w:t>'</w:t>
            </w:r>
            <w:r>
              <w:rPr>
                <w:rFonts w:cs="Arial"/>
                <w:sz w:val="24"/>
                <w:szCs w:val="24"/>
              </w:rPr>
              <w:t>000</w:t>
            </w:r>
            <w:r w:rsidR="00B92192">
              <w:rPr>
                <w:rFonts w:cs="Arial"/>
                <w:sz w:val="24"/>
                <w:szCs w:val="24"/>
              </w:rPr>
              <w:t>.-</w:t>
            </w:r>
          </w:p>
          <w:p w14:paraId="4A5335A3" w14:textId="77777777" w:rsidR="00E710E4" w:rsidRDefault="00E710E4" w:rsidP="00BA1D43">
            <w:pPr>
              <w:tabs>
                <w:tab w:val="left" w:pos="176"/>
                <w:tab w:val="right" w:pos="5279"/>
              </w:tabs>
              <w:spacing w:after="40"/>
              <w:jc w:val="left"/>
              <w:rPr>
                <w:rFonts w:cs="Arial"/>
                <w:sz w:val="24"/>
                <w:szCs w:val="24"/>
              </w:rPr>
            </w:pPr>
            <w:r>
              <w:rPr>
                <w:rFonts w:cs="Arial"/>
                <w:sz w:val="24"/>
                <w:szCs w:val="24"/>
              </w:rPr>
              <w:t>IVA e arrotondamento</w:t>
            </w:r>
            <w:r>
              <w:rPr>
                <w:rFonts w:cs="Arial"/>
                <w:sz w:val="24"/>
                <w:szCs w:val="24"/>
              </w:rPr>
              <w:tab/>
            </w:r>
            <w:r w:rsidR="003C689C">
              <w:rPr>
                <w:rFonts w:cs="Arial"/>
                <w:sz w:val="24"/>
                <w:szCs w:val="24"/>
              </w:rPr>
              <w:t>2</w:t>
            </w:r>
            <w:r w:rsidR="00B92192">
              <w:rPr>
                <w:rFonts w:cs="Arial"/>
                <w:sz w:val="24"/>
                <w:szCs w:val="24"/>
              </w:rPr>
              <w:t>'</w:t>
            </w:r>
            <w:r w:rsidR="003C689C">
              <w:rPr>
                <w:rFonts w:cs="Arial"/>
                <w:sz w:val="24"/>
                <w:szCs w:val="24"/>
              </w:rPr>
              <w:t>0</w:t>
            </w:r>
            <w:r w:rsidR="0078298D">
              <w:rPr>
                <w:rFonts w:cs="Arial"/>
                <w:sz w:val="24"/>
                <w:szCs w:val="24"/>
              </w:rPr>
              <w:t>00</w:t>
            </w:r>
            <w:r w:rsidR="00B92192">
              <w:rPr>
                <w:rFonts w:cs="Arial"/>
                <w:sz w:val="24"/>
                <w:szCs w:val="24"/>
              </w:rPr>
              <w:t>.-</w:t>
            </w:r>
          </w:p>
        </w:tc>
        <w:tc>
          <w:tcPr>
            <w:tcW w:w="1985" w:type="dxa"/>
          </w:tcPr>
          <w:p w14:paraId="753D7E16" w14:textId="77777777" w:rsidR="00F82E92" w:rsidRPr="00366BE0" w:rsidRDefault="7C01EE94" w:rsidP="7C01EE94">
            <w:pPr>
              <w:spacing w:afterLines="60" w:after="144"/>
              <w:jc w:val="right"/>
              <w:rPr>
                <w:rFonts w:cs="Arial"/>
                <w:b/>
                <w:bCs/>
                <w:sz w:val="24"/>
                <w:szCs w:val="24"/>
              </w:rPr>
            </w:pPr>
            <w:r w:rsidRPr="7C01EE94">
              <w:rPr>
                <w:rFonts w:cs="Arial"/>
                <w:b/>
                <w:bCs/>
                <w:sz w:val="24"/>
                <w:szCs w:val="24"/>
              </w:rPr>
              <w:t>304</w:t>
            </w:r>
            <w:r w:rsidR="00B018C4">
              <w:rPr>
                <w:rFonts w:cs="Arial"/>
                <w:b/>
                <w:bCs/>
                <w:sz w:val="24"/>
                <w:szCs w:val="24"/>
              </w:rPr>
              <w:t>'</w:t>
            </w:r>
            <w:r w:rsidRPr="7C01EE94">
              <w:rPr>
                <w:rFonts w:cs="Arial"/>
                <w:b/>
                <w:bCs/>
                <w:sz w:val="24"/>
                <w:szCs w:val="24"/>
              </w:rPr>
              <w:t>000</w:t>
            </w:r>
            <w:r w:rsidR="00B018C4">
              <w:rPr>
                <w:rFonts w:cs="Arial"/>
                <w:b/>
                <w:bCs/>
                <w:sz w:val="24"/>
                <w:szCs w:val="24"/>
              </w:rPr>
              <w:t>.-</w:t>
            </w:r>
          </w:p>
        </w:tc>
        <w:tc>
          <w:tcPr>
            <w:tcW w:w="1825" w:type="dxa"/>
          </w:tcPr>
          <w:p w14:paraId="531B1AF6" w14:textId="77777777" w:rsidR="00F82E92" w:rsidRDefault="455C6437" w:rsidP="455C6437">
            <w:pPr>
              <w:spacing w:afterLines="60" w:after="144"/>
              <w:jc w:val="right"/>
              <w:rPr>
                <w:rFonts w:cs="Arial"/>
                <w:sz w:val="24"/>
                <w:szCs w:val="24"/>
              </w:rPr>
            </w:pPr>
            <w:r w:rsidRPr="455C6437">
              <w:rPr>
                <w:rFonts w:cs="Arial"/>
                <w:b/>
                <w:bCs/>
                <w:sz w:val="24"/>
                <w:szCs w:val="24"/>
              </w:rPr>
              <w:t>-</w:t>
            </w:r>
            <w:r w:rsidR="00B018C4">
              <w:rPr>
                <w:rFonts w:cs="Arial"/>
                <w:b/>
                <w:bCs/>
                <w:sz w:val="24"/>
                <w:szCs w:val="24"/>
              </w:rPr>
              <w:t>.-</w:t>
            </w:r>
          </w:p>
        </w:tc>
      </w:tr>
      <w:tr w:rsidR="00F82E92" w14:paraId="78FA7595" w14:textId="77777777" w:rsidTr="00F61D3C">
        <w:tc>
          <w:tcPr>
            <w:tcW w:w="5670" w:type="dxa"/>
          </w:tcPr>
          <w:p w14:paraId="06012558" w14:textId="77777777" w:rsidR="001C6A1F" w:rsidRPr="001C6A1F" w:rsidRDefault="001C6A1F" w:rsidP="00BA1D43">
            <w:pPr>
              <w:tabs>
                <w:tab w:val="left" w:pos="176"/>
                <w:tab w:val="right" w:pos="5279"/>
              </w:tabs>
              <w:spacing w:after="40"/>
              <w:jc w:val="left"/>
              <w:rPr>
                <w:rFonts w:cs="Arial"/>
                <w:b/>
              </w:rPr>
            </w:pPr>
            <w:r w:rsidRPr="001C6A1F">
              <w:rPr>
                <w:rFonts w:cs="Arial"/>
                <w:b/>
              </w:rPr>
              <w:t>3 Videosorveglianza esterna nel parco di Casvegno</w:t>
            </w:r>
          </w:p>
          <w:p w14:paraId="75024E4C" w14:textId="77777777" w:rsidR="00A236F1" w:rsidRDefault="00A236F1" w:rsidP="00BA1D43">
            <w:pPr>
              <w:tabs>
                <w:tab w:val="left" w:pos="176"/>
                <w:tab w:val="right" w:pos="5279"/>
              </w:tabs>
              <w:spacing w:after="40"/>
              <w:jc w:val="left"/>
              <w:rPr>
                <w:rFonts w:cs="Arial"/>
                <w:sz w:val="24"/>
                <w:szCs w:val="24"/>
              </w:rPr>
            </w:pPr>
            <w:r w:rsidRPr="00A236F1">
              <w:rPr>
                <w:rFonts w:cs="Arial"/>
                <w:sz w:val="24"/>
                <w:szCs w:val="24"/>
              </w:rPr>
              <w:t>Telecamere e antenne</w:t>
            </w:r>
            <w:r>
              <w:rPr>
                <w:rFonts w:cs="Arial"/>
                <w:sz w:val="24"/>
                <w:szCs w:val="24"/>
              </w:rPr>
              <w:tab/>
              <w:t>150</w:t>
            </w:r>
            <w:r w:rsidR="00B92192">
              <w:rPr>
                <w:rFonts w:cs="Arial"/>
                <w:sz w:val="24"/>
                <w:szCs w:val="24"/>
              </w:rPr>
              <w:t>'</w:t>
            </w:r>
            <w:r>
              <w:rPr>
                <w:rFonts w:cs="Arial"/>
                <w:sz w:val="24"/>
                <w:szCs w:val="24"/>
              </w:rPr>
              <w:t>000</w:t>
            </w:r>
            <w:r w:rsidR="00B92192">
              <w:rPr>
                <w:rFonts w:cs="Arial"/>
                <w:sz w:val="24"/>
                <w:szCs w:val="24"/>
              </w:rPr>
              <w:t>.-</w:t>
            </w:r>
          </w:p>
          <w:p w14:paraId="7482B5B0" w14:textId="77777777" w:rsidR="00A236F1" w:rsidRDefault="00A236F1" w:rsidP="00BA1D43">
            <w:pPr>
              <w:tabs>
                <w:tab w:val="left" w:pos="176"/>
                <w:tab w:val="right" w:pos="5279"/>
              </w:tabs>
              <w:spacing w:after="40"/>
              <w:jc w:val="left"/>
              <w:rPr>
                <w:rFonts w:cs="Arial"/>
                <w:sz w:val="24"/>
                <w:szCs w:val="24"/>
              </w:rPr>
            </w:pPr>
            <w:r w:rsidRPr="00A236F1">
              <w:rPr>
                <w:rFonts w:cs="Arial"/>
                <w:sz w:val="24"/>
                <w:szCs w:val="24"/>
              </w:rPr>
              <w:t>Server di registrazione</w:t>
            </w:r>
            <w:r>
              <w:rPr>
                <w:rFonts w:cs="Arial"/>
                <w:sz w:val="24"/>
                <w:szCs w:val="24"/>
              </w:rPr>
              <w:tab/>
              <w:t>20</w:t>
            </w:r>
            <w:r w:rsidR="00B92192">
              <w:rPr>
                <w:rFonts w:cs="Arial"/>
                <w:sz w:val="24"/>
                <w:szCs w:val="24"/>
              </w:rPr>
              <w:t>'</w:t>
            </w:r>
            <w:r>
              <w:rPr>
                <w:rFonts w:cs="Arial"/>
                <w:sz w:val="24"/>
                <w:szCs w:val="24"/>
              </w:rPr>
              <w:t>000</w:t>
            </w:r>
            <w:r w:rsidR="00B92192">
              <w:rPr>
                <w:rFonts w:cs="Arial"/>
                <w:sz w:val="24"/>
                <w:szCs w:val="24"/>
              </w:rPr>
              <w:t>.-</w:t>
            </w:r>
          </w:p>
          <w:p w14:paraId="55811959" w14:textId="77777777" w:rsidR="00A236F1" w:rsidRDefault="00A236F1" w:rsidP="00BA1D43">
            <w:pPr>
              <w:tabs>
                <w:tab w:val="left" w:pos="176"/>
                <w:tab w:val="right" w:pos="5279"/>
              </w:tabs>
              <w:spacing w:after="40"/>
              <w:jc w:val="left"/>
              <w:rPr>
                <w:rFonts w:cs="Arial"/>
                <w:sz w:val="24"/>
                <w:szCs w:val="24"/>
              </w:rPr>
            </w:pPr>
            <w:r>
              <w:rPr>
                <w:rFonts w:cs="Arial"/>
                <w:sz w:val="24"/>
                <w:szCs w:val="24"/>
              </w:rPr>
              <w:t>Configurazione apparecchi</w:t>
            </w:r>
            <w:r>
              <w:rPr>
                <w:rFonts w:cs="Arial"/>
                <w:sz w:val="24"/>
                <w:szCs w:val="24"/>
              </w:rPr>
              <w:tab/>
              <w:t>15</w:t>
            </w:r>
            <w:r w:rsidR="00B92192">
              <w:rPr>
                <w:rFonts w:cs="Arial"/>
                <w:sz w:val="24"/>
                <w:szCs w:val="24"/>
              </w:rPr>
              <w:t>'</w:t>
            </w:r>
            <w:r>
              <w:rPr>
                <w:rFonts w:cs="Arial"/>
                <w:sz w:val="24"/>
                <w:szCs w:val="24"/>
              </w:rPr>
              <w:t>000</w:t>
            </w:r>
            <w:r w:rsidR="00B92192">
              <w:rPr>
                <w:rFonts w:cs="Arial"/>
                <w:sz w:val="24"/>
                <w:szCs w:val="24"/>
              </w:rPr>
              <w:t>.-</w:t>
            </w:r>
          </w:p>
          <w:p w14:paraId="54B64146" w14:textId="77777777" w:rsidR="00A236F1" w:rsidRDefault="00A236F1" w:rsidP="00BA1D43">
            <w:pPr>
              <w:tabs>
                <w:tab w:val="left" w:pos="176"/>
                <w:tab w:val="right" w:pos="5279"/>
              </w:tabs>
              <w:spacing w:after="40"/>
              <w:jc w:val="left"/>
              <w:rPr>
                <w:rFonts w:cs="Arial"/>
                <w:sz w:val="24"/>
                <w:szCs w:val="24"/>
              </w:rPr>
            </w:pPr>
            <w:r>
              <w:rPr>
                <w:rFonts w:cs="Arial"/>
                <w:sz w:val="24"/>
                <w:szCs w:val="24"/>
              </w:rPr>
              <w:t>Elettricista</w:t>
            </w:r>
            <w:r>
              <w:rPr>
                <w:rFonts w:cs="Arial"/>
                <w:sz w:val="24"/>
                <w:szCs w:val="24"/>
              </w:rPr>
              <w:tab/>
              <w:t>115</w:t>
            </w:r>
            <w:r w:rsidR="00B92192">
              <w:rPr>
                <w:rFonts w:cs="Arial"/>
                <w:sz w:val="24"/>
                <w:szCs w:val="24"/>
              </w:rPr>
              <w:t>'</w:t>
            </w:r>
            <w:r>
              <w:rPr>
                <w:rFonts w:cs="Arial"/>
                <w:sz w:val="24"/>
                <w:szCs w:val="24"/>
              </w:rPr>
              <w:t>000</w:t>
            </w:r>
            <w:r w:rsidR="00B92192">
              <w:rPr>
                <w:rFonts w:cs="Arial"/>
                <w:sz w:val="24"/>
                <w:szCs w:val="24"/>
              </w:rPr>
              <w:t>.-</w:t>
            </w:r>
          </w:p>
          <w:p w14:paraId="6EF30161" w14:textId="77777777" w:rsidR="00A236F1" w:rsidRDefault="00A236F1" w:rsidP="00BA1D43">
            <w:pPr>
              <w:tabs>
                <w:tab w:val="left" w:pos="176"/>
                <w:tab w:val="right" w:pos="5279"/>
              </w:tabs>
              <w:spacing w:after="40"/>
              <w:jc w:val="left"/>
              <w:rPr>
                <w:rFonts w:cs="Arial"/>
                <w:sz w:val="24"/>
                <w:szCs w:val="24"/>
              </w:rPr>
            </w:pPr>
            <w:r>
              <w:rPr>
                <w:rFonts w:cs="Arial"/>
                <w:sz w:val="24"/>
                <w:szCs w:val="24"/>
              </w:rPr>
              <w:lastRenderedPageBreak/>
              <w:t>Progettazione</w:t>
            </w:r>
            <w:r>
              <w:rPr>
                <w:rFonts w:cs="Arial"/>
                <w:sz w:val="24"/>
                <w:szCs w:val="24"/>
              </w:rPr>
              <w:tab/>
              <w:t>45</w:t>
            </w:r>
            <w:r w:rsidR="00B92192">
              <w:rPr>
                <w:rFonts w:cs="Arial"/>
                <w:sz w:val="24"/>
                <w:szCs w:val="24"/>
              </w:rPr>
              <w:t>'</w:t>
            </w:r>
            <w:r>
              <w:rPr>
                <w:rFonts w:cs="Arial"/>
                <w:sz w:val="24"/>
                <w:szCs w:val="24"/>
              </w:rPr>
              <w:t>000</w:t>
            </w:r>
            <w:r w:rsidR="00B92192">
              <w:rPr>
                <w:rFonts w:cs="Arial"/>
                <w:sz w:val="24"/>
                <w:szCs w:val="24"/>
              </w:rPr>
              <w:t>.-</w:t>
            </w:r>
          </w:p>
          <w:p w14:paraId="7B88D61A" w14:textId="77777777" w:rsidR="00A236F1" w:rsidRDefault="00A236F1" w:rsidP="00BA1D43">
            <w:pPr>
              <w:tabs>
                <w:tab w:val="left" w:pos="176"/>
                <w:tab w:val="right" w:pos="5279"/>
              </w:tabs>
              <w:spacing w:after="40"/>
              <w:jc w:val="left"/>
              <w:rPr>
                <w:rFonts w:cs="Arial"/>
                <w:sz w:val="24"/>
                <w:szCs w:val="24"/>
              </w:rPr>
            </w:pPr>
            <w:r>
              <w:rPr>
                <w:rFonts w:cs="Arial"/>
                <w:sz w:val="24"/>
                <w:szCs w:val="24"/>
              </w:rPr>
              <w:t>D.L.</w:t>
            </w:r>
            <w:r>
              <w:rPr>
                <w:rFonts w:cs="Arial"/>
                <w:sz w:val="24"/>
                <w:szCs w:val="24"/>
              </w:rPr>
              <w:tab/>
              <w:t>30'000</w:t>
            </w:r>
            <w:r w:rsidR="00B92192">
              <w:rPr>
                <w:rFonts w:cs="Arial"/>
                <w:sz w:val="24"/>
                <w:szCs w:val="24"/>
              </w:rPr>
              <w:t>.-</w:t>
            </w:r>
          </w:p>
          <w:p w14:paraId="4B8AAAFD" w14:textId="77777777" w:rsidR="00A236F1" w:rsidRDefault="00A236F1" w:rsidP="00BA1D43">
            <w:pPr>
              <w:tabs>
                <w:tab w:val="left" w:pos="176"/>
                <w:tab w:val="right" w:pos="5279"/>
              </w:tabs>
              <w:spacing w:after="40"/>
              <w:jc w:val="left"/>
              <w:rPr>
                <w:rFonts w:cs="Arial"/>
                <w:sz w:val="24"/>
                <w:szCs w:val="24"/>
              </w:rPr>
            </w:pPr>
            <w:r>
              <w:rPr>
                <w:rFonts w:cs="Arial"/>
                <w:sz w:val="24"/>
                <w:szCs w:val="24"/>
              </w:rPr>
              <w:t>Diversi e imprevisti</w:t>
            </w:r>
            <w:r>
              <w:rPr>
                <w:rFonts w:cs="Arial"/>
                <w:sz w:val="24"/>
                <w:szCs w:val="24"/>
              </w:rPr>
              <w:tab/>
              <w:t>30</w:t>
            </w:r>
            <w:r w:rsidR="00B92192">
              <w:rPr>
                <w:rFonts w:cs="Arial"/>
                <w:sz w:val="24"/>
                <w:szCs w:val="24"/>
              </w:rPr>
              <w:t>'</w:t>
            </w:r>
            <w:r>
              <w:rPr>
                <w:rFonts w:cs="Arial"/>
                <w:sz w:val="24"/>
                <w:szCs w:val="24"/>
              </w:rPr>
              <w:t>000</w:t>
            </w:r>
            <w:r w:rsidR="00B92192">
              <w:rPr>
                <w:rFonts w:cs="Arial"/>
                <w:sz w:val="24"/>
                <w:szCs w:val="24"/>
              </w:rPr>
              <w:t>.-</w:t>
            </w:r>
          </w:p>
          <w:p w14:paraId="21CE9C61" w14:textId="77777777" w:rsidR="00366BE0" w:rsidRDefault="00A236F1" w:rsidP="00BA1D43">
            <w:pPr>
              <w:tabs>
                <w:tab w:val="left" w:pos="176"/>
                <w:tab w:val="right" w:pos="5279"/>
              </w:tabs>
              <w:spacing w:after="40"/>
              <w:jc w:val="left"/>
              <w:rPr>
                <w:rFonts w:cs="Arial"/>
                <w:sz w:val="24"/>
                <w:szCs w:val="24"/>
              </w:rPr>
            </w:pPr>
            <w:r>
              <w:rPr>
                <w:rFonts w:cs="Arial"/>
                <w:sz w:val="24"/>
                <w:szCs w:val="24"/>
              </w:rPr>
              <w:t>Iva e arrotondamento</w:t>
            </w:r>
            <w:r>
              <w:rPr>
                <w:rFonts w:cs="Arial"/>
                <w:sz w:val="24"/>
                <w:szCs w:val="24"/>
              </w:rPr>
              <w:tab/>
              <w:t>45</w:t>
            </w:r>
            <w:r w:rsidR="00B92192">
              <w:rPr>
                <w:rFonts w:cs="Arial"/>
                <w:sz w:val="24"/>
                <w:szCs w:val="24"/>
              </w:rPr>
              <w:t>'</w:t>
            </w:r>
            <w:r>
              <w:rPr>
                <w:rFonts w:cs="Arial"/>
                <w:sz w:val="24"/>
                <w:szCs w:val="24"/>
              </w:rPr>
              <w:t>000</w:t>
            </w:r>
            <w:r w:rsidR="00B92192">
              <w:rPr>
                <w:rFonts w:cs="Arial"/>
                <w:sz w:val="24"/>
                <w:szCs w:val="24"/>
              </w:rPr>
              <w:t>.-</w:t>
            </w:r>
          </w:p>
        </w:tc>
        <w:tc>
          <w:tcPr>
            <w:tcW w:w="1985" w:type="dxa"/>
          </w:tcPr>
          <w:p w14:paraId="0E52015E" w14:textId="77777777" w:rsidR="00F82E92" w:rsidRPr="00366BE0" w:rsidRDefault="7C01EE94" w:rsidP="7C01EE94">
            <w:pPr>
              <w:spacing w:afterLines="60" w:after="144"/>
              <w:jc w:val="right"/>
              <w:rPr>
                <w:rFonts w:cs="Arial"/>
                <w:b/>
                <w:bCs/>
                <w:sz w:val="24"/>
                <w:szCs w:val="24"/>
              </w:rPr>
            </w:pPr>
            <w:r w:rsidRPr="7C01EE94">
              <w:rPr>
                <w:rFonts w:cs="Arial"/>
                <w:b/>
                <w:bCs/>
                <w:sz w:val="24"/>
                <w:szCs w:val="24"/>
              </w:rPr>
              <w:lastRenderedPageBreak/>
              <w:t>450</w:t>
            </w:r>
            <w:r w:rsidR="00B92192">
              <w:rPr>
                <w:rFonts w:cs="Arial"/>
                <w:b/>
                <w:bCs/>
                <w:sz w:val="24"/>
                <w:szCs w:val="24"/>
              </w:rPr>
              <w:t>'</w:t>
            </w:r>
            <w:r w:rsidRPr="7C01EE94">
              <w:rPr>
                <w:rFonts w:cs="Arial"/>
                <w:b/>
                <w:bCs/>
                <w:sz w:val="24"/>
                <w:szCs w:val="24"/>
              </w:rPr>
              <w:t>000</w:t>
            </w:r>
            <w:r w:rsidR="00B92192">
              <w:rPr>
                <w:rFonts w:cs="Arial"/>
                <w:b/>
                <w:bCs/>
                <w:sz w:val="24"/>
                <w:szCs w:val="24"/>
              </w:rPr>
              <w:t>.-</w:t>
            </w:r>
          </w:p>
        </w:tc>
        <w:tc>
          <w:tcPr>
            <w:tcW w:w="1825" w:type="dxa"/>
          </w:tcPr>
          <w:p w14:paraId="7B0B3B9A" w14:textId="77777777" w:rsidR="00F82E92" w:rsidRPr="002A22EA" w:rsidRDefault="455C6437" w:rsidP="455C6437">
            <w:pPr>
              <w:spacing w:afterLines="60" w:after="144"/>
              <w:jc w:val="right"/>
              <w:rPr>
                <w:rFonts w:cs="Arial"/>
                <w:b/>
                <w:bCs/>
                <w:sz w:val="24"/>
                <w:szCs w:val="24"/>
              </w:rPr>
            </w:pPr>
            <w:r w:rsidRPr="455C6437">
              <w:rPr>
                <w:rFonts w:cs="Arial"/>
                <w:b/>
                <w:bCs/>
                <w:sz w:val="24"/>
                <w:szCs w:val="24"/>
              </w:rPr>
              <w:t>-</w:t>
            </w:r>
            <w:r w:rsidR="00B92192">
              <w:rPr>
                <w:rFonts w:cs="Arial"/>
                <w:b/>
                <w:bCs/>
                <w:sz w:val="24"/>
                <w:szCs w:val="24"/>
              </w:rPr>
              <w:t>.-</w:t>
            </w:r>
          </w:p>
        </w:tc>
      </w:tr>
      <w:tr w:rsidR="00F82E92" w14:paraId="6BFDCFC9" w14:textId="77777777" w:rsidTr="00F61D3C">
        <w:tc>
          <w:tcPr>
            <w:tcW w:w="5670" w:type="dxa"/>
          </w:tcPr>
          <w:p w14:paraId="3B7DD209" w14:textId="77777777" w:rsidR="001C6A1F" w:rsidRPr="001C6A1F" w:rsidRDefault="001C6A1F" w:rsidP="00BA1D43">
            <w:pPr>
              <w:tabs>
                <w:tab w:val="left" w:pos="176"/>
                <w:tab w:val="right" w:pos="5279"/>
              </w:tabs>
              <w:spacing w:after="40"/>
              <w:jc w:val="left"/>
              <w:rPr>
                <w:rFonts w:cs="Arial"/>
                <w:b/>
              </w:rPr>
            </w:pPr>
            <w:r w:rsidRPr="001C6A1F">
              <w:rPr>
                <w:rFonts w:cs="Arial"/>
                <w:b/>
              </w:rPr>
              <w:t>4 Nuovo piano chiavi</w:t>
            </w:r>
          </w:p>
          <w:p w14:paraId="64EF7550" w14:textId="77777777" w:rsidR="00366BE0" w:rsidRDefault="0035288D" w:rsidP="00BA1D43">
            <w:pPr>
              <w:tabs>
                <w:tab w:val="left" w:pos="176"/>
                <w:tab w:val="right" w:pos="5279"/>
              </w:tabs>
              <w:spacing w:after="40"/>
              <w:jc w:val="left"/>
              <w:rPr>
                <w:rFonts w:cs="Arial"/>
                <w:sz w:val="24"/>
                <w:szCs w:val="24"/>
              </w:rPr>
            </w:pPr>
            <w:r>
              <w:rPr>
                <w:rFonts w:cs="Arial"/>
                <w:sz w:val="24"/>
                <w:szCs w:val="24"/>
              </w:rPr>
              <w:t>Elettricista</w:t>
            </w:r>
            <w:r>
              <w:rPr>
                <w:rFonts w:cs="Arial"/>
                <w:sz w:val="24"/>
                <w:szCs w:val="24"/>
              </w:rPr>
              <w:tab/>
              <w:t>1'500</w:t>
            </w:r>
            <w:r w:rsidR="00B92192">
              <w:rPr>
                <w:rFonts w:cs="Arial"/>
                <w:sz w:val="24"/>
                <w:szCs w:val="24"/>
              </w:rPr>
              <w:t>'</w:t>
            </w:r>
            <w:r>
              <w:rPr>
                <w:rFonts w:cs="Arial"/>
                <w:sz w:val="24"/>
                <w:szCs w:val="24"/>
              </w:rPr>
              <w:t>000</w:t>
            </w:r>
            <w:r w:rsidR="00B92192">
              <w:rPr>
                <w:rFonts w:cs="Arial"/>
                <w:sz w:val="24"/>
                <w:szCs w:val="24"/>
              </w:rPr>
              <w:t>.-</w:t>
            </w:r>
          </w:p>
          <w:p w14:paraId="51747A4B" w14:textId="77777777" w:rsidR="0035288D" w:rsidRDefault="0035288D" w:rsidP="00BA1D43">
            <w:pPr>
              <w:tabs>
                <w:tab w:val="left" w:pos="176"/>
                <w:tab w:val="right" w:pos="5279"/>
              </w:tabs>
              <w:spacing w:after="40"/>
              <w:jc w:val="left"/>
              <w:rPr>
                <w:rFonts w:cs="Arial"/>
                <w:sz w:val="24"/>
                <w:szCs w:val="24"/>
              </w:rPr>
            </w:pPr>
            <w:r>
              <w:rPr>
                <w:rFonts w:cs="Arial"/>
                <w:sz w:val="24"/>
                <w:szCs w:val="24"/>
              </w:rPr>
              <w:t>Apparecchiature controllo accessi</w:t>
            </w:r>
            <w:r>
              <w:rPr>
                <w:rFonts w:cs="Arial"/>
                <w:sz w:val="24"/>
                <w:szCs w:val="24"/>
              </w:rPr>
              <w:tab/>
              <w:t>3'120</w:t>
            </w:r>
            <w:r w:rsidR="00B92192">
              <w:rPr>
                <w:rFonts w:cs="Arial"/>
                <w:sz w:val="24"/>
                <w:szCs w:val="24"/>
              </w:rPr>
              <w:t>'</w:t>
            </w:r>
            <w:r>
              <w:rPr>
                <w:rFonts w:cs="Arial"/>
                <w:sz w:val="24"/>
                <w:szCs w:val="24"/>
              </w:rPr>
              <w:t>000</w:t>
            </w:r>
            <w:r w:rsidR="00B92192">
              <w:rPr>
                <w:rFonts w:cs="Arial"/>
                <w:sz w:val="24"/>
                <w:szCs w:val="24"/>
              </w:rPr>
              <w:t>.-</w:t>
            </w:r>
          </w:p>
          <w:p w14:paraId="7C846F3A" w14:textId="77777777" w:rsidR="0035288D" w:rsidRDefault="0035288D" w:rsidP="00BA1D43">
            <w:pPr>
              <w:tabs>
                <w:tab w:val="left" w:pos="176"/>
                <w:tab w:val="right" w:pos="5279"/>
              </w:tabs>
              <w:spacing w:after="40"/>
              <w:jc w:val="left"/>
              <w:rPr>
                <w:rFonts w:cs="Arial"/>
                <w:sz w:val="24"/>
                <w:szCs w:val="24"/>
              </w:rPr>
            </w:pPr>
            <w:r>
              <w:rPr>
                <w:rFonts w:cs="Arial"/>
                <w:sz w:val="24"/>
                <w:szCs w:val="24"/>
              </w:rPr>
              <w:t>Falegname e metalcostrutture</w:t>
            </w:r>
            <w:r>
              <w:rPr>
                <w:rFonts w:cs="Arial"/>
                <w:sz w:val="24"/>
                <w:szCs w:val="24"/>
              </w:rPr>
              <w:tab/>
              <w:t>1'220</w:t>
            </w:r>
            <w:r w:rsidR="00B92192">
              <w:rPr>
                <w:rFonts w:cs="Arial"/>
                <w:sz w:val="24"/>
                <w:szCs w:val="24"/>
              </w:rPr>
              <w:t>'</w:t>
            </w:r>
            <w:r>
              <w:rPr>
                <w:rFonts w:cs="Arial"/>
                <w:sz w:val="24"/>
                <w:szCs w:val="24"/>
              </w:rPr>
              <w:t>000</w:t>
            </w:r>
            <w:r w:rsidR="00B92192">
              <w:rPr>
                <w:rFonts w:cs="Arial"/>
                <w:sz w:val="24"/>
                <w:szCs w:val="24"/>
              </w:rPr>
              <w:t>.-</w:t>
            </w:r>
          </w:p>
          <w:p w14:paraId="7FABF80E" w14:textId="77777777" w:rsidR="0035288D" w:rsidRDefault="0035288D" w:rsidP="00BA1D43">
            <w:pPr>
              <w:tabs>
                <w:tab w:val="left" w:pos="176"/>
                <w:tab w:val="right" w:pos="5279"/>
              </w:tabs>
              <w:spacing w:after="40"/>
              <w:jc w:val="left"/>
              <w:rPr>
                <w:rFonts w:cs="Arial"/>
                <w:sz w:val="24"/>
                <w:szCs w:val="24"/>
              </w:rPr>
            </w:pPr>
            <w:r>
              <w:rPr>
                <w:rFonts w:cs="Arial"/>
                <w:sz w:val="24"/>
                <w:szCs w:val="24"/>
              </w:rPr>
              <w:t>Iva e arrotondamento</w:t>
            </w:r>
            <w:r>
              <w:rPr>
                <w:rFonts w:cs="Arial"/>
                <w:sz w:val="24"/>
                <w:szCs w:val="24"/>
              </w:rPr>
              <w:tab/>
              <w:t>453</w:t>
            </w:r>
            <w:r w:rsidR="00B92192">
              <w:rPr>
                <w:rFonts w:cs="Arial"/>
                <w:sz w:val="24"/>
                <w:szCs w:val="24"/>
              </w:rPr>
              <w:t>'</w:t>
            </w:r>
            <w:r>
              <w:rPr>
                <w:rFonts w:cs="Arial"/>
                <w:sz w:val="24"/>
                <w:szCs w:val="24"/>
              </w:rPr>
              <w:t>000</w:t>
            </w:r>
            <w:r w:rsidR="00B92192">
              <w:rPr>
                <w:rFonts w:cs="Arial"/>
                <w:sz w:val="24"/>
                <w:szCs w:val="24"/>
              </w:rPr>
              <w:t>.-</w:t>
            </w:r>
          </w:p>
        </w:tc>
        <w:tc>
          <w:tcPr>
            <w:tcW w:w="1985" w:type="dxa"/>
          </w:tcPr>
          <w:p w14:paraId="03583830" w14:textId="77777777" w:rsidR="00F82E92" w:rsidRPr="002A22EA" w:rsidRDefault="7C01EE94" w:rsidP="7C01EE94">
            <w:pPr>
              <w:spacing w:afterLines="60" w:after="144"/>
              <w:jc w:val="right"/>
              <w:rPr>
                <w:rFonts w:cs="Arial"/>
                <w:b/>
                <w:bCs/>
                <w:sz w:val="24"/>
                <w:szCs w:val="24"/>
              </w:rPr>
            </w:pPr>
            <w:r w:rsidRPr="7C01EE94">
              <w:rPr>
                <w:rFonts w:cs="Arial"/>
                <w:b/>
                <w:bCs/>
                <w:sz w:val="24"/>
                <w:szCs w:val="24"/>
              </w:rPr>
              <w:t>6'293</w:t>
            </w:r>
            <w:r w:rsidR="00B92192">
              <w:rPr>
                <w:rFonts w:cs="Arial"/>
                <w:b/>
                <w:bCs/>
                <w:sz w:val="24"/>
                <w:szCs w:val="24"/>
              </w:rPr>
              <w:t>'</w:t>
            </w:r>
            <w:r w:rsidRPr="7C01EE94">
              <w:rPr>
                <w:rFonts w:cs="Arial"/>
                <w:b/>
                <w:bCs/>
                <w:sz w:val="24"/>
                <w:szCs w:val="24"/>
              </w:rPr>
              <w:t>000</w:t>
            </w:r>
            <w:r w:rsidR="00B92192">
              <w:rPr>
                <w:rFonts w:cs="Arial"/>
                <w:b/>
                <w:bCs/>
                <w:sz w:val="24"/>
                <w:szCs w:val="24"/>
              </w:rPr>
              <w:t>.-</w:t>
            </w:r>
          </w:p>
        </w:tc>
        <w:tc>
          <w:tcPr>
            <w:tcW w:w="1825" w:type="dxa"/>
          </w:tcPr>
          <w:p w14:paraId="6A7029BB" w14:textId="77777777" w:rsidR="00F82E92" w:rsidRPr="002A22EA" w:rsidRDefault="00B92192" w:rsidP="455C6437">
            <w:pPr>
              <w:spacing w:afterLines="60" w:after="144"/>
              <w:jc w:val="right"/>
              <w:rPr>
                <w:rFonts w:cs="Arial"/>
                <w:b/>
                <w:bCs/>
                <w:sz w:val="24"/>
                <w:szCs w:val="24"/>
              </w:rPr>
            </w:pPr>
            <w:r>
              <w:rPr>
                <w:rFonts w:cs="Arial"/>
                <w:b/>
                <w:bCs/>
                <w:sz w:val="24"/>
                <w:szCs w:val="24"/>
              </w:rPr>
              <w:t>-.</w:t>
            </w:r>
            <w:r w:rsidR="455C6437" w:rsidRPr="455C6437">
              <w:rPr>
                <w:rFonts w:cs="Arial"/>
                <w:b/>
                <w:bCs/>
                <w:sz w:val="24"/>
                <w:szCs w:val="24"/>
              </w:rPr>
              <w:t>-</w:t>
            </w:r>
          </w:p>
        </w:tc>
      </w:tr>
      <w:tr w:rsidR="00F82E92" w14:paraId="78B178B3" w14:textId="77777777" w:rsidTr="00F61D3C">
        <w:tc>
          <w:tcPr>
            <w:tcW w:w="5670" w:type="dxa"/>
          </w:tcPr>
          <w:p w14:paraId="03193E98" w14:textId="77777777" w:rsidR="001C6A1F" w:rsidRPr="001C6A1F" w:rsidRDefault="001C6A1F" w:rsidP="00BA1D43">
            <w:pPr>
              <w:tabs>
                <w:tab w:val="left" w:pos="176"/>
                <w:tab w:val="right" w:pos="5279"/>
              </w:tabs>
              <w:spacing w:after="40"/>
              <w:jc w:val="left"/>
              <w:rPr>
                <w:rFonts w:cs="Arial"/>
                <w:b/>
              </w:rPr>
            </w:pPr>
            <w:r w:rsidRPr="001C6A1F">
              <w:rPr>
                <w:rFonts w:cs="Arial"/>
                <w:b/>
              </w:rPr>
              <w:t>5 Sistema di pianificazione e rilevamento delle presenze</w:t>
            </w:r>
          </w:p>
          <w:p w14:paraId="7A830855" w14:textId="77777777" w:rsidR="00366BE0" w:rsidRPr="00897E77" w:rsidRDefault="00366BE0" w:rsidP="00BA1D43">
            <w:pPr>
              <w:tabs>
                <w:tab w:val="left" w:pos="176"/>
                <w:tab w:val="right" w:pos="5279"/>
              </w:tabs>
              <w:spacing w:after="40"/>
              <w:jc w:val="left"/>
              <w:rPr>
                <w:rFonts w:cs="Arial"/>
                <w:sz w:val="24"/>
                <w:szCs w:val="24"/>
              </w:rPr>
            </w:pPr>
            <w:r w:rsidRPr="00897E77">
              <w:rPr>
                <w:rFonts w:cs="Arial"/>
                <w:sz w:val="24"/>
                <w:szCs w:val="24"/>
              </w:rPr>
              <w:t>35 lettori GEAP con installazione</w:t>
            </w:r>
            <w:r w:rsidRPr="00897E77">
              <w:rPr>
                <w:rFonts w:cs="Arial"/>
                <w:sz w:val="24"/>
                <w:szCs w:val="24"/>
              </w:rPr>
              <w:tab/>
              <w:t>150</w:t>
            </w:r>
            <w:r w:rsidR="00B92192">
              <w:rPr>
                <w:rFonts w:cs="Arial"/>
                <w:sz w:val="24"/>
                <w:szCs w:val="24"/>
              </w:rPr>
              <w:t>'</w:t>
            </w:r>
            <w:r w:rsidRPr="00897E77">
              <w:rPr>
                <w:rFonts w:cs="Arial"/>
                <w:sz w:val="24"/>
                <w:szCs w:val="24"/>
              </w:rPr>
              <w:t>000</w:t>
            </w:r>
            <w:r w:rsidR="00B92192">
              <w:rPr>
                <w:rFonts w:cs="Arial"/>
                <w:sz w:val="24"/>
                <w:szCs w:val="24"/>
              </w:rPr>
              <w:t>.- / -.-</w:t>
            </w:r>
          </w:p>
          <w:p w14:paraId="0FE3B126" w14:textId="77777777" w:rsidR="00366BE0" w:rsidRPr="00897E77" w:rsidRDefault="00897E77" w:rsidP="00BA1D43">
            <w:pPr>
              <w:tabs>
                <w:tab w:val="left" w:pos="176"/>
                <w:tab w:val="right" w:pos="5279"/>
              </w:tabs>
              <w:spacing w:after="40"/>
              <w:jc w:val="left"/>
              <w:rPr>
                <w:rFonts w:cs="Arial"/>
                <w:sz w:val="24"/>
                <w:szCs w:val="24"/>
              </w:rPr>
            </w:pPr>
            <w:r w:rsidRPr="00897E77">
              <w:rPr>
                <w:rFonts w:cs="Arial"/>
                <w:sz w:val="24"/>
                <w:szCs w:val="24"/>
              </w:rPr>
              <w:t>Prog</w:t>
            </w:r>
            <w:r w:rsidR="00B92192">
              <w:rPr>
                <w:rFonts w:cs="Arial"/>
                <w:sz w:val="24"/>
                <w:szCs w:val="24"/>
              </w:rPr>
              <w:t>.</w:t>
            </w:r>
            <w:r w:rsidRPr="00897E77">
              <w:rPr>
                <w:rFonts w:cs="Arial"/>
                <w:sz w:val="24"/>
                <w:szCs w:val="24"/>
              </w:rPr>
              <w:t xml:space="preserve"> servizio pianif./ril.pres.</w:t>
            </w:r>
            <w:r w:rsidR="00366BE0" w:rsidRPr="00897E77">
              <w:rPr>
                <w:rFonts w:cs="Arial"/>
                <w:sz w:val="24"/>
                <w:szCs w:val="24"/>
              </w:rPr>
              <w:tab/>
            </w:r>
            <w:r w:rsidRPr="00897E77">
              <w:rPr>
                <w:rFonts w:cs="Arial"/>
                <w:sz w:val="24"/>
                <w:szCs w:val="24"/>
              </w:rPr>
              <w:t>35</w:t>
            </w:r>
            <w:r w:rsidR="00366BE0" w:rsidRPr="00897E77">
              <w:rPr>
                <w:rFonts w:cs="Arial"/>
                <w:sz w:val="24"/>
                <w:szCs w:val="24"/>
              </w:rPr>
              <w:t>0</w:t>
            </w:r>
            <w:r w:rsidR="00B92192">
              <w:rPr>
                <w:rFonts w:cs="Arial"/>
                <w:sz w:val="24"/>
                <w:szCs w:val="24"/>
              </w:rPr>
              <w:t>'</w:t>
            </w:r>
            <w:r w:rsidR="00366BE0" w:rsidRPr="00897E77">
              <w:rPr>
                <w:rFonts w:cs="Arial"/>
                <w:sz w:val="24"/>
                <w:szCs w:val="24"/>
              </w:rPr>
              <w:t>000</w:t>
            </w:r>
            <w:r w:rsidR="00B92192">
              <w:rPr>
                <w:rFonts w:cs="Arial"/>
                <w:sz w:val="24"/>
                <w:szCs w:val="24"/>
              </w:rPr>
              <w:t xml:space="preserve">.- </w:t>
            </w:r>
            <w:r w:rsidR="00367A9B" w:rsidRPr="00897E77">
              <w:rPr>
                <w:rFonts w:cs="Arial"/>
                <w:sz w:val="24"/>
                <w:szCs w:val="24"/>
              </w:rPr>
              <w:t>/</w:t>
            </w:r>
            <w:r w:rsidR="00B92192">
              <w:rPr>
                <w:rFonts w:cs="Arial"/>
                <w:sz w:val="24"/>
                <w:szCs w:val="24"/>
              </w:rPr>
              <w:t xml:space="preserve"> </w:t>
            </w:r>
            <w:r w:rsidRPr="00897E77">
              <w:rPr>
                <w:rFonts w:cs="Arial"/>
                <w:sz w:val="24"/>
                <w:szCs w:val="24"/>
              </w:rPr>
              <w:t>7</w:t>
            </w:r>
            <w:r w:rsidR="00367A9B" w:rsidRPr="00897E77">
              <w:rPr>
                <w:rFonts w:cs="Arial"/>
                <w:sz w:val="24"/>
                <w:szCs w:val="24"/>
              </w:rPr>
              <w:t>0</w:t>
            </w:r>
            <w:r w:rsidR="00B92192">
              <w:rPr>
                <w:rFonts w:cs="Arial"/>
                <w:sz w:val="24"/>
                <w:szCs w:val="24"/>
              </w:rPr>
              <w:t>'</w:t>
            </w:r>
            <w:r w:rsidR="00367A9B" w:rsidRPr="00897E77">
              <w:rPr>
                <w:rFonts w:cs="Arial"/>
                <w:sz w:val="24"/>
                <w:szCs w:val="24"/>
              </w:rPr>
              <w:t>000</w:t>
            </w:r>
            <w:r w:rsidR="00B92192">
              <w:rPr>
                <w:rFonts w:cs="Arial"/>
                <w:sz w:val="24"/>
                <w:szCs w:val="24"/>
              </w:rPr>
              <w:t>.-</w:t>
            </w:r>
          </w:p>
          <w:p w14:paraId="2D0FCA8F" w14:textId="77777777" w:rsidR="00367A9B" w:rsidRPr="00897E77" w:rsidRDefault="00367A9B" w:rsidP="00BA1D43">
            <w:pPr>
              <w:tabs>
                <w:tab w:val="left" w:pos="176"/>
                <w:tab w:val="right" w:pos="5279"/>
              </w:tabs>
              <w:spacing w:after="40"/>
              <w:jc w:val="left"/>
              <w:rPr>
                <w:rFonts w:cs="Arial"/>
                <w:sz w:val="24"/>
                <w:szCs w:val="24"/>
              </w:rPr>
            </w:pPr>
            <w:r w:rsidRPr="00897E77">
              <w:rPr>
                <w:rFonts w:cs="Arial"/>
                <w:sz w:val="24"/>
                <w:szCs w:val="24"/>
              </w:rPr>
              <w:t>IVA e arrotondamento</w:t>
            </w:r>
            <w:r w:rsidRPr="00897E77">
              <w:rPr>
                <w:rFonts w:cs="Arial"/>
                <w:sz w:val="24"/>
                <w:szCs w:val="24"/>
              </w:rPr>
              <w:tab/>
            </w:r>
            <w:r w:rsidR="00897E77" w:rsidRPr="00897E77">
              <w:rPr>
                <w:rFonts w:cs="Arial"/>
                <w:sz w:val="24"/>
                <w:szCs w:val="24"/>
              </w:rPr>
              <w:t>50</w:t>
            </w:r>
            <w:r w:rsidR="00B92192">
              <w:rPr>
                <w:rFonts w:cs="Arial"/>
                <w:sz w:val="24"/>
                <w:szCs w:val="24"/>
              </w:rPr>
              <w:t>'</w:t>
            </w:r>
            <w:r w:rsidRPr="00897E77">
              <w:rPr>
                <w:rFonts w:cs="Arial"/>
                <w:sz w:val="24"/>
                <w:szCs w:val="24"/>
              </w:rPr>
              <w:t>000</w:t>
            </w:r>
            <w:r w:rsidR="00B92192">
              <w:rPr>
                <w:rFonts w:cs="Arial"/>
                <w:sz w:val="24"/>
                <w:szCs w:val="24"/>
              </w:rPr>
              <w:t xml:space="preserve">.- </w:t>
            </w:r>
            <w:r w:rsidRPr="00897E77">
              <w:rPr>
                <w:rFonts w:cs="Arial"/>
                <w:sz w:val="24"/>
                <w:szCs w:val="24"/>
              </w:rPr>
              <w:t>/</w:t>
            </w:r>
            <w:r w:rsidR="00B92192">
              <w:rPr>
                <w:rFonts w:cs="Arial"/>
                <w:sz w:val="24"/>
                <w:szCs w:val="24"/>
              </w:rPr>
              <w:t xml:space="preserve"> </w:t>
            </w:r>
            <w:r w:rsidR="00897E77" w:rsidRPr="00897E77">
              <w:rPr>
                <w:rFonts w:cs="Arial"/>
                <w:sz w:val="24"/>
                <w:szCs w:val="24"/>
              </w:rPr>
              <w:t>10</w:t>
            </w:r>
            <w:r w:rsidR="00B92192">
              <w:rPr>
                <w:rFonts w:cs="Arial"/>
                <w:sz w:val="24"/>
                <w:szCs w:val="24"/>
              </w:rPr>
              <w:t>'</w:t>
            </w:r>
            <w:r w:rsidR="00897E77" w:rsidRPr="00897E77">
              <w:rPr>
                <w:rFonts w:cs="Arial"/>
                <w:sz w:val="24"/>
                <w:szCs w:val="24"/>
              </w:rPr>
              <w:t>0</w:t>
            </w:r>
            <w:r w:rsidRPr="00897E77">
              <w:rPr>
                <w:rFonts w:cs="Arial"/>
                <w:sz w:val="24"/>
                <w:szCs w:val="24"/>
              </w:rPr>
              <w:t>00</w:t>
            </w:r>
            <w:r w:rsidR="00B92192">
              <w:rPr>
                <w:rFonts w:cs="Arial"/>
                <w:sz w:val="24"/>
                <w:szCs w:val="24"/>
              </w:rPr>
              <w:t>.-</w:t>
            </w:r>
          </w:p>
        </w:tc>
        <w:tc>
          <w:tcPr>
            <w:tcW w:w="1985" w:type="dxa"/>
          </w:tcPr>
          <w:p w14:paraId="51DA9BED" w14:textId="77777777" w:rsidR="00F82E92" w:rsidRPr="00897E77" w:rsidRDefault="00897E77" w:rsidP="7C01EE94">
            <w:pPr>
              <w:spacing w:afterLines="60" w:after="144"/>
              <w:jc w:val="right"/>
              <w:rPr>
                <w:rFonts w:cs="Arial"/>
                <w:b/>
                <w:bCs/>
                <w:sz w:val="24"/>
                <w:szCs w:val="24"/>
              </w:rPr>
            </w:pPr>
            <w:r w:rsidRPr="00897E77">
              <w:rPr>
                <w:rFonts w:cs="Arial"/>
                <w:b/>
                <w:bCs/>
                <w:sz w:val="24"/>
                <w:szCs w:val="24"/>
              </w:rPr>
              <w:t>550</w:t>
            </w:r>
            <w:r w:rsidR="00B92192">
              <w:rPr>
                <w:rFonts w:cs="Arial"/>
                <w:b/>
                <w:bCs/>
                <w:sz w:val="24"/>
                <w:szCs w:val="24"/>
              </w:rPr>
              <w:t>'</w:t>
            </w:r>
            <w:r w:rsidR="7C01EE94" w:rsidRPr="00897E77">
              <w:rPr>
                <w:rFonts w:cs="Arial"/>
                <w:b/>
                <w:bCs/>
                <w:sz w:val="24"/>
                <w:szCs w:val="24"/>
              </w:rPr>
              <w:t>000</w:t>
            </w:r>
            <w:r w:rsidR="00B92192">
              <w:rPr>
                <w:rFonts w:cs="Arial"/>
                <w:b/>
                <w:bCs/>
                <w:sz w:val="24"/>
                <w:szCs w:val="24"/>
              </w:rPr>
              <w:t>.-</w:t>
            </w:r>
          </w:p>
        </w:tc>
        <w:tc>
          <w:tcPr>
            <w:tcW w:w="1825" w:type="dxa"/>
          </w:tcPr>
          <w:p w14:paraId="4A9CB3FB" w14:textId="77777777" w:rsidR="00F82E92" w:rsidRPr="00366BE0" w:rsidRDefault="00897E77" w:rsidP="00897E77">
            <w:pPr>
              <w:spacing w:afterLines="60" w:after="144"/>
              <w:jc w:val="right"/>
              <w:rPr>
                <w:rFonts w:cs="Arial"/>
                <w:b/>
                <w:bCs/>
                <w:sz w:val="24"/>
                <w:szCs w:val="24"/>
              </w:rPr>
            </w:pPr>
            <w:r w:rsidRPr="00897E77">
              <w:rPr>
                <w:rFonts w:cs="Arial"/>
                <w:b/>
                <w:bCs/>
                <w:sz w:val="24"/>
                <w:szCs w:val="24"/>
              </w:rPr>
              <w:t>80</w:t>
            </w:r>
            <w:r w:rsidR="00B92192">
              <w:rPr>
                <w:rFonts w:cs="Arial"/>
                <w:b/>
                <w:bCs/>
                <w:sz w:val="24"/>
                <w:szCs w:val="24"/>
              </w:rPr>
              <w:t>'</w:t>
            </w:r>
            <w:r w:rsidRPr="00897E77">
              <w:rPr>
                <w:rFonts w:cs="Arial"/>
                <w:b/>
                <w:bCs/>
                <w:sz w:val="24"/>
                <w:szCs w:val="24"/>
              </w:rPr>
              <w:t>0</w:t>
            </w:r>
            <w:r w:rsidR="7C01EE94" w:rsidRPr="00897E77">
              <w:rPr>
                <w:rFonts w:cs="Arial"/>
                <w:b/>
                <w:bCs/>
                <w:sz w:val="24"/>
                <w:szCs w:val="24"/>
              </w:rPr>
              <w:t>00</w:t>
            </w:r>
            <w:r w:rsidR="00B92192">
              <w:rPr>
                <w:rFonts w:cs="Arial"/>
                <w:b/>
                <w:bCs/>
                <w:sz w:val="24"/>
                <w:szCs w:val="24"/>
              </w:rPr>
              <w:t>.-</w:t>
            </w:r>
          </w:p>
        </w:tc>
      </w:tr>
      <w:tr w:rsidR="00EE0FF2" w:rsidRPr="00367A9B" w14:paraId="7670AB43" w14:textId="77777777" w:rsidTr="00F61D3C">
        <w:tc>
          <w:tcPr>
            <w:tcW w:w="5670" w:type="dxa"/>
          </w:tcPr>
          <w:p w14:paraId="4B706709" w14:textId="77777777" w:rsidR="001C6A1F" w:rsidRPr="001C6A1F" w:rsidRDefault="001C6A1F" w:rsidP="00BA1D43">
            <w:pPr>
              <w:tabs>
                <w:tab w:val="left" w:pos="176"/>
                <w:tab w:val="right" w:pos="5279"/>
              </w:tabs>
              <w:spacing w:after="40"/>
              <w:jc w:val="left"/>
              <w:rPr>
                <w:b/>
              </w:rPr>
            </w:pPr>
            <w:r w:rsidRPr="001C6A1F">
              <w:rPr>
                <w:b/>
              </w:rPr>
              <w:t>6 Adozione della posta elettronica protetta</w:t>
            </w:r>
          </w:p>
          <w:p w14:paraId="322D8F6C" w14:textId="77777777" w:rsidR="00EE0FF2" w:rsidRPr="00367A9B" w:rsidRDefault="00EE0FF2" w:rsidP="00BA1D43">
            <w:pPr>
              <w:tabs>
                <w:tab w:val="left" w:pos="176"/>
                <w:tab w:val="right" w:pos="5279"/>
              </w:tabs>
              <w:spacing w:after="40"/>
              <w:jc w:val="left"/>
              <w:rPr>
                <w:sz w:val="24"/>
                <w:szCs w:val="24"/>
              </w:rPr>
            </w:pPr>
            <w:r w:rsidRPr="00367A9B">
              <w:rPr>
                <w:sz w:val="24"/>
                <w:szCs w:val="24"/>
              </w:rPr>
              <w:t>Infrastruttura hardware</w:t>
            </w:r>
            <w:r w:rsidRPr="00367A9B">
              <w:rPr>
                <w:sz w:val="24"/>
                <w:szCs w:val="24"/>
              </w:rPr>
              <w:tab/>
              <w:t>30</w:t>
            </w:r>
            <w:r w:rsidR="00B92192">
              <w:rPr>
                <w:sz w:val="24"/>
                <w:szCs w:val="24"/>
              </w:rPr>
              <w:t>'</w:t>
            </w:r>
            <w:r w:rsidRPr="00367A9B">
              <w:rPr>
                <w:sz w:val="24"/>
                <w:szCs w:val="24"/>
              </w:rPr>
              <w:t>000</w:t>
            </w:r>
            <w:r w:rsidR="00B92192">
              <w:rPr>
                <w:sz w:val="24"/>
                <w:szCs w:val="24"/>
              </w:rPr>
              <w:t xml:space="preserve">.- </w:t>
            </w:r>
            <w:r w:rsidRPr="00367A9B">
              <w:rPr>
                <w:sz w:val="24"/>
                <w:szCs w:val="24"/>
              </w:rPr>
              <w:t>/</w:t>
            </w:r>
            <w:r w:rsidR="00B92192">
              <w:rPr>
                <w:sz w:val="24"/>
                <w:szCs w:val="24"/>
              </w:rPr>
              <w:t xml:space="preserve"> </w:t>
            </w:r>
            <w:r w:rsidRPr="00367A9B">
              <w:rPr>
                <w:sz w:val="24"/>
                <w:szCs w:val="24"/>
              </w:rPr>
              <w:t>5</w:t>
            </w:r>
            <w:r w:rsidR="00B92192">
              <w:rPr>
                <w:sz w:val="24"/>
                <w:szCs w:val="24"/>
              </w:rPr>
              <w:t>'</w:t>
            </w:r>
            <w:r w:rsidRPr="00367A9B">
              <w:rPr>
                <w:sz w:val="24"/>
                <w:szCs w:val="24"/>
              </w:rPr>
              <w:t>000</w:t>
            </w:r>
            <w:r w:rsidR="00B92192">
              <w:rPr>
                <w:sz w:val="24"/>
                <w:szCs w:val="24"/>
              </w:rPr>
              <w:t>.-</w:t>
            </w:r>
          </w:p>
          <w:p w14:paraId="18E40332" w14:textId="77777777" w:rsidR="00EE0FF2" w:rsidRDefault="00EE0FF2" w:rsidP="00BA1D43">
            <w:pPr>
              <w:tabs>
                <w:tab w:val="left" w:pos="176"/>
                <w:tab w:val="right" w:pos="5279"/>
              </w:tabs>
              <w:spacing w:after="40"/>
              <w:jc w:val="left"/>
              <w:rPr>
                <w:sz w:val="24"/>
                <w:szCs w:val="24"/>
              </w:rPr>
            </w:pPr>
            <w:r w:rsidRPr="00367A9B">
              <w:rPr>
                <w:sz w:val="24"/>
                <w:szCs w:val="24"/>
              </w:rPr>
              <w:t>Licenze d’utilizzo HIN</w:t>
            </w:r>
            <w:r w:rsidRPr="00367A9B">
              <w:rPr>
                <w:sz w:val="24"/>
                <w:szCs w:val="24"/>
              </w:rPr>
              <w:tab/>
            </w:r>
            <w:r w:rsidR="00B92192">
              <w:rPr>
                <w:sz w:val="24"/>
                <w:szCs w:val="24"/>
              </w:rPr>
              <w:t xml:space="preserve">-.- </w:t>
            </w:r>
            <w:r w:rsidRPr="00367A9B">
              <w:rPr>
                <w:sz w:val="24"/>
                <w:szCs w:val="24"/>
              </w:rPr>
              <w:t>/</w:t>
            </w:r>
            <w:r w:rsidR="00B92192">
              <w:rPr>
                <w:sz w:val="24"/>
                <w:szCs w:val="24"/>
              </w:rPr>
              <w:t xml:space="preserve"> </w:t>
            </w:r>
            <w:r w:rsidRPr="00367A9B">
              <w:rPr>
                <w:sz w:val="24"/>
                <w:szCs w:val="24"/>
              </w:rPr>
              <w:t>25</w:t>
            </w:r>
            <w:r w:rsidR="00B92192">
              <w:rPr>
                <w:sz w:val="24"/>
                <w:szCs w:val="24"/>
              </w:rPr>
              <w:t>'</w:t>
            </w:r>
            <w:r w:rsidRPr="00367A9B">
              <w:rPr>
                <w:sz w:val="24"/>
                <w:szCs w:val="24"/>
              </w:rPr>
              <w:t>000</w:t>
            </w:r>
            <w:r w:rsidR="00B92192">
              <w:rPr>
                <w:sz w:val="24"/>
                <w:szCs w:val="24"/>
              </w:rPr>
              <w:t>.-</w:t>
            </w:r>
          </w:p>
          <w:p w14:paraId="7E5B4A49" w14:textId="77777777" w:rsidR="00EE0FF2" w:rsidRPr="00367A9B" w:rsidRDefault="00EE0FF2" w:rsidP="00BA1D43">
            <w:pPr>
              <w:tabs>
                <w:tab w:val="left" w:pos="176"/>
                <w:tab w:val="right" w:pos="5279"/>
              </w:tabs>
              <w:spacing w:after="40"/>
              <w:jc w:val="left"/>
              <w:rPr>
                <w:sz w:val="24"/>
                <w:szCs w:val="24"/>
              </w:rPr>
            </w:pPr>
            <w:r>
              <w:rPr>
                <w:sz w:val="24"/>
                <w:szCs w:val="24"/>
              </w:rPr>
              <w:t>IVA e arrotondamento</w:t>
            </w:r>
            <w:r>
              <w:rPr>
                <w:sz w:val="24"/>
                <w:szCs w:val="24"/>
              </w:rPr>
              <w:tab/>
              <w:t>3</w:t>
            </w:r>
            <w:r w:rsidR="00B92192">
              <w:rPr>
                <w:sz w:val="24"/>
                <w:szCs w:val="24"/>
              </w:rPr>
              <w:t>'</w:t>
            </w:r>
            <w:r>
              <w:rPr>
                <w:sz w:val="24"/>
                <w:szCs w:val="24"/>
              </w:rPr>
              <w:t>000</w:t>
            </w:r>
            <w:r w:rsidR="00B92192">
              <w:rPr>
                <w:sz w:val="24"/>
                <w:szCs w:val="24"/>
              </w:rPr>
              <w:t xml:space="preserve">.- </w:t>
            </w:r>
            <w:r>
              <w:rPr>
                <w:sz w:val="24"/>
                <w:szCs w:val="24"/>
              </w:rPr>
              <w:t>/</w:t>
            </w:r>
            <w:r w:rsidR="00B92192">
              <w:rPr>
                <w:sz w:val="24"/>
                <w:szCs w:val="24"/>
              </w:rPr>
              <w:t xml:space="preserve"> </w:t>
            </w:r>
            <w:r>
              <w:rPr>
                <w:sz w:val="24"/>
                <w:szCs w:val="24"/>
              </w:rPr>
              <w:t>3</w:t>
            </w:r>
            <w:r w:rsidR="00B92192">
              <w:rPr>
                <w:sz w:val="24"/>
                <w:szCs w:val="24"/>
              </w:rPr>
              <w:t>'</w:t>
            </w:r>
            <w:r>
              <w:rPr>
                <w:sz w:val="24"/>
                <w:szCs w:val="24"/>
              </w:rPr>
              <w:t>000</w:t>
            </w:r>
            <w:r w:rsidR="00B92192">
              <w:rPr>
                <w:sz w:val="24"/>
                <w:szCs w:val="24"/>
              </w:rPr>
              <w:t>.-</w:t>
            </w:r>
          </w:p>
        </w:tc>
        <w:tc>
          <w:tcPr>
            <w:tcW w:w="1985" w:type="dxa"/>
          </w:tcPr>
          <w:p w14:paraId="0F3DCA68" w14:textId="77777777" w:rsidR="00EE0FF2" w:rsidRPr="00367A9B" w:rsidRDefault="00EE0FF2" w:rsidP="00555EFE">
            <w:pPr>
              <w:spacing w:afterLines="60" w:after="144"/>
              <w:jc w:val="right"/>
              <w:rPr>
                <w:rFonts w:cs="Arial"/>
                <w:b/>
                <w:bCs/>
                <w:sz w:val="24"/>
                <w:szCs w:val="24"/>
              </w:rPr>
            </w:pPr>
            <w:r w:rsidRPr="7C01EE94">
              <w:rPr>
                <w:rFonts w:cs="Arial"/>
                <w:b/>
                <w:bCs/>
                <w:sz w:val="24"/>
                <w:szCs w:val="24"/>
              </w:rPr>
              <w:t>33</w:t>
            </w:r>
            <w:r w:rsidR="00B92192">
              <w:rPr>
                <w:rFonts w:cs="Arial"/>
                <w:b/>
                <w:bCs/>
                <w:sz w:val="24"/>
                <w:szCs w:val="24"/>
              </w:rPr>
              <w:t>'</w:t>
            </w:r>
            <w:r w:rsidRPr="7C01EE94">
              <w:rPr>
                <w:rFonts w:cs="Arial"/>
                <w:b/>
                <w:bCs/>
                <w:sz w:val="24"/>
                <w:szCs w:val="24"/>
              </w:rPr>
              <w:t>000</w:t>
            </w:r>
            <w:r w:rsidR="00B92192">
              <w:rPr>
                <w:rFonts w:cs="Arial"/>
                <w:b/>
                <w:bCs/>
                <w:sz w:val="24"/>
                <w:szCs w:val="24"/>
              </w:rPr>
              <w:t>.-</w:t>
            </w:r>
          </w:p>
        </w:tc>
        <w:tc>
          <w:tcPr>
            <w:tcW w:w="1825" w:type="dxa"/>
          </w:tcPr>
          <w:p w14:paraId="508AC33C" w14:textId="77777777" w:rsidR="00EE0FF2" w:rsidRPr="00367A9B" w:rsidRDefault="00EE0FF2" w:rsidP="00555EFE">
            <w:pPr>
              <w:spacing w:afterLines="60" w:after="144"/>
              <w:jc w:val="right"/>
              <w:rPr>
                <w:rFonts w:cs="Arial"/>
                <w:b/>
                <w:bCs/>
                <w:sz w:val="24"/>
                <w:szCs w:val="24"/>
              </w:rPr>
            </w:pPr>
            <w:r w:rsidRPr="7C01EE94">
              <w:rPr>
                <w:rFonts w:cs="Arial"/>
                <w:b/>
                <w:bCs/>
                <w:sz w:val="24"/>
                <w:szCs w:val="24"/>
              </w:rPr>
              <w:t>33</w:t>
            </w:r>
            <w:r w:rsidR="00B92192">
              <w:rPr>
                <w:rFonts w:cs="Arial"/>
                <w:b/>
                <w:bCs/>
                <w:sz w:val="24"/>
                <w:szCs w:val="24"/>
              </w:rPr>
              <w:t>'</w:t>
            </w:r>
            <w:r w:rsidRPr="7C01EE94">
              <w:rPr>
                <w:rFonts w:cs="Arial"/>
                <w:b/>
                <w:bCs/>
                <w:sz w:val="24"/>
                <w:szCs w:val="24"/>
              </w:rPr>
              <w:t>000</w:t>
            </w:r>
            <w:r w:rsidR="00B92192">
              <w:rPr>
                <w:rFonts w:cs="Arial"/>
                <w:b/>
                <w:bCs/>
                <w:sz w:val="24"/>
                <w:szCs w:val="24"/>
              </w:rPr>
              <w:t>.-</w:t>
            </w:r>
          </w:p>
        </w:tc>
      </w:tr>
      <w:tr w:rsidR="00F82E92" w14:paraId="2E821DCC" w14:textId="77777777" w:rsidTr="00F61D3C">
        <w:tc>
          <w:tcPr>
            <w:tcW w:w="5670" w:type="dxa"/>
          </w:tcPr>
          <w:p w14:paraId="5B671AB4" w14:textId="77777777" w:rsidR="001C6A1F" w:rsidRPr="001C6A1F" w:rsidRDefault="001C6A1F" w:rsidP="00BA1D43">
            <w:pPr>
              <w:tabs>
                <w:tab w:val="left" w:pos="176"/>
                <w:tab w:val="right" w:pos="5279"/>
              </w:tabs>
              <w:spacing w:after="40"/>
              <w:jc w:val="left"/>
              <w:rPr>
                <w:rFonts w:cs="Arial"/>
                <w:b/>
              </w:rPr>
            </w:pPr>
            <w:r w:rsidRPr="001C6A1F">
              <w:rPr>
                <w:rFonts w:cs="Arial"/>
                <w:b/>
              </w:rPr>
              <w:t>Nuova rete di distribuzione dell’acqua potabile</w:t>
            </w:r>
          </w:p>
          <w:p w14:paraId="1D7864DA" w14:textId="77777777" w:rsidR="00A236F1" w:rsidRDefault="00A236F1" w:rsidP="00BA1D43">
            <w:pPr>
              <w:tabs>
                <w:tab w:val="left" w:pos="176"/>
                <w:tab w:val="right" w:pos="5279"/>
              </w:tabs>
              <w:spacing w:after="40"/>
              <w:jc w:val="left"/>
              <w:rPr>
                <w:rFonts w:cs="Arial"/>
                <w:sz w:val="24"/>
                <w:szCs w:val="24"/>
              </w:rPr>
            </w:pPr>
            <w:r>
              <w:rPr>
                <w:rFonts w:cs="Arial"/>
                <w:sz w:val="24"/>
                <w:szCs w:val="24"/>
              </w:rPr>
              <w:t>Condotta principale</w:t>
            </w:r>
            <w:r>
              <w:rPr>
                <w:rFonts w:cs="Arial"/>
                <w:sz w:val="24"/>
                <w:szCs w:val="24"/>
              </w:rPr>
              <w:tab/>
              <w:t>1’200</w:t>
            </w:r>
            <w:r w:rsidR="00B92192">
              <w:rPr>
                <w:rFonts w:cs="Arial"/>
                <w:sz w:val="24"/>
                <w:szCs w:val="24"/>
              </w:rPr>
              <w:t>'</w:t>
            </w:r>
            <w:r>
              <w:rPr>
                <w:rFonts w:cs="Arial"/>
                <w:sz w:val="24"/>
                <w:szCs w:val="24"/>
              </w:rPr>
              <w:t>000</w:t>
            </w:r>
            <w:r w:rsidR="00B92192">
              <w:rPr>
                <w:rFonts w:cs="Arial"/>
                <w:sz w:val="24"/>
                <w:szCs w:val="24"/>
              </w:rPr>
              <w:t>.-</w:t>
            </w:r>
          </w:p>
          <w:p w14:paraId="2EC1C388" w14:textId="77777777" w:rsidR="00A236F1" w:rsidRDefault="00A236F1" w:rsidP="00BA1D43">
            <w:pPr>
              <w:tabs>
                <w:tab w:val="left" w:pos="176"/>
                <w:tab w:val="right" w:pos="5279"/>
              </w:tabs>
              <w:spacing w:after="40"/>
              <w:jc w:val="left"/>
              <w:rPr>
                <w:rFonts w:cs="Arial"/>
                <w:sz w:val="24"/>
                <w:szCs w:val="24"/>
              </w:rPr>
            </w:pPr>
            <w:r>
              <w:rPr>
                <w:rFonts w:cs="Arial"/>
                <w:sz w:val="24"/>
                <w:szCs w:val="24"/>
              </w:rPr>
              <w:t>Allacciamenti stabili</w:t>
            </w:r>
            <w:r>
              <w:rPr>
                <w:rFonts w:cs="Arial"/>
                <w:sz w:val="24"/>
                <w:szCs w:val="24"/>
              </w:rPr>
              <w:tab/>
              <w:t>250</w:t>
            </w:r>
            <w:r w:rsidR="00B92192">
              <w:rPr>
                <w:rFonts w:cs="Arial"/>
                <w:sz w:val="24"/>
                <w:szCs w:val="24"/>
              </w:rPr>
              <w:t>'</w:t>
            </w:r>
            <w:r>
              <w:rPr>
                <w:rFonts w:cs="Arial"/>
                <w:sz w:val="24"/>
                <w:szCs w:val="24"/>
              </w:rPr>
              <w:t>000</w:t>
            </w:r>
            <w:r w:rsidR="00B92192">
              <w:rPr>
                <w:rFonts w:cs="Arial"/>
                <w:sz w:val="24"/>
                <w:szCs w:val="24"/>
              </w:rPr>
              <w:t>.-</w:t>
            </w:r>
          </w:p>
          <w:p w14:paraId="5A77050E" w14:textId="77777777" w:rsidR="00A236F1" w:rsidRDefault="00A236F1" w:rsidP="00BA1D43">
            <w:pPr>
              <w:tabs>
                <w:tab w:val="left" w:pos="176"/>
                <w:tab w:val="right" w:pos="5279"/>
              </w:tabs>
              <w:spacing w:after="40"/>
              <w:jc w:val="left"/>
              <w:rPr>
                <w:rFonts w:cs="Arial"/>
                <w:sz w:val="24"/>
                <w:szCs w:val="24"/>
              </w:rPr>
            </w:pPr>
            <w:r>
              <w:rPr>
                <w:rFonts w:cs="Arial"/>
                <w:sz w:val="24"/>
                <w:szCs w:val="24"/>
              </w:rPr>
              <w:t>Progettazione</w:t>
            </w:r>
            <w:r>
              <w:rPr>
                <w:rFonts w:cs="Arial"/>
                <w:sz w:val="24"/>
                <w:szCs w:val="24"/>
              </w:rPr>
              <w:tab/>
              <w:t>215</w:t>
            </w:r>
            <w:r w:rsidR="00B92192">
              <w:rPr>
                <w:rFonts w:cs="Arial"/>
                <w:sz w:val="24"/>
                <w:szCs w:val="24"/>
              </w:rPr>
              <w:t>'</w:t>
            </w:r>
            <w:r>
              <w:rPr>
                <w:rFonts w:cs="Arial"/>
                <w:sz w:val="24"/>
                <w:szCs w:val="24"/>
              </w:rPr>
              <w:t>000</w:t>
            </w:r>
            <w:r w:rsidR="00B92192">
              <w:rPr>
                <w:rFonts w:cs="Arial"/>
                <w:sz w:val="24"/>
                <w:szCs w:val="24"/>
              </w:rPr>
              <w:t>.-</w:t>
            </w:r>
          </w:p>
          <w:p w14:paraId="2309E352" w14:textId="77777777" w:rsidR="00A236F1" w:rsidRDefault="00A236F1" w:rsidP="00BA1D43">
            <w:pPr>
              <w:tabs>
                <w:tab w:val="left" w:pos="176"/>
                <w:tab w:val="right" w:pos="5279"/>
              </w:tabs>
              <w:spacing w:after="40"/>
              <w:jc w:val="left"/>
              <w:rPr>
                <w:rFonts w:cs="Arial"/>
                <w:sz w:val="24"/>
                <w:szCs w:val="24"/>
              </w:rPr>
            </w:pPr>
            <w:r>
              <w:rPr>
                <w:rFonts w:cs="Arial"/>
                <w:sz w:val="24"/>
                <w:szCs w:val="24"/>
              </w:rPr>
              <w:t>D.L.</w:t>
            </w:r>
            <w:r>
              <w:rPr>
                <w:rFonts w:cs="Arial"/>
                <w:sz w:val="24"/>
                <w:szCs w:val="24"/>
              </w:rPr>
              <w:tab/>
              <w:t>145'000</w:t>
            </w:r>
            <w:r w:rsidR="00B92192">
              <w:rPr>
                <w:rFonts w:cs="Arial"/>
                <w:sz w:val="24"/>
                <w:szCs w:val="24"/>
              </w:rPr>
              <w:t>.-</w:t>
            </w:r>
          </w:p>
          <w:p w14:paraId="4D629695" w14:textId="77777777" w:rsidR="00366BE0" w:rsidRDefault="00A236F1" w:rsidP="00BA1D43">
            <w:pPr>
              <w:tabs>
                <w:tab w:val="left" w:pos="176"/>
                <w:tab w:val="right" w:pos="5279"/>
              </w:tabs>
              <w:spacing w:after="40"/>
              <w:jc w:val="left"/>
              <w:rPr>
                <w:rFonts w:cs="Arial"/>
                <w:sz w:val="24"/>
                <w:szCs w:val="24"/>
              </w:rPr>
            </w:pPr>
            <w:r>
              <w:rPr>
                <w:rFonts w:cs="Arial"/>
                <w:sz w:val="24"/>
                <w:szCs w:val="24"/>
              </w:rPr>
              <w:t>Iva e arrotondamento</w:t>
            </w:r>
            <w:r>
              <w:rPr>
                <w:rFonts w:cs="Arial"/>
                <w:sz w:val="24"/>
                <w:szCs w:val="24"/>
              </w:rPr>
              <w:tab/>
              <w:t>140</w:t>
            </w:r>
            <w:r w:rsidR="00B92192">
              <w:rPr>
                <w:rFonts w:cs="Arial"/>
                <w:sz w:val="24"/>
                <w:szCs w:val="24"/>
              </w:rPr>
              <w:t>'</w:t>
            </w:r>
            <w:r>
              <w:rPr>
                <w:rFonts w:cs="Arial"/>
                <w:sz w:val="24"/>
                <w:szCs w:val="24"/>
              </w:rPr>
              <w:t>000</w:t>
            </w:r>
            <w:r w:rsidR="00B92192">
              <w:rPr>
                <w:rFonts w:cs="Arial"/>
                <w:sz w:val="24"/>
                <w:szCs w:val="24"/>
              </w:rPr>
              <w:t>.-</w:t>
            </w:r>
          </w:p>
        </w:tc>
        <w:tc>
          <w:tcPr>
            <w:tcW w:w="1985" w:type="dxa"/>
          </w:tcPr>
          <w:p w14:paraId="5A37AB24" w14:textId="77777777" w:rsidR="00F82E92" w:rsidRPr="00366BE0" w:rsidRDefault="7C01EE94" w:rsidP="7C01EE94">
            <w:pPr>
              <w:spacing w:afterLines="60" w:after="144"/>
              <w:jc w:val="right"/>
              <w:rPr>
                <w:rFonts w:cs="Arial"/>
                <w:b/>
                <w:bCs/>
                <w:sz w:val="24"/>
                <w:szCs w:val="24"/>
              </w:rPr>
            </w:pPr>
            <w:r w:rsidRPr="7C01EE94">
              <w:rPr>
                <w:rFonts w:cs="Arial"/>
                <w:b/>
                <w:bCs/>
                <w:sz w:val="24"/>
                <w:szCs w:val="24"/>
              </w:rPr>
              <w:t>1'950</w:t>
            </w:r>
            <w:r w:rsidR="00B92192">
              <w:rPr>
                <w:rFonts w:cs="Arial"/>
                <w:b/>
                <w:bCs/>
                <w:sz w:val="24"/>
                <w:szCs w:val="24"/>
              </w:rPr>
              <w:t>'</w:t>
            </w:r>
            <w:r w:rsidRPr="7C01EE94">
              <w:rPr>
                <w:rFonts w:cs="Arial"/>
                <w:b/>
                <w:bCs/>
                <w:sz w:val="24"/>
                <w:szCs w:val="24"/>
              </w:rPr>
              <w:t>000</w:t>
            </w:r>
            <w:r w:rsidR="00B92192">
              <w:rPr>
                <w:rFonts w:cs="Arial"/>
                <w:b/>
                <w:bCs/>
                <w:sz w:val="24"/>
                <w:szCs w:val="24"/>
              </w:rPr>
              <w:t>.-</w:t>
            </w:r>
          </w:p>
        </w:tc>
        <w:tc>
          <w:tcPr>
            <w:tcW w:w="1825" w:type="dxa"/>
          </w:tcPr>
          <w:p w14:paraId="24AD7C31" w14:textId="77777777" w:rsidR="00F82E92" w:rsidRPr="002A22EA" w:rsidRDefault="00B92192" w:rsidP="455C6437">
            <w:pPr>
              <w:spacing w:afterLines="60" w:after="144"/>
              <w:jc w:val="right"/>
              <w:rPr>
                <w:rFonts w:cs="Arial"/>
                <w:b/>
                <w:bCs/>
                <w:sz w:val="24"/>
                <w:szCs w:val="24"/>
              </w:rPr>
            </w:pPr>
            <w:r>
              <w:rPr>
                <w:rFonts w:cs="Arial"/>
                <w:b/>
                <w:bCs/>
                <w:sz w:val="24"/>
                <w:szCs w:val="24"/>
              </w:rPr>
              <w:t>-.</w:t>
            </w:r>
            <w:r w:rsidR="455C6437" w:rsidRPr="455C6437">
              <w:rPr>
                <w:rFonts w:cs="Arial"/>
                <w:b/>
                <w:bCs/>
                <w:sz w:val="24"/>
                <w:szCs w:val="24"/>
              </w:rPr>
              <w:t>-</w:t>
            </w:r>
          </w:p>
        </w:tc>
      </w:tr>
      <w:tr w:rsidR="7C01EE94" w14:paraId="64F011C3" w14:textId="77777777" w:rsidTr="00F61D3C">
        <w:tc>
          <w:tcPr>
            <w:tcW w:w="5670" w:type="dxa"/>
          </w:tcPr>
          <w:p w14:paraId="50BDE536" w14:textId="77777777" w:rsidR="7C01EE94" w:rsidRDefault="7C01EE94" w:rsidP="00BA1D43">
            <w:pPr>
              <w:spacing w:after="40"/>
              <w:rPr>
                <w:b/>
                <w:bCs/>
                <w:sz w:val="24"/>
                <w:szCs w:val="24"/>
              </w:rPr>
            </w:pPr>
            <w:r w:rsidRPr="7C01EE94">
              <w:rPr>
                <w:b/>
                <w:bCs/>
                <w:sz w:val="24"/>
                <w:szCs w:val="24"/>
              </w:rPr>
              <w:t>Riserva 10%</w:t>
            </w:r>
          </w:p>
        </w:tc>
        <w:tc>
          <w:tcPr>
            <w:tcW w:w="1985" w:type="dxa"/>
          </w:tcPr>
          <w:p w14:paraId="200F3B1C" w14:textId="77777777" w:rsidR="7C01EE94" w:rsidRDefault="7C01EE94" w:rsidP="00897E77">
            <w:pPr>
              <w:spacing w:afterLines="60" w:after="144" w:line="259" w:lineRule="auto"/>
              <w:jc w:val="right"/>
              <w:rPr>
                <w:rFonts w:cs="Arial"/>
                <w:b/>
                <w:bCs/>
                <w:sz w:val="24"/>
                <w:szCs w:val="24"/>
              </w:rPr>
            </w:pPr>
            <w:r w:rsidRPr="7C01EE94">
              <w:rPr>
                <w:rFonts w:cs="Arial"/>
                <w:b/>
                <w:bCs/>
                <w:sz w:val="24"/>
                <w:szCs w:val="24"/>
              </w:rPr>
              <w:t>1'</w:t>
            </w:r>
            <w:r w:rsidR="00897E77">
              <w:rPr>
                <w:rFonts w:cs="Arial"/>
                <w:b/>
                <w:bCs/>
                <w:sz w:val="24"/>
                <w:szCs w:val="24"/>
              </w:rPr>
              <w:t>158</w:t>
            </w:r>
            <w:r w:rsidRPr="7C01EE94">
              <w:rPr>
                <w:rFonts w:cs="Arial"/>
                <w:b/>
                <w:bCs/>
                <w:sz w:val="24"/>
                <w:szCs w:val="24"/>
              </w:rPr>
              <w:t>'</w:t>
            </w:r>
            <w:r w:rsidR="00897E77">
              <w:rPr>
                <w:rFonts w:cs="Arial"/>
                <w:b/>
                <w:bCs/>
                <w:sz w:val="24"/>
                <w:szCs w:val="24"/>
              </w:rPr>
              <w:t>00</w:t>
            </w:r>
            <w:r w:rsidRPr="7C01EE94">
              <w:rPr>
                <w:rFonts w:cs="Arial"/>
                <w:b/>
                <w:bCs/>
                <w:sz w:val="24"/>
                <w:szCs w:val="24"/>
              </w:rPr>
              <w:t>0</w:t>
            </w:r>
            <w:r w:rsidR="00B92192">
              <w:rPr>
                <w:rFonts w:cs="Arial"/>
                <w:b/>
                <w:bCs/>
                <w:sz w:val="24"/>
                <w:szCs w:val="24"/>
              </w:rPr>
              <w:t>.-</w:t>
            </w:r>
          </w:p>
        </w:tc>
        <w:tc>
          <w:tcPr>
            <w:tcW w:w="1825" w:type="dxa"/>
          </w:tcPr>
          <w:p w14:paraId="035B69A2" w14:textId="77777777" w:rsidR="7C01EE94" w:rsidRDefault="00897E77" w:rsidP="00897E77">
            <w:pPr>
              <w:jc w:val="right"/>
              <w:rPr>
                <w:rFonts w:cs="Arial"/>
                <w:b/>
                <w:bCs/>
                <w:sz w:val="24"/>
                <w:szCs w:val="24"/>
              </w:rPr>
            </w:pPr>
            <w:r>
              <w:rPr>
                <w:rFonts w:cs="Arial"/>
                <w:b/>
                <w:bCs/>
                <w:sz w:val="24"/>
                <w:szCs w:val="24"/>
              </w:rPr>
              <w:t>22</w:t>
            </w:r>
            <w:r w:rsidR="00B92192">
              <w:rPr>
                <w:rFonts w:cs="Arial"/>
                <w:b/>
                <w:bCs/>
                <w:sz w:val="24"/>
                <w:szCs w:val="24"/>
              </w:rPr>
              <w:t>'</w:t>
            </w:r>
            <w:r>
              <w:rPr>
                <w:rFonts w:cs="Arial"/>
                <w:b/>
                <w:bCs/>
                <w:sz w:val="24"/>
                <w:szCs w:val="24"/>
              </w:rPr>
              <w:t>900</w:t>
            </w:r>
            <w:r w:rsidR="00B92192">
              <w:rPr>
                <w:rFonts w:cs="Arial"/>
                <w:b/>
                <w:bCs/>
                <w:sz w:val="24"/>
                <w:szCs w:val="24"/>
              </w:rPr>
              <w:t>.-</w:t>
            </w:r>
          </w:p>
        </w:tc>
      </w:tr>
      <w:tr w:rsidR="00367A9B" w:rsidRPr="00367A9B" w14:paraId="69C0687C" w14:textId="77777777" w:rsidTr="00F61D3C">
        <w:tc>
          <w:tcPr>
            <w:tcW w:w="5670" w:type="dxa"/>
          </w:tcPr>
          <w:p w14:paraId="68E66298" w14:textId="77777777" w:rsidR="00367A9B" w:rsidRPr="00367A9B" w:rsidRDefault="7C01EE94" w:rsidP="00BA1D43">
            <w:pPr>
              <w:tabs>
                <w:tab w:val="left" w:pos="176"/>
                <w:tab w:val="right" w:pos="5279"/>
              </w:tabs>
              <w:spacing w:after="40"/>
              <w:jc w:val="left"/>
              <w:rPr>
                <w:b/>
                <w:bCs/>
                <w:sz w:val="24"/>
                <w:szCs w:val="24"/>
              </w:rPr>
            </w:pPr>
            <w:r w:rsidRPr="7C01EE94">
              <w:rPr>
                <w:b/>
                <w:bCs/>
                <w:sz w:val="24"/>
                <w:szCs w:val="24"/>
              </w:rPr>
              <w:t>TOTALE</w:t>
            </w:r>
            <w:r w:rsidR="00B92192">
              <w:rPr>
                <w:b/>
                <w:bCs/>
                <w:sz w:val="24"/>
                <w:szCs w:val="24"/>
              </w:rPr>
              <w:t xml:space="preserve"> (IVA inclusa)</w:t>
            </w:r>
          </w:p>
        </w:tc>
        <w:tc>
          <w:tcPr>
            <w:tcW w:w="1985" w:type="dxa"/>
          </w:tcPr>
          <w:p w14:paraId="69614B9D" w14:textId="77777777" w:rsidR="00367A9B" w:rsidRPr="00367A9B" w:rsidRDefault="00897E77" w:rsidP="00897E77">
            <w:pPr>
              <w:spacing w:afterLines="60" w:after="144"/>
              <w:jc w:val="right"/>
              <w:rPr>
                <w:rFonts w:cs="Arial"/>
                <w:b/>
                <w:bCs/>
                <w:sz w:val="24"/>
                <w:szCs w:val="24"/>
              </w:rPr>
            </w:pPr>
            <w:r>
              <w:rPr>
                <w:rFonts w:cs="Arial"/>
                <w:b/>
                <w:bCs/>
                <w:sz w:val="24"/>
                <w:szCs w:val="24"/>
              </w:rPr>
              <w:t>12</w:t>
            </w:r>
            <w:r w:rsidR="7C01EE94" w:rsidRPr="7C01EE94">
              <w:rPr>
                <w:rFonts w:cs="Arial"/>
                <w:b/>
                <w:bCs/>
                <w:sz w:val="24"/>
                <w:szCs w:val="24"/>
              </w:rPr>
              <w:t>'</w:t>
            </w:r>
            <w:r>
              <w:rPr>
                <w:rFonts w:cs="Arial"/>
                <w:b/>
                <w:bCs/>
                <w:sz w:val="24"/>
                <w:szCs w:val="24"/>
              </w:rPr>
              <w:t>738</w:t>
            </w:r>
            <w:r w:rsidR="7C01EE94" w:rsidRPr="7C01EE94">
              <w:rPr>
                <w:rFonts w:cs="Arial"/>
                <w:b/>
                <w:bCs/>
                <w:sz w:val="24"/>
                <w:szCs w:val="24"/>
              </w:rPr>
              <w:t>'</w:t>
            </w:r>
            <w:r>
              <w:rPr>
                <w:rFonts w:cs="Arial"/>
                <w:b/>
                <w:bCs/>
                <w:sz w:val="24"/>
                <w:szCs w:val="24"/>
              </w:rPr>
              <w:t>000</w:t>
            </w:r>
            <w:r w:rsidR="00B92192">
              <w:rPr>
                <w:rFonts w:cs="Arial"/>
                <w:b/>
                <w:bCs/>
                <w:sz w:val="24"/>
                <w:szCs w:val="24"/>
              </w:rPr>
              <w:t>.-</w:t>
            </w:r>
          </w:p>
        </w:tc>
        <w:tc>
          <w:tcPr>
            <w:tcW w:w="1825" w:type="dxa"/>
          </w:tcPr>
          <w:p w14:paraId="549EC38A" w14:textId="77777777" w:rsidR="00367A9B" w:rsidRPr="00367A9B" w:rsidRDefault="00897E77" w:rsidP="7C01EE94">
            <w:pPr>
              <w:spacing w:afterLines="60" w:after="144"/>
              <w:jc w:val="right"/>
              <w:rPr>
                <w:rFonts w:cs="Arial"/>
                <w:b/>
                <w:bCs/>
                <w:sz w:val="24"/>
                <w:szCs w:val="24"/>
              </w:rPr>
            </w:pPr>
            <w:r>
              <w:rPr>
                <w:rFonts w:cs="Arial"/>
                <w:b/>
                <w:bCs/>
                <w:sz w:val="24"/>
                <w:szCs w:val="24"/>
              </w:rPr>
              <w:t>251</w:t>
            </w:r>
            <w:r w:rsidR="00B92192">
              <w:rPr>
                <w:rFonts w:cs="Arial"/>
                <w:b/>
                <w:bCs/>
                <w:sz w:val="24"/>
                <w:szCs w:val="24"/>
              </w:rPr>
              <w:t>'</w:t>
            </w:r>
            <w:r>
              <w:rPr>
                <w:rFonts w:cs="Arial"/>
                <w:b/>
                <w:bCs/>
                <w:sz w:val="24"/>
                <w:szCs w:val="24"/>
              </w:rPr>
              <w:t>9</w:t>
            </w:r>
            <w:r w:rsidR="7C01EE94" w:rsidRPr="7C01EE94">
              <w:rPr>
                <w:rFonts w:cs="Arial"/>
                <w:b/>
                <w:bCs/>
                <w:sz w:val="24"/>
                <w:szCs w:val="24"/>
              </w:rPr>
              <w:t>00</w:t>
            </w:r>
            <w:r w:rsidR="00B92192">
              <w:rPr>
                <w:rFonts w:cs="Arial"/>
                <w:b/>
                <w:bCs/>
                <w:sz w:val="24"/>
                <w:szCs w:val="24"/>
              </w:rPr>
              <w:t>.-</w:t>
            </w:r>
          </w:p>
        </w:tc>
      </w:tr>
    </w:tbl>
    <w:p w14:paraId="157557B5" w14:textId="77777777" w:rsidR="001D4BD8" w:rsidRDefault="001D4BD8" w:rsidP="001D4BD8">
      <w:pPr>
        <w:rPr>
          <w:rFonts w:cs="Arial"/>
          <w:b/>
          <w:sz w:val="24"/>
          <w:szCs w:val="24"/>
        </w:rPr>
      </w:pPr>
    </w:p>
    <w:p w14:paraId="51B27B7E" w14:textId="77777777" w:rsidR="001D4BD8" w:rsidRPr="003715B5" w:rsidRDefault="001D4BD8" w:rsidP="00BA1D43">
      <w:pPr>
        <w:rPr>
          <w:rFonts w:cs="Arial"/>
          <w:sz w:val="24"/>
          <w:szCs w:val="24"/>
        </w:rPr>
      </w:pPr>
      <w:r w:rsidRPr="003715B5">
        <w:rPr>
          <w:rFonts w:cs="Arial"/>
          <w:sz w:val="24"/>
          <w:szCs w:val="24"/>
        </w:rPr>
        <w:t xml:space="preserve">In sintesi, </w:t>
      </w:r>
      <w:r w:rsidR="003135E4" w:rsidRPr="003715B5">
        <w:rPr>
          <w:rFonts w:cs="Arial"/>
          <w:sz w:val="24"/>
          <w:szCs w:val="24"/>
        </w:rPr>
        <w:t>quest</w:t>
      </w:r>
      <w:r w:rsidR="003135E4">
        <w:rPr>
          <w:rFonts w:cs="Arial"/>
          <w:sz w:val="24"/>
          <w:szCs w:val="24"/>
        </w:rPr>
        <w:t>e</w:t>
      </w:r>
      <w:r w:rsidR="003135E4" w:rsidRPr="003715B5">
        <w:rPr>
          <w:rFonts w:cs="Arial"/>
          <w:sz w:val="24"/>
          <w:szCs w:val="24"/>
        </w:rPr>
        <w:t xml:space="preserve"> propost</w:t>
      </w:r>
      <w:r w:rsidR="003135E4">
        <w:rPr>
          <w:rFonts w:cs="Arial"/>
          <w:sz w:val="24"/>
          <w:szCs w:val="24"/>
        </w:rPr>
        <w:t>e</w:t>
      </w:r>
      <w:r w:rsidR="003135E4" w:rsidRPr="003715B5">
        <w:rPr>
          <w:rFonts w:cs="Arial"/>
          <w:sz w:val="24"/>
          <w:szCs w:val="24"/>
        </w:rPr>
        <w:t xml:space="preserve"> </w:t>
      </w:r>
      <w:r w:rsidR="003135E4">
        <w:rPr>
          <w:rFonts w:cs="Arial"/>
          <w:sz w:val="24"/>
          <w:szCs w:val="24"/>
        </w:rPr>
        <w:t>determinano le seguenti</w:t>
      </w:r>
      <w:r w:rsidRPr="003715B5">
        <w:rPr>
          <w:rFonts w:cs="Arial"/>
          <w:sz w:val="24"/>
          <w:szCs w:val="24"/>
        </w:rPr>
        <w:t xml:space="preserve"> conseguenze </w:t>
      </w:r>
      <w:r w:rsidR="003135E4">
        <w:rPr>
          <w:rFonts w:cs="Arial"/>
          <w:sz w:val="24"/>
          <w:szCs w:val="24"/>
        </w:rPr>
        <w:t xml:space="preserve">di natura </w:t>
      </w:r>
      <w:r w:rsidRPr="003715B5">
        <w:rPr>
          <w:rFonts w:cs="Arial"/>
          <w:sz w:val="24"/>
          <w:szCs w:val="24"/>
        </w:rPr>
        <w:t>finanziari</w:t>
      </w:r>
      <w:r w:rsidR="003135E4">
        <w:rPr>
          <w:rFonts w:cs="Arial"/>
          <w:sz w:val="24"/>
          <w:szCs w:val="24"/>
        </w:rPr>
        <w:t>a</w:t>
      </w:r>
      <w:r w:rsidRPr="003715B5">
        <w:rPr>
          <w:rFonts w:cs="Arial"/>
          <w:sz w:val="24"/>
          <w:szCs w:val="24"/>
        </w:rPr>
        <w:t>:</w:t>
      </w:r>
    </w:p>
    <w:p w14:paraId="47386837" w14:textId="77777777" w:rsidR="001D4BD8" w:rsidRDefault="001D4BD8" w:rsidP="00BA1D43">
      <w:pPr>
        <w:rPr>
          <w:rFonts w:cs="Arial"/>
          <w:b/>
          <w:sz w:val="24"/>
          <w:szCs w:val="24"/>
        </w:rPr>
      </w:pPr>
    </w:p>
    <w:p w14:paraId="5A02DED8" w14:textId="77777777" w:rsidR="001D4BD8" w:rsidRPr="003715B5" w:rsidRDefault="003135E4" w:rsidP="00BA1D43">
      <w:pPr>
        <w:pStyle w:val="Paragrafoelenco"/>
        <w:numPr>
          <w:ilvl w:val="0"/>
          <w:numId w:val="61"/>
        </w:numPr>
        <w:rPr>
          <w:rFonts w:cs="Arial"/>
          <w:sz w:val="24"/>
          <w:szCs w:val="24"/>
        </w:rPr>
      </w:pPr>
      <w:r>
        <w:rPr>
          <w:rFonts w:cs="Arial"/>
          <w:sz w:val="24"/>
          <w:szCs w:val="24"/>
        </w:rPr>
        <w:t>s</w:t>
      </w:r>
      <w:r w:rsidRPr="003715B5">
        <w:rPr>
          <w:rFonts w:cs="Arial"/>
          <w:sz w:val="24"/>
          <w:szCs w:val="24"/>
        </w:rPr>
        <w:t xml:space="preserve">pese </w:t>
      </w:r>
      <w:r w:rsidR="001D4BD8" w:rsidRPr="003715B5">
        <w:rPr>
          <w:rFonts w:cs="Arial"/>
          <w:sz w:val="24"/>
          <w:szCs w:val="24"/>
        </w:rPr>
        <w:t xml:space="preserve">di investimento: </w:t>
      </w:r>
      <w:r w:rsidR="001907BA">
        <w:rPr>
          <w:rFonts w:cs="Arial"/>
          <w:sz w:val="24"/>
          <w:szCs w:val="24"/>
        </w:rPr>
        <w:tab/>
      </w:r>
      <w:r w:rsidR="001907BA">
        <w:rPr>
          <w:rFonts w:cs="Arial"/>
          <w:sz w:val="24"/>
          <w:szCs w:val="24"/>
        </w:rPr>
        <w:tab/>
      </w:r>
      <w:r w:rsidR="001907BA">
        <w:rPr>
          <w:rFonts w:cs="Arial"/>
          <w:sz w:val="24"/>
          <w:szCs w:val="24"/>
        </w:rPr>
        <w:tab/>
      </w:r>
      <w:r w:rsidR="001907BA">
        <w:rPr>
          <w:rFonts w:cs="Arial"/>
          <w:sz w:val="24"/>
          <w:szCs w:val="24"/>
        </w:rPr>
        <w:tab/>
      </w:r>
      <w:r w:rsidR="001907BA">
        <w:rPr>
          <w:rFonts w:cs="Arial"/>
          <w:sz w:val="24"/>
          <w:szCs w:val="24"/>
        </w:rPr>
        <w:tab/>
      </w:r>
      <w:r w:rsidR="00DC3047">
        <w:rPr>
          <w:rFonts w:cs="Arial"/>
          <w:sz w:val="24"/>
          <w:szCs w:val="24"/>
        </w:rPr>
        <w:t xml:space="preserve">fr. </w:t>
      </w:r>
      <w:r w:rsidR="001D4BD8" w:rsidRPr="003715B5">
        <w:rPr>
          <w:rFonts w:cs="Arial"/>
          <w:sz w:val="24"/>
          <w:szCs w:val="24"/>
        </w:rPr>
        <w:t>12'738'000</w:t>
      </w:r>
      <w:r w:rsidR="00DC3047">
        <w:rPr>
          <w:rFonts w:cs="Arial"/>
          <w:sz w:val="24"/>
          <w:szCs w:val="24"/>
        </w:rPr>
        <w:t>.-</w:t>
      </w:r>
    </w:p>
    <w:p w14:paraId="3B2BEEA5" w14:textId="77777777" w:rsidR="001D4BD8" w:rsidRPr="003715B5" w:rsidRDefault="003135E4" w:rsidP="00BA1D43">
      <w:pPr>
        <w:pStyle w:val="Paragrafoelenco"/>
        <w:numPr>
          <w:ilvl w:val="0"/>
          <w:numId w:val="61"/>
        </w:numPr>
        <w:rPr>
          <w:rFonts w:cs="Arial"/>
          <w:sz w:val="24"/>
          <w:szCs w:val="24"/>
        </w:rPr>
      </w:pPr>
      <w:r>
        <w:rPr>
          <w:rFonts w:cs="Arial"/>
          <w:sz w:val="24"/>
          <w:szCs w:val="24"/>
        </w:rPr>
        <w:t>s</w:t>
      </w:r>
      <w:r w:rsidRPr="003715B5">
        <w:rPr>
          <w:rFonts w:cs="Arial"/>
          <w:sz w:val="24"/>
          <w:szCs w:val="24"/>
        </w:rPr>
        <w:t xml:space="preserve">pese </w:t>
      </w:r>
      <w:r w:rsidR="001D4BD8" w:rsidRPr="003715B5">
        <w:rPr>
          <w:rFonts w:cs="Arial"/>
          <w:sz w:val="24"/>
          <w:szCs w:val="24"/>
        </w:rPr>
        <w:t xml:space="preserve">di gestione corrente annue: </w:t>
      </w:r>
      <w:r w:rsidR="001907BA">
        <w:rPr>
          <w:rFonts w:cs="Arial"/>
          <w:sz w:val="24"/>
          <w:szCs w:val="24"/>
        </w:rPr>
        <w:tab/>
      </w:r>
      <w:r w:rsidR="001907BA">
        <w:rPr>
          <w:rFonts w:cs="Arial"/>
          <w:sz w:val="24"/>
          <w:szCs w:val="24"/>
        </w:rPr>
        <w:tab/>
      </w:r>
      <w:r w:rsidR="001907BA">
        <w:rPr>
          <w:rFonts w:cs="Arial"/>
          <w:sz w:val="24"/>
          <w:szCs w:val="24"/>
        </w:rPr>
        <w:tab/>
        <w:t xml:space="preserve">    </w:t>
      </w:r>
      <w:r w:rsidR="00DC3047">
        <w:rPr>
          <w:rFonts w:cs="Arial"/>
          <w:sz w:val="24"/>
          <w:szCs w:val="24"/>
        </w:rPr>
        <w:t xml:space="preserve">fr. </w:t>
      </w:r>
      <w:r w:rsidR="001907BA">
        <w:rPr>
          <w:rFonts w:cs="Arial"/>
          <w:sz w:val="24"/>
          <w:szCs w:val="24"/>
        </w:rPr>
        <w:t xml:space="preserve"> </w:t>
      </w:r>
      <w:r w:rsidR="008411E6">
        <w:rPr>
          <w:rFonts w:cs="Arial"/>
          <w:sz w:val="24"/>
          <w:szCs w:val="24"/>
        </w:rPr>
        <w:t>251</w:t>
      </w:r>
      <w:r w:rsidR="008411E6" w:rsidRPr="003715B5">
        <w:rPr>
          <w:rFonts w:cs="Arial"/>
          <w:sz w:val="24"/>
          <w:szCs w:val="24"/>
        </w:rPr>
        <w:t>'</w:t>
      </w:r>
      <w:r w:rsidR="008411E6">
        <w:rPr>
          <w:rFonts w:cs="Arial"/>
          <w:sz w:val="24"/>
          <w:szCs w:val="24"/>
        </w:rPr>
        <w:t>9</w:t>
      </w:r>
      <w:r w:rsidR="008411E6" w:rsidRPr="003715B5">
        <w:rPr>
          <w:rFonts w:cs="Arial"/>
          <w:sz w:val="24"/>
          <w:szCs w:val="24"/>
        </w:rPr>
        <w:t>00</w:t>
      </w:r>
      <w:r w:rsidR="00DC3047">
        <w:rPr>
          <w:rFonts w:cs="Arial"/>
          <w:sz w:val="24"/>
          <w:szCs w:val="24"/>
        </w:rPr>
        <w:t>.-</w:t>
      </w:r>
    </w:p>
    <w:p w14:paraId="1F6EF22E" w14:textId="77777777" w:rsidR="001D4BD8" w:rsidRPr="001907BA" w:rsidRDefault="00D6151A" w:rsidP="00BA1D43">
      <w:pPr>
        <w:pStyle w:val="Paragrafoelenco"/>
        <w:numPr>
          <w:ilvl w:val="0"/>
          <w:numId w:val="61"/>
        </w:numPr>
        <w:rPr>
          <w:rFonts w:cs="Arial"/>
          <w:sz w:val="24"/>
          <w:szCs w:val="24"/>
        </w:rPr>
      </w:pPr>
      <w:r>
        <w:rPr>
          <w:rFonts w:cs="Arial"/>
          <w:sz w:val="24"/>
          <w:szCs w:val="24"/>
        </w:rPr>
        <w:t>n</w:t>
      </w:r>
      <w:r w:rsidRPr="003715B5">
        <w:rPr>
          <w:rFonts w:cs="Arial"/>
          <w:sz w:val="24"/>
          <w:szCs w:val="24"/>
        </w:rPr>
        <w:t xml:space="preserve">essuna </w:t>
      </w:r>
      <w:r w:rsidR="001D4BD8" w:rsidRPr="003715B5">
        <w:rPr>
          <w:rFonts w:cs="Arial"/>
          <w:sz w:val="24"/>
          <w:szCs w:val="24"/>
        </w:rPr>
        <w:t>modifica dell'effettivo del personale</w:t>
      </w:r>
      <w:r w:rsidR="00BA1D43">
        <w:rPr>
          <w:rFonts w:cs="Arial"/>
          <w:sz w:val="24"/>
          <w:szCs w:val="24"/>
        </w:rPr>
        <w:t>.</w:t>
      </w:r>
    </w:p>
    <w:p w14:paraId="7E4D9810" w14:textId="77777777" w:rsidR="001D4BD8" w:rsidRDefault="001D4BD8" w:rsidP="00BA1D43">
      <w:pPr>
        <w:rPr>
          <w:rFonts w:cs="Arial"/>
          <w:sz w:val="24"/>
          <w:szCs w:val="24"/>
        </w:rPr>
      </w:pPr>
    </w:p>
    <w:p w14:paraId="01CF975A" w14:textId="77777777" w:rsidR="001D4BD8" w:rsidRDefault="001D4BD8" w:rsidP="00BA1D43">
      <w:pPr>
        <w:rPr>
          <w:rFonts w:eastAsia="Times New Roman" w:cs="Arial"/>
          <w:sz w:val="24"/>
          <w:szCs w:val="24"/>
          <w:lang w:val="it-IT" w:eastAsia="it-IT"/>
        </w:rPr>
      </w:pPr>
      <w:r w:rsidRPr="003715B5">
        <w:rPr>
          <w:rFonts w:eastAsia="Times New Roman" w:cs="Arial"/>
          <w:sz w:val="24"/>
          <w:szCs w:val="24"/>
          <w:lang w:val="it-IT" w:eastAsia="it-IT"/>
        </w:rPr>
        <w:t>Lo stanziamento del credito proposto con l’allegato decreto legislativo richiede l’approvazione da parte della maggioranza assoluta dei membri del Gran Consiglio (cfr. art. 5 cpv. 3 LGF</w:t>
      </w:r>
      <w:r w:rsidR="00D6151A">
        <w:rPr>
          <w:rFonts w:eastAsia="Times New Roman" w:cs="Arial"/>
          <w:sz w:val="24"/>
          <w:szCs w:val="24"/>
          <w:lang w:val="it-IT" w:eastAsia="it-IT"/>
        </w:rPr>
        <w:t>).</w:t>
      </w:r>
    </w:p>
    <w:p w14:paraId="13EDFCCA" w14:textId="77777777" w:rsidR="004F6634" w:rsidRPr="004F6634" w:rsidRDefault="004F6634" w:rsidP="00BA1D43">
      <w:pPr>
        <w:tabs>
          <w:tab w:val="left" w:pos="540"/>
        </w:tabs>
        <w:rPr>
          <w:rFonts w:eastAsia="Times New Roman" w:cs="Arial"/>
          <w:sz w:val="24"/>
          <w:szCs w:val="24"/>
          <w:lang w:val="it-IT" w:eastAsia="it-IT"/>
        </w:rPr>
      </w:pPr>
    </w:p>
    <w:p w14:paraId="2C07817E" w14:textId="77777777" w:rsidR="004F6634" w:rsidRPr="004F6634" w:rsidRDefault="004F6634" w:rsidP="00BA1D43">
      <w:pPr>
        <w:tabs>
          <w:tab w:val="left" w:pos="540"/>
        </w:tabs>
        <w:rPr>
          <w:rFonts w:eastAsia="Times New Roman" w:cs="Arial"/>
          <w:sz w:val="24"/>
          <w:szCs w:val="24"/>
          <w:lang w:val="it-IT" w:eastAsia="it-IT"/>
        </w:rPr>
      </w:pPr>
    </w:p>
    <w:p w14:paraId="36FF7A6B" w14:textId="4ECF4BF7" w:rsidR="000A432A" w:rsidRDefault="001907BA" w:rsidP="00E93ABA">
      <w:pPr>
        <w:pStyle w:val="Titolo1"/>
        <w:numPr>
          <w:ilvl w:val="0"/>
          <w:numId w:val="62"/>
        </w:numPr>
        <w:spacing w:before="0" w:after="0"/>
        <w:ind w:left="567" w:hanging="567"/>
        <w:rPr>
          <w:sz w:val="24"/>
          <w:szCs w:val="24"/>
        </w:rPr>
      </w:pPr>
      <w:r w:rsidRPr="00BA1D43">
        <w:rPr>
          <w:sz w:val="24"/>
          <w:szCs w:val="24"/>
        </w:rPr>
        <w:t xml:space="preserve">RELAZIONE CON </w:t>
      </w:r>
      <w:r w:rsidR="00743277">
        <w:rPr>
          <w:sz w:val="24"/>
          <w:szCs w:val="24"/>
        </w:rPr>
        <w:t>IL PROGRAMMA DI LEGISLATURA</w:t>
      </w:r>
      <w:r w:rsidR="3B42F608" w:rsidRPr="00BA1D43">
        <w:rPr>
          <w:sz w:val="24"/>
          <w:szCs w:val="24"/>
        </w:rPr>
        <w:t xml:space="preserve"> E IL PIANO FINANZIARIO</w:t>
      </w:r>
    </w:p>
    <w:p w14:paraId="020824D4" w14:textId="77777777" w:rsidR="00BA1D43" w:rsidRPr="00BA1D43" w:rsidRDefault="00BA1D43" w:rsidP="00BA1D43"/>
    <w:p w14:paraId="0D799736" w14:textId="77777777" w:rsidR="00A167C4" w:rsidRDefault="00A167C4" w:rsidP="00BA1D43">
      <w:pPr>
        <w:tabs>
          <w:tab w:val="left" w:pos="540"/>
        </w:tabs>
        <w:rPr>
          <w:rFonts w:eastAsia="Times New Roman" w:cs="Arial"/>
          <w:sz w:val="24"/>
          <w:szCs w:val="24"/>
          <w:lang w:val="it-IT" w:eastAsia="it-IT"/>
        </w:rPr>
      </w:pPr>
      <w:r w:rsidRPr="00A167C4">
        <w:rPr>
          <w:rFonts w:eastAsia="Times New Roman" w:cs="Arial"/>
          <w:sz w:val="24"/>
          <w:szCs w:val="24"/>
          <w:lang w:val="it-IT" w:eastAsia="it-IT"/>
        </w:rPr>
        <w:t xml:space="preserve">Le seguenti proposte sono integrate nel piano finanziario 2024-2027. </w:t>
      </w:r>
    </w:p>
    <w:p w14:paraId="0CAA9CF5" w14:textId="77777777" w:rsidR="00BA1D43" w:rsidRDefault="00BA1D43" w:rsidP="00BA1D43">
      <w:pPr>
        <w:tabs>
          <w:tab w:val="left" w:pos="540"/>
        </w:tabs>
        <w:rPr>
          <w:rFonts w:eastAsia="Times New Roman" w:cs="Arial"/>
          <w:sz w:val="24"/>
          <w:szCs w:val="24"/>
          <w:lang w:val="it-IT" w:eastAsia="it-IT"/>
        </w:rPr>
      </w:pPr>
    </w:p>
    <w:p w14:paraId="08541F2D" w14:textId="77777777" w:rsidR="00ED3E72" w:rsidRDefault="00ED3E72" w:rsidP="00BA1D43">
      <w:pPr>
        <w:tabs>
          <w:tab w:val="left" w:pos="540"/>
        </w:tabs>
        <w:rPr>
          <w:rFonts w:eastAsia="Times New Roman" w:cs="Arial"/>
          <w:sz w:val="24"/>
          <w:szCs w:val="24"/>
          <w:lang w:val="it-IT" w:eastAsia="it-IT"/>
        </w:rPr>
      </w:pPr>
    </w:p>
    <w:p w14:paraId="1E3CAF5B" w14:textId="77777777" w:rsidR="00ED3E72" w:rsidRDefault="00ED3E72" w:rsidP="00BA1D43">
      <w:pPr>
        <w:tabs>
          <w:tab w:val="left" w:pos="540"/>
        </w:tabs>
        <w:rPr>
          <w:rFonts w:eastAsia="Times New Roman" w:cs="Arial"/>
          <w:sz w:val="24"/>
          <w:szCs w:val="24"/>
          <w:lang w:val="it-IT" w:eastAsia="it-IT"/>
        </w:rPr>
      </w:pPr>
    </w:p>
    <w:p w14:paraId="191FFDC5" w14:textId="77777777" w:rsidR="00ED3E72" w:rsidRDefault="00ED3E72" w:rsidP="00BA1D43">
      <w:pPr>
        <w:tabs>
          <w:tab w:val="left" w:pos="540"/>
        </w:tabs>
        <w:rPr>
          <w:rFonts w:eastAsia="Times New Roman" w:cs="Arial"/>
          <w:sz w:val="24"/>
          <w:szCs w:val="24"/>
          <w:lang w:val="it-IT" w:eastAsia="it-IT"/>
        </w:rPr>
      </w:pPr>
    </w:p>
    <w:p w14:paraId="7B571B85" w14:textId="77777777" w:rsidR="00A167C4" w:rsidRDefault="001907BA" w:rsidP="00BA1D43">
      <w:pPr>
        <w:tabs>
          <w:tab w:val="left" w:pos="540"/>
        </w:tabs>
        <w:rPr>
          <w:rFonts w:eastAsia="Times New Roman" w:cs="Arial"/>
          <w:b/>
          <w:sz w:val="24"/>
          <w:szCs w:val="24"/>
          <w:lang w:val="it-IT" w:eastAsia="it-IT"/>
        </w:rPr>
      </w:pPr>
      <w:r>
        <w:rPr>
          <w:rFonts w:eastAsia="Times New Roman" w:cs="Arial"/>
          <w:b/>
          <w:sz w:val="24"/>
          <w:szCs w:val="24"/>
          <w:lang w:val="it-IT" w:eastAsia="it-IT"/>
        </w:rPr>
        <w:t>Collegamenti con il p</w:t>
      </w:r>
      <w:r w:rsidR="00A167C4" w:rsidRPr="00A167C4">
        <w:rPr>
          <w:rFonts w:eastAsia="Times New Roman" w:cs="Arial"/>
          <w:b/>
          <w:sz w:val="24"/>
          <w:szCs w:val="24"/>
          <w:lang w:val="it-IT" w:eastAsia="it-IT"/>
        </w:rPr>
        <w:t>iano finanziario degli investimenti</w:t>
      </w:r>
    </w:p>
    <w:p w14:paraId="57C7BCEB" w14:textId="77777777" w:rsidR="00BA1D43" w:rsidRPr="00A167C4" w:rsidRDefault="00BA1D43" w:rsidP="00BA1D43">
      <w:pPr>
        <w:tabs>
          <w:tab w:val="left" w:pos="540"/>
        </w:tabs>
        <w:rPr>
          <w:rFonts w:eastAsia="Times New Roman" w:cs="Arial"/>
          <w:b/>
          <w:sz w:val="24"/>
          <w:szCs w:val="24"/>
          <w:lang w:val="it-IT" w:eastAsia="it-IT"/>
        </w:rPr>
      </w:pPr>
    </w:p>
    <w:p w14:paraId="24A76A1A" w14:textId="77777777" w:rsidR="001907BA" w:rsidRDefault="00A167C4" w:rsidP="00BA1D43">
      <w:pPr>
        <w:tabs>
          <w:tab w:val="left" w:pos="540"/>
        </w:tabs>
        <w:rPr>
          <w:rFonts w:eastAsia="Times New Roman" w:cs="Arial"/>
          <w:sz w:val="24"/>
          <w:szCs w:val="24"/>
          <w:lang w:val="it-IT" w:eastAsia="it-IT"/>
        </w:rPr>
      </w:pPr>
      <w:r w:rsidRPr="00A167C4">
        <w:rPr>
          <w:rFonts w:eastAsia="Times New Roman" w:cs="Arial"/>
          <w:sz w:val="24"/>
          <w:szCs w:val="24"/>
          <w:lang w:val="it-IT" w:eastAsia="it-IT"/>
        </w:rPr>
        <w:t xml:space="preserve">Il credito è </w:t>
      </w:r>
      <w:r>
        <w:rPr>
          <w:rFonts w:eastAsia="Times New Roman" w:cs="Arial"/>
          <w:sz w:val="24"/>
          <w:szCs w:val="24"/>
          <w:lang w:val="it-IT" w:eastAsia="it-IT"/>
        </w:rPr>
        <w:t xml:space="preserve">inserito nel </w:t>
      </w:r>
      <w:r w:rsidRPr="00A167C4">
        <w:rPr>
          <w:rFonts w:eastAsia="Times New Roman" w:cs="Arial"/>
          <w:sz w:val="24"/>
          <w:szCs w:val="24"/>
          <w:lang w:val="it-IT" w:eastAsia="it-IT"/>
        </w:rPr>
        <w:t xml:space="preserve">piano finanziario degli investimenti 2024-2027, nell'ambito del settore 31, ospedali e altre istituzioni sanitarie, posizione 311. </w:t>
      </w:r>
    </w:p>
    <w:p w14:paraId="459E1C0C" w14:textId="77777777" w:rsidR="00ED3E72" w:rsidRDefault="00ED3E72" w:rsidP="00BA1D43">
      <w:pPr>
        <w:tabs>
          <w:tab w:val="left" w:pos="540"/>
        </w:tabs>
        <w:rPr>
          <w:rFonts w:eastAsia="Times New Roman" w:cs="Arial"/>
          <w:sz w:val="24"/>
          <w:szCs w:val="24"/>
          <w:lang w:val="it-IT" w:eastAsia="it-IT"/>
        </w:rPr>
      </w:pPr>
    </w:p>
    <w:p w14:paraId="5DA6BF77" w14:textId="77777777" w:rsidR="00A167C4" w:rsidRDefault="00A167C4" w:rsidP="00BA1D43">
      <w:pPr>
        <w:tabs>
          <w:tab w:val="left" w:pos="540"/>
        </w:tabs>
        <w:rPr>
          <w:rFonts w:eastAsia="Times New Roman" w:cs="Arial"/>
          <w:sz w:val="24"/>
          <w:szCs w:val="24"/>
          <w:lang w:val="it-IT" w:eastAsia="it-IT"/>
        </w:rPr>
      </w:pPr>
      <w:r w:rsidRPr="00A167C4">
        <w:rPr>
          <w:rFonts w:eastAsia="Times New Roman" w:cs="Arial"/>
          <w:sz w:val="24"/>
          <w:szCs w:val="24"/>
          <w:lang w:val="it-IT" w:eastAsia="it-IT"/>
        </w:rPr>
        <w:t xml:space="preserve">Il credito per gli interventi di adeguamento relativi alla Sezione della logistica è previsto </w:t>
      </w:r>
      <w:r>
        <w:rPr>
          <w:rFonts w:eastAsia="Times New Roman" w:cs="Arial"/>
          <w:sz w:val="24"/>
          <w:szCs w:val="24"/>
          <w:lang w:val="it-IT" w:eastAsia="it-IT"/>
        </w:rPr>
        <w:t xml:space="preserve">al </w:t>
      </w:r>
      <w:r w:rsidRPr="00A167C4">
        <w:rPr>
          <w:rFonts w:eastAsia="Times New Roman" w:cs="Arial"/>
          <w:sz w:val="24"/>
          <w:szCs w:val="24"/>
          <w:lang w:val="it-IT" w:eastAsia="it-IT"/>
        </w:rPr>
        <w:t>WBS 941 59 6212 Mendrisio OSC interventi Masterplan (conto 50400005</w:t>
      </w:r>
      <w:r w:rsidR="00DC3047">
        <w:rPr>
          <w:rFonts w:eastAsia="Times New Roman" w:cs="Arial"/>
          <w:sz w:val="24"/>
          <w:szCs w:val="24"/>
          <w:lang w:val="it-IT" w:eastAsia="it-IT"/>
        </w:rPr>
        <w:t xml:space="preserve"> “Interventi in edifici esistenti”</w:t>
      </w:r>
      <w:r w:rsidRPr="00A167C4">
        <w:rPr>
          <w:rFonts w:eastAsia="Times New Roman" w:cs="Arial"/>
          <w:sz w:val="24"/>
          <w:szCs w:val="24"/>
          <w:lang w:val="it-IT" w:eastAsia="it-IT"/>
        </w:rPr>
        <w:t>) per un importo di 9'666'800 franchi, mentre per quanto riguarda il Centro sistemi informativi</w:t>
      </w:r>
      <w:r w:rsidR="001661E7">
        <w:rPr>
          <w:rFonts w:eastAsia="Times New Roman" w:cs="Arial"/>
          <w:sz w:val="24"/>
          <w:szCs w:val="24"/>
          <w:lang w:val="it-IT" w:eastAsia="it-IT"/>
        </w:rPr>
        <w:t xml:space="preserve"> (CSI)</w:t>
      </w:r>
      <w:r w:rsidRPr="00A167C4">
        <w:rPr>
          <w:rFonts w:eastAsia="Times New Roman" w:cs="Arial"/>
          <w:sz w:val="24"/>
          <w:szCs w:val="24"/>
          <w:lang w:val="it-IT" w:eastAsia="it-IT"/>
        </w:rPr>
        <w:t xml:space="preserve">, è previsto </w:t>
      </w:r>
      <w:r>
        <w:rPr>
          <w:rFonts w:eastAsia="Times New Roman" w:cs="Arial"/>
          <w:sz w:val="24"/>
          <w:szCs w:val="24"/>
          <w:lang w:val="it-IT" w:eastAsia="it-IT"/>
        </w:rPr>
        <w:t xml:space="preserve">al </w:t>
      </w:r>
      <w:r w:rsidRPr="00A167C4">
        <w:rPr>
          <w:rFonts w:eastAsia="Times New Roman" w:cs="Arial"/>
          <w:sz w:val="24"/>
          <w:szCs w:val="24"/>
          <w:lang w:val="it-IT" w:eastAsia="it-IT"/>
        </w:rPr>
        <w:t>WBS 951 50 1605 Mendrisio OSC interventi Masterplan (conto 50600007</w:t>
      </w:r>
      <w:r w:rsidR="00DC3047">
        <w:rPr>
          <w:rFonts w:eastAsia="Times New Roman" w:cs="Arial"/>
          <w:sz w:val="24"/>
          <w:szCs w:val="24"/>
          <w:lang w:val="it-IT" w:eastAsia="it-IT"/>
        </w:rPr>
        <w:t xml:space="preserve"> “Acquisto macchine e attrezzature”</w:t>
      </w:r>
      <w:r w:rsidRPr="00A167C4">
        <w:rPr>
          <w:rFonts w:eastAsia="Times New Roman" w:cs="Arial"/>
          <w:sz w:val="24"/>
          <w:szCs w:val="24"/>
          <w:lang w:val="it-IT" w:eastAsia="it-IT"/>
        </w:rPr>
        <w:t>) per un importo di 3'071'200 franchi.</w:t>
      </w:r>
    </w:p>
    <w:p w14:paraId="610C2087" w14:textId="77777777" w:rsidR="00BA1D43" w:rsidRPr="00A167C4" w:rsidRDefault="00BA1D43" w:rsidP="00BA1D43">
      <w:pPr>
        <w:tabs>
          <w:tab w:val="left" w:pos="540"/>
        </w:tabs>
        <w:rPr>
          <w:rFonts w:eastAsia="Times New Roman" w:cs="Arial"/>
          <w:sz w:val="24"/>
          <w:szCs w:val="24"/>
          <w:lang w:val="it-IT" w:eastAsia="it-IT"/>
        </w:rPr>
      </w:pPr>
    </w:p>
    <w:p w14:paraId="2948D541" w14:textId="77777777" w:rsidR="00A167C4" w:rsidRDefault="001907BA" w:rsidP="00BA1D43">
      <w:pPr>
        <w:tabs>
          <w:tab w:val="left" w:pos="540"/>
        </w:tabs>
        <w:rPr>
          <w:rFonts w:eastAsia="Times New Roman" w:cs="Arial"/>
          <w:b/>
          <w:sz w:val="24"/>
          <w:szCs w:val="24"/>
          <w:lang w:val="it-IT" w:eastAsia="it-IT"/>
        </w:rPr>
      </w:pPr>
      <w:r>
        <w:rPr>
          <w:rFonts w:eastAsia="Times New Roman" w:cs="Arial"/>
          <w:b/>
          <w:sz w:val="24"/>
          <w:szCs w:val="24"/>
          <w:lang w:val="it-IT" w:eastAsia="it-IT"/>
        </w:rPr>
        <w:t>Collegamenti con il p</w:t>
      </w:r>
      <w:r w:rsidR="00A167C4" w:rsidRPr="00A167C4">
        <w:rPr>
          <w:rFonts w:eastAsia="Times New Roman" w:cs="Arial"/>
          <w:b/>
          <w:sz w:val="24"/>
          <w:szCs w:val="24"/>
          <w:lang w:val="it-IT" w:eastAsia="it-IT"/>
        </w:rPr>
        <w:t xml:space="preserve">iano finanziario </w:t>
      </w:r>
      <w:r w:rsidR="00631E5D">
        <w:rPr>
          <w:rFonts w:eastAsia="Times New Roman" w:cs="Arial"/>
          <w:b/>
          <w:sz w:val="24"/>
          <w:szCs w:val="24"/>
          <w:lang w:val="it-IT" w:eastAsia="it-IT"/>
        </w:rPr>
        <w:t>di gestione corrente</w:t>
      </w:r>
    </w:p>
    <w:p w14:paraId="6A29DBE7" w14:textId="77777777" w:rsidR="00BA1D43" w:rsidRPr="00A167C4" w:rsidRDefault="00BA1D43" w:rsidP="00BA1D43">
      <w:pPr>
        <w:tabs>
          <w:tab w:val="left" w:pos="540"/>
        </w:tabs>
        <w:rPr>
          <w:rFonts w:eastAsia="Times New Roman" w:cs="Arial"/>
          <w:b/>
          <w:sz w:val="24"/>
          <w:szCs w:val="24"/>
          <w:lang w:val="it-IT" w:eastAsia="it-IT"/>
        </w:rPr>
      </w:pPr>
    </w:p>
    <w:p w14:paraId="62E61D15" w14:textId="77777777" w:rsidR="00A167C4" w:rsidRPr="008E4AD1" w:rsidRDefault="00A167C4" w:rsidP="00BA1D43">
      <w:pPr>
        <w:rPr>
          <w:sz w:val="24"/>
          <w:szCs w:val="24"/>
        </w:rPr>
      </w:pPr>
      <w:r w:rsidRPr="00C1373B">
        <w:rPr>
          <w:sz w:val="24"/>
          <w:szCs w:val="24"/>
        </w:rPr>
        <w:t>Gli interventi di adeguamento previsti comp</w:t>
      </w:r>
      <w:r>
        <w:rPr>
          <w:sz w:val="24"/>
          <w:szCs w:val="24"/>
        </w:rPr>
        <w:t xml:space="preserve">ortano variazioni di </w:t>
      </w:r>
      <w:r w:rsidR="008411E6">
        <w:rPr>
          <w:sz w:val="24"/>
          <w:szCs w:val="24"/>
        </w:rPr>
        <w:t>251'900</w:t>
      </w:r>
      <w:r>
        <w:rPr>
          <w:sz w:val="24"/>
          <w:szCs w:val="24"/>
        </w:rPr>
        <w:t xml:space="preserve"> franchi</w:t>
      </w:r>
      <w:r w:rsidRPr="00C1373B">
        <w:rPr>
          <w:sz w:val="24"/>
          <w:szCs w:val="24"/>
        </w:rPr>
        <w:t xml:space="preserve"> sugli attuali costi di esercizio</w:t>
      </w:r>
      <w:r>
        <w:rPr>
          <w:sz w:val="24"/>
          <w:szCs w:val="24"/>
        </w:rPr>
        <w:t xml:space="preserve">. Di conseguenza, </w:t>
      </w:r>
      <w:r w:rsidRPr="00C1373B">
        <w:rPr>
          <w:sz w:val="24"/>
          <w:szCs w:val="24"/>
        </w:rPr>
        <w:t xml:space="preserve">il preventivo a gestione corrente del CSI dovrà essere </w:t>
      </w:r>
      <w:r>
        <w:rPr>
          <w:sz w:val="24"/>
          <w:szCs w:val="24"/>
        </w:rPr>
        <w:t>modificato come segue</w:t>
      </w:r>
      <w:r w:rsidRPr="00C1373B">
        <w:rPr>
          <w:sz w:val="24"/>
          <w:szCs w:val="24"/>
        </w:rPr>
        <w:t>:</w:t>
      </w:r>
    </w:p>
    <w:p w14:paraId="30F6AB9C" w14:textId="77777777" w:rsidR="00A167C4" w:rsidRPr="008E4AD1" w:rsidRDefault="00DC3047" w:rsidP="00BA1D43">
      <w:pPr>
        <w:pStyle w:val="Paragrafoelenco"/>
        <w:numPr>
          <w:ilvl w:val="0"/>
          <w:numId w:val="55"/>
        </w:numPr>
        <w:rPr>
          <w:sz w:val="24"/>
          <w:szCs w:val="24"/>
        </w:rPr>
      </w:pPr>
      <w:r>
        <w:rPr>
          <w:sz w:val="24"/>
          <w:szCs w:val="24"/>
        </w:rPr>
        <w:t xml:space="preserve">fr. </w:t>
      </w:r>
      <w:r w:rsidR="008411E6" w:rsidRPr="008E4AD1">
        <w:rPr>
          <w:sz w:val="24"/>
          <w:szCs w:val="24"/>
        </w:rPr>
        <w:t>3</w:t>
      </w:r>
      <w:r w:rsidR="008411E6">
        <w:rPr>
          <w:sz w:val="24"/>
          <w:szCs w:val="24"/>
        </w:rPr>
        <w:t>6</w:t>
      </w:r>
      <w:r w:rsidR="008411E6" w:rsidRPr="008E4AD1">
        <w:rPr>
          <w:sz w:val="24"/>
          <w:szCs w:val="24"/>
        </w:rPr>
        <w:t>'</w:t>
      </w:r>
      <w:r w:rsidR="008411E6">
        <w:rPr>
          <w:sz w:val="24"/>
          <w:szCs w:val="24"/>
        </w:rPr>
        <w:t>3</w:t>
      </w:r>
      <w:r w:rsidR="008411E6" w:rsidRPr="008E4AD1">
        <w:rPr>
          <w:sz w:val="24"/>
          <w:szCs w:val="24"/>
        </w:rPr>
        <w:t>00</w:t>
      </w:r>
      <w:r>
        <w:rPr>
          <w:sz w:val="24"/>
          <w:szCs w:val="24"/>
        </w:rPr>
        <w:t>.-</w:t>
      </w:r>
      <w:r w:rsidR="00A167C4" w:rsidRPr="008E4AD1">
        <w:rPr>
          <w:sz w:val="24"/>
          <w:szCs w:val="24"/>
        </w:rPr>
        <w:t xml:space="preserve"> per le licenze di posta elettronica protetta</w:t>
      </w:r>
      <w:r>
        <w:rPr>
          <w:sz w:val="24"/>
          <w:szCs w:val="24"/>
        </w:rPr>
        <w:t xml:space="preserve"> (</w:t>
      </w:r>
      <w:r w:rsidR="00A167C4" w:rsidRPr="008E4AD1">
        <w:rPr>
          <w:sz w:val="24"/>
          <w:szCs w:val="24"/>
        </w:rPr>
        <w:t xml:space="preserve"> alla voce di </w:t>
      </w:r>
      <w:r>
        <w:rPr>
          <w:sz w:val="24"/>
          <w:szCs w:val="24"/>
        </w:rPr>
        <w:t xml:space="preserve">CRB 951, </w:t>
      </w:r>
      <w:r w:rsidR="00A167C4" w:rsidRPr="008E4AD1">
        <w:rPr>
          <w:sz w:val="24"/>
          <w:szCs w:val="24"/>
        </w:rPr>
        <w:t>conto 31580003</w:t>
      </w:r>
      <w:r>
        <w:rPr>
          <w:sz w:val="24"/>
          <w:szCs w:val="24"/>
        </w:rPr>
        <w:t xml:space="preserve"> “Licenze e manut. per elab. centrale e PC”)</w:t>
      </w:r>
      <w:r w:rsidR="001907BA">
        <w:rPr>
          <w:sz w:val="24"/>
          <w:szCs w:val="24"/>
        </w:rPr>
        <w:t>;</w:t>
      </w:r>
    </w:p>
    <w:p w14:paraId="0222589E" w14:textId="77777777" w:rsidR="00A167C4" w:rsidRPr="008E4AD1" w:rsidRDefault="00DC3047" w:rsidP="00BA1D43">
      <w:pPr>
        <w:pStyle w:val="Paragrafoelenco"/>
        <w:numPr>
          <w:ilvl w:val="0"/>
          <w:numId w:val="55"/>
        </w:numPr>
        <w:rPr>
          <w:sz w:val="24"/>
          <w:szCs w:val="24"/>
        </w:rPr>
      </w:pPr>
      <w:r>
        <w:rPr>
          <w:sz w:val="24"/>
          <w:szCs w:val="24"/>
        </w:rPr>
        <w:t xml:space="preserve">fr. </w:t>
      </w:r>
      <w:r w:rsidR="008411E6" w:rsidRPr="008E4AD1">
        <w:rPr>
          <w:sz w:val="24"/>
          <w:szCs w:val="24"/>
        </w:rPr>
        <w:t>8</w:t>
      </w:r>
      <w:r w:rsidR="008411E6">
        <w:rPr>
          <w:sz w:val="24"/>
          <w:szCs w:val="24"/>
        </w:rPr>
        <w:t>8</w:t>
      </w:r>
      <w:r>
        <w:rPr>
          <w:sz w:val="24"/>
          <w:szCs w:val="24"/>
        </w:rPr>
        <w:t>'</w:t>
      </w:r>
      <w:r w:rsidR="008411E6" w:rsidRPr="008E4AD1">
        <w:rPr>
          <w:sz w:val="24"/>
          <w:szCs w:val="24"/>
        </w:rPr>
        <w:t>000</w:t>
      </w:r>
      <w:r>
        <w:rPr>
          <w:sz w:val="24"/>
          <w:szCs w:val="24"/>
        </w:rPr>
        <w:t>.-</w:t>
      </w:r>
      <w:r w:rsidR="00A167C4" w:rsidRPr="008E4AD1">
        <w:rPr>
          <w:sz w:val="24"/>
          <w:szCs w:val="24"/>
        </w:rPr>
        <w:t xml:space="preserve"> per le licenze di pianificazione e rilevamento </w:t>
      </w:r>
      <w:r>
        <w:rPr>
          <w:sz w:val="24"/>
          <w:szCs w:val="24"/>
        </w:rPr>
        <w:t xml:space="preserve">(CRB 951, </w:t>
      </w:r>
      <w:r w:rsidR="00A167C4" w:rsidRPr="008E4AD1">
        <w:rPr>
          <w:sz w:val="24"/>
          <w:szCs w:val="24"/>
        </w:rPr>
        <w:t>conto 31580005</w:t>
      </w:r>
      <w:r>
        <w:rPr>
          <w:sz w:val="24"/>
          <w:szCs w:val="24"/>
        </w:rPr>
        <w:t xml:space="preserve"> “Licenze e manut. per programmi applicativi”)</w:t>
      </w:r>
      <w:r w:rsidR="001907BA">
        <w:rPr>
          <w:sz w:val="24"/>
          <w:szCs w:val="24"/>
        </w:rPr>
        <w:t>;</w:t>
      </w:r>
    </w:p>
    <w:p w14:paraId="7AAE49CF" w14:textId="77777777" w:rsidR="00A167C4" w:rsidRPr="00D42C75" w:rsidRDefault="00F75122" w:rsidP="00BA1D43">
      <w:pPr>
        <w:pStyle w:val="Paragrafoelenco"/>
        <w:numPr>
          <w:ilvl w:val="0"/>
          <w:numId w:val="55"/>
        </w:numPr>
      </w:pPr>
      <w:r>
        <w:rPr>
          <w:sz w:val="24"/>
          <w:szCs w:val="24"/>
        </w:rPr>
        <w:t xml:space="preserve">fr. </w:t>
      </w:r>
      <w:r w:rsidR="008411E6" w:rsidRPr="00F61D3C">
        <w:rPr>
          <w:sz w:val="24"/>
          <w:szCs w:val="24"/>
        </w:rPr>
        <w:t>1</w:t>
      </w:r>
      <w:r w:rsidR="008411E6">
        <w:rPr>
          <w:sz w:val="24"/>
          <w:szCs w:val="24"/>
        </w:rPr>
        <w:t>27</w:t>
      </w:r>
      <w:r w:rsidR="008411E6" w:rsidRPr="00F61D3C">
        <w:rPr>
          <w:sz w:val="24"/>
          <w:szCs w:val="24"/>
        </w:rPr>
        <w:t>'</w:t>
      </w:r>
      <w:r w:rsidR="008411E6">
        <w:rPr>
          <w:sz w:val="24"/>
          <w:szCs w:val="24"/>
        </w:rPr>
        <w:t>6</w:t>
      </w:r>
      <w:r w:rsidR="008411E6" w:rsidRPr="00F61D3C">
        <w:rPr>
          <w:sz w:val="24"/>
          <w:szCs w:val="24"/>
        </w:rPr>
        <w:t>00</w:t>
      </w:r>
      <w:r>
        <w:rPr>
          <w:sz w:val="24"/>
          <w:szCs w:val="24"/>
        </w:rPr>
        <w:t>.-</w:t>
      </w:r>
      <w:r w:rsidR="00A167C4" w:rsidRPr="00562D26">
        <w:rPr>
          <w:sz w:val="24"/>
          <w:szCs w:val="24"/>
        </w:rPr>
        <w:t xml:space="preserve"> per il supporto e manutenzione delle fibre ottiche e Wi</w:t>
      </w:r>
      <w:r w:rsidR="001661E7">
        <w:rPr>
          <w:sz w:val="24"/>
          <w:szCs w:val="24"/>
        </w:rPr>
        <w:t>-</w:t>
      </w:r>
      <w:r w:rsidR="00A167C4" w:rsidRPr="00562D26">
        <w:rPr>
          <w:sz w:val="24"/>
          <w:szCs w:val="24"/>
        </w:rPr>
        <w:t xml:space="preserve">Fi </w:t>
      </w:r>
      <w:r>
        <w:rPr>
          <w:sz w:val="24"/>
          <w:szCs w:val="24"/>
        </w:rPr>
        <w:t xml:space="preserve">(CRB 952, </w:t>
      </w:r>
      <w:r w:rsidR="00A167C4" w:rsidRPr="00562D26">
        <w:rPr>
          <w:sz w:val="24"/>
          <w:szCs w:val="24"/>
        </w:rPr>
        <w:t>conto 31530008</w:t>
      </w:r>
      <w:r>
        <w:rPr>
          <w:sz w:val="24"/>
          <w:szCs w:val="24"/>
        </w:rPr>
        <w:t xml:space="preserve"> “Manutenzione apparecchiature telecomunicazione”)</w:t>
      </w:r>
      <w:r w:rsidR="001907BA">
        <w:rPr>
          <w:sz w:val="24"/>
          <w:szCs w:val="24"/>
        </w:rPr>
        <w:t>.</w:t>
      </w:r>
    </w:p>
    <w:p w14:paraId="0B52950C" w14:textId="77777777" w:rsidR="00D42C75" w:rsidRDefault="00D42C75" w:rsidP="00BA1D43">
      <w:pPr>
        <w:pStyle w:val="Paragrafoelenco"/>
        <w:ind w:left="360"/>
      </w:pPr>
    </w:p>
    <w:p w14:paraId="7A2CA7BA" w14:textId="77777777" w:rsidR="00A167C4" w:rsidRDefault="001907BA" w:rsidP="00BA1D43">
      <w:pPr>
        <w:tabs>
          <w:tab w:val="left" w:pos="540"/>
        </w:tabs>
        <w:rPr>
          <w:rFonts w:eastAsia="Times New Roman" w:cs="Arial"/>
          <w:b/>
          <w:sz w:val="24"/>
          <w:szCs w:val="24"/>
          <w:lang w:val="it-IT" w:eastAsia="it-IT"/>
        </w:rPr>
      </w:pPr>
      <w:r>
        <w:rPr>
          <w:rFonts w:eastAsia="Times New Roman" w:cs="Arial"/>
          <w:b/>
          <w:sz w:val="24"/>
          <w:szCs w:val="24"/>
          <w:lang w:val="it-IT" w:eastAsia="it-IT"/>
        </w:rPr>
        <w:t xml:space="preserve">Conseguenze </w:t>
      </w:r>
      <w:r w:rsidR="00D42C75">
        <w:rPr>
          <w:rFonts w:eastAsia="Times New Roman" w:cs="Arial"/>
          <w:b/>
          <w:sz w:val="24"/>
          <w:szCs w:val="24"/>
          <w:lang w:val="it-IT" w:eastAsia="it-IT"/>
        </w:rPr>
        <w:t>sul p</w:t>
      </w:r>
      <w:r w:rsidR="00A167C4" w:rsidRPr="00A167C4">
        <w:rPr>
          <w:rFonts w:eastAsia="Times New Roman" w:cs="Arial"/>
          <w:b/>
          <w:sz w:val="24"/>
          <w:szCs w:val="24"/>
          <w:lang w:val="it-IT" w:eastAsia="it-IT"/>
        </w:rPr>
        <w:t>ersonale</w:t>
      </w:r>
    </w:p>
    <w:p w14:paraId="1E2B7785" w14:textId="77777777" w:rsidR="00BA1D43" w:rsidRPr="00A167C4" w:rsidRDefault="00BA1D43" w:rsidP="00BA1D43">
      <w:pPr>
        <w:tabs>
          <w:tab w:val="left" w:pos="540"/>
        </w:tabs>
        <w:rPr>
          <w:rFonts w:eastAsia="Times New Roman" w:cs="Arial"/>
          <w:b/>
          <w:sz w:val="24"/>
          <w:szCs w:val="24"/>
          <w:lang w:val="it-IT" w:eastAsia="it-IT"/>
        </w:rPr>
      </w:pPr>
    </w:p>
    <w:p w14:paraId="0494E0FE" w14:textId="77777777" w:rsidR="00A167C4" w:rsidRDefault="00A167C4" w:rsidP="00BA1D43">
      <w:pPr>
        <w:tabs>
          <w:tab w:val="left" w:pos="540"/>
        </w:tabs>
        <w:rPr>
          <w:rFonts w:eastAsia="Times New Roman" w:cs="Arial"/>
          <w:sz w:val="24"/>
          <w:szCs w:val="24"/>
          <w:lang w:val="it-IT" w:eastAsia="it-IT"/>
        </w:rPr>
      </w:pPr>
      <w:r w:rsidRPr="00A167C4">
        <w:rPr>
          <w:rFonts w:eastAsia="Times New Roman" w:cs="Arial"/>
          <w:sz w:val="24"/>
          <w:szCs w:val="24"/>
          <w:lang w:val="it-IT" w:eastAsia="it-IT"/>
        </w:rPr>
        <w:t>Queste proposte non avranno ripercussioni sugli effettivi del personale OSC, CSI e Sezione della logistica.</w:t>
      </w:r>
    </w:p>
    <w:p w14:paraId="5E88222D" w14:textId="77777777" w:rsidR="00D6151A" w:rsidRDefault="00D6151A" w:rsidP="00BA1D43">
      <w:pPr>
        <w:tabs>
          <w:tab w:val="left" w:pos="540"/>
        </w:tabs>
        <w:rPr>
          <w:rFonts w:eastAsia="Times New Roman" w:cs="Arial"/>
          <w:sz w:val="24"/>
          <w:szCs w:val="24"/>
          <w:lang w:val="it-IT" w:eastAsia="it-IT"/>
        </w:rPr>
      </w:pPr>
    </w:p>
    <w:p w14:paraId="2793F124" w14:textId="77777777" w:rsidR="004F6634" w:rsidRDefault="004F6634" w:rsidP="00BA1D43">
      <w:pPr>
        <w:tabs>
          <w:tab w:val="left" w:pos="540"/>
        </w:tabs>
        <w:rPr>
          <w:rFonts w:eastAsia="Times New Roman" w:cs="Arial"/>
          <w:sz w:val="24"/>
          <w:szCs w:val="24"/>
          <w:lang w:val="it-IT" w:eastAsia="it-IT"/>
        </w:rPr>
      </w:pPr>
    </w:p>
    <w:p w14:paraId="7196AEEB" w14:textId="77777777" w:rsidR="00A167C4" w:rsidRPr="00BA1D43" w:rsidRDefault="001907BA" w:rsidP="00E93ABA">
      <w:pPr>
        <w:pStyle w:val="Titolo1"/>
        <w:numPr>
          <w:ilvl w:val="0"/>
          <w:numId w:val="62"/>
        </w:numPr>
        <w:spacing w:before="0" w:after="0"/>
        <w:ind w:left="567" w:hanging="567"/>
        <w:rPr>
          <w:sz w:val="24"/>
          <w:szCs w:val="24"/>
        </w:rPr>
      </w:pPr>
      <w:r w:rsidRPr="00BA1D43">
        <w:rPr>
          <w:sz w:val="24"/>
          <w:szCs w:val="24"/>
        </w:rPr>
        <w:t>CONSEGUENZE A LIVELLO DI ENTI LOCALI</w:t>
      </w:r>
    </w:p>
    <w:p w14:paraId="3CC15A18" w14:textId="77777777" w:rsidR="00BA1D43" w:rsidRDefault="00BA1D43" w:rsidP="00BA1D43">
      <w:pPr>
        <w:tabs>
          <w:tab w:val="left" w:pos="540"/>
        </w:tabs>
        <w:rPr>
          <w:rFonts w:eastAsia="Times New Roman" w:cs="Arial"/>
          <w:sz w:val="24"/>
          <w:szCs w:val="24"/>
          <w:lang w:val="it-IT" w:eastAsia="it-IT"/>
        </w:rPr>
      </w:pPr>
    </w:p>
    <w:p w14:paraId="60AA13C6" w14:textId="77777777" w:rsidR="00A167C4" w:rsidRDefault="00A167C4" w:rsidP="00BA1D43">
      <w:pPr>
        <w:tabs>
          <w:tab w:val="left" w:pos="540"/>
        </w:tabs>
        <w:rPr>
          <w:rFonts w:eastAsia="Times New Roman" w:cs="Arial"/>
          <w:sz w:val="24"/>
          <w:szCs w:val="24"/>
          <w:lang w:val="it-IT" w:eastAsia="it-IT"/>
        </w:rPr>
      </w:pPr>
      <w:r>
        <w:rPr>
          <w:rFonts w:eastAsia="Times New Roman" w:cs="Arial"/>
          <w:sz w:val="24"/>
          <w:szCs w:val="24"/>
          <w:lang w:val="it-IT" w:eastAsia="it-IT"/>
        </w:rPr>
        <w:t>N</w:t>
      </w:r>
      <w:r w:rsidRPr="00A167C4">
        <w:rPr>
          <w:rFonts w:eastAsia="Times New Roman" w:cs="Arial"/>
          <w:sz w:val="24"/>
          <w:szCs w:val="24"/>
          <w:lang w:val="it-IT" w:eastAsia="it-IT"/>
        </w:rPr>
        <w:t>on sono previste conse</w:t>
      </w:r>
      <w:r w:rsidR="00EB705F">
        <w:rPr>
          <w:rFonts w:eastAsia="Times New Roman" w:cs="Arial"/>
          <w:sz w:val="24"/>
          <w:szCs w:val="24"/>
          <w:lang w:val="it-IT" w:eastAsia="it-IT"/>
        </w:rPr>
        <w:t>guenze a livello di E</w:t>
      </w:r>
      <w:r>
        <w:rPr>
          <w:rFonts w:eastAsia="Times New Roman" w:cs="Arial"/>
          <w:sz w:val="24"/>
          <w:szCs w:val="24"/>
          <w:lang w:val="it-IT" w:eastAsia="it-IT"/>
        </w:rPr>
        <w:t>nti locali.</w:t>
      </w:r>
    </w:p>
    <w:p w14:paraId="77C57096" w14:textId="77777777" w:rsidR="00D6151A" w:rsidRDefault="00D6151A" w:rsidP="00BA1D43">
      <w:pPr>
        <w:tabs>
          <w:tab w:val="left" w:pos="540"/>
        </w:tabs>
        <w:rPr>
          <w:rFonts w:eastAsia="Times New Roman" w:cs="Arial"/>
          <w:sz w:val="24"/>
          <w:szCs w:val="24"/>
          <w:lang w:val="it-IT" w:eastAsia="it-IT"/>
        </w:rPr>
      </w:pPr>
    </w:p>
    <w:p w14:paraId="6C7D2CA4" w14:textId="77777777" w:rsidR="004F6634" w:rsidRDefault="004F6634" w:rsidP="00BA1D43">
      <w:pPr>
        <w:tabs>
          <w:tab w:val="left" w:pos="540"/>
        </w:tabs>
        <w:rPr>
          <w:rFonts w:eastAsia="Times New Roman" w:cs="Arial"/>
          <w:sz w:val="24"/>
          <w:szCs w:val="24"/>
          <w:lang w:val="it-IT" w:eastAsia="it-IT"/>
        </w:rPr>
      </w:pPr>
    </w:p>
    <w:p w14:paraId="19267D0D" w14:textId="77777777" w:rsidR="00A167C4" w:rsidRPr="00BA1D43" w:rsidRDefault="001907BA" w:rsidP="00E93ABA">
      <w:pPr>
        <w:pStyle w:val="Titolo1"/>
        <w:numPr>
          <w:ilvl w:val="0"/>
          <w:numId w:val="62"/>
        </w:numPr>
        <w:spacing w:before="0" w:after="0"/>
        <w:ind w:left="567" w:hanging="567"/>
        <w:rPr>
          <w:sz w:val="24"/>
          <w:szCs w:val="24"/>
        </w:rPr>
      </w:pPr>
      <w:r w:rsidRPr="00BA1D43">
        <w:rPr>
          <w:sz w:val="24"/>
          <w:szCs w:val="24"/>
        </w:rPr>
        <w:t>COMPATIBILITÀ CON LE ALTRE LEGGI CANTONALI E FEDERALI</w:t>
      </w:r>
    </w:p>
    <w:p w14:paraId="74981DBB" w14:textId="77777777" w:rsidR="00BA1D43" w:rsidRPr="00BA1D43" w:rsidRDefault="00BA1D43" w:rsidP="00BA1D43"/>
    <w:p w14:paraId="0AB9901D" w14:textId="77777777" w:rsidR="00A167C4" w:rsidRDefault="00EB705F" w:rsidP="00BA1D43">
      <w:pPr>
        <w:tabs>
          <w:tab w:val="left" w:pos="540"/>
        </w:tabs>
        <w:rPr>
          <w:rFonts w:eastAsia="Times New Roman" w:cs="Arial"/>
          <w:sz w:val="24"/>
          <w:szCs w:val="24"/>
          <w:lang w:val="it-IT" w:eastAsia="it-IT"/>
        </w:rPr>
      </w:pPr>
      <w:r>
        <w:rPr>
          <w:rFonts w:eastAsia="Times New Roman" w:cs="Arial"/>
          <w:sz w:val="24"/>
          <w:szCs w:val="24"/>
          <w:lang w:val="it-IT" w:eastAsia="it-IT"/>
        </w:rPr>
        <w:t>D</w:t>
      </w:r>
      <w:r w:rsidRPr="00EB705F">
        <w:rPr>
          <w:rFonts w:eastAsia="Times New Roman" w:cs="Arial"/>
          <w:sz w:val="24"/>
          <w:szCs w:val="24"/>
          <w:lang w:val="it-IT" w:eastAsia="it-IT"/>
        </w:rPr>
        <w:t xml:space="preserve">iversamente ad altre superfici pubbliche comunali o federali che già disciplinano l’utilizzo </w:t>
      </w:r>
      <w:r>
        <w:rPr>
          <w:rFonts w:eastAsia="Times New Roman" w:cs="Arial"/>
          <w:sz w:val="24"/>
          <w:szCs w:val="24"/>
          <w:lang w:val="it-IT" w:eastAsia="it-IT"/>
        </w:rPr>
        <w:t>di questo tipo di dispositivi, l</w:t>
      </w:r>
      <w:r w:rsidR="00A167C4" w:rsidRPr="00A167C4">
        <w:rPr>
          <w:rFonts w:eastAsia="Times New Roman" w:cs="Arial"/>
          <w:sz w:val="24"/>
          <w:szCs w:val="24"/>
          <w:lang w:val="it-IT" w:eastAsia="it-IT"/>
        </w:rPr>
        <w:t>a realizzazione della videosorveglianza nel Parco di Casvegno dovrà essere basata su una base legale compatibile con le norme cantonali, dato che il terreno</w:t>
      </w:r>
      <w:r w:rsidR="001661E7">
        <w:rPr>
          <w:rFonts w:eastAsia="Times New Roman" w:cs="Arial"/>
          <w:sz w:val="24"/>
          <w:szCs w:val="24"/>
          <w:lang w:val="it-IT" w:eastAsia="it-IT"/>
        </w:rPr>
        <w:t xml:space="preserve"> è di proprietà del Cantone. L'I</w:t>
      </w:r>
      <w:r w:rsidR="00A167C4" w:rsidRPr="00A167C4">
        <w:rPr>
          <w:rFonts w:eastAsia="Times New Roman" w:cs="Arial"/>
          <w:sz w:val="24"/>
          <w:szCs w:val="24"/>
          <w:lang w:val="it-IT" w:eastAsia="it-IT"/>
        </w:rPr>
        <w:t>ncaricato cantonale per la protezione dei dati è coinvolto per trovare una soluzione in tempi ragionevoli.</w:t>
      </w:r>
    </w:p>
    <w:p w14:paraId="0BDA61B5" w14:textId="77777777" w:rsidR="00D6151A" w:rsidRDefault="00D6151A" w:rsidP="00BA1D43">
      <w:pPr>
        <w:tabs>
          <w:tab w:val="left" w:pos="540"/>
        </w:tabs>
        <w:rPr>
          <w:rFonts w:eastAsia="Times New Roman" w:cs="Arial"/>
          <w:sz w:val="24"/>
          <w:szCs w:val="24"/>
          <w:lang w:val="it-IT" w:eastAsia="it-IT"/>
        </w:rPr>
      </w:pPr>
    </w:p>
    <w:p w14:paraId="53E326EF" w14:textId="77777777" w:rsidR="004F6634" w:rsidRDefault="004F6634" w:rsidP="00BA1D43">
      <w:pPr>
        <w:tabs>
          <w:tab w:val="left" w:pos="540"/>
        </w:tabs>
        <w:rPr>
          <w:rFonts w:eastAsia="Times New Roman" w:cs="Arial"/>
          <w:sz w:val="24"/>
          <w:szCs w:val="24"/>
          <w:lang w:val="it-IT" w:eastAsia="it-IT"/>
        </w:rPr>
      </w:pPr>
    </w:p>
    <w:p w14:paraId="4C5971EB" w14:textId="77777777" w:rsidR="00A167C4" w:rsidRPr="00BA1D43" w:rsidRDefault="001907BA" w:rsidP="00E93ABA">
      <w:pPr>
        <w:pStyle w:val="Titolo1"/>
        <w:numPr>
          <w:ilvl w:val="0"/>
          <w:numId w:val="62"/>
        </w:numPr>
        <w:spacing w:before="0" w:after="0"/>
        <w:ind w:left="567" w:hanging="567"/>
        <w:rPr>
          <w:sz w:val="24"/>
          <w:szCs w:val="24"/>
        </w:rPr>
      </w:pPr>
      <w:r w:rsidRPr="00BA1D43">
        <w:rPr>
          <w:sz w:val="24"/>
          <w:szCs w:val="24"/>
        </w:rPr>
        <w:t>CONSEGUENZE AMBIENTALI</w:t>
      </w:r>
    </w:p>
    <w:p w14:paraId="1E742F12" w14:textId="77777777" w:rsidR="00BA1D43" w:rsidRPr="00BA1D43" w:rsidRDefault="00BA1D43" w:rsidP="00BA1D43">
      <w:pPr>
        <w:rPr>
          <w:sz w:val="24"/>
          <w:szCs w:val="24"/>
        </w:rPr>
      </w:pPr>
    </w:p>
    <w:p w14:paraId="6A3E9230" w14:textId="77777777" w:rsidR="00562D26" w:rsidRPr="00F61D3C" w:rsidRDefault="00A167C4" w:rsidP="00BA1D43">
      <w:pPr>
        <w:rPr>
          <w:rFonts w:eastAsia="Times New Roman" w:cs="Arial"/>
          <w:sz w:val="24"/>
          <w:szCs w:val="24"/>
          <w:lang w:val="it-IT" w:eastAsia="it-IT"/>
        </w:rPr>
      </w:pPr>
      <w:r>
        <w:rPr>
          <w:rFonts w:eastAsia="Times New Roman" w:cs="Arial"/>
          <w:sz w:val="24"/>
          <w:szCs w:val="24"/>
          <w:lang w:val="it-IT" w:eastAsia="it-IT"/>
        </w:rPr>
        <w:t>L</w:t>
      </w:r>
      <w:r w:rsidRPr="00A167C4">
        <w:rPr>
          <w:rFonts w:eastAsia="Times New Roman" w:cs="Arial"/>
          <w:sz w:val="24"/>
          <w:szCs w:val="24"/>
          <w:lang w:val="it-IT" w:eastAsia="it-IT"/>
        </w:rPr>
        <w:t>e proposte contenute nel presente messaggio apporteranno delle conseguenze ambientali positive nella misura in cui vi sar</w:t>
      </w:r>
      <w:r w:rsidR="00A15969">
        <w:rPr>
          <w:rFonts w:eastAsia="Times New Roman" w:cs="Arial"/>
          <w:sz w:val="24"/>
          <w:szCs w:val="24"/>
          <w:lang w:val="it-IT" w:eastAsia="it-IT"/>
        </w:rPr>
        <w:t xml:space="preserve">à </w:t>
      </w:r>
      <w:r w:rsidR="3B42F608" w:rsidRPr="00F61D3C">
        <w:rPr>
          <w:rFonts w:eastAsia="Times New Roman" w:cs="Arial"/>
          <w:sz w:val="24"/>
          <w:szCs w:val="24"/>
          <w:lang w:val="it-IT" w:eastAsia="it-IT"/>
        </w:rPr>
        <w:t>meno spreco di carta dovuto all</w:t>
      </w:r>
      <w:r>
        <w:rPr>
          <w:rFonts w:eastAsia="Times New Roman" w:cs="Arial"/>
          <w:sz w:val="24"/>
          <w:szCs w:val="24"/>
          <w:lang w:val="it-IT" w:eastAsia="it-IT"/>
        </w:rPr>
        <w:t xml:space="preserve">’utilizzo di </w:t>
      </w:r>
      <w:r>
        <w:rPr>
          <w:rFonts w:eastAsia="Times New Roman" w:cs="Arial"/>
          <w:sz w:val="24"/>
          <w:szCs w:val="24"/>
          <w:lang w:val="it-IT" w:eastAsia="it-IT"/>
        </w:rPr>
        <w:lastRenderedPageBreak/>
        <w:t>mezzi digitali,</w:t>
      </w:r>
      <w:r w:rsidR="00A15969">
        <w:rPr>
          <w:rFonts w:eastAsia="Times New Roman" w:cs="Arial"/>
          <w:sz w:val="24"/>
          <w:szCs w:val="24"/>
          <w:lang w:val="it-IT" w:eastAsia="it-IT"/>
        </w:rPr>
        <w:t xml:space="preserve"> </w:t>
      </w:r>
      <w:r w:rsidR="00562D26" w:rsidRPr="00F61D3C">
        <w:rPr>
          <w:rFonts w:eastAsia="Times New Roman" w:cs="Arial"/>
          <w:sz w:val="24"/>
          <w:szCs w:val="24"/>
          <w:lang w:val="it-IT" w:eastAsia="it-IT"/>
        </w:rPr>
        <w:t xml:space="preserve">riduzione delle </w:t>
      </w:r>
      <w:r w:rsidR="3B42F608" w:rsidRPr="00F61D3C">
        <w:rPr>
          <w:rFonts w:eastAsia="Times New Roman" w:cs="Arial"/>
          <w:sz w:val="24"/>
          <w:szCs w:val="24"/>
          <w:lang w:val="it-IT" w:eastAsia="it-IT"/>
        </w:rPr>
        <w:t>trasferte grazie a</w:t>
      </w:r>
      <w:r w:rsidR="00A15969">
        <w:rPr>
          <w:rFonts w:eastAsia="Times New Roman" w:cs="Arial"/>
          <w:sz w:val="24"/>
          <w:szCs w:val="24"/>
          <w:lang w:val="it-IT" w:eastAsia="it-IT"/>
        </w:rPr>
        <w:t>i sistemi di video</w:t>
      </w:r>
      <w:r w:rsidR="009A587D">
        <w:rPr>
          <w:rFonts w:eastAsia="Times New Roman" w:cs="Arial"/>
          <w:sz w:val="24"/>
          <w:szCs w:val="24"/>
          <w:lang w:val="it-IT" w:eastAsia="it-IT"/>
        </w:rPr>
        <w:t>chiamate</w:t>
      </w:r>
      <w:r w:rsidR="00A15969">
        <w:rPr>
          <w:rFonts w:eastAsia="Times New Roman" w:cs="Arial"/>
          <w:sz w:val="24"/>
          <w:szCs w:val="24"/>
          <w:lang w:val="it-IT" w:eastAsia="it-IT"/>
        </w:rPr>
        <w:t xml:space="preserve"> e un’</w:t>
      </w:r>
      <w:r w:rsidR="00562D26" w:rsidRPr="00F61D3C">
        <w:rPr>
          <w:rFonts w:eastAsia="Times New Roman" w:cs="Arial"/>
          <w:sz w:val="24"/>
          <w:szCs w:val="24"/>
          <w:lang w:val="it-IT" w:eastAsia="it-IT"/>
        </w:rPr>
        <w:t xml:space="preserve">importante </w:t>
      </w:r>
      <w:r w:rsidR="3B42F608" w:rsidRPr="00F61D3C">
        <w:rPr>
          <w:rFonts w:eastAsia="Times New Roman" w:cs="Arial"/>
          <w:sz w:val="24"/>
          <w:szCs w:val="24"/>
          <w:lang w:val="it-IT" w:eastAsia="it-IT"/>
        </w:rPr>
        <w:t>riduzione dello spreco di acqua potabile a seguito del rinnovamento della rete di</w:t>
      </w:r>
      <w:r w:rsidR="00562D26" w:rsidRPr="00F61D3C">
        <w:rPr>
          <w:rFonts w:eastAsia="Times New Roman" w:cs="Arial"/>
          <w:sz w:val="24"/>
          <w:szCs w:val="24"/>
          <w:lang w:val="it-IT" w:eastAsia="it-IT"/>
        </w:rPr>
        <w:t xml:space="preserve"> </w:t>
      </w:r>
      <w:r>
        <w:rPr>
          <w:rFonts w:eastAsia="Times New Roman" w:cs="Arial"/>
          <w:sz w:val="24"/>
          <w:szCs w:val="24"/>
          <w:lang w:val="it-IT" w:eastAsia="it-IT"/>
        </w:rPr>
        <w:t>distribuzione</w:t>
      </w:r>
      <w:r w:rsidR="00A15969">
        <w:rPr>
          <w:rFonts w:eastAsia="Times New Roman" w:cs="Arial"/>
          <w:sz w:val="24"/>
          <w:szCs w:val="24"/>
          <w:lang w:val="it-IT" w:eastAsia="it-IT"/>
        </w:rPr>
        <w:t>.</w:t>
      </w:r>
    </w:p>
    <w:p w14:paraId="7D7B34AB" w14:textId="77777777" w:rsidR="00D42C75" w:rsidRPr="004F6634" w:rsidRDefault="00D42C75" w:rsidP="00BA1D43">
      <w:pPr>
        <w:tabs>
          <w:tab w:val="left" w:pos="540"/>
        </w:tabs>
        <w:rPr>
          <w:rFonts w:eastAsia="Times New Roman" w:cs="Arial"/>
          <w:sz w:val="24"/>
          <w:szCs w:val="24"/>
          <w:lang w:val="it-IT" w:eastAsia="it-IT"/>
        </w:rPr>
      </w:pPr>
    </w:p>
    <w:p w14:paraId="7AA08046" w14:textId="77777777" w:rsidR="00BA1D43" w:rsidRPr="004F6634" w:rsidRDefault="00BA1D43" w:rsidP="00BA1D43">
      <w:pPr>
        <w:tabs>
          <w:tab w:val="left" w:pos="540"/>
        </w:tabs>
        <w:rPr>
          <w:rFonts w:eastAsia="Times New Roman" w:cs="Arial"/>
          <w:sz w:val="24"/>
          <w:szCs w:val="24"/>
          <w:lang w:val="it-IT" w:eastAsia="it-IT"/>
        </w:rPr>
      </w:pPr>
    </w:p>
    <w:p w14:paraId="7A65FCE1" w14:textId="77777777" w:rsidR="000A432A" w:rsidRDefault="3B42F608" w:rsidP="00E93ABA">
      <w:pPr>
        <w:pStyle w:val="Titolo1"/>
        <w:numPr>
          <w:ilvl w:val="0"/>
          <w:numId w:val="62"/>
        </w:numPr>
        <w:spacing w:before="0" w:after="0"/>
        <w:ind w:left="567" w:hanging="567"/>
        <w:rPr>
          <w:sz w:val="24"/>
          <w:szCs w:val="24"/>
        </w:rPr>
      </w:pPr>
      <w:r w:rsidRPr="00BA1D43">
        <w:rPr>
          <w:sz w:val="24"/>
          <w:szCs w:val="24"/>
        </w:rPr>
        <w:t>CONCLUSIONI</w:t>
      </w:r>
    </w:p>
    <w:p w14:paraId="35A342E4" w14:textId="77777777" w:rsidR="00BA1D43" w:rsidRPr="00BA1D43" w:rsidRDefault="00BA1D43" w:rsidP="00BA1D43">
      <w:pPr>
        <w:rPr>
          <w:sz w:val="24"/>
          <w:szCs w:val="24"/>
        </w:rPr>
      </w:pPr>
    </w:p>
    <w:p w14:paraId="534A081B" w14:textId="77777777" w:rsidR="00FE4D5F" w:rsidRDefault="00FE4D5F" w:rsidP="00BA1D43">
      <w:pPr>
        <w:rPr>
          <w:rFonts w:cs="Arial"/>
          <w:sz w:val="24"/>
          <w:szCs w:val="24"/>
        </w:rPr>
      </w:pPr>
      <w:r w:rsidRPr="00D81624">
        <w:rPr>
          <w:rFonts w:cs="Arial"/>
          <w:sz w:val="24"/>
          <w:szCs w:val="24"/>
        </w:rPr>
        <w:t xml:space="preserve">Investire in infrastrutture e tecnologie sanitarie rappresenta un passo fondamentale verso un servizio sanitario pubblico avanzato, efficiente, accessibile e di alta qualità. Questi investimenti non solo contribuiscono al benessere dei cittadini, ma rafforzano l'intero sistema di assistenza psichiatrica e preparano il territorio </w:t>
      </w:r>
      <w:r>
        <w:rPr>
          <w:rFonts w:cs="Arial"/>
          <w:sz w:val="24"/>
          <w:szCs w:val="24"/>
        </w:rPr>
        <w:t xml:space="preserve">cantonale </w:t>
      </w:r>
      <w:r w:rsidRPr="00D81624">
        <w:rPr>
          <w:rFonts w:cs="Arial"/>
          <w:sz w:val="24"/>
          <w:szCs w:val="24"/>
        </w:rPr>
        <w:t>per le sfide future nel campo della salute mentale</w:t>
      </w:r>
      <w:r w:rsidR="00751CB6">
        <w:rPr>
          <w:rFonts w:cs="Arial"/>
          <w:sz w:val="24"/>
          <w:szCs w:val="24"/>
        </w:rPr>
        <w:t>.</w:t>
      </w:r>
    </w:p>
    <w:p w14:paraId="5A25E77F" w14:textId="77777777" w:rsidR="00BA1D43" w:rsidRDefault="00BA1D43" w:rsidP="00BA1D43">
      <w:pPr>
        <w:rPr>
          <w:rFonts w:cs="Arial"/>
          <w:sz w:val="24"/>
          <w:szCs w:val="24"/>
        </w:rPr>
      </w:pPr>
    </w:p>
    <w:p w14:paraId="7B2EDE5B" w14:textId="77777777" w:rsidR="00A76A0F" w:rsidRDefault="00A76A0F" w:rsidP="00BA1D43">
      <w:pPr>
        <w:rPr>
          <w:rFonts w:cs="Arial"/>
          <w:sz w:val="24"/>
          <w:szCs w:val="24"/>
        </w:rPr>
      </w:pPr>
      <w:r w:rsidRPr="00A76A0F">
        <w:rPr>
          <w:rFonts w:cs="Arial"/>
          <w:sz w:val="24"/>
          <w:szCs w:val="24"/>
        </w:rPr>
        <w:t>L'aggiornamento o l'installazione di nuove infrastrutture porterà notevoli miglioramenti qualitativi che avranno un impatto positivo sulle attività del personale e sull'offerta di servizi di alta qualità agli utenti. In generale, queste azioni miglioreranno l'efficacia del lavoro svolto</w:t>
      </w:r>
      <w:r w:rsidR="00FE4D5F">
        <w:rPr>
          <w:rFonts w:cs="Arial"/>
          <w:sz w:val="24"/>
          <w:szCs w:val="24"/>
        </w:rPr>
        <w:t xml:space="preserve"> </w:t>
      </w:r>
      <w:r w:rsidR="002E27C2">
        <w:rPr>
          <w:rFonts w:cs="Arial"/>
          <w:sz w:val="24"/>
          <w:szCs w:val="24"/>
        </w:rPr>
        <w:t>quotidianamente</w:t>
      </w:r>
      <w:r w:rsidRPr="00A76A0F">
        <w:rPr>
          <w:rFonts w:cs="Arial"/>
          <w:sz w:val="24"/>
          <w:szCs w:val="24"/>
        </w:rPr>
        <w:t>, garantendo anche il rispetto delle nuove normative vigenti.</w:t>
      </w:r>
    </w:p>
    <w:p w14:paraId="5015467D" w14:textId="77777777" w:rsidR="002061AD" w:rsidRDefault="002061AD" w:rsidP="00BA1D43">
      <w:pPr>
        <w:rPr>
          <w:rFonts w:cs="Arial"/>
          <w:sz w:val="24"/>
          <w:szCs w:val="24"/>
        </w:rPr>
      </w:pPr>
    </w:p>
    <w:p w14:paraId="5B3E05F2" w14:textId="77777777" w:rsidR="002061AD" w:rsidRDefault="002061AD" w:rsidP="00BA1D43">
      <w:pPr>
        <w:rPr>
          <w:rFonts w:cs="Arial"/>
          <w:sz w:val="24"/>
          <w:szCs w:val="24"/>
        </w:rPr>
      </w:pPr>
      <w:r>
        <w:rPr>
          <w:rFonts w:cs="Arial"/>
          <w:sz w:val="24"/>
          <w:szCs w:val="24"/>
        </w:rPr>
        <w:t>Questo impegno concreto nell’innovazione rappresenta un passo molto importante per poter continuare a rispondere in maniera adeguata alle necessità della popolazione, assicurando una presa in carico in</w:t>
      </w:r>
      <w:r w:rsidR="00091652">
        <w:rPr>
          <w:rFonts w:cs="Arial"/>
          <w:sz w:val="24"/>
          <w:szCs w:val="24"/>
        </w:rPr>
        <w:t xml:space="preserve"> strutture sanitarie </w:t>
      </w:r>
      <w:r>
        <w:rPr>
          <w:rFonts w:cs="Arial"/>
          <w:sz w:val="24"/>
          <w:szCs w:val="24"/>
        </w:rPr>
        <w:t>efficienti</w:t>
      </w:r>
      <w:r w:rsidR="00091652">
        <w:rPr>
          <w:rFonts w:cs="Arial"/>
          <w:sz w:val="24"/>
          <w:szCs w:val="24"/>
        </w:rPr>
        <w:t>.</w:t>
      </w:r>
    </w:p>
    <w:p w14:paraId="7576FB43" w14:textId="77777777" w:rsidR="00BA1D43" w:rsidRDefault="00BA1D43" w:rsidP="00BA1D43">
      <w:pPr>
        <w:rPr>
          <w:rFonts w:cs="Arial"/>
          <w:sz w:val="24"/>
          <w:szCs w:val="24"/>
        </w:rPr>
      </w:pPr>
    </w:p>
    <w:p w14:paraId="70923E2F" w14:textId="77777777" w:rsidR="000A432A" w:rsidRDefault="7C01EE94" w:rsidP="00BA1D43">
      <w:pPr>
        <w:rPr>
          <w:rFonts w:cs="Arial"/>
          <w:sz w:val="24"/>
          <w:szCs w:val="24"/>
        </w:rPr>
      </w:pPr>
      <w:r w:rsidRPr="7C01EE94">
        <w:rPr>
          <w:rFonts w:cs="Arial"/>
          <w:sz w:val="24"/>
          <w:szCs w:val="24"/>
        </w:rPr>
        <w:t>Vogliate gradire, signor</w:t>
      </w:r>
      <w:r w:rsidR="001907BA">
        <w:rPr>
          <w:rFonts w:cs="Arial"/>
          <w:sz w:val="24"/>
          <w:szCs w:val="24"/>
        </w:rPr>
        <w:t>a</w:t>
      </w:r>
      <w:r w:rsidRPr="7C01EE94">
        <w:rPr>
          <w:rFonts w:cs="Arial"/>
          <w:sz w:val="24"/>
          <w:szCs w:val="24"/>
        </w:rPr>
        <w:t xml:space="preserve"> Presidente, signore e signori deputati, l’espressione della nostra massima stima.</w:t>
      </w:r>
    </w:p>
    <w:p w14:paraId="3568933A" w14:textId="77777777" w:rsidR="004F6634" w:rsidRDefault="004F6634" w:rsidP="00BA1D43">
      <w:pPr>
        <w:rPr>
          <w:rFonts w:cs="Arial"/>
          <w:sz w:val="24"/>
          <w:szCs w:val="24"/>
        </w:rPr>
      </w:pPr>
    </w:p>
    <w:p w14:paraId="07E4DF2E" w14:textId="77777777" w:rsidR="004F6634" w:rsidRPr="00B01D2D" w:rsidRDefault="004F6634" w:rsidP="00BA1D43">
      <w:pPr>
        <w:rPr>
          <w:rFonts w:cs="Arial"/>
          <w:sz w:val="24"/>
          <w:szCs w:val="24"/>
        </w:rPr>
      </w:pPr>
    </w:p>
    <w:p w14:paraId="7252A9A5" w14:textId="77777777" w:rsidR="000A432A" w:rsidRPr="00B01D2D" w:rsidRDefault="7C01EE94" w:rsidP="00BA1D43">
      <w:pPr>
        <w:rPr>
          <w:rFonts w:cs="Arial"/>
          <w:sz w:val="24"/>
          <w:szCs w:val="24"/>
        </w:rPr>
      </w:pPr>
      <w:r w:rsidRPr="7C01EE94">
        <w:rPr>
          <w:rFonts w:cs="Arial"/>
          <w:sz w:val="24"/>
          <w:szCs w:val="24"/>
        </w:rPr>
        <w:t>Per il Consiglio di Stato</w:t>
      </w:r>
    </w:p>
    <w:p w14:paraId="68431926" w14:textId="77777777" w:rsidR="000A432A" w:rsidRPr="00B01D2D" w:rsidRDefault="000A432A" w:rsidP="00BA1D43">
      <w:pPr>
        <w:rPr>
          <w:rFonts w:cs="Arial"/>
          <w:sz w:val="24"/>
          <w:szCs w:val="24"/>
        </w:rPr>
      </w:pPr>
    </w:p>
    <w:p w14:paraId="7128AA88" w14:textId="77777777" w:rsidR="000A432A" w:rsidRPr="00B01D2D" w:rsidRDefault="7C01EE94" w:rsidP="00BA1D43">
      <w:pPr>
        <w:rPr>
          <w:rFonts w:cs="Arial"/>
          <w:sz w:val="24"/>
          <w:szCs w:val="24"/>
        </w:rPr>
      </w:pPr>
      <w:r w:rsidRPr="7C01EE94">
        <w:rPr>
          <w:rFonts w:cs="Arial"/>
          <w:sz w:val="24"/>
          <w:szCs w:val="24"/>
        </w:rPr>
        <w:t>Il Presidente: Raffaele De Rosa</w:t>
      </w:r>
    </w:p>
    <w:p w14:paraId="40231A8B" w14:textId="77777777" w:rsidR="000A432A" w:rsidRPr="00B01D2D" w:rsidRDefault="455C6437" w:rsidP="00BA1D43">
      <w:pPr>
        <w:rPr>
          <w:rFonts w:cs="Arial"/>
          <w:sz w:val="24"/>
          <w:szCs w:val="24"/>
        </w:rPr>
      </w:pPr>
      <w:r w:rsidRPr="455C6437">
        <w:rPr>
          <w:rFonts w:cs="Arial"/>
          <w:sz w:val="24"/>
          <w:szCs w:val="24"/>
        </w:rPr>
        <w:t>Il Cancelliere: Arnoldo Coduri</w:t>
      </w:r>
    </w:p>
    <w:p w14:paraId="1DBE1925" w14:textId="77777777" w:rsidR="000A432A" w:rsidRPr="00B01D2D" w:rsidRDefault="000A432A" w:rsidP="00B74706">
      <w:pPr>
        <w:spacing w:afterLines="60" w:after="144"/>
        <w:rPr>
          <w:rFonts w:cs="Arial"/>
          <w:sz w:val="24"/>
        </w:rPr>
      </w:pPr>
      <w:r w:rsidRPr="00B01D2D">
        <w:rPr>
          <w:rFonts w:cs="Arial"/>
        </w:rPr>
        <w:br w:type="page"/>
      </w:r>
    </w:p>
    <w:p w14:paraId="20D76155" w14:textId="77777777" w:rsidR="000A432A" w:rsidRPr="00B01D2D" w:rsidRDefault="7C01EE94" w:rsidP="00BA1D43">
      <w:pPr>
        <w:rPr>
          <w:rFonts w:cs="Arial"/>
          <w:sz w:val="24"/>
          <w:szCs w:val="24"/>
        </w:rPr>
      </w:pPr>
      <w:r w:rsidRPr="7C01EE94">
        <w:rPr>
          <w:rFonts w:cs="Arial"/>
          <w:sz w:val="24"/>
          <w:szCs w:val="24"/>
        </w:rPr>
        <w:lastRenderedPageBreak/>
        <w:t>Disegno di</w:t>
      </w:r>
    </w:p>
    <w:p w14:paraId="01BDB8E6" w14:textId="77777777" w:rsidR="000A432A" w:rsidRPr="00B01D2D" w:rsidRDefault="000A432A" w:rsidP="00BA1D43">
      <w:pPr>
        <w:rPr>
          <w:rFonts w:cs="Arial"/>
          <w:sz w:val="24"/>
          <w:szCs w:val="24"/>
        </w:rPr>
      </w:pPr>
    </w:p>
    <w:p w14:paraId="666AF9D0" w14:textId="77777777" w:rsidR="000A432A" w:rsidRPr="00B01D2D" w:rsidRDefault="7C01EE94" w:rsidP="00BA1D43">
      <w:pPr>
        <w:rPr>
          <w:rFonts w:cs="Arial"/>
          <w:b/>
          <w:bCs/>
          <w:sz w:val="24"/>
          <w:szCs w:val="24"/>
        </w:rPr>
      </w:pPr>
      <w:r w:rsidRPr="7C01EE94">
        <w:rPr>
          <w:rFonts w:cs="Arial"/>
          <w:b/>
          <w:bCs/>
          <w:sz w:val="24"/>
          <w:szCs w:val="24"/>
        </w:rPr>
        <w:t>Decreto legislativo</w:t>
      </w:r>
    </w:p>
    <w:p w14:paraId="30FE8B7D" w14:textId="77777777" w:rsidR="000A432A" w:rsidRPr="00B01D2D" w:rsidRDefault="004059E8" w:rsidP="00BA1D43">
      <w:pPr>
        <w:rPr>
          <w:rFonts w:cs="Arial"/>
          <w:b/>
          <w:bCs/>
          <w:sz w:val="24"/>
          <w:szCs w:val="24"/>
        </w:rPr>
      </w:pPr>
      <w:r>
        <w:rPr>
          <w:rFonts w:cs="Arial"/>
          <w:b/>
          <w:bCs/>
          <w:sz w:val="24"/>
          <w:szCs w:val="24"/>
        </w:rPr>
        <w:t xml:space="preserve">concernente la richiesta di stanziamento di un credito complessivo di 12'738'000 franchi </w:t>
      </w:r>
      <w:r w:rsidR="00C33D74" w:rsidRPr="00C33D74">
        <w:rPr>
          <w:rFonts w:cs="Arial"/>
          <w:b/>
          <w:bCs/>
          <w:sz w:val="24"/>
          <w:szCs w:val="24"/>
        </w:rPr>
        <w:t>e di un credito annuale a gestione corrente di 251'900 franchi</w:t>
      </w:r>
      <w:r w:rsidR="00C33D74">
        <w:rPr>
          <w:rFonts w:cs="Arial"/>
          <w:b/>
          <w:bCs/>
          <w:sz w:val="24"/>
          <w:szCs w:val="24"/>
        </w:rPr>
        <w:t xml:space="preserve"> </w:t>
      </w:r>
      <w:r>
        <w:rPr>
          <w:rFonts w:cs="Arial"/>
          <w:b/>
          <w:bCs/>
          <w:sz w:val="24"/>
          <w:szCs w:val="24"/>
        </w:rPr>
        <w:t>per l’a</w:t>
      </w:r>
      <w:r w:rsidRPr="004059E8">
        <w:rPr>
          <w:rFonts w:cs="Arial"/>
          <w:b/>
          <w:bCs/>
          <w:sz w:val="24"/>
          <w:szCs w:val="24"/>
        </w:rPr>
        <w:t>ggiornamento delle infrastrutture tecniche e di distribuzione dell’acqua presso l’Organizzazione sociopsichiatrica cantonale</w:t>
      </w:r>
      <w:r w:rsidR="00C33D74">
        <w:rPr>
          <w:rFonts w:cs="Arial"/>
          <w:b/>
          <w:bCs/>
          <w:sz w:val="24"/>
          <w:szCs w:val="24"/>
        </w:rPr>
        <w:t xml:space="preserve"> </w:t>
      </w:r>
    </w:p>
    <w:p w14:paraId="303A0C9C" w14:textId="77777777" w:rsidR="000A432A" w:rsidRPr="00B01D2D" w:rsidRDefault="7C01EE94" w:rsidP="00BA1D43">
      <w:pPr>
        <w:rPr>
          <w:rFonts w:cs="Arial"/>
          <w:sz w:val="24"/>
          <w:szCs w:val="24"/>
        </w:rPr>
      </w:pPr>
      <w:r w:rsidRPr="7C01EE94">
        <w:rPr>
          <w:rFonts w:cs="Arial"/>
          <w:sz w:val="24"/>
          <w:szCs w:val="24"/>
        </w:rPr>
        <w:t>del ....................</w:t>
      </w:r>
    </w:p>
    <w:p w14:paraId="3E027A1D" w14:textId="77777777" w:rsidR="000A432A" w:rsidRPr="00B01D2D" w:rsidRDefault="000A432A" w:rsidP="00BA1D43">
      <w:pPr>
        <w:rPr>
          <w:rFonts w:cs="Arial"/>
          <w:sz w:val="24"/>
          <w:szCs w:val="24"/>
        </w:rPr>
      </w:pPr>
    </w:p>
    <w:p w14:paraId="00138248" w14:textId="77777777" w:rsidR="000A432A" w:rsidRPr="00B01D2D" w:rsidRDefault="7C01EE94" w:rsidP="00BA1D43">
      <w:pPr>
        <w:rPr>
          <w:rFonts w:cs="Arial"/>
          <w:sz w:val="24"/>
          <w:szCs w:val="24"/>
        </w:rPr>
      </w:pPr>
      <w:r w:rsidRPr="7C01EE94">
        <w:rPr>
          <w:rFonts w:cs="Arial"/>
          <w:sz w:val="24"/>
          <w:szCs w:val="24"/>
        </w:rPr>
        <w:t>IL GRAN CONSIGLIO</w:t>
      </w:r>
    </w:p>
    <w:p w14:paraId="0779AC2C" w14:textId="77777777" w:rsidR="000A432A" w:rsidRPr="00B01D2D" w:rsidRDefault="7C01EE94" w:rsidP="00BA1D43">
      <w:pPr>
        <w:rPr>
          <w:rFonts w:cs="Arial"/>
          <w:sz w:val="24"/>
          <w:szCs w:val="24"/>
        </w:rPr>
      </w:pPr>
      <w:r w:rsidRPr="7C01EE94">
        <w:rPr>
          <w:rFonts w:cs="Arial"/>
          <w:sz w:val="24"/>
          <w:szCs w:val="24"/>
        </w:rPr>
        <w:t>DELLA REPUBBLICA E CANTONE TICINO</w:t>
      </w:r>
    </w:p>
    <w:p w14:paraId="61CEC74F" w14:textId="77777777" w:rsidR="000A432A" w:rsidRPr="00B01D2D" w:rsidRDefault="000A432A" w:rsidP="00BA1D43">
      <w:pPr>
        <w:rPr>
          <w:rFonts w:cs="Arial"/>
          <w:sz w:val="24"/>
          <w:szCs w:val="24"/>
        </w:rPr>
      </w:pPr>
    </w:p>
    <w:p w14:paraId="54C11974" w14:textId="24E47DCB" w:rsidR="000A432A" w:rsidRPr="00B01D2D" w:rsidRDefault="7C01EE94" w:rsidP="00BA1D43">
      <w:pPr>
        <w:rPr>
          <w:rFonts w:cs="Arial"/>
          <w:sz w:val="24"/>
          <w:szCs w:val="24"/>
        </w:rPr>
      </w:pPr>
      <w:r w:rsidRPr="7C01EE94">
        <w:rPr>
          <w:rFonts w:cs="Arial"/>
          <w:sz w:val="24"/>
          <w:szCs w:val="24"/>
        </w:rPr>
        <w:t xml:space="preserve">visto il messaggio del Consiglio di Stato n. </w:t>
      </w:r>
      <w:r w:rsidR="00075CAB">
        <w:rPr>
          <w:rFonts w:cs="Arial"/>
          <w:sz w:val="24"/>
          <w:szCs w:val="24"/>
        </w:rPr>
        <w:t xml:space="preserve">8382 </w:t>
      </w:r>
      <w:r w:rsidRPr="7C01EE94">
        <w:rPr>
          <w:rFonts w:cs="Arial"/>
          <w:sz w:val="24"/>
          <w:szCs w:val="24"/>
        </w:rPr>
        <w:t xml:space="preserve">del </w:t>
      </w:r>
      <w:r w:rsidR="00075CAB">
        <w:rPr>
          <w:rFonts w:cs="Arial"/>
          <w:sz w:val="24"/>
          <w:szCs w:val="24"/>
        </w:rPr>
        <w:t>20 dicembre 2023</w:t>
      </w:r>
      <w:r w:rsidRPr="7C01EE94">
        <w:rPr>
          <w:rFonts w:cs="Arial"/>
          <w:sz w:val="24"/>
          <w:szCs w:val="24"/>
        </w:rPr>
        <w:t>,</w:t>
      </w:r>
    </w:p>
    <w:p w14:paraId="0EFA5328" w14:textId="77777777" w:rsidR="000A432A" w:rsidRPr="00B01D2D" w:rsidRDefault="000A432A" w:rsidP="00BA1D43">
      <w:pPr>
        <w:rPr>
          <w:rFonts w:cs="Arial"/>
          <w:sz w:val="24"/>
          <w:szCs w:val="24"/>
        </w:rPr>
      </w:pPr>
    </w:p>
    <w:p w14:paraId="3454DB1B" w14:textId="77777777" w:rsidR="000A432A" w:rsidRPr="00B01D2D" w:rsidRDefault="7C01EE94" w:rsidP="00BA1D43">
      <w:pPr>
        <w:rPr>
          <w:rFonts w:cs="Arial"/>
          <w:sz w:val="24"/>
          <w:szCs w:val="24"/>
        </w:rPr>
      </w:pPr>
      <w:r w:rsidRPr="7C01EE94">
        <w:rPr>
          <w:rFonts w:cs="Arial"/>
          <w:sz w:val="24"/>
          <w:szCs w:val="24"/>
        </w:rPr>
        <w:t>decreta:</w:t>
      </w:r>
    </w:p>
    <w:p w14:paraId="36666FC7" w14:textId="77777777" w:rsidR="000A432A" w:rsidRPr="00B01D2D" w:rsidRDefault="000A432A" w:rsidP="00BA1D43">
      <w:pPr>
        <w:rPr>
          <w:rFonts w:cs="Arial"/>
          <w:sz w:val="24"/>
          <w:szCs w:val="24"/>
        </w:rPr>
      </w:pPr>
    </w:p>
    <w:p w14:paraId="12DAFE63" w14:textId="77777777" w:rsidR="000A432A" w:rsidRPr="00B01D2D" w:rsidRDefault="7C01EE94" w:rsidP="00BA1D43">
      <w:pPr>
        <w:tabs>
          <w:tab w:val="left" w:pos="426"/>
        </w:tabs>
        <w:rPr>
          <w:rFonts w:cs="Arial"/>
          <w:b/>
          <w:bCs/>
          <w:sz w:val="24"/>
          <w:szCs w:val="24"/>
        </w:rPr>
      </w:pPr>
      <w:r w:rsidRPr="7C01EE94">
        <w:rPr>
          <w:rFonts w:cs="Arial"/>
          <w:b/>
          <w:bCs/>
          <w:sz w:val="24"/>
          <w:szCs w:val="24"/>
        </w:rPr>
        <w:t>Art. 1</w:t>
      </w:r>
    </w:p>
    <w:p w14:paraId="765DCE50" w14:textId="77777777" w:rsidR="004059E8" w:rsidRDefault="455C6437" w:rsidP="00BA1D43">
      <w:pPr>
        <w:tabs>
          <w:tab w:val="left" w:pos="426"/>
        </w:tabs>
        <w:rPr>
          <w:rFonts w:cs="Arial"/>
          <w:sz w:val="24"/>
          <w:szCs w:val="24"/>
        </w:rPr>
      </w:pPr>
      <w:r w:rsidRPr="455C6437">
        <w:rPr>
          <w:rFonts w:cs="Arial"/>
          <w:sz w:val="24"/>
          <w:szCs w:val="24"/>
          <w:vertAlign w:val="superscript"/>
        </w:rPr>
        <w:t>1</w:t>
      </w:r>
      <w:r w:rsidR="004059E8">
        <w:rPr>
          <w:rFonts w:cs="Arial"/>
          <w:sz w:val="24"/>
          <w:szCs w:val="24"/>
        </w:rPr>
        <w:t>È stanziato un credito di 12'738'000 franchi per l’aggiornamento delle infrastrutture tecniche e di distribuzione dell’acqua presso l’Organizzazione sociopsichiatrica cantonale a Mendrisio, così suddiviso:</w:t>
      </w:r>
    </w:p>
    <w:p w14:paraId="07C0D5AB" w14:textId="77777777" w:rsidR="004059E8" w:rsidRPr="004F6634" w:rsidRDefault="00096D5F" w:rsidP="00461C9F">
      <w:pPr>
        <w:pStyle w:val="Paragrafoelenco"/>
        <w:numPr>
          <w:ilvl w:val="0"/>
          <w:numId w:val="64"/>
        </w:numPr>
        <w:tabs>
          <w:tab w:val="left" w:pos="426"/>
        </w:tabs>
        <w:ind w:left="426"/>
        <w:rPr>
          <w:rFonts w:cs="Arial"/>
          <w:sz w:val="24"/>
          <w:szCs w:val="24"/>
        </w:rPr>
      </w:pPr>
      <w:r w:rsidRPr="004F6634">
        <w:rPr>
          <w:rFonts w:cs="Arial"/>
          <w:sz w:val="24"/>
          <w:szCs w:val="24"/>
        </w:rPr>
        <w:t xml:space="preserve">9’666'800 franchi </w:t>
      </w:r>
      <w:r w:rsidR="004059E8" w:rsidRPr="004F6634">
        <w:rPr>
          <w:rFonts w:cs="Arial"/>
          <w:sz w:val="24"/>
          <w:szCs w:val="24"/>
        </w:rPr>
        <w:t>alla Sezione della logistica;</w:t>
      </w:r>
    </w:p>
    <w:p w14:paraId="0BD1A551" w14:textId="77777777" w:rsidR="000A432A" w:rsidRPr="004F6634" w:rsidRDefault="00096D5F" w:rsidP="00461C9F">
      <w:pPr>
        <w:pStyle w:val="Paragrafoelenco"/>
        <w:numPr>
          <w:ilvl w:val="0"/>
          <w:numId w:val="64"/>
        </w:numPr>
        <w:tabs>
          <w:tab w:val="left" w:pos="426"/>
        </w:tabs>
        <w:ind w:left="426"/>
        <w:rPr>
          <w:rFonts w:cs="Arial"/>
          <w:sz w:val="24"/>
          <w:szCs w:val="24"/>
        </w:rPr>
      </w:pPr>
      <w:r w:rsidRPr="004F6634">
        <w:rPr>
          <w:sz w:val="24"/>
          <w:szCs w:val="24"/>
        </w:rPr>
        <w:t>3'071'200 franchi</w:t>
      </w:r>
      <w:r w:rsidRPr="004F6634">
        <w:rPr>
          <w:rFonts w:cs="Arial"/>
          <w:sz w:val="24"/>
          <w:szCs w:val="24"/>
        </w:rPr>
        <w:t xml:space="preserve"> </w:t>
      </w:r>
      <w:r w:rsidR="001661E7">
        <w:rPr>
          <w:rFonts w:cs="Arial"/>
          <w:sz w:val="24"/>
          <w:szCs w:val="24"/>
        </w:rPr>
        <w:t>al Centro sistemi informativi.</w:t>
      </w:r>
    </w:p>
    <w:p w14:paraId="04BFBDA4" w14:textId="77777777" w:rsidR="000A432A" w:rsidRPr="00B01D2D" w:rsidRDefault="455C6437" w:rsidP="00BA1D43">
      <w:pPr>
        <w:tabs>
          <w:tab w:val="left" w:pos="426"/>
        </w:tabs>
        <w:rPr>
          <w:rFonts w:cs="Arial"/>
          <w:sz w:val="24"/>
          <w:szCs w:val="24"/>
        </w:rPr>
      </w:pPr>
      <w:r w:rsidRPr="455C6437">
        <w:rPr>
          <w:rFonts w:cs="Arial"/>
          <w:sz w:val="24"/>
          <w:szCs w:val="24"/>
          <w:vertAlign w:val="superscript"/>
        </w:rPr>
        <w:t>2</w:t>
      </w:r>
      <w:r w:rsidR="004059E8">
        <w:rPr>
          <w:rFonts w:cs="Arial"/>
          <w:sz w:val="24"/>
          <w:szCs w:val="24"/>
        </w:rPr>
        <w:t>L’importo sarà adeguato all’evoluzione dei costi sulla base dell’indice nazionale dei prezzi alla costruzione.</w:t>
      </w:r>
    </w:p>
    <w:p w14:paraId="4ADAEC4F" w14:textId="77777777" w:rsidR="000A432A" w:rsidRPr="00B01D2D" w:rsidRDefault="000A432A" w:rsidP="00BA1D43">
      <w:pPr>
        <w:rPr>
          <w:rFonts w:cs="Arial"/>
          <w:b/>
          <w:sz w:val="24"/>
          <w:szCs w:val="24"/>
        </w:rPr>
      </w:pPr>
    </w:p>
    <w:p w14:paraId="4BA86139" w14:textId="77777777" w:rsidR="000A432A" w:rsidRPr="00B01D2D" w:rsidRDefault="7C01EE94" w:rsidP="00BA1D43">
      <w:pPr>
        <w:rPr>
          <w:rFonts w:cs="Arial"/>
          <w:b/>
          <w:bCs/>
          <w:sz w:val="24"/>
          <w:szCs w:val="24"/>
        </w:rPr>
      </w:pPr>
      <w:r w:rsidRPr="7C01EE94">
        <w:rPr>
          <w:rFonts w:cs="Arial"/>
          <w:b/>
          <w:bCs/>
          <w:sz w:val="24"/>
          <w:szCs w:val="24"/>
        </w:rPr>
        <w:t>Art. 2</w:t>
      </w:r>
    </w:p>
    <w:p w14:paraId="15A6AF56" w14:textId="77777777" w:rsidR="000A432A" w:rsidRDefault="004059E8" w:rsidP="00BA1D43">
      <w:pPr>
        <w:tabs>
          <w:tab w:val="left" w:pos="426"/>
          <w:tab w:val="left" w:pos="3105"/>
        </w:tabs>
        <w:rPr>
          <w:rFonts w:cs="Arial"/>
          <w:sz w:val="24"/>
          <w:szCs w:val="24"/>
        </w:rPr>
      </w:pPr>
      <w:r>
        <w:rPr>
          <w:rFonts w:cs="Arial"/>
          <w:sz w:val="24"/>
          <w:szCs w:val="24"/>
        </w:rPr>
        <w:t xml:space="preserve">I crediti sono iscritti al conto degli investimenti del Dipartimento delle finanze e dell’economia, </w:t>
      </w:r>
      <w:r w:rsidRPr="00BA1D43">
        <w:rPr>
          <w:rFonts w:cs="Arial"/>
          <w:sz w:val="24"/>
          <w:szCs w:val="24"/>
        </w:rPr>
        <w:t xml:space="preserve">Sezione della logistica e Centro sistemi informativi. </w:t>
      </w:r>
      <w:r w:rsidR="000A432A" w:rsidRPr="00BA1D43">
        <w:rPr>
          <w:rFonts w:cs="Arial"/>
          <w:sz w:val="24"/>
          <w:szCs w:val="24"/>
        </w:rPr>
        <w:tab/>
      </w:r>
    </w:p>
    <w:p w14:paraId="36A131BC" w14:textId="77777777" w:rsidR="000A432A" w:rsidRPr="00BA1D43" w:rsidRDefault="000A432A" w:rsidP="00BA1D43">
      <w:pPr>
        <w:rPr>
          <w:rFonts w:cs="Arial"/>
          <w:sz w:val="24"/>
          <w:szCs w:val="24"/>
        </w:rPr>
      </w:pPr>
    </w:p>
    <w:p w14:paraId="60FDDBAD" w14:textId="77777777" w:rsidR="000A432A" w:rsidRPr="00BA1D43" w:rsidRDefault="7C01EE94" w:rsidP="00BA1D43">
      <w:pPr>
        <w:rPr>
          <w:rFonts w:cs="Arial"/>
          <w:b/>
          <w:bCs/>
          <w:sz w:val="24"/>
          <w:szCs w:val="24"/>
        </w:rPr>
      </w:pPr>
      <w:r w:rsidRPr="00BA1D43">
        <w:rPr>
          <w:rFonts w:cs="Arial"/>
          <w:b/>
          <w:bCs/>
          <w:sz w:val="24"/>
          <w:szCs w:val="24"/>
        </w:rPr>
        <w:t xml:space="preserve">Art. </w:t>
      </w:r>
      <w:r w:rsidR="001661E7" w:rsidRPr="00BA1D43">
        <w:rPr>
          <w:rFonts w:cs="Arial"/>
          <w:b/>
          <w:bCs/>
          <w:sz w:val="24"/>
          <w:szCs w:val="24"/>
        </w:rPr>
        <w:t>3</w:t>
      </w:r>
    </w:p>
    <w:p w14:paraId="05E168A6" w14:textId="77777777" w:rsidR="00C33D74" w:rsidRPr="00BA1D43" w:rsidRDefault="00C33D74" w:rsidP="00C33D74">
      <w:pPr>
        <w:tabs>
          <w:tab w:val="left" w:pos="426"/>
          <w:tab w:val="left" w:pos="3105"/>
        </w:tabs>
        <w:rPr>
          <w:rFonts w:cs="Arial"/>
          <w:sz w:val="24"/>
          <w:szCs w:val="24"/>
        </w:rPr>
      </w:pPr>
      <w:r w:rsidRPr="00C33D74">
        <w:rPr>
          <w:rFonts w:cs="Arial"/>
          <w:sz w:val="24"/>
          <w:szCs w:val="24"/>
        </w:rPr>
        <w:t xml:space="preserve">È stanziato un credito annuale a gestione corrente pari a </w:t>
      </w:r>
      <w:r>
        <w:rPr>
          <w:rFonts w:cs="Arial"/>
          <w:sz w:val="24"/>
          <w:szCs w:val="24"/>
        </w:rPr>
        <w:t>251’900</w:t>
      </w:r>
      <w:r w:rsidRPr="00C33D74">
        <w:rPr>
          <w:rFonts w:cs="Arial"/>
          <w:sz w:val="24"/>
          <w:szCs w:val="24"/>
        </w:rPr>
        <w:t xml:space="preserve"> franchi, iscritto a partire dal 1°gennaio 2025 nei conti di gestione corrente del Dipartimento delle finanze e dell’economia, Centro sistemi informativi.</w:t>
      </w:r>
    </w:p>
    <w:p w14:paraId="337851E4" w14:textId="77777777" w:rsidR="00BA1D43" w:rsidRPr="00BA1D43" w:rsidRDefault="00BA1D43" w:rsidP="00BA1D43">
      <w:pPr>
        <w:rPr>
          <w:rFonts w:cs="Arial"/>
          <w:sz w:val="24"/>
          <w:szCs w:val="24"/>
        </w:rPr>
      </w:pPr>
    </w:p>
    <w:p w14:paraId="29EA6A67" w14:textId="77777777" w:rsidR="00BA1D43" w:rsidRPr="00BA1D43" w:rsidRDefault="00BA1D43" w:rsidP="00BA1D43">
      <w:pPr>
        <w:rPr>
          <w:rFonts w:cs="Arial"/>
          <w:b/>
          <w:sz w:val="24"/>
          <w:szCs w:val="24"/>
        </w:rPr>
      </w:pPr>
      <w:r w:rsidRPr="00BA1D43">
        <w:rPr>
          <w:rFonts w:cs="Arial"/>
          <w:b/>
          <w:sz w:val="24"/>
          <w:szCs w:val="24"/>
        </w:rPr>
        <w:t>Art. 4</w:t>
      </w:r>
    </w:p>
    <w:p w14:paraId="2100AB57" w14:textId="77777777" w:rsidR="00C33D74" w:rsidRPr="00BA1D43" w:rsidRDefault="00C33D74" w:rsidP="00C33D74">
      <w:pPr>
        <w:rPr>
          <w:rFonts w:cs="Arial"/>
          <w:sz w:val="24"/>
          <w:szCs w:val="24"/>
        </w:rPr>
      </w:pPr>
      <w:r w:rsidRPr="00BA1D43">
        <w:rPr>
          <w:rFonts w:cs="Arial"/>
          <w:sz w:val="24"/>
          <w:szCs w:val="24"/>
          <w:vertAlign w:val="superscript"/>
        </w:rPr>
        <w:t>1</w:t>
      </w:r>
      <w:r w:rsidRPr="00BA1D43">
        <w:rPr>
          <w:rFonts w:cs="Arial"/>
          <w:sz w:val="24"/>
          <w:szCs w:val="24"/>
        </w:rPr>
        <w:t>Il presente decreto legislativo sottostà a referendum facoltativo.</w:t>
      </w:r>
    </w:p>
    <w:p w14:paraId="31B9EBBE" w14:textId="77777777" w:rsidR="00BA1D43" w:rsidRPr="00BA1D43" w:rsidRDefault="00C33D74" w:rsidP="00BA1D43">
      <w:pPr>
        <w:rPr>
          <w:sz w:val="24"/>
          <w:szCs w:val="24"/>
        </w:rPr>
      </w:pPr>
      <w:r>
        <w:rPr>
          <w:rFonts w:cs="Arial"/>
          <w:sz w:val="24"/>
          <w:szCs w:val="24"/>
          <w:vertAlign w:val="superscript"/>
        </w:rPr>
        <w:t>2</w:t>
      </w:r>
      <w:r>
        <w:rPr>
          <w:sz w:val="24"/>
          <w:szCs w:val="24"/>
        </w:rPr>
        <w:t xml:space="preserve">Esso </w:t>
      </w:r>
      <w:r w:rsidR="00BA1D43" w:rsidRPr="00BA1D43">
        <w:rPr>
          <w:sz w:val="24"/>
          <w:szCs w:val="24"/>
        </w:rPr>
        <w:t>entra in vigore immediatamente.</w:t>
      </w:r>
    </w:p>
    <w:p w14:paraId="4495A846" w14:textId="77777777" w:rsidR="003135E4" w:rsidRPr="00BA1D43" w:rsidRDefault="003135E4" w:rsidP="00BA1D43">
      <w:pPr>
        <w:rPr>
          <w:rFonts w:cs="Arial"/>
          <w:sz w:val="24"/>
          <w:szCs w:val="24"/>
        </w:rPr>
      </w:pPr>
    </w:p>
    <w:p w14:paraId="3C654D83" w14:textId="77777777" w:rsidR="00031DD2" w:rsidRPr="00BA1D43" w:rsidRDefault="00031DD2" w:rsidP="00BA1D43">
      <w:pPr>
        <w:rPr>
          <w:sz w:val="24"/>
          <w:szCs w:val="24"/>
        </w:rPr>
      </w:pPr>
    </w:p>
    <w:sectPr w:rsidR="00031DD2" w:rsidRPr="00BA1D43" w:rsidSect="0064152F">
      <w:headerReference w:type="default" r:id="rId15"/>
      <w:footerReference w:type="default" r:id="rId16"/>
      <w:headerReference w:type="first" r:id="rId17"/>
      <w:footerReference w:type="first" r:id="rId1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B8E66" w14:textId="77777777" w:rsidR="00DE3EE2" w:rsidRDefault="00DE3EE2" w:rsidP="00F657BF">
      <w:r>
        <w:separator/>
      </w:r>
    </w:p>
  </w:endnote>
  <w:endnote w:type="continuationSeparator" w:id="0">
    <w:p w14:paraId="7752AE1A" w14:textId="77777777" w:rsidR="00DE3EE2" w:rsidRDefault="00DE3EE2" w:rsidP="00F657BF">
      <w:r>
        <w:continuationSeparator/>
      </w:r>
    </w:p>
  </w:endnote>
  <w:endnote w:type="continuationNotice" w:id="1">
    <w:p w14:paraId="1115629E" w14:textId="77777777" w:rsidR="00DE3EE2" w:rsidRDefault="00DE3E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C3047" w:rsidRPr="003D1008" w14:paraId="0B224D2B" w14:textId="77777777" w:rsidTr="0064152F">
      <w:trPr>
        <w:trHeight w:hRule="exact" w:val="737"/>
      </w:trPr>
      <w:tc>
        <w:tcPr>
          <w:tcW w:w="4695" w:type="dxa"/>
        </w:tcPr>
        <w:p w14:paraId="2B19DBFD" w14:textId="77777777" w:rsidR="00DC3047" w:rsidRPr="003D1008" w:rsidRDefault="00DC3047" w:rsidP="0064152F">
          <w:pPr>
            <w:tabs>
              <w:tab w:val="center" w:pos="2382"/>
            </w:tabs>
          </w:pPr>
        </w:p>
      </w:tc>
      <w:tc>
        <w:tcPr>
          <w:tcW w:w="721" w:type="dxa"/>
        </w:tcPr>
        <w:p w14:paraId="1A194856" w14:textId="77777777" w:rsidR="00DC3047" w:rsidRPr="003D1008" w:rsidRDefault="00DC3047" w:rsidP="0064152F">
          <w:pPr>
            <w:jc w:val="center"/>
          </w:pPr>
          <w:r w:rsidRPr="003D1008">
            <w:rPr>
              <w:noProof/>
              <w:lang w:eastAsia="it-CH"/>
            </w:rPr>
            <w:drawing>
              <wp:anchor distT="0" distB="0" distL="114300" distR="114300" simplePos="0" relativeHeight="251658244" behindDoc="0" locked="1" layoutInCell="1" allowOverlap="1" wp14:anchorId="7881E156" wp14:editId="29AE9030">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6F8D366" w14:textId="77777777" w:rsidR="00DC3047" w:rsidRPr="003D1008" w:rsidRDefault="00DC3047" w:rsidP="0064152F">
          <w:pPr>
            <w:jc w:val="center"/>
          </w:pPr>
          <w:r w:rsidRPr="003D1008">
            <w:rPr>
              <w:noProof/>
              <w:lang w:eastAsia="it-CH"/>
            </w:rPr>
            <w:drawing>
              <wp:anchor distT="0" distB="0" distL="114300" distR="114300" simplePos="0" relativeHeight="251658245" behindDoc="0" locked="1" layoutInCell="1" allowOverlap="1" wp14:anchorId="28DE434D" wp14:editId="71C8ADD9">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2D2C6D3" w14:textId="77777777" w:rsidR="00DC3047" w:rsidRPr="003D1008" w:rsidRDefault="00DC3047" w:rsidP="0064152F"/>
      </w:tc>
    </w:tr>
  </w:tbl>
  <w:p w14:paraId="3DF72D28" w14:textId="77777777" w:rsidR="00DC3047" w:rsidRDefault="00DC3047" w:rsidP="0064152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88B8B" w14:textId="77777777" w:rsidR="00DC3047" w:rsidRDefault="00DC3047">
    <w:pPr>
      <w:pStyle w:val="Pidipagina"/>
      <w:jc w:val="center"/>
    </w:pPr>
  </w:p>
  <w:p w14:paraId="466E2505" w14:textId="77777777" w:rsidR="00DC3047" w:rsidRPr="008C6C46" w:rsidRDefault="00DC3047" w:rsidP="0064152F">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F07C6" w14:textId="77777777" w:rsidR="00DE3EE2" w:rsidRDefault="00DE3EE2" w:rsidP="00F657BF">
      <w:r>
        <w:separator/>
      </w:r>
    </w:p>
  </w:footnote>
  <w:footnote w:type="continuationSeparator" w:id="0">
    <w:p w14:paraId="2C29F5B9" w14:textId="77777777" w:rsidR="00DE3EE2" w:rsidRDefault="00DE3EE2" w:rsidP="00F657BF">
      <w:r>
        <w:continuationSeparator/>
      </w:r>
    </w:p>
  </w:footnote>
  <w:footnote w:type="continuationNotice" w:id="1">
    <w:p w14:paraId="77DB5E3F" w14:textId="77777777" w:rsidR="00DE3EE2" w:rsidRDefault="00DE3EE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C3047" w:rsidRPr="002747E7" w14:paraId="18A476A8" w14:textId="77777777" w:rsidTr="455C6437">
      <w:trPr>
        <w:trHeight w:val="562"/>
      </w:trPr>
      <w:tc>
        <w:tcPr>
          <w:tcW w:w="8383" w:type="dxa"/>
          <w:tcBorders>
            <w:left w:val="single" w:sz="4" w:space="0" w:color="auto"/>
            <w:bottom w:val="single" w:sz="4" w:space="0" w:color="auto"/>
          </w:tcBorders>
          <w:tcMar>
            <w:left w:w="142" w:type="dxa"/>
          </w:tcMar>
          <w:vAlign w:val="bottom"/>
        </w:tcPr>
        <w:p w14:paraId="6B9628CC" w14:textId="77777777" w:rsidR="00CB1139" w:rsidRDefault="00CB1139" w:rsidP="00CB1139">
          <w:pPr>
            <w:pStyle w:val="Page"/>
            <w:spacing w:after="0"/>
            <w:rPr>
              <w:rFonts w:ascii="Gill Alt One MT Light" w:hAnsi="Gill Alt One MT Light"/>
              <w:sz w:val="16"/>
              <w:szCs w:val="16"/>
            </w:rPr>
          </w:pPr>
          <w:r>
            <w:rPr>
              <w:rFonts w:ascii="Gill Alt One MT Light" w:hAnsi="Gill Alt One MT Light"/>
              <w:sz w:val="16"/>
              <w:szCs w:val="16"/>
            </w:rPr>
            <w:t>Repubblica e Cantone Ticino</w:t>
          </w:r>
        </w:p>
        <w:p w14:paraId="16F74612" w14:textId="1AEF5B81" w:rsidR="00CB1139" w:rsidRPr="00CB1139" w:rsidRDefault="00CB1139" w:rsidP="00CB1139">
          <w:pPr>
            <w:pStyle w:val="Page"/>
            <w:spacing w:after="0"/>
            <w:rPr>
              <w:rFonts w:ascii="Gill Alt One MT Light" w:hAnsi="Gill Alt One MT Light"/>
              <w:sz w:val="16"/>
              <w:szCs w:val="16"/>
            </w:rPr>
          </w:pPr>
          <w:r w:rsidRPr="00CB1139">
            <w:rPr>
              <w:rFonts w:ascii="Gill Alt One MT Light" w:hAnsi="Gill Alt One MT Light"/>
              <w:sz w:val="16"/>
              <w:szCs w:val="16"/>
            </w:rPr>
            <w:t>Dipartimento della sanità e della socialità</w:t>
          </w:r>
        </w:p>
        <w:p w14:paraId="6F0D42F6" w14:textId="2747EACB" w:rsidR="00DC3047" w:rsidRPr="00E8185F" w:rsidRDefault="00CB1139" w:rsidP="00CB1139">
          <w:pPr>
            <w:pStyle w:val="Page"/>
            <w:spacing w:after="0"/>
            <w:rPr>
              <w:rFonts w:ascii="Gill Alt One MT Light" w:hAnsi="Gill Alt One MT Light"/>
              <w:sz w:val="16"/>
              <w:szCs w:val="16"/>
            </w:rPr>
          </w:pPr>
          <w:r w:rsidRPr="00CB1139">
            <w:rPr>
              <w:rFonts w:ascii="Gill Alt One MT Light" w:hAnsi="Gill Alt One MT Light"/>
              <w:sz w:val="16"/>
              <w:szCs w:val="16"/>
            </w:rPr>
            <w:t>Dipartimento delle finanze e dell'economia</w:t>
          </w:r>
        </w:p>
      </w:tc>
      <w:tc>
        <w:tcPr>
          <w:tcW w:w="1710" w:type="dxa"/>
          <w:tcBorders>
            <w:bottom w:val="single" w:sz="4" w:space="0" w:color="auto"/>
          </w:tcBorders>
          <w:vAlign w:val="bottom"/>
        </w:tcPr>
        <w:p w14:paraId="6ACEBFE4" w14:textId="143F94BF" w:rsidR="00DC3047" w:rsidRPr="004204CB" w:rsidRDefault="00DC3047" w:rsidP="7C01EE94">
          <w:pPr>
            <w:pStyle w:val="Page"/>
            <w:jc w:val="right"/>
            <w:rPr>
              <w:sz w:val="24"/>
              <w:szCs w:val="24"/>
            </w:rPr>
          </w:pPr>
          <w:r w:rsidRPr="7C01EE94">
            <w:rPr>
              <w:noProof/>
              <w:sz w:val="24"/>
              <w:szCs w:val="24"/>
            </w:rPr>
            <w:fldChar w:fldCharType="begin"/>
          </w:r>
          <w:r w:rsidRPr="7C01EE94">
            <w:rPr>
              <w:noProof/>
              <w:sz w:val="24"/>
              <w:szCs w:val="24"/>
            </w:rPr>
            <w:instrText xml:space="preserve"> PAGE   \* MERGEFORMAT </w:instrText>
          </w:r>
          <w:r w:rsidRPr="7C01EE94">
            <w:rPr>
              <w:noProof/>
              <w:sz w:val="24"/>
              <w:szCs w:val="24"/>
            </w:rPr>
            <w:fldChar w:fldCharType="separate"/>
          </w:r>
          <w:r w:rsidR="00E77B03">
            <w:rPr>
              <w:noProof/>
              <w:sz w:val="24"/>
              <w:szCs w:val="24"/>
            </w:rPr>
            <w:t>2</w:t>
          </w:r>
          <w:r w:rsidRPr="7C01EE94">
            <w:rPr>
              <w:noProof/>
              <w:sz w:val="24"/>
              <w:szCs w:val="24"/>
            </w:rPr>
            <w:fldChar w:fldCharType="end"/>
          </w:r>
          <w:r w:rsidRPr="7C01EE94">
            <w:rPr>
              <w:sz w:val="24"/>
              <w:szCs w:val="24"/>
            </w:rPr>
            <w:t xml:space="preserve"> di </w:t>
          </w:r>
          <w:r w:rsidRPr="7C01EE94">
            <w:rPr>
              <w:noProof/>
              <w:sz w:val="24"/>
              <w:szCs w:val="24"/>
            </w:rPr>
            <w:fldChar w:fldCharType="begin"/>
          </w:r>
          <w:r w:rsidRPr="7C01EE94">
            <w:rPr>
              <w:noProof/>
              <w:sz w:val="24"/>
              <w:szCs w:val="24"/>
            </w:rPr>
            <w:instrText xml:space="preserve"> NUMPAGES   \* MERGEFORMAT </w:instrText>
          </w:r>
          <w:r w:rsidRPr="7C01EE94">
            <w:rPr>
              <w:noProof/>
              <w:sz w:val="24"/>
              <w:szCs w:val="24"/>
            </w:rPr>
            <w:fldChar w:fldCharType="separate"/>
          </w:r>
          <w:r w:rsidR="00E77B03">
            <w:rPr>
              <w:noProof/>
              <w:sz w:val="24"/>
              <w:szCs w:val="24"/>
            </w:rPr>
            <w:t>10</w:t>
          </w:r>
          <w:r w:rsidRPr="7C01EE94">
            <w:rPr>
              <w:noProof/>
              <w:sz w:val="24"/>
              <w:szCs w:val="24"/>
            </w:rPr>
            <w:fldChar w:fldCharType="end"/>
          </w:r>
        </w:p>
      </w:tc>
    </w:tr>
    <w:tr w:rsidR="00DC3047" w:rsidRPr="009E444B" w14:paraId="3A36EC89" w14:textId="77777777" w:rsidTr="455C6437">
      <w:trPr>
        <w:trHeight w:val="334"/>
      </w:trPr>
      <w:sdt>
        <w:sdtPr>
          <w:rPr>
            <w:rFonts w:ascii="Gill Sans Display MT Pro BdCn" w:hAnsi="Gill Sans Display MT Pro BdCn"/>
            <w:sz w:val="18"/>
            <w:szCs w:val="18"/>
          </w:rPr>
          <w:alias w:val="CustomElements.Fields.Titolo2"/>
          <w:id w:val="48588533"/>
          <w:dataBinding w:xpath="//Text[@id='CustomElements.Fields.Titolo2']" w:storeItemID="{9DA0943A-651C-4507-B1D6-5597B4DDF32E}"/>
          <w:text w:multiLine="1"/>
        </w:sdtPr>
        <w:sdtEndPr/>
        <w:sdtContent>
          <w:tc>
            <w:tcPr>
              <w:tcW w:w="8383" w:type="dxa"/>
              <w:tcBorders>
                <w:left w:val="single" w:sz="4" w:space="0" w:color="auto"/>
              </w:tcBorders>
              <w:tcMar>
                <w:top w:w="0" w:type="dxa"/>
                <w:left w:w="142" w:type="dxa"/>
              </w:tcMar>
            </w:tcPr>
            <w:p w14:paraId="7868C300" w14:textId="796839E0" w:rsidR="00DC3047" w:rsidRPr="00E8185F" w:rsidRDefault="00075CAB" w:rsidP="006466EB">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8382 del 20 dicembre 2023</w:t>
              </w:r>
            </w:p>
          </w:tc>
        </w:sdtContent>
      </w:sdt>
      <w:tc>
        <w:tcPr>
          <w:tcW w:w="1710" w:type="dxa"/>
          <w:tcBorders>
            <w:top w:val="single" w:sz="4" w:space="0" w:color="auto"/>
          </w:tcBorders>
        </w:tcPr>
        <w:p w14:paraId="660DCB23" w14:textId="77777777" w:rsidR="00DC3047" w:rsidRPr="00E043A3" w:rsidRDefault="00DC3047" w:rsidP="0064152F">
          <w:pPr>
            <w:pStyle w:val="InvisibleLine"/>
            <w:rPr>
              <w:lang w:val="de-DE"/>
            </w:rPr>
          </w:pPr>
        </w:p>
      </w:tc>
    </w:tr>
  </w:tbl>
  <w:p w14:paraId="681D100B" w14:textId="77777777" w:rsidR="00DC3047" w:rsidRPr="00980362" w:rsidRDefault="00DC3047" w:rsidP="0064152F">
    <w:pPr>
      <w:pStyle w:val="Intestazione"/>
    </w:pPr>
    <w:r>
      <w:rPr>
        <w:noProof/>
        <w:lang w:val="it-CH" w:eastAsia="it-CH"/>
      </w:rPr>
      <mc:AlternateContent>
        <mc:Choice Requires="wps">
          <w:drawing>
            <wp:anchor distT="0" distB="0" distL="114300" distR="114300" simplePos="0" relativeHeight="251658242" behindDoc="1" locked="1" layoutInCell="1" allowOverlap="1" wp14:anchorId="5AC45D9C" wp14:editId="3A4808AE">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DA0943A-651C-4507-B1D6-5597B4DDF32E}"/>
                            <w:text w:multiLine="1"/>
                          </w:sdtPr>
                          <w:sdtEndPr/>
                          <w:sdtContent>
                            <w:p w14:paraId="48CAF945" w14:textId="77777777" w:rsidR="00DC3047" w:rsidRPr="00411371" w:rsidRDefault="00DC3047" w:rsidP="0064152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C45D9C"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AB17DF04-6820-4DE7-A684-525B0A19EA70}"/>
                      <w:text w:multiLine="1"/>
                    </w:sdtPr>
                    <w:sdtEndPr/>
                    <w:sdtContent>
                      <w:p w14:paraId="48CAF945" w14:textId="77777777" w:rsidR="00DC3047" w:rsidRPr="00411371" w:rsidRDefault="00DC3047" w:rsidP="0064152F">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C3047" w:rsidRPr="0004624C" w14:paraId="21F791A1" w14:textId="77777777" w:rsidTr="455C6437">
      <w:trPr>
        <w:trHeight w:val="586"/>
      </w:trPr>
      <w:tc>
        <w:tcPr>
          <w:tcW w:w="2440" w:type="pct"/>
          <w:gridSpan w:val="3"/>
          <w:tcBorders>
            <w:top w:val="nil"/>
            <w:left w:val="nil"/>
            <w:bottom w:val="single" w:sz="4" w:space="0" w:color="auto"/>
          </w:tcBorders>
          <w:vAlign w:val="bottom"/>
        </w:tcPr>
        <w:p w14:paraId="55E87FC3" w14:textId="77777777" w:rsidR="00075CAB" w:rsidRDefault="00075CAB" w:rsidP="00075CAB">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503C786" w14:textId="77777777" w:rsidR="00DC3047" w:rsidRPr="003108C0" w:rsidRDefault="00DC3047" w:rsidP="0064152F">
          <w:pPr>
            <w:pStyle w:val="InvisibleLine"/>
            <w:ind w:left="150"/>
            <w:rPr>
              <w:sz w:val="16"/>
            </w:rPr>
          </w:pPr>
        </w:p>
      </w:tc>
      <w:tc>
        <w:tcPr>
          <w:tcW w:w="373" w:type="pct"/>
          <w:tcBorders>
            <w:top w:val="nil"/>
            <w:bottom w:val="single" w:sz="4" w:space="0" w:color="auto"/>
          </w:tcBorders>
          <w:vAlign w:val="bottom"/>
        </w:tcPr>
        <w:p w14:paraId="2D0A52D9" w14:textId="77777777" w:rsidR="00DC3047" w:rsidRPr="003108C0" w:rsidRDefault="00DC3047" w:rsidP="0064152F">
          <w:pPr>
            <w:pStyle w:val="Level"/>
            <w:ind w:left="150"/>
            <w:rPr>
              <w:sz w:val="16"/>
            </w:rPr>
          </w:pPr>
        </w:p>
      </w:tc>
      <w:tc>
        <w:tcPr>
          <w:tcW w:w="209" w:type="pct"/>
          <w:tcBorders>
            <w:top w:val="nil"/>
            <w:bottom w:val="single" w:sz="4" w:space="0" w:color="auto"/>
          </w:tcBorders>
        </w:tcPr>
        <w:p w14:paraId="0019095B" w14:textId="77777777" w:rsidR="00DC3047" w:rsidRDefault="00DC3047" w:rsidP="0064152F">
          <w:pPr>
            <w:pStyle w:val="InvisibleLine"/>
            <w:ind w:left="150"/>
          </w:pPr>
          <w:r>
            <w:rPr>
              <w:noProof/>
              <w:lang w:val="it-CH" w:eastAsia="it-CH"/>
            </w:rPr>
            <w:drawing>
              <wp:anchor distT="0" distB="0" distL="114300" distR="114300" simplePos="0" relativeHeight="251658243" behindDoc="1" locked="1" layoutInCell="1" allowOverlap="1" wp14:anchorId="3AC2459C" wp14:editId="49F53B2D">
                <wp:simplePos x="0" y="0"/>
                <wp:positionH relativeFrom="column">
                  <wp:posOffset>-92710</wp:posOffset>
                </wp:positionH>
                <wp:positionV relativeFrom="page">
                  <wp:posOffset>-119380</wp:posOffset>
                </wp:positionV>
                <wp:extent cx="276653" cy="467995"/>
                <wp:effectExtent l="0" t="0" r="0" b="8255"/>
                <wp:wrapNone/>
                <wp:docPr id="6" name="ooImg_51979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B889637" w14:textId="18092301" w:rsidR="00DC3047" w:rsidRPr="004204CB" w:rsidRDefault="00DC3047" w:rsidP="7C01EE94">
          <w:pPr>
            <w:pStyle w:val="HeaderDecisione"/>
            <w:spacing w:after="60"/>
            <w:ind w:left="150"/>
            <w:jc w:val="right"/>
            <w:rPr>
              <w:rFonts w:asciiTheme="minorHAnsi" w:hAnsiTheme="minorHAnsi"/>
              <w:sz w:val="24"/>
              <w:szCs w:val="24"/>
            </w:rPr>
          </w:pPr>
          <w:r w:rsidRPr="7C01EE94">
            <w:rPr>
              <w:rFonts w:asciiTheme="minorHAnsi" w:hAnsiTheme="minorHAnsi"/>
              <w:noProof/>
              <w:sz w:val="24"/>
              <w:szCs w:val="24"/>
            </w:rPr>
            <w:fldChar w:fldCharType="begin"/>
          </w:r>
          <w:r w:rsidRPr="7C01EE94">
            <w:rPr>
              <w:rFonts w:asciiTheme="minorHAnsi" w:hAnsiTheme="minorHAnsi"/>
              <w:noProof/>
              <w:sz w:val="24"/>
              <w:szCs w:val="24"/>
            </w:rPr>
            <w:instrText xml:space="preserve"> PAGE   \* MERGEFORMAT </w:instrText>
          </w:r>
          <w:r w:rsidRPr="7C01EE94">
            <w:rPr>
              <w:rFonts w:asciiTheme="minorHAnsi" w:hAnsiTheme="minorHAnsi"/>
              <w:noProof/>
              <w:sz w:val="24"/>
              <w:szCs w:val="24"/>
            </w:rPr>
            <w:fldChar w:fldCharType="separate"/>
          </w:r>
          <w:r w:rsidR="00E77B03">
            <w:rPr>
              <w:rFonts w:asciiTheme="minorHAnsi" w:hAnsiTheme="minorHAnsi"/>
              <w:noProof/>
              <w:sz w:val="24"/>
              <w:szCs w:val="24"/>
            </w:rPr>
            <w:t>1</w:t>
          </w:r>
          <w:r w:rsidRPr="7C01EE94">
            <w:rPr>
              <w:rFonts w:asciiTheme="minorHAnsi" w:hAnsiTheme="minorHAnsi"/>
              <w:noProof/>
              <w:sz w:val="24"/>
              <w:szCs w:val="24"/>
            </w:rPr>
            <w:fldChar w:fldCharType="end"/>
          </w:r>
          <w:r w:rsidRPr="7C01EE94">
            <w:rPr>
              <w:rFonts w:asciiTheme="minorHAnsi" w:hAnsiTheme="minorHAnsi"/>
              <w:sz w:val="24"/>
              <w:szCs w:val="24"/>
            </w:rPr>
            <w:t xml:space="preserve"> di </w:t>
          </w:r>
          <w:r w:rsidRPr="7C01EE94">
            <w:rPr>
              <w:rFonts w:asciiTheme="minorHAnsi" w:hAnsiTheme="minorHAnsi"/>
              <w:noProof/>
              <w:sz w:val="24"/>
              <w:szCs w:val="24"/>
            </w:rPr>
            <w:fldChar w:fldCharType="begin"/>
          </w:r>
          <w:r w:rsidRPr="7C01EE94">
            <w:rPr>
              <w:rFonts w:asciiTheme="minorHAnsi" w:hAnsiTheme="minorHAnsi"/>
              <w:noProof/>
              <w:sz w:val="24"/>
              <w:szCs w:val="24"/>
            </w:rPr>
            <w:instrText xml:space="preserve"> NUMPAGES   \* MERGEFORMAT </w:instrText>
          </w:r>
          <w:r w:rsidRPr="7C01EE94">
            <w:rPr>
              <w:rFonts w:asciiTheme="minorHAnsi" w:hAnsiTheme="minorHAnsi"/>
              <w:noProof/>
              <w:sz w:val="24"/>
              <w:szCs w:val="24"/>
            </w:rPr>
            <w:fldChar w:fldCharType="separate"/>
          </w:r>
          <w:r w:rsidR="00E77B03">
            <w:rPr>
              <w:rFonts w:asciiTheme="minorHAnsi" w:hAnsiTheme="minorHAnsi"/>
              <w:noProof/>
              <w:sz w:val="24"/>
              <w:szCs w:val="24"/>
            </w:rPr>
            <w:t>10</w:t>
          </w:r>
          <w:r w:rsidRPr="7C01EE94">
            <w:rPr>
              <w:rFonts w:asciiTheme="minorHAnsi" w:hAnsiTheme="minorHAnsi"/>
              <w:noProof/>
              <w:sz w:val="24"/>
              <w:szCs w:val="24"/>
            </w:rPr>
            <w:fldChar w:fldCharType="end"/>
          </w:r>
        </w:p>
      </w:tc>
    </w:tr>
    <w:tr w:rsidR="00DC3047" w:rsidRPr="0004624C" w14:paraId="0F273758" w14:textId="77777777" w:rsidTr="455C643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DA0943A-651C-4507-B1D6-5597B4DDF32E}"/>
          <w:text w:multiLine="1"/>
        </w:sdtPr>
        <w:sdtEndPr/>
        <w:sdtContent>
          <w:tc>
            <w:tcPr>
              <w:tcW w:w="5000" w:type="pct"/>
              <w:gridSpan w:val="6"/>
              <w:tcBorders>
                <w:left w:val="nil"/>
                <w:right w:val="nil"/>
              </w:tcBorders>
              <w:noWrap/>
              <w:tcMar>
                <w:top w:w="0" w:type="dxa"/>
              </w:tcMar>
              <w:vAlign w:val="bottom"/>
            </w:tcPr>
            <w:p w14:paraId="319A7FD7" w14:textId="77777777" w:rsidR="00DC3047" w:rsidRPr="008C03B5" w:rsidRDefault="00DC3047" w:rsidP="0064152F">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DC3047" w:rsidRPr="0004624C" w14:paraId="5514A82A" w14:textId="77777777" w:rsidTr="455C6437">
      <w:trPr>
        <w:trHeight w:hRule="exact" w:val="306"/>
      </w:trPr>
      <w:tc>
        <w:tcPr>
          <w:tcW w:w="670" w:type="pct"/>
          <w:tcBorders>
            <w:left w:val="nil"/>
            <w:bottom w:val="nil"/>
          </w:tcBorders>
          <w:noWrap/>
          <w:tcMar>
            <w:top w:w="57" w:type="dxa"/>
            <w:left w:w="142" w:type="dxa"/>
          </w:tcMar>
        </w:tcPr>
        <w:p w14:paraId="6E82F572" w14:textId="77777777" w:rsidR="00DC3047" w:rsidRPr="00C7320A" w:rsidRDefault="00DC3047" w:rsidP="7C01EE94">
          <w:pPr>
            <w:pStyle w:val="Level"/>
            <w:spacing w:before="60"/>
            <w:rPr>
              <w:rFonts w:ascii="Gill Alt One MT Light" w:hAnsi="Gill Alt One MT Light"/>
              <w:sz w:val="16"/>
              <w:szCs w:val="16"/>
            </w:rPr>
          </w:pPr>
          <w:r w:rsidRPr="7C01EE94">
            <w:rPr>
              <w:rFonts w:ascii="Gill Alt One MT Light" w:hAnsi="Gill Alt One MT Light"/>
              <w:sz w:val="16"/>
              <w:szCs w:val="16"/>
            </w:rPr>
            <w:t>numero</w:t>
          </w:r>
        </w:p>
        <w:p w14:paraId="310F0562" w14:textId="77777777" w:rsidR="00DC3047" w:rsidRPr="00C7320A" w:rsidRDefault="00DC3047" w:rsidP="0064152F">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84E5AE4" w14:textId="77777777" w:rsidR="00DC3047" w:rsidRPr="00C7320A" w:rsidRDefault="00DC3047" w:rsidP="7C01EE94">
          <w:pPr>
            <w:pStyle w:val="Level"/>
            <w:spacing w:before="60"/>
            <w:rPr>
              <w:rFonts w:ascii="Gill Alt One MT Light" w:hAnsi="Gill Alt One MT Light"/>
              <w:sz w:val="16"/>
              <w:szCs w:val="16"/>
            </w:rPr>
          </w:pPr>
          <w:r w:rsidRPr="7C01EE94">
            <w:rPr>
              <w:rFonts w:ascii="Gill Alt One MT Light" w:hAnsi="Gill Alt One MT Light"/>
              <w:sz w:val="16"/>
              <w:szCs w:val="16"/>
            </w:rPr>
            <w:t>data</w:t>
          </w:r>
        </w:p>
        <w:p w14:paraId="6101B1F2" w14:textId="77777777" w:rsidR="00DC3047" w:rsidRPr="00C7320A" w:rsidRDefault="00DC3047" w:rsidP="0064152F">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91477F1" w14:textId="77777777" w:rsidR="00DC3047" w:rsidRPr="00C7320A" w:rsidRDefault="00DC3047" w:rsidP="7C01EE94">
          <w:pPr>
            <w:pStyle w:val="Level"/>
            <w:spacing w:before="60"/>
            <w:rPr>
              <w:rFonts w:ascii="Gill Alt One MT Light" w:hAnsi="Gill Alt One MT Light"/>
              <w:sz w:val="16"/>
              <w:szCs w:val="16"/>
            </w:rPr>
          </w:pPr>
          <w:r w:rsidRPr="7C01EE94">
            <w:rPr>
              <w:rFonts w:ascii="Gill Alt One MT Light" w:hAnsi="Gill Alt One MT Light"/>
              <w:sz w:val="16"/>
              <w:szCs w:val="16"/>
            </w:rPr>
            <w:t>competenza</w:t>
          </w:r>
        </w:p>
        <w:p w14:paraId="414A2906" w14:textId="77777777" w:rsidR="00DC3047" w:rsidRPr="008C03B5" w:rsidRDefault="00DC3047" w:rsidP="0064152F">
          <w:pPr>
            <w:pStyle w:val="Level"/>
            <w:spacing w:before="60" w:line="240" w:lineRule="auto"/>
            <w:rPr>
              <w:rFonts w:ascii="Gill Alt One MT Light" w:hAnsi="Gill Alt One MT Light"/>
              <w:sz w:val="16"/>
            </w:rPr>
          </w:pPr>
        </w:p>
      </w:tc>
    </w:tr>
    <w:tr w:rsidR="00DC3047" w:rsidRPr="0004624C" w14:paraId="16176048" w14:textId="77777777" w:rsidTr="455C6437">
      <w:trPr>
        <w:trHeight w:hRule="exact" w:val="699"/>
      </w:trPr>
      <w:tc>
        <w:tcPr>
          <w:tcW w:w="670" w:type="pct"/>
          <w:tcBorders>
            <w:top w:val="nil"/>
            <w:left w:val="nil"/>
            <w:bottom w:val="single" w:sz="4" w:space="0" w:color="auto"/>
            <w:right w:val="nil"/>
          </w:tcBorders>
          <w:noWrap/>
          <w:tcMar>
            <w:top w:w="0" w:type="dxa"/>
          </w:tcMar>
        </w:tcPr>
        <w:p w14:paraId="14843D0F" w14:textId="2529E3BA" w:rsidR="00DC3047" w:rsidRPr="00BE22A2" w:rsidRDefault="00E77B03" w:rsidP="0064152F">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DA0943A-651C-4507-B1D6-5597B4DDF32E}"/>
              <w:text w:multiLine="1"/>
            </w:sdtPr>
            <w:sdtEndPr/>
            <w:sdtContent>
              <w:r w:rsidR="00075CAB">
                <w:rPr>
                  <w:rFonts w:cstheme="minorHAnsi"/>
                  <w:b/>
                  <w:sz w:val="24"/>
                  <w:szCs w:val="24"/>
                </w:rPr>
                <w:t>8382</w:t>
              </w:r>
            </w:sdtContent>
          </w:sdt>
        </w:p>
      </w:tc>
      <w:sdt>
        <w:sdtPr>
          <w:rPr>
            <w:sz w:val="24"/>
          </w:rPr>
          <w:alias w:val="DocParam.Date"/>
          <w:id w:val="-464426178"/>
          <w:dataBinding w:xpath="//DateTime[@id='DocParam.Date']" w:storeItemID="{9DA0943A-651C-4507-B1D6-5597B4DDF32E}"/>
          <w:date w:fullDate="2023-12-20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0272E35" w14:textId="0B768E0D" w:rsidR="00DC3047" w:rsidRPr="002A0371" w:rsidRDefault="00075CAB" w:rsidP="0064152F">
              <w:pPr>
                <w:pStyle w:val="Data"/>
              </w:pPr>
              <w:r>
                <w:rPr>
                  <w:sz w:val="24"/>
                </w:rPr>
                <w:t>20 dicembre 2023</w:t>
              </w:r>
            </w:p>
          </w:tc>
        </w:sdtContent>
      </w:sdt>
      <w:tc>
        <w:tcPr>
          <w:tcW w:w="3218" w:type="pct"/>
          <w:gridSpan w:val="4"/>
          <w:tcBorders>
            <w:top w:val="nil"/>
            <w:left w:val="nil"/>
            <w:bottom w:val="nil"/>
            <w:right w:val="nil"/>
          </w:tcBorders>
        </w:tcPr>
        <w:p w14:paraId="6A248536" w14:textId="77777777" w:rsidR="00DC3047" w:rsidRPr="00BE22A2" w:rsidRDefault="00E77B03" w:rsidP="7C01EE94">
          <w:pPr>
            <w:pStyle w:val="Data"/>
            <w:rPr>
              <w:rFonts w:asciiTheme="minorHAnsi" w:hAnsiTheme="minorHAnsi"/>
              <w:sz w:val="23"/>
              <w:szCs w:val="23"/>
            </w:rPr>
          </w:pPr>
          <w:sdt>
            <w:sdtPr>
              <w:rPr>
                <w:smallCaps/>
                <w:sz w:val="23"/>
                <w:szCs w:val="23"/>
              </w:rPr>
              <w:alias w:val="CustomElements.Fields.Dipartimenti"/>
              <w:id w:val="-1138097914"/>
              <w:dataBinding w:xpath="//Text[@id='CustomElements.Fields.Dipartimenti']" w:storeItemID="{9DA0943A-651C-4507-B1D6-5597B4DDF32E}"/>
              <w:text w:multiLine="1"/>
            </w:sdtPr>
            <w:sdtEndPr/>
            <w:sdtContent>
              <w:r w:rsidR="00DC3047">
                <w:rPr>
                  <w:smallCaps/>
                  <w:sz w:val="23"/>
                  <w:szCs w:val="23"/>
                </w:rPr>
                <w:t>Dipartimento della sanità e della socialità</w:t>
              </w:r>
              <w:r w:rsidR="00DC3047">
                <w:rPr>
                  <w:smallCaps/>
                  <w:sz w:val="23"/>
                  <w:szCs w:val="23"/>
                </w:rPr>
                <w:br/>
                <w:t>Dipartimento delle finanze e dell'economia</w:t>
              </w:r>
            </w:sdtContent>
          </w:sdt>
        </w:p>
      </w:tc>
    </w:tr>
    <w:tr w:rsidR="00DC3047" w:rsidRPr="00C63927" w14:paraId="29EBBC39" w14:textId="77777777" w:rsidTr="455C6437">
      <w:trPr>
        <w:trHeight w:hRule="exact" w:val="198"/>
      </w:trPr>
      <w:tc>
        <w:tcPr>
          <w:tcW w:w="5000" w:type="pct"/>
          <w:gridSpan w:val="6"/>
          <w:tcBorders>
            <w:left w:val="nil"/>
            <w:bottom w:val="nil"/>
            <w:right w:val="nil"/>
          </w:tcBorders>
          <w:noWrap/>
          <w:tcMar>
            <w:top w:w="57" w:type="dxa"/>
            <w:left w:w="85" w:type="dxa"/>
            <w:bottom w:w="170" w:type="dxa"/>
          </w:tcMar>
        </w:tcPr>
        <w:p w14:paraId="19D560B5" w14:textId="77777777" w:rsidR="00DC3047" w:rsidRPr="00C7320A" w:rsidRDefault="00DC3047" w:rsidP="0064152F">
          <w:pPr>
            <w:pStyle w:val="Level"/>
            <w:ind w:left="150"/>
            <w:rPr>
              <w:rFonts w:ascii="Gill Alt One MT Light" w:hAnsi="Gill Alt One MT Light"/>
              <w:sz w:val="16"/>
              <w:szCs w:val="16"/>
            </w:rPr>
          </w:pPr>
        </w:p>
      </w:tc>
    </w:tr>
  </w:tbl>
  <w:p w14:paraId="53A0A096" w14:textId="77777777" w:rsidR="00DC3047" w:rsidRPr="00DA2879" w:rsidRDefault="00DC3047" w:rsidP="0064152F">
    <w:pPr>
      <w:pStyle w:val="Nessunaspaziatura"/>
      <w:spacing w:line="40" w:lineRule="exact"/>
    </w:pPr>
    <w:r>
      <w:rPr>
        <w:noProof/>
        <w:lang w:val="it-CH" w:eastAsia="it-CH"/>
      </w:rPr>
      <w:drawing>
        <wp:anchor distT="0" distB="0" distL="114300" distR="114300" simplePos="0" relativeHeight="251658241" behindDoc="1" locked="1" layoutInCell="1" allowOverlap="1" wp14:anchorId="5FEC0E74" wp14:editId="7DF36190">
          <wp:simplePos x="0" y="0"/>
          <wp:positionH relativeFrom="column">
            <wp:posOffset>3042920</wp:posOffset>
          </wp:positionH>
          <wp:positionV relativeFrom="page">
            <wp:posOffset>215265</wp:posOffset>
          </wp:positionV>
          <wp:extent cx="459464" cy="467995"/>
          <wp:effectExtent l="0" t="0" r="0" b="8255"/>
          <wp:wrapNone/>
          <wp:docPr id="7" name="ooImg_53333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8240" behindDoc="1" locked="1" layoutInCell="1" allowOverlap="1" wp14:anchorId="7CF2C0F4" wp14:editId="07E1435C">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DA0943A-651C-4507-B1D6-5597B4DDF32E}"/>
                            <w:text w:multiLine="1"/>
                          </w:sdtPr>
                          <w:sdtEndPr/>
                          <w:sdtContent>
                            <w:p w14:paraId="57235325" w14:textId="77777777" w:rsidR="00DC3047" w:rsidRPr="00411371" w:rsidRDefault="00DC3047" w:rsidP="0064152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F2C0F4"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AB17DF04-6820-4DE7-A684-525B0A19EA70}"/>
                      <w:text w:multiLine="1"/>
                    </w:sdtPr>
                    <w:sdtEndPr/>
                    <w:sdtContent>
                      <w:p w14:paraId="57235325" w14:textId="77777777" w:rsidR="00DC3047" w:rsidRPr="00411371" w:rsidRDefault="00DC3047" w:rsidP="0064152F">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C2708"/>
    <w:multiLevelType w:val="hybridMultilevel"/>
    <w:tmpl w:val="3438D45E"/>
    <w:lvl w:ilvl="0" w:tplc="04100001">
      <w:start w:val="1"/>
      <w:numFmt w:val="bullet"/>
      <w:lvlText w:val=""/>
      <w:lvlJc w:val="left"/>
      <w:pPr>
        <w:ind w:left="1219" w:hanging="360"/>
      </w:pPr>
      <w:rPr>
        <w:rFonts w:ascii="Symbol" w:hAnsi="Symbol" w:hint="default"/>
      </w:rPr>
    </w:lvl>
    <w:lvl w:ilvl="1" w:tplc="08100003" w:tentative="1">
      <w:start w:val="1"/>
      <w:numFmt w:val="bullet"/>
      <w:lvlText w:val="o"/>
      <w:lvlJc w:val="left"/>
      <w:pPr>
        <w:ind w:left="1939" w:hanging="360"/>
      </w:pPr>
      <w:rPr>
        <w:rFonts w:ascii="Courier New" w:hAnsi="Courier New" w:cs="Courier New" w:hint="default"/>
      </w:rPr>
    </w:lvl>
    <w:lvl w:ilvl="2" w:tplc="08100005" w:tentative="1">
      <w:start w:val="1"/>
      <w:numFmt w:val="bullet"/>
      <w:lvlText w:val=""/>
      <w:lvlJc w:val="left"/>
      <w:pPr>
        <w:ind w:left="2659" w:hanging="360"/>
      </w:pPr>
      <w:rPr>
        <w:rFonts w:ascii="Wingdings" w:hAnsi="Wingdings" w:hint="default"/>
      </w:rPr>
    </w:lvl>
    <w:lvl w:ilvl="3" w:tplc="08100001" w:tentative="1">
      <w:start w:val="1"/>
      <w:numFmt w:val="bullet"/>
      <w:lvlText w:val=""/>
      <w:lvlJc w:val="left"/>
      <w:pPr>
        <w:ind w:left="3379" w:hanging="360"/>
      </w:pPr>
      <w:rPr>
        <w:rFonts w:ascii="Symbol" w:hAnsi="Symbol" w:hint="default"/>
      </w:rPr>
    </w:lvl>
    <w:lvl w:ilvl="4" w:tplc="08100003" w:tentative="1">
      <w:start w:val="1"/>
      <w:numFmt w:val="bullet"/>
      <w:lvlText w:val="o"/>
      <w:lvlJc w:val="left"/>
      <w:pPr>
        <w:ind w:left="4099" w:hanging="360"/>
      </w:pPr>
      <w:rPr>
        <w:rFonts w:ascii="Courier New" w:hAnsi="Courier New" w:cs="Courier New" w:hint="default"/>
      </w:rPr>
    </w:lvl>
    <w:lvl w:ilvl="5" w:tplc="08100005" w:tentative="1">
      <w:start w:val="1"/>
      <w:numFmt w:val="bullet"/>
      <w:lvlText w:val=""/>
      <w:lvlJc w:val="left"/>
      <w:pPr>
        <w:ind w:left="4819" w:hanging="360"/>
      </w:pPr>
      <w:rPr>
        <w:rFonts w:ascii="Wingdings" w:hAnsi="Wingdings" w:hint="default"/>
      </w:rPr>
    </w:lvl>
    <w:lvl w:ilvl="6" w:tplc="08100001" w:tentative="1">
      <w:start w:val="1"/>
      <w:numFmt w:val="bullet"/>
      <w:lvlText w:val=""/>
      <w:lvlJc w:val="left"/>
      <w:pPr>
        <w:ind w:left="5539" w:hanging="360"/>
      </w:pPr>
      <w:rPr>
        <w:rFonts w:ascii="Symbol" w:hAnsi="Symbol" w:hint="default"/>
      </w:rPr>
    </w:lvl>
    <w:lvl w:ilvl="7" w:tplc="08100003" w:tentative="1">
      <w:start w:val="1"/>
      <w:numFmt w:val="bullet"/>
      <w:lvlText w:val="o"/>
      <w:lvlJc w:val="left"/>
      <w:pPr>
        <w:ind w:left="6259" w:hanging="360"/>
      </w:pPr>
      <w:rPr>
        <w:rFonts w:ascii="Courier New" w:hAnsi="Courier New" w:cs="Courier New" w:hint="default"/>
      </w:rPr>
    </w:lvl>
    <w:lvl w:ilvl="8" w:tplc="08100005" w:tentative="1">
      <w:start w:val="1"/>
      <w:numFmt w:val="bullet"/>
      <w:lvlText w:val=""/>
      <w:lvlJc w:val="left"/>
      <w:pPr>
        <w:ind w:left="6979" w:hanging="360"/>
      </w:pPr>
      <w:rPr>
        <w:rFonts w:ascii="Wingdings" w:hAnsi="Wingdings" w:hint="default"/>
      </w:rPr>
    </w:lvl>
  </w:abstractNum>
  <w:abstractNum w:abstractNumId="11" w15:restartNumberingAfterBreak="0">
    <w:nsid w:val="066C073A"/>
    <w:multiLevelType w:val="hybridMultilevel"/>
    <w:tmpl w:val="F300FA7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0AF75750"/>
    <w:multiLevelType w:val="hybridMultilevel"/>
    <w:tmpl w:val="C04A72A0"/>
    <w:lvl w:ilvl="0" w:tplc="17BC02C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0C3B73DE"/>
    <w:multiLevelType w:val="hybridMultilevel"/>
    <w:tmpl w:val="C14C151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0C5F5A74"/>
    <w:multiLevelType w:val="singleLevel"/>
    <w:tmpl w:val="6DB6400C"/>
    <w:lvl w:ilvl="0">
      <w:start w:val="1"/>
      <w:numFmt w:val="upperRoman"/>
      <w:lvlText w:val="%1."/>
      <w:lvlJc w:val="right"/>
      <w:pPr>
        <w:ind w:left="360" w:hanging="360"/>
      </w:pPr>
      <w:rPr>
        <w:rFonts w:hint="default"/>
      </w:rPr>
    </w:lvl>
  </w:abstractNum>
  <w:abstractNum w:abstractNumId="15" w15:restartNumberingAfterBreak="0">
    <w:nsid w:val="0FBD0785"/>
    <w:multiLevelType w:val="hybridMultilevel"/>
    <w:tmpl w:val="A170C586"/>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1130039C"/>
    <w:multiLevelType w:val="multilevel"/>
    <w:tmpl w:val="08100025"/>
    <w:lvl w:ilvl="0">
      <w:start w:val="1"/>
      <w:numFmt w:val="decimal"/>
      <w:lvlText w:val="%1"/>
      <w:lvlJc w:val="left"/>
      <w:pPr>
        <w:ind w:left="432" w:hanging="432"/>
      </w:pPr>
    </w:lvl>
    <w:lvl w:ilvl="1">
      <w:start w:val="1"/>
      <w:numFmt w:val="decimal"/>
      <w:lvlText w:val="%1.%2"/>
      <w:lvlJc w:val="left"/>
      <w:pPr>
        <w:ind w:left="709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1BA2E6C"/>
    <w:multiLevelType w:val="hybridMultilevel"/>
    <w:tmpl w:val="2C52BC62"/>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38578B9"/>
    <w:multiLevelType w:val="hybridMultilevel"/>
    <w:tmpl w:val="89BA29E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151E4701"/>
    <w:multiLevelType w:val="hybridMultilevel"/>
    <w:tmpl w:val="49F0D5B0"/>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2" w15:restartNumberingAfterBreak="0">
    <w:nsid w:val="1B390792"/>
    <w:multiLevelType w:val="hybridMultilevel"/>
    <w:tmpl w:val="F02A087A"/>
    <w:lvl w:ilvl="0" w:tplc="9FAE829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1D2725E6"/>
    <w:multiLevelType w:val="hybridMultilevel"/>
    <w:tmpl w:val="8AC673A2"/>
    <w:lvl w:ilvl="0" w:tplc="23EEBED8">
      <w:start w:val="1"/>
      <w:numFmt w:val="decimal"/>
      <w:lvlText w:val="%1."/>
      <w:lvlJc w:val="righ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21A915B9"/>
    <w:multiLevelType w:val="hybridMultilevel"/>
    <w:tmpl w:val="327C456E"/>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7" w15:restartNumberingAfterBreak="0">
    <w:nsid w:val="21F863E5"/>
    <w:multiLevelType w:val="hybridMultilevel"/>
    <w:tmpl w:val="1AE4E54C"/>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246A2F27"/>
    <w:multiLevelType w:val="hybridMultilevel"/>
    <w:tmpl w:val="70B0903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27E82E02"/>
    <w:multiLevelType w:val="hybridMultilevel"/>
    <w:tmpl w:val="85E628DE"/>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0" w15:restartNumberingAfterBreak="0">
    <w:nsid w:val="2AB47336"/>
    <w:multiLevelType w:val="multilevel"/>
    <w:tmpl w:val="C2606BDC"/>
    <w:styleLink w:val="ListNumericList"/>
    <w:lvl w:ilvl="0">
      <w:start w:val="1"/>
      <w:numFmt w:val="decimal"/>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1" w15:restartNumberingAfterBreak="0">
    <w:nsid w:val="2E5A7CDD"/>
    <w:multiLevelType w:val="hybridMultilevel"/>
    <w:tmpl w:val="DD6058A4"/>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2" w15:restartNumberingAfterBreak="0">
    <w:nsid w:val="2FE5151C"/>
    <w:multiLevelType w:val="hybridMultilevel"/>
    <w:tmpl w:val="5B14618A"/>
    <w:lvl w:ilvl="0" w:tplc="FFFFFFFF">
      <w:start w:val="4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30641FD5"/>
    <w:multiLevelType w:val="hybridMultilevel"/>
    <w:tmpl w:val="E6FCE6BE"/>
    <w:lvl w:ilvl="0" w:tplc="C9963348">
      <w:start w:val="1"/>
      <w:numFmt w:val="bullet"/>
      <w:lvlText w:val=""/>
      <w:lvlJc w:val="left"/>
      <w:pPr>
        <w:ind w:left="720" w:hanging="360"/>
      </w:pPr>
      <w:rPr>
        <w:rFonts w:ascii="Symbol" w:hAnsi="Symbol" w:hint="default"/>
      </w:rPr>
    </w:lvl>
    <w:lvl w:ilvl="1" w:tplc="B68207E4">
      <w:start w:val="1"/>
      <w:numFmt w:val="bullet"/>
      <w:lvlText w:val="o"/>
      <w:lvlJc w:val="left"/>
      <w:pPr>
        <w:ind w:left="1440" w:hanging="360"/>
      </w:pPr>
      <w:rPr>
        <w:rFonts w:ascii="Courier New" w:hAnsi="Courier New" w:hint="default"/>
      </w:rPr>
    </w:lvl>
    <w:lvl w:ilvl="2" w:tplc="F71A68B8">
      <w:start w:val="1"/>
      <w:numFmt w:val="bullet"/>
      <w:lvlText w:val=""/>
      <w:lvlJc w:val="left"/>
      <w:pPr>
        <w:ind w:left="2160" w:hanging="360"/>
      </w:pPr>
      <w:rPr>
        <w:rFonts w:ascii="Wingdings" w:hAnsi="Wingdings" w:hint="default"/>
      </w:rPr>
    </w:lvl>
    <w:lvl w:ilvl="3" w:tplc="B952F4C0">
      <w:start w:val="1"/>
      <w:numFmt w:val="bullet"/>
      <w:lvlText w:val=""/>
      <w:lvlJc w:val="left"/>
      <w:pPr>
        <w:ind w:left="2880" w:hanging="360"/>
      </w:pPr>
      <w:rPr>
        <w:rFonts w:ascii="Symbol" w:hAnsi="Symbol" w:hint="default"/>
      </w:rPr>
    </w:lvl>
    <w:lvl w:ilvl="4" w:tplc="FE640476">
      <w:start w:val="1"/>
      <w:numFmt w:val="bullet"/>
      <w:lvlText w:val="o"/>
      <w:lvlJc w:val="left"/>
      <w:pPr>
        <w:ind w:left="3600" w:hanging="360"/>
      </w:pPr>
      <w:rPr>
        <w:rFonts w:ascii="Courier New" w:hAnsi="Courier New" w:hint="default"/>
      </w:rPr>
    </w:lvl>
    <w:lvl w:ilvl="5" w:tplc="A15CEF2C">
      <w:start w:val="1"/>
      <w:numFmt w:val="bullet"/>
      <w:lvlText w:val=""/>
      <w:lvlJc w:val="left"/>
      <w:pPr>
        <w:ind w:left="4320" w:hanging="360"/>
      </w:pPr>
      <w:rPr>
        <w:rFonts w:ascii="Wingdings" w:hAnsi="Wingdings" w:hint="default"/>
      </w:rPr>
    </w:lvl>
    <w:lvl w:ilvl="6" w:tplc="245C1E86">
      <w:start w:val="1"/>
      <w:numFmt w:val="bullet"/>
      <w:lvlText w:val=""/>
      <w:lvlJc w:val="left"/>
      <w:pPr>
        <w:ind w:left="5040" w:hanging="360"/>
      </w:pPr>
      <w:rPr>
        <w:rFonts w:ascii="Symbol" w:hAnsi="Symbol" w:hint="default"/>
      </w:rPr>
    </w:lvl>
    <w:lvl w:ilvl="7" w:tplc="5E2C1208">
      <w:start w:val="1"/>
      <w:numFmt w:val="bullet"/>
      <w:lvlText w:val="o"/>
      <w:lvlJc w:val="left"/>
      <w:pPr>
        <w:ind w:left="5760" w:hanging="360"/>
      </w:pPr>
      <w:rPr>
        <w:rFonts w:ascii="Courier New" w:hAnsi="Courier New" w:hint="default"/>
      </w:rPr>
    </w:lvl>
    <w:lvl w:ilvl="8" w:tplc="1BC6E72A">
      <w:start w:val="1"/>
      <w:numFmt w:val="bullet"/>
      <w:lvlText w:val=""/>
      <w:lvlJc w:val="left"/>
      <w:pPr>
        <w:ind w:left="6480" w:hanging="360"/>
      </w:pPr>
      <w:rPr>
        <w:rFonts w:ascii="Wingdings" w:hAnsi="Wingdings" w:hint="default"/>
      </w:rPr>
    </w:lvl>
  </w:abstractNum>
  <w:abstractNum w:abstractNumId="34" w15:restartNumberingAfterBreak="0">
    <w:nsid w:val="345F5349"/>
    <w:multiLevelType w:val="hybridMultilevel"/>
    <w:tmpl w:val="F7446D2A"/>
    <w:lvl w:ilvl="0" w:tplc="481E205E">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6" w15:restartNumberingAfterBreak="0">
    <w:nsid w:val="39856E10"/>
    <w:multiLevelType w:val="multilevel"/>
    <w:tmpl w:val="D6C009FA"/>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A44794C"/>
    <w:multiLevelType w:val="hybridMultilevel"/>
    <w:tmpl w:val="64E894F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15:restartNumberingAfterBreak="0">
    <w:nsid w:val="42F44A34"/>
    <w:multiLevelType w:val="hybridMultilevel"/>
    <w:tmpl w:val="F82A20A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0" w15:restartNumberingAfterBreak="0">
    <w:nsid w:val="49D524CC"/>
    <w:multiLevelType w:val="multilevel"/>
    <w:tmpl w:val="953CA1B2"/>
    <w:numStyleLink w:val="HeadingList"/>
  </w:abstractNum>
  <w:abstractNum w:abstractNumId="41" w15:restartNumberingAfterBreak="0">
    <w:nsid w:val="4A3F0C82"/>
    <w:multiLevelType w:val="hybridMultilevel"/>
    <w:tmpl w:val="1A4C3CC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2" w15:restartNumberingAfterBreak="0">
    <w:nsid w:val="4B3D191A"/>
    <w:multiLevelType w:val="hybridMultilevel"/>
    <w:tmpl w:val="4E20B3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3" w15:restartNumberingAfterBreak="0">
    <w:nsid w:val="553E04AD"/>
    <w:multiLevelType w:val="hybridMultilevel"/>
    <w:tmpl w:val="3A8088E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4" w15:restartNumberingAfterBreak="0">
    <w:nsid w:val="59461B57"/>
    <w:multiLevelType w:val="hybridMultilevel"/>
    <w:tmpl w:val="3692F03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5" w15:restartNumberingAfterBreak="0">
    <w:nsid w:val="5C200A68"/>
    <w:multiLevelType w:val="hybridMultilevel"/>
    <w:tmpl w:val="51E42034"/>
    <w:lvl w:ilvl="0" w:tplc="C3947E3A">
      <w:start w:val="1"/>
      <w:numFmt w:val="upperRoman"/>
      <w:lvlText w:val="%1."/>
      <w:lvlJc w:val="left"/>
      <w:pPr>
        <w:ind w:left="720" w:hanging="720"/>
      </w:pPr>
      <w:rPr>
        <w:rFonts w:hint="default"/>
        <w:b/>
        <w:sz w:val="24"/>
        <w:szCs w:val="24"/>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6" w15:restartNumberingAfterBreak="0">
    <w:nsid w:val="5CB60DC6"/>
    <w:multiLevelType w:val="hybridMultilevel"/>
    <w:tmpl w:val="1C6CB69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7" w15:restartNumberingAfterBreak="0">
    <w:nsid w:val="60607D2D"/>
    <w:multiLevelType w:val="hybridMultilevel"/>
    <w:tmpl w:val="E0FE0C20"/>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8" w15:restartNumberingAfterBreak="0">
    <w:nsid w:val="66BF6B65"/>
    <w:multiLevelType w:val="hybridMultilevel"/>
    <w:tmpl w:val="8AB4C2E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9" w15:restartNumberingAfterBreak="0">
    <w:nsid w:val="67B6049F"/>
    <w:multiLevelType w:val="hybridMultilevel"/>
    <w:tmpl w:val="CCF2FEA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0" w15:restartNumberingAfterBreak="0">
    <w:nsid w:val="6A493296"/>
    <w:multiLevelType w:val="hybridMultilevel"/>
    <w:tmpl w:val="C6262AE0"/>
    <w:lvl w:ilvl="0" w:tplc="44E438B6">
      <w:start w:val="4"/>
      <w:numFmt w:val="bullet"/>
      <w:lvlText w:val="-"/>
      <w:lvlJc w:val="left"/>
      <w:pPr>
        <w:ind w:left="720" w:hanging="360"/>
      </w:pPr>
      <w:rPr>
        <w:rFonts w:ascii="Calibri" w:eastAsia="Times New Roman" w:hAnsi="Calibri" w:cs="Calibri" w:hint="default"/>
      </w:rPr>
    </w:lvl>
    <w:lvl w:ilvl="1" w:tplc="E85A7C82">
      <w:numFmt w:val="bullet"/>
      <w:lvlText w:val="-"/>
      <w:lvlJc w:val="left"/>
      <w:pPr>
        <w:ind w:left="1440" w:hanging="360"/>
      </w:pPr>
      <w:rPr>
        <w:rFonts w:ascii="Arial" w:eastAsiaTheme="minorHAnsi"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1" w15:restartNumberingAfterBreak="0">
    <w:nsid w:val="6CC475D6"/>
    <w:multiLevelType w:val="hybridMultilevel"/>
    <w:tmpl w:val="A73A0FA8"/>
    <w:lvl w:ilvl="0" w:tplc="08100001">
      <w:start w:val="1"/>
      <w:numFmt w:val="bullet"/>
      <w:lvlText w:val=""/>
      <w:lvlJc w:val="left"/>
      <w:pPr>
        <w:ind w:left="748" w:hanging="360"/>
      </w:pPr>
      <w:rPr>
        <w:rFonts w:ascii="Symbol" w:hAnsi="Symbol" w:hint="default"/>
      </w:rPr>
    </w:lvl>
    <w:lvl w:ilvl="1" w:tplc="08100003" w:tentative="1">
      <w:start w:val="1"/>
      <w:numFmt w:val="bullet"/>
      <w:lvlText w:val="o"/>
      <w:lvlJc w:val="left"/>
      <w:pPr>
        <w:ind w:left="1468" w:hanging="360"/>
      </w:pPr>
      <w:rPr>
        <w:rFonts w:ascii="Courier New" w:hAnsi="Courier New" w:cs="Courier New" w:hint="default"/>
      </w:rPr>
    </w:lvl>
    <w:lvl w:ilvl="2" w:tplc="08100005" w:tentative="1">
      <w:start w:val="1"/>
      <w:numFmt w:val="bullet"/>
      <w:lvlText w:val=""/>
      <w:lvlJc w:val="left"/>
      <w:pPr>
        <w:ind w:left="2188" w:hanging="360"/>
      </w:pPr>
      <w:rPr>
        <w:rFonts w:ascii="Wingdings" w:hAnsi="Wingdings" w:hint="default"/>
      </w:rPr>
    </w:lvl>
    <w:lvl w:ilvl="3" w:tplc="08100001" w:tentative="1">
      <w:start w:val="1"/>
      <w:numFmt w:val="bullet"/>
      <w:lvlText w:val=""/>
      <w:lvlJc w:val="left"/>
      <w:pPr>
        <w:ind w:left="2908" w:hanging="360"/>
      </w:pPr>
      <w:rPr>
        <w:rFonts w:ascii="Symbol" w:hAnsi="Symbol" w:hint="default"/>
      </w:rPr>
    </w:lvl>
    <w:lvl w:ilvl="4" w:tplc="08100003" w:tentative="1">
      <w:start w:val="1"/>
      <w:numFmt w:val="bullet"/>
      <w:lvlText w:val="o"/>
      <w:lvlJc w:val="left"/>
      <w:pPr>
        <w:ind w:left="3628" w:hanging="360"/>
      </w:pPr>
      <w:rPr>
        <w:rFonts w:ascii="Courier New" w:hAnsi="Courier New" w:cs="Courier New" w:hint="default"/>
      </w:rPr>
    </w:lvl>
    <w:lvl w:ilvl="5" w:tplc="08100005" w:tentative="1">
      <w:start w:val="1"/>
      <w:numFmt w:val="bullet"/>
      <w:lvlText w:val=""/>
      <w:lvlJc w:val="left"/>
      <w:pPr>
        <w:ind w:left="4348" w:hanging="360"/>
      </w:pPr>
      <w:rPr>
        <w:rFonts w:ascii="Wingdings" w:hAnsi="Wingdings" w:hint="default"/>
      </w:rPr>
    </w:lvl>
    <w:lvl w:ilvl="6" w:tplc="08100001" w:tentative="1">
      <w:start w:val="1"/>
      <w:numFmt w:val="bullet"/>
      <w:lvlText w:val=""/>
      <w:lvlJc w:val="left"/>
      <w:pPr>
        <w:ind w:left="5068" w:hanging="360"/>
      </w:pPr>
      <w:rPr>
        <w:rFonts w:ascii="Symbol" w:hAnsi="Symbol" w:hint="default"/>
      </w:rPr>
    </w:lvl>
    <w:lvl w:ilvl="7" w:tplc="08100003" w:tentative="1">
      <w:start w:val="1"/>
      <w:numFmt w:val="bullet"/>
      <w:lvlText w:val="o"/>
      <w:lvlJc w:val="left"/>
      <w:pPr>
        <w:ind w:left="5788" w:hanging="360"/>
      </w:pPr>
      <w:rPr>
        <w:rFonts w:ascii="Courier New" w:hAnsi="Courier New" w:cs="Courier New" w:hint="default"/>
      </w:rPr>
    </w:lvl>
    <w:lvl w:ilvl="8" w:tplc="08100005" w:tentative="1">
      <w:start w:val="1"/>
      <w:numFmt w:val="bullet"/>
      <w:lvlText w:val=""/>
      <w:lvlJc w:val="left"/>
      <w:pPr>
        <w:ind w:left="6508" w:hanging="360"/>
      </w:pPr>
      <w:rPr>
        <w:rFonts w:ascii="Wingdings" w:hAnsi="Wingdings" w:hint="default"/>
      </w:rPr>
    </w:lvl>
  </w:abstractNum>
  <w:abstractNum w:abstractNumId="52" w15:restartNumberingAfterBreak="0">
    <w:nsid w:val="6CDD2268"/>
    <w:multiLevelType w:val="hybridMultilevel"/>
    <w:tmpl w:val="6A6E9A8E"/>
    <w:lvl w:ilvl="0" w:tplc="08100001">
      <w:start w:val="1"/>
      <w:numFmt w:val="bullet"/>
      <w:lvlText w:val=""/>
      <w:lvlJc w:val="left"/>
      <w:pPr>
        <w:ind w:left="720" w:hanging="360"/>
      </w:pPr>
      <w:rPr>
        <w:rFonts w:ascii="Symbol" w:hAnsi="Symbol" w:hint="default"/>
      </w:rPr>
    </w:lvl>
    <w:lvl w:ilvl="1" w:tplc="E85A7C82">
      <w:numFmt w:val="bullet"/>
      <w:lvlText w:val="-"/>
      <w:lvlJc w:val="left"/>
      <w:pPr>
        <w:ind w:left="1440" w:hanging="360"/>
      </w:pPr>
      <w:rPr>
        <w:rFonts w:ascii="Arial" w:eastAsiaTheme="minorHAnsi"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3" w15:restartNumberingAfterBreak="0">
    <w:nsid w:val="6E4F1729"/>
    <w:multiLevelType w:val="hybridMultilevel"/>
    <w:tmpl w:val="681459C0"/>
    <w:lvl w:ilvl="0" w:tplc="08100001">
      <w:start w:val="1"/>
      <w:numFmt w:val="bullet"/>
      <w:lvlText w:val=""/>
      <w:lvlJc w:val="left"/>
      <w:pPr>
        <w:ind w:left="1298" w:hanging="360"/>
      </w:pPr>
      <w:rPr>
        <w:rFonts w:ascii="Symbol" w:hAnsi="Symbol" w:hint="default"/>
      </w:rPr>
    </w:lvl>
    <w:lvl w:ilvl="1" w:tplc="08100003" w:tentative="1">
      <w:start w:val="1"/>
      <w:numFmt w:val="bullet"/>
      <w:lvlText w:val="o"/>
      <w:lvlJc w:val="left"/>
      <w:pPr>
        <w:ind w:left="2018" w:hanging="360"/>
      </w:pPr>
      <w:rPr>
        <w:rFonts w:ascii="Courier New" w:hAnsi="Courier New" w:cs="Courier New" w:hint="default"/>
      </w:rPr>
    </w:lvl>
    <w:lvl w:ilvl="2" w:tplc="08100005" w:tentative="1">
      <w:start w:val="1"/>
      <w:numFmt w:val="bullet"/>
      <w:lvlText w:val=""/>
      <w:lvlJc w:val="left"/>
      <w:pPr>
        <w:ind w:left="2738" w:hanging="360"/>
      </w:pPr>
      <w:rPr>
        <w:rFonts w:ascii="Wingdings" w:hAnsi="Wingdings" w:hint="default"/>
      </w:rPr>
    </w:lvl>
    <w:lvl w:ilvl="3" w:tplc="08100001" w:tentative="1">
      <w:start w:val="1"/>
      <w:numFmt w:val="bullet"/>
      <w:lvlText w:val=""/>
      <w:lvlJc w:val="left"/>
      <w:pPr>
        <w:ind w:left="3458" w:hanging="360"/>
      </w:pPr>
      <w:rPr>
        <w:rFonts w:ascii="Symbol" w:hAnsi="Symbol" w:hint="default"/>
      </w:rPr>
    </w:lvl>
    <w:lvl w:ilvl="4" w:tplc="08100003" w:tentative="1">
      <w:start w:val="1"/>
      <w:numFmt w:val="bullet"/>
      <w:lvlText w:val="o"/>
      <w:lvlJc w:val="left"/>
      <w:pPr>
        <w:ind w:left="4178" w:hanging="360"/>
      </w:pPr>
      <w:rPr>
        <w:rFonts w:ascii="Courier New" w:hAnsi="Courier New" w:cs="Courier New" w:hint="default"/>
      </w:rPr>
    </w:lvl>
    <w:lvl w:ilvl="5" w:tplc="08100005" w:tentative="1">
      <w:start w:val="1"/>
      <w:numFmt w:val="bullet"/>
      <w:lvlText w:val=""/>
      <w:lvlJc w:val="left"/>
      <w:pPr>
        <w:ind w:left="4898" w:hanging="360"/>
      </w:pPr>
      <w:rPr>
        <w:rFonts w:ascii="Wingdings" w:hAnsi="Wingdings" w:hint="default"/>
      </w:rPr>
    </w:lvl>
    <w:lvl w:ilvl="6" w:tplc="08100001" w:tentative="1">
      <w:start w:val="1"/>
      <w:numFmt w:val="bullet"/>
      <w:lvlText w:val=""/>
      <w:lvlJc w:val="left"/>
      <w:pPr>
        <w:ind w:left="5618" w:hanging="360"/>
      </w:pPr>
      <w:rPr>
        <w:rFonts w:ascii="Symbol" w:hAnsi="Symbol" w:hint="default"/>
      </w:rPr>
    </w:lvl>
    <w:lvl w:ilvl="7" w:tplc="08100003" w:tentative="1">
      <w:start w:val="1"/>
      <w:numFmt w:val="bullet"/>
      <w:lvlText w:val="o"/>
      <w:lvlJc w:val="left"/>
      <w:pPr>
        <w:ind w:left="6338" w:hanging="360"/>
      </w:pPr>
      <w:rPr>
        <w:rFonts w:ascii="Courier New" w:hAnsi="Courier New" w:cs="Courier New" w:hint="default"/>
      </w:rPr>
    </w:lvl>
    <w:lvl w:ilvl="8" w:tplc="08100005" w:tentative="1">
      <w:start w:val="1"/>
      <w:numFmt w:val="bullet"/>
      <w:lvlText w:val=""/>
      <w:lvlJc w:val="left"/>
      <w:pPr>
        <w:ind w:left="7058" w:hanging="360"/>
      </w:pPr>
      <w:rPr>
        <w:rFonts w:ascii="Wingdings" w:hAnsi="Wingdings" w:hint="default"/>
      </w:rPr>
    </w:lvl>
  </w:abstractNum>
  <w:abstractNum w:abstractNumId="54" w15:restartNumberingAfterBreak="0">
    <w:nsid w:val="70BB7987"/>
    <w:multiLevelType w:val="hybridMultilevel"/>
    <w:tmpl w:val="E0A26992"/>
    <w:lvl w:ilvl="0" w:tplc="844A7E62">
      <w:start w:val="1"/>
      <w:numFmt w:val="bullet"/>
      <w:lvlText w:val=""/>
      <w:lvlJc w:val="left"/>
      <w:pPr>
        <w:ind w:left="720" w:hanging="360"/>
      </w:pPr>
      <w:rPr>
        <w:rFonts w:ascii="Symbol" w:hAnsi="Symbol" w:hint="default"/>
      </w:rPr>
    </w:lvl>
    <w:lvl w:ilvl="1" w:tplc="0512C3A2">
      <w:start w:val="1"/>
      <w:numFmt w:val="bullet"/>
      <w:lvlText w:val="o"/>
      <w:lvlJc w:val="left"/>
      <w:pPr>
        <w:ind w:left="1440" w:hanging="360"/>
      </w:pPr>
      <w:rPr>
        <w:rFonts w:ascii="Courier New" w:hAnsi="Courier New" w:hint="default"/>
      </w:rPr>
    </w:lvl>
    <w:lvl w:ilvl="2" w:tplc="9EF24020">
      <w:start w:val="1"/>
      <w:numFmt w:val="bullet"/>
      <w:lvlText w:val=""/>
      <w:lvlJc w:val="left"/>
      <w:pPr>
        <w:ind w:left="2160" w:hanging="360"/>
      </w:pPr>
      <w:rPr>
        <w:rFonts w:ascii="Wingdings" w:hAnsi="Wingdings" w:hint="default"/>
      </w:rPr>
    </w:lvl>
    <w:lvl w:ilvl="3" w:tplc="785039AC">
      <w:start w:val="1"/>
      <w:numFmt w:val="bullet"/>
      <w:lvlText w:val=""/>
      <w:lvlJc w:val="left"/>
      <w:pPr>
        <w:ind w:left="2880" w:hanging="360"/>
      </w:pPr>
      <w:rPr>
        <w:rFonts w:ascii="Symbol" w:hAnsi="Symbol" w:hint="default"/>
      </w:rPr>
    </w:lvl>
    <w:lvl w:ilvl="4" w:tplc="D5D62318">
      <w:start w:val="1"/>
      <w:numFmt w:val="bullet"/>
      <w:lvlText w:val="o"/>
      <w:lvlJc w:val="left"/>
      <w:pPr>
        <w:ind w:left="3600" w:hanging="360"/>
      </w:pPr>
      <w:rPr>
        <w:rFonts w:ascii="Courier New" w:hAnsi="Courier New" w:hint="default"/>
      </w:rPr>
    </w:lvl>
    <w:lvl w:ilvl="5" w:tplc="C8841836">
      <w:start w:val="1"/>
      <w:numFmt w:val="bullet"/>
      <w:lvlText w:val=""/>
      <w:lvlJc w:val="left"/>
      <w:pPr>
        <w:ind w:left="4320" w:hanging="360"/>
      </w:pPr>
      <w:rPr>
        <w:rFonts w:ascii="Wingdings" w:hAnsi="Wingdings" w:hint="default"/>
      </w:rPr>
    </w:lvl>
    <w:lvl w:ilvl="6" w:tplc="29FE4C3A">
      <w:start w:val="1"/>
      <w:numFmt w:val="bullet"/>
      <w:lvlText w:val=""/>
      <w:lvlJc w:val="left"/>
      <w:pPr>
        <w:ind w:left="5040" w:hanging="360"/>
      </w:pPr>
      <w:rPr>
        <w:rFonts w:ascii="Symbol" w:hAnsi="Symbol" w:hint="default"/>
      </w:rPr>
    </w:lvl>
    <w:lvl w:ilvl="7" w:tplc="D5D4D468">
      <w:start w:val="1"/>
      <w:numFmt w:val="bullet"/>
      <w:lvlText w:val="o"/>
      <w:lvlJc w:val="left"/>
      <w:pPr>
        <w:ind w:left="5760" w:hanging="360"/>
      </w:pPr>
      <w:rPr>
        <w:rFonts w:ascii="Courier New" w:hAnsi="Courier New" w:hint="default"/>
      </w:rPr>
    </w:lvl>
    <w:lvl w:ilvl="8" w:tplc="4CA60186">
      <w:start w:val="1"/>
      <w:numFmt w:val="bullet"/>
      <w:lvlText w:val=""/>
      <w:lvlJc w:val="left"/>
      <w:pPr>
        <w:ind w:left="6480" w:hanging="360"/>
      </w:pPr>
      <w:rPr>
        <w:rFonts w:ascii="Wingdings" w:hAnsi="Wingdings" w:hint="default"/>
      </w:rPr>
    </w:lvl>
  </w:abstractNum>
  <w:abstractNum w:abstractNumId="55" w15:restartNumberingAfterBreak="0">
    <w:nsid w:val="72CF2FEA"/>
    <w:multiLevelType w:val="hybridMultilevel"/>
    <w:tmpl w:val="A25C1322"/>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56" w15:restartNumberingAfterBreak="0">
    <w:nsid w:val="75214781"/>
    <w:multiLevelType w:val="hybridMultilevel"/>
    <w:tmpl w:val="B23AF8E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57" w15:restartNumberingAfterBreak="0">
    <w:nsid w:val="79B442DA"/>
    <w:multiLevelType w:val="hybridMultilevel"/>
    <w:tmpl w:val="AA1A4E9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8" w15:restartNumberingAfterBreak="0">
    <w:nsid w:val="7D673556"/>
    <w:multiLevelType w:val="hybridMultilevel"/>
    <w:tmpl w:val="CE786DF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59" w15:restartNumberingAfterBreak="0">
    <w:nsid w:val="7FB92CDD"/>
    <w:multiLevelType w:val="hybridMultilevel"/>
    <w:tmpl w:val="445E5178"/>
    <w:lvl w:ilvl="0" w:tplc="08100001">
      <w:start w:val="1"/>
      <w:numFmt w:val="bullet"/>
      <w:lvlText w:val=""/>
      <w:lvlJc w:val="left"/>
      <w:pPr>
        <w:ind w:left="360" w:hanging="360"/>
      </w:pPr>
      <w:rPr>
        <w:rFonts w:ascii="Symbol" w:hAnsi="Symbo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33"/>
  </w:num>
  <w:num w:numId="2">
    <w:abstractNumId w:val="54"/>
  </w:num>
  <w:num w:numId="3">
    <w:abstractNumId w:val="24"/>
  </w:num>
  <w:num w:numId="4">
    <w:abstractNumId w:val="40"/>
    <w:lvlOverride w:ilvl="0">
      <w:lvl w:ilvl="0">
        <w:start w:val="1"/>
        <w:numFmt w:val="decimal"/>
        <w:lvlText w:val="%1"/>
        <w:lvlJc w:val="left"/>
        <w:pPr>
          <w:ind w:left="363" w:hanging="363"/>
        </w:pPr>
        <w:rPr>
          <w:rFonts w:ascii="Arial" w:hAnsi="Arial" w:cs="Arial" w:hint="default"/>
        </w:rPr>
      </w:lvl>
    </w:lvlOverride>
  </w:num>
  <w:num w:numId="5">
    <w:abstractNumId w:val="16"/>
  </w:num>
  <w:num w:numId="6">
    <w:abstractNumId w:val="39"/>
  </w:num>
  <w:num w:numId="7">
    <w:abstractNumId w:val="35"/>
  </w:num>
  <w:num w:numId="8">
    <w:abstractNumId w:val="25"/>
  </w:num>
  <w:num w:numId="9">
    <w:abstractNumId w:val="30"/>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21"/>
  </w:num>
  <w:num w:numId="21">
    <w:abstractNumId w:val="22"/>
  </w:num>
  <w:num w:numId="22">
    <w:abstractNumId w:val="18"/>
  </w:num>
  <w:num w:numId="23">
    <w:abstractNumId w:val="20"/>
  </w:num>
  <w:num w:numId="24">
    <w:abstractNumId w:val="10"/>
  </w:num>
  <w:num w:numId="25">
    <w:abstractNumId w:val="12"/>
  </w:num>
  <w:num w:numId="26">
    <w:abstractNumId w:val="27"/>
  </w:num>
  <w:num w:numId="27">
    <w:abstractNumId w:val="32"/>
  </w:num>
  <w:num w:numId="28">
    <w:abstractNumId w:val="14"/>
  </w:num>
  <w:num w:numId="29">
    <w:abstractNumId w:val="23"/>
  </w:num>
  <w:num w:numId="30">
    <w:abstractNumId w:val="36"/>
  </w:num>
  <w:num w:numId="31">
    <w:abstractNumId w:val="17"/>
  </w:num>
  <w:num w:numId="32">
    <w:abstractNumId w:val="17"/>
  </w:num>
  <w:num w:numId="33">
    <w:abstractNumId w:val="17"/>
  </w:num>
  <w:num w:numId="34">
    <w:abstractNumId w:val="41"/>
  </w:num>
  <w:num w:numId="35">
    <w:abstractNumId w:val="17"/>
  </w:num>
  <w:num w:numId="36">
    <w:abstractNumId w:val="17"/>
  </w:num>
  <w:num w:numId="37">
    <w:abstractNumId w:val="53"/>
  </w:num>
  <w:num w:numId="38">
    <w:abstractNumId w:val="34"/>
  </w:num>
  <w:num w:numId="39">
    <w:abstractNumId w:val="56"/>
  </w:num>
  <w:num w:numId="40">
    <w:abstractNumId w:val="29"/>
  </w:num>
  <w:num w:numId="41">
    <w:abstractNumId w:val="55"/>
  </w:num>
  <w:num w:numId="42">
    <w:abstractNumId w:val="26"/>
  </w:num>
  <w:num w:numId="43">
    <w:abstractNumId w:val="38"/>
  </w:num>
  <w:num w:numId="44">
    <w:abstractNumId w:val="49"/>
  </w:num>
  <w:num w:numId="45">
    <w:abstractNumId w:val="28"/>
  </w:num>
  <w:num w:numId="46">
    <w:abstractNumId w:val="19"/>
  </w:num>
  <w:num w:numId="47">
    <w:abstractNumId w:val="44"/>
  </w:num>
  <w:num w:numId="48">
    <w:abstractNumId w:val="13"/>
  </w:num>
  <w:num w:numId="49">
    <w:abstractNumId w:val="59"/>
  </w:num>
  <w:num w:numId="50">
    <w:abstractNumId w:val="46"/>
  </w:num>
  <w:num w:numId="51">
    <w:abstractNumId w:val="47"/>
  </w:num>
  <w:num w:numId="52">
    <w:abstractNumId w:val="42"/>
  </w:num>
  <w:num w:numId="53">
    <w:abstractNumId w:val="57"/>
  </w:num>
  <w:num w:numId="54">
    <w:abstractNumId w:val="43"/>
  </w:num>
  <w:num w:numId="55">
    <w:abstractNumId w:val="58"/>
  </w:num>
  <w:num w:numId="56">
    <w:abstractNumId w:val="31"/>
  </w:num>
  <w:num w:numId="57">
    <w:abstractNumId w:val="15"/>
  </w:num>
  <w:num w:numId="58">
    <w:abstractNumId w:val="51"/>
  </w:num>
  <w:num w:numId="59">
    <w:abstractNumId w:val="48"/>
  </w:num>
  <w:num w:numId="60">
    <w:abstractNumId w:val="11"/>
  </w:num>
  <w:num w:numId="61">
    <w:abstractNumId w:val="52"/>
  </w:num>
  <w:num w:numId="62">
    <w:abstractNumId w:val="45"/>
  </w:num>
  <w:num w:numId="63">
    <w:abstractNumId w:val="37"/>
  </w:num>
  <w:num w:numId="64">
    <w:abstractNumId w:val="5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32A"/>
    <w:rsid w:val="0000275E"/>
    <w:rsid w:val="00017546"/>
    <w:rsid w:val="000210F6"/>
    <w:rsid w:val="00022D4F"/>
    <w:rsid w:val="0002616B"/>
    <w:rsid w:val="0002734E"/>
    <w:rsid w:val="00031B53"/>
    <w:rsid w:val="00031BA2"/>
    <w:rsid w:val="00031DD2"/>
    <w:rsid w:val="000325FA"/>
    <w:rsid w:val="00032FEA"/>
    <w:rsid w:val="00033ADF"/>
    <w:rsid w:val="0003605C"/>
    <w:rsid w:val="000365A2"/>
    <w:rsid w:val="00037D58"/>
    <w:rsid w:val="00044809"/>
    <w:rsid w:val="000458DE"/>
    <w:rsid w:val="00060129"/>
    <w:rsid w:val="00064717"/>
    <w:rsid w:val="00075CAB"/>
    <w:rsid w:val="00077437"/>
    <w:rsid w:val="00082BF4"/>
    <w:rsid w:val="0008582C"/>
    <w:rsid w:val="00091652"/>
    <w:rsid w:val="000923BF"/>
    <w:rsid w:val="00092DCF"/>
    <w:rsid w:val="00096D5F"/>
    <w:rsid w:val="000A28FE"/>
    <w:rsid w:val="000A432A"/>
    <w:rsid w:val="000B0FF2"/>
    <w:rsid w:val="000C5AB7"/>
    <w:rsid w:val="000E00F4"/>
    <w:rsid w:val="000E1974"/>
    <w:rsid w:val="000E2870"/>
    <w:rsid w:val="000F5892"/>
    <w:rsid w:val="000F7003"/>
    <w:rsid w:val="00100AE7"/>
    <w:rsid w:val="00137FEC"/>
    <w:rsid w:val="0014332A"/>
    <w:rsid w:val="00153360"/>
    <w:rsid w:val="00161F22"/>
    <w:rsid w:val="0016297A"/>
    <w:rsid w:val="00164B07"/>
    <w:rsid w:val="001661E7"/>
    <w:rsid w:val="00182855"/>
    <w:rsid w:val="00183256"/>
    <w:rsid w:val="00183F25"/>
    <w:rsid w:val="001849B8"/>
    <w:rsid w:val="001860E1"/>
    <w:rsid w:val="001907BA"/>
    <w:rsid w:val="001937A8"/>
    <w:rsid w:val="00194FC6"/>
    <w:rsid w:val="00196EA9"/>
    <w:rsid w:val="001B4D28"/>
    <w:rsid w:val="001C0E5E"/>
    <w:rsid w:val="001C58D7"/>
    <w:rsid w:val="001C5F6C"/>
    <w:rsid w:val="001C6A1F"/>
    <w:rsid w:val="001D47CE"/>
    <w:rsid w:val="001D4BD8"/>
    <w:rsid w:val="001E129D"/>
    <w:rsid w:val="001F1DD2"/>
    <w:rsid w:val="001F67EE"/>
    <w:rsid w:val="001F6D56"/>
    <w:rsid w:val="002018F7"/>
    <w:rsid w:val="002061AD"/>
    <w:rsid w:val="002064AD"/>
    <w:rsid w:val="00210FC4"/>
    <w:rsid w:val="002408F4"/>
    <w:rsid w:val="00244311"/>
    <w:rsid w:val="002509CB"/>
    <w:rsid w:val="00256ECF"/>
    <w:rsid w:val="002571BC"/>
    <w:rsid w:val="002629C4"/>
    <w:rsid w:val="00262BBA"/>
    <w:rsid w:val="002774BE"/>
    <w:rsid w:val="002873D2"/>
    <w:rsid w:val="002A22EA"/>
    <w:rsid w:val="002A799B"/>
    <w:rsid w:val="002B5D9F"/>
    <w:rsid w:val="002B7AE5"/>
    <w:rsid w:val="002C515E"/>
    <w:rsid w:val="002C5EFC"/>
    <w:rsid w:val="002D1584"/>
    <w:rsid w:val="002D1D43"/>
    <w:rsid w:val="002D22C8"/>
    <w:rsid w:val="002E27C2"/>
    <w:rsid w:val="002E3912"/>
    <w:rsid w:val="002E5EAC"/>
    <w:rsid w:val="00302091"/>
    <w:rsid w:val="003135E4"/>
    <w:rsid w:val="003145BE"/>
    <w:rsid w:val="003145CB"/>
    <w:rsid w:val="00317A30"/>
    <w:rsid w:val="00322644"/>
    <w:rsid w:val="00322DE1"/>
    <w:rsid w:val="00334CBB"/>
    <w:rsid w:val="00344A8B"/>
    <w:rsid w:val="0035288D"/>
    <w:rsid w:val="003567A9"/>
    <w:rsid w:val="00363959"/>
    <w:rsid w:val="00366BE0"/>
    <w:rsid w:val="00367A9B"/>
    <w:rsid w:val="003715B5"/>
    <w:rsid w:val="00372AD1"/>
    <w:rsid w:val="00372E69"/>
    <w:rsid w:val="003768F0"/>
    <w:rsid w:val="00380DA5"/>
    <w:rsid w:val="003911FA"/>
    <w:rsid w:val="00395EA7"/>
    <w:rsid w:val="00396132"/>
    <w:rsid w:val="00397ED7"/>
    <w:rsid w:val="003A0701"/>
    <w:rsid w:val="003A79AB"/>
    <w:rsid w:val="003B756D"/>
    <w:rsid w:val="003B760B"/>
    <w:rsid w:val="003C2CEC"/>
    <w:rsid w:val="003C689C"/>
    <w:rsid w:val="003D0B62"/>
    <w:rsid w:val="003D6D86"/>
    <w:rsid w:val="003E08B5"/>
    <w:rsid w:val="003E2516"/>
    <w:rsid w:val="003E5C03"/>
    <w:rsid w:val="003E7952"/>
    <w:rsid w:val="003F42BC"/>
    <w:rsid w:val="0040126F"/>
    <w:rsid w:val="00401EDA"/>
    <w:rsid w:val="00403ADB"/>
    <w:rsid w:val="004059E8"/>
    <w:rsid w:val="004136BC"/>
    <w:rsid w:val="00415180"/>
    <w:rsid w:val="00421213"/>
    <w:rsid w:val="00433ED5"/>
    <w:rsid w:val="00435B14"/>
    <w:rsid w:val="004424BA"/>
    <w:rsid w:val="00447B57"/>
    <w:rsid w:val="0045174F"/>
    <w:rsid w:val="004533F0"/>
    <w:rsid w:val="00461C9F"/>
    <w:rsid w:val="00470F2F"/>
    <w:rsid w:val="004742DC"/>
    <w:rsid w:val="00482E68"/>
    <w:rsid w:val="00486CC7"/>
    <w:rsid w:val="00492019"/>
    <w:rsid w:val="0049561F"/>
    <w:rsid w:val="004970AE"/>
    <w:rsid w:val="004A4B26"/>
    <w:rsid w:val="004A55D5"/>
    <w:rsid w:val="004B42B6"/>
    <w:rsid w:val="004B47FA"/>
    <w:rsid w:val="004B724D"/>
    <w:rsid w:val="004C2846"/>
    <w:rsid w:val="004C4099"/>
    <w:rsid w:val="004C6A8D"/>
    <w:rsid w:val="004E6851"/>
    <w:rsid w:val="004F1269"/>
    <w:rsid w:val="004F6634"/>
    <w:rsid w:val="005042AA"/>
    <w:rsid w:val="0051111B"/>
    <w:rsid w:val="005505DB"/>
    <w:rsid w:val="00555EFE"/>
    <w:rsid w:val="005607A6"/>
    <w:rsid w:val="005619ED"/>
    <w:rsid w:val="00562D26"/>
    <w:rsid w:val="0056693E"/>
    <w:rsid w:val="00567DE0"/>
    <w:rsid w:val="00572FD3"/>
    <w:rsid w:val="005756FA"/>
    <w:rsid w:val="00577B63"/>
    <w:rsid w:val="00577C41"/>
    <w:rsid w:val="0058356E"/>
    <w:rsid w:val="00585684"/>
    <w:rsid w:val="005A48E4"/>
    <w:rsid w:val="005A52EB"/>
    <w:rsid w:val="005B380A"/>
    <w:rsid w:val="005C00DC"/>
    <w:rsid w:val="005D5322"/>
    <w:rsid w:val="005D5E55"/>
    <w:rsid w:val="005E18D5"/>
    <w:rsid w:val="005F0BC8"/>
    <w:rsid w:val="005F5AF4"/>
    <w:rsid w:val="005F6012"/>
    <w:rsid w:val="006038F5"/>
    <w:rsid w:val="006065E4"/>
    <w:rsid w:val="00621DA5"/>
    <w:rsid w:val="00631E5D"/>
    <w:rsid w:val="0064152F"/>
    <w:rsid w:val="00645912"/>
    <w:rsid w:val="006466EB"/>
    <w:rsid w:val="00650039"/>
    <w:rsid w:val="006518AD"/>
    <w:rsid w:val="00653A14"/>
    <w:rsid w:val="00663D76"/>
    <w:rsid w:val="00671BCA"/>
    <w:rsid w:val="006770E0"/>
    <w:rsid w:val="00682F1C"/>
    <w:rsid w:val="006846F5"/>
    <w:rsid w:val="00691455"/>
    <w:rsid w:val="006A4DF9"/>
    <w:rsid w:val="006B2046"/>
    <w:rsid w:val="006B6F6F"/>
    <w:rsid w:val="006D7E49"/>
    <w:rsid w:val="006E4BD0"/>
    <w:rsid w:val="006F3D1C"/>
    <w:rsid w:val="006F523D"/>
    <w:rsid w:val="007119B0"/>
    <w:rsid w:val="00721BBF"/>
    <w:rsid w:val="00722E43"/>
    <w:rsid w:val="00725295"/>
    <w:rsid w:val="00727E81"/>
    <w:rsid w:val="00737FCA"/>
    <w:rsid w:val="00741B10"/>
    <w:rsid w:val="00743277"/>
    <w:rsid w:val="00744BA9"/>
    <w:rsid w:val="007503D3"/>
    <w:rsid w:val="00751CB6"/>
    <w:rsid w:val="00752836"/>
    <w:rsid w:val="00760921"/>
    <w:rsid w:val="00762A2E"/>
    <w:rsid w:val="00766A36"/>
    <w:rsid w:val="0076713B"/>
    <w:rsid w:val="00771395"/>
    <w:rsid w:val="0078298D"/>
    <w:rsid w:val="007B0F7B"/>
    <w:rsid w:val="007B16BC"/>
    <w:rsid w:val="007C3210"/>
    <w:rsid w:val="007D077B"/>
    <w:rsid w:val="007E23CE"/>
    <w:rsid w:val="007F089D"/>
    <w:rsid w:val="007F4F4B"/>
    <w:rsid w:val="007F5A85"/>
    <w:rsid w:val="00803795"/>
    <w:rsid w:val="0081019D"/>
    <w:rsid w:val="008158DD"/>
    <w:rsid w:val="00821DBD"/>
    <w:rsid w:val="00822A94"/>
    <w:rsid w:val="008357B7"/>
    <w:rsid w:val="008411E6"/>
    <w:rsid w:val="00841DD8"/>
    <w:rsid w:val="00841E3D"/>
    <w:rsid w:val="008440B5"/>
    <w:rsid w:val="008560A1"/>
    <w:rsid w:val="00860E5A"/>
    <w:rsid w:val="008720C4"/>
    <w:rsid w:val="00880F9A"/>
    <w:rsid w:val="00887684"/>
    <w:rsid w:val="00890CA0"/>
    <w:rsid w:val="00890E5E"/>
    <w:rsid w:val="008929E5"/>
    <w:rsid w:val="00897E77"/>
    <w:rsid w:val="008A590C"/>
    <w:rsid w:val="008C7A66"/>
    <w:rsid w:val="008D72A2"/>
    <w:rsid w:val="008E00AA"/>
    <w:rsid w:val="008E0568"/>
    <w:rsid w:val="008E4AD1"/>
    <w:rsid w:val="008E5760"/>
    <w:rsid w:val="008E783A"/>
    <w:rsid w:val="008F52AF"/>
    <w:rsid w:val="009024C8"/>
    <w:rsid w:val="0090635C"/>
    <w:rsid w:val="00907EB9"/>
    <w:rsid w:val="00913766"/>
    <w:rsid w:val="00926591"/>
    <w:rsid w:val="00926DBC"/>
    <w:rsid w:val="00931D52"/>
    <w:rsid w:val="00933D5A"/>
    <w:rsid w:val="00934304"/>
    <w:rsid w:val="0093476B"/>
    <w:rsid w:val="00936731"/>
    <w:rsid w:val="00936DDA"/>
    <w:rsid w:val="009470DC"/>
    <w:rsid w:val="0095108B"/>
    <w:rsid w:val="00953536"/>
    <w:rsid w:val="00982516"/>
    <w:rsid w:val="009835DF"/>
    <w:rsid w:val="00987DDD"/>
    <w:rsid w:val="00993665"/>
    <w:rsid w:val="00997DF2"/>
    <w:rsid w:val="009A587D"/>
    <w:rsid w:val="009B21F0"/>
    <w:rsid w:val="009B76CE"/>
    <w:rsid w:val="009C20BE"/>
    <w:rsid w:val="009C5E5A"/>
    <w:rsid w:val="009D3E88"/>
    <w:rsid w:val="009D4C15"/>
    <w:rsid w:val="009E07F3"/>
    <w:rsid w:val="009E2F52"/>
    <w:rsid w:val="009F1752"/>
    <w:rsid w:val="009F632E"/>
    <w:rsid w:val="00A0562F"/>
    <w:rsid w:val="00A065FA"/>
    <w:rsid w:val="00A15969"/>
    <w:rsid w:val="00A167C4"/>
    <w:rsid w:val="00A236F1"/>
    <w:rsid w:val="00A31D06"/>
    <w:rsid w:val="00A32D08"/>
    <w:rsid w:val="00A36074"/>
    <w:rsid w:val="00A429FE"/>
    <w:rsid w:val="00A45C27"/>
    <w:rsid w:val="00A60B56"/>
    <w:rsid w:val="00A76A0F"/>
    <w:rsid w:val="00A90A63"/>
    <w:rsid w:val="00A9115E"/>
    <w:rsid w:val="00A94791"/>
    <w:rsid w:val="00AB3F33"/>
    <w:rsid w:val="00AB5E26"/>
    <w:rsid w:val="00AC2438"/>
    <w:rsid w:val="00AC279A"/>
    <w:rsid w:val="00AD2E25"/>
    <w:rsid w:val="00AE24C0"/>
    <w:rsid w:val="00AE288B"/>
    <w:rsid w:val="00AF0268"/>
    <w:rsid w:val="00AF29BC"/>
    <w:rsid w:val="00B005AA"/>
    <w:rsid w:val="00B018C4"/>
    <w:rsid w:val="00B205C1"/>
    <w:rsid w:val="00B21A82"/>
    <w:rsid w:val="00B26FCA"/>
    <w:rsid w:val="00B3020C"/>
    <w:rsid w:val="00B32D54"/>
    <w:rsid w:val="00B4288D"/>
    <w:rsid w:val="00B43DB7"/>
    <w:rsid w:val="00B45A55"/>
    <w:rsid w:val="00B52D20"/>
    <w:rsid w:val="00B5605B"/>
    <w:rsid w:val="00B665A0"/>
    <w:rsid w:val="00B7069F"/>
    <w:rsid w:val="00B74706"/>
    <w:rsid w:val="00B81499"/>
    <w:rsid w:val="00B829B6"/>
    <w:rsid w:val="00B82A76"/>
    <w:rsid w:val="00B831A1"/>
    <w:rsid w:val="00B92192"/>
    <w:rsid w:val="00BA040A"/>
    <w:rsid w:val="00BA1D43"/>
    <w:rsid w:val="00BB0F09"/>
    <w:rsid w:val="00BB74B3"/>
    <w:rsid w:val="00BC273B"/>
    <w:rsid w:val="00BD0356"/>
    <w:rsid w:val="00BD2830"/>
    <w:rsid w:val="00BE0CED"/>
    <w:rsid w:val="00BF0A1F"/>
    <w:rsid w:val="00C00355"/>
    <w:rsid w:val="00C005C0"/>
    <w:rsid w:val="00C1373B"/>
    <w:rsid w:val="00C13ED6"/>
    <w:rsid w:val="00C265EF"/>
    <w:rsid w:val="00C271CE"/>
    <w:rsid w:val="00C33D74"/>
    <w:rsid w:val="00C35F81"/>
    <w:rsid w:val="00C50162"/>
    <w:rsid w:val="00C620C9"/>
    <w:rsid w:val="00C67A62"/>
    <w:rsid w:val="00C73CDA"/>
    <w:rsid w:val="00C80E6C"/>
    <w:rsid w:val="00C9322E"/>
    <w:rsid w:val="00C95E3F"/>
    <w:rsid w:val="00C96149"/>
    <w:rsid w:val="00CA720F"/>
    <w:rsid w:val="00CB1139"/>
    <w:rsid w:val="00CB70ED"/>
    <w:rsid w:val="00CC0B05"/>
    <w:rsid w:val="00CC3ABE"/>
    <w:rsid w:val="00CC4417"/>
    <w:rsid w:val="00CC698F"/>
    <w:rsid w:val="00CE2F90"/>
    <w:rsid w:val="00CE3325"/>
    <w:rsid w:val="00CE54D4"/>
    <w:rsid w:val="00D07159"/>
    <w:rsid w:val="00D1084B"/>
    <w:rsid w:val="00D10AC8"/>
    <w:rsid w:val="00D14AD2"/>
    <w:rsid w:val="00D151FA"/>
    <w:rsid w:val="00D16047"/>
    <w:rsid w:val="00D2348D"/>
    <w:rsid w:val="00D24666"/>
    <w:rsid w:val="00D3046C"/>
    <w:rsid w:val="00D33940"/>
    <w:rsid w:val="00D34E4C"/>
    <w:rsid w:val="00D42C75"/>
    <w:rsid w:val="00D43BD3"/>
    <w:rsid w:val="00D5289D"/>
    <w:rsid w:val="00D600FD"/>
    <w:rsid w:val="00D61263"/>
    <w:rsid w:val="00D6151A"/>
    <w:rsid w:val="00D620F3"/>
    <w:rsid w:val="00D649A8"/>
    <w:rsid w:val="00D661A8"/>
    <w:rsid w:val="00D7416C"/>
    <w:rsid w:val="00D81624"/>
    <w:rsid w:val="00D909F0"/>
    <w:rsid w:val="00D9233F"/>
    <w:rsid w:val="00D93D9A"/>
    <w:rsid w:val="00D961F9"/>
    <w:rsid w:val="00D97434"/>
    <w:rsid w:val="00DA0167"/>
    <w:rsid w:val="00DA3467"/>
    <w:rsid w:val="00DB7E81"/>
    <w:rsid w:val="00DC3047"/>
    <w:rsid w:val="00DC5E9F"/>
    <w:rsid w:val="00DD034C"/>
    <w:rsid w:val="00DD5467"/>
    <w:rsid w:val="00DD5D4E"/>
    <w:rsid w:val="00DD6353"/>
    <w:rsid w:val="00DE3EE2"/>
    <w:rsid w:val="00DF05F2"/>
    <w:rsid w:val="00DF6362"/>
    <w:rsid w:val="00E00ECF"/>
    <w:rsid w:val="00E07BF1"/>
    <w:rsid w:val="00E10729"/>
    <w:rsid w:val="00E1476B"/>
    <w:rsid w:val="00E202DE"/>
    <w:rsid w:val="00E20E49"/>
    <w:rsid w:val="00E21857"/>
    <w:rsid w:val="00E24E72"/>
    <w:rsid w:val="00E44DE8"/>
    <w:rsid w:val="00E50E1A"/>
    <w:rsid w:val="00E567BC"/>
    <w:rsid w:val="00E5731E"/>
    <w:rsid w:val="00E57418"/>
    <w:rsid w:val="00E60541"/>
    <w:rsid w:val="00E662F3"/>
    <w:rsid w:val="00E67A75"/>
    <w:rsid w:val="00E710E4"/>
    <w:rsid w:val="00E71795"/>
    <w:rsid w:val="00E76A79"/>
    <w:rsid w:val="00E77B03"/>
    <w:rsid w:val="00E92E9D"/>
    <w:rsid w:val="00E93ABA"/>
    <w:rsid w:val="00EA1026"/>
    <w:rsid w:val="00EA22C3"/>
    <w:rsid w:val="00EA7F6D"/>
    <w:rsid w:val="00EB088A"/>
    <w:rsid w:val="00EB705F"/>
    <w:rsid w:val="00EB7270"/>
    <w:rsid w:val="00EC1276"/>
    <w:rsid w:val="00EC2AB9"/>
    <w:rsid w:val="00EC57B2"/>
    <w:rsid w:val="00EC6586"/>
    <w:rsid w:val="00ED3E72"/>
    <w:rsid w:val="00EE00D7"/>
    <w:rsid w:val="00EE0FF2"/>
    <w:rsid w:val="00EF56ED"/>
    <w:rsid w:val="00F00668"/>
    <w:rsid w:val="00F013EB"/>
    <w:rsid w:val="00F208F4"/>
    <w:rsid w:val="00F23082"/>
    <w:rsid w:val="00F4526A"/>
    <w:rsid w:val="00F52E66"/>
    <w:rsid w:val="00F61B90"/>
    <w:rsid w:val="00F61D3C"/>
    <w:rsid w:val="00F62467"/>
    <w:rsid w:val="00F657BF"/>
    <w:rsid w:val="00F71C2E"/>
    <w:rsid w:val="00F71F89"/>
    <w:rsid w:val="00F7278F"/>
    <w:rsid w:val="00F75122"/>
    <w:rsid w:val="00F76E13"/>
    <w:rsid w:val="00F82E92"/>
    <w:rsid w:val="00F909CF"/>
    <w:rsid w:val="00FA120D"/>
    <w:rsid w:val="00FA4CA7"/>
    <w:rsid w:val="00FB3CF7"/>
    <w:rsid w:val="00FB5ABA"/>
    <w:rsid w:val="00FB6C42"/>
    <w:rsid w:val="00FD5333"/>
    <w:rsid w:val="00FE4D5F"/>
    <w:rsid w:val="00FE76A8"/>
    <w:rsid w:val="1DCD0B7C"/>
    <w:rsid w:val="29F9CD28"/>
    <w:rsid w:val="34ECB4A8"/>
    <w:rsid w:val="3B42F608"/>
    <w:rsid w:val="455C6437"/>
    <w:rsid w:val="7C01EE9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C707498"/>
  <w15:docId w15:val="{A729C711-1614-4C9F-B85C-26D1F746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766A36"/>
    <w:pPr>
      <w:keepNext/>
      <w:spacing w:before="240" w:after="120"/>
      <w:ind w:left="432" w:hanging="432"/>
      <w:jc w:val="left"/>
      <w:outlineLvl w:val="0"/>
    </w:pPr>
    <w:rPr>
      <w:b/>
      <w:sz w:val="28"/>
    </w:rPr>
  </w:style>
  <w:style w:type="paragraph" w:styleId="Titolo2">
    <w:name w:val="heading 2"/>
    <w:basedOn w:val="Titolo1"/>
    <w:next w:val="Normale"/>
    <w:link w:val="Titolo2Carattere"/>
    <w:uiPriority w:val="9"/>
    <w:unhideWhenUsed/>
    <w:qFormat/>
    <w:rsid w:val="00FB5ABA"/>
    <w:pPr>
      <w:spacing w:before="120" w:after="60"/>
      <w:ind w:left="578" w:hanging="578"/>
      <w:outlineLvl w:val="1"/>
    </w:pPr>
  </w:style>
  <w:style w:type="paragraph" w:styleId="Titolo3">
    <w:name w:val="heading 3"/>
    <w:basedOn w:val="Titolo1"/>
    <w:next w:val="Normale"/>
    <w:link w:val="Titolo3Carattere"/>
    <w:uiPriority w:val="9"/>
    <w:unhideWhenUsed/>
    <w:qFormat/>
    <w:rsid w:val="006F0D42"/>
    <w:pPr>
      <w:spacing w:before="120" w:after="60"/>
      <w:ind w:left="720" w:hanging="720"/>
      <w:outlineLvl w:val="2"/>
    </w:pPr>
  </w:style>
  <w:style w:type="paragraph" w:styleId="Titolo4">
    <w:name w:val="heading 4"/>
    <w:basedOn w:val="Titolo1"/>
    <w:next w:val="Normale"/>
    <w:link w:val="Titolo4Carattere"/>
    <w:uiPriority w:val="9"/>
    <w:unhideWhenUsed/>
    <w:qFormat/>
    <w:rsid w:val="006F0D42"/>
    <w:pPr>
      <w:spacing w:before="120" w:after="60"/>
      <w:ind w:left="864" w:hanging="864"/>
      <w:outlineLvl w:val="3"/>
    </w:pPr>
  </w:style>
  <w:style w:type="paragraph" w:styleId="Titolo5">
    <w:name w:val="heading 5"/>
    <w:basedOn w:val="Normale"/>
    <w:next w:val="Normale"/>
    <w:link w:val="Titolo5Carattere"/>
    <w:uiPriority w:val="9"/>
    <w:semiHidden/>
    <w:unhideWhenUsed/>
    <w:rsid w:val="006F0D42"/>
    <w:pPr>
      <w:keepNext/>
      <w:keepLines/>
      <w:spacing w:before="40"/>
      <w:ind w:left="1008" w:hanging="1008"/>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ind w:left="1152" w:hanging="1152"/>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ind w:left="1296" w:hanging="1296"/>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ind w:left="1440" w:hanging="14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ind w:left="1584" w:hanging="1584"/>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766A36"/>
    <w:rPr>
      <w:rFonts w:ascii="Arial" w:hAnsi="Arial"/>
      <w:b/>
      <w:sz w:val="28"/>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FB5ABA"/>
    <w:rPr>
      <w:rFonts w:ascii="Arial" w:hAnsi="Arial"/>
      <w:b/>
      <w:sz w:val="28"/>
      <w:lang w:val="it-CH"/>
    </w:rPr>
  </w:style>
  <w:style w:type="character" w:customStyle="1" w:styleId="Titolo3Carattere">
    <w:name w:val="Titolo 3 Carattere"/>
    <w:basedOn w:val="Carpredefinitoparagrafo"/>
    <w:link w:val="Titolo3"/>
    <w:uiPriority w:val="9"/>
    <w:rsid w:val="006F0D42"/>
    <w:rPr>
      <w:rFonts w:ascii="Arial" w:hAnsi="Arial"/>
      <w:b/>
      <w:sz w:val="28"/>
      <w:lang w:val="it-CH"/>
    </w:rPr>
  </w:style>
  <w:style w:type="character" w:customStyle="1" w:styleId="Titolo4Carattere">
    <w:name w:val="Titolo 4 Carattere"/>
    <w:basedOn w:val="Carpredefinitoparagrafo"/>
    <w:link w:val="Titolo4"/>
    <w:uiPriority w:val="9"/>
    <w:rsid w:val="006F0D42"/>
    <w:rPr>
      <w:rFonts w:ascii="Arial" w:hAnsi="Arial"/>
      <w:b/>
      <w:sz w:val="28"/>
      <w:lang w:val="it-CH"/>
    </w:rPr>
  </w:style>
  <w:style w:type="paragraph" w:customStyle="1" w:styleId="ListAlphabetic">
    <w:name w:val="ListAlphabetic"/>
    <w:basedOn w:val="Normale"/>
    <w:rsid w:val="008C0661"/>
    <w:pPr>
      <w:numPr>
        <w:numId w:val="6"/>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contextualSpacing/>
    </w:pPr>
  </w:style>
  <w:style w:type="paragraph" w:customStyle="1" w:styleId="ListLine">
    <w:name w:val="ListLine"/>
    <w:basedOn w:val="Normale"/>
    <w:rsid w:val="008C0661"/>
    <w:pPr>
      <w:numPr>
        <w:numId w:val="8"/>
      </w:numPr>
      <w:contextualSpacing/>
    </w:pPr>
  </w:style>
  <w:style w:type="paragraph" w:customStyle="1" w:styleId="ListBullet">
    <w:name w:val="ListBullet"/>
    <w:basedOn w:val="Normale"/>
    <w:rsid w:val="008C0661"/>
    <w:pPr>
      <w:numPr>
        <w:numId w:val="7"/>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6"/>
      </w:numPr>
    </w:pPr>
  </w:style>
  <w:style w:type="numbering" w:customStyle="1" w:styleId="ListNumericList">
    <w:name w:val="ListNumericList"/>
    <w:uiPriority w:val="99"/>
    <w:rsid w:val="0040086C"/>
    <w:pPr>
      <w:numPr>
        <w:numId w:val="9"/>
      </w:numPr>
    </w:pPr>
  </w:style>
  <w:style w:type="numbering" w:customStyle="1" w:styleId="ListLineList">
    <w:name w:val="ListLineList"/>
    <w:uiPriority w:val="99"/>
    <w:rsid w:val="0040086C"/>
    <w:pPr>
      <w:numPr>
        <w:numId w:val="8"/>
      </w:numPr>
    </w:pPr>
  </w:style>
  <w:style w:type="numbering" w:customStyle="1" w:styleId="ListBulletList">
    <w:name w:val="ListBulletList"/>
    <w:uiPriority w:val="99"/>
    <w:rsid w:val="0040086C"/>
    <w:pPr>
      <w:numPr>
        <w:numId w:val="7"/>
      </w:numPr>
    </w:pPr>
  </w:style>
  <w:style w:type="numbering" w:customStyle="1" w:styleId="HeadingList">
    <w:name w:val="HeadingList"/>
    <w:uiPriority w:val="99"/>
    <w:rsid w:val="00EC214A"/>
    <w:pPr>
      <w:numPr>
        <w:numId w:val="3"/>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5"/>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Rimandocommento">
    <w:name w:val="annotation reference"/>
    <w:basedOn w:val="Carpredefinitoparagrafo"/>
    <w:uiPriority w:val="99"/>
    <w:semiHidden/>
    <w:unhideWhenUsed/>
    <w:rsid w:val="003F42BC"/>
    <w:rPr>
      <w:sz w:val="16"/>
      <w:szCs w:val="16"/>
    </w:rPr>
  </w:style>
  <w:style w:type="paragraph" w:styleId="Testocommento">
    <w:name w:val="annotation text"/>
    <w:basedOn w:val="Normale"/>
    <w:link w:val="TestocommentoCarattere"/>
    <w:uiPriority w:val="99"/>
    <w:semiHidden/>
    <w:unhideWhenUsed/>
    <w:rsid w:val="003F42BC"/>
    <w:rPr>
      <w:sz w:val="20"/>
      <w:szCs w:val="20"/>
    </w:rPr>
  </w:style>
  <w:style w:type="character" w:customStyle="1" w:styleId="TestocommentoCarattere">
    <w:name w:val="Testo commento Carattere"/>
    <w:basedOn w:val="Carpredefinitoparagrafo"/>
    <w:link w:val="Testocommento"/>
    <w:uiPriority w:val="99"/>
    <w:semiHidden/>
    <w:rsid w:val="003F42BC"/>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3F42BC"/>
    <w:rPr>
      <w:b/>
      <w:bCs/>
    </w:rPr>
  </w:style>
  <w:style w:type="character" w:customStyle="1" w:styleId="SoggettocommentoCarattere">
    <w:name w:val="Soggetto commento Carattere"/>
    <w:basedOn w:val="TestocommentoCarattere"/>
    <w:link w:val="Soggettocommento"/>
    <w:uiPriority w:val="99"/>
    <w:semiHidden/>
    <w:rsid w:val="003F42BC"/>
    <w:rPr>
      <w:rFonts w:ascii="Arial" w:hAnsi="Arial"/>
      <w:b/>
      <w:bCs/>
      <w:sz w:val="20"/>
      <w:szCs w:val="20"/>
      <w:lang w:val="it-CH"/>
    </w:rPr>
  </w:style>
  <w:style w:type="paragraph" w:styleId="Testofumetto">
    <w:name w:val="Balloon Text"/>
    <w:basedOn w:val="Normale"/>
    <w:link w:val="TestofumettoCarattere"/>
    <w:uiPriority w:val="99"/>
    <w:semiHidden/>
    <w:unhideWhenUsed/>
    <w:rsid w:val="003F42B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F42BC"/>
    <w:rPr>
      <w:rFonts w:ascii="Segoe UI" w:hAnsi="Segoe UI" w:cs="Segoe UI"/>
      <w:sz w:val="18"/>
      <w:szCs w:val="18"/>
      <w:lang w:val="it-CH"/>
    </w:rPr>
  </w:style>
  <w:style w:type="paragraph" w:styleId="Revisione">
    <w:name w:val="Revision"/>
    <w:hidden/>
    <w:uiPriority w:val="99"/>
    <w:semiHidden/>
    <w:rsid w:val="00A36074"/>
    <w:pPr>
      <w:jc w:val="left"/>
    </w:pPr>
    <w:rPr>
      <w:rFonts w:ascii="Arial" w:hAnsi="Arial"/>
      <w:lang w:val="it-CH"/>
    </w:rPr>
  </w:style>
  <w:style w:type="table" w:styleId="Grigliatabella">
    <w:name w:val="Table Grid"/>
    <w:basedOn w:val="Tabellanormale"/>
    <w:uiPriority w:val="59"/>
    <w:rsid w:val="00F82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334C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434637275">
      <w:bodyDiv w:val="1"/>
      <w:marLeft w:val="0"/>
      <w:marRight w:val="0"/>
      <w:marTop w:val="0"/>
      <w:marBottom w:val="0"/>
      <w:divBdr>
        <w:top w:val="none" w:sz="0" w:space="0" w:color="auto"/>
        <w:left w:val="none" w:sz="0" w:space="0" w:color="auto"/>
        <w:bottom w:val="none" w:sz="0" w:space="0" w:color="auto"/>
        <w:right w:val="none" w:sz="0" w:space="0" w:color="auto"/>
      </w:divBdr>
    </w:div>
    <w:div w:id="983463538">
      <w:bodyDiv w:val="1"/>
      <w:marLeft w:val="0"/>
      <w:marRight w:val="0"/>
      <w:marTop w:val="0"/>
      <w:marBottom w:val="0"/>
      <w:divBdr>
        <w:top w:val="none" w:sz="0" w:space="0" w:color="auto"/>
        <w:left w:val="none" w:sz="0" w:space="0" w:color="auto"/>
        <w:bottom w:val="none" w:sz="0" w:space="0" w:color="auto"/>
        <w:right w:val="none" w:sz="0" w:space="0" w:color="auto"/>
      </w:divBdr>
    </w:div>
    <w:div w:id="1291091817">
      <w:bodyDiv w:val="1"/>
      <w:marLeft w:val="0"/>
      <w:marRight w:val="0"/>
      <w:marTop w:val="0"/>
      <w:marBottom w:val="0"/>
      <w:divBdr>
        <w:top w:val="none" w:sz="0" w:space="0" w:color="auto"/>
        <w:left w:val="none" w:sz="0" w:space="0" w:color="auto"/>
        <w:bottom w:val="none" w:sz="0" w:space="0" w:color="auto"/>
        <w:right w:val="none" w:sz="0" w:space="0" w:color="auto"/>
      </w:divBdr>
    </w:div>
    <w:div w:id="1625037069">
      <w:bodyDiv w:val="1"/>
      <w:marLeft w:val="0"/>
      <w:marRight w:val="0"/>
      <w:marTop w:val="0"/>
      <w:marBottom w:val="0"/>
      <w:divBdr>
        <w:top w:val="none" w:sz="0" w:space="0" w:color="auto"/>
        <w:left w:val="none" w:sz="0" w:space="0" w:color="auto"/>
        <w:bottom w:val="none" w:sz="0" w:space="0" w:color="auto"/>
        <w:right w:val="none" w:sz="0" w:space="0" w:color="auto"/>
      </w:divBdr>
    </w:div>
    <w:div w:id="201996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gi002\AppData\Local\Temp\OneOffixx\generated\7d55d437-2757-4d87-9943-ce3d51f6f15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p:properties xmlns:p="http://schemas.microsoft.com/office/2006/metadata/properties" xmlns:xsi="http://www.w3.org/2001/XMLSchema-instance" xmlns:pc="http://schemas.microsoft.com/office/infopath/2007/PartnerControls">
  <documentManagement>
    <Stato_x0020_DOC xmlns="547983f8-e71f-4847-8308-460e4412e736">Bozza</Stato_x0020_DOC>
    <Dipartimento xmlns="547983f8-e71f-4847-8308-460e4412e736" xsi:nil="true"/>
    <Importanza xmlns="f9b83212-c085-4c4e-b416-acb7730a8d5f"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A3EFE87B0AF48F4EB84B416FEEE899D5" ma:contentTypeVersion="4" ma:contentTypeDescription="Creare un nuovo documento." ma:contentTypeScope="" ma:versionID="4e77d5a64b1df10686c522ad812e1553">
  <xsd:schema xmlns:xsd="http://www.w3.org/2001/XMLSchema" xmlns:xs="http://www.w3.org/2001/XMLSchema" xmlns:p="http://schemas.microsoft.com/office/2006/metadata/properties" xmlns:ns2="547983f8-e71f-4847-8308-460e4412e736" xmlns:ns3="f9b83212-c085-4c4e-b416-acb7730a8d5f" targetNamespace="http://schemas.microsoft.com/office/2006/metadata/properties" ma:root="true" ma:fieldsID="469c938ef01dd9daac1ecf13ce32ab9a" ns2:_="" ns3:_="">
    <xsd:import namespace="547983f8-e71f-4847-8308-460e4412e736"/>
    <xsd:import namespace="f9b83212-c085-4c4e-b416-acb7730a8d5f"/>
    <xsd:element name="properties">
      <xsd:complexType>
        <xsd:sequence>
          <xsd:element name="documentManagement">
            <xsd:complexType>
              <xsd:all>
                <xsd:element ref="ns2:Dipartimento" minOccurs="0"/>
                <xsd:element ref="ns2:Stato_x0020_DOC" minOccurs="0"/>
                <xsd:element ref="ns3:Importanz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983f8-e71f-4847-8308-460e4412e736" elementFormDefault="qualified">
    <xsd:import namespace="http://schemas.microsoft.com/office/2006/documentManagement/types"/>
    <xsd:import namespace="http://schemas.microsoft.com/office/infopath/2007/PartnerControls"/>
    <xsd:element name="Dipartimento" ma:index="8" nillable="true" ma:displayName="Dipartimento" ma:internalName="Dipartimento">
      <xsd:simpleType>
        <xsd:restriction base="dms:Text">
          <xsd:maxLength value="255"/>
        </xsd:restriction>
      </xsd:simpleType>
    </xsd:element>
    <xsd:element name="Stato_x0020_DOC" ma:index="10" nillable="true" ma:displayName="Stato DOC" ma:default="Bozza" ma:format="Dropdown" ma:internalName="Stato_x0020_DOC">
      <xsd:simpleType>
        <xsd:restriction base="dms:Choice">
          <xsd:enumeration value="Bozza"/>
          <xsd:enumeration value="Da approvare"/>
          <xsd:enumeration value="Finale"/>
          <xsd:enumeration value="In revisione"/>
        </xsd:restriction>
      </xsd:simpleType>
    </xsd:element>
  </xsd:schema>
  <xsd:schema xmlns:xsd="http://www.w3.org/2001/XMLSchema" xmlns:xs="http://www.w3.org/2001/XMLSchema" xmlns:dms="http://schemas.microsoft.com/office/2006/documentManagement/types" xmlns:pc="http://schemas.microsoft.com/office/infopath/2007/PartnerControls" targetNamespace="f9b83212-c085-4c4e-b416-acb7730a8d5f" elementFormDefault="qualified">
    <xsd:import namespace="http://schemas.microsoft.com/office/2006/documentManagement/types"/>
    <xsd:import namespace="http://schemas.microsoft.com/office/infopath/2007/PartnerControls"/>
    <xsd:element name="Importanza" ma:index="11" nillable="true" ma:displayName="Importanza" ma:decimals="0" ma:description="1 bassa, 2 media, 3 alta" ma:internalName="Importanza">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519795679</Id>
      <Width>0</Width>
      <Height>0</Height>
      <XPath>//Image[@id='Profile.Org.WappenSW']</XPath>
      <ImageHash>02f1c0cdac6aeac316213b2e7cb733a0</ImageHash>
    </ImageSizeDefinition>
    <ImageSizeDefinition>
      <Id>533332815</Id>
      <Width>0</Width>
      <Height>0</Height>
      <XPath>//Image[@id='Profile.Org.Logo']</XPath>
      <ImageHash>c45d7cd7b68e3e6ca57220766e88079c</ImageHash>
    </ImageSizeDefinition>
  </ImageDefinitions>
</OneOffixxImageDefinition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D3399-3DC8-46FD-BB33-70A95018FD9E}">
  <ds:schemaRefs>
    <ds:schemaRef ds:uri="http://schemas.microsoft.com/sharepoint/v3/contenttype/forms"/>
  </ds:schemaRefs>
</ds:datastoreItem>
</file>

<file path=customXml/itemProps2.xml><?xml version="1.0" encoding="utf-8"?>
<ds:datastoreItem xmlns:ds="http://schemas.openxmlformats.org/officeDocument/2006/customXml" ds:itemID="{B4F5467C-56E0-4EBD-994C-311F43CABFA8}">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63297ECB-85A9-449F-B1A5-B827FAB1F38C}">
  <ds:schemaRefs>
    <ds:schemaRef ds:uri="http://schemas.openxmlformats.org/package/2006/metadata/core-properties"/>
    <ds:schemaRef ds:uri="http://purl.org/dc/dcmitype/"/>
    <ds:schemaRef ds:uri="f9b83212-c085-4c4e-b416-acb7730a8d5f"/>
    <ds:schemaRef ds:uri="http://purl.org/dc/elements/1.1/"/>
    <ds:schemaRef ds:uri="http://schemas.microsoft.com/office/2006/metadata/properties"/>
    <ds:schemaRef ds:uri="http://schemas.microsoft.com/office/infopath/2007/PartnerControls"/>
    <ds:schemaRef ds:uri="http://schemas.microsoft.com/office/2006/documentManagement/types"/>
    <ds:schemaRef ds:uri="547983f8-e71f-4847-8308-460e4412e736"/>
    <ds:schemaRef ds:uri="http://www.w3.org/XML/1998/namespace"/>
    <ds:schemaRef ds:uri="http://purl.org/dc/terms/"/>
  </ds:schemaRefs>
</ds:datastoreItem>
</file>

<file path=customXml/itemProps5.xml><?xml version="1.0" encoding="utf-8"?>
<ds:datastoreItem xmlns:ds="http://schemas.openxmlformats.org/officeDocument/2006/customXml" ds:itemID="{12249BB8-63CF-4F2A-86D1-020A3595F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7983f8-e71f-4847-8308-460e4412e736"/>
    <ds:schemaRef ds:uri="f9b83212-c085-4c4e-b416-acb7730a8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9DA0943A-651C-4507-B1D6-5597B4DDF32E}">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E7B9DE2A-DFDB-4B60-A54D-A1D8AB937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7d55d437-2757-4d87-9943-ce3d51f6f156.dotx</Template>
  <TotalTime>47</TotalTime>
  <Pages>10</Pages>
  <Words>3362</Words>
  <Characters>19169</Characters>
  <Application>Microsoft Office Word</Application>
  <DocSecurity>0</DocSecurity>
  <Lines>159</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Rivola Monica / idgi002</dc:creator>
  <cp:lastModifiedBy>Alioli Anna</cp:lastModifiedBy>
  <cp:revision>9</cp:revision>
  <cp:lastPrinted>2023-12-22T07:52:00Z</cp:lastPrinted>
  <dcterms:created xsi:type="dcterms:W3CDTF">2023-12-21T07:19:00Z</dcterms:created>
  <dcterms:modified xsi:type="dcterms:W3CDTF">2023-12-22T07:53:00Z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0x010100A3EFE87B0AF48F4EB84B416FEEE899D5</vt:lpwstr>
  </property>
</Properties>
</file>