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76F54D" w14:textId="77777777" w:rsidR="00EC7F5E" w:rsidRPr="00B55724" w:rsidRDefault="00EC7F5E" w:rsidP="00623320">
      <w:pPr>
        <w:pStyle w:val="StandardRisoluzionedelConsigliodiStato"/>
        <w:ind w:right="-1"/>
        <w:rPr>
          <w:rFonts w:cs="Arial"/>
          <w:b/>
          <w:sz w:val="28"/>
          <w:szCs w:val="28"/>
        </w:rPr>
      </w:pPr>
      <w:r w:rsidRPr="00FA23FB">
        <w:rPr>
          <w:rFonts w:cs="Arial"/>
          <w:b/>
          <w:sz w:val="28"/>
          <w:szCs w:val="28"/>
        </w:rPr>
        <w:t>Riorganizzazione del soccorso agli animali in Ticino: revisione totale della legge cantonale sulla protezione degli animali</w:t>
      </w:r>
      <w:r w:rsidR="00AA7CDA">
        <w:rPr>
          <w:rFonts w:cs="Arial"/>
          <w:b/>
          <w:sz w:val="28"/>
          <w:szCs w:val="28"/>
        </w:rPr>
        <w:t xml:space="preserve"> e</w:t>
      </w:r>
      <w:r w:rsidRPr="00FA23FB">
        <w:rPr>
          <w:rFonts w:cs="Arial"/>
          <w:b/>
          <w:sz w:val="28"/>
          <w:szCs w:val="28"/>
        </w:rPr>
        <w:t xml:space="preserve"> modifiche della legge sui cani e della legge cantonale sui provvedimenti per combattere le </w:t>
      </w:r>
      <w:r w:rsidRPr="00B55724">
        <w:rPr>
          <w:rFonts w:cs="Arial"/>
          <w:b/>
          <w:sz w:val="28"/>
          <w:szCs w:val="28"/>
        </w:rPr>
        <w:t xml:space="preserve">epizoozie </w:t>
      </w:r>
    </w:p>
    <w:p w14:paraId="37AD6B1B" w14:textId="77777777" w:rsidR="00EC7F5E" w:rsidRPr="002119A5" w:rsidRDefault="00EC7F5E" w:rsidP="002119A5">
      <w:pPr>
        <w:rPr>
          <w:rFonts w:cs="Arial"/>
          <w:sz w:val="24"/>
        </w:rPr>
      </w:pPr>
    </w:p>
    <w:p w14:paraId="12F2C660" w14:textId="77777777" w:rsidR="00EC7F5E" w:rsidRPr="002119A5" w:rsidRDefault="00EC7F5E" w:rsidP="002119A5">
      <w:pPr>
        <w:rPr>
          <w:rFonts w:cs="Arial"/>
          <w:sz w:val="24"/>
        </w:rPr>
      </w:pPr>
    </w:p>
    <w:p w14:paraId="06B10301" w14:textId="77777777" w:rsidR="00EC7F5E" w:rsidRPr="00B55724" w:rsidRDefault="00EC7F5E" w:rsidP="00EC7F5E">
      <w:pPr>
        <w:pStyle w:val="StandardRisoluzionedelConsigliodiStato"/>
        <w:ind w:right="-1"/>
        <w:rPr>
          <w:rFonts w:cs="Arial"/>
        </w:rPr>
      </w:pPr>
      <w:r w:rsidRPr="00B55724">
        <w:rPr>
          <w:rFonts w:cs="Arial"/>
        </w:rPr>
        <w:t>Signor Presidente,</w:t>
      </w:r>
    </w:p>
    <w:p w14:paraId="4FCD04B2" w14:textId="6A6C0CD8" w:rsidR="00EC7F5E" w:rsidRPr="00B55724" w:rsidRDefault="00EC7F5E" w:rsidP="00EC7F5E">
      <w:pPr>
        <w:rPr>
          <w:rFonts w:cs="Arial"/>
          <w:sz w:val="24"/>
        </w:rPr>
      </w:pPr>
      <w:r w:rsidRPr="00B55724">
        <w:rPr>
          <w:rFonts w:cs="Arial"/>
          <w:sz w:val="24"/>
        </w:rPr>
        <w:t xml:space="preserve">signore </w:t>
      </w:r>
      <w:r w:rsidR="002119A5">
        <w:rPr>
          <w:rFonts w:cs="Arial"/>
          <w:sz w:val="24"/>
        </w:rPr>
        <w:t xml:space="preserve">deputate </w:t>
      </w:r>
      <w:r w:rsidRPr="00B55724">
        <w:rPr>
          <w:rFonts w:cs="Arial"/>
          <w:sz w:val="24"/>
        </w:rPr>
        <w:t>e signori deputati,</w:t>
      </w:r>
    </w:p>
    <w:p w14:paraId="0739F782" w14:textId="77777777" w:rsidR="00EC7F5E" w:rsidRPr="00B55724" w:rsidRDefault="00EC7F5E" w:rsidP="00EC7F5E">
      <w:pPr>
        <w:rPr>
          <w:rFonts w:cs="Arial"/>
          <w:sz w:val="24"/>
        </w:rPr>
      </w:pPr>
    </w:p>
    <w:p w14:paraId="55D8FDB5" w14:textId="77777777" w:rsidR="00EC7F5E" w:rsidRPr="00B55724" w:rsidRDefault="00EC7F5E" w:rsidP="00EC7F5E">
      <w:pPr>
        <w:rPr>
          <w:rFonts w:cs="Arial"/>
          <w:sz w:val="24"/>
        </w:rPr>
      </w:pPr>
      <w:r w:rsidRPr="00B55724">
        <w:rPr>
          <w:rFonts w:cs="Arial"/>
          <w:sz w:val="24"/>
        </w:rPr>
        <w:t xml:space="preserve">con il presente messaggio sottoponiamo alla vostra attenzione alcune modifiche di leggi cantonali per permettere la riorganizzazione del soccorso agli animali in Ticino, allo scopo di garantire la prontezza in caso di interventi urgenti, nel rispetto della normativa sulla protezione degli animali, sulle epizoozie e sulla sicurezza pubblica, assicurando la continuità e la sostenibilità di questi servizi. </w:t>
      </w:r>
    </w:p>
    <w:p w14:paraId="0089ED89" w14:textId="77777777" w:rsidR="00337425" w:rsidRPr="00B55724" w:rsidRDefault="00337425" w:rsidP="00EC7F5E">
      <w:pPr>
        <w:rPr>
          <w:rFonts w:cs="Arial"/>
          <w:sz w:val="24"/>
        </w:rPr>
      </w:pPr>
    </w:p>
    <w:p w14:paraId="466A6002"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INTRODUZIONE</w:t>
      </w:r>
    </w:p>
    <w:p w14:paraId="79F21241" w14:textId="77777777" w:rsidR="00EC7F5E" w:rsidRPr="00B55724" w:rsidRDefault="00EC7F5E" w:rsidP="00EC7F5E"/>
    <w:p w14:paraId="56B331A3" w14:textId="3F68D212" w:rsidR="00EC7F5E" w:rsidRPr="00BC2555" w:rsidRDefault="00942279" w:rsidP="00EC7F5E">
      <w:pPr>
        <w:rPr>
          <w:sz w:val="24"/>
          <w:szCs w:val="24"/>
        </w:rPr>
      </w:pPr>
      <w:r w:rsidRPr="00BC2555">
        <w:rPr>
          <w:sz w:val="24"/>
          <w:szCs w:val="24"/>
        </w:rPr>
        <w:t>Le attività di soccorso agli animali rivestono importanza fondamentale non solo perché fortemente connesse alla prevenzione rispetto alle malattie ufficiali e al tema della sicurezza pubblica, ma anche qual</w:t>
      </w:r>
      <w:r w:rsidR="00C81F0D">
        <w:rPr>
          <w:sz w:val="24"/>
          <w:szCs w:val="24"/>
        </w:rPr>
        <w:t>e</w:t>
      </w:r>
      <w:r w:rsidRPr="00BC2555">
        <w:rPr>
          <w:sz w:val="24"/>
          <w:szCs w:val="24"/>
        </w:rPr>
        <w:t xml:space="preserve"> riflesso dell'impegno della società nel garantire il benessere e la protezione di tutte le forme di vita animale. </w:t>
      </w:r>
      <w:r w:rsidR="00EC7F5E" w:rsidRPr="00CF43CA">
        <w:rPr>
          <w:sz w:val="24"/>
          <w:szCs w:val="24"/>
        </w:rPr>
        <w:t>Le leggi in vigore sottol</w:t>
      </w:r>
      <w:r w:rsidR="00EC7F5E" w:rsidRPr="00BC2555">
        <w:rPr>
          <w:sz w:val="24"/>
          <w:szCs w:val="24"/>
        </w:rPr>
        <w:t>ineano l'obbligo di interventi tempestivi e adeguati per prevenire la sofferenza e promuovere condizioni di vita dignitose per gli animali, siano essi domestici o selvatici. Queste norme legali stabiliscono linee guida precise per la collaborazione tra autorità competenti e organizzazioni di protezione animal</w:t>
      </w:r>
      <w:r w:rsidR="002449E3" w:rsidRPr="00BC2555">
        <w:rPr>
          <w:sz w:val="24"/>
          <w:szCs w:val="24"/>
        </w:rPr>
        <w:t>i</w:t>
      </w:r>
      <w:r w:rsidR="00EC7F5E" w:rsidRPr="00BC2555">
        <w:rPr>
          <w:sz w:val="24"/>
          <w:szCs w:val="24"/>
        </w:rPr>
        <w:t xml:space="preserve">, assicurando che gli interventi siano rapidi ed efficaci. Il soccorso agli animali, quindi, non è solo una questione di empatia </w:t>
      </w:r>
      <w:r w:rsidR="001A5F50" w:rsidRPr="00BC2555">
        <w:rPr>
          <w:sz w:val="24"/>
          <w:szCs w:val="24"/>
        </w:rPr>
        <w:t>o</w:t>
      </w:r>
      <w:r w:rsidR="00EC7F5E" w:rsidRPr="00BC2555">
        <w:rPr>
          <w:sz w:val="24"/>
          <w:szCs w:val="24"/>
        </w:rPr>
        <w:t xml:space="preserve"> compassione, ma un dovere legale che riflette valori etici profondi e il rispetto per la vita.</w:t>
      </w:r>
    </w:p>
    <w:p w14:paraId="338414F4" w14:textId="77777777" w:rsidR="00EC7F5E" w:rsidRPr="00B55724" w:rsidRDefault="00EC7F5E" w:rsidP="00EC7F5E">
      <w:pPr>
        <w:pStyle w:val="ListNumeric12"/>
        <w:numPr>
          <w:ilvl w:val="0"/>
          <w:numId w:val="0"/>
        </w:numPr>
      </w:pPr>
    </w:p>
    <w:p w14:paraId="6D24AD34" w14:textId="4EB37F2E" w:rsidR="004252C2" w:rsidRDefault="004252C2" w:rsidP="004252C2">
      <w:pPr>
        <w:pStyle w:val="ListNumeric12"/>
        <w:numPr>
          <w:ilvl w:val="0"/>
          <w:numId w:val="0"/>
        </w:numPr>
      </w:pPr>
      <w:r>
        <w:t xml:space="preserve">Con il termine “soccorso agli animali” ci si riferisce </w:t>
      </w:r>
      <w:r w:rsidR="00B05226">
        <w:t>a quelle attività necessarie a consentire l</w:t>
      </w:r>
      <w:r>
        <w:t>a presa a carico</w:t>
      </w:r>
      <w:r w:rsidR="00B05226">
        <w:t>, spesso in urgenza,</w:t>
      </w:r>
      <w:r>
        <w:t xml:space="preserve"> di un animale da parte dell’autorità per motivi di protezione degli animali, ad esempio quando si ravvisa un rischio per la sua incolumità (</w:t>
      </w:r>
      <w:r w:rsidR="00B05226">
        <w:t>in applicazione alla L</w:t>
      </w:r>
      <w:r>
        <w:t>egge</w:t>
      </w:r>
      <w:r w:rsidR="00F8368C">
        <w:t xml:space="preserve"> federale</w:t>
      </w:r>
      <w:r>
        <w:t xml:space="preserve"> sulla protezione degli animali e/o della</w:t>
      </w:r>
      <w:r w:rsidR="00F8368C">
        <w:t xml:space="preserve"> </w:t>
      </w:r>
      <w:r>
        <w:t xml:space="preserve">Legge </w:t>
      </w:r>
      <w:r w:rsidR="00F8368C">
        <w:t xml:space="preserve">federale </w:t>
      </w:r>
      <w:r>
        <w:t>sulla caccia e la protezione dei mammiferi e degli uccelli selvatici), perché costituisce un potenziale rischio s</w:t>
      </w:r>
      <w:r w:rsidR="00B05226">
        <w:t>anitario (in applicazione alla L</w:t>
      </w:r>
      <w:r>
        <w:t xml:space="preserve">egge sulle epizoozie), ad esempio a seguito di importazioni illegali, </w:t>
      </w:r>
      <w:r w:rsidR="00B05226">
        <w:t xml:space="preserve">o </w:t>
      </w:r>
      <w:r>
        <w:t xml:space="preserve">perché costituisce un pericolo per altri animali o persone (ad esempio in caso di cani pericolosi, in applicazione alla </w:t>
      </w:r>
      <w:r w:rsidR="003B4954">
        <w:t>L</w:t>
      </w:r>
      <w:r>
        <w:t>egge cantonale sui cani</w:t>
      </w:r>
      <w:r w:rsidR="00B05226">
        <w:t xml:space="preserve">, o alla </w:t>
      </w:r>
      <w:r w:rsidR="003B4954">
        <w:t>L</w:t>
      </w:r>
      <w:r w:rsidR="00B05226">
        <w:t xml:space="preserve">egge sull’ordine pubblico). </w:t>
      </w:r>
    </w:p>
    <w:p w14:paraId="3315988E" w14:textId="77777777" w:rsidR="00BC2555" w:rsidRDefault="00BC2555" w:rsidP="004252C2">
      <w:pPr>
        <w:pStyle w:val="ListNumeric12"/>
        <w:numPr>
          <w:ilvl w:val="0"/>
          <w:numId w:val="0"/>
        </w:numPr>
      </w:pPr>
    </w:p>
    <w:p w14:paraId="5E8A5261" w14:textId="77777777" w:rsidR="00EC7F5E" w:rsidRPr="00B55724" w:rsidRDefault="00EC7F5E" w:rsidP="00EC7F5E">
      <w:pPr>
        <w:pStyle w:val="ListNumeric12"/>
        <w:numPr>
          <w:ilvl w:val="0"/>
          <w:numId w:val="0"/>
        </w:numPr>
      </w:pPr>
      <w:r w:rsidRPr="00B55724">
        <w:t>La messa in atto di misure urgenti che coinvolgono animali richiede una struttura logistica di intervento e l’impiego di personale formato e qualificato per le operazioni di soccorso e di ricollocamento.</w:t>
      </w:r>
    </w:p>
    <w:p w14:paraId="7B87486C" w14:textId="77777777" w:rsidR="004252C2" w:rsidRDefault="004252C2" w:rsidP="00EC7F5E">
      <w:pPr>
        <w:pStyle w:val="ListNumeric12"/>
        <w:numPr>
          <w:ilvl w:val="0"/>
          <w:numId w:val="0"/>
        </w:numPr>
      </w:pPr>
    </w:p>
    <w:p w14:paraId="0FF25ABD" w14:textId="77777777" w:rsidR="00EC7F5E" w:rsidRPr="00B55724" w:rsidRDefault="00EC7F5E" w:rsidP="00EC7F5E">
      <w:pPr>
        <w:pStyle w:val="ListNumeric12"/>
        <w:numPr>
          <w:ilvl w:val="0"/>
          <w:numId w:val="0"/>
        </w:numPr>
      </w:pPr>
      <w:r w:rsidRPr="00B55724">
        <w:lastRenderedPageBreak/>
        <w:t>Questi interventi sono spesso necessari per garantire l’attuazione dell</w:t>
      </w:r>
      <w:r w:rsidR="00300441" w:rsidRPr="00B55724">
        <w:t>e</w:t>
      </w:r>
      <w:r w:rsidRPr="00B55724">
        <w:t xml:space="preserve"> normativ</w:t>
      </w:r>
      <w:r w:rsidR="00300441" w:rsidRPr="00B55724">
        <w:t>e</w:t>
      </w:r>
      <w:r w:rsidRPr="00B55724">
        <w:t xml:space="preserve"> veterinari</w:t>
      </w:r>
      <w:r w:rsidR="00300441" w:rsidRPr="00B55724">
        <w:t>e</w:t>
      </w:r>
      <w:r w:rsidRPr="00B55724">
        <w:t xml:space="preserve"> in ambito di protezione degli animali e di lotta alle epizoozie</w:t>
      </w:r>
      <w:r w:rsidR="001A5F50">
        <w:t xml:space="preserve"> e</w:t>
      </w:r>
      <w:r w:rsidRPr="00B55724">
        <w:t xml:space="preserve"> per tutelare la pubblica sicurezza </w:t>
      </w:r>
      <w:r w:rsidR="001A5F50">
        <w:t xml:space="preserve">tramite </w:t>
      </w:r>
      <w:r w:rsidRPr="00B55724">
        <w:t>la normativa sui cani e sull’ordine pubblico.</w:t>
      </w:r>
    </w:p>
    <w:p w14:paraId="5F8FAFBE" w14:textId="77777777" w:rsidR="00EC7F5E" w:rsidRPr="00B55724" w:rsidRDefault="00EC7F5E" w:rsidP="00EC7F5E">
      <w:pPr>
        <w:pStyle w:val="ListNumeric12"/>
        <w:numPr>
          <w:ilvl w:val="0"/>
          <w:numId w:val="0"/>
        </w:numPr>
      </w:pPr>
    </w:p>
    <w:p w14:paraId="2655F6E0" w14:textId="77777777" w:rsidR="00EC7F5E" w:rsidRDefault="00EC7F5E" w:rsidP="00EC7F5E">
      <w:pPr>
        <w:pStyle w:val="ListNumeric12"/>
        <w:numPr>
          <w:ilvl w:val="0"/>
          <w:numId w:val="0"/>
        </w:numPr>
      </w:pPr>
      <w:r w:rsidRPr="00B55724">
        <w:t>Negli ultimi anni</w:t>
      </w:r>
      <w:r w:rsidR="001A5F50">
        <w:t>,</w:t>
      </w:r>
      <w:r w:rsidRPr="00B55724">
        <w:t xml:space="preserve"> </w:t>
      </w:r>
      <w:r w:rsidR="00300441" w:rsidRPr="00B55724">
        <w:t>il diritto</w:t>
      </w:r>
      <w:r w:rsidRPr="00B55724">
        <w:t xml:space="preserve"> federale ha </w:t>
      </w:r>
      <w:r w:rsidR="00300441" w:rsidRPr="00B55724">
        <w:t xml:space="preserve">rafforzato </w:t>
      </w:r>
      <w:r w:rsidRPr="00B55724">
        <w:t>i requisiti minimi richiesti per svolgere attività professionali con animali</w:t>
      </w:r>
      <w:r w:rsidR="00300441" w:rsidRPr="00B55724">
        <w:t xml:space="preserve">. </w:t>
      </w:r>
      <w:r w:rsidR="001A5F50" w:rsidRPr="00B55724">
        <w:t>Inoltre</w:t>
      </w:r>
      <w:r w:rsidR="001A5F50">
        <w:t>,</w:t>
      </w:r>
      <w:r w:rsidR="001A5F50" w:rsidRPr="00B55724">
        <w:t xml:space="preserve"> </w:t>
      </w:r>
      <w:r w:rsidR="001A5F50">
        <w:t>l</w:t>
      </w:r>
      <w:r w:rsidRPr="00B55724">
        <w:t xml:space="preserve">a necessità di questi interventi è aumentata anche a seguito </w:t>
      </w:r>
      <w:r w:rsidR="00116219" w:rsidRPr="00B55724">
        <w:t xml:space="preserve">dell’incremento </w:t>
      </w:r>
      <w:r w:rsidRPr="00B55724">
        <w:t xml:space="preserve">del numero di cani e di animali. Questi elementi </w:t>
      </w:r>
      <w:r w:rsidR="00300441" w:rsidRPr="00B55724">
        <w:t xml:space="preserve">impongono </w:t>
      </w:r>
      <w:r w:rsidR="001A5F50">
        <w:t xml:space="preserve">il consolidamento e </w:t>
      </w:r>
      <w:r w:rsidR="00300441" w:rsidRPr="00B55724">
        <w:t xml:space="preserve">la </w:t>
      </w:r>
      <w:r w:rsidRPr="00B55724">
        <w:t>professionalizzazione di queste attività</w:t>
      </w:r>
      <w:r w:rsidR="001A5F50">
        <w:t>,</w:t>
      </w:r>
      <w:r w:rsidR="00300441" w:rsidRPr="00B55724">
        <w:t xml:space="preserve"> nonché di rendere più efficiente </w:t>
      </w:r>
      <w:r w:rsidR="001A5F50">
        <w:t xml:space="preserve">- </w:t>
      </w:r>
      <w:r w:rsidR="00300441" w:rsidRPr="00B55724">
        <w:t>alla luce del nuovo contesto</w:t>
      </w:r>
      <w:r w:rsidR="001A5F50">
        <w:t xml:space="preserve"> -</w:t>
      </w:r>
      <w:r w:rsidRPr="00B55724">
        <w:t xml:space="preserve"> l’attuale impianto normativo e organizzativo cantonale, </w:t>
      </w:r>
      <w:r w:rsidR="001A5F50">
        <w:t>risalente agli</w:t>
      </w:r>
      <w:r w:rsidRPr="00B55724">
        <w:t xml:space="preserve"> anni novanta.</w:t>
      </w:r>
    </w:p>
    <w:p w14:paraId="4AECA39A" w14:textId="77777777" w:rsidR="00337425" w:rsidRPr="00B55724" w:rsidRDefault="00337425" w:rsidP="00EC7F5E">
      <w:pPr>
        <w:pStyle w:val="ListNumeric12"/>
        <w:numPr>
          <w:ilvl w:val="0"/>
          <w:numId w:val="0"/>
        </w:numPr>
      </w:pPr>
    </w:p>
    <w:p w14:paraId="734D1592" w14:textId="6BC7BCD5" w:rsidR="00B022DB" w:rsidRDefault="00B022DB" w:rsidP="00AD71AC">
      <w:pPr>
        <w:rPr>
          <w:rFonts w:cs="Arial"/>
          <w:sz w:val="24"/>
          <w:szCs w:val="24"/>
        </w:rPr>
      </w:pPr>
      <w:r>
        <w:rPr>
          <w:sz w:val="24"/>
          <w:szCs w:val="24"/>
        </w:rPr>
        <w:t>Constatate</w:t>
      </w:r>
      <w:r w:rsidR="001A5F50">
        <w:rPr>
          <w:sz w:val="24"/>
          <w:szCs w:val="24"/>
        </w:rPr>
        <w:t xml:space="preserve"> </w:t>
      </w:r>
      <w:r w:rsidR="00EC7F5E" w:rsidRPr="00B55724">
        <w:rPr>
          <w:sz w:val="24"/>
          <w:szCs w:val="24"/>
        </w:rPr>
        <w:t xml:space="preserve">queste necessità, </w:t>
      </w:r>
      <w:r w:rsidR="001A5F50" w:rsidRPr="00B55724">
        <w:rPr>
          <w:rFonts w:cs="Arial"/>
          <w:sz w:val="24"/>
          <w:szCs w:val="24"/>
        </w:rPr>
        <w:t xml:space="preserve">nel 2022 </w:t>
      </w:r>
      <w:r w:rsidR="006F3DFC" w:rsidRPr="00B55724">
        <w:rPr>
          <w:sz w:val="24"/>
          <w:szCs w:val="24"/>
        </w:rPr>
        <w:t xml:space="preserve">il Consiglio di Stato </w:t>
      </w:r>
      <w:r w:rsidR="006F3DFC" w:rsidRPr="00B55724">
        <w:rPr>
          <w:rFonts w:cs="Arial"/>
          <w:sz w:val="24"/>
          <w:szCs w:val="24"/>
        </w:rPr>
        <w:t>ha costituito un Gruppo di lavoro composto da rappresentanti della Divisione della salute pubblica, dell’Ufficio del veterinario cantonale, della Polizia cantonale, dell’Ufficio della caccia e della pesca, delle S</w:t>
      </w:r>
      <w:r w:rsidR="00745BFE" w:rsidRPr="00B55724">
        <w:rPr>
          <w:rFonts w:cs="Arial"/>
          <w:sz w:val="24"/>
          <w:szCs w:val="24"/>
        </w:rPr>
        <w:t xml:space="preserve">ocietà per la protezione degli animali </w:t>
      </w:r>
      <w:r w:rsidR="006F3DFC" w:rsidRPr="00B55724">
        <w:rPr>
          <w:rFonts w:cs="Arial"/>
          <w:sz w:val="24"/>
          <w:szCs w:val="24"/>
        </w:rPr>
        <w:t>riconosciute</w:t>
      </w:r>
      <w:r w:rsidR="00AD71AC">
        <w:rPr>
          <w:rFonts w:cs="Arial"/>
          <w:sz w:val="24"/>
          <w:szCs w:val="24"/>
        </w:rPr>
        <w:t xml:space="preserve"> dallo Stato </w:t>
      </w:r>
      <w:r w:rsidR="00AD71AC" w:rsidRPr="00B55724">
        <w:rPr>
          <w:rFonts w:cs="Arial"/>
          <w:sz w:val="24"/>
          <w:szCs w:val="24"/>
        </w:rPr>
        <w:t>(SPA)</w:t>
      </w:r>
      <w:r w:rsidR="006F3DFC" w:rsidRPr="00B55724">
        <w:rPr>
          <w:rFonts w:cs="Arial"/>
          <w:sz w:val="24"/>
          <w:szCs w:val="24"/>
        </w:rPr>
        <w:t>,</w:t>
      </w:r>
      <w:r>
        <w:rPr>
          <w:rFonts w:cs="Arial"/>
          <w:sz w:val="24"/>
          <w:szCs w:val="24"/>
        </w:rPr>
        <w:t xml:space="preserve"> e</w:t>
      </w:r>
      <w:r w:rsidR="006F3DFC" w:rsidRPr="00B55724">
        <w:rPr>
          <w:rFonts w:cs="Arial"/>
          <w:sz w:val="24"/>
          <w:szCs w:val="24"/>
        </w:rPr>
        <w:t xml:space="preserve"> da rappresentanti dell’Associazione dei Comuni ticinesi e dell’Unione dei segretari comunali ticinesi. Il Gruppo </w:t>
      </w:r>
      <w:r w:rsidR="00C81F0D">
        <w:rPr>
          <w:rFonts w:cs="Arial"/>
          <w:sz w:val="24"/>
          <w:szCs w:val="24"/>
        </w:rPr>
        <w:t xml:space="preserve">ha avuto innanzitutto </w:t>
      </w:r>
      <w:r w:rsidR="006F3DFC" w:rsidRPr="00B55724">
        <w:rPr>
          <w:rFonts w:cs="Arial"/>
          <w:sz w:val="24"/>
          <w:szCs w:val="24"/>
        </w:rPr>
        <w:t xml:space="preserve">il compito di esaminare le attività svolte dalle SPA riconosciute negli ultimi 10 anni e </w:t>
      </w:r>
      <w:r w:rsidR="00C81F0D">
        <w:rPr>
          <w:rFonts w:cs="Arial"/>
          <w:sz w:val="24"/>
          <w:szCs w:val="24"/>
        </w:rPr>
        <w:t xml:space="preserve">di </w:t>
      </w:r>
      <w:r w:rsidR="006F3DFC" w:rsidRPr="00B55724">
        <w:rPr>
          <w:rFonts w:cs="Arial"/>
          <w:sz w:val="24"/>
          <w:szCs w:val="24"/>
        </w:rPr>
        <w:t>fornire un quadro aggiornato della situazione di queste Società</w:t>
      </w:r>
      <w:r>
        <w:rPr>
          <w:rFonts w:cs="Arial"/>
          <w:sz w:val="24"/>
          <w:szCs w:val="24"/>
        </w:rPr>
        <w:t xml:space="preserve">. Inoltre, </w:t>
      </w:r>
      <w:r w:rsidR="00C81F0D">
        <w:rPr>
          <w:rFonts w:cs="Arial"/>
          <w:sz w:val="24"/>
          <w:szCs w:val="24"/>
        </w:rPr>
        <w:t xml:space="preserve">gli è stato </w:t>
      </w:r>
      <w:r w:rsidR="00942279">
        <w:rPr>
          <w:rFonts w:cs="Arial"/>
          <w:sz w:val="24"/>
          <w:szCs w:val="24"/>
        </w:rPr>
        <w:t>richiesto di</w:t>
      </w:r>
      <w:r w:rsidR="006F3DFC" w:rsidRPr="00B55724">
        <w:rPr>
          <w:rFonts w:cs="Arial"/>
          <w:sz w:val="24"/>
          <w:szCs w:val="24"/>
        </w:rPr>
        <w:t xml:space="preserve"> formulare obiettivi a breve, medio e lungo termine per migliorare la collaborazione con le autorità competenti nella gestione degli animali e nell’attuazione delle norme veterinarie e sanitarie nell’interesse pubblico. </w:t>
      </w:r>
    </w:p>
    <w:p w14:paraId="6F417EF1" w14:textId="77777777" w:rsidR="00B022DB" w:rsidRDefault="00B022DB" w:rsidP="00AD71AC">
      <w:pPr>
        <w:rPr>
          <w:rFonts w:cs="Arial"/>
          <w:sz w:val="24"/>
          <w:szCs w:val="24"/>
        </w:rPr>
      </w:pPr>
    </w:p>
    <w:p w14:paraId="3EAFDBF6" w14:textId="240BBA1E" w:rsidR="00162396" w:rsidRDefault="006F3DFC" w:rsidP="00AD71AC">
      <w:pPr>
        <w:rPr>
          <w:rFonts w:cs="Arial"/>
          <w:sz w:val="24"/>
          <w:szCs w:val="24"/>
        </w:rPr>
      </w:pPr>
      <w:r w:rsidRPr="00B55724">
        <w:rPr>
          <w:rFonts w:cs="Arial"/>
          <w:sz w:val="24"/>
          <w:szCs w:val="24"/>
        </w:rPr>
        <w:t xml:space="preserve">Il Gruppo di lavoro ha completato il suo mandato consegnando il rapporto finale il 26 ottobre 2023. Il Governo ne ha preso atto e </w:t>
      </w:r>
      <w:r w:rsidR="00B022DB">
        <w:rPr>
          <w:rFonts w:cs="Arial"/>
          <w:sz w:val="24"/>
          <w:szCs w:val="24"/>
        </w:rPr>
        <w:t xml:space="preserve">ha </w:t>
      </w:r>
      <w:r w:rsidRPr="00B55724">
        <w:rPr>
          <w:rFonts w:cs="Arial"/>
          <w:sz w:val="24"/>
          <w:szCs w:val="24"/>
        </w:rPr>
        <w:t xml:space="preserve">incaricato il </w:t>
      </w:r>
      <w:r w:rsidR="00B022DB">
        <w:rPr>
          <w:rFonts w:cs="Arial"/>
          <w:sz w:val="24"/>
          <w:szCs w:val="24"/>
        </w:rPr>
        <w:t>D</w:t>
      </w:r>
      <w:r w:rsidR="003B4954">
        <w:rPr>
          <w:rFonts w:cs="Arial"/>
          <w:sz w:val="24"/>
          <w:szCs w:val="24"/>
        </w:rPr>
        <w:t>ipartimento della sanità e della socialità</w:t>
      </w:r>
      <w:r w:rsidR="00B022DB">
        <w:rPr>
          <w:rFonts w:cs="Arial"/>
          <w:sz w:val="24"/>
          <w:szCs w:val="24"/>
        </w:rPr>
        <w:t xml:space="preserve"> </w:t>
      </w:r>
      <w:r w:rsidRPr="00B55724">
        <w:rPr>
          <w:rFonts w:cs="Arial"/>
          <w:sz w:val="24"/>
          <w:szCs w:val="24"/>
        </w:rPr>
        <w:t xml:space="preserve">di procedere con la </w:t>
      </w:r>
      <w:r w:rsidR="00B05226">
        <w:rPr>
          <w:rFonts w:cs="Arial"/>
          <w:sz w:val="24"/>
          <w:szCs w:val="24"/>
        </w:rPr>
        <w:t xml:space="preserve">sua </w:t>
      </w:r>
      <w:r w:rsidRPr="00B55724">
        <w:rPr>
          <w:rFonts w:cs="Arial"/>
          <w:sz w:val="24"/>
          <w:szCs w:val="24"/>
        </w:rPr>
        <w:t xml:space="preserve">presentazione in </w:t>
      </w:r>
      <w:r w:rsidR="00300441" w:rsidRPr="00B55724">
        <w:rPr>
          <w:rFonts w:cs="Arial"/>
          <w:sz w:val="24"/>
          <w:szCs w:val="24"/>
        </w:rPr>
        <w:t>P</w:t>
      </w:r>
      <w:r w:rsidRPr="00B55724">
        <w:rPr>
          <w:rFonts w:cs="Arial"/>
          <w:sz w:val="24"/>
          <w:szCs w:val="24"/>
        </w:rPr>
        <w:t>iattaforma Cantone-Comuni</w:t>
      </w:r>
      <w:r w:rsidR="00FA03D1">
        <w:rPr>
          <w:rFonts w:cs="Arial"/>
          <w:sz w:val="24"/>
          <w:szCs w:val="24"/>
        </w:rPr>
        <w:t>, avvenuta nel novembre 2023</w:t>
      </w:r>
      <w:r w:rsidR="00AD71AC">
        <w:rPr>
          <w:rFonts w:cs="Arial"/>
          <w:sz w:val="24"/>
          <w:szCs w:val="24"/>
        </w:rPr>
        <w:t>.</w:t>
      </w:r>
      <w:r w:rsidR="00FA03D1">
        <w:rPr>
          <w:rFonts w:cs="Arial"/>
          <w:sz w:val="24"/>
          <w:szCs w:val="24"/>
        </w:rPr>
        <w:t xml:space="preserve"> La Piattaforma ha richiesto di approfondire i temi con incontri specifici con</w:t>
      </w:r>
      <w:r w:rsidR="00C81F0D">
        <w:rPr>
          <w:rFonts w:cs="Arial"/>
          <w:sz w:val="24"/>
          <w:szCs w:val="24"/>
        </w:rPr>
        <w:t xml:space="preserve"> le organizzazioni che rappresentano i </w:t>
      </w:r>
      <w:r w:rsidR="00FA03D1">
        <w:rPr>
          <w:rFonts w:cs="Arial"/>
          <w:sz w:val="24"/>
          <w:szCs w:val="24"/>
        </w:rPr>
        <w:t xml:space="preserve">Comuni. </w:t>
      </w:r>
      <w:r w:rsidR="00B022DB">
        <w:rPr>
          <w:rFonts w:cs="Arial"/>
          <w:sz w:val="24"/>
          <w:szCs w:val="24"/>
        </w:rPr>
        <w:t xml:space="preserve">Conseguentemente, </w:t>
      </w:r>
      <w:r w:rsidR="00FA03D1">
        <w:rPr>
          <w:rFonts w:cs="Arial"/>
          <w:sz w:val="24"/>
          <w:szCs w:val="24"/>
        </w:rPr>
        <w:t xml:space="preserve">è stato redatto </w:t>
      </w:r>
      <w:r w:rsidR="00162396">
        <w:rPr>
          <w:rFonts w:cs="Arial"/>
          <w:sz w:val="24"/>
          <w:szCs w:val="24"/>
        </w:rPr>
        <w:t>un progetto di messaggio</w:t>
      </w:r>
      <w:r w:rsidR="00942279">
        <w:rPr>
          <w:rFonts w:cs="Arial"/>
          <w:sz w:val="24"/>
          <w:szCs w:val="24"/>
        </w:rPr>
        <w:t xml:space="preserve">, </w:t>
      </w:r>
      <w:r w:rsidR="00162396">
        <w:rPr>
          <w:rFonts w:cs="Arial"/>
          <w:sz w:val="24"/>
          <w:szCs w:val="24"/>
        </w:rPr>
        <w:t xml:space="preserve">posto in consultazione dal 27 </w:t>
      </w:r>
      <w:r w:rsidR="00AD71AC" w:rsidRPr="00FA03D1">
        <w:rPr>
          <w:rFonts w:cs="Arial"/>
          <w:sz w:val="24"/>
          <w:szCs w:val="24"/>
        </w:rPr>
        <w:t>agosto al 27 settembre 2024</w:t>
      </w:r>
      <w:r w:rsidR="00942279">
        <w:rPr>
          <w:rFonts w:cs="Arial"/>
          <w:sz w:val="24"/>
          <w:szCs w:val="24"/>
        </w:rPr>
        <w:t xml:space="preserve"> tramite questionario elettronico,</w:t>
      </w:r>
      <w:r w:rsidR="00AD71AC" w:rsidRPr="00FA03D1">
        <w:rPr>
          <w:rFonts w:cs="Arial"/>
          <w:sz w:val="24"/>
          <w:szCs w:val="24"/>
        </w:rPr>
        <w:t xml:space="preserve"> con l’obiettivo di raccogliere i pareri dei Comuni e degli attori/associazioni coinvolti in merito alle modifiche legislative previste. </w:t>
      </w:r>
    </w:p>
    <w:p w14:paraId="7B96424E" w14:textId="77777777" w:rsidR="00162396" w:rsidRDefault="00162396" w:rsidP="00AD71AC">
      <w:pPr>
        <w:rPr>
          <w:rFonts w:cs="Arial"/>
          <w:sz w:val="24"/>
          <w:szCs w:val="24"/>
        </w:rPr>
      </w:pPr>
    </w:p>
    <w:p w14:paraId="4E7AB7A6" w14:textId="77777777" w:rsidR="00C430AA" w:rsidRDefault="00AD71AC" w:rsidP="00EC7F5E">
      <w:pPr>
        <w:rPr>
          <w:sz w:val="24"/>
          <w:szCs w:val="24"/>
        </w:rPr>
      </w:pPr>
      <w:r w:rsidRPr="00FA03D1">
        <w:rPr>
          <w:rFonts w:cs="Arial"/>
          <w:sz w:val="24"/>
          <w:szCs w:val="24"/>
        </w:rPr>
        <w:t>La consultazione ha raccolto 9</w:t>
      </w:r>
      <w:r w:rsidR="00016183">
        <w:rPr>
          <w:rFonts w:cs="Arial"/>
          <w:sz w:val="24"/>
          <w:szCs w:val="24"/>
        </w:rPr>
        <w:t>4</w:t>
      </w:r>
      <w:r w:rsidRPr="00FA03D1">
        <w:rPr>
          <w:rFonts w:cs="Arial"/>
          <w:sz w:val="24"/>
          <w:szCs w:val="24"/>
        </w:rPr>
        <w:t xml:space="preserve"> risposte su 17</w:t>
      </w:r>
      <w:r w:rsidR="00016183">
        <w:rPr>
          <w:rFonts w:cs="Arial"/>
          <w:sz w:val="24"/>
          <w:szCs w:val="24"/>
        </w:rPr>
        <w:t>1</w:t>
      </w:r>
      <w:r w:rsidRPr="00FA03D1">
        <w:rPr>
          <w:rFonts w:cs="Arial"/>
          <w:sz w:val="24"/>
          <w:szCs w:val="24"/>
        </w:rPr>
        <w:t xml:space="preserve"> </w:t>
      </w:r>
      <w:r w:rsidR="00C81F0D">
        <w:rPr>
          <w:rFonts w:cs="Arial"/>
          <w:sz w:val="24"/>
          <w:szCs w:val="24"/>
        </w:rPr>
        <w:t xml:space="preserve">enti e persone </w:t>
      </w:r>
      <w:r w:rsidRPr="00FA03D1">
        <w:rPr>
          <w:rFonts w:cs="Arial"/>
          <w:sz w:val="24"/>
          <w:szCs w:val="24"/>
        </w:rPr>
        <w:t>consultati</w:t>
      </w:r>
      <w:r w:rsidR="00C81F0D">
        <w:rPr>
          <w:rFonts w:cs="Arial"/>
          <w:sz w:val="24"/>
          <w:szCs w:val="24"/>
        </w:rPr>
        <w:t>,</w:t>
      </w:r>
      <w:r w:rsidRPr="00FA03D1">
        <w:rPr>
          <w:rFonts w:cs="Arial"/>
          <w:sz w:val="24"/>
          <w:szCs w:val="24"/>
        </w:rPr>
        <w:t xml:space="preserve"> </w:t>
      </w:r>
      <w:r w:rsidR="00B022DB">
        <w:rPr>
          <w:rFonts w:cs="Arial"/>
          <w:sz w:val="24"/>
          <w:szCs w:val="24"/>
        </w:rPr>
        <w:t xml:space="preserve">consentendo </w:t>
      </w:r>
      <w:r w:rsidR="00942279">
        <w:rPr>
          <w:rFonts w:cs="Arial"/>
          <w:sz w:val="24"/>
          <w:szCs w:val="24"/>
        </w:rPr>
        <w:t xml:space="preserve">di </w:t>
      </w:r>
      <w:r w:rsidR="00B022DB">
        <w:rPr>
          <w:rFonts w:cs="Arial"/>
          <w:sz w:val="24"/>
          <w:szCs w:val="24"/>
        </w:rPr>
        <w:t>otten</w:t>
      </w:r>
      <w:r w:rsidR="00942279">
        <w:rPr>
          <w:rFonts w:cs="Arial"/>
          <w:sz w:val="24"/>
          <w:szCs w:val="24"/>
        </w:rPr>
        <w:t>ere</w:t>
      </w:r>
      <w:r w:rsidRPr="00FA03D1">
        <w:rPr>
          <w:rFonts w:cs="Arial"/>
          <w:sz w:val="24"/>
          <w:szCs w:val="24"/>
        </w:rPr>
        <w:t xml:space="preserve"> un quadro sufficientemente rappresentativo delle opinioni degli addetti ai lavori. </w:t>
      </w:r>
      <w:r w:rsidR="00B022DB">
        <w:rPr>
          <w:rFonts w:cs="Arial"/>
          <w:sz w:val="24"/>
          <w:szCs w:val="24"/>
        </w:rPr>
        <w:t>Dalle</w:t>
      </w:r>
      <w:r w:rsidRPr="00FA03D1">
        <w:rPr>
          <w:rFonts w:cs="Arial"/>
          <w:sz w:val="24"/>
          <w:szCs w:val="24"/>
        </w:rPr>
        <w:t xml:space="preserve"> risposte </w:t>
      </w:r>
      <w:r w:rsidR="00B022DB">
        <w:rPr>
          <w:rFonts w:cs="Arial"/>
          <w:sz w:val="24"/>
          <w:szCs w:val="24"/>
        </w:rPr>
        <w:t>sono emerse</w:t>
      </w:r>
      <w:r w:rsidRPr="00FA03D1">
        <w:rPr>
          <w:rFonts w:cs="Arial"/>
          <w:sz w:val="24"/>
          <w:szCs w:val="24"/>
        </w:rPr>
        <w:t xml:space="preserve"> alcune </w:t>
      </w:r>
      <w:r w:rsidR="00FA03D1">
        <w:rPr>
          <w:rFonts w:cs="Arial"/>
          <w:sz w:val="24"/>
          <w:szCs w:val="24"/>
        </w:rPr>
        <w:t xml:space="preserve">criticità e proposte </w:t>
      </w:r>
      <w:r w:rsidRPr="00FA03D1">
        <w:rPr>
          <w:rFonts w:cs="Arial"/>
          <w:sz w:val="24"/>
          <w:szCs w:val="24"/>
        </w:rPr>
        <w:t>condivise da più enti e/o associazioni.</w:t>
      </w:r>
      <w:r w:rsidR="00162396">
        <w:rPr>
          <w:rFonts w:cs="Arial"/>
          <w:sz w:val="24"/>
          <w:szCs w:val="24"/>
        </w:rPr>
        <w:t xml:space="preserve"> </w:t>
      </w:r>
      <w:r w:rsidR="00162396" w:rsidRPr="00162396">
        <w:rPr>
          <w:sz w:val="24"/>
          <w:szCs w:val="24"/>
        </w:rPr>
        <w:t xml:space="preserve">I risultati della consultazione, unitamente alle nuove proposte, sono stati </w:t>
      </w:r>
      <w:r w:rsidR="00B022DB">
        <w:rPr>
          <w:sz w:val="24"/>
          <w:szCs w:val="24"/>
        </w:rPr>
        <w:t xml:space="preserve">presentati alla </w:t>
      </w:r>
      <w:r w:rsidR="00162396" w:rsidRPr="00162396">
        <w:rPr>
          <w:sz w:val="24"/>
          <w:szCs w:val="24"/>
        </w:rPr>
        <w:t>Piattaforma Cantone-Comuni</w:t>
      </w:r>
      <w:r w:rsidR="00B022DB">
        <w:rPr>
          <w:sz w:val="24"/>
          <w:szCs w:val="24"/>
        </w:rPr>
        <w:t xml:space="preserve"> il 27 novembre 2024</w:t>
      </w:r>
      <w:r w:rsidR="00162396" w:rsidRPr="00162396">
        <w:rPr>
          <w:sz w:val="24"/>
          <w:szCs w:val="24"/>
        </w:rPr>
        <w:t xml:space="preserve">. </w:t>
      </w:r>
      <w:r w:rsidR="00B022DB">
        <w:rPr>
          <w:sz w:val="24"/>
          <w:szCs w:val="24"/>
        </w:rPr>
        <w:t xml:space="preserve">Questo </w:t>
      </w:r>
      <w:r w:rsidR="00162396" w:rsidRPr="00162396">
        <w:rPr>
          <w:sz w:val="24"/>
          <w:szCs w:val="24"/>
        </w:rPr>
        <w:t xml:space="preserve">messaggio </w:t>
      </w:r>
      <w:r w:rsidR="00B022DB">
        <w:rPr>
          <w:sz w:val="24"/>
          <w:szCs w:val="24"/>
        </w:rPr>
        <w:t>integra i</w:t>
      </w:r>
      <w:r w:rsidR="00162396" w:rsidRPr="00162396">
        <w:rPr>
          <w:sz w:val="24"/>
          <w:szCs w:val="24"/>
        </w:rPr>
        <w:t xml:space="preserve"> principali aspetti emersi </w:t>
      </w:r>
      <w:r w:rsidR="00B022DB">
        <w:rPr>
          <w:sz w:val="24"/>
          <w:szCs w:val="24"/>
        </w:rPr>
        <w:t xml:space="preserve">durante la </w:t>
      </w:r>
      <w:r w:rsidR="00162396" w:rsidRPr="00162396">
        <w:rPr>
          <w:sz w:val="24"/>
          <w:szCs w:val="24"/>
        </w:rPr>
        <w:t>consultazione</w:t>
      </w:r>
      <w:r w:rsidR="00C81F0D">
        <w:rPr>
          <w:sz w:val="24"/>
          <w:szCs w:val="24"/>
        </w:rPr>
        <w:t xml:space="preserve"> e le revisioni che ne sono scaturite rispetto alle proposte originarie</w:t>
      </w:r>
      <w:r w:rsidR="00162396" w:rsidRPr="00162396">
        <w:rPr>
          <w:sz w:val="24"/>
          <w:szCs w:val="24"/>
        </w:rPr>
        <w:t>.</w:t>
      </w:r>
    </w:p>
    <w:p w14:paraId="54E44B52" w14:textId="77777777" w:rsidR="00162396" w:rsidRPr="00B55724" w:rsidRDefault="00162396" w:rsidP="00EC7F5E">
      <w:pPr>
        <w:rPr>
          <w:rFonts w:cs="Arial"/>
          <w:sz w:val="24"/>
          <w:szCs w:val="24"/>
        </w:rPr>
      </w:pPr>
    </w:p>
    <w:p w14:paraId="552A77D5"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CONTESTO</w:t>
      </w:r>
    </w:p>
    <w:p w14:paraId="5944078F" w14:textId="77777777" w:rsidR="00EC7F5E" w:rsidRPr="00B55724" w:rsidRDefault="00EC7F5E" w:rsidP="00EC7F5E">
      <w:pPr>
        <w:rPr>
          <w:rFonts w:cs="Arial"/>
          <w:sz w:val="24"/>
          <w:szCs w:val="24"/>
        </w:rPr>
      </w:pPr>
    </w:p>
    <w:p w14:paraId="21E2E958" w14:textId="77777777" w:rsidR="00EC7F5E" w:rsidRPr="00B55724" w:rsidRDefault="00E63910" w:rsidP="00F435F4">
      <w:pPr>
        <w:pStyle w:val="ListNumeric12"/>
        <w:ind w:left="567" w:hanging="567"/>
        <w:rPr>
          <w:rFonts w:cs="Arial"/>
          <w:b/>
        </w:rPr>
      </w:pPr>
      <w:r w:rsidRPr="00B55724">
        <w:rPr>
          <w:rFonts w:cs="Arial"/>
          <w:b/>
        </w:rPr>
        <w:t>S</w:t>
      </w:r>
      <w:r w:rsidR="00EC7F5E" w:rsidRPr="00B55724">
        <w:rPr>
          <w:rFonts w:cs="Arial"/>
          <w:b/>
        </w:rPr>
        <w:t xml:space="preserve">ituazione </w:t>
      </w:r>
      <w:r w:rsidR="00440375" w:rsidRPr="00B55724">
        <w:rPr>
          <w:rFonts w:cs="Arial"/>
          <w:b/>
        </w:rPr>
        <w:t>attuale</w:t>
      </w:r>
    </w:p>
    <w:p w14:paraId="191E9A21" w14:textId="77777777" w:rsidR="00EC7F5E" w:rsidRPr="00B55724" w:rsidRDefault="00EC7F5E" w:rsidP="00EC7F5E">
      <w:pPr>
        <w:pStyle w:val="ListNumeric12"/>
        <w:numPr>
          <w:ilvl w:val="0"/>
          <w:numId w:val="0"/>
        </w:numPr>
        <w:rPr>
          <w:rFonts w:cs="Arial"/>
        </w:rPr>
      </w:pPr>
    </w:p>
    <w:p w14:paraId="460BB091" w14:textId="77777777" w:rsidR="00EC7F5E" w:rsidRPr="00B55724" w:rsidRDefault="00B022DB" w:rsidP="00EC7F5E">
      <w:pPr>
        <w:pStyle w:val="ListNumeric12"/>
        <w:numPr>
          <w:ilvl w:val="0"/>
          <w:numId w:val="0"/>
        </w:numPr>
        <w:rPr>
          <w:rFonts w:cs="Arial"/>
        </w:rPr>
      </w:pPr>
      <w:r>
        <w:rPr>
          <w:rFonts w:cs="Arial"/>
        </w:rPr>
        <w:t xml:space="preserve">I soggetti </w:t>
      </w:r>
      <w:r w:rsidR="00EC7F5E" w:rsidRPr="00B55724">
        <w:rPr>
          <w:rFonts w:cs="Arial"/>
        </w:rPr>
        <w:t>coinvolti nel soccorso agli animali sono molteplici: l’Ufficio del veterinario cantonale</w:t>
      </w:r>
      <w:r w:rsidR="002B3AAD" w:rsidRPr="00B55724">
        <w:rPr>
          <w:rFonts w:cs="Arial"/>
        </w:rPr>
        <w:t xml:space="preserve"> (UVC)</w:t>
      </w:r>
      <w:r w:rsidR="00EC7F5E" w:rsidRPr="00B55724">
        <w:rPr>
          <w:rFonts w:cs="Arial"/>
        </w:rPr>
        <w:t>, l’Ufficio della caccia e della pesca</w:t>
      </w:r>
      <w:r w:rsidR="002B3AAD" w:rsidRPr="00B55724">
        <w:rPr>
          <w:rFonts w:cs="Arial"/>
        </w:rPr>
        <w:t xml:space="preserve"> (UCP)</w:t>
      </w:r>
      <w:r w:rsidR="00EC7F5E" w:rsidRPr="00B55724">
        <w:rPr>
          <w:rFonts w:cs="Arial"/>
        </w:rPr>
        <w:t xml:space="preserve">, la Polizia cantonale, i </w:t>
      </w:r>
      <w:r w:rsidR="001803C7">
        <w:rPr>
          <w:rFonts w:cs="Arial"/>
        </w:rPr>
        <w:t>Comuni</w:t>
      </w:r>
      <w:r w:rsidR="001803C7" w:rsidRPr="00B55724">
        <w:rPr>
          <w:rFonts w:cs="Arial"/>
        </w:rPr>
        <w:t xml:space="preserve"> </w:t>
      </w:r>
      <w:r w:rsidR="00EC7F5E" w:rsidRPr="00B55724">
        <w:rPr>
          <w:rFonts w:cs="Arial"/>
        </w:rPr>
        <w:t>e le relative Polizie comunali, e le Società Protezione Animali</w:t>
      </w:r>
      <w:r w:rsidR="002B3AAD" w:rsidRPr="00B55724">
        <w:rPr>
          <w:rFonts w:cs="Arial"/>
        </w:rPr>
        <w:t xml:space="preserve"> riconosciute dallo Stato</w:t>
      </w:r>
      <w:r w:rsidR="00EC7F5E" w:rsidRPr="00B55724">
        <w:rPr>
          <w:rFonts w:cs="Arial"/>
        </w:rPr>
        <w:t xml:space="preserve">. </w:t>
      </w:r>
    </w:p>
    <w:p w14:paraId="49817694" w14:textId="77777777" w:rsidR="00C81F0D" w:rsidRDefault="00C81F0D">
      <w:pPr>
        <w:rPr>
          <w:rFonts w:cs="Arial"/>
          <w:sz w:val="24"/>
          <w:szCs w:val="24"/>
        </w:rPr>
      </w:pPr>
      <w:r>
        <w:rPr>
          <w:rFonts w:cs="Arial"/>
        </w:rPr>
        <w:br w:type="page"/>
      </w:r>
    </w:p>
    <w:p w14:paraId="7EAE1CD9" w14:textId="77777777" w:rsidR="00EC7F5E" w:rsidRDefault="00AD71AC" w:rsidP="00EC7F5E">
      <w:pPr>
        <w:rPr>
          <w:rFonts w:cs="Arial"/>
          <w:b/>
          <w:sz w:val="24"/>
          <w:szCs w:val="24"/>
        </w:rPr>
      </w:pPr>
      <w:r>
        <w:rPr>
          <w:rFonts w:cs="Arial"/>
          <w:b/>
          <w:sz w:val="24"/>
          <w:szCs w:val="24"/>
        </w:rPr>
        <w:lastRenderedPageBreak/>
        <w:t xml:space="preserve">Le </w:t>
      </w:r>
      <w:r w:rsidR="00EC7F5E" w:rsidRPr="00B55724">
        <w:rPr>
          <w:rFonts w:cs="Arial"/>
          <w:b/>
          <w:sz w:val="24"/>
          <w:szCs w:val="24"/>
        </w:rPr>
        <w:t>Società Protezioni Animali</w:t>
      </w:r>
      <w:r>
        <w:rPr>
          <w:rFonts w:cs="Arial"/>
          <w:b/>
          <w:sz w:val="24"/>
          <w:szCs w:val="24"/>
        </w:rPr>
        <w:t xml:space="preserve"> riconosciute dallo Stato</w:t>
      </w:r>
      <w:r w:rsidR="00EC7F5E" w:rsidRPr="00B55724">
        <w:rPr>
          <w:rFonts w:cs="Arial"/>
          <w:b/>
          <w:sz w:val="24"/>
          <w:szCs w:val="24"/>
        </w:rPr>
        <w:t xml:space="preserve"> (SPA</w:t>
      </w:r>
      <w:r w:rsidR="000539F8">
        <w:rPr>
          <w:rFonts w:cs="Arial"/>
          <w:b/>
          <w:sz w:val="24"/>
          <w:szCs w:val="24"/>
        </w:rPr>
        <w:t>)</w:t>
      </w:r>
    </w:p>
    <w:p w14:paraId="7895AC76" w14:textId="77777777" w:rsidR="00C81F0D" w:rsidRPr="00B55724" w:rsidRDefault="00C81F0D" w:rsidP="00EC7F5E">
      <w:pPr>
        <w:rPr>
          <w:rFonts w:cs="Arial"/>
          <w:b/>
          <w:sz w:val="24"/>
          <w:szCs w:val="24"/>
        </w:rPr>
      </w:pPr>
    </w:p>
    <w:p w14:paraId="21061FFB" w14:textId="77777777" w:rsidR="00EC7F5E" w:rsidRPr="00B55724" w:rsidRDefault="00B022DB" w:rsidP="00EC7F5E">
      <w:pPr>
        <w:rPr>
          <w:rFonts w:cs="Arial"/>
          <w:sz w:val="24"/>
          <w:szCs w:val="24"/>
        </w:rPr>
      </w:pPr>
      <w:r>
        <w:rPr>
          <w:rFonts w:cs="Arial"/>
          <w:sz w:val="24"/>
          <w:szCs w:val="24"/>
        </w:rPr>
        <w:t>D</w:t>
      </w:r>
      <w:r w:rsidRPr="00B55724">
        <w:rPr>
          <w:rFonts w:cs="Arial"/>
          <w:sz w:val="24"/>
          <w:szCs w:val="24"/>
        </w:rPr>
        <w:t>al 196</w:t>
      </w:r>
      <w:r w:rsidR="00EB3CDB">
        <w:rPr>
          <w:rFonts w:cs="Arial"/>
          <w:sz w:val="24"/>
          <w:szCs w:val="24"/>
        </w:rPr>
        <w:t>1</w:t>
      </w:r>
      <w:r>
        <w:rPr>
          <w:rFonts w:cs="Arial"/>
          <w:sz w:val="24"/>
          <w:szCs w:val="24"/>
        </w:rPr>
        <w:t>, l</w:t>
      </w:r>
      <w:r w:rsidR="00EC7F5E" w:rsidRPr="00B55724">
        <w:rPr>
          <w:rFonts w:cs="Arial"/>
          <w:sz w:val="24"/>
          <w:szCs w:val="24"/>
        </w:rPr>
        <w:t xml:space="preserve">e SPA riconosciute </w:t>
      </w:r>
      <w:r w:rsidR="002B3AAD" w:rsidRPr="00B55724">
        <w:rPr>
          <w:rFonts w:cs="Arial"/>
          <w:sz w:val="24"/>
          <w:szCs w:val="24"/>
        </w:rPr>
        <w:t xml:space="preserve">dallo Stato </w:t>
      </w:r>
      <w:r w:rsidR="00EC7F5E" w:rsidRPr="00B55724">
        <w:rPr>
          <w:rFonts w:cs="Arial"/>
          <w:sz w:val="24"/>
          <w:szCs w:val="24"/>
        </w:rPr>
        <w:t>in Ticino collaborano ufficialmente con l’U</w:t>
      </w:r>
      <w:r w:rsidR="002B3AAD" w:rsidRPr="00B55724">
        <w:rPr>
          <w:rFonts w:cs="Arial"/>
          <w:sz w:val="24"/>
          <w:szCs w:val="24"/>
        </w:rPr>
        <w:t>VC</w:t>
      </w:r>
      <w:r w:rsidR="00EC7F5E" w:rsidRPr="00B55724">
        <w:rPr>
          <w:rFonts w:cs="Arial"/>
          <w:sz w:val="24"/>
          <w:szCs w:val="24"/>
        </w:rPr>
        <w:t>, con i Comuni,</w:t>
      </w:r>
      <w:r w:rsidR="00524836" w:rsidRPr="00B55724">
        <w:rPr>
          <w:rFonts w:cs="Arial"/>
          <w:sz w:val="24"/>
          <w:szCs w:val="24"/>
        </w:rPr>
        <w:t xml:space="preserve"> con</w:t>
      </w:r>
      <w:r w:rsidR="00EC7F5E" w:rsidRPr="00B55724">
        <w:rPr>
          <w:rFonts w:cs="Arial"/>
          <w:sz w:val="24"/>
          <w:szCs w:val="24"/>
        </w:rPr>
        <w:t xml:space="preserve"> gli organi di primo intervento, </w:t>
      </w:r>
      <w:r w:rsidRPr="00B55724">
        <w:rPr>
          <w:rFonts w:cs="Arial"/>
          <w:sz w:val="24"/>
          <w:szCs w:val="24"/>
        </w:rPr>
        <w:t>co</w:t>
      </w:r>
      <w:r>
        <w:rPr>
          <w:rFonts w:cs="Arial"/>
          <w:sz w:val="24"/>
          <w:szCs w:val="24"/>
        </w:rPr>
        <w:t>n</w:t>
      </w:r>
      <w:r w:rsidRPr="00B55724">
        <w:rPr>
          <w:rFonts w:cs="Arial"/>
          <w:sz w:val="24"/>
          <w:szCs w:val="24"/>
        </w:rPr>
        <w:t xml:space="preserve"> </w:t>
      </w:r>
      <w:r w:rsidR="002449E3" w:rsidRPr="00B55724">
        <w:rPr>
          <w:rFonts w:cs="Arial"/>
          <w:sz w:val="24"/>
          <w:szCs w:val="24"/>
        </w:rPr>
        <w:t>l’Ufficio federale della dogana e della sicurezza dei confini</w:t>
      </w:r>
      <w:r w:rsidR="00EC7F5E" w:rsidRPr="00B55724">
        <w:rPr>
          <w:rFonts w:cs="Arial"/>
          <w:sz w:val="24"/>
          <w:szCs w:val="24"/>
        </w:rPr>
        <w:t xml:space="preserve"> e </w:t>
      </w:r>
      <w:r w:rsidR="00C81F0D">
        <w:rPr>
          <w:rFonts w:cs="Arial"/>
          <w:sz w:val="24"/>
          <w:szCs w:val="24"/>
        </w:rPr>
        <w:t xml:space="preserve">con </w:t>
      </w:r>
      <w:r w:rsidR="00EC7F5E" w:rsidRPr="00B55724">
        <w:rPr>
          <w:rFonts w:cs="Arial"/>
          <w:sz w:val="24"/>
          <w:szCs w:val="24"/>
        </w:rPr>
        <w:t xml:space="preserve">la Protezione civile, offrendo supporto logistico per </w:t>
      </w:r>
      <w:r>
        <w:rPr>
          <w:rFonts w:cs="Arial"/>
          <w:sz w:val="24"/>
          <w:szCs w:val="24"/>
        </w:rPr>
        <w:t>l’esecuzione</w:t>
      </w:r>
      <w:r w:rsidRPr="00B55724">
        <w:rPr>
          <w:rFonts w:cs="Arial"/>
          <w:sz w:val="24"/>
          <w:szCs w:val="24"/>
        </w:rPr>
        <w:t xml:space="preserve"> </w:t>
      </w:r>
      <w:r w:rsidR="00EC7F5E" w:rsidRPr="00B55724">
        <w:rPr>
          <w:rFonts w:cs="Arial"/>
          <w:sz w:val="24"/>
          <w:szCs w:val="24"/>
        </w:rPr>
        <w:t>d</w:t>
      </w:r>
      <w:r>
        <w:rPr>
          <w:rFonts w:cs="Arial"/>
          <w:sz w:val="24"/>
          <w:szCs w:val="24"/>
        </w:rPr>
        <w:t>elle</w:t>
      </w:r>
      <w:r w:rsidR="00EC7F5E" w:rsidRPr="00B55724">
        <w:rPr>
          <w:rFonts w:cs="Arial"/>
          <w:sz w:val="24"/>
          <w:szCs w:val="24"/>
        </w:rPr>
        <w:t xml:space="preserve"> misure di loro competenza in ambito di salute pubblica, sicurezza pubblica e benessere animale,</w:t>
      </w:r>
      <w:r w:rsidRPr="00B022DB">
        <w:t xml:space="preserve"> </w:t>
      </w:r>
      <w:r>
        <w:rPr>
          <w:rFonts w:cs="Arial"/>
          <w:sz w:val="24"/>
          <w:szCs w:val="24"/>
        </w:rPr>
        <w:t>s</w:t>
      </w:r>
      <w:r w:rsidRPr="00B022DB">
        <w:rPr>
          <w:rFonts w:cs="Arial"/>
          <w:sz w:val="24"/>
          <w:szCs w:val="24"/>
        </w:rPr>
        <w:t>ia per quanto riguarda l'intervento sia per quanto concerne la prevenzione</w:t>
      </w:r>
      <w:r w:rsidR="00EC7F5E" w:rsidRPr="00B55724">
        <w:rPr>
          <w:rFonts w:cs="Arial"/>
          <w:sz w:val="24"/>
          <w:szCs w:val="24"/>
        </w:rPr>
        <w:t xml:space="preserve">. </w:t>
      </w:r>
    </w:p>
    <w:p w14:paraId="0305B66E" w14:textId="77777777" w:rsidR="00EC7F5E" w:rsidRPr="00B55724" w:rsidRDefault="00EC7F5E" w:rsidP="00EC7F5E">
      <w:pPr>
        <w:rPr>
          <w:rFonts w:cs="Arial"/>
          <w:sz w:val="24"/>
          <w:szCs w:val="24"/>
        </w:rPr>
      </w:pPr>
    </w:p>
    <w:p w14:paraId="0D345010" w14:textId="77777777" w:rsidR="00EC7F5E" w:rsidRPr="00B55724" w:rsidRDefault="00EC7F5E" w:rsidP="00EC7F5E">
      <w:pPr>
        <w:rPr>
          <w:rFonts w:cs="Arial"/>
          <w:sz w:val="24"/>
          <w:szCs w:val="24"/>
        </w:rPr>
      </w:pPr>
      <w:r w:rsidRPr="00B55724">
        <w:rPr>
          <w:rFonts w:cs="Arial"/>
          <w:sz w:val="24"/>
          <w:szCs w:val="24"/>
        </w:rPr>
        <w:t>Le SPA riconosciute ai sensi dell’art. 19 del Regolamento di applicazione della legge cantonale sulla protezione degli animali sono sei: Società Protezione Animali di Bellinzona, Società Protezione Animali di Biasca, Società Protezione Animali di Locarno e Valli, Società Protezione Animali di Lugano e Dintorni, Società Protezione Animali Trovatelli del Ceresio e Mendrisiotto “Casa Margherita”</w:t>
      </w:r>
      <w:r w:rsidR="00745BFE" w:rsidRPr="00B55724">
        <w:rPr>
          <w:rFonts w:cs="Arial"/>
          <w:sz w:val="24"/>
          <w:szCs w:val="24"/>
        </w:rPr>
        <w:t xml:space="preserve"> e </w:t>
      </w:r>
      <w:r w:rsidRPr="00B55724">
        <w:rPr>
          <w:rFonts w:cs="Arial"/>
          <w:sz w:val="24"/>
          <w:szCs w:val="24"/>
        </w:rPr>
        <w:t>Fondazione Centro Ticinese per animali.</w:t>
      </w:r>
    </w:p>
    <w:p w14:paraId="2AF02ED6" w14:textId="77777777" w:rsidR="00EC7F5E" w:rsidRPr="00B55724" w:rsidRDefault="00EC7F5E" w:rsidP="00EC7F5E">
      <w:pPr>
        <w:rPr>
          <w:rFonts w:cs="Arial"/>
          <w:sz w:val="24"/>
          <w:szCs w:val="24"/>
        </w:rPr>
      </w:pPr>
    </w:p>
    <w:p w14:paraId="5B419AFA" w14:textId="49E4CE0F" w:rsidR="00440375" w:rsidRPr="00B55724" w:rsidRDefault="00440375" w:rsidP="00440375">
      <w:pPr>
        <w:rPr>
          <w:rFonts w:cs="Arial"/>
          <w:sz w:val="24"/>
          <w:szCs w:val="24"/>
        </w:rPr>
      </w:pPr>
      <w:r w:rsidRPr="00B55724">
        <w:rPr>
          <w:rFonts w:cs="Arial"/>
          <w:sz w:val="24"/>
          <w:szCs w:val="24"/>
        </w:rPr>
        <w:t xml:space="preserve">La </w:t>
      </w:r>
      <w:r w:rsidR="004102A9">
        <w:rPr>
          <w:rFonts w:cs="Arial"/>
          <w:sz w:val="24"/>
          <w:szCs w:val="24"/>
        </w:rPr>
        <w:t xml:space="preserve">capillarità </w:t>
      </w:r>
      <w:r w:rsidRPr="00B55724">
        <w:rPr>
          <w:rFonts w:cs="Arial"/>
          <w:sz w:val="24"/>
          <w:szCs w:val="24"/>
        </w:rPr>
        <w:t>di questi enti fa sì che il potenziale derivante dalla buona collaborazione con l’UVC e le autorità</w:t>
      </w:r>
      <w:r w:rsidR="000741FD" w:rsidRPr="00B55724">
        <w:rPr>
          <w:rFonts w:cs="Arial"/>
          <w:sz w:val="24"/>
          <w:szCs w:val="24"/>
        </w:rPr>
        <w:t xml:space="preserve"> </w:t>
      </w:r>
      <w:r w:rsidRPr="00B55724">
        <w:rPr>
          <w:rFonts w:cs="Arial"/>
          <w:sz w:val="24"/>
          <w:szCs w:val="24"/>
        </w:rPr>
        <w:t xml:space="preserve">sia elevato. </w:t>
      </w:r>
      <w:r w:rsidR="004102A9">
        <w:rPr>
          <w:rFonts w:cs="Arial"/>
          <w:sz w:val="24"/>
          <w:szCs w:val="24"/>
        </w:rPr>
        <w:t>Questo</w:t>
      </w:r>
      <w:r w:rsidR="004102A9" w:rsidRPr="00B55724">
        <w:rPr>
          <w:rFonts w:cs="Arial"/>
          <w:sz w:val="24"/>
          <w:szCs w:val="24"/>
        </w:rPr>
        <w:t xml:space="preserve"> </w:t>
      </w:r>
      <w:r w:rsidRPr="00B55724">
        <w:rPr>
          <w:rFonts w:cs="Arial"/>
          <w:sz w:val="24"/>
          <w:szCs w:val="24"/>
        </w:rPr>
        <w:t xml:space="preserve">potenziale merita di essere ottimizzato, soprattutto in considerazione dei fenomeni emergenti che interessano il servizio veterinario pubblico e la gestione della fauna selvatica. </w:t>
      </w:r>
      <w:r w:rsidR="004102A9">
        <w:rPr>
          <w:rFonts w:cs="Arial"/>
          <w:sz w:val="24"/>
          <w:szCs w:val="24"/>
        </w:rPr>
        <w:t>Tra questi, uno dei più significativi</w:t>
      </w:r>
      <w:r w:rsidRPr="00B55724">
        <w:rPr>
          <w:rFonts w:cs="Arial"/>
          <w:sz w:val="24"/>
          <w:szCs w:val="24"/>
        </w:rPr>
        <w:t xml:space="preserve"> è </w:t>
      </w:r>
      <w:r w:rsidR="004102A9">
        <w:rPr>
          <w:rFonts w:cs="Arial"/>
          <w:sz w:val="24"/>
          <w:szCs w:val="24"/>
        </w:rPr>
        <w:t>l’aumento dei</w:t>
      </w:r>
      <w:r w:rsidRPr="00B55724">
        <w:rPr>
          <w:rFonts w:cs="Arial"/>
          <w:sz w:val="24"/>
          <w:szCs w:val="24"/>
        </w:rPr>
        <w:t xml:space="preserve"> cani in Ticino, </w:t>
      </w:r>
      <w:r w:rsidR="006D1F4D">
        <w:rPr>
          <w:rFonts w:cs="Arial"/>
          <w:sz w:val="24"/>
          <w:szCs w:val="24"/>
        </w:rPr>
        <w:t>cresciuto</w:t>
      </w:r>
      <w:r w:rsidR="004102A9">
        <w:rPr>
          <w:rFonts w:cs="Arial"/>
          <w:sz w:val="24"/>
          <w:szCs w:val="24"/>
        </w:rPr>
        <w:t xml:space="preserve"> </w:t>
      </w:r>
      <w:r w:rsidRPr="00B55724">
        <w:rPr>
          <w:rFonts w:cs="Arial"/>
          <w:sz w:val="24"/>
          <w:szCs w:val="24"/>
        </w:rPr>
        <w:t>del 36% negli ultimi 13 anni. Al 1</w:t>
      </w:r>
      <w:r w:rsidR="007D3872" w:rsidRPr="00B55724">
        <w:rPr>
          <w:rFonts w:cs="Arial"/>
          <w:sz w:val="24"/>
          <w:szCs w:val="24"/>
        </w:rPr>
        <w:t>.</w:t>
      </w:r>
      <w:r w:rsidRPr="00B55724">
        <w:rPr>
          <w:rFonts w:cs="Arial"/>
          <w:sz w:val="24"/>
          <w:szCs w:val="24"/>
        </w:rPr>
        <w:t xml:space="preserve"> gennaio 2024, </w:t>
      </w:r>
      <w:r w:rsidR="004102A9">
        <w:rPr>
          <w:rFonts w:cs="Arial"/>
          <w:sz w:val="24"/>
          <w:szCs w:val="24"/>
        </w:rPr>
        <w:t>risultavano</w:t>
      </w:r>
      <w:r w:rsidR="004102A9" w:rsidRPr="00B55724">
        <w:rPr>
          <w:rFonts w:cs="Arial"/>
          <w:sz w:val="24"/>
          <w:szCs w:val="24"/>
        </w:rPr>
        <w:t xml:space="preserve"> </w:t>
      </w:r>
      <w:r w:rsidRPr="00B55724">
        <w:rPr>
          <w:rFonts w:cs="Arial"/>
          <w:sz w:val="24"/>
          <w:szCs w:val="24"/>
        </w:rPr>
        <w:t>registrati 34’585 cani. Anche in Svizzera si osserva un</w:t>
      </w:r>
      <w:r w:rsidR="004102A9">
        <w:rPr>
          <w:rFonts w:cs="Arial"/>
          <w:sz w:val="24"/>
          <w:szCs w:val="24"/>
        </w:rPr>
        <w:t xml:space="preserve"> trend</w:t>
      </w:r>
      <w:r w:rsidRPr="00B55724">
        <w:rPr>
          <w:rFonts w:cs="Arial"/>
          <w:sz w:val="24"/>
          <w:szCs w:val="24"/>
        </w:rPr>
        <w:t xml:space="preserve"> simile. Un altro aspetto</w:t>
      </w:r>
      <w:r w:rsidR="004102A9">
        <w:rPr>
          <w:rFonts w:cs="Arial"/>
          <w:sz w:val="24"/>
          <w:szCs w:val="24"/>
        </w:rPr>
        <w:t xml:space="preserve"> rilevante</w:t>
      </w:r>
      <w:r w:rsidRPr="00B55724">
        <w:rPr>
          <w:rFonts w:cs="Arial"/>
          <w:sz w:val="24"/>
          <w:szCs w:val="24"/>
        </w:rPr>
        <w:t xml:space="preserve"> è l’aumento del rischio sanitario correlato alle crescenti importazioni di cani e gatti </w:t>
      </w:r>
      <w:r w:rsidR="00C81F0D" w:rsidRPr="00B55724">
        <w:rPr>
          <w:rFonts w:cs="Arial"/>
          <w:sz w:val="24"/>
          <w:szCs w:val="24"/>
        </w:rPr>
        <w:t xml:space="preserve">attraverso il mercato illegale </w:t>
      </w:r>
      <w:r w:rsidR="00C81F0D">
        <w:rPr>
          <w:rFonts w:cs="Arial"/>
          <w:sz w:val="24"/>
          <w:szCs w:val="24"/>
        </w:rPr>
        <w:t>e d</w:t>
      </w:r>
      <w:r w:rsidRPr="00B55724">
        <w:rPr>
          <w:rFonts w:cs="Arial"/>
          <w:sz w:val="24"/>
          <w:szCs w:val="24"/>
        </w:rPr>
        <w:t xml:space="preserve">a Paesi a rischio </w:t>
      </w:r>
      <w:r w:rsidR="00C81F0D">
        <w:rPr>
          <w:rFonts w:cs="Arial"/>
          <w:sz w:val="24"/>
          <w:szCs w:val="24"/>
        </w:rPr>
        <w:t xml:space="preserve">per quanto riguarda </w:t>
      </w:r>
      <w:r w:rsidR="004102A9">
        <w:rPr>
          <w:rFonts w:cs="Arial"/>
          <w:sz w:val="24"/>
          <w:szCs w:val="24"/>
        </w:rPr>
        <w:t>la</w:t>
      </w:r>
      <w:r w:rsidRPr="00B55724">
        <w:rPr>
          <w:rFonts w:cs="Arial"/>
          <w:sz w:val="24"/>
          <w:szCs w:val="24"/>
        </w:rPr>
        <w:t xml:space="preserve"> rabbia </w:t>
      </w:r>
      <w:r w:rsidR="004102A9">
        <w:rPr>
          <w:rFonts w:cs="Arial"/>
          <w:sz w:val="24"/>
          <w:szCs w:val="24"/>
        </w:rPr>
        <w:t>e</w:t>
      </w:r>
      <w:r w:rsidR="004102A9" w:rsidRPr="00B55724">
        <w:rPr>
          <w:rFonts w:cs="Arial"/>
          <w:sz w:val="24"/>
          <w:szCs w:val="24"/>
        </w:rPr>
        <w:t xml:space="preserve"> </w:t>
      </w:r>
      <w:r w:rsidRPr="00B55724">
        <w:rPr>
          <w:rFonts w:cs="Arial"/>
          <w:sz w:val="24"/>
          <w:szCs w:val="24"/>
        </w:rPr>
        <w:t xml:space="preserve">altre malattie emergenti con potenziale carattere zoonotico. Inoltre, </w:t>
      </w:r>
      <w:r w:rsidR="00300441" w:rsidRPr="00B55724">
        <w:rPr>
          <w:rFonts w:cs="Arial"/>
          <w:sz w:val="24"/>
          <w:szCs w:val="24"/>
        </w:rPr>
        <w:t>s</w:t>
      </w:r>
      <w:r w:rsidR="000444B3" w:rsidRPr="00B55724">
        <w:rPr>
          <w:rFonts w:cs="Arial"/>
          <w:sz w:val="24"/>
          <w:szCs w:val="24"/>
        </w:rPr>
        <w:t>i</w:t>
      </w:r>
      <w:r w:rsidR="00300441" w:rsidRPr="00B55724">
        <w:rPr>
          <w:rFonts w:cs="Arial"/>
          <w:sz w:val="24"/>
          <w:szCs w:val="24"/>
        </w:rPr>
        <w:t xml:space="preserve"> assiste ad </w:t>
      </w:r>
      <w:r w:rsidRPr="00B55724">
        <w:rPr>
          <w:rFonts w:cs="Arial"/>
          <w:sz w:val="24"/>
          <w:szCs w:val="24"/>
        </w:rPr>
        <w:t xml:space="preserve">una crescente </w:t>
      </w:r>
      <w:r w:rsidR="004102A9">
        <w:rPr>
          <w:rFonts w:cs="Arial"/>
          <w:sz w:val="24"/>
          <w:szCs w:val="24"/>
        </w:rPr>
        <w:t>sensibilità</w:t>
      </w:r>
      <w:r w:rsidRPr="00B55724">
        <w:rPr>
          <w:rFonts w:cs="Arial"/>
          <w:sz w:val="24"/>
          <w:szCs w:val="24"/>
        </w:rPr>
        <w:t xml:space="preserve"> da parte dell’opinione pubblica al benessere animale.</w:t>
      </w:r>
    </w:p>
    <w:p w14:paraId="7EE35234" w14:textId="77777777" w:rsidR="00440375" w:rsidRPr="00B55724" w:rsidRDefault="00440375" w:rsidP="00EC7F5E">
      <w:pPr>
        <w:rPr>
          <w:rFonts w:cs="Arial"/>
          <w:sz w:val="24"/>
          <w:szCs w:val="24"/>
        </w:rPr>
      </w:pPr>
    </w:p>
    <w:p w14:paraId="71D59444" w14:textId="23553EC8" w:rsidR="00EC7F5E" w:rsidRPr="00B55724" w:rsidRDefault="00EC7F5E" w:rsidP="00EC7F5E">
      <w:pPr>
        <w:rPr>
          <w:rFonts w:cs="Arial"/>
          <w:sz w:val="24"/>
          <w:szCs w:val="24"/>
        </w:rPr>
      </w:pPr>
      <w:r w:rsidRPr="00B55724">
        <w:rPr>
          <w:rFonts w:cs="Arial"/>
          <w:sz w:val="24"/>
          <w:szCs w:val="24"/>
        </w:rPr>
        <w:t>Le SPA sono quindi sempre più sollecitate e chiamate ad offrire un supporto logistico di qualità e conforme all</w:t>
      </w:r>
      <w:r w:rsidR="00300441" w:rsidRPr="00B55724">
        <w:rPr>
          <w:rFonts w:cs="Arial"/>
          <w:sz w:val="24"/>
          <w:szCs w:val="24"/>
        </w:rPr>
        <w:t>e</w:t>
      </w:r>
      <w:r w:rsidRPr="00B55724">
        <w:rPr>
          <w:rFonts w:cs="Arial"/>
          <w:sz w:val="24"/>
          <w:szCs w:val="24"/>
        </w:rPr>
        <w:t xml:space="preserve"> normativ</w:t>
      </w:r>
      <w:r w:rsidR="00300441" w:rsidRPr="00B55724">
        <w:rPr>
          <w:rFonts w:cs="Arial"/>
          <w:sz w:val="24"/>
          <w:szCs w:val="24"/>
        </w:rPr>
        <w:t>e</w:t>
      </w:r>
      <w:r w:rsidRPr="00B55724">
        <w:rPr>
          <w:rFonts w:cs="Arial"/>
          <w:sz w:val="24"/>
          <w:szCs w:val="24"/>
        </w:rPr>
        <w:t xml:space="preserve">. </w:t>
      </w:r>
      <w:r w:rsidR="004102A9">
        <w:rPr>
          <w:rFonts w:cs="Arial"/>
          <w:sz w:val="24"/>
          <w:szCs w:val="24"/>
        </w:rPr>
        <w:t>I</w:t>
      </w:r>
      <w:r w:rsidR="004102A9" w:rsidRPr="00B55724">
        <w:rPr>
          <w:rFonts w:cs="Arial"/>
          <w:sz w:val="24"/>
          <w:szCs w:val="24"/>
        </w:rPr>
        <w:t>noltre</w:t>
      </w:r>
      <w:r w:rsidR="004102A9">
        <w:rPr>
          <w:rFonts w:cs="Arial"/>
          <w:sz w:val="24"/>
          <w:szCs w:val="24"/>
        </w:rPr>
        <w:t>, i</w:t>
      </w:r>
      <w:r w:rsidRPr="00B55724">
        <w:rPr>
          <w:rFonts w:cs="Arial"/>
          <w:sz w:val="24"/>
          <w:szCs w:val="24"/>
        </w:rPr>
        <w:t xml:space="preserve"> requisiti minimi per la gestione di rifugi per animali sono sempre più stringenti, </w:t>
      </w:r>
      <w:r w:rsidR="004102A9">
        <w:rPr>
          <w:rFonts w:cs="Arial"/>
          <w:sz w:val="24"/>
          <w:szCs w:val="24"/>
        </w:rPr>
        <w:t xml:space="preserve">sia </w:t>
      </w:r>
      <w:r w:rsidRPr="00B55724">
        <w:rPr>
          <w:rFonts w:cs="Arial"/>
          <w:sz w:val="24"/>
          <w:szCs w:val="24"/>
        </w:rPr>
        <w:t xml:space="preserve">in termini di strutture </w:t>
      </w:r>
      <w:r w:rsidR="004102A9">
        <w:rPr>
          <w:rFonts w:cs="Arial"/>
          <w:sz w:val="24"/>
          <w:szCs w:val="24"/>
        </w:rPr>
        <w:t>che di</w:t>
      </w:r>
      <w:r w:rsidRPr="00B55724">
        <w:rPr>
          <w:rFonts w:cs="Arial"/>
          <w:sz w:val="24"/>
          <w:szCs w:val="24"/>
        </w:rPr>
        <w:t xml:space="preserve"> formazione</w:t>
      </w:r>
      <w:r w:rsidR="00C81F0D">
        <w:rPr>
          <w:rFonts w:cs="Arial"/>
          <w:sz w:val="24"/>
          <w:szCs w:val="24"/>
        </w:rPr>
        <w:t>, di base e continua,</w:t>
      </w:r>
      <w:r w:rsidRPr="00B55724">
        <w:rPr>
          <w:rFonts w:cs="Arial"/>
          <w:sz w:val="24"/>
          <w:szCs w:val="24"/>
        </w:rPr>
        <w:t xml:space="preserve"> del personale impiegato</w:t>
      </w:r>
      <w:r w:rsidR="004102A9">
        <w:rPr>
          <w:rFonts w:cs="Arial"/>
          <w:sz w:val="24"/>
          <w:szCs w:val="24"/>
        </w:rPr>
        <w:t>,</w:t>
      </w:r>
      <w:r w:rsidRPr="00B55724">
        <w:rPr>
          <w:rFonts w:cs="Arial"/>
          <w:sz w:val="24"/>
          <w:szCs w:val="24"/>
        </w:rPr>
        <w:t xml:space="preserve"> </w:t>
      </w:r>
      <w:r w:rsidR="00C81F0D">
        <w:rPr>
          <w:rFonts w:cs="Arial"/>
          <w:sz w:val="24"/>
          <w:szCs w:val="24"/>
        </w:rPr>
        <w:t xml:space="preserve">nonché di </w:t>
      </w:r>
      <w:r w:rsidRPr="00B55724">
        <w:rPr>
          <w:rFonts w:cs="Arial"/>
          <w:sz w:val="24"/>
          <w:szCs w:val="24"/>
        </w:rPr>
        <w:t xml:space="preserve">obbligo </w:t>
      </w:r>
      <w:r w:rsidR="00300441" w:rsidRPr="00B55724">
        <w:rPr>
          <w:rFonts w:cs="Arial"/>
          <w:sz w:val="24"/>
          <w:szCs w:val="24"/>
        </w:rPr>
        <w:t xml:space="preserve">di </w:t>
      </w:r>
      <w:r w:rsidRPr="00B55724">
        <w:rPr>
          <w:rFonts w:cs="Arial"/>
          <w:sz w:val="24"/>
          <w:szCs w:val="24"/>
        </w:rPr>
        <w:t xml:space="preserve">autorizzazione cantonale per le attività professionali con animali, per la tenuta di animali selvatici e la telenarcosi. Le </w:t>
      </w:r>
      <w:r w:rsidR="00300441" w:rsidRPr="00B55724">
        <w:rPr>
          <w:rFonts w:cs="Arial"/>
          <w:sz w:val="24"/>
          <w:szCs w:val="24"/>
        </w:rPr>
        <w:t>SPA</w:t>
      </w:r>
      <w:r w:rsidRPr="00B55724">
        <w:rPr>
          <w:rFonts w:cs="Arial"/>
          <w:sz w:val="24"/>
          <w:szCs w:val="24"/>
        </w:rPr>
        <w:t xml:space="preserve">, </w:t>
      </w:r>
      <w:r w:rsidR="004102A9">
        <w:rPr>
          <w:rFonts w:cs="Arial"/>
          <w:sz w:val="24"/>
          <w:szCs w:val="24"/>
        </w:rPr>
        <w:t>supportando g</w:t>
      </w:r>
      <w:r w:rsidRPr="00B55724">
        <w:rPr>
          <w:rFonts w:cs="Arial"/>
          <w:sz w:val="24"/>
          <w:szCs w:val="24"/>
        </w:rPr>
        <w:t xml:space="preserve">li enti di primo intervento, gestiscono un servizio di picchetto </w:t>
      </w:r>
      <w:r w:rsidR="004102A9">
        <w:rPr>
          <w:rFonts w:cs="Arial"/>
          <w:sz w:val="24"/>
          <w:szCs w:val="24"/>
        </w:rPr>
        <w:t xml:space="preserve">attivo </w:t>
      </w:r>
      <w:r w:rsidRPr="00B55724">
        <w:rPr>
          <w:rFonts w:cs="Arial"/>
          <w:sz w:val="24"/>
          <w:szCs w:val="24"/>
        </w:rPr>
        <w:t>24</w:t>
      </w:r>
      <w:r w:rsidR="00B55724">
        <w:rPr>
          <w:rFonts w:cs="Arial"/>
          <w:sz w:val="24"/>
          <w:szCs w:val="24"/>
        </w:rPr>
        <w:t xml:space="preserve"> ore</w:t>
      </w:r>
      <w:r w:rsidR="004102A9">
        <w:rPr>
          <w:rFonts w:cs="Arial"/>
          <w:sz w:val="24"/>
          <w:szCs w:val="24"/>
        </w:rPr>
        <w:t xml:space="preserve"> su 24</w:t>
      </w:r>
      <w:r w:rsidRPr="00B55724">
        <w:rPr>
          <w:rFonts w:cs="Arial"/>
          <w:sz w:val="24"/>
          <w:szCs w:val="24"/>
        </w:rPr>
        <w:t xml:space="preserve"> (</w:t>
      </w:r>
      <w:r w:rsidR="00347B39" w:rsidRPr="00B55724">
        <w:rPr>
          <w:rFonts w:cs="Arial"/>
          <w:sz w:val="24"/>
          <w:szCs w:val="24"/>
        </w:rPr>
        <w:t xml:space="preserve">2 </w:t>
      </w:r>
      <w:r w:rsidRPr="00B55724">
        <w:rPr>
          <w:rFonts w:cs="Arial"/>
          <w:sz w:val="24"/>
          <w:szCs w:val="24"/>
        </w:rPr>
        <w:t>SPA su 6) che copre l’intero territorio cantonale, effettuando circa 1’300 interventi annui</w:t>
      </w:r>
      <w:r w:rsidR="00300441" w:rsidRPr="00B55724">
        <w:rPr>
          <w:rFonts w:cs="Arial"/>
          <w:sz w:val="24"/>
          <w:szCs w:val="24"/>
        </w:rPr>
        <w:t xml:space="preserve"> e</w:t>
      </w:r>
      <w:r w:rsidRPr="00B55724">
        <w:rPr>
          <w:rFonts w:cs="Arial"/>
          <w:sz w:val="24"/>
          <w:szCs w:val="24"/>
        </w:rPr>
        <w:t xml:space="preserve"> </w:t>
      </w:r>
      <w:r w:rsidR="004102A9">
        <w:rPr>
          <w:rFonts w:cs="Arial"/>
          <w:sz w:val="24"/>
          <w:szCs w:val="24"/>
        </w:rPr>
        <w:t>accogliendo</w:t>
      </w:r>
      <w:r w:rsidRPr="00B55724">
        <w:rPr>
          <w:rFonts w:cs="Arial"/>
          <w:sz w:val="24"/>
          <w:szCs w:val="24"/>
        </w:rPr>
        <w:t xml:space="preserve"> circa 1’000 animali </w:t>
      </w:r>
      <w:r w:rsidR="004102A9">
        <w:rPr>
          <w:rFonts w:cs="Arial"/>
          <w:sz w:val="24"/>
          <w:szCs w:val="24"/>
        </w:rPr>
        <w:t>nelle proprie strutture</w:t>
      </w:r>
      <w:r w:rsidRPr="00B55724">
        <w:rPr>
          <w:rFonts w:cs="Arial"/>
          <w:sz w:val="24"/>
          <w:szCs w:val="24"/>
        </w:rPr>
        <w:t>.</w:t>
      </w:r>
    </w:p>
    <w:p w14:paraId="29A5ECD1" w14:textId="77777777" w:rsidR="00440375" w:rsidRPr="00B55724" w:rsidRDefault="00440375" w:rsidP="00EC7F5E">
      <w:pPr>
        <w:rPr>
          <w:rFonts w:cs="Arial"/>
          <w:sz w:val="24"/>
          <w:szCs w:val="24"/>
        </w:rPr>
      </w:pPr>
    </w:p>
    <w:p w14:paraId="5D7AC7FE" w14:textId="77777777" w:rsidR="000741FD" w:rsidRPr="00B55724" w:rsidRDefault="00EC7F5E" w:rsidP="00EC7F5E">
      <w:pPr>
        <w:rPr>
          <w:rFonts w:cs="Arial"/>
          <w:sz w:val="24"/>
          <w:szCs w:val="24"/>
        </w:rPr>
      </w:pPr>
      <w:r w:rsidRPr="00B55724">
        <w:rPr>
          <w:rFonts w:cs="Arial"/>
          <w:sz w:val="24"/>
          <w:szCs w:val="24"/>
        </w:rPr>
        <w:t>La gestione attuale delle SPA riconosciute dallo Stato si basa quasi totalmente su personale volontario</w:t>
      </w:r>
      <w:r w:rsidR="004102A9">
        <w:rPr>
          <w:rFonts w:cs="Arial"/>
          <w:sz w:val="24"/>
          <w:szCs w:val="24"/>
        </w:rPr>
        <w:t xml:space="preserve">, con soli </w:t>
      </w:r>
      <w:r w:rsidRPr="00B55724">
        <w:rPr>
          <w:rFonts w:cs="Arial"/>
          <w:sz w:val="24"/>
          <w:szCs w:val="24"/>
        </w:rPr>
        <w:t xml:space="preserve">15 dipendenti in totale per le 6 SPA, </w:t>
      </w:r>
      <w:r w:rsidR="004102A9">
        <w:rPr>
          <w:rFonts w:cs="Arial"/>
          <w:sz w:val="24"/>
          <w:szCs w:val="24"/>
        </w:rPr>
        <w:t xml:space="preserve">con </w:t>
      </w:r>
      <w:r w:rsidRPr="00B55724">
        <w:rPr>
          <w:rFonts w:cs="Arial"/>
          <w:sz w:val="24"/>
          <w:szCs w:val="24"/>
        </w:rPr>
        <w:t xml:space="preserve">gradi di occupazione variabili. </w:t>
      </w:r>
    </w:p>
    <w:p w14:paraId="4A5752B5" w14:textId="77777777" w:rsidR="000741FD" w:rsidRPr="00B55724" w:rsidRDefault="000741FD" w:rsidP="00EC7F5E">
      <w:pPr>
        <w:rPr>
          <w:rFonts w:cs="Arial"/>
          <w:sz w:val="24"/>
          <w:szCs w:val="24"/>
        </w:rPr>
      </w:pPr>
    </w:p>
    <w:p w14:paraId="130CD820" w14:textId="77777777" w:rsidR="00EC7F5E" w:rsidRPr="00B55724" w:rsidRDefault="004102A9" w:rsidP="00EC7F5E">
      <w:pPr>
        <w:rPr>
          <w:rFonts w:cs="Arial"/>
          <w:sz w:val="24"/>
          <w:szCs w:val="24"/>
        </w:rPr>
      </w:pPr>
      <w:r>
        <w:rPr>
          <w:rFonts w:cs="Arial"/>
          <w:sz w:val="24"/>
          <w:szCs w:val="24"/>
        </w:rPr>
        <w:t>I</w:t>
      </w:r>
      <w:r w:rsidRPr="00B55724">
        <w:rPr>
          <w:rFonts w:cs="Arial"/>
          <w:sz w:val="24"/>
          <w:szCs w:val="24"/>
        </w:rPr>
        <w:t>noltre</w:t>
      </w:r>
      <w:r>
        <w:rPr>
          <w:rFonts w:cs="Arial"/>
          <w:sz w:val="24"/>
          <w:szCs w:val="24"/>
        </w:rPr>
        <w:t>, l</w:t>
      </w:r>
      <w:r w:rsidR="00EC7F5E" w:rsidRPr="00B55724">
        <w:rPr>
          <w:rFonts w:cs="Arial"/>
          <w:sz w:val="24"/>
          <w:szCs w:val="24"/>
        </w:rPr>
        <w:t xml:space="preserve">e </w:t>
      </w:r>
      <w:r w:rsidR="00300441" w:rsidRPr="00B55724">
        <w:rPr>
          <w:rFonts w:cs="Arial"/>
          <w:sz w:val="24"/>
          <w:szCs w:val="24"/>
        </w:rPr>
        <w:t xml:space="preserve">loro </w:t>
      </w:r>
      <w:r w:rsidR="00EC7F5E" w:rsidRPr="00B55724">
        <w:rPr>
          <w:rFonts w:cs="Arial"/>
          <w:sz w:val="24"/>
          <w:szCs w:val="24"/>
        </w:rPr>
        <w:t xml:space="preserve">spese correnti sono solo parzialmente coperte dai ricavi correnti. Il flusso </w:t>
      </w:r>
      <w:r w:rsidRPr="00B55724">
        <w:rPr>
          <w:rFonts w:cs="Arial"/>
          <w:sz w:val="24"/>
          <w:szCs w:val="24"/>
        </w:rPr>
        <w:t>di cassa</w:t>
      </w:r>
      <w:r>
        <w:rPr>
          <w:rFonts w:cs="Arial"/>
          <w:sz w:val="24"/>
          <w:szCs w:val="24"/>
        </w:rPr>
        <w:t xml:space="preserve"> </w:t>
      </w:r>
      <w:r w:rsidR="00EC7F5E" w:rsidRPr="00B55724">
        <w:rPr>
          <w:rFonts w:cs="Arial"/>
          <w:sz w:val="24"/>
          <w:szCs w:val="24"/>
        </w:rPr>
        <w:t xml:space="preserve">irregolare </w:t>
      </w:r>
      <w:r>
        <w:rPr>
          <w:rFonts w:cs="Arial"/>
          <w:sz w:val="24"/>
          <w:szCs w:val="24"/>
        </w:rPr>
        <w:t>-</w:t>
      </w:r>
      <w:r w:rsidR="00EC7F5E" w:rsidRPr="00B55724">
        <w:rPr>
          <w:rFonts w:cs="Arial"/>
          <w:sz w:val="24"/>
          <w:szCs w:val="24"/>
        </w:rPr>
        <w:t xml:space="preserve"> determinato dalle offerte, dalle donazioni e dai lasciti </w:t>
      </w:r>
      <w:r>
        <w:rPr>
          <w:rFonts w:cs="Arial"/>
          <w:sz w:val="24"/>
          <w:szCs w:val="24"/>
        </w:rPr>
        <w:t xml:space="preserve">– consente </w:t>
      </w:r>
      <w:r w:rsidR="00EC7F5E" w:rsidRPr="00B55724">
        <w:rPr>
          <w:rFonts w:cs="Arial"/>
          <w:sz w:val="24"/>
          <w:szCs w:val="24"/>
        </w:rPr>
        <w:t>di raggiungere il pareggio contabile</w:t>
      </w:r>
      <w:r>
        <w:rPr>
          <w:rFonts w:cs="Arial"/>
          <w:sz w:val="24"/>
          <w:szCs w:val="24"/>
        </w:rPr>
        <w:t>,</w:t>
      </w:r>
      <w:r w:rsidR="00EC7F5E" w:rsidRPr="00B55724">
        <w:rPr>
          <w:rFonts w:cs="Arial"/>
          <w:sz w:val="24"/>
          <w:szCs w:val="24"/>
        </w:rPr>
        <w:t xml:space="preserve"> </w:t>
      </w:r>
      <w:r>
        <w:rPr>
          <w:rFonts w:cs="Arial"/>
          <w:sz w:val="24"/>
          <w:szCs w:val="24"/>
        </w:rPr>
        <w:t>e solo</w:t>
      </w:r>
      <w:r w:rsidR="00EC7F5E" w:rsidRPr="00B55724">
        <w:rPr>
          <w:rFonts w:cs="Arial"/>
          <w:sz w:val="24"/>
          <w:szCs w:val="24"/>
        </w:rPr>
        <w:t xml:space="preserve"> in alcuni anni e casi</w:t>
      </w:r>
      <w:r>
        <w:rPr>
          <w:rFonts w:cs="Arial"/>
          <w:sz w:val="24"/>
          <w:szCs w:val="24"/>
        </w:rPr>
        <w:t xml:space="preserve"> di</w:t>
      </w:r>
      <w:r w:rsidR="00EC7F5E" w:rsidRPr="00B55724">
        <w:rPr>
          <w:rFonts w:cs="Arial"/>
          <w:sz w:val="24"/>
          <w:szCs w:val="24"/>
        </w:rPr>
        <w:t xml:space="preserve"> conseguire un risultato d’esercizio positivo. I costi sono cresciuti </w:t>
      </w:r>
      <w:r>
        <w:rPr>
          <w:rFonts w:cs="Arial"/>
          <w:sz w:val="24"/>
          <w:szCs w:val="24"/>
        </w:rPr>
        <w:t xml:space="preserve">significativamente </w:t>
      </w:r>
      <w:r w:rsidR="00EC7F5E" w:rsidRPr="00B55724">
        <w:rPr>
          <w:rFonts w:cs="Arial"/>
          <w:sz w:val="24"/>
          <w:szCs w:val="24"/>
        </w:rPr>
        <w:t>a partire dal 201</w:t>
      </w:r>
      <w:r w:rsidR="00232213">
        <w:rPr>
          <w:rFonts w:cs="Arial"/>
          <w:sz w:val="24"/>
          <w:szCs w:val="24"/>
        </w:rPr>
        <w:t xml:space="preserve">9. In particolare, </w:t>
      </w:r>
      <w:r w:rsidR="00EC7F5E" w:rsidRPr="00B55724">
        <w:rPr>
          <w:rFonts w:cs="Arial"/>
          <w:sz w:val="24"/>
          <w:szCs w:val="24"/>
        </w:rPr>
        <w:t>ad incidere sull’attività delle SPA sono i costi legati al personale</w:t>
      </w:r>
      <w:r w:rsidR="00232213">
        <w:rPr>
          <w:rFonts w:cs="Arial"/>
          <w:sz w:val="24"/>
          <w:szCs w:val="24"/>
        </w:rPr>
        <w:t>: infatti, è</w:t>
      </w:r>
      <w:r w:rsidR="00EC7F5E" w:rsidRPr="00B55724">
        <w:rPr>
          <w:rFonts w:cs="Arial"/>
          <w:sz w:val="24"/>
          <w:szCs w:val="24"/>
        </w:rPr>
        <w:t xml:space="preserve"> sempre più necessario ricorrere a dipendenti per garantire la continuità operativa. </w:t>
      </w:r>
    </w:p>
    <w:p w14:paraId="6ECC0C74" w14:textId="77777777" w:rsidR="00EC7F5E" w:rsidRPr="00B55724" w:rsidRDefault="00EC7F5E" w:rsidP="00EC7F5E">
      <w:pPr>
        <w:rPr>
          <w:rFonts w:cs="Arial"/>
          <w:sz w:val="24"/>
          <w:szCs w:val="24"/>
        </w:rPr>
      </w:pPr>
    </w:p>
    <w:p w14:paraId="2506AD43" w14:textId="77777777" w:rsidR="00EC7F5E" w:rsidRPr="00B55724" w:rsidRDefault="00EC7F5E" w:rsidP="00EC7F5E">
      <w:pPr>
        <w:rPr>
          <w:rFonts w:cs="Arial"/>
          <w:sz w:val="24"/>
          <w:szCs w:val="24"/>
        </w:rPr>
      </w:pPr>
      <w:r w:rsidRPr="00B55724">
        <w:rPr>
          <w:rFonts w:cs="Arial"/>
          <w:sz w:val="24"/>
          <w:szCs w:val="24"/>
        </w:rPr>
        <w:t xml:space="preserve">È necessario inoltre definire delle condizioni </w:t>
      </w:r>
      <w:r w:rsidR="00440375" w:rsidRPr="00B55724">
        <w:rPr>
          <w:rFonts w:cs="Arial"/>
          <w:sz w:val="24"/>
          <w:szCs w:val="24"/>
        </w:rPr>
        <w:t>per il funzionamento efficiente e la qualità dei servizi offerti</w:t>
      </w:r>
      <w:r w:rsidR="00440375" w:rsidRPr="00B55724" w:rsidDel="00440375">
        <w:rPr>
          <w:rFonts w:cs="Arial"/>
          <w:sz w:val="24"/>
          <w:szCs w:val="24"/>
        </w:rPr>
        <w:t xml:space="preserve"> </w:t>
      </w:r>
      <w:r w:rsidRPr="00B55724">
        <w:rPr>
          <w:rFonts w:cs="Arial"/>
          <w:sz w:val="24"/>
          <w:szCs w:val="24"/>
        </w:rPr>
        <w:t>che possano garantire la continuità del servizio svolto dalle SPA nei confronti dello Stato e della collettività.</w:t>
      </w:r>
    </w:p>
    <w:p w14:paraId="679B88C4" w14:textId="120E508F" w:rsidR="000741FD" w:rsidRDefault="000741FD" w:rsidP="000741FD">
      <w:pPr>
        <w:rPr>
          <w:rFonts w:cs="Arial"/>
          <w:sz w:val="24"/>
          <w:szCs w:val="24"/>
        </w:rPr>
      </w:pPr>
      <w:r w:rsidRPr="00B55724">
        <w:rPr>
          <w:rFonts w:cs="Arial"/>
          <w:sz w:val="24"/>
          <w:szCs w:val="24"/>
        </w:rPr>
        <w:lastRenderedPageBreak/>
        <w:t xml:space="preserve">Per </w:t>
      </w:r>
      <w:r w:rsidR="00232213">
        <w:rPr>
          <w:rFonts w:cs="Arial"/>
          <w:sz w:val="24"/>
          <w:szCs w:val="24"/>
        </w:rPr>
        <w:t>il loro carattere</w:t>
      </w:r>
      <w:r w:rsidRPr="00B55724">
        <w:rPr>
          <w:rFonts w:cs="Arial"/>
          <w:sz w:val="24"/>
          <w:szCs w:val="24"/>
        </w:rPr>
        <w:t xml:space="preserve"> di interesse pubblico, dal 2010 alle SPA riconosciute e che collaborano con il Cantone è </w:t>
      </w:r>
      <w:r w:rsidR="00C81F0D">
        <w:rPr>
          <w:rFonts w:cs="Arial"/>
          <w:sz w:val="24"/>
          <w:szCs w:val="24"/>
        </w:rPr>
        <w:t>stanziato</w:t>
      </w:r>
      <w:r w:rsidR="00C81F0D" w:rsidRPr="00B55724">
        <w:rPr>
          <w:rFonts w:cs="Arial"/>
          <w:sz w:val="24"/>
          <w:szCs w:val="24"/>
        </w:rPr>
        <w:t xml:space="preserve"> </w:t>
      </w:r>
      <w:r w:rsidRPr="00B55724">
        <w:rPr>
          <w:rFonts w:cs="Arial"/>
          <w:sz w:val="24"/>
          <w:szCs w:val="24"/>
        </w:rPr>
        <w:t xml:space="preserve">un contributo forfettario di 10'000 franchi. Alcune </w:t>
      </w:r>
      <w:r w:rsidR="0027633C">
        <w:rPr>
          <w:rFonts w:cs="Arial"/>
          <w:sz w:val="24"/>
          <w:szCs w:val="24"/>
        </w:rPr>
        <w:t>S</w:t>
      </w:r>
      <w:r w:rsidR="0027633C" w:rsidRPr="00B55724">
        <w:rPr>
          <w:rFonts w:cs="Arial"/>
          <w:sz w:val="24"/>
          <w:szCs w:val="24"/>
        </w:rPr>
        <w:t xml:space="preserve">ocietà </w:t>
      </w:r>
      <w:r w:rsidRPr="00B55724">
        <w:rPr>
          <w:rFonts w:cs="Arial"/>
          <w:sz w:val="24"/>
          <w:szCs w:val="24"/>
        </w:rPr>
        <w:t xml:space="preserve">percepiscono </w:t>
      </w:r>
      <w:r w:rsidR="00C81F0D">
        <w:rPr>
          <w:rFonts w:cs="Arial"/>
          <w:sz w:val="24"/>
          <w:szCs w:val="24"/>
        </w:rPr>
        <w:t xml:space="preserve">inoltre </w:t>
      </w:r>
      <w:r w:rsidRPr="00B55724">
        <w:rPr>
          <w:rFonts w:cs="Arial"/>
          <w:sz w:val="24"/>
          <w:szCs w:val="24"/>
        </w:rPr>
        <w:t>un contributo annuale di 1</w:t>
      </w:r>
      <w:r w:rsidR="004A08D2">
        <w:rPr>
          <w:rFonts w:cs="Arial"/>
          <w:sz w:val="24"/>
          <w:szCs w:val="24"/>
        </w:rPr>
        <w:t>’</w:t>
      </w:r>
      <w:r w:rsidRPr="00B55724">
        <w:rPr>
          <w:rFonts w:cs="Arial"/>
          <w:sz w:val="24"/>
          <w:szCs w:val="24"/>
        </w:rPr>
        <w:t xml:space="preserve">500 franchi </w:t>
      </w:r>
      <w:r w:rsidR="009502FA">
        <w:rPr>
          <w:rFonts w:cs="Arial"/>
          <w:sz w:val="24"/>
          <w:szCs w:val="24"/>
        </w:rPr>
        <w:t xml:space="preserve">per ogni box </w:t>
      </w:r>
      <w:r w:rsidR="009502FA" w:rsidRPr="00B55724">
        <w:rPr>
          <w:rFonts w:cs="Arial"/>
          <w:sz w:val="24"/>
          <w:szCs w:val="24"/>
        </w:rPr>
        <w:t xml:space="preserve">per cani </w:t>
      </w:r>
      <w:r w:rsidR="009502FA">
        <w:rPr>
          <w:rFonts w:cs="Arial"/>
          <w:sz w:val="24"/>
          <w:szCs w:val="24"/>
        </w:rPr>
        <w:t>messo a disposizione</w:t>
      </w:r>
      <w:r w:rsidRPr="00B55724">
        <w:rPr>
          <w:rFonts w:cs="Arial"/>
          <w:sz w:val="24"/>
          <w:szCs w:val="24"/>
        </w:rPr>
        <w:t xml:space="preserve"> </w:t>
      </w:r>
      <w:r w:rsidR="009502FA">
        <w:rPr>
          <w:rFonts w:cs="Arial"/>
          <w:sz w:val="24"/>
          <w:szCs w:val="24"/>
        </w:rPr>
        <w:t>su richiesta</w:t>
      </w:r>
      <w:r w:rsidR="009502FA" w:rsidRPr="00B55724">
        <w:rPr>
          <w:rFonts w:cs="Arial"/>
          <w:sz w:val="24"/>
          <w:szCs w:val="24"/>
        </w:rPr>
        <w:t xml:space="preserve"> d</w:t>
      </w:r>
      <w:r w:rsidR="009502FA">
        <w:rPr>
          <w:rFonts w:cs="Arial"/>
          <w:sz w:val="24"/>
          <w:szCs w:val="24"/>
        </w:rPr>
        <w:t>e</w:t>
      </w:r>
      <w:r w:rsidR="009502FA" w:rsidRPr="00B55724">
        <w:rPr>
          <w:rFonts w:cs="Arial"/>
          <w:sz w:val="24"/>
          <w:szCs w:val="24"/>
        </w:rPr>
        <w:t xml:space="preserve">ll’Ufficio </w:t>
      </w:r>
      <w:r w:rsidRPr="00B55724">
        <w:rPr>
          <w:rFonts w:cs="Arial"/>
          <w:sz w:val="24"/>
          <w:szCs w:val="24"/>
        </w:rPr>
        <w:t>del veterinario</w:t>
      </w:r>
      <w:r w:rsidR="00232213">
        <w:rPr>
          <w:rFonts w:cs="Arial"/>
          <w:sz w:val="24"/>
          <w:szCs w:val="24"/>
        </w:rPr>
        <w:t xml:space="preserve"> cantonale</w:t>
      </w:r>
      <w:r w:rsidRPr="00B55724">
        <w:rPr>
          <w:rFonts w:cs="Arial"/>
          <w:sz w:val="24"/>
          <w:szCs w:val="24"/>
        </w:rPr>
        <w:t xml:space="preserve">. Alcune SPA hanno </w:t>
      </w:r>
      <w:r w:rsidR="00C81F0D">
        <w:rPr>
          <w:rFonts w:cs="Arial"/>
          <w:sz w:val="24"/>
          <w:szCs w:val="24"/>
        </w:rPr>
        <w:t xml:space="preserve">pure </w:t>
      </w:r>
      <w:r w:rsidRPr="00B55724">
        <w:rPr>
          <w:rFonts w:cs="Arial"/>
          <w:sz w:val="24"/>
          <w:szCs w:val="24"/>
        </w:rPr>
        <w:t>sottoscritto convenzioni che stabiliscono le condizioni e le tariffe degli interventi richiesti da</w:t>
      </w:r>
      <w:r w:rsidR="00C81F0D">
        <w:rPr>
          <w:rFonts w:cs="Arial"/>
          <w:sz w:val="24"/>
          <w:szCs w:val="24"/>
        </w:rPr>
        <w:t xml:space="preserve"> singoli</w:t>
      </w:r>
      <w:r w:rsidRPr="00B55724">
        <w:rPr>
          <w:rFonts w:cs="Arial"/>
          <w:sz w:val="24"/>
          <w:szCs w:val="24"/>
        </w:rPr>
        <w:t xml:space="preserve"> Comun</w:t>
      </w:r>
      <w:r w:rsidR="00C81F0D">
        <w:rPr>
          <w:rFonts w:cs="Arial"/>
          <w:sz w:val="24"/>
          <w:szCs w:val="24"/>
        </w:rPr>
        <w:t>i</w:t>
      </w:r>
      <w:r w:rsidRPr="00B55724">
        <w:rPr>
          <w:rFonts w:cs="Arial"/>
          <w:sz w:val="24"/>
          <w:szCs w:val="24"/>
        </w:rPr>
        <w:t>.</w:t>
      </w:r>
    </w:p>
    <w:p w14:paraId="54DAAEFA" w14:textId="77777777" w:rsidR="00232213" w:rsidRDefault="00232213" w:rsidP="000741FD">
      <w:pPr>
        <w:rPr>
          <w:rFonts w:cs="Arial"/>
          <w:sz w:val="24"/>
          <w:szCs w:val="24"/>
        </w:rPr>
      </w:pPr>
    </w:p>
    <w:p w14:paraId="64779C9D" w14:textId="77777777" w:rsidR="00EC7F5E" w:rsidRDefault="00EC7F5E" w:rsidP="00EC7F5E">
      <w:pPr>
        <w:pStyle w:val="ListNumeric"/>
        <w:numPr>
          <w:ilvl w:val="0"/>
          <w:numId w:val="0"/>
        </w:numPr>
        <w:rPr>
          <w:rFonts w:cs="Arial"/>
          <w:b/>
          <w:sz w:val="24"/>
          <w:szCs w:val="24"/>
        </w:rPr>
      </w:pPr>
      <w:r w:rsidRPr="00B55724">
        <w:rPr>
          <w:rFonts w:cs="Arial"/>
          <w:b/>
          <w:sz w:val="24"/>
          <w:szCs w:val="24"/>
        </w:rPr>
        <w:t xml:space="preserve">Soluzioni in altri </w:t>
      </w:r>
      <w:r w:rsidR="0027633C">
        <w:rPr>
          <w:rFonts w:cs="Arial"/>
          <w:b/>
          <w:sz w:val="24"/>
          <w:szCs w:val="24"/>
        </w:rPr>
        <w:t>C</w:t>
      </w:r>
      <w:r w:rsidR="0027633C" w:rsidRPr="00B55724">
        <w:rPr>
          <w:rFonts w:cs="Arial"/>
          <w:b/>
          <w:sz w:val="24"/>
          <w:szCs w:val="24"/>
        </w:rPr>
        <w:t xml:space="preserve">antoni </w:t>
      </w:r>
    </w:p>
    <w:p w14:paraId="5BC00D2C" w14:textId="77777777" w:rsidR="00C81F0D" w:rsidRPr="00B55724" w:rsidRDefault="00C81F0D" w:rsidP="00EC7F5E">
      <w:pPr>
        <w:pStyle w:val="ListNumeric"/>
        <w:numPr>
          <w:ilvl w:val="0"/>
          <w:numId w:val="0"/>
        </w:numPr>
        <w:rPr>
          <w:rFonts w:cs="Arial"/>
          <w:b/>
          <w:sz w:val="24"/>
          <w:szCs w:val="24"/>
        </w:rPr>
      </w:pPr>
    </w:p>
    <w:p w14:paraId="71C63E87" w14:textId="77777777" w:rsidR="00EC7F5E" w:rsidRPr="00B55724" w:rsidRDefault="00EC7F5E" w:rsidP="00EC7F5E">
      <w:pPr>
        <w:pStyle w:val="ListNumeric12"/>
        <w:numPr>
          <w:ilvl w:val="0"/>
          <w:numId w:val="0"/>
        </w:numPr>
        <w:rPr>
          <w:rFonts w:cs="Arial"/>
        </w:rPr>
      </w:pPr>
      <w:r w:rsidRPr="00B55724">
        <w:rPr>
          <w:rFonts w:cs="Arial"/>
        </w:rPr>
        <w:t xml:space="preserve">Le situazioni negli altri Cantoni sono diversificate. Alcuni operano tramite contratti di prestazione con strutture private, </w:t>
      </w:r>
      <w:r w:rsidR="00EC7E08">
        <w:rPr>
          <w:rFonts w:cs="Arial"/>
        </w:rPr>
        <w:t xml:space="preserve">mentre </w:t>
      </w:r>
      <w:r w:rsidRPr="00B55724">
        <w:rPr>
          <w:rFonts w:cs="Arial"/>
        </w:rPr>
        <w:t>altri decidendo caso per caso</w:t>
      </w:r>
      <w:r w:rsidR="00EC7E08">
        <w:rPr>
          <w:rFonts w:cs="Arial"/>
        </w:rPr>
        <w:t xml:space="preserve">, </w:t>
      </w:r>
      <w:r w:rsidRPr="00B55724">
        <w:rPr>
          <w:rFonts w:cs="Arial"/>
        </w:rPr>
        <w:t xml:space="preserve">rimborsando le prestazioni </w:t>
      </w:r>
      <w:r w:rsidR="00EC7E08">
        <w:rPr>
          <w:rFonts w:cs="Arial"/>
        </w:rPr>
        <w:t>in base al</w:t>
      </w:r>
      <w:r w:rsidRPr="00B55724">
        <w:rPr>
          <w:rFonts w:cs="Arial"/>
        </w:rPr>
        <w:t xml:space="preserve"> tariffario cantonale o </w:t>
      </w:r>
      <w:r w:rsidR="00EC7E08">
        <w:rPr>
          <w:rFonts w:cs="Arial"/>
        </w:rPr>
        <w:t>al</w:t>
      </w:r>
      <w:r w:rsidRPr="00B55724">
        <w:rPr>
          <w:rFonts w:cs="Arial"/>
        </w:rPr>
        <w:t xml:space="preserve"> listino prezzi degli enti interpellati.</w:t>
      </w:r>
      <w:r w:rsidR="00300441" w:rsidRPr="00B55724">
        <w:rPr>
          <w:rFonts w:cs="Arial"/>
        </w:rPr>
        <w:t xml:space="preserve"> </w:t>
      </w:r>
    </w:p>
    <w:p w14:paraId="5D59B04F" w14:textId="77777777" w:rsidR="00EC7F5E" w:rsidRPr="00B55724" w:rsidRDefault="00EC7F5E" w:rsidP="00EC7F5E">
      <w:pPr>
        <w:pStyle w:val="ListNumeric12"/>
        <w:numPr>
          <w:ilvl w:val="0"/>
          <w:numId w:val="0"/>
        </w:numPr>
        <w:rPr>
          <w:rFonts w:cs="Arial"/>
        </w:rPr>
      </w:pPr>
    </w:p>
    <w:p w14:paraId="54CDBCDC" w14:textId="77777777" w:rsidR="00EC7F5E" w:rsidRPr="00B55724" w:rsidRDefault="00300441" w:rsidP="00EC7F5E">
      <w:pPr>
        <w:pStyle w:val="ListNumeric12"/>
        <w:numPr>
          <w:ilvl w:val="0"/>
          <w:numId w:val="0"/>
        </w:numPr>
        <w:rPr>
          <w:rFonts w:cs="Arial"/>
        </w:rPr>
      </w:pPr>
      <w:r w:rsidRPr="00B55724">
        <w:rPr>
          <w:rFonts w:cs="Arial"/>
        </w:rPr>
        <w:t>In alcuni Cantoni sono presenti anche r</w:t>
      </w:r>
      <w:r w:rsidR="00EC7F5E" w:rsidRPr="00B55724">
        <w:rPr>
          <w:rFonts w:cs="Arial"/>
        </w:rPr>
        <w:t>ifugi cantonali</w:t>
      </w:r>
      <w:r w:rsidRPr="00B55724">
        <w:rPr>
          <w:rFonts w:cs="Arial"/>
        </w:rPr>
        <w:t xml:space="preserve">, </w:t>
      </w:r>
      <w:r w:rsidR="00EC7F5E" w:rsidRPr="00B55724">
        <w:rPr>
          <w:rFonts w:cs="Arial"/>
        </w:rPr>
        <w:t>principalmente</w:t>
      </w:r>
      <w:r w:rsidRPr="00B55724">
        <w:rPr>
          <w:rFonts w:cs="Arial"/>
        </w:rPr>
        <w:t xml:space="preserve"> laddove</w:t>
      </w:r>
      <w:r w:rsidR="00EC7F5E" w:rsidRPr="00B55724">
        <w:rPr>
          <w:rFonts w:cs="Arial"/>
        </w:rPr>
        <w:t xml:space="preserve">, </w:t>
      </w:r>
      <w:r w:rsidR="00EC7E08">
        <w:rPr>
          <w:rFonts w:cs="Arial"/>
        </w:rPr>
        <w:t>a causa della</w:t>
      </w:r>
      <w:r w:rsidR="00EC7F5E" w:rsidRPr="00B55724">
        <w:rPr>
          <w:rFonts w:cs="Arial"/>
        </w:rPr>
        <w:t xml:space="preserve"> presenza di aeroporti internazionali, </w:t>
      </w:r>
      <w:r w:rsidR="00EC7E08">
        <w:rPr>
          <w:rFonts w:cs="Arial"/>
        </w:rPr>
        <w:t xml:space="preserve">è necessario adottare misure urgenti </w:t>
      </w:r>
      <w:r w:rsidR="00EC7F5E" w:rsidRPr="00B55724">
        <w:rPr>
          <w:rFonts w:cs="Arial"/>
        </w:rPr>
        <w:t>di sequestro di animali importati senza i requisiti sanitari minimi</w:t>
      </w:r>
      <w:r w:rsidR="00EC7E08">
        <w:rPr>
          <w:rFonts w:cs="Arial"/>
        </w:rPr>
        <w:t xml:space="preserve">, </w:t>
      </w:r>
      <w:r w:rsidR="00EC7F5E" w:rsidRPr="00B55724">
        <w:rPr>
          <w:rFonts w:cs="Arial"/>
        </w:rPr>
        <w:t>che devono quindi affrontare un periodo di quarantena. Negli aeroporti internazionali i controlli all’importazione e l’intimazione di queste misure sono di competenza dell’Ufficio federale d</w:t>
      </w:r>
      <w:r w:rsidR="00745BFE" w:rsidRPr="00B55724">
        <w:rPr>
          <w:rFonts w:cs="Arial"/>
        </w:rPr>
        <w:t>ella</w:t>
      </w:r>
      <w:r w:rsidR="00EC7F5E" w:rsidRPr="00B55724">
        <w:rPr>
          <w:rFonts w:cs="Arial"/>
        </w:rPr>
        <w:t xml:space="preserve"> sicurezza alimentare e </w:t>
      </w:r>
      <w:r w:rsidR="00745BFE" w:rsidRPr="00B55724">
        <w:rPr>
          <w:rFonts w:cs="Arial"/>
        </w:rPr>
        <w:t xml:space="preserve">di </w:t>
      </w:r>
      <w:r w:rsidR="00EC7F5E" w:rsidRPr="00B55724">
        <w:rPr>
          <w:rFonts w:cs="Arial"/>
        </w:rPr>
        <w:t>veterinaria</w:t>
      </w:r>
      <w:r w:rsidR="00713253">
        <w:rPr>
          <w:rFonts w:cs="Arial"/>
        </w:rPr>
        <w:t xml:space="preserve"> (USAV)</w:t>
      </w:r>
      <w:r w:rsidR="00EC7F5E" w:rsidRPr="00B55724">
        <w:rPr>
          <w:rFonts w:cs="Arial"/>
        </w:rPr>
        <w:t>, che ha richiesto a</w:t>
      </w:r>
      <w:r w:rsidRPr="00B55724">
        <w:rPr>
          <w:rFonts w:cs="Arial"/>
        </w:rPr>
        <w:t xml:space="preserve">i </w:t>
      </w:r>
      <w:r w:rsidR="00EC7F5E" w:rsidRPr="00B55724">
        <w:rPr>
          <w:rFonts w:cs="Arial"/>
        </w:rPr>
        <w:t>Canton</w:t>
      </w:r>
      <w:r w:rsidRPr="00B55724">
        <w:rPr>
          <w:rFonts w:cs="Arial"/>
        </w:rPr>
        <w:t>i</w:t>
      </w:r>
      <w:r w:rsidR="00EC7F5E" w:rsidRPr="00B55724">
        <w:rPr>
          <w:rFonts w:cs="Arial"/>
        </w:rPr>
        <w:t xml:space="preserve"> </w:t>
      </w:r>
      <w:r w:rsidRPr="00B55724">
        <w:rPr>
          <w:rFonts w:cs="Arial"/>
        </w:rPr>
        <w:t xml:space="preserve">di </w:t>
      </w:r>
      <w:r w:rsidR="00EC7F5E" w:rsidRPr="00B55724">
        <w:rPr>
          <w:rFonts w:cs="Arial"/>
        </w:rPr>
        <w:t>realizza</w:t>
      </w:r>
      <w:r w:rsidRPr="00B55724">
        <w:rPr>
          <w:rFonts w:cs="Arial"/>
        </w:rPr>
        <w:t>r</w:t>
      </w:r>
      <w:r w:rsidR="00EC7F5E" w:rsidRPr="00B55724">
        <w:rPr>
          <w:rFonts w:cs="Arial"/>
        </w:rPr>
        <w:t xml:space="preserve">e le strutture necessarie </w:t>
      </w:r>
      <w:r w:rsidR="00EC7E08">
        <w:rPr>
          <w:rFonts w:cs="Arial"/>
        </w:rPr>
        <w:t xml:space="preserve">per garantire un </w:t>
      </w:r>
      <w:r w:rsidR="00EC7F5E" w:rsidRPr="00B55724">
        <w:rPr>
          <w:rFonts w:cs="Arial"/>
        </w:rPr>
        <w:t xml:space="preserve">adeguato supporto logistico. </w:t>
      </w:r>
      <w:r w:rsidR="00F21E1A" w:rsidRPr="00B55724">
        <w:rPr>
          <w:rFonts w:cs="Arial"/>
        </w:rPr>
        <w:t xml:space="preserve">Nei Cantoni di confine via terra, i compiti e i costi ricadono sui Cantoni </w:t>
      </w:r>
      <w:r w:rsidR="00EC7E08">
        <w:rPr>
          <w:rFonts w:cs="Arial"/>
        </w:rPr>
        <w:t>dove avviene</w:t>
      </w:r>
      <w:r w:rsidR="00F21E1A" w:rsidRPr="00B55724">
        <w:rPr>
          <w:rFonts w:cs="Arial"/>
        </w:rPr>
        <w:t xml:space="preserve"> l’importazione.</w:t>
      </w:r>
    </w:p>
    <w:p w14:paraId="73D32EEB" w14:textId="77777777" w:rsidR="00B55724" w:rsidRPr="00B55724" w:rsidRDefault="00B55724" w:rsidP="00EC7F5E">
      <w:pPr>
        <w:pStyle w:val="ListNumeric12"/>
        <w:numPr>
          <w:ilvl w:val="0"/>
          <w:numId w:val="0"/>
        </w:numPr>
        <w:rPr>
          <w:rFonts w:cs="Arial"/>
        </w:rPr>
      </w:pPr>
    </w:p>
    <w:p w14:paraId="07BBD5E6" w14:textId="77777777" w:rsidR="00EC7F5E" w:rsidRPr="00B55724" w:rsidRDefault="00EC7F5E" w:rsidP="00EC7F5E">
      <w:pPr>
        <w:pStyle w:val="ListNumeric12"/>
        <w:ind w:left="567" w:hanging="567"/>
        <w:rPr>
          <w:rFonts w:cs="Arial"/>
          <w:b/>
        </w:rPr>
      </w:pPr>
      <w:r w:rsidRPr="00B55724">
        <w:rPr>
          <w:rFonts w:cs="Arial"/>
          <w:b/>
        </w:rPr>
        <w:t>Comuni</w:t>
      </w:r>
    </w:p>
    <w:p w14:paraId="4C099B04" w14:textId="77777777" w:rsidR="00230950" w:rsidRPr="00B55724" w:rsidRDefault="00230950" w:rsidP="00230950">
      <w:pPr>
        <w:pStyle w:val="ListNumeric12"/>
        <w:numPr>
          <w:ilvl w:val="0"/>
          <w:numId w:val="0"/>
        </w:numPr>
        <w:rPr>
          <w:rFonts w:cs="Arial"/>
          <w:b/>
        </w:rPr>
      </w:pPr>
    </w:p>
    <w:p w14:paraId="278CC6B7" w14:textId="77777777" w:rsidR="00EC7F5E" w:rsidRPr="00B55724" w:rsidRDefault="00EC7F5E" w:rsidP="00230950">
      <w:pPr>
        <w:pStyle w:val="ListNumeric12"/>
        <w:numPr>
          <w:ilvl w:val="0"/>
          <w:numId w:val="0"/>
        </w:numPr>
        <w:contextualSpacing w:val="0"/>
        <w:rPr>
          <w:rFonts w:cs="Arial"/>
        </w:rPr>
      </w:pPr>
      <w:r w:rsidRPr="00B55724">
        <w:rPr>
          <w:rFonts w:cs="Arial"/>
        </w:rPr>
        <w:t>Le competenze dei Comuni nell’ambito della legislazione veterinaria richiedono sempre più una disponibilità logistica di intervento e di ricollocamento degli animali.</w:t>
      </w:r>
    </w:p>
    <w:p w14:paraId="5EB02149" w14:textId="77777777" w:rsidR="00230950" w:rsidRPr="00B55724" w:rsidRDefault="00230950" w:rsidP="00230950">
      <w:pPr>
        <w:pStyle w:val="ListNumeric12"/>
        <w:numPr>
          <w:ilvl w:val="0"/>
          <w:numId w:val="0"/>
        </w:numPr>
        <w:contextualSpacing w:val="0"/>
        <w:rPr>
          <w:rFonts w:cs="Arial"/>
        </w:rPr>
      </w:pPr>
    </w:p>
    <w:p w14:paraId="25F9E050" w14:textId="77777777" w:rsidR="00EC7F5E" w:rsidRPr="00B55724" w:rsidRDefault="00300441" w:rsidP="007D3872">
      <w:pPr>
        <w:pStyle w:val="ListNumeric12"/>
        <w:numPr>
          <w:ilvl w:val="0"/>
          <w:numId w:val="0"/>
        </w:numPr>
        <w:contextualSpacing w:val="0"/>
        <w:rPr>
          <w:rFonts w:cs="Arial"/>
        </w:rPr>
      </w:pPr>
      <w:r w:rsidRPr="00B55724">
        <w:rPr>
          <w:rFonts w:cs="Arial"/>
        </w:rPr>
        <w:t>Di seguito sono elencate le principali c</w:t>
      </w:r>
      <w:r w:rsidR="00EC7F5E" w:rsidRPr="00B55724">
        <w:rPr>
          <w:rFonts w:cs="Arial"/>
        </w:rPr>
        <w:t xml:space="preserve">ompetenze </w:t>
      </w:r>
      <w:r w:rsidRPr="00B55724">
        <w:rPr>
          <w:rFonts w:cs="Arial"/>
        </w:rPr>
        <w:t xml:space="preserve">comunali </w:t>
      </w:r>
      <w:r w:rsidR="00EC7F5E" w:rsidRPr="00B55724">
        <w:rPr>
          <w:rFonts w:cs="Arial"/>
        </w:rPr>
        <w:t xml:space="preserve">e </w:t>
      </w:r>
      <w:r w:rsidRPr="00B55724">
        <w:rPr>
          <w:rFonts w:cs="Arial"/>
        </w:rPr>
        <w:t xml:space="preserve">le relative </w:t>
      </w:r>
      <w:r w:rsidR="00EC7F5E" w:rsidRPr="00B55724">
        <w:rPr>
          <w:rFonts w:cs="Arial"/>
        </w:rPr>
        <w:t>basi legali (elenco non esaustivo):</w:t>
      </w:r>
    </w:p>
    <w:p w14:paraId="7E1F1B06" w14:textId="704BEB9C" w:rsidR="00EC7F5E" w:rsidRPr="00B55724" w:rsidRDefault="00EC7F5E" w:rsidP="007D3872">
      <w:pPr>
        <w:pStyle w:val="ListNumeric12"/>
        <w:numPr>
          <w:ilvl w:val="0"/>
          <w:numId w:val="22"/>
        </w:numPr>
        <w:contextualSpacing w:val="0"/>
        <w:rPr>
          <w:rFonts w:cs="Arial"/>
        </w:rPr>
      </w:pPr>
      <w:r w:rsidRPr="00500F23">
        <w:rPr>
          <w:rFonts w:cs="Arial"/>
          <w:b/>
        </w:rPr>
        <w:t>Protezione degli animali:</w:t>
      </w:r>
      <w:r w:rsidRPr="00B55724">
        <w:rPr>
          <w:rFonts w:cs="Arial"/>
        </w:rPr>
        <w:t xml:space="preserve"> vigilanza, esecuzione dei provvedimenti ordinati dall’UVC, cattura di animali randagi o vaganti senza padrone (cani, gatti, altri animali da compagnia, animali da reddito e animali da reddito inselvatichiti), compresa la vigilanza e la gestione di colonie feline, intervent</w:t>
      </w:r>
      <w:r w:rsidR="003B4954">
        <w:rPr>
          <w:rFonts w:cs="Arial"/>
        </w:rPr>
        <w:t>i</w:t>
      </w:r>
      <w:r w:rsidRPr="00B55724">
        <w:rPr>
          <w:rFonts w:cs="Arial"/>
        </w:rPr>
        <w:t xml:space="preserve"> in casi che coinvolg</w:t>
      </w:r>
      <w:r w:rsidR="00745BFE" w:rsidRPr="00B55724">
        <w:rPr>
          <w:rFonts w:cs="Arial"/>
        </w:rPr>
        <w:t>o</w:t>
      </w:r>
      <w:r w:rsidRPr="00B55724">
        <w:rPr>
          <w:rFonts w:cs="Arial"/>
        </w:rPr>
        <w:t>no specie selv</w:t>
      </w:r>
      <w:r w:rsidR="007D3872" w:rsidRPr="00B55724">
        <w:rPr>
          <w:rFonts w:cs="Arial"/>
        </w:rPr>
        <w:t>atiche autoctone non cacciabili.</w:t>
      </w:r>
    </w:p>
    <w:p w14:paraId="0A5CBDB4" w14:textId="77777777" w:rsidR="00EC7F5E" w:rsidRPr="00B55724" w:rsidRDefault="00EC7F5E" w:rsidP="007D3872">
      <w:pPr>
        <w:pStyle w:val="ListNumeric12"/>
        <w:numPr>
          <w:ilvl w:val="0"/>
          <w:numId w:val="22"/>
        </w:numPr>
        <w:contextualSpacing w:val="0"/>
        <w:rPr>
          <w:rFonts w:cs="Arial"/>
        </w:rPr>
      </w:pPr>
      <w:r w:rsidRPr="00500F23">
        <w:rPr>
          <w:rFonts w:cs="Arial"/>
          <w:b/>
        </w:rPr>
        <w:t>Lotta contro le epizoozie:</w:t>
      </w:r>
      <w:r w:rsidRPr="00B55724">
        <w:rPr>
          <w:rFonts w:cs="Arial"/>
        </w:rPr>
        <w:t xml:space="preserve"> vigilanza e collaborazione con l’UVC nell’esecuzione dei provvedimenti</w:t>
      </w:r>
      <w:r w:rsidR="00745BFE" w:rsidRPr="00B55724">
        <w:rPr>
          <w:rFonts w:cs="Arial"/>
        </w:rPr>
        <w:t>,</w:t>
      </w:r>
      <w:r w:rsidRPr="00B55724">
        <w:rPr>
          <w:rFonts w:cs="Arial"/>
        </w:rPr>
        <w:t xml:space="preserve"> iscrizione dei detentori della banca dati sui cani (AMICUS).</w:t>
      </w:r>
    </w:p>
    <w:p w14:paraId="22E65412" w14:textId="77777777" w:rsidR="00EC7F5E" w:rsidRPr="00B55724" w:rsidRDefault="00EC7F5E" w:rsidP="007D3872">
      <w:pPr>
        <w:pStyle w:val="ListNumeric12"/>
        <w:numPr>
          <w:ilvl w:val="0"/>
          <w:numId w:val="22"/>
        </w:numPr>
        <w:contextualSpacing w:val="0"/>
        <w:rPr>
          <w:rFonts w:cs="Arial"/>
        </w:rPr>
      </w:pPr>
      <w:r w:rsidRPr="00500F23">
        <w:rPr>
          <w:rFonts w:cs="Arial"/>
          <w:b/>
        </w:rPr>
        <w:t>Legge sui cani:</w:t>
      </w:r>
      <w:r w:rsidRPr="00B55724">
        <w:rPr>
          <w:rFonts w:cs="Arial"/>
        </w:rPr>
        <w:t xml:space="preserve"> controllo delle tenute e rilascio di preavvisi per la detenzione di cani pericolosi o appartenenti a razze soggette a restrizioni</w:t>
      </w:r>
      <w:r w:rsidR="00745BFE" w:rsidRPr="00B55724">
        <w:rPr>
          <w:rFonts w:cs="Arial"/>
        </w:rPr>
        <w:t>,</w:t>
      </w:r>
      <w:r w:rsidRPr="00B55724">
        <w:rPr>
          <w:rFonts w:cs="Arial"/>
        </w:rPr>
        <w:t xml:space="preserve"> vigilanza e messa in atto di misure urgenti per cani pericolosi</w:t>
      </w:r>
      <w:r w:rsidR="00745BFE" w:rsidRPr="00B55724">
        <w:rPr>
          <w:rFonts w:cs="Arial"/>
        </w:rPr>
        <w:t>.</w:t>
      </w:r>
      <w:r w:rsidRPr="00B55724">
        <w:rPr>
          <w:rFonts w:cs="Arial"/>
        </w:rPr>
        <w:t xml:space="preserve"> </w:t>
      </w:r>
    </w:p>
    <w:p w14:paraId="7933FA6C" w14:textId="77777777" w:rsidR="00EC7F5E" w:rsidRPr="00B55724" w:rsidRDefault="00EC7F5E" w:rsidP="007D3872">
      <w:pPr>
        <w:pStyle w:val="ListNumeric12"/>
        <w:numPr>
          <w:ilvl w:val="0"/>
          <w:numId w:val="22"/>
        </w:numPr>
        <w:contextualSpacing w:val="0"/>
        <w:rPr>
          <w:rFonts w:cs="Arial"/>
        </w:rPr>
      </w:pPr>
      <w:r w:rsidRPr="00500F23">
        <w:rPr>
          <w:rFonts w:cs="Arial"/>
          <w:b/>
        </w:rPr>
        <w:t>Caccia e protezione dei mammiferi e degli uccelli selvatici:</w:t>
      </w:r>
      <w:r w:rsidRPr="00B55724">
        <w:rPr>
          <w:rFonts w:cs="Arial"/>
        </w:rPr>
        <w:t xml:space="preserve"> rilascio delle patenti e delle fascette identificative.</w:t>
      </w:r>
    </w:p>
    <w:p w14:paraId="5A1AF0CD" w14:textId="77777777" w:rsidR="00EC7F5E" w:rsidRPr="00B55724" w:rsidRDefault="00EC7F5E" w:rsidP="007D3872">
      <w:pPr>
        <w:pStyle w:val="ListNumeric12"/>
        <w:numPr>
          <w:ilvl w:val="0"/>
          <w:numId w:val="22"/>
        </w:numPr>
        <w:contextualSpacing w:val="0"/>
        <w:rPr>
          <w:rFonts w:cs="Arial"/>
        </w:rPr>
      </w:pPr>
      <w:r w:rsidRPr="00500F23">
        <w:rPr>
          <w:rFonts w:cs="Arial"/>
          <w:b/>
        </w:rPr>
        <w:t>Protezione della natura</w:t>
      </w:r>
      <w:r w:rsidRPr="00B55724">
        <w:rPr>
          <w:rFonts w:cs="Arial"/>
        </w:rPr>
        <w:t xml:space="preserve"> (nella misura in cui si applica anche alla fauna)</w:t>
      </w:r>
      <w:r w:rsidR="00745BFE" w:rsidRPr="00B55724">
        <w:rPr>
          <w:rFonts w:cs="Arial"/>
        </w:rPr>
        <w:t>.</w:t>
      </w:r>
    </w:p>
    <w:p w14:paraId="5694D425" w14:textId="77777777" w:rsidR="00EC7F5E" w:rsidRPr="00B55724" w:rsidRDefault="00EC7F5E" w:rsidP="007D3872">
      <w:pPr>
        <w:pStyle w:val="ListNumeric12"/>
        <w:numPr>
          <w:ilvl w:val="0"/>
          <w:numId w:val="22"/>
        </w:numPr>
        <w:contextualSpacing w:val="0"/>
        <w:rPr>
          <w:rFonts w:cs="Arial"/>
        </w:rPr>
      </w:pPr>
      <w:r w:rsidRPr="00500F23">
        <w:rPr>
          <w:rFonts w:cs="Arial"/>
          <w:b/>
        </w:rPr>
        <w:t>Legge sull’ordine pubblico:</w:t>
      </w:r>
      <w:r w:rsidRPr="00B55724">
        <w:rPr>
          <w:rFonts w:cs="Arial"/>
        </w:rPr>
        <w:t xml:space="preserve"> vigilanza e perseguimento in caso di animali vaganti potenzialmente pericolosi e di tenute di animali con produzione di rumori o odori molesti. </w:t>
      </w:r>
    </w:p>
    <w:p w14:paraId="269B69F5" w14:textId="7EB0C6A8" w:rsidR="007D3872" w:rsidRDefault="007D3872" w:rsidP="007D3872">
      <w:pPr>
        <w:pStyle w:val="ListNumeric12"/>
        <w:numPr>
          <w:ilvl w:val="0"/>
          <w:numId w:val="0"/>
        </w:numPr>
        <w:ind w:left="360"/>
        <w:contextualSpacing w:val="0"/>
        <w:rPr>
          <w:rFonts w:cs="Arial"/>
        </w:rPr>
      </w:pPr>
    </w:p>
    <w:p w14:paraId="5EC216E3" w14:textId="5F5E57B7" w:rsidR="008B7DD7" w:rsidRDefault="008B7DD7" w:rsidP="007D3872">
      <w:pPr>
        <w:pStyle w:val="ListNumeric12"/>
        <w:numPr>
          <w:ilvl w:val="0"/>
          <w:numId w:val="0"/>
        </w:numPr>
        <w:ind w:left="360"/>
        <w:contextualSpacing w:val="0"/>
        <w:rPr>
          <w:rFonts w:cs="Arial"/>
        </w:rPr>
      </w:pPr>
    </w:p>
    <w:p w14:paraId="4157F21B" w14:textId="77777777" w:rsidR="00D33D7A" w:rsidRDefault="00D33D7A" w:rsidP="007D3872">
      <w:pPr>
        <w:pStyle w:val="ListNumeric12"/>
        <w:numPr>
          <w:ilvl w:val="0"/>
          <w:numId w:val="0"/>
        </w:numPr>
        <w:ind w:left="360"/>
        <w:contextualSpacing w:val="0"/>
        <w:rPr>
          <w:rFonts w:cs="Arial"/>
        </w:rPr>
      </w:pPr>
    </w:p>
    <w:p w14:paraId="2CC7A1DC" w14:textId="77777777" w:rsidR="008B7DD7" w:rsidRPr="00B55724" w:rsidRDefault="008B7DD7" w:rsidP="007D3872">
      <w:pPr>
        <w:pStyle w:val="ListNumeric12"/>
        <w:numPr>
          <w:ilvl w:val="0"/>
          <w:numId w:val="0"/>
        </w:numPr>
        <w:ind w:left="360"/>
        <w:contextualSpacing w:val="0"/>
        <w:rPr>
          <w:rFonts w:cs="Arial"/>
        </w:rPr>
      </w:pPr>
    </w:p>
    <w:p w14:paraId="333C9FAA" w14:textId="77777777" w:rsidR="00EC7F5E" w:rsidRPr="00B55724" w:rsidRDefault="00EC7F5E" w:rsidP="00EC7F5E">
      <w:pPr>
        <w:pStyle w:val="ListNumeric12"/>
        <w:ind w:left="567" w:hanging="567"/>
        <w:rPr>
          <w:rFonts w:cs="Arial"/>
          <w:b/>
        </w:rPr>
      </w:pPr>
      <w:r w:rsidRPr="00B55724">
        <w:rPr>
          <w:rFonts w:cs="Arial"/>
          <w:b/>
        </w:rPr>
        <w:lastRenderedPageBreak/>
        <w:t>Fabbisogni de</w:t>
      </w:r>
      <w:r w:rsidR="00301402" w:rsidRPr="00B55724">
        <w:rPr>
          <w:rFonts w:cs="Arial"/>
          <w:b/>
        </w:rPr>
        <w:t xml:space="preserve">i servizi </w:t>
      </w:r>
      <w:r w:rsidRPr="00B55724">
        <w:rPr>
          <w:rFonts w:cs="Arial"/>
          <w:b/>
        </w:rPr>
        <w:t>cantonali</w:t>
      </w:r>
    </w:p>
    <w:p w14:paraId="37C6176C" w14:textId="77777777" w:rsidR="00EC7F5E" w:rsidRPr="00B55724" w:rsidRDefault="00EC7F5E" w:rsidP="00EC7F5E">
      <w:pPr>
        <w:pStyle w:val="ListNumeric12"/>
        <w:numPr>
          <w:ilvl w:val="0"/>
          <w:numId w:val="0"/>
        </w:numPr>
        <w:rPr>
          <w:rFonts w:cs="Arial"/>
        </w:rPr>
      </w:pPr>
    </w:p>
    <w:p w14:paraId="457D5BD5" w14:textId="77777777" w:rsidR="00EC7F5E" w:rsidRDefault="00EC7F5E" w:rsidP="00EC7F5E">
      <w:pPr>
        <w:rPr>
          <w:rFonts w:cs="Arial"/>
          <w:b/>
          <w:sz w:val="24"/>
          <w:szCs w:val="24"/>
        </w:rPr>
      </w:pPr>
      <w:r w:rsidRPr="00B55724">
        <w:rPr>
          <w:rFonts w:cs="Arial"/>
          <w:b/>
          <w:sz w:val="24"/>
          <w:szCs w:val="24"/>
        </w:rPr>
        <w:t>Dati qualitativi e quantitativi</w:t>
      </w:r>
    </w:p>
    <w:p w14:paraId="7538CCCC" w14:textId="77777777" w:rsidR="00C81F0D" w:rsidRPr="00B55724" w:rsidRDefault="00C81F0D" w:rsidP="00EC7F5E">
      <w:pPr>
        <w:rPr>
          <w:rFonts w:cs="Arial"/>
          <w:b/>
          <w:sz w:val="24"/>
          <w:szCs w:val="24"/>
        </w:rPr>
      </w:pPr>
    </w:p>
    <w:p w14:paraId="1F15A6D2" w14:textId="77777777" w:rsidR="00EC7E08" w:rsidRDefault="00EC7F5E" w:rsidP="00EC7F5E">
      <w:pPr>
        <w:rPr>
          <w:rFonts w:cs="Arial"/>
          <w:sz w:val="24"/>
          <w:szCs w:val="24"/>
        </w:rPr>
      </w:pPr>
      <w:r w:rsidRPr="00B55724">
        <w:rPr>
          <w:rFonts w:cs="Arial"/>
          <w:sz w:val="24"/>
          <w:szCs w:val="24"/>
        </w:rPr>
        <w:t>Per valutare l’adeguatezza del sistema adottato</w:t>
      </w:r>
      <w:r w:rsidR="00EC7E08">
        <w:rPr>
          <w:rFonts w:cs="Arial"/>
          <w:sz w:val="24"/>
          <w:szCs w:val="24"/>
        </w:rPr>
        <w:t>,</w:t>
      </w:r>
      <w:r w:rsidRPr="00B55724">
        <w:rPr>
          <w:rFonts w:cs="Arial"/>
          <w:sz w:val="24"/>
          <w:szCs w:val="24"/>
        </w:rPr>
        <w:t xml:space="preserve"> viene proposta una stima dei principali fabbisogni degli enti coinvolti. Le competenze comunali </w:t>
      </w:r>
      <w:r w:rsidR="00EC7E08">
        <w:rPr>
          <w:rFonts w:cs="Arial"/>
          <w:sz w:val="24"/>
          <w:szCs w:val="24"/>
        </w:rPr>
        <w:t>sono esaminate</w:t>
      </w:r>
      <w:r w:rsidRPr="00B55724">
        <w:rPr>
          <w:rFonts w:cs="Arial"/>
          <w:sz w:val="24"/>
          <w:szCs w:val="24"/>
        </w:rPr>
        <w:t xml:space="preserve"> dal punto di vista qualitativo. L’elenco non è esaustivo.</w:t>
      </w:r>
    </w:p>
    <w:p w14:paraId="1CAD91BF" w14:textId="77777777" w:rsidR="00C81F0D" w:rsidRDefault="00C81F0D" w:rsidP="00EC7F5E">
      <w:pPr>
        <w:rPr>
          <w:rFonts w:cs="Arial"/>
          <w:sz w:val="24"/>
          <w:szCs w:val="24"/>
        </w:rPr>
      </w:pPr>
    </w:p>
    <w:tbl>
      <w:tblPr>
        <w:tblStyle w:val="Grigliatabella"/>
        <w:tblW w:w="0" w:type="auto"/>
        <w:tblLook w:val="04A0" w:firstRow="1" w:lastRow="0" w:firstColumn="1" w:lastColumn="0" w:noHBand="0" w:noVBand="1"/>
      </w:tblPr>
      <w:tblGrid>
        <w:gridCol w:w="2368"/>
        <w:gridCol w:w="2369"/>
        <w:gridCol w:w="2369"/>
        <w:gridCol w:w="2369"/>
      </w:tblGrid>
      <w:tr w:rsidR="00EC7F5E" w:rsidRPr="00C430AA" w14:paraId="566D4185" w14:textId="77777777" w:rsidTr="002B3AAD">
        <w:tc>
          <w:tcPr>
            <w:tcW w:w="2368" w:type="dxa"/>
          </w:tcPr>
          <w:p w14:paraId="49BCFC7E" w14:textId="77777777" w:rsidR="00EC7F5E" w:rsidRPr="00B049C8" w:rsidRDefault="00EC7F5E" w:rsidP="002B3AAD">
            <w:pPr>
              <w:rPr>
                <w:rFonts w:cs="Arial"/>
                <w:b/>
                <w:sz w:val="24"/>
                <w:szCs w:val="24"/>
              </w:rPr>
            </w:pPr>
            <w:r w:rsidRPr="00B049C8">
              <w:rPr>
                <w:rFonts w:cs="Arial"/>
                <w:b/>
                <w:sz w:val="24"/>
                <w:szCs w:val="24"/>
              </w:rPr>
              <w:t>Attività</w:t>
            </w:r>
          </w:p>
        </w:tc>
        <w:tc>
          <w:tcPr>
            <w:tcW w:w="2369" w:type="dxa"/>
          </w:tcPr>
          <w:p w14:paraId="722F38C6" w14:textId="77777777" w:rsidR="00EC7F5E" w:rsidRPr="00B049C8" w:rsidRDefault="00EC7F5E" w:rsidP="002B3AAD">
            <w:pPr>
              <w:rPr>
                <w:rFonts w:cs="Arial"/>
                <w:b/>
                <w:sz w:val="24"/>
                <w:szCs w:val="24"/>
              </w:rPr>
            </w:pPr>
            <w:r w:rsidRPr="00B049C8">
              <w:rPr>
                <w:rFonts w:cs="Arial"/>
                <w:b/>
                <w:sz w:val="24"/>
                <w:szCs w:val="24"/>
              </w:rPr>
              <w:t>Competenza</w:t>
            </w:r>
          </w:p>
        </w:tc>
        <w:tc>
          <w:tcPr>
            <w:tcW w:w="2369" w:type="dxa"/>
          </w:tcPr>
          <w:p w14:paraId="18A1FD51" w14:textId="77777777" w:rsidR="00EC7F5E" w:rsidRPr="00B049C8" w:rsidRDefault="00EC7F5E" w:rsidP="002B3AAD">
            <w:pPr>
              <w:rPr>
                <w:rFonts w:cs="Arial"/>
                <w:b/>
                <w:sz w:val="24"/>
                <w:szCs w:val="24"/>
              </w:rPr>
            </w:pPr>
            <w:r w:rsidRPr="00B049C8">
              <w:rPr>
                <w:rFonts w:cs="Arial"/>
                <w:b/>
                <w:sz w:val="24"/>
                <w:szCs w:val="24"/>
              </w:rPr>
              <w:t>Base Legale</w:t>
            </w:r>
          </w:p>
        </w:tc>
        <w:tc>
          <w:tcPr>
            <w:tcW w:w="2369" w:type="dxa"/>
            <w:shd w:val="clear" w:color="auto" w:fill="auto"/>
          </w:tcPr>
          <w:p w14:paraId="197FC9CB" w14:textId="77777777" w:rsidR="00EC7F5E" w:rsidRPr="00B049C8" w:rsidRDefault="00EC7F5E" w:rsidP="002B3AAD">
            <w:pPr>
              <w:rPr>
                <w:rFonts w:cs="Arial"/>
                <w:b/>
                <w:sz w:val="24"/>
                <w:szCs w:val="24"/>
              </w:rPr>
            </w:pPr>
            <w:r w:rsidRPr="00B049C8">
              <w:rPr>
                <w:rFonts w:cs="Arial"/>
                <w:b/>
                <w:sz w:val="24"/>
                <w:szCs w:val="24"/>
              </w:rPr>
              <w:t>Entità (animali/anno)</w:t>
            </w:r>
          </w:p>
        </w:tc>
      </w:tr>
      <w:tr w:rsidR="009E31B0" w:rsidRPr="00B55724" w14:paraId="0182DA05" w14:textId="77777777" w:rsidTr="00902153">
        <w:tc>
          <w:tcPr>
            <w:tcW w:w="2368" w:type="dxa"/>
            <w:vMerge w:val="restart"/>
          </w:tcPr>
          <w:p w14:paraId="43C04441" w14:textId="77777777" w:rsidR="009E31B0" w:rsidRDefault="009E31B0" w:rsidP="002119A5">
            <w:pPr>
              <w:jc w:val="left"/>
              <w:rPr>
                <w:rFonts w:cs="Arial"/>
                <w:sz w:val="24"/>
                <w:szCs w:val="24"/>
              </w:rPr>
            </w:pPr>
            <w:r w:rsidRPr="00B55724">
              <w:rPr>
                <w:rFonts w:cs="Arial"/>
                <w:sz w:val="24"/>
                <w:szCs w:val="24"/>
              </w:rPr>
              <w:t>Presa a carico in urgenza di animali domestici</w:t>
            </w:r>
          </w:p>
          <w:p w14:paraId="4028D972" w14:textId="77777777" w:rsidR="002119A5" w:rsidRDefault="002119A5" w:rsidP="002119A5">
            <w:pPr>
              <w:jc w:val="left"/>
              <w:rPr>
                <w:rFonts w:cs="Arial"/>
                <w:sz w:val="24"/>
                <w:szCs w:val="24"/>
              </w:rPr>
            </w:pPr>
          </w:p>
          <w:p w14:paraId="5B24F7FE" w14:textId="3259F56B" w:rsidR="002119A5" w:rsidRPr="00B55724" w:rsidRDefault="002119A5" w:rsidP="002119A5">
            <w:pPr>
              <w:jc w:val="left"/>
              <w:rPr>
                <w:rFonts w:cs="Arial"/>
                <w:sz w:val="24"/>
                <w:szCs w:val="24"/>
              </w:rPr>
            </w:pPr>
          </w:p>
        </w:tc>
        <w:tc>
          <w:tcPr>
            <w:tcW w:w="2369" w:type="dxa"/>
            <w:vAlign w:val="center"/>
          </w:tcPr>
          <w:p w14:paraId="344AC183" w14:textId="77777777" w:rsidR="009E31B0" w:rsidRPr="00B55724" w:rsidRDefault="009E31B0" w:rsidP="00902153">
            <w:pPr>
              <w:jc w:val="left"/>
              <w:rPr>
                <w:rFonts w:cs="Arial"/>
                <w:sz w:val="24"/>
                <w:szCs w:val="24"/>
              </w:rPr>
            </w:pPr>
            <w:r w:rsidRPr="00B55724">
              <w:rPr>
                <w:rFonts w:cs="Arial"/>
                <w:sz w:val="24"/>
                <w:szCs w:val="24"/>
              </w:rPr>
              <w:t>Cantone</w:t>
            </w:r>
          </w:p>
        </w:tc>
        <w:tc>
          <w:tcPr>
            <w:tcW w:w="2369" w:type="dxa"/>
            <w:vAlign w:val="center"/>
          </w:tcPr>
          <w:p w14:paraId="32EE8A32" w14:textId="77777777" w:rsidR="009E31B0" w:rsidRPr="00B55724" w:rsidRDefault="009E31B0" w:rsidP="00902153">
            <w:pPr>
              <w:jc w:val="left"/>
              <w:rPr>
                <w:rFonts w:cs="Arial"/>
                <w:sz w:val="24"/>
                <w:szCs w:val="24"/>
              </w:rPr>
            </w:pPr>
            <w:r w:rsidRPr="00B55724">
              <w:rPr>
                <w:rFonts w:cs="Arial"/>
                <w:sz w:val="24"/>
                <w:szCs w:val="24"/>
              </w:rPr>
              <w:t>LPAn, LCani</w:t>
            </w:r>
          </w:p>
        </w:tc>
        <w:tc>
          <w:tcPr>
            <w:tcW w:w="2369" w:type="dxa"/>
            <w:vAlign w:val="center"/>
          </w:tcPr>
          <w:p w14:paraId="04385E35" w14:textId="77777777" w:rsidR="009E31B0" w:rsidRPr="00B55724" w:rsidRDefault="00F51A21" w:rsidP="00902153">
            <w:pPr>
              <w:jc w:val="left"/>
              <w:rPr>
                <w:rFonts w:cs="Arial"/>
                <w:sz w:val="24"/>
                <w:szCs w:val="24"/>
              </w:rPr>
            </w:pPr>
            <w:r w:rsidRPr="00B55724">
              <w:rPr>
                <w:sz w:val="24"/>
              </w:rPr>
              <w:t>100 (</w:t>
            </w:r>
            <w:r w:rsidR="00D4122B" w:rsidRPr="00B55724">
              <w:rPr>
                <w:sz w:val="24"/>
              </w:rPr>
              <w:t>50</w:t>
            </w:r>
            <w:r w:rsidR="009E31B0" w:rsidRPr="00B55724">
              <w:rPr>
                <w:sz w:val="24"/>
              </w:rPr>
              <w:t xml:space="preserve"> interventi</w:t>
            </w:r>
            <w:r w:rsidRPr="00B55724">
              <w:rPr>
                <w:sz w:val="24"/>
              </w:rPr>
              <w:t>)*</w:t>
            </w:r>
          </w:p>
        </w:tc>
      </w:tr>
      <w:tr w:rsidR="009E31B0" w:rsidRPr="00B55724" w14:paraId="051FC634" w14:textId="77777777" w:rsidTr="00902153">
        <w:tc>
          <w:tcPr>
            <w:tcW w:w="2368" w:type="dxa"/>
            <w:vMerge/>
          </w:tcPr>
          <w:p w14:paraId="13F29F3A" w14:textId="77777777" w:rsidR="009E31B0" w:rsidRPr="00B55724" w:rsidRDefault="009E31B0" w:rsidP="0080323D">
            <w:pPr>
              <w:jc w:val="left"/>
              <w:rPr>
                <w:rFonts w:cs="Arial"/>
                <w:sz w:val="24"/>
                <w:szCs w:val="24"/>
              </w:rPr>
            </w:pPr>
          </w:p>
        </w:tc>
        <w:tc>
          <w:tcPr>
            <w:tcW w:w="2369" w:type="dxa"/>
            <w:vAlign w:val="center"/>
          </w:tcPr>
          <w:p w14:paraId="5DD32A65" w14:textId="77777777" w:rsidR="009E31B0" w:rsidRPr="00B55724" w:rsidRDefault="009E31B0" w:rsidP="00902153">
            <w:pPr>
              <w:jc w:val="left"/>
              <w:rPr>
                <w:rFonts w:cs="Arial"/>
                <w:sz w:val="24"/>
                <w:szCs w:val="24"/>
              </w:rPr>
            </w:pPr>
            <w:r w:rsidRPr="00B55724">
              <w:rPr>
                <w:rFonts w:cs="Arial"/>
                <w:sz w:val="24"/>
                <w:szCs w:val="24"/>
              </w:rPr>
              <w:t>Comune</w:t>
            </w:r>
          </w:p>
        </w:tc>
        <w:tc>
          <w:tcPr>
            <w:tcW w:w="2369" w:type="dxa"/>
            <w:vAlign w:val="center"/>
          </w:tcPr>
          <w:p w14:paraId="090E3E1F" w14:textId="77777777" w:rsidR="009E31B0" w:rsidRPr="00B55724" w:rsidRDefault="009E31B0" w:rsidP="00902153">
            <w:pPr>
              <w:jc w:val="left"/>
              <w:rPr>
                <w:rFonts w:cs="Arial"/>
                <w:sz w:val="24"/>
                <w:szCs w:val="24"/>
              </w:rPr>
            </w:pPr>
            <w:r w:rsidRPr="00B55724">
              <w:rPr>
                <w:rFonts w:cs="Arial"/>
                <w:sz w:val="24"/>
                <w:szCs w:val="24"/>
              </w:rPr>
              <w:t>LPAn, LCani</w:t>
            </w:r>
          </w:p>
        </w:tc>
        <w:tc>
          <w:tcPr>
            <w:tcW w:w="2369" w:type="dxa"/>
            <w:vAlign w:val="center"/>
          </w:tcPr>
          <w:p w14:paraId="0271E9C2" w14:textId="77777777" w:rsidR="009E31B0" w:rsidRPr="00B55724" w:rsidRDefault="009E31B0" w:rsidP="00902153">
            <w:pPr>
              <w:jc w:val="left"/>
              <w:rPr>
                <w:sz w:val="24"/>
              </w:rPr>
            </w:pPr>
            <w:r w:rsidRPr="00B55724">
              <w:rPr>
                <w:sz w:val="24"/>
              </w:rPr>
              <w:t>120 cani (stimato)</w:t>
            </w:r>
          </w:p>
          <w:p w14:paraId="67215752" w14:textId="77777777" w:rsidR="009E31B0" w:rsidRPr="00B55724" w:rsidRDefault="009E31B0" w:rsidP="00902153">
            <w:pPr>
              <w:jc w:val="left"/>
              <w:rPr>
                <w:rFonts w:cs="Arial"/>
                <w:sz w:val="24"/>
                <w:szCs w:val="24"/>
              </w:rPr>
            </w:pPr>
            <w:r w:rsidRPr="00B55724">
              <w:rPr>
                <w:sz w:val="24"/>
              </w:rPr>
              <w:t>Altri animali: ND</w:t>
            </w:r>
          </w:p>
        </w:tc>
      </w:tr>
      <w:tr w:rsidR="009E31B0" w:rsidRPr="00B55724" w14:paraId="616657F6" w14:textId="77777777" w:rsidTr="00902153">
        <w:tc>
          <w:tcPr>
            <w:tcW w:w="2368" w:type="dxa"/>
            <w:vMerge/>
          </w:tcPr>
          <w:p w14:paraId="2F03621A" w14:textId="77777777" w:rsidR="009E31B0" w:rsidRPr="00B55724" w:rsidRDefault="009E31B0" w:rsidP="0080323D">
            <w:pPr>
              <w:jc w:val="left"/>
              <w:rPr>
                <w:rFonts w:cs="Arial"/>
                <w:sz w:val="24"/>
                <w:szCs w:val="24"/>
              </w:rPr>
            </w:pPr>
          </w:p>
        </w:tc>
        <w:tc>
          <w:tcPr>
            <w:tcW w:w="2369" w:type="dxa"/>
            <w:vAlign w:val="center"/>
          </w:tcPr>
          <w:p w14:paraId="2FD7558A" w14:textId="77777777" w:rsidR="009E31B0" w:rsidRPr="00B55724" w:rsidRDefault="009E31B0" w:rsidP="00902153">
            <w:pPr>
              <w:jc w:val="left"/>
              <w:rPr>
                <w:rFonts w:cs="Arial"/>
                <w:sz w:val="24"/>
                <w:szCs w:val="24"/>
              </w:rPr>
            </w:pPr>
            <w:r w:rsidRPr="00B55724">
              <w:rPr>
                <w:rFonts w:cs="Arial"/>
                <w:sz w:val="24"/>
                <w:szCs w:val="24"/>
              </w:rPr>
              <w:t>Dogane</w:t>
            </w:r>
          </w:p>
        </w:tc>
        <w:tc>
          <w:tcPr>
            <w:tcW w:w="2369" w:type="dxa"/>
            <w:vAlign w:val="center"/>
          </w:tcPr>
          <w:p w14:paraId="72F95DA8" w14:textId="77777777" w:rsidR="009E31B0" w:rsidRPr="00B55724" w:rsidRDefault="009E31B0" w:rsidP="00902153">
            <w:pPr>
              <w:jc w:val="left"/>
              <w:rPr>
                <w:rFonts w:cs="Arial"/>
                <w:sz w:val="24"/>
                <w:szCs w:val="24"/>
              </w:rPr>
            </w:pPr>
            <w:r w:rsidRPr="00B55724">
              <w:rPr>
                <w:rFonts w:cs="Arial"/>
                <w:sz w:val="24"/>
                <w:szCs w:val="24"/>
              </w:rPr>
              <w:t>LFE</w:t>
            </w:r>
          </w:p>
        </w:tc>
        <w:tc>
          <w:tcPr>
            <w:tcW w:w="2369" w:type="dxa"/>
            <w:vAlign w:val="center"/>
          </w:tcPr>
          <w:p w14:paraId="638ADDA8" w14:textId="77777777" w:rsidR="009E31B0" w:rsidRPr="00B55724" w:rsidRDefault="00A50A5C" w:rsidP="00902153">
            <w:pPr>
              <w:jc w:val="left"/>
              <w:rPr>
                <w:rFonts w:cs="Arial"/>
                <w:sz w:val="24"/>
                <w:szCs w:val="24"/>
              </w:rPr>
            </w:pPr>
            <w:r w:rsidRPr="00B55724">
              <w:rPr>
                <w:rFonts w:cs="Arial"/>
                <w:sz w:val="24"/>
                <w:szCs w:val="24"/>
              </w:rPr>
              <w:t>10</w:t>
            </w:r>
          </w:p>
        </w:tc>
      </w:tr>
      <w:tr w:rsidR="00EC7F5E" w:rsidRPr="00B55724" w14:paraId="1F71E45A" w14:textId="77777777" w:rsidTr="00902153">
        <w:tc>
          <w:tcPr>
            <w:tcW w:w="2368" w:type="dxa"/>
          </w:tcPr>
          <w:p w14:paraId="2E4961B8" w14:textId="77777777" w:rsidR="00EC7F5E" w:rsidRPr="00B55724" w:rsidRDefault="00EC7F5E">
            <w:pPr>
              <w:jc w:val="left"/>
              <w:rPr>
                <w:rFonts w:cs="Arial"/>
                <w:sz w:val="24"/>
                <w:szCs w:val="24"/>
              </w:rPr>
            </w:pPr>
            <w:r w:rsidRPr="00B55724">
              <w:rPr>
                <w:rFonts w:cs="Arial"/>
                <w:sz w:val="24"/>
                <w:szCs w:val="24"/>
              </w:rPr>
              <w:t xml:space="preserve">Presa a carico </w:t>
            </w:r>
            <w:r w:rsidR="00BB2D8E">
              <w:rPr>
                <w:rFonts w:cs="Arial"/>
                <w:sz w:val="24"/>
                <w:szCs w:val="24"/>
              </w:rPr>
              <w:t xml:space="preserve">di </w:t>
            </w:r>
            <w:r w:rsidRPr="00B55724">
              <w:rPr>
                <w:rFonts w:cs="Arial"/>
                <w:sz w:val="24"/>
                <w:szCs w:val="24"/>
              </w:rPr>
              <w:t xml:space="preserve">cani </w:t>
            </w:r>
            <w:r w:rsidR="00BB2D8E">
              <w:rPr>
                <w:rFonts w:cs="Arial"/>
                <w:sz w:val="24"/>
                <w:szCs w:val="24"/>
              </w:rPr>
              <w:t>soggett</w:t>
            </w:r>
            <w:r w:rsidR="0027633C">
              <w:rPr>
                <w:rFonts w:cs="Arial"/>
                <w:sz w:val="24"/>
                <w:szCs w:val="24"/>
              </w:rPr>
              <w:t>i</w:t>
            </w:r>
            <w:r w:rsidR="00BB2D8E">
              <w:rPr>
                <w:rFonts w:cs="Arial"/>
                <w:sz w:val="24"/>
                <w:szCs w:val="24"/>
              </w:rPr>
              <w:t xml:space="preserve"> a restrizioni o pericolosi (30 razze)</w:t>
            </w:r>
          </w:p>
        </w:tc>
        <w:tc>
          <w:tcPr>
            <w:tcW w:w="2369" w:type="dxa"/>
            <w:vAlign w:val="center"/>
          </w:tcPr>
          <w:p w14:paraId="50369228" w14:textId="77777777" w:rsidR="00EC7F5E" w:rsidRPr="00B55724" w:rsidRDefault="00EC7F5E" w:rsidP="00902153">
            <w:pPr>
              <w:jc w:val="left"/>
              <w:rPr>
                <w:rFonts w:cs="Arial"/>
                <w:sz w:val="24"/>
                <w:szCs w:val="24"/>
              </w:rPr>
            </w:pPr>
            <w:r w:rsidRPr="00B55724">
              <w:rPr>
                <w:rFonts w:cs="Arial"/>
                <w:sz w:val="24"/>
                <w:szCs w:val="24"/>
              </w:rPr>
              <w:t>Cantone</w:t>
            </w:r>
            <w:r w:rsidR="00BB2D8E">
              <w:rPr>
                <w:rFonts w:cs="Arial"/>
                <w:sz w:val="24"/>
                <w:szCs w:val="24"/>
              </w:rPr>
              <w:t>, Comune</w:t>
            </w:r>
          </w:p>
        </w:tc>
        <w:tc>
          <w:tcPr>
            <w:tcW w:w="2369" w:type="dxa"/>
            <w:vAlign w:val="center"/>
          </w:tcPr>
          <w:p w14:paraId="5891D8DA" w14:textId="77777777" w:rsidR="00EC7F5E" w:rsidRPr="00B55724" w:rsidRDefault="00EC7F5E" w:rsidP="00902153">
            <w:pPr>
              <w:jc w:val="left"/>
              <w:rPr>
                <w:rFonts w:cs="Arial"/>
                <w:sz w:val="24"/>
                <w:szCs w:val="24"/>
              </w:rPr>
            </w:pPr>
            <w:r w:rsidRPr="00B55724">
              <w:rPr>
                <w:rFonts w:cs="Arial"/>
                <w:sz w:val="24"/>
                <w:szCs w:val="24"/>
              </w:rPr>
              <w:t>LCani</w:t>
            </w:r>
          </w:p>
        </w:tc>
        <w:tc>
          <w:tcPr>
            <w:tcW w:w="2369" w:type="dxa"/>
            <w:vAlign w:val="center"/>
          </w:tcPr>
          <w:p w14:paraId="6E39189B" w14:textId="77777777" w:rsidR="00EC7F5E" w:rsidRPr="00B55724" w:rsidRDefault="00F51A21" w:rsidP="00902153">
            <w:pPr>
              <w:jc w:val="left"/>
              <w:rPr>
                <w:rFonts w:cs="Arial"/>
                <w:sz w:val="24"/>
                <w:szCs w:val="24"/>
              </w:rPr>
            </w:pPr>
            <w:r w:rsidRPr="00B55724">
              <w:rPr>
                <w:sz w:val="24"/>
              </w:rPr>
              <w:t>30</w:t>
            </w:r>
          </w:p>
        </w:tc>
      </w:tr>
      <w:tr w:rsidR="00EC7F5E" w:rsidRPr="00B55724" w14:paraId="364AC9A3" w14:textId="77777777" w:rsidTr="00902153">
        <w:tc>
          <w:tcPr>
            <w:tcW w:w="2368" w:type="dxa"/>
          </w:tcPr>
          <w:p w14:paraId="6F5215DA" w14:textId="77777777" w:rsidR="00EC7F5E" w:rsidRPr="00B55724" w:rsidRDefault="00EC7F5E" w:rsidP="0080323D">
            <w:pPr>
              <w:jc w:val="left"/>
              <w:rPr>
                <w:rFonts w:cs="Arial"/>
                <w:sz w:val="24"/>
                <w:szCs w:val="24"/>
              </w:rPr>
            </w:pPr>
            <w:r w:rsidRPr="00B55724">
              <w:rPr>
                <w:rFonts w:cs="Arial"/>
                <w:sz w:val="24"/>
                <w:szCs w:val="24"/>
              </w:rPr>
              <w:t>Quarantene (animali da compagnia)</w:t>
            </w:r>
          </w:p>
        </w:tc>
        <w:tc>
          <w:tcPr>
            <w:tcW w:w="2369" w:type="dxa"/>
            <w:vAlign w:val="center"/>
          </w:tcPr>
          <w:p w14:paraId="3B1D3F23" w14:textId="77777777" w:rsidR="00EC7F5E" w:rsidRPr="00B55724" w:rsidRDefault="00EC7F5E" w:rsidP="00902153">
            <w:pPr>
              <w:jc w:val="left"/>
              <w:rPr>
                <w:rFonts w:cs="Arial"/>
                <w:sz w:val="24"/>
                <w:szCs w:val="24"/>
              </w:rPr>
            </w:pPr>
            <w:r w:rsidRPr="00B55724">
              <w:rPr>
                <w:rFonts w:cs="Arial"/>
                <w:sz w:val="24"/>
                <w:szCs w:val="24"/>
              </w:rPr>
              <w:t>Cantone</w:t>
            </w:r>
          </w:p>
        </w:tc>
        <w:tc>
          <w:tcPr>
            <w:tcW w:w="2369" w:type="dxa"/>
            <w:vAlign w:val="center"/>
          </w:tcPr>
          <w:p w14:paraId="6C0BEDC4" w14:textId="77777777" w:rsidR="00EC7F5E" w:rsidRPr="00B55724" w:rsidRDefault="00EC7F5E" w:rsidP="00902153">
            <w:pPr>
              <w:jc w:val="left"/>
              <w:rPr>
                <w:rFonts w:cs="Arial"/>
                <w:sz w:val="24"/>
                <w:szCs w:val="24"/>
              </w:rPr>
            </w:pPr>
            <w:r w:rsidRPr="00B55724">
              <w:rPr>
                <w:rFonts w:cs="Arial"/>
                <w:sz w:val="24"/>
                <w:szCs w:val="24"/>
              </w:rPr>
              <w:t>LFE</w:t>
            </w:r>
          </w:p>
        </w:tc>
        <w:tc>
          <w:tcPr>
            <w:tcW w:w="2369" w:type="dxa"/>
            <w:vAlign w:val="center"/>
          </w:tcPr>
          <w:p w14:paraId="20AD600E" w14:textId="77777777" w:rsidR="00EC7F5E" w:rsidRPr="00B55724" w:rsidRDefault="00EC7F5E" w:rsidP="00902153">
            <w:pPr>
              <w:jc w:val="left"/>
              <w:rPr>
                <w:sz w:val="24"/>
              </w:rPr>
            </w:pPr>
            <w:r w:rsidRPr="00B55724">
              <w:rPr>
                <w:sz w:val="24"/>
              </w:rPr>
              <w:t>20</w:t>
            </w:r>
          </w:p>
        </w:tc>
      </w:tr>
      <w:tr w:rsidR="00EC7F5E" w:rsidRPr="00B55724" w14:paraId="7A5B47E7" w14:textId="77777777" w:rsidTr="00902153">
        <w:tc>
          <w:tcPr>
            <w:tcW w:w="2368" w:type="dxa"/>
          </w:tcPr>
          <w:p w14:paraId="6E262FCE" w14:textId="77777777" w:rsidR="00EC7F5E" w:rsidRPr="00B55724" w:rsidRDefault="00EC7F5E" w:rsidP="0080323D">
            <w:pPr>
              <w:jc w:val="left"/>
              <w:rPr>
                <w:rFonts w:cs="Arial"/>
                <w:sz w:val="24"/>
                <w:szCs w:val="24"/>
              </w:rPr>
            </w:pPr>
            <w:r w:rsidRPr="00B55724">
              <w:rPr>
                <w:rFonts w:cs="Arial"/>
                <w:sz w:val="24"/>
                <w:szCs w:val="24"/>
              </w:rPr>
              <w:t>Quarantene (animali da reddito)</w:t>
            </w:r>
          </w:p>
        </w:tc>
        <w:tc>
          <w:tcPr>
            <w:tcW w:w="2369" w:type="dxa"/>
            <w:vAlign w:val="center"/>
          </w:tcPr>
          <w:p w14:paraId="4A04D783" w14:textId="77777777" w:rsidR="00EC7F5E" w:rsidRPr="00B55724" w:rsidRDefault="00EC7F5E" w:rsidP="00902153">
            <w:pPr>
              <w:jc w:val="left"/>
              <w:rPr>
                <w:rFonts w:cs="Arial"/>
                <w:sz w:val="24"/>
                <w:szCs w:val="24"/>
              </w:rPr>
            </w:pPr>
            <w:r w:rsidRPr="00B55724">
              <w:rPr>
                <w:rFonts w:cs="Arial"/>
                <w:sz w:val="24"/>
                <w:szCs w:val="24"/>
              </w:rPr>
              <w:t>Cantone</w:t>
            </w:r>
          </w:p>
        </w:tc>
        <w:tc>
          <w:tcPr>
            <w:tcW w:w="2369" w:type="dxa"/>
            <w:vAlign w:val="center"/>
          </w:tcPr>
          <w:p w14:paraId="36CCA929" w14:textId="77777777" w:rsidR="00EC7F5E" w:rsidRPr="00B55724" w:rsidRDefault="00EC7F5E" w:rsidP="00902153">
            <w:pPr>
              <w:jc w:val="left"/>
              <w:rPr>
                <w:rFonts w:cs="Arial"/>
                <w:sz w:val="24"/>
                <w:szCs w:val="24"/>
              </w:rPr>
            </w:pPr>
            <w:r w:rsidRPr="00B55724">
              <w:rPr>
                <w:rFonts w:cs="Arial"/>
                <w:sz w:val="24"/>
                <w:szCs w:val="24"/>
              </w:rPr>
              <w:t>LFE</w:t>
            </w:r>
          </w:p>
        </w:tc>
        <w:tc>
          <w:tcPr>
            <w:tcW w:w="2369" w:type="dxa"/>
            <w:vAlign w:val="center"/>
          </w:tcPr>
          <w:p w14:paraId="64826B4D" w14:textId="77777777" w:rsidR="00EC7F5E" w:rsidRPr="00B55724" w:rsidRDefault="00EC7F5E" w:rsidP="00902153">
            <w:pPr>
              <w:jc w:val="left"/>
              <w:rPr>
                <w:rFonts w:cs="Arial"/>
                <w:sz w:val="24"/>
                <w:szCs w:val="24"/>
              </w:rPr>
            </w:pPr>
            <w:r w:rsidRPr="00B55724">
              <w:rPr>
                <w:sz w:val="24"/>
              </w:rPr>
              <w:t>5</w:t>
            </w:r>
          </w:p>
        </w:tc>
      </w:tr>
      <w:tr w:rsidR="009E31B0" w:rsidRPr="00B55724" w14:paraId="56671B94" w14:textId="77777777" w:rsidTr="00902153">
        <w:tc>
          <w:tcPr>
            <w:tcW w:w="2368" w:type="dxa"/>
          </w:tcPr>
          <w:p w14:paraId="1AE26E71" w14:textId="77777777" w:rsidR="009E31B0" w:rsidRPr="00B55724" w:rsidRDefault="009E31B0" w:rsidP="0080323D">
            <w:pPr>
              <w:jc w:val="left"/>
              <w:rPr>
                <w:rFonts w:cs="Arial"/>
                <w:sz w:val="24"/>
                <w:szCs w:val="24"/>
              </w:rPr>
            </w:pPr>
            <w:r w:rsidRPr="00B55724">
              <w:rPr>
                <w:rFonts w:cs="Arial"/>
                <w:sz w:val="24"/>
                <w:szCs w:val="24"/>
              </w:rPr>
              <w:t>Recupero e trasporto animali domestici</w:t>
            </w:r>
          </w:p>
          <w:p w14:paraId="7BB3B2E6" w14:textId="77777777" w:rsidR="009E31B0" w:rsidRPr="00B55724" w:rsidRDefault="009E31B0" w:rsidP="0080323D">
            <w:pPr>
              <w:jc w:val="left"/>
              <w:rPr>
                <w:rFonts w:cs="Arial"/>
                <w:sz w:val="24"/>
                <w:szCs w:val="24"/>
              </w:rPr>
            </w:pPr>
          </w:p>
        </w:tc>
        <w:tc>
          <w:tcPr>
            <w:tcW w:w="2369" w:type="dxa"/>
            <w:vAlign w:val="center"/>
          </w:tcPr>
          <w:p w14:paraId="37E31731" w14:textId="77777777" w:rsidR="009E31B0" w:rsidRPr="00B55724" w:rsidRDefault="009E31B0" w:rsidP="00902153">
            <w:pPr>
              <w:jc w:val="left"/>
              <w:rPr>
                <w:rFonts w:cs="Arial"/>
                <w:sz w:val="24"/>
                <w:szCs w:val="24"/>
              </w:rPr>
            </w:pPr>
            <w:r w:rsidRPr="00B55724">
              <w:rPr>
                <w:rFonts w:cs="Arial"/>
                <w:sz w:val="24"/>
                <w:szCs w:val="24"/>
              </w:rPr>
              <w:t>Cantone</w:t>
            </w:r>
            <w:r w:rsidR="00BB2D8E">
              <w:rPr>
                <w:rFonts w:cs="Arial"/>
                <w:sz w:val="24"/>
                <w:szCs w:val="24"/>
              </w:rPr>
              <w:t>, Comune</w:t>
            </w:r>
          </w:p>
        </w:tc>
        <w:tc>
          <w:tcPr>
            <w:tcW w:w="2369" w:type="dxa"/>
            <w:vAlign w:val="center"/>
          </w:tcPr>
          <w:p w14:paraId="1DFD9389" w14:textId="77777777" w:rsidR="009E31B0" w:rsidRPr="00B55724" w:rsidRDefault="009E31B0" w:rsidP="00902153">
            <w:pPr>
              <w:jc w:val="left"/>
              <w:rPr>
                <w:rFonts w:cs="Arial"/>
                <w:sz w:val="24"/>
                <w:szCs w:val="24"/>
              </w:rPr>
            </w:pPr>
            <w:r w:rsidRPr="00B55724">
              <w:rPr>
                <w:rFonts w:cs="Arial"/>
                <w:sz w:val="24"/>
                <w:szCs w:val="24"/>
              </w:rPr>
              <w:t>LPAn</w:t>
            </w:r>
          </w:p>
        </w:tc>
        <w:tc>
          <w:tcPr>
            <w:tcW w:w="2369" w:type="dxa"/>
            <w:vAlign w:val="center"/>
          </w:tcPr>
          <w:p w14:paraId="2411B55B" w14:textId="77777777" w:rsidR="009E31B0" w:rsidRPr="00B55724" w:rsidRDefault="0080323D" w:rsidP="00902153">
            <w:pPr>
              <w:jc w:val="left"/>
              <w:rPr>
                <w:rFonts w:cs="Arial"/>
                <w:sz w:val="24"/>
                <w:szCs w:val="24"/>
              </w:rPr>
            </w:pPr>
            <w:r w:rsidRPr="00B55724">
              <w:rPr>
                <w:sz w:val="24"/>
              </w:rPr>
              <w:t>50</w:t>
            </w:r>
          </w:p>
        </w:tc>
      </w:tr>
      <w:tr w:rsidR="009E31B0" w:rsidRPr="00B55724" w14:paraId="3B912CF7" w14:textId="77777777" w:rsidTr="00902153">
        <w:tc>
          <w:tcPr>
            <w:tcW w:w="2368" w:type="dxa"/>
            <w:vMerge w:val="restart"/>
          </w:tcPr>
          <w:p w14:paraId="48378289" w14:textId="6C2163C5" w:rsidR="009E31B0" w:rsidRPr="00B55724" w:rsidRDefault="009E31B0" w:rsidP="0080323D">
            <w:pPr>
              <w:jc w:val="left"/>
              <w:rPr>
                <w:rFonts w:cs="Arial"/>
                <w:sz w:val="24"/>
                <w:szCs w:val="24"/>
              </w:rPr>
            </w:pPr>
            <w:r w:rsidRPr="00B55724">
              <w:rPr>
                <w:rFonts w:cs="Arial"/>
                <w:sz w:val="24"/>
                <w:szCs w:val="24"/>
              </w:rPr>
              <w:t>Soccorso animali domestici</w:t>
            </w:r>
          </w:p>
        </w:tc>
        <w:tc>
          <w:tcPr>
            <w:tcW w:w="2369" w:type="dxa"/>
            <w:vAlign w:val="center"/>
          </w:tcPr>
          <w:p w14:paraId="1497A43A" w14:textId="77777777" w:rsidR="009E31B0" w:rsidRPr="00B55724" w:rsidRDefault="009E31B0" w:rsidP="00902153">
            <w:pPr>
              <w:jc w:val="left"/>
              <w:rPr>
                <w:rFonts w:cs="Arial"/>
                <w:sz w:val="24"/>
                <w:szCs w:val="24"/>
              </w:rPr>
            </w:pPr>
            <w:r w:rsidRPr="00B55724">
              <w:rPr>
                <w:rFonts w:cs="Arial"/>
                <w:sz w:val="24"/>
                <w:szCs w:val="24"/>
              </w:rPr>
              <w:t>Cantone (CECAL)</w:t>
            </w:r>
          </w:p>
        </w:tc>
        <w:tc>
          <w:tcPr>
            <w:tcW w:w="2369" w:type="dxa"/>
            <w:vAlign w:val="center"/>
          </w:tcPr>
          <w:p w14:paraId="18841279" w14:textId="77777777" w:rsidR="009E31B0" w:rsidRPr="00B55724" w:rsidRDefault="009E31B0" w:rsidP="00902153">
            <w:pPr>
              <w:jc w:val="left"/>
              <w:rPr>
                <w:rFonts w:cs="Arial"/>
                <w:sz w:val="24"/>
                <w:szCs w:val="24"/>
              </w:rPr>
            </w:pPr>
            <w:r w:rsidRPr="00B55724">
              <w:rPr>
                <w:rFonts w:cs="Arial"/>
                <w:sz w:val="24"/>
                <w:szCs w:val="24"/>
              </w:rPr>
              <w:t>LPAn, LOC</w:t>
            </w:r>
          </w:p>
        </w:tc>
        <w:tc>
          <w:tcPr>
            <w:tcW w:w="2369" w:type="dxa"/>
            <w:vAlign w:val="center"/>
          </w:tcPr>
          <w:p w14:paraId="1DC577C9" w14:textId="77777777" w:rsidR="009E31B0" w:rsidRPr="00B55724" w:rsidRDefault="009E31B0" w:rsidP="00902153">
            <w:pPr>
              <w:jc w:val="left"/>
              <w:rPr>
                <w:rFonts w:cs="Arial"/>
                <w:sz w:val="24"/>
                <w:szCs w:val="24"/>
              </w:rPr>
            </w:pPr>
            <w:r w:rsidRPr="00B55724">
              <w:rPr>
                <w:sz w:val="24"/>
              </w:rPr>
              <w:t>15</w:t>
            </w:r>
          </w:p>
        </w:tc>
      </w:tr>
      <w:tr w:rsidR="009E31B0" w:rsidRPr="00B55724" w14:paraId="3BA67C49" w14:textId="77777777" w:rsidTr="00902153">
        <w:tc>
          <w:tcPr>
            <w:tcW w:w="2368" w:type="dxa"/>
            <w:vMerge/>
          </w:tcPr>
          <w:p w14:paraId="4B76DC7E" w14:textId="77777777" w:rsidR="009E31B0" w:rsidRPr="00B55724" w:rsidRDefault="009E31B0" w:rsidP="0080323D">
            <w:pPr>
              <w:jc w:val="left"/>
              <w:rPr>
                <w:rFonts w:cs="Arial"/>
                <w:sz w:val="24"/>
                <w:szCs w:val="24"/>
              </w:rPr>
            </w:pPr>
          </w:p>
        </w:tc>
        <w:tc>
          <w:tcPr>
            <w:tcW w:w="2369" w:type="dxa"/>
            <w:vAlign w:val="center"/>
          </w:tcPr>
          <w:p w14:paraId="29F5A2AB" w14:textId="77777777" w:rsidR="009E31B0" w:rsidRPr="00B55724" w:rsidRDefault="009E31B0" w:rsidP="00902153">
            <w:pPr>
              <w:jc w:val="left"/>
              <w:rPr>
                <w:rFonts w:cs="Arial"/>
                <w:sz w:val="24"/>
                <w:szCs w:val="24"/>
              </w:rPr>
            </w:pPr>
            <w:r w:rsidRPr="00B55724">
              <w:rPr>
                <w:rFonts w:cs="Arial"/>
                <w:sz w:val="24"/>
                <w:szCs w:val="24"/>
              </w:rPr>
              <w:t>Comune</w:t>
            </w:r>
          </w:p>
        </w:tc>
        <w:tc>
          <w:tcPr>
            <w:tcW w:w="2369" w:type="dxa"/>
            <w:vAlign w:val="center"/>
          </w:tcPr>
          <w:p w14:paraId="4F6E4C3E" w14:textId="77777777" w:rsidR="009E31B0" w:rsidRPr="00B55724" w:rsidRDefault="009E31B0" w:rsidP="00902153">
            <w:pPr>
              <w:jc w:val="left"/>
              <w:rPr>
                <w:rFonts w:cs="Arial"/>
                <w:sz w:val="24"/>
                <w:szCs w:val="24"/>
              </w:rPr>
            </w:pPr>
          </w:p>
        </w:tc>
        <w:tc>
          <w:tcPr>
            <w:tcW w:w="2369" w:type="dxa"/>
            <w:vAlign w:val="center"/>
          </w:tcPr>
          <w:p w14:paraId="556FC35C" w14:textId="77777777" w:rsidR="009E31B0" w:rsidRPr="00B55724" w:rsidRDefault="009E31B0" w:rsidP="00902153">
            <w:pPr>
              <w:jc w:val="left"/>
              <w:rPr>
                <w:rFonts w:cs="Arial"/>
                <w:sz w:val="24"/>
                <w:szCs w:val="24"/>
              </w:rPr>
            </w:pPr>
            <w:r w:rsidRPr="00B55724">
              <w:rPr>
                <w:rFonts w:cs="Arial"/>
                <w:sz w:val="24"/>
                <w:szCs w:val="24"/>
              </w:rPr>
              <w:t>ND</w:t>
            </w:r>
          </w:p>
        </w:tc>
      </w:tr>
      <w:tr w:rsidR="00EC7F5E" w:rsidRPr="00B55724" w14:paraId="17976782" w14:textId="77777777" w:rsidTr="00902153">
        <w:tc>
          <w:tcPr>
            <w:tcW w:w="2368" w:type="dxa"/>
          </w:tcPr>
          <w:p w14:paraId="7CFACA84" w14:textId="77777777" w:rsidR="00EC7F5E" w:rsidRPr="00B55724" w:rsidRDefault="00EC7F5E" w:rsidP="0080323D">
            <w:pPr>
              <w:jc w:val="left"/>
              <w:rPr>
                <w:rFonts w:cs="Arial"/>
                <w:sz w:val="24"/>
                <w:szCs w:val="24"/>
              </w:rPr>
            </w:pPr>
            <w:r w:rsidRPr="00B55724">
              <w:rPr>
                <w:rFonts w:cs="Arial"/>
                <w:sz w:val="24"/>
                <w:szCs w:val="24"/>
              </w:rPr>
              <w:t>Soccorso animali da reddito</w:t>
            </w:r>
          </w:p>
        </w:tc>
        <w:tc>
          <w:tcPr>
            <w:tcW w:w="2369" w:type="dxa"/>
            <w:vAlign w:val="center"/>
          </w:tcPr>
          <w:p w14:paraId="3C382D87" w14:textId="77777777" w:rsidR="00EC7F5E" w:rsidRPr="00B55724" w:rsidRDefault="00EC7F5E" w:rsidP="00902153">
            <w:pPr>
              <w:jc w:val="left"/>
              <w:rPr>
                <w:rFonts w:cs="Arial"/>
                <w:sz w:val="24"/>
                <w:szCs w:val="24"/>
              </w:rPr>
            </w:pPr>
            <w:r w:rsidRPr="00B55724">
              <w:rPr>
                <w:rFonts w:cs="Arial"/>
                <w:sz w:val="24"/>
                <w:szCs w:val="24"/>
              </w:rPr>
              <w:t xml:space="preserve">Cantone (CECAL), </w:t>
            </w:r>
            <w:r w:rsidR="002B3AAD" w:rsidRPr="00B55724">
              <w:rPr>
                <w:rFonts w:cs="Arial"/>
                <w:sz w:val="24"/>
                <w:szCs w:val="24"/>
              </w:rPr>
              <w:t>Comune</w:t>
            </w:r>
          </w:p>
        </w:tc>
        <w:tc>
          <w:tcPr>
            <w:tcW w:w="2369" w:type="dxa"/>
            <w:vAlign w:val="center"/>
          </w:tcPr>
          <w:p w14:paraId="52376C62" w14:textId="77777777" w:rsidR="00EC7F5E" w:rsidRPr="00B55724" w:rsidRDefault="00EC7F5E" w:rsidP="00902153">
            <w:pPr>
              <w:jc w:val="left"/>
              <w:rPr>
                <w:rFonts w:cs="Arial"/>
                <w:sz w:val="24"/>
                <w:szCs w:val="24"/>
              </w:rPr>
            </w:pPr>
          </w:p>
        </w:tc>
        <w:tc>
          <w:tcPr>
            <w:tcW w:w="2369" w:type="dxa"/>
            <w:vAlign w:val="center"/>
          </w:tcPr>
          <w:p w14:paraId="3345CB5C" w14:textId="77777777" w:rsidR="00EC7F5E" w:rsidRPr="00B55724" w:rsidRDefault="00EC7F5E" w:rsidP="00902153">
            <w:pPr>
              <w:jc w:val="left"/>
              <w:rPr>
                <w:rFonts w:cs="Arial"/>
                <w:sz w:val="24"/>
                <w:szCs w:val="24"/>
              </w:rPr>
            </w:pPr>
            <w:r w:rsidRPr="00B55724">
              <w:rPr>
                <w:rFonts w:cs="Arial"/>
                <w:sz w:val="24"/>
                <w:szCs w:val="24"/>
              </w:rPr>
              <w:t>ND</w:t>
            </w:r>
          </w:p>
        </w:tc>
      </w:tr>
      <w:tr w:rsidR="009E31B0" w:rsidRPr="00B55724" w14:paraId="792B6C7B" w14:textId="77777777" w:rsidTr="00902153">
        <w:tc>
          <w:tcPr>
            <w:tcW w:w="2368" w:type="dxa"/>
            <w:vMerge w:val="restart"/>
          </w:tcPr>
          <w:p w14:paraId="266AACF6" w14:textId="77777777" w:rsidR="009E31B0" w:rsidRPr="00B55724" w:rsidRDefault="009E31B0" w:rsidP="0080323D">
            <w:pPr>
              <w:jc w:val="left"/>
              <w:rPr>
                <w:rFonts w:cs="Arial"/>
                <w:sz w:val="24"/>
                <w:szCs w:val="24"/>
              </w:rPr>
            </w:pPr>
            <w:r w:rsidRPr="00B55724">
              <w:rPr>
                <w:rFonts w:cs="Arial"/>
                <w:sz w:val="24"/>
                <w:szCs w:val="24"/>
              </w:rPr>
              <w:t>Soccorso animali selvatici</w:t>
            </w:r>
          </w:p>
        </w:tc>
        <w:tc>
          <w:tcPr>
            <w:tcW w:w="2369" w:type="dxa"/>
            <w:vAlign w:val="center"/>
          </w:tcPr>
          <w:p w14:paraId="657A1ED3" w14:textId="77777777" w:rsidR="009E31B0" w:rsidRPr="00B55724" w:rsidRDefault="009E31B0" w:rsidP="00902153">
            <w:pPr>
              <w:jc w:val="left"/>
              <w:rPr>
                <w:rFonts w:cs="Arial"/>
                <w:sz w:val="24"/>
                <w:szCs w:val="24"/>
              </w:rPr>
            </w:pPr>
            <w:r w:rsidRPr="00B55724">
              <w:rPr>
                <w:rFonts w:cs="Arial"/>
                <w:sz w:val="24"/>
                <w:szCs w:val="24"/>
              </w:rPr>
              <w:t>Cantone (UCP)</w:t>
            </w:r>
          </w:p>
        </w:tc>
        <w:tc>
          <w:tcPr>
            <w:tcW w:w="2369" w:type="dxa"/>
            <w:vAlign w:val="center"/>
          </w:tcPr>
          <w:p w14:paraId="18FD6D1B" w14:textId="77777777" w:rsidR="009E31B0" w:rsidRPr="00B55724" w:rsidRDefault="009E31B0" w:rsidP="00902153">
            <w:pPr>
              <w:jc w:val="left"/>
              <w:rPr>
                <w:rFonts w:cs="Arial"/>
                <w:sz w:val="24"/>
                <w:szCs w:val="24"/>
              </w:rPr>
            </w:pPr>
            <w:r w:rsidRPr="00B55724">
              <w:rPr>
                <w:rFonts w:cs="Arial"/>
                <w:sz w:val="24"/>
                <w:szCs w:val="24"/>
              </w:rPr>
              <w:t>LCaccia, LPAn</w:t>
            </w:r>
          </w:p>
        </w:tc>
        <w:tc>
          <w:tcPr>
            <w:tcW w:w="2369" w:type="dxa"/>
            <w:vAlign w:val="center"/>
          </w:tcPr>
          <w:p w14:paraId="4D4F603A" w14:textId="77777777" w:rsidR="009E31B0" w:rsidRPr="00B55724" w:rsidRDefault="009E31B0" w:rsidP="00902153">
            <w:pPr>
              <w:jc w:val="left"/>
              <w:rPr>
                <w:rFonts w:cs="Arial"/>
                <w:sz w:val="24"/>
                <w:szCs w:val="24"/>
              </w:rPr>
            </w:pPr>
            <w:r w:rsidRPr="00B55724">
              <w:rPr>
                <w:sz w:val="24"/>
              </w:rPr>
              <w:t>1</w:t>
            </w:r>
            <w:r w:rsidR="008D2E9F" w:rsidRPr="00B55724">
              <w:rPr>
                <w:sz w:val="24"/>
              </w:rPr>
              <w:t>’</w:t>
            </w:r>
            <w:r w:rsidRPr="00B55724">
              <w:rPr>
                <w:sz w:val="24"/>
              </w:rPr>
              <w:t>000 ca.</w:t>
            </w:r>
          </w:p>
        </w:tc>
      </w:tr>
      <w:tr w:rsidR="009E31B0" w:rsidRPr="00B55724" w14:paraId="341ED807" w14:textId="77777777" w:rsidTr="00902153">
        <w:tc>
          <w:tcPr>
            <w:tcW w:w="2368" w:type="dxa"/>
            <w:vMerge/>
          </w:tcPr>
          <w:p w14:paraId="11ED9B9B" w14:textId="77777777" w:rsidR="009E31B0" w:rsidRPr="00B55724" w:rsidRDefault="009E31B0" w:rsidP="0080323D">
            <w:pPr>
              <w:jc w:val="left"/>
              <w:rPr>
                <w:rFonts w:cs="Arial"/>
                <w:sz w:val="24"/>
                <w:szCs w:val="24"/>
              </w:rPr>
            </w:pPr>
          </w:p>
        </w:tc>
        <w:tc>
          <w:tcPr>
            <w:tcW w:w="2369" w:type="dxa"/>
            <w:vAlign w:val="center"/>
          </w:tcPr>
          <w:p w14:paraId="63773298" w14:textId="77777777" w:rsidR="009E31B0" w:rsidRPr="00B55724" w:rsidRDefault="009E31B0" w:rsidP="00902153">
            <w:pPr>
              <w:jc w:val="left"/>
              <w:rPr>
                <w:rFonts w:cs="Arial"/>
                <w:sz w:val="24"/>
                <w:szCs w:val="24"/>
              </w:rPr>
            </w:pPr>
            <w:r w:rsidRPr="00B55724">
              <w:rPr>
                <w:rFonts w:cs="Arial"/>
                <w:sz w:val="24"/>
                <w:szCs w:val="24"/>
              </w:rPr>
              <w:t>Comune</w:t>
            </w:r>
          </w:p>
        </w:tc>
        <w:tc>
          <w:tcPr>
            <w:tcW w:w="2369" w:type="dxa"/>
            <w:vAlign w:val="center"/>
          </w:tcPr>
          <w:p w14:paraId="6EDCCE47" w14:textId="77777777" w:rsidR="009E31B0" w:rsidRPr="00B55724" w:rsidRDefault="009E31B0" w:rsidP="00902153">
            <w:pPr>
              <w:jc w:val="left"/>
              <w:rPr>
                <w:rFonts w:cs="Arial"/>
                <w:sz w:val="24"/>
                <w:szCs w:val="24"/>
              </w:rPr>
            </w:pPr>
            <w:r w:rsidRPr="00B55724">
              <w:rPr>
                <w:rFonts w:cs="Arial"/>
                <w:sz w:val="24"/>
                <w:szCs w:val="24"/>
              </w:rPr>
              <w:t>LPAn</w:t>
            </w:r>
          </w:p>
        </w:tc>
        <w:tc>
          <w:tcPr>
            <w:tcW w:w="2369" w:type="dxa"/>
            <w:vAlign w:val="center"/>
          </w:tcPr>
          <w:p w14:paraId="27E26A90" w14:textId="77777777" w:rsidR="009E31B0" w:rsidRPr="00B55724" w:rsidRDefault="009E31B0" w:rsidP="00902153">
            <w:pPr>
              <w:jc w:val="left"/>
              <w:rPr>
                <w:rFonts w:cs="Arial"/>
                <w:sz w:val="24"/>
                <w:szCs w:val="24"/>
              </w:rPr>
            </w:pPr>
            <w:r w:rsidRPr="00B55724">
              <w:rPr>
                <w:rFonts w:cs="Arial"/>
                <w:sz w:val="24"/>
                <w:szCs w:val="24"/>
              </w:rPr>
              <w:t>ND</w:t>
            </w:r>
          </w:p>
        </w:tc>
      </w:tr>
      <w:tr w:rsidR="00EC7F5E" w:rsidRPr="00B55724" w14:paraId="673EC53C" w14:textId="77777777" w:rsidTr="00902153">
        <w:tc>
          <w:tcPr>
            <w:tcW w:w="2368" w:type="dxa"/>
          </w:tcPr>
          <w:p w14:paraId="1E52437C" w14:textId="77777777" w:rsidR="00EC7F5E" w:rsidRPr="00B55724" w:rsidRDefault="00EC7F5E" w:rsidP="0080323D">
            <w:pPr>
              <w:jc w:val="left"/>
              <w:rPr>
                <w:rFonts w:cs="Arial"/>
                <w:sz w:val="24"/>
                <w:szCs w:val="24"/>
              </w:rPr>
            </w:pPr>
            <w:r w:rsidRPr="00B55724">
              <w:rPr>
                <w:rFonts w:cs="Arial"/>
                <w:sz w:val="24"/>
                <w:szCs w:val="24"/>
              </w:rPr>
              <w:t>Gestione piccionaie, colonie feline, cattura gatti</w:t>
            </w:r>
          </w:p>
        </w:tc>
        <w:tc>
          <w:tcPr>
            <w:tcW w:w="2369" w:type="dxa"/>
            <w:vAlign w:val="center"/>
          </w:tcPr>
          <w:p w14:paraId="54F3B5B3" w14:textId="77777777" w:rsidR="00EC7F5E" w:rsidRPr="00B55724" w:rsidRDefault="00EC7F5E" w:rsidP="00902153">
            <w:pPr>
              <w:jc w:val="left"/>
              <w:rPr>
                <w:rFonts w:cs="Arial"/>
                <w:sz w:val="24"/>
                <w:szCs w:val="24"/>
              </w:rPr>
            </w:pPr>
            <w:r w:rsidRPr="00B55724">
              <w:rPr>
                <w:rFonts w:cs="Arial"/>
                <w:sz w:val="24"/>
                <w:szCs w:val="24"/>
              </w:rPr>
              <w:t>Comune</w:t>
            </w:r>
          </w:p>
        </w:tc>
        <w:tc>
          <w:tcPr>
            <w:tcW w:w="2369" w:type="dxa"/>
            <w:vAlign w:val="center"/>
          </w:tcPr>
          <w:p w14:paraId="248E8313" w14:textId="77777777" w:rsidR="00EC7F5E" w:rsidRPr="00B55724" w:rsidRDefault="00EC7F5E" w:rsidP="00902153">
            <w:pPr>
              <w:jc w:val="left"/>
              <w:rPr>
                <w:rFonts w:cs="Arial"/>
                <w:sz w:val="24"/>
                <w:szCs w:val="24"/>
              </w:rPr>
            </w:pPr>
            <w:r w:rsidRPr="00B55724">
              <w:rPr>
                <w:rFonts w:cs="Arial"/>
                <w:sz w:val="24"/>
                <w:szCs w:val="24"/>
              </w:rPr>
              <w:t>LPAn</w:t>
            </w:r>
          </w:p>
        </w:tc>
        <w:tc>
          <w:tcPr>
            <w:tcW w:w="2369" w:type="dxa"/>
            <w:vAlign w:val="center"/>
          </w:tcPr>
          <w:p w14:paraId="0A472ABA" w14:textId="77777777" w:rsidR="00EC7F5E" w:rsidRPr="00B55724" w:rsidRDefault="00EC7F5E" w:rsidP="00902153">
            <w:pPr>
              <w:jc w:val="left"/>
              <w:rPr>
                <w:rFonts w:cs="Arial"/>
                <w:sz w:val="24"/>
                <w:szCs w:val="24"/>
              </w:rPr>
            </w:pPr>
            <w:r w:rsidRPr="00B55724">
              <w:rPr>
                <w:rFonts w:cs="Arial"/>
                <w:sz w:val="24"/>
                <w:szCs w:val="24"/>
              </w:rPr>
              <w:t>ND</w:t>
            </w:r>
          </w:p>
        </w:tc>
      </w:tr>
    </w:tbl>
    <w:p w14:paraId="6E217A51" w14:textId="77777777" w:rsidR="00EC7F5E" w:rsidRPr="00500F23" w:rsidRDefault="00EC7F5E" w:rsidP="00EC7F5E">
      <w:pPr>
        <w:rPr>
          <w:rFonts w:cs="Arial"/>
          <w:sz w:val="20"/>
          <w:szCs w:val="20"/>
        </w:rPr>
      </w:pPr>
      <w:r w:rsidRPr="00500F23">
        <w:rPr>
          <w:rFonts w:cs="Arial"/>
          <w:sz w:val="20"/>
          <w:szCs w:val="20"/>
        </w:rPr>
        <w:t>ND: Non disponibile</w:t>
      </w:r>
      <w:r w:rsidR="00EC7E08">
        <w:rPr>
          <w:rFonts w:cs="Arial"/>
          <w:sz w:val="20"/>
          <w:szCs w:val="20"/>
        </w:rPr>
        <w:t xml:space="preserve"> &gt;</w:t>
      </w:r>
      <w:r w:rsidRPr="00500F23">
        <w:rPr>
          <w:rFonts w:cs="Arial"/>
          <w:sz w:val="20"/>
          <w:szCs w:val="20"/>
        </w:rPr>
        <w:t xml:space="preserve"> Dato non indagato in sede di analisi da parte del Gruppo di lavoro.</w:t>
      </w:r>
    </w:p>
    <w:p w14:paraId="155E685E" w14:textId="77777777" w:rsidR="00F51A21" w:rsidRPr="00500F23" w:rsidRDefault="00F51A21" w:rsidP="00EC7F5E">
      <w:pPr>
        <w:rPr>
          <w:rFonts w:cs="Arial"/>
          <w:sz w:val="20"/>
          <w:szCs w:val="20"/>
        </w:rPr>
      </w:pPr>
      <w:r w:rsidRPr="00500F23">
        <w:rPr>
          <w:rFonts w:cs="Arial"/>
          <w:sz w:val="20"/>
          <w:szCs w:val="20"/>
        </w:rPr>
        <w:t xml:space="preserve">* </w:t>
      </w:r>
      <w:r w:rsidR="00EC7E08">
        <w:rPr>
          <w:rFonts w:cs="Arial"/>
          <w:sz w:val="20"/>
          <w:szCs w:val="20"/>
        </w:rPr>
        <w:t xml:space="preserve">&gt; </w:t>
      </w:r>
      <w:r w:rsidRPr="00500F23">
        <w:rPr>
          <w:rFonts w:cs="Arial"/>
          <w:sz w:val="20"/>
          <w:szCs w:val="20"/>
        </w:rPr>
        <w:t>ambito che</w:t>
      </w:r>
      <w:r w:rsidR="00EC7E08">
        <w:rPr>
          <w:rFonts w:cs="Arial"/>
          <w:sz w:val="20"/>
          <w:szCs w:val="20"/>
        </w:rPr>
        <w:t>,</w:t>
      </w:r>
      <w:r w:rsidRPr="00500F23">
        <w:rPr>
          <w:rFonts w:cs="Arial"/>
          <w:sz w:val="20"/>
          <w:szCs w:val="20"/>
        </w:rPr>
        <w:t xml:space="preserve"> negli ultimi anni</w:t>
      </w:r>
      <w:r w:rsidR="00EC7E08">
        <w:rPr>
          <w:rFonts w:cs="Arial"/>
          <w:sz w:val="20"/>
          <w:szCs w:val="20"/>
        </w:rPr>
        <w:t>,</w:t>
      </w:r>
      <w:r w:rsidRPr="00500F23">
        <w:rPr>
          <w:rFonts w:cs="Arial"/>
          <w:sz w:val="20"/>
          <w:szCs w:val="20"/>
        </w:rPr>
        <w:t xml:space="preserve"> ha visto un </w:t>
      </w:r>
      <w:r w:rsidR="00EC7E08" w:rsidRPr="003F692C">
        <w:rPr>
          <w:rFonts w:cs="Arial"/>
          <w:sz w:val="20"/>
          <w:szCs w:val="20"/>
        </w:rPr>
        <w:t xml:space="preserve">aumento </w:t>
      </w:r>
      <w:r w:rsidRPr="00500F23">
        <w:rPr>
          <w:rFonts w:cs="Arial"/>
          <w:sz w:val="20"/>
          <w:szCs w:val="20"/>
        </w:rPr>
        <w:t xml:space="preserve">sensibile dei casi. </w:t>
      </w:r>
    </w:p>
    <w:p w14:paraId="61D6AA33" w14:textId="77777777" w:rsidR="00EC7F5E" w:rsidRPr="00B55724" w:rsidRDefault="00EC7F5E" w:rsidP="00EC7F5E">
      <w:pPr>
        <w:rPr>
          <w:rFonts w:cs="Arial"/>
          <w:sz w:val="24"/>
          <w:szCs w:val="24"/>
        </w:rPr>
      </w:pPr>
    </w:p>
    <w:p w14:paraId="034C4E62" w14:textId="77777777" w:rsidR="00451778" w:rsidRPr="00B55724" w:rsidRDefault="00745BFE" w:rsidP="00EC7F5E">
      <w:pPr>
        <w:rPr>
          <w:rFonts w:cs="Arial"/>
          <w:sz w:val="24"/>
          <w:szCs w:val="24"/>
        </w:rPr>
      </w:pPr>
      <w:r w:rsidRPr="00B55724">
        <w:rPr>
          <w:rFonts w:cs="Arial"/>
          <w:sz w:val="24"/>
          <w:szCs w:val="24"/>
        </w:rPr>
        <w:t>Nei</w:t>
      </w:r>
      <w:r w:rsidR="00451778" w:rsidRPr="00B55724">
        <w:rPr>
          <w:rFonts w:cs="Arial"/>
          <w:sz w:val="24"/>
          <w:szCs w:val="24"/>
        </w:rPr>
        <w:t xml:space="preserve"> casi in cui è richiesto un intervento in urgenza, sia </w:t>
      </w:r>
      <w:r w:rsidR="00EC7E08">
        <w:rPr>
          <w:rFonts w:cs="Arial"/>
          <w:sz w:val="24"/>
          <w:szCs w:val="24"/>
        </w:rPr>
        <w:t>in ambito</w:t>
      </w:r>
      <w:r w:rsidR="00451778" w:rsidRPr="00B55724">
        <w:rPr>
          <w:rFonts w:cs="Arial"/>
          <w:sz w:val="24"/>
          <w:szCs w:val="24"/>
        </w:rPr>
        <w:t xml:space="preserve"> amministrativ</w:t>
      </w:r>
      <w:r w:rsidR="00713253">
        <w:rPr>
          <w:rFonts w:cs="Arial"/>
          <w:sz w:val="24"/>
          <w:szCs w:val="24"/>
        </w:rPr>
        <w:t>o</w:t>
      </w:r>
      <w:r w:rsidR="00451778" w:rsidRPr="00B55724">
        <w:rPr>
          <w:rFonts w:cs="Arial"/>
          <w:sz w:val="24"/>
          <w:szCs w:val="24"/>
        </w:rPr>
        <w:t xml:space="preserve"> </w:t>
      </w:r>
      <w:r w:rsidR="00EC7E08">
        <w:rPr>
          <w:rFonts w:cs="Arial"/>
          <w:sz w:val="24"/>
          <w:szCs w:val="24"/>
        </w:rPr>
        <w:t>o</w:t>
      </w:r>
      <w:r w:rsidR="00451778" w:rsidRPr="00B55724">
        <w:rPr>
          <w:rFonts w:cs="Arial"/>
          <w:sz w:val="24"/>
          <w:szCs w:val="24"/>
        </w:rPr>
        <w:t xml:space="preserve"> penal</w:t>
      </w:r>
      <w:r w:rsidR="00EC7E08">
        <w:rPr>
          <w:rFonts w:cs="Arial"/>
          <w:sz w:val="24"/>
          <w:szCs w:val="24"/>
        </w:rPr>
        <w:t>e</w:t>
      </w:r>
      <w:r w:rsidR="00451778" w:rsidRPr="00B55724">
        <w:rPr>
          <w:rFonts w:cs="Arial"/>
          <w:sz w:val="24"/>
          <w:szCs w:val="24"/>
        </w:rPr>
        <w:t xml:space="preserve"> (sospetto di maltrattamento animale</w:t>
      </w:r>
      <w:r w:rsidR="00300441" w:rsidRPr="00B55724">
        <w:rPr>
          <w:rFonts w:cs="Arial"/>
          <w:sz w:val="24"/>
          <w:szCs w:val="24"/>
        </w:rPr>
        <w:t xml:space="preserve"> o</w:t>
      </w:r>
      <w:r w:rsidR="00451778" w:rsidRPr="00B55724">
        <w:rPr>
          <w:rFonts w:cs="Arial"/>
          <w:sz w:val="24"/>
          <w:szCs w:val="24"/>
        </w:rPr>
        <w:t xml:space="preserve"> di epizoozia, ecc.), la Polizia cantonale agisce </w:t>
      </w:r>
      <w:r w:rsidR="00EC7E08">
        <w:rPr>
          <w:rFonts w:cs="Arial"/>
          <w:sz w:val="24"/>
          <w:szCs w:val="24"/>
        </w:rPr>
        <w:t>di norma</w:t>
      </w:r>
      <w:r w:rsidR="00451778" w:rsidRPr="00B55724">
        <w:rPr>
          <w:rFonts w:cs="Arial"/>
          <w:sz w:val="24"/>
          <w:szCs w:val="24"/>
        </w:rPr>
        <w:t xml:space="preserve"> autonomamente</w:t>
      </w:r>
      <w:r w:rsidR="00EC7E08">
        <w:rPr>
          <w:rFonts w:cs="Arial"/>
          <w:sz w:val="24"/>
          <w:szCs w:val="24"/>
        </w:rPr>
        <w:t>,</w:t>
      </w:r>
      <w:r w:rsidR="00451778" w:rsidRPr="00B55724">
        <w:rPr>
          <w:rFonts w:cs="Arial"/>
          <w:sz w:val="24"/>
          <w:szCs w:val="24"/>
        </w:rPr>
        <w:t xml:space="preserve"> attuando misure urgenti con la collaborazione delle SPA. Il caso viene poi esaminato dall’ente competente e, se </w:t>
      </w:r>
      <w:r w:rsidR="00EC7E08">
        <w:rPr>
          <w:rFonts w:cs="Arial"/>
          <w:sz w:val="24"/>
          <w:szCs w:val="24"/>
        </w:rPr>
        <w:t>necessario</w:t>
      </w:r>
      <w:r w:rsidR="00451778" w:rsidRPr="00B55724">
        <w:rPr>
          <w:rFonts w:cs="Arial"/>
          <w:sz w:val="24"/>
          <w:szCs w:val="24"/>
        </w:rPr>
        <w:t xml:space="preserve">, </w:t>
      </w:r>
      <w:r w:rsidR="00EC7E08" w:rsidRPr="00B55724">
        <w:rPr>
          <w:rFonts w:cs="Arial"/>
          <w:sz w:val="24"/>
          <w:szCs w:val="24"/>
        </w:rPr>
        <w:t>le misure</w:t>
      </w:r>
      <w:r w:rsidR="00EC7E08">
        <w:rPr>
          <w:rFonts w:cs="Arial"/>
          <w:sz w:val="24"/>
          <w:szCs w:val="24"/>
        </w:rPr>
        <w:t xml:space="preserve"> adottate</w:t>
      </w:r>
      <w:r w:rsidR="00EC7E08" w:rsidRPr="00B55724">
        <w:rPr>
          <w:rFonts w:cs="Arial"/>
          <w:sz w:val="24"/>
          <w:szCs w:val="24"/>
        </w:rPr>
        <w:t xml:space="preserve"> vengono </w:t>
      </w:r>
      <w:r w:rsidR="00451778" w:rsidRPr="00B55724">
        <w:rPr>
          <w:rFonts w:cs="Arial"/>
          <w:sz w:val="24"/>
          <w:szCs w:val="24"/>
        </w:rPr>
        <w:t>confermate.</w:t>
      </w:r>
    </w:p>
    <w:p w14:paraId="2167AFA3" w14:textId="4A842A50" w:rsidR="004E5A00" w:rsidRDefault="004E5A00" w:rsidP="00EC7F5E">
      <w:pPr>
        <w:rPr>
          <w:rFonts w:cs="Arial"/>
          <w:sz w:val="24"/>
          <w:szCs w:val="24"/>
        </w:rPr>
      </w:pPr>
    </w:p>
    <w:p w14:paraId="21C9D63D" w14:textId="77777777" w:rsidR="00451778" w:rsidRPr="00B55724" w:rsidRDefault="00EC7E08" w:rsidP="00EC7F5E">
      <w:pPr>
        <w:rPr>
          <w:rFonts w:cs="Arial"/>
          <w:sz w:val="24"/>
          <w:szCs w:val="24"/>
        </w:rPr>
      </w:pPr>
      <w:r>
        <w:rPr>
          <w:rFonts w:cs="Arial"/>
          <w:sz w:val="24"/>
          <w:szCs w:val="24"/>
        </w:rPr>
        <w:t>Analogamente</w:t>
      </w:r>
      <w:r w:rsidR="00451778" w:rsidRPr="00B55724">
        <w:rPr>
          <w:rFonts w:cs="Arial"/>
          <w:sz w:val="24"/>
          <w:szCs w:val="24"/>
        </w:rPr>
        <w:t xml:space="preserve">, per quanto riguarda le competenze comunali, le Polizie comunali sono spesso in prima linea nell’attuazione di misure urgenti e possono </w:t>
      </w:r>
      <w:r>
        <w:rPr>
          <w:rFonts w:cs="Arial"/>
          <w:sz w:val="24"/>
          <w:szCs w:val="24"/>
        </w:rPr>
        <w:t>intervenire</w:t>
      </w:r>
      <w:r w:rsidR="00300441" w:rsidRPr="00B55724">
        <w:rPr>
          <w:rFonts w:cs="Arial"/>
          <w:i/>
          <w:sz w:val="24"/>
          <w:szCs w:val="24"/>
        </w:rPr>
        <w:t xml:space="preserve"> </w:t>
      </w:r>
      <w:r w:rsidR="00451778" w:rsidRPr="00B55724">
        <w:rPr>
          <w:rFonts w:cs="Arial"/>
          <w:sz w:val="24"/>
          <w:szCs w:val="24"/>
        </w:rPr>
        <w:lastRenderedPageBreak/>
        <w:t xml:space="preserve">autonomamente </w:t>
      </w:r>
      <w:r w:rsidR="008E4C1C" w:rsidRPr="00B55724">
        <w:rPr>
          <w:rFonts w:cs="Arial"/>
          <w:sz w:val="24"/>
          <w:szCs w:val="24"/>
        </w:rPr>
        <w:t xml:space="preserve">per tutelare la sicurezza pubblica e il benessere degli animali, con il supporto logistico delle SPA. </w:t>
      </w:r>
    </w:p>
    <w:p w14:paraId="572C9A5B" w14:textId="77777777" w:rsidR="008E4C1C" w:rsidRPr="00B55724" w:rsidRDefault="008E4C1C" w:rsidP="00EC7F5E">
      <w:pPr>
        <w:rPr>
          <w:rFonts w:cs="Arial"/>
          <w:sz w:val="24"/>
          <w:szCs w:val="24"/>
        </w:rPr>
      </w:pPr>
    </w:p>
    <w:p w14:paraId="652A77BD" w14:textId="0D7A12DA" w:rsidR="008E4C1C" w:rsidRPr="00B55724" w:rsidRDefault="008E4C1C" w:rsidP="00EC7F5E">
      <w:pPr>
        <w:rPr>
          <w:rFonts w:cs="Arial"/>
          <w:sz w:val="24"/>
          <w:szCs w:val="24"/>
        </w:rPr>
      </w:pPr>
      <w:r w:rsidRPr="00B55724">
        <w:rPr>
          <w:rFonts w:cs="Arial"/>
          <w:sz w:val="24"/>
          <w:szCs w:val="24"/>
        </w:rPr>
        <w:t xml:space="preserve">In caso di emergenza di più ampia portata, </w:t>
      </w:r>
      <w:r w:rsidR="003B4954">
        <w:rPr>
          <w:rFonts w:cs="Arial"/>
          <w:sz w:val="24"/>
          <w:szCs w:val="24"/>
        </w:rPr>
        <w:t>per esempio</w:t>
      </w:r>
      <w:r w:rsidR="00EC7E08">
        <w:rPr>
          <w:rFonts w:cs="Arial"/>
          <w:sz w:val="24"/>
          <w:szCs w:val="24"/>
        </w:rPr>
        <w:t xml:space="preserve"> </w:t>
      </w:r>
      <w:r w:rsidR="00252802" w:rsidRPr="00B55724">
        <w:rPr>
          <w:rFonts w:cs="Arial"/>
          <w:sz w:val="24"/>
          <w:szCs w:val="24"/>
        </w:rPr>
        <w:t>quando</w:t>
      </w:r>
      <w:r w:rsidRPr="00B55724">
        <w:rPr>
          <w:rFonts w:cs="Arial"/>
          <w:sz w:val="24"/>
          <w:szCs w:val="24"/>
        </w:rPr>
        <w:t xml:space="preserve"> è necessario evacuare un elevato numero di persone, le SPA </w:t>
      </w:r>
      <w:r w:rsidR="00252802" w:rsidRPr="00B55724">
        <w:rPr>
          <w:rFonts w:cs="Arial"/>
          <w:sz w:val="24"/>
          <w:szCs w:val="24"/>
        </w:rPr>
        <w:t>sono</w:t>
      </w:r>
      <w:r w:rsidRPr="00B55724">
        <w:rPr>
          <w:rFonts w:cs="Arial"/>
          <w:sz w:val="24"/>
          <w:szCs w:val="24"/>
        </w:rPr>
        <w:t xml:space="preserve"> attualmente il primo</w:t>
      </w:r>
      <w:r w:rsidR="00252802" w:rsidRPr="00B55724">
        <w:rPr>
          <w:rFonts w:cs="Arial"/>
          <w:sz w:val="24"/>
          <w:szCs w:val="24"/>
        </w:rPr>
        <w:t xml:space="preserve"> e unico</w:t>
      </w:r>
      <w:r w:rsidR="00EC7E08">
        <w:rPr>
          <w:rFonts w:cs="Arial"/>
          <w:sz w:val="24"/>
          <w:szCs w:val="24"/>
        </w:rPr>
        <w:t xml:space="preserve"> punto di</w:t>
      </w:r>
      <w:r w:rsidRPr="00B55724">
        <w:rPr>
          <w:rFonts w:cs="Arial"/>
          <w:sz w:val="24"/>
          <w:szCs w:val="24"/>
        </w:rPr>
        <w:t xml:space="preserve"> riferimento per gli enti di primo intervento </w:t>
      </w:r>
      <w:r w:rsidR="00252802" w:rsidRPr="00B55724">
        <w:rPr>
          <w:rFonts w:cs="Arial"/>
          <w:sz w:val="24"/>
          <w:szCs w:val="24"/>
        </w:rPr>
        <w:t>per</w:t>
      </w:r>
      <w:r w:rsidRPr="00B55724">
        <w:rPr>
          <w:rFonts w:cs="Arial"/>
          <w:sz w:val="24"/>
          <w:szCs w:val="24"/>
        </w:rPr>
        <w:t xml:space="preserve"> la </w:t>
      </w:r>
      <w:r w:rsidR="00EC7E08">
        <w:rPr>
          <w:rFonts w:cs="Arial"/>
          <w:sz w:val="24"/>
          <w:szCs w:val="24"/>
        </w:rPr>
        <w:t>ges</w:t>
      </w:r>
      <w:r w:rsidR="00713253">
        <w:rPr>
          <w:rFonts w:cs="Arial"/>
          <w:sz w:val="24"/>
          <w:szCs w:val="24"/>
        </w:rPr>
        <w:t>t</w:t>
      </w:r>
      <w:r w:rsidR="00EC7E08">
        <w:rPr>
          <w:rFonts w:cs="Arial"/>
          <w:sz w:val="24"/>
          <w:szCs w:val="24"/>
        </w:rPr>
        <w:t>ione</w:t>
      </w:r>
      <w:r w:rsidRPr="00B55724">
        <w:rPr>
          <w:rFonts w:cs="Arial"/>
          <w:sz w:val="24"/>
          <w:szCs w:val="24"/>
        </w:rPr>
        <w:t xml:space="preserve"> degli animali domestici a</w:t>
      </w:r>
      <w:r w:rsidR="00300441" w:rsidRPr="00B55724">
        <w:rPr>
          <w:rFonts w:cs="Arial"/>
          <w:sz w:val="24"/>
          <w:szCs w:val="24"/>
        </w:rPr>
        <w:t>l</w:t>
      </w:r>
      <w:r w:rsidRPr="00B55724">
        <w:rPr>
          <w:rFonts w:cs="Arial"/>
          <w:sz w:val="24"/>
          <w:szCs w:val="24"/>
        </w:rPr>
        <w:t xml:space="preserve"> seguito delle persone evacuate. </w:t>
      </w:r>
      <w:r w:rsidR="00252802" w:rsidRPr="00B55724">
        <w:rPr>
          <w:rFonts w:cs="Arial"/>
          <w:sz w:val="24"/>
          <w:szCs w:val="24"/>
        </w:rPr>
        <w:t xml:space="preserve">Questo costituisce un altro ambito </w:t>
      </w:r>
      <w:r w:rsidR="00EC7E08">
        <w:rPr>
          <w:rFonts w:cs="Arial"/>
          <w:sz w:val="24"/>
          <w:szCs w:val="24"/>
        </w:rPr>
        <w:t>sempre più rilevante</w:t>
      </w:r>
      <w:r w:rsidR="00252802" w:rsidRPr="00B55724">
        <w:rPr>
          <w:rFonts w:cs="Arial"/>
          <w:sz w:val="24"/>
          <w:szCs w:val="24"/>
        </w:rPr>
        <w:t xml:space="preserve">, </w:t>
      </w:r>
      <w:r w:rsidR="00EC7E08">
        <w:rPr>
          <w:rFonts w:cs="Arial"/>
          <w:sz w:val="24"/>
          <w:szCs w:val="24"/>
        </w:rPr>
        <w:t xml:space="preserve">data </w:t>
      </w:r>
      <w:r w:rsidR="00252802" w:rsidRPr="00B55724">
        <w:rPr>
          <w:rFonts w:cs="Arial"/>
          <w:sz w:val="24"/>
          <w:szCs w:val="24"/>
        </w:rPr>
        <w:t xml:space="preserve">la crescente considerazione nei confronti degli animali domestici da parte dell’opinione pubblica. L’emergenza legata al conflitto in Ucraina e </w:t>
      </w:r>
      <w:r w:rsidR="00EC7E08">
        <w:rPr>
          <w:rFonts w:cs="Arial"/>
          <w:sz w:val="24"/>
          <w:szCs w:val="24"/>
        </w:rPr>
        <w:t>all’</w:t>
      </w:r>
      <w:r w:rsidR="00252802" w:rsidRPr="00B55724">
        <w:rPr>
          <w:rFonts w:cs="Arial"/>
          <w:sz w:val="24"/>
          <w:szCs w:val="24"/>
        </w:rPr>
        <w:t>accoglienza di</w:t>
      </w:r>
      <w:r w:rsidR="00300441" w:rsidRPr="00B55724">
        <w:rPr>
          <w:rFonts w:cs="Arial"/>
          <w:sz w:val="24"/>
          <w:szCs w:val="24"/>
        </w:rPr>
        <w:t xml:space="preserve"> profughi</w:t>
      </w:r>
      <w:r w:rsidR="00252802" w:rsidRPr="00B55724">
        <w:rPr>
          <w:rFonts w:cs="Arial"/>
          <w:sz w:val="24"/>
          <w:szCs w:val="24"/>
        </w:rPr>
        <w:t xml:space="preserve"> ha evidenziato questo ruolo delle SPA</w:t>
      </w:r>
      <w:r w:rsidR="00EC7E08">
        <w:rPr>
          <w:rFonts w:cs="Arial"/>
          <w:sz w:val="24"/>
          <w:szCs w:val="24"/>
        </w:rPr>
        <w:t xml:space="preserve">, confermando </w:t>
      </w:r>
      <w:r w:rsidR="00252802" w:rsidRPr="00B55724">
        <w:rPr>
          <w:rFonts w:cs="Arial"/>
          <w:sz w:val="24"/>
          <w:szCs w:val="24"/>
        </w:rPr>
        <w:t xml:space="preserve">la necessità di una buona collaborazione e di strutture che garantiscano una </w:t>
      </w:r>
      <w:r w:rsidR="00EC7E08">
        <w:rPr>
          <w:rFonts w:cs="Arial"/>
          <w:sz w:val="24"/>
          <w:szCs w:val="24"/>
        </w:rPr>
        <w:t>pronta risposta</w:t>
      </w:r>
      <w:r w:rsidR="00252802" w:rsidRPr="00B55724">
        <w:rPr>
          <w:rFonts w:cs="Arial"/>
          <w:sz w:val="24"/>
          <w:szCs w:val="24"/>
        </w:rPr>
        <w:t xml:space="preserve">.  </w:t>
      </w:r>
    </w:p>
    <w:p w14:paraId="29406FF8" w14:textId="77777777" w:rsidR="00451778" w:rsidRPr="00B55724" w:rsidRDefault="00451778" w:rsidP="00EC7F5E">
      <w:pPr>
        <w:rPr>
          <w:rFonts w:cs="Arial"/>
          <w:sz w:val="24"/>
          <w:szCs w:val="24"/>
        </w:rPr>
      </w:pPr>
    </w:p>
    <w:p w14:paraId="28143C8F" w14:textId="77777777" w:rsidR="00EC7F5E" w:rsidRDefault="00EC7F5E" w:rsidP="00EC7F5E">
      <w:pPr>
        <w:rPr>
          <w:rFonts w:cs="Arial"/>
          <w:sz w:val="24"/>
          <w:szCs w:val="24"/>
        </w:rPr>
      </w:pPr>
      <w:r w:rsidRPr="00B55724">
        <w:rPr>
          <w:rFonts w:cs="Arial"/>
          <w:sz w:val="24"/>
          <w:szCs w:val="24"/>
        </w:rPr>
        <w:t xml:space="preserve">Dall’analisi dei resoconti delle attività delle SPA è emerso che molte di queste rispondono </w:t>
      </w:r>
      <w:r w:rsidR="00EC7E08">
        <w:rPr>
          <w:rFonts w:cs="Arial"/>
          <w:sz w:val="24"/>
          <w:szCs w:val="24"/>
        </w:rPr>
        <w:t>anche a</w:t>
      </w:r>
      <w:r w:rsidRPr="00B55724">
        <w:rPr>
          <w:rFonts w:cs="Arial"/>
          <w:sz w:val="24"/>
          <w:szCs w:val="24"/>
        </w:rPr>
        <w:t xml:space="preserve"> esigenze di privati cittadini</w:t>
      </w:r>
      <w:r w:rsidR="00EC7E08">
        <w:rPr>
          <w:rFonts w:cs="Arial"/>
          <w:sz w:val="24"/>
          <w:szCs w:val="24"/>
        </w:rPr>
        <w:t>, come ad es</w:t>
      </w:r>
      <w:r w:rsidRPr="00B55724">
        <w:rPr>
          <w:rFonts w:cs="Arial"/>
          <w:sz w:val="24"/>
          <w:szCs w:val="24"/>
        </w:rPr>
        <w:t xml:space="preserve">empio attività di pensione per cani, gatti e altri animali domestici, consulenze telefoniche, ricerca animali smarriti, recupero di animali in difficoltà. </w:t>
      </w:r>
      <w:r w:rsidR="00EC7E08">
        <w:rPr>
          <w:rFonts w:cs="Arial"/>
          <w:sz w:val="24"/>
          <w:szCs w:val="24"/>
        </w:rPr>
        <w:t>Queste</w:t>
      </w:r>
      <w:r w:rsidR="00EC7E08" w:rsidRPr="00B55724">
        <w:rPr>
          <w:rFonts w:cs="Arial"/>
          <w:sz w:val="24"/>
          <w:szCs w:val="24"/>
        </w:rPr>
        <w:t xml:space="preserve"> </w:t>
      </w:r>
      <w:r w:rsidR="00300441" w:rsidRPr="00B55724">
        <w:rPr>
          <w:rFonts w:cs="Arial"/>
          <w:sz w:val="24"/>
          <w:szCs w:val="24"/>
        </w:rPr>
        <w:t xml:space="preserve">attività </w:t>
      </w:r>
      <w:r w:rsidRPr="00B55724">
        <w:rPr>
          <w:rFonts w:cs="Arial"/>
          <w:sz w:val="24"/>
          <w:szCs w:val="24"/>
        </w:rPr>
        <w:t xml:space="preserve">costituiscono un ambito </w:t>
      </w:r>
      <w:r w:rsidR="00EC7E08">
        <w:rPr>
          <w:rFonts w:cs="Arial"/>
          <w:sz w:val="24"/>
          <w:szCs w:val="24"/>
        </w:rPr>
        <w:t>rilevante</w:t>
      </w:r>
      <w:r w:rsidRPr="00B55724">
        <w:rPr>
          <w:rFonts w:cs="Arial"/>
          <w:sz w:val="24"/>
          <w:szCs w:val="24"/>
        </w:rPr>
        <w:t xml:space="preserve">, che </w:t>
      </w:r>
      <w:r w:rsidR="00EC7E08">
        <w:rPr>
          <w:rFonts w:cs="Arial"/>
          <w:sz w:val="24"/>
          <w:szCs w:val="24"/>
        </w:rPr>
        <w:t>dovrà essere considerato</w:t>
      </w:r>
      <w:r w:rsidRPr="00B55724">
        <w:rPr>
          <w:rFonts w:cs="Arial"/>
          <w:sz w:val="24"/>
          <w:szCs w:val="24"/>
        </w:rPr>
        <w:t xml:space="preserve"> e che dovrà trovare un riscontro nel nuovo modello organizzativo proposto.</w:t>
      </w:r>
    </w:p>
    <w:p w14:paraId="2B640E05" w14:textId="77777777" w:rsidR="00140E61" w:rsidRPr="00B55724" w:rsidRDefault="00140E61" w:rsidP="00EC7F5E">
      <w:pPr>
        <w:rPr>
          <w:rFonts w:cs="Arial"/>
          <w:sz w:val="24"/>
          <w:szCs w:val="24"/>
        </w:rPr>
      </w:pPr>
    </w:p>
    <w:p w14:paraId="387AA803" w14:textId="77777777" w:rsidR="00EC7F5E" w:rsidRPr="00B55724" w:rsidRDefault="00EC7F5E" w:rsidP="00EC7F5E">
      <w:pPr>
        <w:pStyle w:val="ListNumeric12"/>
        <w:ind w:left="567" w:hanging="567"/>
        <w:rPr>
          <w:rFonts w:cs="Arial"/>
          <w:b/>
        </w:rPr>
      </w:pPr>
      <w:r w:rsidRPr="00B55724">
        <w:rPr>
          <w:rFonts w:cs="Arial"/>
          <w:b/>
        </w:rPr>
        <w:t xml:space="preserve">Analisi </w:t>
      </w:r>
    </w:p>
    <w:p w14:paraId="548C5EE5" w14:textId="77777777" w:rsidR="00617EB7" w:rsidRPr="00B55724" w:rsidRDefault="00617EB7" w:rsidP="00EC7F5E">
      <w:pPr>
        <w:rPr>
          <w:rFonts w:cs="Arial"/>
          <w:sz w:val="24"/>
          <w:szCs w:val="24"/>
        </w:rPr>
      </w:pPr>
    </w:p>
    <w:p w14:paraId="28214EEF" w14:textId="77777777" w:rsidR="00EC7F5E" w:rsidRPr="00B55724" w:rsidRDefault="00EC7F5E" w:rsidP="00EC7F5E">
      <w:pPr>
        <w:rPr>
          <w:rFonts w:cs="Arial"/>
          <w:sz w:val="24"/>
          <w:szCs w:val="24"/>
        </w:rPr>
      </w:pPr>
      <w:r w:rsidRPr="00B55724">
        <w:rPr>
          <w:rFonts w:cs="Arial"/>
          <w:sz w:val="24"/>
          <w:szCs w:val="24"/>
        </w:rPr>
        <w:t xml:space="preserve">L’attuale quadro organizzativo risponde alle esigenze di soccorso </w:t>
      </w:r>
      <w:r w:rsidR="000F05F2">
        <w:rPr>
          <w:rFonts w:cs="Arial"/>
          <w:sz w:val="24"/>
          <w:szCs w:val="24"/>
        </w:rPr>
        <w:t xml:space="preserve">agli </w:t>
      </w:r>
      <w:r w:rsidRPr="00B55724">
        <w:rPr>
          <w:rFonts w:cs="Arial"/>
          <w:sz w:val="24"/>
          <w:szCs w:val="24"/>
        </w:rPr>
        <w:t xml:space="preserve">animali grazie </w:t>
      </w:r>
      <w:r w:rsidR="009B3C4E">
        <w:rPr>
          <w:rFonts w:cs="Arial"/>
          <w:sz w:val="24"/>
          <w:szCs w:val="24"/>
        </w:rPr>
        <w:t>alla</w:t>
      </w:r>
      <w:r w:rsidRPr="00B55724">
        <w:rPr>
          <w:rFonts w:cs="Arial"/>
          <w:sz w:val="24"/>
          <w:szCs w:val="24"/>
        </w:rPr>
        <w:t xml:space="preserve"> presenza consolidata delle SPA riconosciute dallo Stato, alla loro capillarità, e allo spirito di iniziativa delle stesse società. </w:t>
      </w:r>
      <w:r w:rsidR="009B3C4E">
        <w:rPr>
          <w:rFonts w:cs="Arial"/>
          <w:sz w:val="24"/>
          <w:szCs w:val="24"/>
        </w:rPr>
        <w:t>Tuttavia, l</w:t>
      </w:r>
      <w:r w:rsidRPr="00B55724">
        <w:rPr>
          <w:rFonts w:cs="Arial"/>
          <w:sz w:val="24"/>
          <w:szCs w:val="24"/>
        </w:rPr>
        <w:t xml:space="preserve">’accentramento </w:t>
      </w:r>
      <w:r w:rsidR="009B3C4E">
        <w:rPr>
          <w:rFonts w:cs="Arial"/>
          <w:sz w:val="24"/>
          <w:szCs w:val="24"/>
        </w:rPr>
        <w:t>del coordinamento</w:t>
      </w:r>
      <w:r w:rsidRPr="00B55724">
        <w:rPr>
          <w:rFonts w:cs="Arial"/>
          <w:sz w:val="24"/>
          <w:szCs w:val="24"/>
        </w:rPr>
        <w:t xml:space="preserve"> sull’UVC fatica a garantire una gestione efficiente dei casi, modulando la richiesta di servizi alle singole SPA sulla base delle disponibilità di personale e di strutture di ogni ente. Le basi legali dettagliate attualmente vigenti</w:t>
      </w:r>
      <w:r w:rsidR="00D4122B" w:rsidRPr="00B55724">
        <w:rPr>
          <w:rFonts w:cs="Arial"/>
          <w:sz w:val="24"/>
          <w:szCs w:val="24"/>
        </w:rPr>
        <w:t xml:space="preserve"> e</w:t>
      </w:r>
      <w:r w:rsidRPr="00B55724">
        <w:rPr>
          <w:rFonts w:cs="Arial"/>
          <w:sz w:val="24"/>
          <w:szCs w:val="24"/>
        </w:rPr>
        <w:t xml:space="preserve"> l’esperienza maturata nella gestione di questo ambito costituiscono le </w:t>
      </w:r>
      <w:r w:rsidR="006F3DFC" w:rsidRPr="00B55724">
        <w:rPr>
          <w:rFonts w:cs="Arial"/>
          <w:sz w:val="24"/>
          <w:szCs w:val="24"/>
        </w:rPr>
        <w:t xml:space="preserve">fondamenta </w:t>
      </w:r>
      <w:r w:rsidR="009B3C4E">
        <w:rPr>
          <w:rFonts w:cs="Arial"/>
          <w:sz w:val="24"/>
          <w:szCs w:val="24"/>
        </w:rPr>
        <w:t xml:space="preserve">dell’attuale </w:t>
      </w:r>
      <w:r w:rsidRPr="00B55724">
        <w:rPr>
          <w:rFonts w:cs="Arial"/>
          <w:sz w:val="24"/>
          <w:szCs w:val="24"/>
        </w:rPr>
        <w:t>collaborazione tra le SPA</w:t>
      </w:r>
      <w:r w:rsidR="00B55724">
        <w:rPr>
          <w:rFonts w:cs="Arial"/>
          <w:sz w:val="24"/>
          <w:szCs w:val="24"/>
        </w:rPr>
        <w:t xml:space="preserve">, </w:t>
      </w:r>
      <w:r w:rsidRPr="00B55724">
        <w:rPr>
          <w:rFonts w:cs="Arial"/>
          <w:sz w:val="24"/>
          <w:szCs w:val="24"/>
        </w:rPr>
        <w:t>gli enti cantonali</w:t>
      </w:r>
      <w:r w:rsidR="00B55724">
        <w:rPr>
          <w:rFonts w:cs="Arial"/>
          <w:sz w:val="24"/>
          <w:szCs w:val="24"/>
        </w:rPr>
        <w:t xml:space="preserve"> e quelli comunali</w:t>
      </w:r>
      <w:r w:rsidRPr="00B55724">
        <w:rPr>
          <w:rFonts w:cs="Arial"/>
          <w:sz w:val="24"/>
          <w:szCs w:val="24"/>
        </w:rPr>
        <w:t>.</w:t>
      </w:r>
    </w:p>
    <w:p w14:paraId="20DDF534" w14:textId="77777777" w:rsidR="00EC7F5E" w:rsidRPr="00B55724" w:rsidRDefault="00EC7F5E" w:rsidP="00EC7F5E">
      <w:pPr>
        <w:rPr>
          <w:rFonts w:cs="Arial"/>
          <w:sz w:val="24"/>
          <w:szCs w:val="24"/>
        </w:rPr>
      </w:pPr>
    </w:p>
    <w:p w14:paraId="7E147F37" w14:textId="77777777" w:rsidR="00EC7F5E" w:rsidRPr="00B55724" w:rsidRDefault="00EC7F5E" w:rsidP="00EC7F5E">
      <w:pPr>
        <w:rPr>
          <w:rFonts w:cs="Arial"/>
          <w:sz w:val="24"/>
          <w:szCs w:val="24"/>
        </w:rPr>
      </w:pPr>
      <w:r w:rsidRPr="00B55724">
        <w:rPr>
          <w:rFonts w:cs="Arial"/>
          <w:sz w:val="24"/>
          <w:szCs w:val="24"/>
        </w:rPr>
        <w:t xml:space="preserve">D’altra parte, la disomogeneità degli enti e la sempre </w:t>
      </w:r>
      <w:r w:rsidR="009B3C4E">
        <w:rPr>
          <w:rFonts w:cs="Arial"/>
          <w:sz w:val="24"/>
          <w:szCs w:val="24"/>
        </w:rPr>
        <w:t>minore</w:t>
      </w:r>
      <w:r w:rsidRPr="00B55724">
        <w:rPr>
          <w:rFonts w:cs="Arial"/>
          <w:sz w:val="24"/>
          <w:szCs w:val="24"/>
        </w:rPr>
        <w:t xml:space="preserve"> disponibilità di volontari qualificati, comportano un dispendio di risorse deriva</w:t>
      </w:r>
      <w:r w:rsidR="00793DA5" w:rsidRPr="00B55724">
        <w:rPr>
          <w:rFonts w:cs="Arial"/>
          <w:sz w:val="24"/>
          <w:szCs w:val="24"/>
        </w:rPr>
        <w:t xml:space="preserve">nte </w:t>
      </w:r>
      <w:r w:rsidRPr="00B55724">
        <w:rPr>
          <w:rFonts w:cs="Arial"/>
          <w:sz w:val="24"/>
          <w:szCs w:val="24"/>
        </w:rPr>
        <w:t xml:space="preserve">dalla necessità di </w:t>
      </w:r>
      <w:r w:rsidR="009B3C4E" w:rsidRPr="00B55724">
        <w:rPr>
          <w:rFonts w:cs="Arial"/>
          <w:sz w:val="24"/>
          <w:szCs w:val="24"/>
        </w:rPr>
        <w:t>coordina</w:t>
      </w:r>
      <w:r w:rsidR="009B3C4E">
        <w:rPr>
          <w:rFonts w:cs="Arial"/>
          <w:sz w:val="24"/>
          <w:szCs w:val="24"/>
        </w:rPr>
        <w:t>re</w:t>
      </w:r>
      <w:r w:rsidR="009B3C4E" w:rsidRPr="00B55724">
        <w:rPr>
          <w:rFonts w:cs="Arial"/>
          <w:sz w:val="24"/>
          <w:szCs w:val="24"/>
        </w:rPr>
        <w:t xml:space="preserve"> </w:t>
      </w:r>
      <w:r w:rsidRPr="00B55724">
        <w:rPr>
          <w:rFonts w:cs="Arial"/>
          <w:sz w:val="24"/>
          <w:szCs w:val="24"/>
        </w:rPr>
        <w:t>questo servizio (attualmente a carico d</w:t>
      </w:r>
      <w:r w:rsidR="009B3C4E">
        <w:rPr>
          <w:rFonts w:cs="Arial"/>
          <w:sz w:val="24"/>
          <w:szCs w:val="24"/>
        </w:rPr>
        <w:t>e</w:t>
      </w:r>
      <w:r w:rsidRPr="00B55724">
        <w:rPr>
          <w:rFonts w:cs="Arial"/>
          <w:sz w:val="24"/>
          <w:szCs w:val="24"/>
        </w:rPr>
        <w:t xml:space="preserve">ll’UVC), una sostanziale incertezza </w:t>
      </w:r>
      <w:r w:rsidR="009B3C4E">
        <w:rPr>
          <w:rFonts w:cs="Arial"/>
          <w:sz w:val="24"/>
          <w:szCs w:val="24"/>
        </w:rPr>
        <w:t>sulle prospettive</w:t>
      </w:r>
      <w:r w:rsidRPr="00B55724">
        <w:rPr>
          <w:rFonts w:cs="Arial"/>
          <w:sz w:val="24"/>
          <w:szCs w:val="24"/>
        </w:rPr>
        <w:t xml:space="preserve"> di sviluppo di questo settore e una carenza nell’attuazione di un reale miglioramento continuo in termini qualitativi e quantitativi. A livello comunale, inoltre, la situazione appare </w:t>
      </w:r>
      <w:r w:rsidR="009B3C4E">
        <w:rPr>
          <w:rFonts w:cs="Arial"/>
          <w:sz w:val="24"/>
          <w:szCs w:val="24"/>
        </w:rPr>
        <w:t>altrettanto</w:t>
      </w:r>
      <w:r w:rsidR="009B3C4E" w:rsidRPr="00B55724">
        <w:rPr>
          <w:rFonts w:cs="Arial"/>
          <w:sz w:val="24"/>
          <w:szCs w:val="24"/>
        </w:rPr>
        <w:t xml:space="preserve"> </w:t>
      </w:r>
      <w:r w:rsidR="00793DA5" w:rsidRPr="00B55724">
        <w:rPr>
          <w:rFonts w:cs="Arial"/>
          <w:sz w:val="24"/>
          <w:szCs w:val="24"/>
        </w:rPr>
        <w:t xml:space="preserve">variegata </w:t>
      </w:r>
      <w:r w:rsidRPr="00B55724">
        <w:rPr>
          <w:rFonts w:cs="Arial"/>
          <w:sz w:val="24"/>
          <w:szCs w:val="24"/>
        </w:rPr>
        <w:t xml:space="preserve">e discontinua, con evidenti disparità </w:t>
      </w:r>
      <w:r w:rsidR="00B55724">
        <w:rPr>
          <w:rFonts w:cs="Arial"/>
          <w:sz w:val="24"/>
          <w:szCs w:val="24"/>
        </w:rPr>
        <w:t xml:space="preserve">e differenze nelle casistiche, </w:t>
      </w:r>
      <w:r w:rsidRPr="00B55724">
        <w:rPr>
          <w:rFonts w:cs="Arial"/>
          <w:sz w:val="24"/>
          <w:szCs w:val="24"/>
        </w:rPr>
        <w:t xml:space="preserve">nelle possibilità di intervento in ambito di legislazione veterinaria e </w:t>
      </w:r>
      <w:r w:rsidR="009B3C4E">
        <w:rPr>
          <w:rFonts w:cs="Arial"/>
          <w:sz w:val="24"/>
          <w:szCs w:val="24"/>
        </w:rPr>
        <w:t>nell’</w:t>
      </w:r>
      <w:r w:rsidR="00793DA5" w:rsidRPr="00B55724">
        <w:rPr>
          <w:rFonts w:cs="Arial"/>
          <w:sz w:val="24"/>
          <w:szCs w:val="24"/>
        </w:rPr>
        <w:t xml:space="preserve">assunzione </w:t>
      </w:r>
      <w:r w:rsidRPr="00B55724">
        <w:rPr>
          <w:rFonts w:cs="Arial"/>
          <w:sz w:val="24"/>
          <w:szCs w:val="24"/>
        </w:rPr>
        <w:t xml:space="preserve">delle proprie </w:t>
      </w:r>
      <w:r w:rsidR="00793DA5" w:rsidRPr="00B55724">
        <w:rPr>
          <w:rFonts w:cs="Arial"/>
          <w:sz w:val="24"/>
          <w:szCs w:val="24"/>
        </w:rPr>
        <w:t>competenze</w:t>
      </w:r>
      <w:r w:rsidRPr="00B55724">
        <w:rPr>
          <w:rFonts w:cs="Arial"/>
          <w:sz w:val="24"/>
          <w:szCs w:val="24"/>
        </w:rPr>
        <w:t xml:space="preserve">. </w:t>
      </w:r>
    </w:p>
    <w:p w14:paraId="73614B13" w14:textId="77777777" w:rsidR="00EC7F5E" w:rsidRPr="00B55724" w:rsidRDefault="00EC7F5E" w:rsidP="00EC7F5E">
      <w:pPr>
        <w:rPr>
          <w:rFonts w:cs="Arial"/>
          <w:sz w:val="24"/>
          <w:szCs w:val="24"/>
        </w:rPr>
      </w:pPr>
    </w:p>
    <w:p w14:paraId="768A1FE5" w14:textId="77777777" w:rsidR="002C790F" w:rsidRPr="00E7494B" w:rsidRDefault="00EC7F5E" w:rsidP="002C790F">
      <w:pPr>
        <w:rPr>
          <w:rFonts w:cs="Arial"/>
          <w:sz w:val="24"/>
          <w:szCs w:val="24"/>
        </w:rPr>
      </w:pPr>
      <w:r w:rsidRPr="00B55724">
        <w:rPr>
          <w:rFonts w:cs="Arial"/>
          <w:sz w:val="24"/>
          <w:szCs w:val="24"/>
        </w:rPr>
        <w:t xml:space="preserve">Il rischio è </w:t>
      </w:r>
      <w:r w:rsidR="009B3C4E">
        <w:rPr>
          <w:rFonts w:cs="Arial"/>
          <w:sz w:val="24"/>
          <w:szCs w:val="24"/>
        </w:rPr>
        <w:t xml:space="preserve">una copertura </w:t>
      </w:r>
      <w:r w:rsidRPr="00B55724">
        <w:rPr>
          <w:rFonts w:cs="Arial"/>
          <w:sz w:val="24"/>
          <w:szCs w:val="24"/>
        </w:rPr>
        <w:t>territoriale</w:t>
      </w:r>
      <w:r w:rsidR="009B3C4E">
        <w:rPr>
          <w:rFonts w:cs="Arial"/>
          <w:sz w:val="24"/>
          <w:szCs w:val="24"/>
        </w:rPr>
        <w:t xml:space="preserve"> disomogenea</w:t>
      </w:r>
      <w:r w:rsidRPr="00B55724">
        <w:rPr>
          <w:rFonts w:cs="Arial"/>
          <w:sz w:val="24"/>
          <w:szCs w:val="24"/>
        </w:rPr>
        <w:t xml:space="preserve"> dei servizi (ad esempio solo due SPA gestiscono picchetti 24</w:t>
      </w:r>
      <w:r w:rsidR="00B55724">
        <w:rPr>
          <w:rFonts w:cs="Arial"/>
          <w:sz w:val="24"/>
          <w:szCs w:val="24"/>
        </w:rPr>
        <w:t xml:space="preserve"> ore</w:t>
      </w:r>
      <w:r w:rsidRPr="00B55724">
        <w:rPr>
          <w:rFonts w:cs="Arial"/>
          <w:sz w:val="24"/>
          <w:szCs w:val="24"/>
        </w:rPr>
        <w:t xml:space="preserve">, e solo alcuni Comuni hanno formulato accordi di prestazione con le SPA per i compiti di loro competenza), forniti da personale non </w:t>
      </w:r>
      <w:r w:rsidR="009B3C4E">
        <w:rPr>
          <w:rFonts w:cs="Arial"/>
          <w:sz w:val="24"/>
          <w:szCs w:val="24"/>
        </w:rPr>
        <w:t xml:space="preserve">sempre </w:t>
      </w:r>
      <w:r w:rsidR="00793DA5" w:rsidRPr="00B55724">
        <w:rPr>
          <w:rFonts w:cs="Arial"/>
          <w:sz w:val="24"/>
          <w:szCs w:val="24"/>
        </w:rPr>
        <w:t xml:space="preserve">adeguatamente </w:t>
      </w:r>
      <w:r w:rsidRPr="00B55724">
        <w:rPr>
          <w:rFonts w:cs="Arial"/>
          <w:sz w:val="24"/>
          <w:szCs w:val="24"/>
        </w:rPr>
        <w:t>qualificato</w:t>
      </w:r>
      <w:r w:rsidR="00793DA5" w:rsidRPr="00B55724">
        <w:rPr>
          <w:rFonts w:cs="Arial"/>
          <w:sz w:val="24"/>
          <w:szCs w:val="24"/>
        </w:rPr>
        <w:t xml:space="preserve"> e formato,</w:t>
      </w:r>
      <w:r w:rsidRPr="00B55724">
        <w:rPr>
          <w:rFonts w:cs="Arial"/>
          <w:sz w:val="24"/>
          <w:szCs w:val="24"/>
        </w:rPr>
        <w:t xml:space="preserve"> </w:t>
      </w:r>
      <w:r w:rsidR="009B3C4E">
        <w:rPr>
          <w:rFonts w:cs="Arial"/>
          <w:sz w:val="24"/>
          <w:szCs w:val="24"/>
        </w:rPr>
        <w:t>compromettendo</w:t>
      </w:r>
      <w:r w:rsidRPr="00B55724">
        <w:rPr>
          <w:rFonts w:cs="Arial"/>
          <w:sz w:val="24"/>
          <w:szCs w:val="24"/>
        </w:rPr>
        <w:t xml:space="preserve"> la qualità </w:t>
      </w:r>
      <w:r w:rsidR="009B3C4E">
        <w:rPr>
          <w:rFonts w:cs="Arial"/>
          <w:sz w:val="24"/>
          <w:szCs w:val="24"/>
        </w:rPr>
        <w:t xml:space="preserve">e </w:t>
      </w:r>
      <w:r w:rsidRPr="00B55724">
        <w:rPr>
          <w:rFonts w:cs="Arial"/>
          <w:sz w:val="24"/>
          <w:szCs w:val="24"/>
        </w:rPr>
        <w:t>la conformità alla legge del servizio offerto.</w:t>
      </w:r>
      <w:r w:rsidR="002C790F" w:rsidRPr="00B55724">
        <w:t xml:space="preserve"> </w:t>
      </w:r>
      <w:r w:rsidR="002C790F" w:rsidRPr="00B55724">
        <w:rPr>
          <w:rFonts w:cs="Arial"/>
          <w:sz w:val="24"/>
          <w:szCs w:val="24"/>
        </w:rPr>
        <w:t>La dispersione delle risorse rende difficile una gestione efficace dei finanziamenti del Cantone per questo settore.</w:t>
      </w:r>
      <w:r w:rsidRPr="00B55724">
        <w:rPr>
          <w:rFonts w:cs="Arial"/>
          <w:sz w:val="24"/>
          <w:szCs w:val="24"/>
        </w:rPr>
        <w:t xml:space="preserve"> Da questo quadro </w:t>
      </w:r>
      <w:r w:rsidR="009B3C4E">
        <w:rPr>
          <w:rFonts w:cs="Arial"/>
          <w:sz w:val="24"/>
          <w:szCs w:val="24"/>
        </w:rPr>
        <w:t>emerge il</w:t>
      </w:r>
      <w:r w:rsidRPr="00B55724">
        <w:rPr>
          <w:rFonts w:cs="Arial"/>
          <w:sz w:val="24"/>
          <w:szCs w:val="24"/>
        </w:rPr>
        <w:t xml:space="preserve"> </w:t>
      </w:r>
      <w:r w:rsidR="00E7494B">
        <w:rPr>
          <w:rFonts w:cs="Arial"/>
          <w:sz w:val="24"/>
          <w:szCs w:val="24"/>
        </w:rPr>
        <w:t xml:space="preserve">grave </w:t>
      </w:r>
      <w:r w:rsidRPr="00B55724">
        <w:rPr>
          <w:rFonts w:cs="Arial"/>
          <w:sz w:val="24"/>
          <w:szCs w:val="24"/>
        </w:rPr>
        <w:t xml:space="preserve">rischio che le attività ufficiali vengano limitate </w:t>
      </w:r>
      <w:r w:rsidR="009B3C4E">
        <w:rPr>
          <w:rFonts w:cs="Arial"/>
          <w:sz w:val="24"/>
          <w:szCs w:val="24"/>
        </w:rPr>
        <w:t>sotto il profilo</w:t>
      </w:r>
      <w:r w:rsidRPr="00B55724">
        <w:rPr>
          <w:rFonts w:cs="Arial"/>
          <w:sz w:val="24"/>
          <w:szCs w:val="24"/>
        </w:rPr>
        <w:t xml:space="preserve"> qualitativo e quantitativo per carenze logistico-organizzative</w:t>
      </w:r>
      <w:r w:rsidR="00E7494B">
        <w:rPr>
          <w:rFonts w:cs="Arial"/>
          <w:sz w:val="24"/>
          <w:szCs w:val="24"/>
        </w:rPr>
        <w:t xml:space="preserve">. </w:t>
      </w:r>
      <w:r w:rsidR="00E7494B" w:rsidRPr="00E7494B">
        <w:rPr>
          <w:rFonts w:cs="Arial"/>
          <w:sz w:val="24"/>
          <w:szCs w:val="24"/>
        </w:rPr>
        <w:t>Le SPA, essendo basate principalmente sul volontariato e su finanziamenti non costanti, possono offrire questi servizi solo in modo limitato.</w:t>
      </w:r>
      <w:r w:rsidR="00E7494B" w:rsidRPr="00E7494B">
        <w:t xml:space="preserve"> </w:t>
      </w:r>
      <w:r w:rsidR="00E7494B" w:rsidRPr="00B049C8">
        <w:rPr>
          <w:sz w:val="24"/>
          <w:szCs w:val="24"/>
        </w:rPr>
        <w:t xml:space="preserve">Si ricorda </w:t>
      </w:r>
      <w:r w:rsidR="00E7494B">
        <w:rPr>
          <w:sz w:val="24"/>
          <w:szCs w:val="24"/>
        </w:rPr>
        <w:t>infatti</w:t>
      </w:r>
      <w:r w:rsidR="00E7494B" w:rsidRPr="00B049C8">
        <w:rPr>
          <w:sz w:val="24"/>
          <w:szCs w:val="24"/>
        </w:rPr>
        <w:t xml:space="preserve"> che il flusso finanziario irregolare</w:t>
      </w:r>
      <w:r w:rsidR="00E7494B">
        <w:rPr>
          <w:sz w:val="24"/>
          <w:szCs w:val="24"/>
        </w:rPr>
        <w:t xml:space="preserve"> delle SPA</w:t>
      </w:r>
      <w:r w:rsidR="00E7494B" w:rsidRPr="00B049C8">
        <w:rPr>
          <w:sz w:val="24"/>
          <w:szCs w:val="24"/>
        </w:rPr>
        <w:t xml:space="preserve">, derivante da offerte, donazioni e lasciti, </w:t>
      </w:r>
      <w:r w:rsidR="00E7494B">
        <w:rPr>
          <w:sz w:val="24"/>
          <w:szCs w:val="24"/>
        </w:rPr>
        <w:t xml:space="preserve">non sempre </w:t>
      </w:r>
      <w:r w:rsidR="00E7494B" w:rsidRPr="00B049C8">
        <w:rPr>
          <w:sz w:val="24"/>
          <w:szCs w:val="24"/>
        </w:rPr>
        <w:t>consente di raggiungere l'equilibrio contabile.</w:t>
      </w:r>
    </w:p>
    <w:p w14:paraId="2BD04DA6" w14:textId="77777777" w:rsidR="00EC7F5E" w:rsidRPr="00B55724" w:rsidRDefault="00EC7F5E" w:rsidP="00EC7F5E">
      <w:pPr>
        <w:pStyle w:val="ListNumeric12"/>
        <w:ind w:left="567" w:hanging="567"/>
        <w:rPr>
          <w:rFonts w:cs="Arial"/>
          <w:b/>
        </w:rPr>
      </w:pPr>
      <w:r w:rsidRPr="00B55724">
        <w:rPr>
          <w:rFonts w:cs="Arial"/>
          <w:b/>
        </w:rPr>
        <w:lastRenderedPageBreak/>
        <w:t>Basi legali</w:t>
      </w:r>
    </w:p>
    <w:p w14:paraId="713FAAF9" w14:textId="77777777" w:rsidR="00EC7F5E" w:rsidRPr="00B55724" w:rsidRDefault="00EC7F5E" w:rsidP="00EC7F5E">
      <w:pPr>
        <w:rPr>
          <w:rFonts w:cs="Arial"/>
          <w:sz w:val="24"/>
          <w:szCs w:val="24"/>
        </w:rPr>
      </w:pPr>
    </w:p>
    <w:p w14:paraId="328F1236" w14:textId="77777777" w:rsidR="00EC7F5E" w:rsidRDefault="00EC7F5E" w:rsidP="00EC7F5E">
      <w:pPr>
        <w:pStyle w:val="ListNumeric"/>
        <w:numPr>
          <w:ilvl w:val="0"/>
          <w:numId w:val="0"/>
        </w:numPr>
        <w:rPr>
          <w:rFonts w:cs="Arial"/>
          <w:sz w:val="24"/>
          <w:szCs w:val="24"/>
        </w:rPr>
      </w:pPr>
      <w:r w:rsidRPr="00B55724">
        <w:rPr>
          <w:sz w:val="24"/>
          <w:szCs w:val="24"/>
        </w:rPr>
        <w:t xml:space="preserve">Le basi legali che </w:t>
      </w:r>
      <w:r w:rsidR="006F3DFC" w:rsidRPr="00B55724">
        <w:rPr>
          <w:sz w:val="24"/>
          <w:szCs w:val="24"/>
        </w:rPr>
        <w:t xml:space="preserve">disciplinano gli </w:t>
      </w:r>
      <w:r w:rsidRPr="00B55724">
        <w:rPr>
          <w:sz w:val="24"/>
          <w:szCs w:val="24"/>
        </w:rPr>
        <w:t>interventi urgenti di competenza delle autorità cantonali, comunali e federali (in particolar</w:t>
      </w:r>
      <w:r w:rsidR="009B3C4E">
        <w:rPr>
          <w:sz w:val="24"/>
          <w:szCs w:val="24"/>
        </w:rPr>
        <w:t>e</w:t>
      </w:r>
      <w:r w:rsidRPr="00B55724">
        <w:rPr>
          <w:sz w:val="24"/>
          <w:szCs w:val="24"/>
        </w:rPr>
        <w:t xml:space="preserve"> le</w:t>
      </w:r>
      <w:r w:rsidR="00793DA5" w:rsidRPr="00B55724">
        <w:rPr>
          <w:sz w:val="24"/>
          <w:szCs w:val="24"/>
        </w:rPr>
        <w:t xml:space="preserve"> autorità </w:t>
      </w:r>
      <w:r w:rsidRPr="00B55724">
        <w:rPr>
          <w:sz w:val="24"/>
          <w:szCs w:val="24"/>
        </w:rPr>
        <w:t>dogan</w:t>
      </w:r>
      <w:r w:rsidR="00793DA5" w:rsidRPr="00B55724">
        <w:rPr>
          <w:sz w:val="24"/>
          <w:szCs w:val="24"/>
        </w:rPr>
        <w:t>ali</w:t>
      </w:r>
      <w:r w:rsidRPr="00B55724">
        <w:rPr>
          <w:sz w:val="24"/>
          <w:szCs w:val="24"/>
        </w:rPr>
        <w:t xml:space="preserve">) sono elencate di seguito. Queste norme regolano anche la collaborazione con le </w:t>
      </w:r>
      <w:r w:rsidR="002B3AAD" w:rsidRPr="00B55724">
        <w:rPr>
          <w:sz w:val="24"/>
          <w:szCs w:val="24"/>
        </w:rPr>
        <w:t>SPA</w:t>
      </w:r>
      <w:r w:rsidRPr="00B55724">
        <w:rPr>
          <w:sz w:val="24"/>
          <w:szCs w:val="24"/>
        </w:rPr>
        <w:t xml:space="preserve">. </w:t>
      </w:r>
      <w:r w:rsidR="009B3C4E">
        <w:rPr>
          <w:rFonts w:cs="Arial"/>
          <w:sz w:val="24"/>
          <w:szCs w:val="24"/>
        </w:rPr>
        <w:t>In base al</w:t>
      </w:r>
      <w:r w:rsidRPr="00B55724">
        <w:rPr>
          <w:rFonts w:cs="Arial"/>
          <w:sz w:val="24"/>
          <w:szCs w:val="24"/>
        </w:rPr>
        <w:t xml:space="preserve"> contesto </w:t>
      </w:r>
      <w:r w:rsidR="009B3C4E">
        <w:rPr>
          <w:rFonts w:cs="Arial"/>
          <w:sz w:val="24"/>
          <w:szCs w:val="24"/>
        </w:rPr>
        <w:t>specifico</w:t>
      </w:r>
      <w:r w:rsidRPr="00B55724">
        <w:rPr>
          <w:rFonts w:cs="Arial"/>
          <w:sz w:val="24"/>
          <w:szCs w:val="24"/>
        </w:rPr>
        <w:t xml:space="preserve">, tali norme possono essere applicate </w:t>
      </w:r>
      <w:r w:rsidR="007B000D" w:rsidRPr="00B55724">
        <w:rPr>
          <w:rFonts w:cs="Arial"/>
          <w:sz w:val="24"/>
          <w:szCs w:val="24"/>
        </w:rPr>
        <w:t>dall’UVC</w:t>
      </w:r>
      <w:r w:rsidRPr="00B55724">
        <w:rPr>
          <w:rFonts w:cs="Arial"/>
          <w:sz w:val="24"/>
          <w:szCs w:val="24"/>
        </w:rPr>
        <w:t>, dall’</w:t>
      </w:r>
      <w:r w:rsidR="007B000D" w:rsidRPr="00B55724">
        <w:rPr>
          <w:rFonts w:cs="Arial"/>
          <w:sz w:val="24"/>
          <w:szCs w:val="24"/>
        </w:rPr>
        <w:t>UCP</w:t>
      </w:r>
      <w:r w:rsidRPr="00B55724">
        <w:rPr>
          <w:rFonts w:cs="Arial"/>
          <w:sz w:val="24"/>
          <w:szCs w:val="24"/>
        </w:rPr>
        <w:t xml:space="preserve"> o dalle autorità doganali.</w:t>
      </w:r>
    </w:p>
    <w:p w14:paraId="35BA6FEB" w14:textId="77777777" w:rsidR="000F05F2" w:rsidRPr="00B55724" w:rsidRDefault="000F05F2" w:rsidP="00EC7F5E">
      <w:pPr>
        <w:pStyle w:val="ListNumeric"/>
        <w:numPr>
          <w:ilvl w:val="0"/>
          <w:numId w:val="0"/>
        </w:numPr>
        <w:rPr>
          <w:rFonts w:cs="Arial"/>
          <w:sz w:val="24"/>
          <w:szCs w:val="24"/>
        </w:rPr>
      </w:pPr>
    </w:p>
    <w:p w14:paraId="4C645D17" w14:textId="77777777" w:rsidR="00EC7F5E" w:rsidRDefault="00EC7F5E" w:rsidP="00617EB7">
      <w:pPr>
        <w:rPr>
          <w:b/>
          <w:sz w:val="24"/>
        </w:rPr>
      </w:pPr>
      <w:r w:rsidRPr="00B55724">
        <w:rPr>
          <w:b/>
          <w:sz w:val="24"/>
        </w:rPr>
        <w:t>Ambito di protezione degli animali</w:t>
      </w:r>
    </w:p>
    <w:p w14:paraId="41542993" w14:textId="77777777" w:rsidR="000F05F2" w:rsidRPr="00B55724" w:rsidRDefault="000F05F2" w:rsidP="00617EB7">
      <w:pPr>
        <w:rPr>
          <w:b/>
          <w:sz w:val="24"/>
        </w:rPr>
      </w:pPr>
    </w:p>
    <w:p w14:paraId="54CBCDA9" w14:textId="77777777" w:rsidR="00EC7F5E" w:rsidRPr="00B55724" w:rsidRDefault="00EC7F5E" w:rsidP="003A1125">
      <w:pPr>
        <w:spacing w:after="240"/>
        <w:rPr>
          <w:rFonts w:eastAsiaTheme="majorEastAsia" w:cs="Arial"/>
          <w:color w:val="243F60" w:themeColor="accent1" w:themeShade="7F"/>
          <w:sz w:val="24"/>
          <w:szCs w:val="24"/>
        </w:rPr>
      </w:pPr>
      <w:r w:rsidRPr="00B55724">
        <w:rPr>
          <w:rFonts w:cs="Arial"/>
          <w:sz w:val="24"/>
          <w:szCs w:val="24"/>
        </w:rPr>
        <w:t xml:space="preserve">La </w:t>
      </w:r>
      <w:r w:rsidRPr="00B55724">
        <w:rPr>
          <w:rFonts w:cs="Arial"/>
          <w:i/>
          <w:sz w:val="24"/>
          <w:szCs w:val="24"/>
        </w:rPr>
        <w:t xml:space="preserve">Legge federale sulla protezione degli animali </w:t>
      </w:r>
      <w:r w:rsidR="001803C7">
        <w:rPr>
          <w:rFonts w:cs="Arial"/>
          <w:i/>
          <w:sz w:val="24"/>
          <w:szCs w:val="24"/>
        </w:rPr>
        <w:t xml:space="preserve">del 16 dicembre 2005 </w:t>
      </w:r>
      <w:r w:rsidRPr="00B55724">
        <w:rPr>
          <w:rFonts w:cs="Arial"/>
          <w:i/>
          <w:sz w:val="24"/>
          <w:szCs w:val="24"/>
        </w:rPr>
        <w:t>(LPAn)</w:t>
      </w:r>
      <w:r w:rsidRPr="00B55724">
        <w:rPr>
          <w:rFonts w:cs="Arial"/>
          <w:sz w:val="24"/>
          <w:szCs w:val="24"/>
        </w:rPr>
        <w:t xml:space="preserve"> prevede, in caso di necessità, la possibilità per gli enti cantonali competenti di effettuare interventi urgenti di sequestro cautelare di animali (da compagnia, da reddito, esotici e selvatici)</w:t>
      </w:r>
      <w:r w:rsidR="00F55576">
        <w:rPr>
          <w:rFonts w:cs="Arial"/>
          <w:sz w:val="24"/>
          <w:szCs w:val="24"/>
        </w:rPr>
        <w:t>. Gli animali sequestrati</w:t>
      </w:r>
      <w:r w:rsidR="00793DA5" w:rsidRPr="00B55724">
        <w:rPr>
          <w:rFonts w:cs="Arial"/>
          <w:sz w:val="24"/>
          <w:szCs w:val="24"/>
        </w:rPr>
        <w:t>,</w:t>
      </w:r>
      <w:r w:rsidRPr="00B55724">
        <w:rPr>
          <w:rFonts w:cs="Arial"/>
          <w:sz w:val="24"/>
          <w:szCs w:val="24"/>
        </w:rPr>
        <w:t xml:space="preserve"> </w:t>
      </w:r>
      <w:r w:rsidR="00793DA5" w:rsidRPr="00B55724">
        <w:rPr>
          <w:rFonts w:cs="Arial"/>
          <w:sz w:val="24"/>
          <w:szCs w:val="24"/>
        </w:rPr>
        <w:t xml:space="preserve">per quanto possibile e proporzionato, </w:t>
      </w:r>
      <w:r w:rsidRPr="00B55724">
        <w:rPr>
          <w:rFonts w:cs="Arial"/>
          <w:sz w:val="24"/>
          <w:szCs w:val="24"/>
        </w:rPr>
        <w:t>devono essere</w:t>
      </w:r>
      <w:r w:rsidR="00793DA5" w:rsidRPr="00B55724">
        <w:rPr>
          <w:rFonts w:cs="Arial"/>
          <w:sz w:val="24"/>
          <w:szCs w:val="24"/>
        </w:rPr>
        <w:t xml:space="preserve"> </w:t>
      </w:r>
      <w:r w:rsidRPr="00B55724">
        <w:rPr>
          <w:rFonts w:cs="Arial"/>
          <w:sz w:val="24"/>
          <w:szCs w:val="24"/>
        </w:rPr>
        <w:t>ricollocati in strutture conformi</w:t>
      </w:r>
      <w:r w:rsidR="00F55576">
        <w:rPr>
          <w:rFonts w:cs="Arial"/>
          <w:sz w:val="24"/>
          <w:szCs w:val="24"/>
        </w:rPr>
        <w:t>,</w:t>
      </w:r>
      <w:r w:rsidRPr="00B55724">
        <w:rPr>
          <w:rFonts w:cs="Arial"/>
          <w:sz w:val="24"/>
          <w:szCs w:val="24"/>
        </w:rPr>
        <w:t xml:space="preserve"> </w:t>
      </w:r>
      <w:r w:rsidR="00F55576">
        <w:rPr>
          <w:rFonts w:cs="Arial"/>
          <w:sz w:val="24"/>
          <w:szCs w:val="24"/>
        </w:rPr>
        <w:t xml:space="preserve">curati da </w:t>
      </w:r>
      <w:r w:rsidRPr="00B55724">
        <w:rPr>
          <w:rFonts w:cs="Arial"/>
          <w:sz w:val="24"/>
          <w:szCs w:val="24"/>
        </w:rPr>
        <w:t xml:space="preserve">personale formato </w:t>
      </w:r>
      <w:r w:rsidR="00793DA5" w:rsidRPr="00B55724">
        <w:rPr>
          <w:rFonts w:cs="Arial"/>
          <w:sz w:val="24"/>
          <w:szCs w:val="24"/>
        </w:rPr>
        <w:t xml:space="preserve">e </w:t>
      </w:r>
      <w:r w:rsidRPr="00B55724">
        <w:rPr>
          <w:rFonts w:cs="Arial"/>
          <w:sz w:val="24"/>
          <w:szCs w:val="24"/>
        </w:rPr>
        <w:t>sottoposti urgentemente a cure veterinarie</w:t>
      </w:r>
      <w:r w:rsidR="00793DA5" w:rsidRPr="00B55724">
        <w:rPr>
          <w:rFonts w:cs="Arial"/>
          <w:sz w:val="24"/>
          <w:szCs w:val="24"/>
        </w:rPr>
        <w:t>.</w:t>
      </w:r>
      <w:r w:rsidRPr="00B55724">
        <w:rPr>
          <w:rFonts w:cs="Arial"/>
          <w:sz w:val="24"/>
          <w:szCs w:val="24"/>
        </w:rPr>
        <w:t xml:space="preserve"> Questo </w:t>
      </w:r>
      <w:r w:rsidR="00F55576">
        <w:rPr>
          <w:rFonts w:cs="Arial"/>
          <w:sz w:val="24"/>
          <w:szCs w:val="24"/>
        </w:rPr>
        <w:t xml:space="preserve">include </w:t>
      </w:r>
      <w:r w:rsidRPr="00B55724">
        <w:rPr>
          <w:rFonts w:cs="Arial"/>
          <w:sz w:val="24"/>
          <w:szCs w:val="24"/>
        </w:rPr>
        <w:t xml:space="preserve">anche gli interventi urgenti di recupero e presa a carico di animali abbandonati, </w:t>
      </w:r>
      <w:r w:rsidR="00540ED7" w:rsidRPr="00B55724">
        <w:rPr>
          <w:rFonts w:cs="Arial"/>
          <w:sz w:val="24"/>
          <w:szCs w:val="24"/>
        </w:rPr>
        <w:t xml:space="preserve">vittime di incidenti </w:t>
      </w:r>
      <w:r w:rsidRPr="00B55724">
        <w:rPr>
          <w:rFonts w:cs="Arial"/>
          <w:sz w:val="24"/>
          <w:szCs w:val="24"/>
        </w:rPr>
        <w:t xml:space="preserve">o dispersi, per il tempo necessario a chiarire il caso e </w:t>
      </w:r>
      <w:r w:rsidR="00F55576">
        <w:rPr>
          <w:rFonts w:cs="Arial"/>
          <w:sz w:val="24"/>
          <w:szCs w:val="24"/>
        </w:rPr>
        <w:t>definire la</w:t>
      </w:r>
      <w:r w:rsidRPr="00B55724">
        <w:rPr>
          <w:rFonts w:cs="Arial"/>
          <w:sz w:val="24"/>
          <w:szCs w:val="24"/>
        </w:rPr>
        <w:t xml:space="preserve"> relativa competenza, come la raccolta di segnalazioni dell’utenza attraverso un picchetto attivo 24 ore e </w:t>
      </w:r>
      <w:r w:rsidR="00793DA5" w:rsidRPr="00B55724">
        <w:rPr>
          <w:rFonts w:cs="Arial"/>
          <w:sz w:val="24"/>
          <w:szCs w:val="24"/>
        </w:rPr>
        <w:t xml:space="preserve">un </w:t>
      </w:r>
      <w:r w:rsidRPr="00B55724">
        <w:rPr>
          <w:rFonts w:cs="Arial"/>
          <w:sz w:val="24"/>
          <w:szCs w:val="24"/>
        </w:rPr>
        <w:t xml:space="preserve">primo sopralluogo. La LPAn definisce anche i requisiti minimi di formazione per persone che svolgono attività professionali con animali, </w:t>
      </w:r>
      <w:r w:rsidR="00F55576">
        <w:rPr>
          <w:rFonts w:cs="Arial"/>
          <w:sz w:val="24"/>
          <w:szCs w:val="24"/>
        </w:rPr>
        <w:t>comprese</w:t>
      </w:r>
      <w:r w:rsidRPr="00B55724">
        <w:rPr>
          <w:rFonts w:cs="Arial"/>
          <w:sz w:val="24"/>
          <w:szCs w:val="24"/>
        </w:rPr>
        <w:t xml:space="preserve"> le attività di accudimento per conto terzi e di trasporto. </w:t>
      </w:r>
    </w:p>
    <w:p w14:paraId="299D9D65" w14:textId="6E0BF18C" w:rsidR="00EC7F5E" w:rsidRPr="00B55724" w:rsidRDefault="00EC7F5E" w:rsidP="00745BFE">
      <w:pPr>
        <w:spacing w:after="240"/>
        <w:rPr>
          <w:rFonts w:cs="Arial"/>
          <w:sz w:val="24"/>
          <w:szCs w:val="24"/>
        </w:rPr>
      </w:pPr>
      <w:r w:rsidRPr="00B55724">
        <w:rPr>
          <w:rFonts w:cs="Arial"/>
          <w:sz w:val="24"/>
          <w:szCs w:val="24"/>
        </w:rPr>
        <w:t>A livello cantonale la</w:t>
      </w:r>
      <w:r w:rsidRPr="00B55724">
        <w:rPr>
          <w:rFonts w:cs="Arial"/>
          <w:i/>
          <w:sz w:val="24"/>
          <w:szCs w:val="24"/>
        </w:rPr>
        <w:t xml:space="preserve"> Legge di applicazione della legge federale sulla protezione degli animali</w:t>
      </w:r>
      <w:r w:rsidR="001803C7">
        <w:rPr>
          <w:rFonts w:cs="Arial"/>
          <w:i/>
          <w:sz w:val="24"/>
          <w:szCs w:val="24"/>
        </w:rPr>
        <w:t xml:space="preserve"> del 10 febbraio 1987</w:t>
      </w:r>
      <w:r w:rsidRPr="00B55724">
        <w:rPr>
          <w:rFonts w:cs="Arial"/>
          <w:sz w:val="24"/>
          <w:szCs w:val="24"/>
        </w:rPr>
        <w:t xml:space="preserve"> e il relativo regolamento, attribuiscono queste competenze all’UVC</w:t>
      </w:r>
      <w:r w:rsidR="00793DA5" w:rsidRPr="00B55724">
        <w:rPr>
          <w:rFonts w:cs="Arial"/>
          <w:sz w:val="24"/>
          <w:szCs w:val="24"/>
        </w:rPr>
        <w:t xml:space="preserve"> e</w:t>
      </w:r>
      <w:r w:rsidRPr="00B55724">
        <w:rPr>
          <w:rFonts w:cs="Arial"/>
          <w:sz w:val="24"/>
          <w:szCs w:val="24"/>
        </w:rPr>
        <w:t xml:space="preserve"> definisc</w:t>
      </w:r>
      <w:r w:rsidR="00540ED7" w:rsidRPr="00B55724">
        <w:rPr>
          <w:rFonts w:cs="Arial"/>
          <w:sz w:val="24"/>
          <w:szCs w:val="24"/>
        </w:rPr>
        <w:t>ono</w:t>
      </w:r>
      <w:r w:rsidRPr="00B55724">
        <w:rPr>
          <w:rFonts w:cs="Arial"/>
          <w:sz w:val="24"/>
          <w:szCs w:val="24"/>
        </w:rPr>
        <w:t xml:space="preserve"> l’obbligo di collaborazione dei Comuni nell’esecuzione e nella sorveglianza. I Municipi sono altresì competenti per la cattura di animali vaganti (ad esempio cani fuggiti o abbandonati e gatti randagi) e il loro primo collocamento, </w:t>
      </w:r>
      <w:r w:rsidR="00F55576">
        <w:rPr>
          <w:rFonts w:cs="Arial"/>
          <w:sz w:val="24"/>
          <w:szCs w:val="24"/>
        </w:rPr>
        <w:t>nonché</w:t>
      </w:r>
      <w:r w:rsidR="00F55576" w:rsidRPr="00B55724">
        <w:rPr>
          <w:rFonts w:cs="Arial"/>
          <w:sz w:val="24"/>
          <w:szCs w:val="24"/>
        </w:rPr>
        <w:t xml:space="preserve"> </w:t>
      </w:r>
      <w:r w:rsidRPr="00B55724">
        <w:rPr>
          <w:rFonts w:cs="Arial"/>
          <w:sz w:val="24"/>
          <w:szCs w:val="24"/>
        </w:rPr>
        <w:t xml:space="preserve">per il controllo della gestione adeguata delle colonie feline. La stessa </w:t>
      </w:r>
      <w:r w:rsidR="00793DA5" w:rsidRPr="00B55724">
        <w:rPr>
          <w:rFonts w:cs="Arial"/>
          <w:sz w:val="24"/>
          <w:szCs w:val="24"/>
        </w:rPr>
        <w:t>legge</w:t>
      </w:r>
      <w:r w:rsidRPr="00B55724">
        <w:rPr>
          <w:rFonts w:cs="Arial"/>
          <w:sz w:val="24"/>
          <w:szCs w:val="24"/>
        </w:rPr>
        <w:t xml:space="preserve">, all’articolo 6, sancisce la possibilità da parte degli enti competenti per questi interventi </w:t>
      </w:r>
      <w:r w:rsidR="000F05F2">
        <w:rPr>
          <w:rFonts w:cs="Arial"/>
          <w:sz w:val="24"/>
          <w:szCs w:val="24"/>
        </w:rPr>
        <w:t>di</w:t>
      </w:r>
      <w:r w:rsidRPr="00B55724">
        <w:rPr>
          <w:rFonts w:cs="Arial"/>
          <w:sz w:val="24"/>
          <w:szCs w:val="24"/>
        </w:rPr>
        <w:t xml:space="preserve"> collaborare con le SPA alle condizioni stabilite dal regolamento. </w:t>
      </w:r>
    </w:p>
    <w:p w14:paraId="1EABECBB" w14:textId="6D753803" w:rsidR="00EC7F5E" w:rsidRPr="00B55724" w:rsidRDefault="00EC7F5E" w:rsidP="00EC7F5E">
      <w:pPr>
        <w:pStyle w:val="ListNumeric12"/>
        <w:numPr>
          <w:ilvl w:val="0"/>
          <w:numId w:val="0"/>
        </w:numPr>
      </w:pPr>
      <w:r w:rsidRPr="00B55724">
        <w:t>Negli ultimi anni</w:t>
      </w:r>
      <w:r w:rsidR="00F55576">
        <w:t>,</w:t>
      </w:r>
      <w:r w:rsidRPr="00B55724">
        <w:t xml:space="preserve"> la legislazione federale in ambito di protezione degli animali ha inserito ulteriori requisiti di formazione e di autorizzazione per le persone che gestiscono rifugi per animali, per chi gestisce attività professionali e per chi ospita animali selvatici</w:t>
      </w:r>
      <w:r w:rsidR="00F55576">
        <w:t>. Sono stat</w:t>
      </w:r>
      <w:r w:rsidR="000F05F2">
        <w:t>i</w:t>
      </w:r>
      <w:r w:rsidR="00F55576">
        <w:t xml:space="preserve"> anche introdotti requisiti specifici</w:t>
      </w:r>
      <w:r w:rsidRPr="00B55724">
        <w:t xml:space="preserve"> per altre attività, come </w:t>
      </w:r>
      <w:r w:rsidR="00F55576">
        <w:t>la</w:t>
      </w:r>
      <w:r w:rsidRPr="00B55724">
        <w:t xml:space="preserve"> telenarcosi e </w:t>
      </w:r>
      <w:r w:rsidR="00F55576">
        <w:t xml:space="preserve">la </w:t>
      </w:r>
      <w:r w:rsidR="00B55724">
        <w:t>soppressione</w:t>
      </w:r>
      <w:r w:rsidR="00B55724" w:rsidRPr="00B55724">
        <w:t xml:space="preserve"> </w:t>
      </w:r>
      <w:r w:rsidRPr="00B55724">
        <w:t xml:space="preserve">di animali, anche in caso di urgenza e di necessità. </w:t>
      </w:r>
      <w:r w:rsidR="000C26A4">
        <w:t>Questi aggiornamenti</w:t>
      </w:r>
      <w:r w:rsidRPr="00B55724">
        <w:t xml:space="preserve"> riguardano anche gli enti di primo intervento e gli enti esterni che offrono supporto tecnico e logistico, </w:t>
      </w:r>
      <w:r w:rsidR="000C26A4">
        <w:t xml:space="preserve">i quali </w:t>
      </w:r>
      <w:r w:rsidRPr="00B55724">
        <w:t xml:space="preserve">devono </w:t>
      </w:r>
      <w:r w:rsidR="00540ED7" w:rsidRPr="00B55724">
        <w:t xml:space="preserve">di conseguenza </w:t>
      </w:r>
      <w:r w:rsidR="000C26A4" w:rsidRPr="00B55724">
        <w:t>adeguarsi al nuovo quadro normativo</w:t>
      </w:r>
      <w:r w:rsidR="000C26A4">
        <w:t xml:space="preserve">, disponendo </w:t>
      </w:r>
      <w:r w:rsidRPr="00B55724">
        <w:t>delle necessarie competenze e risorse</w:t>
      </w:r>
      <w:r w:rsidR="000C26A4">
        <w:t>.</w:t>
      </w:r>
      <w:r w:rsidRPr="00B55724">
        <w:t xml:space="preserve"> </w:t>
      </w:r>
    </w:p>
    <w:p w14:paraId="44A58EE3" w14:textId="77777777" w:rsidR="00EC7F5E" w:rsidRPr="00B55724" w:rsidRDefault="00EC7F5E" w:rsidP="00230950">
      <w:pPr>
        <w:spacing w:line="259" w:lineRule="auto"/>
        <w:rPr>
          <w:rFonts w:eastAsiaTheme="majorEastAsia" w:cs="Arial"/>
          <w:color w:val="243F60" w:themeColor="accent1" w:themeShade="7F"/>
          <w:sz w:val="24"/>
          <w:szCs w:val="24"/>
        </w:rPr>
      </w:pPr>
    </w:p>
    <w:p w14:paraId="1E6762D9" w14:textId="77777777" w:rsidR="00EC7F5E" w:rsidRDefault="00EC7F5E" w:rsidP="00230950">
      <w:pPr>
        <w:rPr>
          <w:b/>
          <w:sz w:val="24"/>
        </w:rPr>
      </w:pPr>
      <w:r w:rsidRPr="00B55724">
        <w:rPr>
          <w:b/>
          <w:sz w:val="24"/>
        </w:rPr>
        <w:t>Ambito di lotta alle epizoozie</w:t>
      </w:r>
    </w:p>
    <w:p w14:paraId="7F47E423" w14:textId="77777777" w:rsidR="000F05F2" w:rsidRPr="00B55724" w:rsidRDefault="000F05F2" w:rsidP="00230950">
      <w:pPr>
        <w:rPr>
          <w:b/>
          <w:sz w:val="24"/>
        </w:rPr>
      </w:pPr>
    </w:p>
    <w:p w14:paraId="04081398" w14:textId="77777777" w:rsidR="00EC7F5E" w:rsidRPr="00B55724" w:rsidRDefault="00EC7F5E" w:rsidP="007D3872">
      <w:pPr>
        <w:spacing w:after="240"/>
        <w:rPr>
          <w:rFonts w:cs="Arial"/>
          <w:sz w:val="24"/>
          <w:szCs w:val="24"/>
        </w:rPr>
      </w:pPr>
      <w:r w:rsidRPr="00B049C8">
        <w:rPr>
          <w:rFonts w:cs="Arial"/>
          <w:sz w:val="24"/>
          <w:szCs w:val="24"/>
        </w:rPr>
        <w:t>La</w:t>
      </w:r>
      <w:r w:rsidRPr="00B55724">
        <w:rPr>
          <w:rFonts w:cs="Arial"/>
          <w:i/>
          <w:sz w:val="24"/>
          <w:szCs w:val="24"/>
        </w:rPr>
        <w:t xml:space="preserve"> Legge federale sulle epizoozie</w:t>
      </w:r>
      <w:r w:rsidR="001803C7">
        <w:rPr>
          <w:rFonts w:cs="Arial"/>
          <w:i/>
          <w:sz w:val="24"/>
          <w:szCs w:val="24"/>
        </w:rPr>
        <w:t xml:space="preserve"> del 1° luglio 1966</w:t>
      </w:r>
      <w:r w:rsidRPr="00B55724">
        <w:rPr>
          <w:rFonts w:cs="Arial"/>
          <w:i/>
          <w:sz w:val="24"/>
          <w:szCs w:val="24"/>
        </w:rPr>
        <w:t xml:space="preserve"> (LFE) e la relativa ordinanza</w:t>
      </w:r>
      <w:r w:rsidR="001803C7">
        <w:rPr>
          <w:rFonts w:cs="Arial"/>
          <w:i/>
          <w:sz w:val="24"/>
          <w:szCs w:val="24"/>
        </w:rPr>
        <w:t xml:space="preserve"> del 27 giugno 1995</w:t>
      </w:r>
      <w:r w:rsidRPr="00B55724">
        <w:rPr>
          <w:rFonts w:cs="Arial"/>
          <w:i/>
          <w:sz w:val="24"/>
          <w:szCs w:val="24"/>
        </w:rPr>
        <w:t xml:space="preserve"> (OFE)</w:t>
      </w:r>
      <w:r w:rsidRPr="00B55724">
        <w:rPr>
          <w:rFonts w:cs="Arial"/>
          <w:sz w:val="24"/>
          <w:szCs w:val="24"/>
        </w:rPr>
        <w:t xml:space="preserve"> </w:t>
      </w:r>
      <w:r w:rsidR="00F55576">
        <w:rPr>
          <w:rFonts w:cs="Arial"/>
          <w:sz w:val="24"/>
          <w:szCs w:val="24"/>
        </w:rPr>
        <w:t>stabiliscono</w:t>
      </w:r>
      <w:r w:rsidR="00F55576" w:rsidRPr="00B55724">
        <w:rPr>
          <w:rFonts w:cs="Arial"/>
          <w:sz w:val="24"/>
          <w:szCs w:val="24"/>
        </w:rPr>
        <w:t xml:space="preserve"> </w:t>
      </w:r>
      <w:r w:rsidRPr="00B55724">
        <w:rPr>
          <w:rFonts w:cs="Arial"/>
          <w:sz w:val="24"/>
          <w:szCs w:val="24"/>
        </w:rPr>
        <w:t xml:space="preserve">le misure minime </w:t>
      </w:r>
      <w:r w:rsidR="00F55576">
        <w:rPr>
          <w:rFonts w:cs="Arial"/>
          <w:sz w:val="24"/>
          <w:szCs w:val="24"/>
        </w:rPr>
        <w:t>per</w:t>
      </w:r>
      <w:r w:rsidRPr="00B55724">
        <w:rPr>
          <w:rFonts w:cs="Arial"/>
          <w:sz w:val="24"/>
          <w:szCs w:val="24"/>
        </w:rPr>
        <w:t xml:space="preserve"> impedire l’introduzione e la diffusione di malattie altamente contagiose, tra le quali </w:t>
      </w:r>
      <w:r w:rsidR="00745BFE" w:rsidRPr="00B55724">
        <w:rPr>
          <w:rFonts w:cs="Arial"/>
          <w:sz w:val="24"/>
          <w:szCs w:val="24"/>
        </w:rPr>
        <w:t>l’</w:t>
      </w:r>
      <w:r w:rsidRPr="00B55724">
        <w:rPr>
          <w:rFonts w:cs="Arial"/>
          <w:sz w:val="24"/>
          <w:szCs w:val="24"/>
        </w:rPr>
        <w:t>influenza aviaria, la peste suina africana, l’afta epizootica e la rabbia (cfr. art. 2</w:t>
      </w:r>
      <w:r w:rsidR="00540ED7" w:rsidRPr="00B55724">
        <w:rPr>
          <w:rFonts w:cs="Arial"/>
          <w:sz w:val="24"/>
          <w:szCs w:val="24"/>
        </w:rPr>
        <w:t xml:space="preserve"> e 3</w:t>
      </w:r>
      <w:r w:rsidRPr="00B55724">
        <w:rPr>
          <w:rFonts w:cs="Arial"/>
          <w:sz w:val="24"/>
          <w:szCs w:val="24"/>
        </w:rPr>
        <w:t xml:space="preserve"> OFE). A questo scopo</w:t>
      </w:r>
      <w:r w:rsidR="00F55576">
        <w:rPr>
          <w:rFonts w:cs="Arial"/>
          <w:sz w:val="24"/>
          <w:szCs w:val="24"/>
        </w:rPr>
        <w:t>,</w:t>
      </w:r>
      <w:r w:rsidRPr="00B55724">
        <w:rPr>
          <w:rFonts w:cs="Arial"/>
          <w:sz w:val="24"/>
          <w:szCs w:val="24"/>
        </w:rPr>
        <w:t xml:space="preserve"> definiscono le modalità di gestione di animali sospetti di malattia o contaminazione, che devono essere adeguatamente trasportati in un luogo conforme </w:t>
      </w:r>
      <w:r w:rsidR="00F55576">
        <w:rPr>
          <w:rFonts w:cs="Arial"/>
          <w:sz w:val="24"/>
          <w:szCs w:val="24"/>
        </w:rPr>
        <w:t>al</w:t>
      </w:r>
      <w:r w:rsidRPr="00B55724">
        <w:rPr>
          <w:rFonts w:cs="Arial"/>
          <w:sz w:val="24"/>
          <w:szCs w:val="24"/>
        </w:rPr>
        <w:t xml:space="preserve">l’isolamento o </w:t>
      </w:r>
      <w:r w:rsidR="00F55576">
        <w:rPr>
          <w:rFonts w:cs="Arial"/>
          <w:sz w:val="24"/>
          <w:szCs w:val="24"/>
        </w:rPr>
        <w:t>al</w:t>
      </w:r>
      <w:r w:rsidRPr="00B55724">
        <w:rPr>
          <w:rFonts w:cs="Arial"/>
          <w:sz w:val="24"/>
          <w:szCs w:val="24"/>
        </w:rPr>
        <w:t>la quarantena, o</w:t>
      </w:r>
      <w:r w:rsidR="00500F23">
        <w:rPr>
          <w:rFonts w:cs="Arial"/>
          <w:sz w:val="24"/>
          <w:szCs w:val="24"/>
        </w:rPr>
        <w:t>, nei casi più gravi,</w:t>
      </w:r>
      <w:r w:rsidRPr="00B55724">
        <w:rPr>
          <w:rFonts w:cs="Arial"/>
          <w:sz w:val="24"/>
          <w:szCs w:val="24"/>
        </w:rPr>
        <w:t xml:space="preserve"> </w:t>
      </w:r>
      <w:r w:rsidR="00B55724">
        <w:rPr>
          <w:rFonts w:cs="Arial"/>
          <w:sz w:val="24"/>
          <w:szCs w:val="24"/>
        </w:rPr>
        <w:t>soppressi</w:t>
      </w:r>
      <w:r w:rsidRPr="00B55724">
        <w:rPr>
          <w:rFonts w:cs="Arial"/>
          <w:sz w:val="24"/>
          <w:szCs w:val="24"/>
        </w:rPr>
        <w:t xml:space="preserve">. Questo </w:t>
      </w:r>
      <w:r w:rsidR="00F55576">
        <w:rPr>
          <w:rFonts w:cs="Arial"/>
          <w:sz w:val="24"/>
          <w:szCs w:val="24"/>
        </w:rPr>
        <w:t xml:space="preserve">riguarda frequentemente </w:t>
      </w:r>
      <w:r w:rsidRPr="00B55724">
        <w:rPr>
          <w:rFonts w:cs="Arial"/>
          <w:sz w:val="24"/>
          <w:szCs w:val="24"/>
        </w:rPr>
        <w:t xml:space="preserve">i cani importati illegalmente e a </w:t>
      </w:r>
      <w:r w:rsidRPr="00B55724">
        <w:rPr>
          <w:rFonts w:cs="Arial"/>
          <w:sz w:val="24"/>
          <w:szCs w:val="24"/>
        </w:rPr>
        <w:lastRenderedPageBreak/>
        <w:t xml:space="preserve">rischio di infezione da parte del virus della rabbia, animali da cortile o esotici sequestrati in sede di controllo doganale, ma anche animali da reddito privi di identificazione. </w:t>
      </w:r>
    </w:p>
    <w:p w14:paraId="44E471E1" w14:textId="77777777" w:rsidR="00EC7F5E" w:rsidRPr="00B55724" w:rsidRDefault="00EC7F5E" w:rsidP="007D3872">
      <w:pPr>
        <w:spacing w:after="240"/>
        <w:rPr>
          <w:rFonts w:cs="Arial"/>
          <w:sz w:val="24"/>
          <w:szCs w:val="24"/>
        </w:rPr>
      </w:pPr>
      <w:r w:rsidRPr="00B55724">
        <w:rPr>
          <w:rFonts w:cs="Arial"/>
          <w:sz w:val="24"/>
          <w:szCs w:val="24"/>
        </w:rPr>
        <w:t>In Ticino, la</w:t>
      </w:r>
      <w:r w:rsidRPr="00B55724">
        <w:rPr>
          <w:rFonts w:cs="Arial"/>
          <w:i/>
          <w:sz w:val="24"/>
          <w:szCs w:val="24"/>
        </w:rPr>
        <w:t xml:space="preserve"> Legge cantonale sui provvedimenti per combattere le epizoozie </w:t>
      </w:r>
      <w:r w:rsidR="000F05F2">
        <w:rPr>
          <w:rFonts w:cs="Arial"/>
          <w:i/>
          <w:sz w:val="24"/>
          <w:szCs w:val="24"/>
        </w:rPr>
        <w:t xml:space="preserve">del 3 giugno 1969 </w:t>
      </w:r>
      <w:r w:rsidRPr="00B55724">
        <w:rPr>
          <w:rFonts w:cs="Arial"/>
          <w:i/>
          <w:sz w:val="24"/>
          <w:szCs w:val="24"/>
        </w:rPr>
        <w:t>(Legge sulle epizoozie)</w:t>
      </w:r>
      <w:r w:rsidRPr="00B55724">
        <w:rPr>
          <w:rFonts w:cs="Arial"/>
          <w:sz w:val="24"/>
          <w:szCs w:val="24"/>
        </w:rPr>
        <w:t xml:space="preserve"> e il relativo regolamento sanciscono l’obbligo di collaborazione da parte dei Municipi nell’esecuzione dei provvedimenti intimati dall’UVC e nella vigilanza della loro attuazione.</w:t>
      </w:r>
    </w:p>
    <w:p w14:paraId="0AF19F68" w14:textId="77777777" w:rsidR="00EC7F5E" w:rsidRDefault="007B000D" w:rsidP="00745BFE">
      <w:pPr>
        <w:pStyle w:val="ListNumeric12"/>
        <w:numPr>
          <w:ilvl w:val="0"/>
          <w:numId w:val="0"/>
        </w:numPr>
      </w:pPr>
      <w:r w:rsidRPr="00B55724">
        <w:t xml:space="preserve">A livello federale, come </w:t>
      </w:r>
      <w:r w:rsidR="00F55576">
        <w:t>nel caso del</w:t>
      </w:r>
      <w:r w:rsidR="00EC7F5E" w:rsidRPr="00B55724">
        <w:t>la norma in ambito di protezione degli animali, anche la normativa in ambito di sanità animale è stata negli anni modificata in considerazione del</w:t>
      </w:r>
      <w:r w:rsidR="00793DA5" w:rsidRPr="00B55724">
        <w:t xml:space="preserve"> cambiamento </w:t>
      </w:r>
      <w:r w:rsidR="00EC7F5E" w:rsidRPr="00B55724">
        <w:t xml:space="preserve">del contesto, </w:t>
      </w:r>
      <w:r w:rsidR="00F55576">
        <w:t>introducendo</w:t>
      </w:r>
      <w:r w:rsidR="00F55576" w:rsidRPr="00B55724">
        <w:t xml:space="preserve"> </w:t>
      </w:r>
      <w:r w:rsidR="00EC7F5E" w:rsidRPr="00B55724">
        <w:t xml:space="preserve">misure sanitarie aggiuntive per i casi di importazioni illegali o di irregolarità nella movimentazione degli animali, </w:t>
      </w:r>
      <w:r w:rsidR="00F55576">
        <w:t>che</w:t>
      </w:r>
      <w:r w:rsidR="00745BFE" w:rsidRPr="00B55724">
        <w:t xml:space="preserve"> comportano un aumento</w:t>
      </w:r>
      <w:r w:rsidR="00EC7F5E" w:rsidRPr="00B55724">
        <w:t xml:space="preserve"> </w:t>
      </w:r>
      <w:r w:rsidR="00A32433" w:rsidRPr="00B55724">
        <w:t xml:space="preserve">del </w:t>
      </w:r>
      <w:r w:rsidR="00EC7F5E" w:rsidRPr="00B55724">
        <w:t xml:space="preserve">rischio sanitario. Anche in questi casi, il personale impiegato nelle attività di soccorso agli animali deve </w:t>
      </w:r>
      <w:r w:rsidR="00F55576">
        <w:t>essere in grado di</w:t>
      </w:r>
      <w:r w:rsidR="00F55576" w:rsidRPr="00B55724">
        <w:t xml:space="preserve"> </w:t>
      </w:r>
      <w:r w:rsidR="00EC7F5E" w:rsidRPr="00B55724">
        <w:t xml:space="preserve">riconoscere il rischio e disporre degli strumenti e delle strutture adeguate per </w:t>
      </w:r>
      <w:r w:rsidR="00F55576">
        <w:t>intervenire</w:t>
      </w:r>
      <w:r w:rsidR="00EC7F5E" w:rsidRPr="00B55724">
        <w:t xml:space="preserve"> in sicurezza</w:t>
      </w:r>
      <w:r w:rsidR="00F55576">
        <w:t>,</w:t>
      </w:r>
      <w:r w:rsidR="00EC7F5E" w:rsidRPr="00B55724">
        <w:t xml:space="preserve"> </w:t>
      </w:r>
      <w:r w:rsidR="00F55576">
        <w:t>sia per la tutela della</w:t>
      </w:r>
      <w:r w:rsidR="00EC7F5E" w:rsidRPr="00B55724">
        <w:t xml:space="preserve"> salute pubblica e dei collaboratori</w:t>
      </w:r>
      <w:r w:rsidR="00F55576">
        <w:t>, sia</w:t>
      </w:r>
      <w:r w:rsidR="00EC7F5E" w:rsidRPr="00B55724">
        <w:t xml:space="preserve"> per la salute degli animali coinvolti. </w:t>
      </w:r>
    </w:p>
    <w:p w14:paraId="727D0403" w14:textId="77777777" w:rsidR="0057130D" w:rsidRPr="00B55724" w:rsidRDefault="0057130D" w:rsidP="00745BFE">
      <w:pPr>
        <w:pStyle w:val="ListNumeric12"/>
        <w:numPr>
          <w:ilvl w:val="0"/>
          <w:numId w:val="0"/>
        </w:numPr>
      </w:pPr>
    </w:p>
    <w:p w14:paraId="410FDFE0" w14:textId="77777777" w:rsidR="00EC7F5E" w:rsidRDefault="00EC7F5E" w:rsidP="00230950">
      <w:pPr>
        <w:rPr>
          <w:b/>
          <w:sz w:val="24"/>
        </w:rPr>
      </w:pPr>
      <w:r w:rsidRPr="00B55724">
        <w:rPr>
          <w:b/>
          <w:sz w:val="24"/>
        </w:rPr>
        <w:t xml:space="preserve">Legge sui cani e relativo regolamento </w:t>
      </w:r>
    </w:p>
    <w:p w14:paraId="190C66B9" w14:textId="77777777" w:rsidR="000F05F2" w:rsidRPr="00B55724" w:rsidRDefault="000F05F2" w:rsidP="00230950">
      <w:pPr>
        <w:rPr>
          <w:b/>
          <w:sz w:val="24"/>
        </w:rPr>
      </w:pPr>
    </w:p>
    <w:p w14:paraId="0BCD9297" w14:textId="1D4901CE" w:rsidR="00EC7F5E" w:rsidRPr="00B55724" w:rsidRDefault="00EC7F5E" w:rsidP="00EC7F5E">
      <w:pPr>
        <w:rPr>
          <w:rFonts w:cs="Arial"/>
          <w:sz w:val="24"/>
          <w:szCs w:val="24"/>
        </w:rPr>
      </w:pPr>
      <w:r w:rsidRPr="00B55724">
        <w:rPr>
          <w:rFonts w:cs="Arial"/>
          <w:sz w:val="24"/>
          <w:szCs w:val="24"/>
        </w:rPr>
        <w:t xml:space="preserve">La </w:t>
      </w:r>
      <w:r w:rsidRPr="001716C3">
        <w:rPr>
          <w:rFonts w:cs="Arial"/>
          <w:i/>
          <w:sz w:val="24"/>
          <w:szCs w:val="24"/>
        </w:rPr>
        <w:t>Legge sui cani del 19 febbraio 2008</w:t>
      </w:r>
      <w:r w:rsidRPr="00B55724">
        <w:rPr>
          <w:rFonts w:cs="Arial"/>
          <w:sz w:val="24"/>
          <w:szCs w:val="24"/>
        </w:rPr>
        <w:t xml:space="preserve"> e il relativo regolamento hanno lo scopo di assicurare la tutela della pubblica sicurezza promuovendo una corretta tenuta dei cani e fornendo gli strumenti per gestire il problema dei cani pericolosi. Tra </w:t>
      </w:r>
      <w:r w:rsidR="000206E6">
        <w:rPr>
          <w:rFonts w:cs="Arial"/>
          <w:sz w:val="24"/>
          <w:szCs w:val="24"/>
        </w:rPr>
        <w:t>le misure previste dalla legge</w:t>
      </w:r>
      <w:r w:rsidR="000206E6" w:rsidRPr="00B55724">
        <w:rPr>
          <w:rFonts w:cs="Arial"/>
          <w:sz w:val="24"/>
          <w:szCs w:val="24"/>
        </w:rPr>
        <w:t xml:space="preserve"> </w:t>
      </w:r>
      <w:r w:rsidRPr="00B55724">
        <w:rPr>
          <w:rFonts w:cs="Arial"/>
          <w:sz w:val="24"/>
          <w:szCs w:val="24"/>
        </w:rPr>
        <w:t xml:space="preserve">vi </w:t>
      </w:r>
      <w:r w:rsidR="007B000D" w:rsidRPr="00B55724">
        <w:rPr>
          <w:rFonts w:cs="Arial"/>
          <w:sz w:val="24"/>
          <w:szCs w:val="24"/>
        </w:rPr>
        <w:t xml:space="preserve">sono le misure di polizia </w:t>
      </w:r>
      <w:r w:rsidR="000206E6">
        <w:rPr>
          <w:rFonts w:cs="Arial"/>
          <w:sz w:val="24"/>
          <w:szCs w:val="24"/>
        </w:rPr>
        <w:t>che prevedono</w:t>
      </w:r>
      <w:r w:rsidR="007B000D" w:rsidRPr="00B55724">
        <w:rPr>
          <w:rFonts w:cs="Arial"/>
          <w:sz w:val="24"/>
          <w:szCs w:val="24"/>
        </w:rPr>
        <w:t xml:space="preserve"> il</w:t>
      </w:r>
      <w:r w:rsidRPr="00B55724">
        <w:rPr>
          <w:rFonts w:cs="Arial"/>
          <w:sz w:val="24"/>
          <w:szCs w:val="24"/>
        </w:rPr>
        <w:t xml:space="preserve"> sequestro e</w:t>
      </w:r>
      <w:r w:rsidR="007B000D" w:rsidRPr="00B55724">
        <w:rPr>
          <w:rFonts w:cs="Arial"/>
          <w:sz w:val="24"/>
          <w:szCs w:val="24"/>
        </w:rPr>
        <w:t xml:space="preserve"> la</w:t>
      </w:r>
      <w:r w:rsidRPr="00B55724">
        <w:rPr>
          <w:rFonts w:cs="Arial"/>
          <w:sz w:val="24"/>
          <w:szCs w:val="24"/>
        </w:rPr>
        <w:t xml:space="preserve"> confisca di cani appartenenti a razze soggette a restrizioni</w:t>
      </w:r>
      <w:r w:rsidR="000206E6">
        <w:rPr>
          <w:rFonts w:cs="Arial"/>
          <w:sz w:val="24"/>
          <w:szCs w:val="24"/>
        </w:rPr>
        <w:t>,</w:t>
      </w:r>
      <w:r w:rsidRPr="00B55724">
        <w:rPr>
          <w:rFonts w:cs="Arial"/>
          <w:sz w:val="24"/>
          <w:szCs w:val="24"/>
        </w:rPr>
        <w:t xml:space="preserve"> tenuti illegalmente in assenza di autorizzazione cantonale, </w:t>
      </w:r>
      <w:r w:rsidR="00793DA5" w:rsidRPr="00B55724">
        <w:rPr>
          <w:rFonts w:cs="Arial"/>
          <w:sz w:val="24"/>
          <w:szCs w:val="24"/>
        </w:rPr>
        <w:t xml:space="preserve">oppure </w:t>
      </w:r>
      <w:r w:rsidRPr="00B55724">
        <w:rPr>
          <w:rFonts w:cs="Arial"/>
          <w:sz w:val="24"/>
          <w:szCs w:val="24"/>
        </w:rPr>
        <w:t xml:space="preserve">di cani pericolosi, ovvero di cani che, non provocati, hanno leso o minacciano di ledere l’integrità fisica di una persona o altri animali attraverso indizi di un comportamento oltremodo aggressivo. </w:t>
      </w:r>
      <w:r w:rsidR="000206E6">
        <w:rPr>
          <w:rFonts w:cs="Arial"/>
          <w:sz w:val="24"/>
          <w:szCs w:val="24"/>
        </w:rPr>
        <w:t>L</w:t>
      </w:r>
      <w:r w:rsidR="001803C7" w:rsidRPr="001803C7">
        <w:rPr>
          <w:rFonts w:cs="Arial"/>
          <w:sz w:val="24"/>
          <w:szCs w:val="24"/>
        </w:rPr>
        <w:t xml:space="preserve">’articolo 19 della legge </w:t>
      </w:r>
      <w:r w:rsidR="000206E6">
        <w:rPr>
          <w:rFonts w:cs="Arial"/>
          <w:sz w:val="24"/>
          <w:szCs w:val="24"/>
        </w:rPr>
        <w:t>stabilisce</w:t>
      </w:r>
      <w:r w:rsidR="001803C7" w:rsidRPr="001803C7">
        <w:rPr>
          <w:rFonts w:cs="Arial"/>
          <w:sz w:val="24"/>
          <w:szCs w:val="24"/>
        </w:rPr>
        <w:t xml:space="preserve"> la possibilità di avvalersi, per l’attuazione di queste misure, della collaborazione delle SPA.</w:t>
      </w:r>
      <w:r w:rsidRPr="00B55724">
        <w:rPr>
          <w:rFonts w:cs="Arial"/>
          <w:sz w:val="24"/>
          <w:szCs w:val="24"/>
        </w:rPr>
        <w:t xml:space="preserve"> </w:t>
      </w:r>
    </w:p>
    <w:p w14:paraId="687D53FD" w14:textId="77777777" w:rsidR="00EC7F5E" w:rsidRPr="00B55724" w:rsidRDefault="00EC7F5E" w:rsidP="00EC7F5E">
      <w:pPr>
        <w:rPr>
          <w:rFonts w:cs="Arial"/>
          <w:sz w:val="24"/>
          <w:szCs w:val="24"/>
        </w:rPr>
      </w:pPr>
    </w:p>
    <w:p w14:paraId="2B0C0666" w14:textId="32E2E8B2" w:rsidR="00EC7F5E" w:rsidRPr="00B55724" w:rsidRDefault="00EC7F5E" w:rsidP="00230950">
      <w:pPr>
        <w:rPr>
          <w:rFonts w:cs="Arial"/>
        </w:rPr>
      </w:pPr>
      <w:r w:rsidRPr="00B55724">
        <w:rPr>
          <w:rFonts w:cs="Arial"/>
          <w:sz w:val="24"/>
          <w:szCs w:val="24"/>
        </w:rPr>
        <w:t xml:space="preserve">L’assetto normativo ticinese </w:t>
      </w:r>
      <w:r w:rsidR="000206E6">
        <w:rPr>
          <w:rFonts w:cs="Arial"/>
          <w:sz w:val="24"/>
          <w:szCs w:val="24"/>
        </w:rPr>
        <w:t>risulta essere</w:t>
      </w:r>
      <w:r w:rsidRPr="00B55724">
        <w:rPr>
          <w:rFonts w:cs="Arial"/>
          <w:sz w:val="24"/>
          <w:szCs w:val="24"/>
        </w:rPr>
        <w:t xml:space="preserve"> adeguato a </w:t>
      </w:r>
      <w:r w:rsidR="000206E6">
        <w:rPr>
          <w:rFonts w:cs="Arial"/>
          <w:sz w:val="24"/>
          <w:szCs w:val="24"/>
        </w:rPr>
        <w:t>rispondere al</w:t>
      </w:r>
      <w:r w:rsidRPr="00B55724">
        <w:rPr>
          <w:rFonts w:cs="Arial"/>
          <w:sz w:val="24"/>
          <w:szCs w:val="24"/>
        </w:rPr>
        <w:t xml:space="preserve"> contesto sociale moderno, favorendo la formazione dei detentori</w:t>
      </w:r>
      <w:r w:rsidR="000206E6">
        <w:rPr>
          <w:rFonts w:cs="Arial"/>
          <w:sz w:val="24"/>
          <w:szCs w:val="24"/>
        </w:rPr>
        <w:t xml:space="preserve"> di cani</w:t>
      </w:r>
      <w:r w:rsidRPr="00B55724">
        <w:rPr>
          <w:rFonts w:cs="Arial"/>
          <w:sz w:val="24"/>
          <w:szCs w:val="24"/>
        </w:rPr>
        <w:t xml:space="preserve">, disincentivando la tenuta di animali </w:t>
      </w:r>
      <w:r w:rsidR="00540ED7" w:rsidRPr="00B55724">
        <w:rPr>
          <w:rFonts w:cs="Arial"/>
          <w:sz w:val="24"/>
          <w:szCs w:val="24"/>
        </w:rPr>
        <w:t>con esigenze complesse</w:t>
      </w:r>
      <w:r w:rsidRPr="00B55724">
        <w:rPr>
          <w:rFonts w:cs="Arial"/>
          <w:sz w:val="24"/>
          <w:szCs w:val="24"/>
        </w:rPr>
        <w:t xml:space="preserve"> da parte di </w:t>
      </w:r>
      <w:r w:rsidR="000F05F2">
        <w:rPr>
          <w:rFonts w:cs="Arial"/>
          <w:sz w:val="24"/>
          <w:szCs w:val="24"/>
        </w:rPr>
        <w:t xml:space="preserve">persone senza le necessarie competenze </w:t>
      </w:r>
      <w:r w:rsidRPr="00B55724">
        <w:rPr>
          <w:rFonts w:cs="Arial"/>
          <w:sz w:val="24"/>
          <w:szCs w:val="24"/>
        </w:rPr>
        <w:t>e conferendo all’autorità l</w:t>
      </w:r>
      <w:r w:rsidR="00A32433" w:rsidRPr="00B55724">
        <w:rPr>
          <w:rFonts w:cs="Arial"/>
          <w:sz w:val="24"/>
          <w:szCs w:val="24"/>
        </w:rPr>
        <w:t>a</w:t>
      </w:r>
      <w:r w:rsidRPr="00B55724">
        <w:rPr>
          <w:rFonts w:cs="Arial"/>
          <w:sz w:val="24"/>
          <w:szCs w:val="24"/>
        </w:rPr>
        <w:t xml:space="preserve"> possibilità di intervenire in caso di pericolo. </w:t>
      </w:r>
      <w:r w:rsidR="000206E6">
        <w:rPr>
          <w:rFonts w:cs="Arial"/>
          <w:sz w:val="24"/>
          <w:szCs w:val="24"/>
        </w:rPr>
        <w:t>Tuttavia, l’aumento dell</w:t>
      </w:r>
      <w:r w:rsidRPr="00B55724">
        <w:rPr>
          <w:rFonts w:cs="Arial"/>
          <w:sz w:val="24"/>
          <w:szCs w:val="24"/>
        </w:rPr>
        <w:t xml:space="preserve">e importazioni </w:t>
      </w:r>
      <w:r w:rsidR="000206E6" w:rsidRPr="00B55724">
        <w:rPr>
          <w:rFonts w:cs="Arial"/>
          <w:sz w:val="24"/>
          <w:szCs w:val="24"/>
        </w:rPr>
        <w:t xml:space="preserve">di animali </w:t>
      </w:r>
      <w:r w:rsidRPr="00B55724">
        <w:rPr>
          <w:rFonts w:cs="Arial"/>
          <w:sz w:val="24"/>
          <w:szCs w:val="24"/>
        </w:rPr>
        <w:t xml:space="preserve">dall’estero, e il diffondersi di associazioni amatoriali volte al recupero di cani, comportano un </w:t>
      </w:r>
      <w:r w:rsidR="000206E6">
        <w:rPr>
          <w:rFonts w:cs="Arial"/>
          <w:sz w:val="24"/>
          <w:szCs w:val="24"/>
        </w:rPr>
        <w:t>incremento</w:t>
      </w:r>
      <w:r w:rsidR="000206E6" w:rsidRPr="00B55724">
        <w:rPr>
          <w:rFonts w:cs="Arial"/>
          <w:sz w:val="24"/>
          <w:szCs w:val="24"/>
        </w:rPr>
        <w:t xml:space="preserve"> </w:t>
      </w:r>
      <w:r w:rsidRPr="00B55724">
        <w:rPr>
          <w:rFonts w:cs="Arial"/>
          <w:sz w:val="24"/>
          <w:szCs w:val="24"/>
        </w:rPr>
        <w:t xml:space="preserve">delle tenute di animali a rischio per la salute </w:t>
      </w:r>
      <w:r w:rsidR="00524836" w:rsidRPr="00B55724">
        <w:rPr>
          <w:rFonts w:cs="Arial"/>
          <w:sz w:val="24"/>
          <w:szCs w:val="24"/>
        </w:rPr>
        <w:t xml:space="preserve">dell’essere umano </w:t>
      </w:r>
      <w:r w:rsidRPr="00B55724">
        <w:rPr>
          <w:rFonts w:cs="Arial"/>
          <w:sz w:val="24"/>
          <w:szCs w:val="24"/>
        </w:rPr>
        <w:t xml:space="preserve">e dell’animale stesso. È </w:t>
      </w:r>
      <w:r w:rsidR="000206E6">
        <w:rPr>
          <w:rFonts w:cs="Arial"/>
          <w:sz w:val="24"/>
          <w:szCs w:val="24"/>
        </w:rPr>
        <w:t xml:space="preserve">quindi </w:t>
      </w:r>
      <w:r w:rsidRPr="00B55724">
        <w:rPr>
          <w:rFonts w:cs="Arial"/>
          <w:sz w:val="24"/>
          <w:szCs w:val="24"/>
        </w:rPr>
        <w:t>necessario consolidare la possibilità di intervento e ottimizzare le procedure di attuazione della normativa vigente.</w:t>
      </w:r>
    </w:p>
    <w:p w14:paraId="075E49B4" w14:textId="77777777" w:rsidR="007B000D" w:rsidRPr="00B55724" w:rsidRDefault="007B000D" w:rsidP="00230950">
      <w:pPr>
        <w:rPr>
          <w:rStyle w:val="Titolo3Carattere"/>
          <w:rFonts w:cs="Arial"/>
          <w:sz w:val="24"/>
          <w:szCs w:val="24"/>
        </w:rPr>
      </w:pPr>
    </w:p>
    <w:p w14:paraId="473E3F47" w14:textId="77777777" w:rsidR="00EC7F5E" w:rsidRDefault="00EC7F5E" w:rsidP="00230950">
      <w:pPr>
        <w:rPr>
          <w:b/>
          <w:sz w:val="24"/>
        </w:rPr>
      </w:pPr>
      <w:r w:rsidRPr="00B55724">
        <w:rPr>
          <w:b/>
          <w:sz w:val="24"/>
        </w:rPr>
        <w:t>Normativa sulla caccia</w:t>
      </w:r>
    </w:p>
    <w:p w14:paraId="3A0E6C2C" w14:textId="77777777" w:rsidR="000F05F2" w:rsidRPr="00B55724" w:rsidRDefault="000F05F2" w:rsidP="00230950">
      <w:pPr>
        <w:rPr>
          <w:b/>
          <w:sz w:val="28"/>
        </w:rPr>
      </w:pPr>
    </w:p>
    <w:p w14:paraId="5658A49B" w14:textId="77777777" w:rsidR="00A32433" w:rsidRPr="00B55724" w:rsidRDefault="00EC7F5E" w:rsidP="00A32433">
      <w:pPr>
        <w:spacing w:after="240"/>
        <w:rPr>
          <w:rFonts w:cs="Arial"/>
          <w:sz w:val="24"/>
          <w:szCs w:val="24"/>
        </w:rPr>
      </w:pPr>
      <w:r w:rsidRPr="00B55724">
        <w:rPr>
          <w:rFonts w:cs="Arial"/>
          <w:sz w:val="24"/>
          <w:szCs w:val="24"/>
        </w:rPr>
        <w:t xml:space="preserve">La </w:t>
      </w:r>
      <w:r w:rsidRPr="00B55724">
        <w:rPr>
          <w:rFonts w:cs="Arial"/>
          <w:i/>
          <w:sz w:val="24"/>
          <w:szCs w:val="24"/>
        </w:rPr>
        <w:t>Legge federale sulla caccia e la protezione dei mammiferi e degli uccelli selvatici</w:t>
      </w:r>
      <w:r w:rsidRPr="00B55724">
        <w:rPr>
          <w:rFonts w:cs="Arial"/>
          <w:sz w:val="24"/>
          <w:szCs w:val="24"/>
        </w:rPr>
        <w:t xml:space="preserve"> </w:t>
      </w:r>
      <w:r w:rsidRPr="001716C3">
        <w:rPr>
          <w:rFonts w:cs="Arial"/>
          <w:i/>
          <w:sz w:val="24"/>
          <w:szCs w:val="24"/>
        </w:rPr>
        <w:t>del 20 giugno 1986</w:t>
      </w:r>
      <w:r w:rsidR="001803C7" w:rsidRPr="001716C3">
        <w:rPr>
          <w:rFonts w:cs="Arial"/>
          <w:i/>
          <w:sz w:val="24"/>
          <w:szCs w:val="24"/>
        </w:rPr>
        <w:t xml:space="preserve"> (Legge sulla caccia, LCP)</w:t>
      </w:r>
      <w:r w:rsidRPr="001716C3">
        <w:rPr>
          <w:rFonts w:cs="Arial"/>
          <w:i/>
          <w:sz w:val="24"/>
          <w:szCs w:val="24"/>
        </w:rPr>
        <w:t xml:space="preserve"> </w:t>
      </w:r>
      <w:r w:rsidRPr="00B55724">
        <w:rPr>
          <w:rFonts w:cs="Arial"/>
          <w:sz w:val="24"/>
          <w:szCs w:val="24"/>
        </w:rPr>
        <w:t xml:space="preserve">e la relativa ordinanza definiscono l’obbligo di </w:t>
      </w:r>
      <w:r w:rsidR="005F7401">
        <w:rPr>
          <w:rFonts w:cs="Arial"/>
          <w:sz w:val="24"/>
          <w:szCs w:val="24"/>
        </w:rPr>
        <w:t>ottenere un’</w:t>
      </w:r>
      <w:r w:rsidRPr="00B55724">
        <w:rPr>
          <w:rFonts w:cs="Arial"/>
          <w:sz w:val="24"/>
          <w:szCs w:val="24"/>
        </w:rPr>
        <w:t>autorizzazione cantonale per la tenuta in cattività, la cura e la messa in libertà di animali</w:t>
      </w:r>
      <w:r w:rsidR="00540ED7" w:rsidRPr="00B55724">
        <w:rPr>
          <w:rFonts w:cs="Arial"/>
          <w:sz w:val="24"/>
          <w:szCs w:val="24"/>
        </w:rPr>
        <w:t xml:space="preserve"> selvatici autoctoni</w:t>
      </w:r>
      <w:r w:rsidR="005F7401">
        <w:rPr>
          <w:rFonts w:cs="Arial"/>
          <w:sz w:val="24"/>
          <w:szCs w:val="24"/>
        </w:rPr>
        <w:t>,</w:t>
      </w:r>
      <w:r w:rsidRPr="00B55724">
        <w:rPr>
          <w:rFonts w:cs="Arial"/>
          <w:sz w:val="24"/>
          <w:szCs w:val="24"/>
        </w:rPr>
        <w:t xml:space="preserve"> </w:t>
      </w:r>
      <w:r w:rsidR="0027633C">
        <w:rPr>
          <w:rFonts w:cs="Arial"/>
          <w:sz w:val="24"/>
          <w:szCs w:val="24"/>
        </w:rPr>
        <w:t>nonché</w:t>
      </w:r>
      <w:r w:rsidR="005F7401">
        <w:rPr>
          <w:rFonts w:cs="Arial"/>
          <w:sz w:val="24"/>
          <w:szCs w:val="24"/>
        </w:rPr>
        <w:t xml:space="preserve"> per</w:t>
      </w:r>
      <w:r w:rsidRPr="00B55724">
        <w:rPr>
          <w:rFonts w:cs="Arial"/>
          <w:sz w:val="24"/>
          <w:szCs w:val="24"/>
        </w:rPr>
        <w:t xml:space="preserve"> il recupero di animali feriti (artt. 3 e 6</w:t>
      </w:r>
      <w:r w:rsidR="007B000D" w:rsidRPr="00B55724">
        <w:rPr>
          <w:rFonts w:cs="Arial"/>
          <w:sz w:val="24"/>
          <w:szCs w:val="24"/>
        </w:rPr>
        <w:t xml:space="preserve"> Legge sulla caccia</w:t>
      </w:r>
      <w:r w:rsidRPr="00B55724">
        <w:rPr>
          <w:rFonts w:cs="Arial"/>
          <w:sz w:val="24"/>
          <w:szCs w:val="24"/>
        </w:rPr>
        <w:t xml:space="preserve">), anche in ottemperanza </w:t>
      </w:r>
      <w:r w:rsidR="006B6D09">
        <w:rPr>
          <w:rFonts w:cs="Arial"/>
          <w:sz w:val="24"/>
          <w:szCs w:val="24"/>
        </w:rPr>
        <w:t>al</w:t>
      </w:r>
      <w:r w:rsidRPr="00B55724">
        <w:rPr>
          <w:rFonts w:cs="Arial"/>
          <w:sz w:val="24"/>
          <w:szCs w:val="24"/>
        </w:rPr>
        <w:t>la normativa sulla protezione degli animali. Su incarico dell</w:t>
      </w:r>
      <w:r w:rsidR="00F410A1" w:rsidRPr="00B55724">
        <w:rPr>
          <w:rFonts w:cs="Arial"/>
          <w:sz w:val="24"/>
          <w:szCs w:val="24"/>
        </w:rPr>
        <w:t>’</w:t>
      </w:r>
      <w:r w:rsidRPr="00B55724">
        <w:rPr>
          <w:rFonts w:cs="Arial"/>
          <w:sz w:val="24"/>
          <w:szCs w:val="24"/>
        </w:rPr>
        <w:t>UCP, le SPA possono intervenire per il recupero di animali selvatici in difficoltà. La tenuta di animali selvatici autoctoni è vincolata</w:t>
      </w:r>
      <w:r w:rsidR="006B6D09">
        <w:rPr>
          <w:rFonts w:cs="Arial"/>
          <w:sz w:val="24"/>
          <w:szCs w:val="24"/>
        </w:rPr>
        <w:t xml:space="preserve"> al preavviso favorevole dell’UCP e</w:t>
      </w:r>
      <w:r w:rsidRPr="00B55724">
        <w:rPr>
          <w:rFonts w:cs="Arial"/>
          <w:sz w:val="24"/>
          <w:szCs w:val="24"/>
        </w:rPr>
        <w:t xml:space="preserve"> all’autorizzazione da parte dell’UVC </w:t>
      </w:r>
      <w:r w:rsidR="00950D49" w:rsidRPr="00B55724">
        <w:rPr>
          <w:rFonts w:cs="Arial"/>
          <w:sz w:val="24"/>
          <w:szCs w:val="24"/>
        </w:rPr>
        <w:t xml:space="preserve">(art. 12 </w:t>
      </w:r>
      <w:r w:rsidR="005F7401">
        <w:rPr>
          <w:rFonts w:cs="Arial"/>
          <w:sz w:val="24"/>
          <w:szCs w:val="24"/>
        </w:rPr>
        <w:t xml:space="preserve">del </w:t>
      </w:r>
      <w:r w:rsidR="00890762" w:rsidRPr="00B55724">
        <w:rPr>
          <w:rFonts w:cs="Arial"/>
          <w:sz w:val="24"/>
          <w:szCs w:val="24"/>
        </w:rPr>
        <w:t>Regolamento sulla</w:t>
      </w:r>
      <w:r w:rsidR="00890762" w:rsidRPr="00B55724">
        <w:rPr>
          <w:rFonts w:cs="Arial"/>
          <w:bCs/>
          <w:sz w:val="24"/>
          <w:szCs w:val="24"/>
        </w:rPr>
        <w:t xml:space="preserve"> caccia e la protezione </w:t>
      </w:r>
      <w:r w:rsidR="00890762" w:rsidRPr="00B55724">
        <w:rPr>
          <w:rFonts w:cs="Arial"/>
          <w:bCs/>
          <w:sz w:val="24"/>
          <w:szCs w:val="24"/>
        </w:rPr>
        <w:lastRenderedPageBreak/>
        <w:t>dei mammiferi e degli uccelli selvatici</w:t>
      </w:r>
      <w:r w:rsidR="00950D49" w:rsidRPr="00B55724">
        <w:rPr>
          <w:rFonts w:cs="Arial"/>
          <w:sz w:val="24"/>
          <w:szCs w:val="24"/>
        </w:rPr>
        <w:t>)</w:t>
      </w:r>
      <w:r w:rsidRPr="00B55724">
        <w:rPr>
          <w:rFonts w:cs="Arial"/>
          <w:sz w:val="24"/>
          <w:szCs w:val="24"/>
        </w:rPr>
        <w:t xml:space="preserve">, </w:t>
      </w:r>
      <w:r w:rsidR="005F7401">
        <w:rPr>
          <w:rFonts w:cs="Arial"/>
          <w:sz w:val="24"/>
          <w:szCs w:val="24"/>
        </w:rPr>
        <w:t xml:space="preserve">che viene </w:t>
      </w:r>
      <w:r w:rsidRPr="00B55724">
        <w:rPr>
          <w:rFonts w:cs="Arial"/>
          <w:sz w:val="24"/>
          <w:szCs w:val="24"/>
        </w:rPr>
        <w:t>rilasciata</w:t>
      </w:r>
      <w:r w:rsidR="005F7401">
        <w:rPr>
          <w:rFonts w:cs="Arial"/>
          <w:sz w:val="24"/>
          <w:szCs w:val="24"/>
        </w:rPr>
        <w:t xml:space="preserve"> solo</w:t>
      </w:r>
      <w:r w:rsidRPr="00B55724">
        <w:rPr>
          <w:rFonts w:cs="Arial"/>
          <w:sz w:val="24"/>
          <w:szCs w:val="24"/>
        </w:rPr>
        <w:t xml:space="preserve"> in presenza di strutture conformi e di personale adeguatamente formato.</w:t>
      </w:r>
    </w:p>
    <w:p w14:paraId="21AFB93C" w14:textId="76B78A64" w:rsidR="00EC7F5E" w:rsidRDefault="00EC7F5E" w:rsidP="007D3872">
      <w:pPr>
        <w:rPr>
          <w:rFonts w:cs="Arial"/>
          <w:sz w:val="24"/>
          <w:szCs w:val="24"/>
        </w:rPr>
      </w:pPr>
      <w:r w:rsidRPr="00B55724">
        <w:rPr>
          <w:rFonts w:cs="Arial"/>
          <w:sz w:val="24"/>
          <w:szCs w:val="24"/>
        </w:rPr>
        <w:t>I rinvenimenti di animali</w:t>
      </w:r>
      <w:r w:rsidR="005F7401">
        <w:rPr>
          <w:rFonts w:cs="Arial"/>
          <w:sz w:val="24"/>
          <w:szCs w:val="24"/>
        </w:rPr>
        <w:t xml:space="preserve"> morti</w:t>
      </w:r>
      <w:r w:rsidRPr="00B55724">
        <w:rPr>
          <w:rFonts w:cs="Arial"/>
          <w:sz w:val="24"/>
          <w:szCs w:val="24"/>
        </w:rPr>
        <w:t xml:space="preserve"> (come ad esempio </w:t>
      </w:r>
      <w:r w:rsidR="00F04A80" w:rsidRPr="00B55724">
        <w:rPr>
          <w:rFonts w:cs="Arial"/>
          <w:sz w:val="24"/>
          <w:szCs w:val="24"/>
        </w:rPr>
        <w:t xml:space="preserve">lungo strade e </w:t>
      </w:r>
      <w:r w:rsidRPr="00B55724">
        <w:rPr>
          <w:rFonts w:cs="Arial"/>
          <w:sz w:val="24"/>
          <w:szCs w:val="24"/>
        </w:rPr>
        <w:t>autostrad</w:t>
      </w:r>
      <w:r w:rsidR="00F04A80" w:rsidRPr="00B55724">
        <w:rPr>
          <w:rFonts w:cs="Arial"/>
          <w:sz w:val="24"/>
          <w:szCs w:val="24"/>
        </w:rPr>
        <w:t>e</w:t>
      </w:r>
      <w:r w:rsidRPr="00B55724">
        <w:rPr>
          <w:rFonts w:cs="Arial"/>
          <w:sz w:val="24"/>
          <w:szCs w:val="24"/>
        </w:rPr>
        <w:t>) devono essere segnalati ai guardacaccia o alla Polizia cantonale (art. 30 e 31 Legge sulla caccia).</w:t>
      </w:r>
    </w:p>
    <w:p w14:paraId="7A4502D7" w14:textId="77777777" w:rsidR="003B4954" w:rsidRPr="00B55724" w:rsidRDefault="003B4954" w:rsidP="007D3872">
      <w:pPr>
        <w:rPr>
          <w:rFonts w:cs="Arial"/>
          <w:sz w:val="24"/>
          <w:szCs w:val="24"/>
        </w:rPr>
      </w:pPr>
    </w:p>
    <w:p w14:paraId="60F3EFC7"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PROPOSTE</w:t>
      </w:r>
    </w:p>
    <w:p w14:paraId="0942A2A7" w14:textId="77777777" w:rsidR="00EC7F5E" w:rsidRPr="00B55724" w:rsidRDefault="00EC7F5E" w:rsidP="00EC7F5E">
      <w:pPr>
        <w:rPr>
          <w:rFonts w:cs="Arial"/>
          <w:b/>
          <w:sz w:val="24"/>
          <w:szCs w:val="24"/>
        </w:rPr>
      </w:pPr>
    </w:p>
    <w:p w14:paraId="5C668FB9" w14:textId="3601C973" w:rsidR="00EC7F5E" w:rsidRPr="00B55724" w:rsidRDefault="00EC7F5E" w:rsidP="003B4954">
      <w:pPr>
        <w:pStyle w:val="ListNumeric12"/>
        <w:numPr>
          <w:ilvl w:val="0"/>
          <w:numId w:val="0"/>
        </w:numPr>
        <w:ind w:left="567" w:hanging="567"/>
        <w:rPr>
          <w:rFonts w:cs="Arial"/>
          <w:b/>
        </w:rPr>
      </w:pPr>
      <w:r w:rsidRPr="00B55724">
        <w:rPr>
          <w:rFonts w:cs="Arial"/>
          <w:b/>
        </w:rPr>
        <w:t xml:space="preserve">1. </w:t>
      </w:r>
      <w:r w:rsidR="003B4954">
        <w:rPr>
          <w:rFonts w:cs="Arial"/>
          <w:b/>
        </w:rPr>
        <w:tab/>
      </w:r>
      <w:r w:rsidRPr="00B55724">
        <w:rPr>
          <w:rFonts w:cs="Arial"/>
          <w:b/>
        </w:rPr>
        <w:t>Riforma della collaborazione tra Cantone e SPA</w:t>
      </w:r>
    </w:p>
    <w:p w14:paraId="65A488BE" w14:textId="77777777" w:rsidR="00EC7F5E" w:rsidRPr="00B55724" w:rsidRDefault="00EC7F5E" w:rsidP="00EC7F5E">
      <w:pPr>
        <w:rPr>
          <w:rFonts w:cs="Arial"/>
          <w:b/>
          <w:sz w:val="24"/>
          <w:szCs w:val="24"/>
        </w:rPr>
      </w:pPr>
    </w:p>
    <w:p w14:paraId="741EC75F" w14:textId="77777777" w:rsidR="00EC7F5E" w:rsidRDefault="001C3B95" w:rsidP="00EC7F5E">
      <w:pPr>
        <w:rPr>
          <w:rFonts w:cs="Arial"/>
          <w:b/>
          <w:sz w:val="24"/>
          <w:szCs w:val="24"/>
        </w:rPr>
      </w:pPr>
      <w:r>
        <w:rPr>
          <w:rFonts w:cs="Arial"/>
          <w:b/>
          <w:sz w:val="24"/>
          <w:szCs w:val="24"/>
        </w:rPr>
        <w:t>Ente unico</w:t>
      </w:r>
    </w:p>
    <w:p w14:paraId="5BD38C5C" w14:textId="77777777" w:rsidR="000F05F2" w:rsidRPr="00B55724" w:rsidRDefault="000F05F2" w:rsidP="00EC7F5E">
      <w:pPr>
        <w:rPr>
          <w:rFonts w:cs="Arial"/>
          <w:b/>
          <w:sz w:val="24"/>
          <w:szCs w:val="24"/>
        </w:rPr>
      </w:pPr>
    </w:p>
    <w:p w14:paraId="5DBC8135" w14:textId="63FBB607" w:rsidR="00BB2D8E" w:rsidRDefault="00EC7F5E" w:rsidP="00EC7F5E">
      <w:pPr>
        <w:rPr>
          <w:rFonts w:cs="Arial"/>
          <w:sz w:val="24"/>
          <w:szCs w:val="24"/>
        </w:rPr>
      </w:pPr>
      <w:r w:rsidRPr="00B55724">
        <w:rPr>
          <w:rFonts w:cs="Arial"/>
          <w:sz w:val="24"/>
          <w:szCs w:val="24"/>
        </w:rPr>
        <w:t xml:space="preserve">Il </w:t>
      </w:r>
      <w:r w:rsidR="007B000D" w:rsidRPr="00B55724">
        <w:rPr>
          <w:rFonts w:cs="Arial"/>
          <w:sz w:val="24"/>
          <w:szCs w:val="24"/>
        </w:rPr>
        <w:t xml:space="preserve">Gruppo </w:t>
      </w:r>
      <w:r w:rsidRPr="00B55724">
        <w:rPr>
          <w:rFonts w:cs="Arial"/>
          <w:sz w:val="24"/>
          <w:szCs w:val="24"/>
        </w:rPr>
        <w:t xml:space="preserve">di lavoro ha formulato alcune proposte per la riorganizzazione del settore. Tra queste, la soluzione condivisa all’unanimità vede l’assegnazione della responsabilità di gestione delle esigenze cantonali </w:t>
      </w:r>
      <w:r w:rsidR="00B55724">
        <w:rPr>
          <w:rFonts w:cs="Arial"/>
          <w:sz w:val="24"/>
          <w:szCs w:val="24"/>
        </w:rPr>
        <w:t xml:space="preserve">e comunali </w:t>
      </w:r>
      <w:r w:rsidRPr="00B55724">
        <w:rPr>
          <w:rFonts w:cs="Arial"/>
          <w:sz w:val="24"/>
          <w:szCs w:val="24"/>
        </w:rPr>
        <w:t xml:space="preserve">ad un </w:t>
      </w:r>
      <w:r w:rsidRPr="00500F23">
        <w:rPr>
          <w:rFonts w:cs="Arial"/>
          <w:b/>
          <w:sz w:val="24"/>
          <w:szCs w:val="24"/>
        </w:rPr>
        <w:t>unico ente principale</w:t>
      </w:r>
      <w:r w:rsidRPr="00B55724">
        <w:rPr>
          <w:rFonts w:cs="Arial"/>
          <w:sz w:val="24"/>
          <w:szCs w:val="24"/>
        </w:rPr>
        <w:t>.</w:t>
      </w:r>
      <w:r w:rsidR="002C790F" w:rsidRPr="00B55724">
        <w:rPr>
          <w:rFonts w:cs="Arial"/>
          <w:sz w:val="24"/>
          <w:szCs w:val="24"/>
        </w:rPr>
        <w:t xml:space="preserve"> </w:t>
      </w:r>
      <w:r w:rsidR="00525FD1">
        <w:rPr>
          <w:rFonts w:cs="Arial"/>
          <w:sz w:val="24"/>
          <w:szCs w:val="24"/>
        </w:rPr>
        <w:t>Questo ente avrebbe il compito di</w:t>
      </w:r>
      <w:r w:rsidR="00E7494B">
        <w:rPr>
          <w:rFonts w:cs="Arial"/>
          <w:sz w:val="24"/>
          <w:szCs w:val="24"/>
        </w:rPr>
        <w:t xml:space="preserve"> garantire la prontezza d’intervento in caso di animali vaganti (domestici o selvatici), il ricollocamento di animali a seguito di interventi delle autorità, il soccorso di animali in difficoltà, il servizio di picchetto 24 ore</w:t>
      </w:r>
      <w:r w:rsidR="00525FD1">
        <w:rPr>
          <w:rFonts w:cs="Arial"/>
          <w:sz w:val="24"/>
          <w:szCs w:val="24"/>
        </w:rPr>
        <w:t xml:space="preserve"> su 24,</w:t>
      </w:r>
      <w:r w:rsidR="00E7494B">
        <w:rPr>
          <w:rFonts w:cs="Arial"/>
          <w:sz w:val="24"/>
          <w:szCs w:val="24"/>
        </w:rPr>
        <w:t xml:space="preserve"> nonché </w:t>
      </w:r>
      <w:r w:rsidR="00525FD1">
        <w:rPr>
          <w:rFonts w:cs="Arial"/>
          <w:sz w:val="24"/>
          <w:szCs w:val="24"/>
        </w:rPr>
        <w:t>la</w:t>
      </w:r>
      <w:r w:rsidR="00E7494B">
        <w:rPr>
          <w:rFonts w:cs="Arial"/>
          <w:sz w:val="24"/>
          <w:szCs w:val="24"/>
        </w:rPr>
        <w:t xml:space="preserve"> gestione di animali in ambito urbano</w:t>
      </w:r>
      <w:r w:rsidR="00525FD1">
        <w:rPr>
          <w:rFonts w:cs="Arial"/>
          <w:sz w:val="24"/>
          <w:szCs w:val="24"/>
        </w:rPr>
        <w:t>, come</w:t>
      </w:r>
      <w:r w:rsidR="00E7494B">
        <w:rPr>
          <w:rFonts w:cs="Arial"/>
          <w:sz w:val="24"/>
          <w:szCs w:val="24"/>
        </w:rPr>
        <w:t xml:space="preserve"> colonie feline o piccionaie. </w:t>
      </w:r>
      <w:r w:rsidR="00525FD1">
        <w:rPr>
          <w:rFonts w:cs="Arial"/>
          <w:sz w:val="24"/>
          <w:szCs w:val="24"/>
        </w:rPr>
        <w:t>L’</w:t>
      </w:r>
      <w:r w:rsidR="009C6551">
        <w:rPr>
          <w:rFonts w:cs="Arial"/>
          <w:sz w:val="24"/>
          <w:szCs w:val="24"/>
        </w:rPr>
        <w:t>E</w:t>
      </w:r>
      <w:r w:rsidR="002C790F" w:rsidRPr="00B55724">
        <w:rPr>
          <w:rFonts w:cs="Arial"/>
          <w:sz w:val="24"/>
          <w:szCs w:val="24"/>
        </w:rPr>
        <w:t>nte</w:t>
      </w:r>
      <w:r w:rsidR="00525FD1">
        <w:rPr>
          <w:rFonts w:cs="Arial"/>
          <w:sz w:val="24"/>
          <w:szCs w:val="24"/>
        </w:rPr>
        <w:t xml:space="preserve"> unico proposto</w:t>
      </w:r>
      <w:r w:rsidR="002C790F" w:rsidRPr="00B55724">
        <w:rPr>
          <w:rFonts w:cs="Arial"/>
          <w:sz w:val="24"/>
          <w:szCs w:val="24"/>
        </w:rPr>
        <w:t xml:space="preserve"> potrà collaborare con altre SPA riconosciute dallo Stato, delegando parte delle mansioni affidate. </w:t>
      </w:r>
      <w:r w:rsidR="00525FD1">
        <w:rPr>
          <w:rFonts w:cs="Arial"/>
          <w:sz w:val="24"/>
          <w:szCs w:val="24"/>
        </w:rPr>
        <w:t>Questo modello</w:t>
      </w:r>
      <w:r w:rsidR="002C790F" w:rsidRPr="00B55724">
        <w:rPr>
          <w:rFonts w:cs="Arial"/>
          <w:sz w:val="24"/>
          <w:szCs w:val="24"/>
        </w:rPr>
        <w:t xml:space="preserve"> risolverebbe l'attuale frammentazione: un </w:t>
      </w:r>
      <w:r w:rsidR="001C3B95">
        <w:rPr>
          <w:rFonts w:cs="Arial"/>
          <w:sz w:val="24"/>
          <w:szCs w:val="24"/>
        </w:rPr>
        <w:t>Ente unico</w:t>
      </w:r>
      <w:r w:rsidR="002C790F" w:rsidRPr="00B55724">
        <w:rPr>
          <w:rFonts w:cs="Arial"/>
          <w:sz w:val="24"/>
          <w:szCs w:val="24"/>
        </w:rPr>
        <w:t xml:space="preserve"> potrebbe garantire, con lo stesso investimento complessivo, un servizio professionale e uniforme a livello cantonale</w:t>
      </w:r>
      <w:r w:rsidR="00525FD1">
        <w:rPr>
          <w:rFonts w:cs="Arial"/>
          <w:sz w:val="24"/>
          <w:szCs w:val="24"/>
        </w:rPr>
        <w:t xml:space="preserve">, costituendo </w:t>
      </w:r>
      <w:r w:rsidR="002C790F" w:rsidRPr="00B55724">
        <w:rPr>
          <w:rFonts w:cs="Arial"/>
          <w:sz w:val="24"/>
          <w:szCs w:val="24"/>
        </w:rPr>
        <w:t>un unico riferimento per tutti gli enti cantonali</w:t>
      </w:r>
      <w:r w:rsidR="00B55724">
        <w:rPr>
          <w:rFonts w:cs="Arial"/>
          <w:sz w:val="24"/>
          <w:szCs w:val="24"/>
        </w:rPr>
        <w:t xml:space="preserve"> e per i Comuni che </w:t>
      </w:r>
      <w:r w:rsidR="00525FD1">
        <w:rPr>
          <w:rFonts w:cs="Arial"/>
          <w:sz w:val="24"/>
          <w:szCs w:val="24"/>
        </w:rPr>
        <w:t xml:space="preserve">vi faranno </w:t>
      </w:r>
      <w:r w:rsidR="00B55724">
        <w:rPr>
          <w:rFonts w:cs="Arial"/>
          <w:sz w:val="24"/>
          <w:szCs w:val="24"/>
        </w:rPr>
        <w:t>capo</w:t>
      </w:r>
      <w:r w:rsidR="00525FD1">
        <w:rPr>
          <w:rFonts w:cs="Arial"/>
          <w:sz w:val="24"/>
          <w:szCs w:val="24"/>
        </w:rPr>
        <w:t xml:space="preserve">, </w:t>
      </w:r>
      <w:r w:rsidR="002C790F" w:rsidRPr="00B55724">
        <w:rPr>
          <w:rFonts w:cs="Arial"/>
          <w:sz w:val="24"/>
          <w:szCs w:val="24"/>
        </w:rPr>
        <w:t>assicurando competenza e logistica degli interventi</w:t>
      </w:r>
      <w:r w:rsidR="007D3872" w:rsidRPr="00B55724">
        <w:rPr>
          <w:rFonts w:cs="Arial"/>
          <w:sz w:val="24"/>
          <w:szCs w:val="24"/>
        </w:rPr>
        <w:t xml:space="preserve"> </w:t>
      </w:r>
      <w:r w:rsidR="00525FD1">
        <w:rPr>
          <w:rFonts w:cs="Arial"/>
          <w:sz w:val="24"/>
          <w:szCs w:val="24"/>
        </w:rPr>
        <w:t>e</w:t>
      </w:r>
      <w:r w:rsidR="00525FD1" w:rsidRPr="00B55724">
        <w:rPr>
          <w:rFonts w:cs="Arial"/>
          <w:sz w:val="24"/>
          <w:szCs w:val="24"/>
        </w:rPr>
        <w:t xml:space="preserve"> </w:t>
      </w:r>
      <w:r w:rsidR="00525FD1">
        <w:rPr>
          <w:rFonts w:cs="Arial"/>
          <w:sz w:val="24"/>
          <w:szCs w:val="24"/>
        </w:rPr>
        <w:t>garantendo</w:t>
      </w:r>
      <w:r w:rsidR="00525FD1" w:rsidRPr="00B55724">
        <w:rPr>
          <w:rFonts w:cs="Arial"/>
          <w:sz w:val="24"/>
          <w:szCs w:val="24"/>
        </w:rPr>
        <w:t xml:space="preserve"> </w:t>
      </w:r>
      <w:r w:rsidR="00B845B0" w:rsidRPr="00B55724">
        <w:rPr>
          <w:rFonts w:cs="Arial"/>
          <w:sz w:val="24"/>
          <w:szCs w:val="24"/>
        </w:rPr>
        <w:t>la qualità del servizio indipendentemente dai collaboratori volontari</w:t>
      </w:r>
      <w:r w:rsidR="002C790F" w:rsidRPr="00B55724">
        <w:rPr>
          <w:rFonts w:cs="Arial"/>
          <w:sz w:val="24"/>
          <w:szCs w:val="24"/>
        </w:rPr>
        <w:t>, che attualmente costituisc</w:t>
      </w:r>
      <w:r w:rsidR="007D3872" w:rsidRPr="00B55724">
        <w:rPr>
          <w:rFonts w:cs="Arial"/>
          <w:sz w:val="24"/>
          <w:szCs w:val="24"/>
        </w:rPr>
        <w:t>ono</w:t>
      </w:r>
      <w:r w:rsidR="002C790F" w:rsidRPr="00B55724">
        <w:rPr>
          <w:rFonts w:cs="Arial"/>
          <w:sz w:val="24"/>
          <w:szCs w:val="24"/>
        </w:rPr>
        <w:t xml:space="preserve"> gran parte della forza lavoro nelle SPA</w:t>
      </w:r>
      <w:r w:rsidR="00BB2D8E">
        <w:rPr>
          <w:rFonts w:cs="Arial"/>
          <w:sz w:val="24"/>
          <w:szCs w:val="24"/>
        </w:rPr>
        <w:t xml:space="preserve">. </w:t>
      </w:r>
      <w:r w:rsidR="00A17F98">
        <w:rPr>
          <w:rFonts w:cs="Arial"/>
          <w:sz w:val="24"/>
          <w:szCs w:val="24"/>
        </w:rPr>
        <w:t>L</w:t>
      </w:r>
      <w:r w:rsidR="00525FD1">
        <w:rPr>
          <w:rFonts w:cs="Arial"/>
          <w:sz w:val="24"/>
          <w:szCs w:val="24"/>
        </w:rPr>
        <w:t>’esecuzione</w:t>
      </w:r>
      <w:r w:rsidR="00A17F98">
        <w:rPr>
          <w:rFonts w:cs="Arial"/>
          <w:sz w:val="24"/>
          <w:szCs w:val="24"/>
        </w:rPr>
        <w:t xml:space="preserve"> di compiti ufficiali richiede la garanzia di </w:t>
      </w:r>
      <w:r w:rsidR="00525FD1">
        <w:rPr>
          <w:rFonts w:cs="Arial"/>
          <w:sz w:val="24"/>
          <w:szCs w:val="24"/>
        </w:rPr>
        <w:t xml:space="preserve">una </w:t>
      </w:r>
      <w:r w:rsidR="00A17F98">
        <w:rPr>
          <w:rFonts w:cs="Arial"/>
          <w:sz w:val="24"/>
          <w:szCs w:val="24"/>
        </w:rPr>
        <w:t>continuità d</w:t>
      </w:r>
      <w:r w:rsidR="00525FD1">
        <w:rPr>
          <w:rFonts w:cs="Arial"/>
          <w:sz w:val="24"/>
          <w:szCs w:val="24"/>
        </w:rPr>
        <w:t>i</w:t>
      </w:r>
      <w:r w:rsidR="00A17F98">
        <w:rPr>
          <w:rFonts w:cs="Arial"/>
          <w:sz w:val="24"/>
          <w:szCs w:val="24"/>
        </w:rPr>
        <w:t xml:space="preserve"> servizio che non può </w:t>
      </w:r>
      <w:r w:rsidR="00525FD1">
        <w:rPr>
          <w:rFonts w:cs="Arial"/>
          <w:sz w:val="24"/>
          <w:szCs w:val="24"/>
        </w:rPr>
        <w:t>gravare</w:t>
      </w:r>
      <w:r w:rsidR="00A17F98">
        <w:rPr>
          <w:rFonts w:cs="Arial"/>
          <w:sz w:val="24"/>
          <w:szCs w:val="24"/>
        </w:rPr>
        <w:t xml:space="preserve"> unicamente sul volontariato</w:t>
      </w:r>
      <w:r w:rsidR="00525FD1">
        <w:rPr>
          <w:rFonts w:cs="Arial"/>
          <w:sz w:val="24"/>
          <w:szCs w:val="24"/>
        </w:rPr>
        <w:t>,</w:t>
      </w:r>
      <w:r w:rsidR="00A17F98">
        <w:rPr>
          <w:rFonts w:cs="Arial"/>
          <w:sz w:val="24"/>
          <w:szCs w:val="24"/>
        </w:rPr>
        <w:t xml:space="preserve"> </w:t>
      </w:r>
      <w:r w:rsidR="00525FD1">
        <w:rPr>
          <w:rFonts w:cs="Arial"/>
          <w:sz w:val="24"/>
          <w:szCs w:val="24"/>
        </w:rPr>
        <w:t>pur rappresentando quest’ultimo u</w:t>
      </w:r>
      <w:r w:rsidR="00A17F98">
        <w:rPr>
          <w:rFonts w:cs="Arial"/>
          <w:sz w:val="24"/>
          <w:szCs w:val="24"/>
        </w:rPr>
        <w:t xml:space="preserve">na risorsa inestimabile, e che si </w:t>
      </w:r>
      <w:r w:rsidR="00525FD1">
        <w:rPr>
          <w:rFonts w:cs="Arial"/>
          <w:sz w:val="24"/>
          <w:szCs w:val="24"/>
        </w:rPr>
        <w:t>intende comunque</w:t>
      </w:r>
      <w:r w:rsidR="00A17F98">
        <w:rPr>
          <w:rFonts w:cs="Arial"/>
          <w:sz w:val="24"/>
          <w:szCs w:val="24"/>
        </w:rPr>
        <w:t xml:space="preserve"> preservare.</w:t>
      </w:r>
    </w:p>
    <w:p w14:paraId="23B5BBA7" w14:textId="77777777" w:rsidR="00C430AA" w:rsidRDefault="00C430AA" w:rsidP="00EC7F5E">
      <w:pPr>
        <w:rPr>
          <w:rFonts w:cs="Arial"/>
          <w:sz w:val="24"/>
          <w:szCs w:val="24"/>
        </w:rPr>
      </w:pPr>
    </w:p>
    <w:p w14:paraId="0DECB0A4" w14:textId="77777777" w:rsidR="00EC7F5E" w:rsidRPr="00B55724" w:rsidRDefault="00EC7F5E" w:rsidP="00EC7F5E">
      <w:pPr>
        <w:rPr>
          <w:rFonts w:cs="Arial"/>
          <w:sz w:val="24"/>
          <w:szCs w:val="24"/>
        </w:rPr>
      </w:pPr>
      <w:r w:rsidRPr="00B55724">
        <w:rPr>
          <w:rFonts w:cs="Arial"/>
          <w:sz w:val="24"/>
          <w:szCs w:val="24"/>
        </w:rPr>
        <w:t xml:space="preserve">L’accorpamento dei servizi di intervento e soccorso in un unico ente </w:t>
      </w:r>
      <w:r w:rsidR="00525FD1">
        <w:rPr>
          <w:rFonts w:cs="Arial"/>
          <w:sz w:val="24"/>
          <w:szCs w:val="24"/>
        </w:rPr>
        <w:t xml:space="preserve">offre evidenti </w:t>
      </w:r>
      <w:r w:rsidRPr="00B55724">
        <w:rPr>
          <w:rFonts w:cs="Arial"/>
          <w:sz w:val="24"/>
          <w:szCs w:val="24"/>
        </w:rPr>
        <w:t>vantaggi per</w:t>
      </w:r>
      <w:r w:rsidR="00F9209D" w:rsidRPr="00B55724">
        <w:rPr>
          <w:rFonts w:cs="Arial"/>
          <w:sz w:val="24"/>
          <w:szCs w:val="24"/>
        </w:rPr>
        <w:t xml:space="preserve"> i servizi </w:t>
      </w:r>
      <w:r w:rsidRPr="00B55724">
        <w:rPr>
          <w:rFonts w:cs="Arial"/>
          <w:sz w:val="24"/>
          <w:szCs w:val="24"/>
        </w:rPr>
        <w:t>cantonali</w:t>
      </w:r>
      <w:r w:rsidR="00525FD1">
        <w:rPr>
          <w:rFonts w:cs="Arial"/>
          <w:sz w:val="24"/>
          <w:szCs w:val="24"/>
        </w:rPr>
        <w:t xml:space="preserve">, </w:t>
      </w:r>
      <w:r w:rsidRPr="00B55724">
        <w:rPr>
          <w:rFonts w:cs="Arial"/>
          <w:sz w:val="24"/>
          <w:szCs w:val="24"/>
        </w:rPr>
        <w:t xml:space="preserve">facilitati nei rapporti di collaborazione, </w:t>
      </w:r>
      <w:r w:rsidR="00525FD1">
        <w:rPr>
          <w:rFonts w:cs="Arial"/>
          <w:sz w:val="24"/>
          <w:szCs w:val="24"/>
        </w:rPr>
        <w:t>ne</w:t>
      </w:r>
      <w:r w:rsidRPr="00B55724">
        <w:rPr>
          <w:rFonts w:cs="Arial"/>
          <w:sz w:val="24"/>
          <w:szCs w:val="24"/>
        </w:rPr>
        <w:t>ll’organizzazione degli interventi</w:t>
      </w:r>
      <w:r w:rsidR="00525FD1">
        <w:rPr>
          <w:rFonts w:cs="Arial"/>
          <w:sz w:val="24"/>
          <w:szCs w:val="24"/>
        </w:rPr>
        <w:t xml:space="preserve"> e nella</w:t>
      </w:r>
      <w:r w:rsidRPr="00B55724">
        <w:rPr>
          <w:rFonts w:cs="Arial"/>
          <w:sz w:val="24"/>
          <w:szCs w:val="24"/>
        </w:rPr>
        <w:t xml:space="preserve"> gestione finanziaria. Questa soluzione è preferibile a quella attuale anche </w:t>
      </w:r>
      <w:r w:rsidR="00525FD1">
        <w:rPr>
          <w:rFonts w:cs="Arial"/>
          <w:sz w:val="24"/>
          <w:szCs w:val="24"/>
        </w:rPr>
        <w:t>per</w:t>
      </w:r>
      <w:r w:rsidR="00B55724">
        <w:rPr>
          <w:rFonts w:cs="Arial"/>
          <w:sz w:val="24"/>
          <w:szCs w:val="24"/>
        </w:rPr>
        <w:t xml:space="preserve"> tempestività, efficacia d’intervento</w:t>
      </w:r>
      <w:r w:rsidR="00B55724" w:rsidRPr="00B55724">
        <w:rPr>
          <w:rFonts w:cs="Arial"/>
          <w:sz w:val="24"/>
          <w:szCs w:val="24"/>
        </w:rPr>
        <w:t xml:space="preserve"> </w:t>
      </w:r>
      <w:r w:rsidR="00B55724">
        <w:rPr>
          <w:rFonts w:cs="Arial"/>
          <w:sz w:val="24"/>
          <w:szCs w:val="24"/>
        </w:rPr>
        <w:t xml:space="preserve">e </w:t>
      </w:r>
      <w:r w:rsidRPr="00B55724">
        <w:rPr>
          <w:rFonts w:cs="Arial"/>
          <w:sz w:val="24"/>
          <w:szCs w:val="24"/>
        </w:rPr>
        <w:t>sostenibilità</w:t>
      </w:r>
      <w:r w:rsidR="00B55724">
        <w:rPr>
          <w:rFonts w:cs="Arial"/>
          <w:sz w:val="24"/>
          <w:szCs w:val="24"/>
        </w:rPr>
        <w:t xml:space="preserve">, </w:t>
      </w:r>
      <w:r w:rsidRPr="00B55724">
        <w:rPr>
          <w:rFonts w:cs="Arial"/>
          <w:sz w:val="24"/>
          <w:szCs w:val="24"/>
        </w:rPr>
        <w:t>con</w:t>
      </w:r>
      <w:r w:rsidR="00525FD1">
        <w:rPr>
          <w:rFonts w:cs="Arial"/>
          <w:sz w:val="24"/>
          <w:szCs w:val="24"/>
        </w:rPr>
        <w:t>sentendo</w:t>
      </w:r>
      <w:r w:rsidRPr="00B55724">
        <w:rPr>
          <w:rFonts w:cs="Arial"/>
          <w:sz w:val="24"/>
          <w:szCs w:val="24"/>
        </w:rPr>
        <w:t xml:space="preserve"> una pianificazione che </w:t>
      </w:r>
      <w:r w:rsidR="00525FD1">
        <w:rPr>
          <w:rFonts w:cs="Arial"/>
          <w:sz w:val="24"/>
          <w:szCs w:val="24"/>
        </w:rPr>
        <w:t>assicuri una</w:t>
      </w:r>
      <w:r w:rsidRPr="00B55724">
        <w:rPr>
          <w:rFonts w:cs="Arial"/>
          <w:sz w:val="24"/>
          <w:szCs w:val="24"/>
        </w:rPr>
        <w:t xml:space="preserve"> maggiore garanzia di continuità del servizio,</w:t>
      </w:r>
      <w:r w:rsidR="00525FD1">
        <w:rPr>
          <w:rFonts w:cs="Arial"/>
          <w:sz w:val="24"/>
          <w:szCs w:val="24"/>
        </w:rPr>
        <w:t xml:space="preserve"> in un’</w:t>
      </w:r>
      <w:r w:rsidRPr="00B55724">
        <w:rPr>
          <w:rFonts w:cs="Arial"/>
          <w:sz w:val="24"/>
          <w:szCs w:val="24"/>
        </w:rPr>
        <w:t>ottica di miglioramento</w:t>
      </w:r>
      <w:r w:rsidR="00525FD1">
        <w:rPr>
          <w:rFonts w:cs="Arial"/>
          <w:sz w:val="24"/>
          <w:szCs w:val="24"/>
        </w:rPr>
        <w:t xml:space="preserve"> qualitativo e quantitativo</w:t>
      </w:r>
      <w:r w:rsidRPr="00B55724">
        <w:rPr>
          <w:rFonts w:cs="Arial"/>
          <w:sz w:val="24"/>
          <w:szCs w:val="24"/>
        </w:rPr>
        <w:t xml:space="preserve"> continuo, grazie ad un finanziamento definito sulla base di un chiaro contratto di prestazione. La collaborazione da parte di questo ente con </w:t>
      </w:r>
      <w:r w:rsidR="00F9209D" w:rsidRPr="00B55724">
        <w:rPr>
          <w:rFonts w:cs="Arial"/>
          <w:sz w:val="24"/>
          <w:szCs w:val="24"/>
        </w:rPr>
        <w:t xml:space="preserve">le </w:t>
      </w:r>
      <w:r w:rsidRPr="00B55724">
        <w:rPr>
          <w:rFonts w:cs="Arial"/>
          <w:sz w:val="24"/>
          <w:szCs w:val="24"/>
        </w:rPr>
        <w:t xml:space="preserve">SPA, ad esempio per il collocamento temporaneo degli animali e in caso di interventi minori, </w:t>
      </w:r>
      <w:r w:rsidR="00525FD1">
        <w:rPr>
          <w:rFonts w:cs="Arial"/>
          <w:sz w:val="24"/>
          <w:szCs w:val="24"/>
        </w:rPr>
        <w:t>consentirebbe di modulare</w:t>
      </w:r>
      <w:r w:rsidRPr="00B55724">
        <w:rPr>
          <w:rFonts w:cs="Arial"/>
          <w:sz w:val="24"/>
          <w:szCs w:val="24"/>
        </w:rPr>
        <w:t xml:space="preserve"> il servizio </w:t>
      </w:r>
      <w:r w:rsidR="00525FD1">
        <w:rPr>
          <w:rFonts w:cs="Arial"/>
          <w:sz w:val="24"/>
          <w:szCs w:val="24"/>
        </w:rPr>
        <w:t>in</w:t>
      </w:r>
      <w:r w:rsidR="00525FD1" w:rsidRPr="00B55724">
        <w:rPr>
          <w:rFonts w:cs="Arial"/>
          <w:sz w:val="24"/>
          <w:szCs w:val="24"/>
        </w:rPr>
        <w:t xml:space="preserve"> </w:t>
      </w:r>
      <w:r w:rsidRPr="00B55724">
        <w:rPr>
          <w:rFonts w:cs="Arial"/>
          <w:sz w:val="24"/>
          <w:szCs w:val="24"/>
        </w:rPr>
        <w:t xml:space="preserve">base </w:t>
      </w:r>
      <w:r w:rsidR="00525FD1">
        <w:rPr>
          <w:rFonts w:cs="Arial"/>
          <w:sz w:val="24"/>
          <w:szCs w:val="24"/>
        </w:rPr>
        <w:t>alle</w:t>
      </w:r>
      <w:r w:rsidRPr="00B55724">
        <w:rPr>
          <w:rFonts w:cs="Arial"/>
          <w:sz w:val="24"/>
          <w:szCs w:val="24"/>
        </w:rPr>
        <w:t xml:space="preserve"> </w:t>
      </w:r>
      <w:r w:rsidR="00525FD1">
        <w:rPr>
          <w:rFonts w:cs="Arial"/>
          <w:sz w:val="24"/>
          <w:szCs w:val="24"/>
        </w:rPr>
        <w:t>necessità</w:t>
      </w:r>
      <w:r w:rsidRPr="00B55724">
        <w:rPr>
          <w:rFonts w:cs="Arial"/>
          <w:sz w:val="24"/>
          <w:szCs w:val="24"/>
        </w:rPr>
        <w:t xml:space="preserve">, </w:t>
      </w:r>
      <w:r w:rsidR="00525FD1">
        <w:rPr>
          <w:rFonts w:cs="Arial"/>
          <w:sz w:val="24"/>
          <w:szCs w:val="24"/>
        </w:rPr>
        <w:t>preservando al contempo la</w:t>
      </w:r>
      <w:r w:rsidRPr="00B55724">
        <w:rPr>
          <w:rFonts w:cs="Arial"/>
          <w:sz w:val="24"/>
          <w:szCs w:val="24"/>
        </w:rPr>
        <w:t xml:space="preserve"> distribuzione capillare del servizio e </w:t>
      </w:r>
      <w:r w:rsidR="00525FD1">
        <w:rPr>
          <w:rFonts w:cs="Arial"/>
          <w:sz w:val="24"/>
          <w:szCs w:val="24"/>
        </w:rPr>
        <w:t>garantendo</w:t>
      </w:r>
      <w:r w:rsidRPr="00B55724">
        <w:rPr>
          <w:rFonts w:cs="Arial"/>
          <w:sz w:val="24"/>
          <w:szCs w:val="24"/>
        </w:rPr>
        <w:t xml:space="preserve"> la </w:t>
      </w:r>
      <w:r w:rsidR="00F9209D" w:rsidRPr="00B55724">
        <w:rPr>
          <w:rFonts w:cs="Arial"/>
          <w:sz w:val="24"/>
          <w:szCs w:val="24"/>
        </w:rPr>
        <w:t xml:space="preserve">complementarietà con </w:t>
      </w:r>
      <w:r w:rsidRPr="00B55724">
        <w:rPr>
          <w:rFonts w:cs="Arial"/>
          <w:sz w:val="24"/>
          <w:szCs w:val="24"/>
        </w:rPr>
        <w:t>le SPA</w:t>
      </w:r>
      <w:r w:rsidR="00525FD1">
        <w:rPr>
          <w:rFonts w:cs="Arial"/>
          <w:sz w:val="24"/>
          <w:szCs w:val="24"/>
        </w:rPr>
        <w:t>,</w:t>
      </w:r>
      <w:r w:rsidRPr="00B55724">
        <w:rPr>
          <w:rFonts w:cs="Arial"/>
          <w:sz w:val="24"/>
          <w:szCs w:val="24"/>
        </w:rPr>
        <w:t xml:space="preserve"> che continuano a rappresentare un valore aggiunto sul territorio e </w:t>
      </w:r>
      <w:r w:rsidR="00525FD1">
        <w:rPr>
          <w:rFonts w:cs="Arial"/>
          <w:sz w:val="24"/>
          <w:szCs w:val="24"/>
        </w:rPr>
        <w:t xml:space="preserve">un punto di riferimento qualificato per </w:t>
      </w:r>
      <w:r w:rsidRPr="00B55724">
        <w:rPr>
          <w:rFonts w:cs="Arial"/>
          <w:sz w:val="24"/>
          <w:szCs w:val="24"/>
        </w:rPr>
        <w:t>i privati.</w:t>
      </w:r>
    </w:p>
    <w:p w14:paraId="4C41352E" w14:textId="77777777" w:rsidR="00EC7F5E" w:rsidRPr="00B55724" w:rsidRDefault="00EC7F5E" w:rsidP="00EC7F5E">
      <w:pPr>
        <w:rPr>
          <w:rFonts w:cs="Arial"/>
          <w:sz w:val="24"/>
          <w:szCs w:val="24"/>
        </w:rPr>
      </w:pPr>
    </w:p>
    <w:p w14:paraId="7CA208FD" w14:textId="77777777" w:rsidR="00EC7F5E" w:rsidRPr="00B55724" w:rsidRDefault="00525FD1" w:rsidP="00EC7F5E">
      <w:pPr>
        <w:rPr>
          <w:rFonts w:cs="Arial"/>
          <w:sz w:val="24"/>
          <w:szCs w:val="24"/>
        </w:rPr>
      </w:pPr>
      <w:r>
        <w:rPr>
          <w:rFonts w:cs="Arial"/>
          <w:sz w:val="24"/>
          <w:szCs w:val="24"/>
        </w:rPr>
        <w:t>Questa</w:t>
      </w:r>
      <w:r w:rsidR="00EC7F5E" w:rsidRPr="00B55724">
        <w:rPr>
          <w:rFonts w:cs="Arial"/>
          <w:sz w:val="24"/>
          <w:szCs w:val="24"/>
        </w:rPr>
        <w:t xml:space="preserve"> soluzione </w:t>
      </w:r>
      <w:r>
        <w:rPr>
          <w:rFonts w:cs="Arial"/>
          <w:sz w:val="24"/>
          <w:szCs w:val="24"/>
        </w:rPr>
        <w:t>risolverebbe</w:t>
      </w:r>
      <w:r w:rsidR="00EC7F5E" w:rsidRPr="00B55724">
        <w:rPr>
          <w:rFonts w:cs="Arial"/>
          <w:sz w:val="24"/>
          <w:szCs w:val="24"/>
        </w:rPr>
        <w:t xml:space="preserve"> anche l’attuale disomogeneità nell</w:t>
      </w:r>
      <w:r w:rsidR="009B35BA" w:rsidRPr="00B55724">
        <w:rPr>
          <w:rFonts w:cs="Arial"/>
          <w:sz w:val="24"/>
          <w:szCs w:val="24"/>
        </w:rPr>
        <w:t xml:space="preserve">e possibilità </w:t>
      </w:r>
      <w:r w:rsidR="00EC7F5E" w:rsidRPr="00B55724">
        <w:rPr>
          <w:rFonts w:cs="Arial"/>
          <w:sz w:val="24"/>
          <w:szCs w:val="24"/>
        </w:rPr>
        <w:t xml:space="preserve">delle diverse SPA </w:t>
      </w:r>
      <w:r w:rsidR="009B35BA" w:rsidRPr="00B55724">
        <w:rPr>
          <w:rFonts w:cs="Arial"/>
          <w:sz w:val="24"/>
          <w:szCs w:val="24"/>
        </w:rPr>
        <w:t>di</w:t>
      </w:r>
      <w:r w:rsidR="00EC7F5E" w:rsidRPr="00B55724">
        <w:rPr>
          <w:rFonts w:cs="Arial"/>
          <w:sz w:val="24"/>
          <w:szCs w:val="24"/>
        </w:rPr>
        <w:t xml:space="preserve"> </w:t>
      </w:r>
      <w:r w:rsidR="006B6D09">
        <w:rPr>
          <w:rFonts w:cs="Arial"/>
          <w:sz w:val="24"/>
          <w:szCs w:val="24"/>
        </w:rPr>
        <w:t xml:space="preserve">rispondere alle esigenze del Cantone, </w:t>
      </w:r>
      <w:r w:rsidR="00BB2D8E">
        <w:rPr>
          <w:rFonts w:cs="Arial"/>
          <w:sz w:val="24"/>
          <w:szCs w:val="24"/>
        </w:rPr>
        <w:t>derivanti dall’applicazione delle normative federali</w:t>
      </w:r>
      <w:r w:rsidR="00EC7F5E" w:rsidRPr="00B55724">
        <w:rPr>
          <w:rFonts w:cs="Arial"/>
          <w:sz w:val="24"/>
          <w:szCs w:val="24"/>
        </w:rPr>
        <w:t xml:space="preserve">, </w:t>
      </w:r>
      <w:r>
        <w:rPr>
          <w:rFonts w:cs="Arial"/>
          <w:sz w:val="24"/>
          <w:szCs w:val="24"/>
        </w:rPr>
        <w:t>determinata</w:t>
      </w:r>
      <w:r w:rsidRPr="00B55724">
        <w:rPr>
          <w:rFonts w:cs="Arial"/>
          <w:sz w:val="24"/>
          <w:szCs w:val="24"/>
        </w:rPr>
        <w:t xml:space="preserve"> </w:t>
      </w:r>
      <w:r>
        <w:rPr>
          <w:rFonts w:cs="Arial"/>
          <w:sz w:val="24"/>
          <w:szCs w:val="24"/>
        </w:rPr>
        <w:t>d</w:t>
      </w:r>
      <w:r w:rsidR="00EC7F5E" w:rsidRPr="00B55724">
        <w:rPr>
          <w:rFonts w:cs="Arial"/>
          <w:sz w:val="24"/>
          <w:szCs w:val="24"/>
        </w:rPr>
        <w:t xml:space="preserve">al diverso grado di disponibilità di </w:t>
      </w:r>
      <w:r w:rsidR="005B745F" w:rsidRPr="00B55724">
        <w:rPr>
          <w:rFonts w:cs="Arial"/>
          <w:sz w:val="24"/>
          <w:szCs w:val="24"/>
        </w:rPr>
        <w:t>collaboratori</w:t>
      </w:r>
      <w:r w:rsidR="00EC7F5E" w:rsidRPr="00B55724">
        <w:rPr>
          <w:rFonts w:cs="Arial"/>
          <w:sz w:val="24"/>
          <w:szCs w:val="24"/>
        </w:rPr>
        <w:t xml:space="preserve"> e di strutture. </w:t>
      </w:r>
    </w:p>
    <w:p w14:paraId="6F3FC599" w14:textId="77777777" w:rsidR="00EE6038" w:rsidRDefault="00EE6038" w:rsidP="00EC7F5E">
      <w:pPr>
        <w:rPr>
          <w:rFonts w:cs="Arial"/>
          <w:sz w:val="24"/>
          <w:szCs w:val="24"/>
        </w:rPr>
      </w:pPr>
    </w:p>
    <w:p w14:paraId="7C8C69CD" w14:textId="65CBCA7F" w:rsidR="00EE6038" w:rsidRDefault="00162396" w:rsidP="00EC7F5E">
      <w:pPr>
        <w:rPr>
          <w:rFonts w:cs="Arial"/>
          <w:sz w:val="24"/>
          <w:szCs w:val="24"/>
        </w:rPr>
      </w:pPr>
      <w:r>
        <w:rPr>
          <w:rFonts w:cs="Arial"/>
          <w:sz w:val="24"/>
          <w:szCs w:val="24"/>
        </w:rPr>
        <w:t>La</w:t>
      </w:r>
      <w:r w:rsidR="00EE6038" w:rsidRPr="00EE6038">
        <w:rPr>
          <w:rFonts w:cs="Arial"/>
          <w:sz w:val="24"/>
          <w:szCs w:val="24"/>
        </w:rPr>
        <w:t xml:space="preserve"> modifica legislativa </w:t>
      </w:r>
      <w:r>
        <w:rPr>
          <w:rFonts w:cs="Arial"/>
          <w:sz w:val="24"/>
          <w:szCs w:val="24"/>
        </w:rPr>
        <w:t xml:space="preserve">proposta </w:t>
      </w:r>
      <w:r w:rsidR="00525FD1">
        <w:rPr>
          <w:rFonts w:cs="Arial"/>
          <w:sz w:val="24"/>
          <w:szCs w:val="24"/>
        </w:rPr>
        <w:t>prevede</w:t>
      </w:r>
      <w:r w:rsidR="00EE6038" w:rsidRPr="00EE6038">
        <w:rPr>
          <w:rFonts w:cs="Arial"/>
          <w:sz w:val="24"/>
          <w:szCs w:val="24"/>
        </w:rPr>
        <w:t xml:space="preserve"> l’inserimento nel testo di legge della </w:t>
      </w:r>
      <w:r w:rsidR="00525FD1">
        <w:rPr>
          <w:rFonts w:cs="Arial"/>
          <w:sz w:val="24"/>
          <w:szCs w:val="24"/>
        </w:rPr>
        <w:t xml:space="preserve">facoltà </w:t>
      </w:r>
      <w:r>
        <w:rPr>
          <w:rFonts w:cs="Arial"/>
          <w:sz w:val="24"/>
          <w:szCs w:val="24"/>
        </w:rPr>
        <w:t xml:space="preserve">per </w:t>
      </w:r>
      <w:r w:rsidR="000F05F2">
        <w:rPr>
          <w:rFonts w:cs="Arial"/>
          <w:sz w:val="24"/>
          <w:szCs w:val="24"/>
        </w:rPr>
        <w:t xml:space="preserve">i servizi </w:t>
      </w:r>
      <w:r>
        <w:rPr>
          <w:rFonts w:cs="Arial"/>
          <w:sz w:val="24"/>
          <w:szCs w:val="24"/>
        </w:rPr>
        <w:t xml:space="preserve">cantonali </w:t>
      </w:r>
      <w:r w:rsidR="00EE6038" w:rsidRPr="00EE6038">
        <w:rPr>
          <w:rFonts w:cs="Arial"/>
          <w:sz w:val="24"/>
          <w:szCs w:val="24"/>
        </w:rPr>
        <w:t xml:space="preserve">di stipulare un contratto di prestazione con un </w:t>
      </w:r>
      <w:r w:rsidR="001C3B95">
        <w:rPr>
          <w:rFonts w:cs="Arial"/>
          <w:sz w:val="24"/>
          <w:szCs w:val="24"/>
        </w:rPr>
        <w:t>Ente unico</w:t>
      </w:r>
      <w:r w:rsidR="00EE6038" w:rsidRPr="00EE6038">
        <w:rPr>
          <w:rFonts w:cs="Arial"/>
          <w:sz w:val="24"/>
          <w:szCs w:val="24"/>
        </w:rPr>
        <w:t xml:space="preserve">. Nel disegno di </w:t>
      </w:r>
      <w:r w:rsidR="00EE6038" w:rsidRPr="00EE6038">
        <w:rPr>
          <w:rFonts w:cs="Arial"/>
          <w:sz w:val="24"/>
          <w:szCs w:val="24"/>
        </w:rPr>
        <w:lastRenderedPageBreak/>
        <w:t>legge</w:t>
      </w:r>
      <w:r w:rsidR="00525FD1">
        <w:rPr>
          <w:rFonts w:cs="Arial"/>
          <w:sz w:val="24"/>
          <w:szCs w:val="24"/>
        </w:rPr>
        <w:t>, in genere,</w:t>
      </w:r>
      <w:r w:rsidR="00EE6038" w:rsidRPr="00EE6038">
        <w:rPr>
          <w:rFonts w:cs="Arial"/>
          <w:sz w:val="24"/>
          <w:szCs w:val="24"/>
        </w:rPr>
        <w:t xml:space="preserve"> </w:t>
      </w:r>
      <w:r w:rsidR="00525FD1" w:rsidRPr="00EE6038">
        <w:rPr>
          <w:rFonts w:cs="Arial"/>
          <w:sz w:val="24"/>
          <w:szCs w:val="24"/>
        </w:rPr>
        <w:t xml:space="preserve">i dettagli del contratto o eventuali requisiti aggiuntivi richiesti al fornitore dei servizi </w:t>
      </w:r>
      <w:r w:rsidR="00EE6038" w:rsidRPr="00EE6038">
        <w:rPr>
          <w:rFonts w:cs="Arial"/>
          <w:sz w:val="24"/>
          <w:szCs w:val="24"/>
        </w:rPr>
        <w:t xml:space="preserve">non </w:t>
      </w:r>
      <w:r w:rsidR="00525FD1">
        <w:rPr>
          <w:rFonts w:cs="Arial"/>
          <w:sz w:val="24"/>
          <w:szCs w:val="24"/>
        </w:rPr>
        <w:t>sono</w:t>
      </w:r>
      <w:r w:rsidR="00EE6038" w:rsidRPr="00EE6038">
        <w:rPr>
          <w:rFonts w:cs="Arial"/>
          <w:sz w:val="24"/>
          <w:szCs w:val="24"/>
        </w:rPr>
        <w:t xml:space="preserve"> definiti. In aggiunta, si ricorda che l</w:t>
      </w:r>
      <w:r w:rsidR="00525FD1">
        <w:rPr>
          <w:rFonts w:cs="Arial"/>
          <w:sz w:val="24"/>
          <w:szCs w:val="24"/>
        </w:rPr>
        <w:t>’opportunità</w:t>
      </w:r>
      <w:r w:rsidR="00525FD1" w:rsidRPr="00EE6038">
        <w:rPr>
          <w:rFonts w:cs="Arial"/>
          <w:sz w:val="24"/>
          <w:szCs w:val="24"/>
        </w:rPr>
        <w:t xml:space="preserve"> </w:t>
      </w:r>
      <w:r w:rsidR="00EE6038" w:rsidRPr="00EE6038">
        <w:rPr>
          <w:rFonts w:cs="Arial"/>
          <w:sz w:val="24"/>
          <w:szCs w:val="24"/>
        </w:rPr>
        <w:t xml:space="preserve">di costituire un </w:t>
      </w:r>
      <w:r w:rsidR="001C3B95">
        <w:rPr>
          <w:rFonts w:cs="Arial"/>
          <w:sz w:val="24"/>
          <w:szCs w:val="24"/>
        </w:rPr>
        <w:t>Ente unico</w:t>
      </w:r>
      <w:r w:rsidR="00EE6038" w:rsidRPr="00EE6038">
        <w:rPr>
          <w:rFonts w:cs="Arial"/>
          <w:sz w:val="24"/>
          <w:szCs w:val="24"/>
        </w:rPr>
        <w:t xml:space="preserve"> </w:t>
      </w:r>
      <w:r w:rsidR="00525FD1">
        <w:rPr>
          <w:rFonts w:cs="Arial"/>
          <w:sz w:val="24"/>
          <w:szCs w:val="24"/>
        </w:rPr>
        <w:t>dedicato al coordinamento</w:t>
      </w:r>
      <w:r w:rsidR="00EE6038" w:rsidRPr="00EE6038">
        <w:rPr>
          <w:rFonts w:cs="Arial"/>
          <w:sz w:val="24"/>
          <w:szCs w:val="24"/>
        </w:rPr>
        <w:t xml:space="preserve"> e </w:t>
      </w:r>
      <w:r w:rsidR="00525FD1">
        <w:rPr>
          <w:rFonts w:cs="Arial"/>
          <w:sz w:val="24"/>
          <w:szCs w:val="24"/>
        </w:rPr>
        <w:t>alla</w:t>
      </w:r>
      <w:r w:rsidR="00525FD1" w:rsidRPr="00EE6038">
        <w:rPr>
          <w:rFonts w:cs="Arial"/>
          <w:sz w:val="24"/>
          <w:szCs w:val="24"/>
        </w:rPr>
        <w:t xml:space="preserve"> </w:t>
      </w:r>
      <w:r w:rsidR="00EE6038" w:rsidRPr="00EE6038">
        <w:rPr>
          <w:rFonts w:cs="Arial"/>
          <w:sz w:val="24"/>
          <w:szCs w:val="24"/>
        </w:rPr>
        <w:t xml:space="preserve">logistica degli interventi che coinvolgono animali è scaturito con parere unanime dal Gruppo di lavoro, </w:t>
      </w:r>
      <w:r w:rsidR="00525FD1">
        <w:rPr>
          <w:rFonts w:cs="Arial"/>
          <w:sz w:val="24"/>
          <w:szCs w:val="24"/>
        </w:rPr>
        <w:t>che ha coinvolto i</w:t>
      </w:r>
      <w:r w:rsidR="00EE6038" w:rsidRPr="00EE6038">
        <w:rPr>
          <w:rFonts w:cs="Arial"/>
          <w:sz w:val="24"/>
          <w:szCs w:val="24"/>
        </w:rPr>
        <w:t xml:space="preserve"> rappresentanti di tutte le SPA attualmente </w:t>
      </w:r>
      <w:r w:rsidR="00525FD1">
        <w:rPr>
          <w:rFonts w:cs="Arial"/>
          <w:sz w:val="24"/>
          <w:szCs w:val="24"/>
        </w:rPr>
        <w:t>operative</w:t>
      </w:r>
      <w:r w:rsidR="00525FD1" w:rsidRPr="00EE6038">
        <w:rPr>
          <w:rFonts w:cs="Arial"/>
          <w:sz w:val="24"/>
          <w:szCs w:val="24"/>
        </w:rPr>
        <w:t xml:space="preserve"> </w:t>
      </w:r>
      <w:r w:rsidR="00EE6038" w:rsidRPr="00EE6038">
        <w:rPr>
          <w:rFonts w:cs="Arial"/>
          <w:sz w:val="24"/>
          <w:szCs w:val="24"/>
        </w:rPr>
        <w:t xml:space="preserve">sul territorio. La </w:t>
      </w:r>
      <w:r w:rsidR="00525FD1">
        <w:rPr>
          <w:rFonts w:cs="Arial"/>
          <w:sz w:val="24"/>
          <w:szCs w:val="24"/>
        </w:rPr>
        <w:t xml:space="preserve">definizione della </w:t>
      </w:r>
      <w:r w:rsidR="00EE6038" w:rsidRPr="00EE6038">
        <w:rPr>
          <w:rFonts w:cs="Arial"/>
          <w:sz w:val="24"/>
          <w:szCs w:val="24"/>
        </w:rPr>
        <w:t xml:space="preserve">natura di tale ente, le modalità di collaborazione e i requisiti del contratto di prestazione </w:t>
      </w:r>
      <w:r w:rsidR="00525FD1">
        <w:rPr>
          <w:rFonts w:cs="Arial"/>
          <w:sz w:val="24"/>
          <w:szCs w:val="24"/>
        </w:rPr>
        <w:t>saranno</w:t>
      </w:r>
      <w:r w:rsidR="00EE6038" w:rsidRPr="00EE6038">
        <w:rPr>
          <w:rFonts w:cs="Arial"/>
          <w:sz w:val="24"/>
          <w:szCs w:val="24"/>
        </w:rPr>
        <w:t xml:space="preserve"> </w:t>
      </w:r>
      <w:r w:rsidR="00525FD1">
        <w:rPr>
          <w:rFonts w:cs="Arial"/>
          <w:sz w:val="24"/>
          <w:szCs w:val="24"/>
        </w:rPr>
        <w:t>sviluppati successivamente</w:t>
      </w:r>
      <w:r w:rsidR="00EE6038" w:rsidRPr="00EE6038">
        <w:rPr>
          <w:rFonts w:cs="Arial"/>
          <w:sz w:val="24"/>
          <w:szCs w:val="24"/>
        </w:rPr>
        <w:t xml:space="preserve">, una volta che la modifica legislativa </w:t>
      </w:r>
      <w:r w:rsidR="00525FD1">
        <w:rPr>
          <w:rFonts w:cs="Arial"/>
          <w:sz w:val="24"/>
          <w:szCs w:val="24"/>
        </w:rPr>
        <w:t xml:space="preserve">renderà praticabile </w:t>
      </w:r>
      <w:r w:rsidR="00EE6038" w:rsidRPr="00EE6038">
        <w:rPr>
          <w:rFonts w:cs="Arial"/>
          <w:sz w:val="24"/>
          <w:szCs w:val="24"/>
        </w:rPr>
        <w:t>una tale modalità di collaborazione.</w:t>
      </w:r>
    </w:p>
    <w:p w14:paraId="31C3DAFB" w14:textId="77777777" w:rsidR="00EE6038" w:rsidRDefault="00EE6038" w:rsidP="00EC7F5E">
      <w:pPr>
        <w:rPr>
          <w:rFonts w:cs="Arial"/>
          <w:sz w:val="24"/>
          <w:szCs w:val="24"/>
        </w:rPr>
      </w:pPr>
    </w:p>
    <w:p w14:paraId="41B48C40" w14:textId="6334E7DD" w:rsidR="00EE6038" w:rsidRPr="00B55724" w:rsidRDefault="00525FD1" w:rsidP="00EC7F5E">
      <w:pPr>
        <w:rPr>
          <w:rFonts w:cs="Arial"/>
          <w:sz w:val="24"/>
          <w:szCs w:val="24"/>
        </w:rPr>
      </w:pPr>
      <w:r>
        <w:rPr>
          <w:rFonts w:cs="Arial"/>
          <w:sz w:val="24"/>
          <w:szCs w:val="24"/>
        </w:rPr>
        <w:t xml:space="preserve">Pur essendo un </w:t>
      </w:r>
      <w:r w:rsidR="00162396" w:rsidRPr="00162396">
        <w:rPr>
          <w:rFonts w:cs="Arial"/>
          <w:sz w:val="24"/>
          <w:szCs w:val="24"/>
        </w:rPr>
        <w:t xml:space="preserve">progetto la cui </w:t>
      </w:r>
      <w:r>
        <w:rPr>
          <w:rFonts w:cs="Arial"/>
          <w:sz w:val="24"/>
          <w:szCs w:val="24"/>
        </w:rPr>
        <w:t xml:space="preserve">realizzazione </w:t>
      </w:r>
      <w:r w:rsidR="00162396" w:rsidRPr="00162396">
        <w:rPr>
          <w:rFonts w:cs="Arial"/>
          <w:sz w:val="24"/>
          <w:szCs w:val="24"/>
        </w:rPr>
        <w:t xml:space="preserve">può apparire complessa e impegnativa, </w:t>
      </w:r>
      <w:r>
        <w:rPr>
          <w:rFonts w:cs="Arial"/>
          <w:sz w:val="24"/>
          <w:szCs w:val="24"/>
        </w:rPr>
        <w:t>esso potrebbe</w:t>
      </w:r>
      <w:r w:rsidR="00162396" w:rsidRPr="00162396">
        <w:rPr>
          <w:rFonts w:cs="Arial"/>
          <w:sz w:val="24"/>
          <w:szCs w:val="24"/>
        </w:rPr>
        <w:t xml:space="preserve"> risolvere gran parte delle attuali difficoltà </w:t>
      </w:r>
      <w:r>
        <w:rPr>
          <w:rFonts w:cs="Arial"/>
          <w:sz w:val="24"/>
          <w:szCs w:val="24"/>
        </w:rPr>
        <w:t>e dei</w:t>
      </w:r>
      <w:r w:rsidR="00162396" w:rsidRPr="00162396">
        <w:rPr>
          <w:rFonts w:cs="Arial"/>
          <w:sz w:val="24"/>
          <w:szCs w:val="24"/>
        </w:rPr>
        <w:t xml:space="preserve"> limiti di intervento che</w:t>
      </w:r>
      <w:r>
        <w:rPr>
          <w:rFonts w:cs="Arial"/>
          <w:sz w:val="24"/>
          <w:szCs w:val="24"/>
        </w:rPr>
        <w:t>,</w:t>
      </w:r>
      <w:r w:rsidR="00162396" w:rsidRPr="00162396">
        <w:rPr>
          <w:rFonts w:cs="Arial"/>
          <w:sz w:val="24"/>
          <w:szCs w:val="24"/>
        </w:rPr>
        <w:t xml:space="preserve"> in un contesto in continua evoluzione</w:t>
      </w:r>
      <w:r>
        <w:rPr>
          <w:rFonts w:cs="Arial"/>
          <w:sz w:val="24"/>
          <w:szCs w:val="24"/>
        </w:rPr>
        <w:t>, possono incidere sul</w:t>
      </w:r>
      <w:r w:rsidR="00162396" w:rsidRPr="00162396">
        <w:rPr>
          <w:rFonts w:cs="Arial"/>
          <w:sz w:val="24"/>
          <w:szCs w:val="24"/>
        </w:rPr>
        <w:t xml:space="preserve">l’applicazione della normativa </w:t>
      </w:r>
      <w:r w:rsidR="00AD6B8C">
        <w:rPr>
          <w:rFonts w:cs="Arial"/>
          <w:sz w:val="24"/>
          <w:szCs w:val="24"/>
        </w:rPr>
        <w:t>in ambito veterinario</w:t>
      </w:r>
      <w:r w:rsidR="00162396" w:rsidRPr="00162396">
        <w:rPr>
          <w:rFonts w:cs="Arial"/>
          <w:sz w:val="24"/>
          <w:szCs w:val="24"/>
        </w:rPr>
        <w:t xml:space="preserve">. </w:t>
      </w:r>
      <w:r>
        <w:rPr>
          <w:rFonts w:cs="Arial"/>
          <w:sz w:val="24"/>
          <w:szCs w:val="24"/>
        </w:rPr>
        <w:t xml:space="preserve">Per </w:t>
      </w:r>
      <w:r w:rsidR="00162396" w:rsidRPr="00162396">
        <w:rPr>
          <w:rFonts w:cs="Arial"/>
          <w:sz w:val="24"/>
          <w:szCs w:val="24"/>
        </w:rPr>
        <w:t xml:space="preserve">individuare le possibilità di attuazione di questo assetto organizzativo, il Gruppo di lavoro ha proposto la costituzione di un Gruppo di accompagnamento </w:t>
      </w:r>
      <w:r>
        <w:rPr>
          <w:rFonts w:cs="Arial"/>
          <w:sz w:val="24"/>
          <w:szCs w:val="24"/>
        </w:rPr>
        <w:t>dedicato a</w:t>
      </w:r>
      <w:r w:rsidR="00162396" w:rsidRPr="00162396">
        <w:rPr>
          <w:rFonts w:cs="Arial"/>
          <w:sz w:val="24"/>
          <w:szCs w:val="24"/>
        </w:rPr>
        <w:t>gli aspetti tecnico-organizzativi.</w:t>
      </w:r>
    </w:p>
    <w:p w14:paraId="46754E83" w14:textId="77777777" w:rsidR="00100FA5" w:rsidRPr="00B55724" w:rsidRDefault="00100FA5" w:rsidP="00EC7F5E">
      <w:pPr>
        <w:rPr>
          <w:rFonts w:cs="Arial"/>
          <w:b/>
          <w:sz w:val="24"/>
          <w:szCs w:val="24"/>
        </w:rPr>
      </w:pPr>
    </w:p>
    <w:p w14:paraId="1D51DA93" w14:textId="77777777" w:rsidR="00EC7F5E" w:rsidRDefault="00EC7F5E" w:rsidP="00EC7F5E">
      <w:pPr>
        <w:rPr>
          <w:rFonts w:cs="Arial"/>
          <w:b/>
          <w:sz w:val="24"/>
          <w:szCs w:val="24"/>
        </w:rPr>
      </w:pPr>
      <w:r w:rsidRPr="00B55724">
        <w:rPr>
          <w:rFonts w:cs="Arial"/>
          <w:b/>
          <w:sz w:val="24"/>
          <w:szCs w:val="24"/>
        </w:rPr>
        <w:t>Requisiti SPA</w:t>
      </w:r>
      <w:r w:rsidR="00BB2D8E">
        <w:rPr>
          <w:rFonts w:cs="Arial"/>
          <w:b/>
          <w:sz w:val="24"/>
          <w:szCs w:val="24"/>
        </w:rPr>
        <w:t xml:space="preserve"> </w:t>
      </w:r>
    </w:p>
    <w:p w14:paraId="683AEADA" w14:textId="77777777" w:rsidR="000F05F2" w:rsidRPr="00B55724" w:rsidRDefault="000F05F2" w:rsidP="00EC7F5E">
      <w:pPr>
        <w:rPr>
          <w:rFonts w:cs="Arial"/>
          <w:b/>
          <w:sz w:val="24"/>
          <w:szCs w:val="24"/>
        </w:rPr>
      </w:pPr>
    </w:p>
    <w:p w14:paraId="3750A8E7" w14:textId="77777777" w:rsidR="00BB2D8E" w:rsidRDefault="000B1DB7" w:rsidP="00EC7F5E">
      <w:pPr>
        <w:rPr>
          <w:rFonts w:cs="Arial"/>
          <w:sz w:val="24"/>
          <w:szCs w:val="24"/>
        </w:rPr>
      </w:pPr>
      <w:r w:rsidRPr="000B1DB7">
        <w:rPr>
          <w:rFonts w:cs="Arial"/>
          <w:sz w:val="24"/>
          <w:szCs w:val="24"/>
        </w:rPr>
        <w:t>Fin</w:t>
      </w:r>
      <w:r>
        <w:rPr>
          <w:rFonts w:cs="Arial"/>
          <w:sz w:val="24"/>
          <w:szCs w:val="24"/>
        </w:rPr>
        <w:t xml:space="preserve"> dagli anni </w:t>
      </w:r>
      <w:r w:rsidR="000F05F2">
        <w:rPr>
          <w:rFonts w:cs="Arial"/>
          <w:sz w:val="24"/>
          <w:szCs w:val="24"/>
        </w:rPr>
        <w:t>‘</w:t>
      </w:r>
      <w:r>
        <w:rPr>
          <w:rFonts w:cs="Arial"/>
          <w:sz w:val="24"/>
          <w:szCs w:val="24"/>
        </w:rPr>
        <w:t>60</w:t>
      </w:r>
      <w:r w:rsidRPr="000B1DB7">
        <w:rPr>
          <w:rFonts w:cs="Arial"/>
          <w:sz w:val="24"/>
          <w:szCs w:val="24"/>
        </w:rPr>
        <w:t xml:space="preserve">, le SPA presenti sul territorio hanno collaborato con le autorità nell'adempimento dei loro compiti ufficiali, </w:t>
      </w:r>
      <w:r>
        <w:rPr>
          <w:rFonts w:cs="Arial"/>
          <w:sz w:val="24"/>
          <w:szCs w:val="24"/>
        </w:rPr>
        <w:t xml:space="preserve">mettendo a disposizione </w:t>
      </w:r>
      <w:r w:rsidR="009E6409">
        <w:rPr>
          <w:rFonts w:cs="Arial"/>
          <w:sz w:val="24"/>
          <w:szCs w:val="24"/>
        </w:rPr>
        <w:t xml:space="preserve">risorse </w:t>
      </w:r>
      <w:r w:rsidRPr="000B1DB7">
        <w:rPr>
          <w:rFonts w:cs="Arial"/>
          <w:sz w:val="24"/>
          <w:szCs w:val="24"/>
        </w:rPr>
        <w:t>in termini di strutture</w:t>
      </w:r>
      <w:r>
        <w:rPr>
          <w:rFonts w:cs="Arial"/>
          <w:sz w:val="24"/>
          <w:szCs w:val="24"/>
        </w:rPr>
        <w:t xml:space="preserve"> e</w:t>
      </w:r>
      <w:r w:rsidRPr="000B1DB7">
        <w:rPr>
          <w:rFonts w:cs="Arial"/>
          <w:sz w:val="24"/>
          <w:szCs w:val="24"/>
        </w:rPr>
        <w:t xml:space="preserve"> personale volontario e </w:t>
      </w:r>
      <w:r w:rsidR="009E6409">
        <w:rPr>
          <w:rFonts w:cs="Arial"/>
          <w:sz w:val="24"/>
          <w:szCs w:val="24"/>
        </w:rPr>
        <w:t>operando in base alle</w:t>
      </w:r>
      <w:r>
        <w:rPr>
          <w:rFonts w:cs="Arial"/>
          <w:sz w:val="24"/>
          <w:szCs w:val="24"/>
        </w:rPr>
        <w:t xml:space="preserve"> loro </w:t>
      </w:r>
      <w:r w:rsidRPr="000B1DB7">
        <w:rPr>
          <w:rFonts w:cs="Arial"/>
          <w:sz w:val="24"/>
          <w:szCs w:val="24"/>
        </w:rPr>
        <w:t>capacità gestionali.</w:t>
      </w:r>
    </w:p>
    <w:p w14:paraId="2C6C7B7D" w14:textId="77777777" w:rsidR="000B1DB7" w:rsidRDefault="000B1DB7" w:rsidP="00EC7F5E">
      <w:pPr>
        <w:rPr>
          <w:rFonts w:cs="Arial"/>
          <w:sz w:val="24"/>
          <w:szCs w:val="24"/>
        </w:rPr>
      </w:pPr>
    </w:p>
    <w:p w14:paraId="58CA2E85" w14:textId="77777777" w:rsidR="00BB2D8E" w:rsidRPr="00BB2D8E" w:rsidRDefault="00BB2D8E" w:rsidP="00BB2D8E">
      <w:pPr>
        <w:rPr>
          <w:rFonts w:cs="Arial"/>
          <w:sz w:val="24"/>
          <w:szCs w:val="24"/>
        </w:rPr>
      </w:pPr>
      <w:r w:rsidRPr="00BB2D8E">
        <w:rPr>
          <w:rFonts w:cs="Arial"/>
          <w:sz w:val="24"/>
          <w:szCs w:val="24"/>
        </w:rPr>
        <w:t>Negli ultimi anni, la legislazione federale ha introdotto nuovi requisiti di formazione e autorizzazione che coinvolgono anche le SPA</w:t>
      </w:r>
      <w:r>
        <w:rPr>
          <w:rFonts w:cs="Arial"/>
          <w:sz w:val="24"/>
          <w:szCs w:val="24"/>
        </w:rPr>
        <w:t xml:space="preserve">. </w:t>
      </w:r>
      <w:r w:rsidR="009E6409">
        <w:rPr>
          <w:rFonts w:cs="Arial"/>
          <w:sz w:val="24"/>
          <w:szCs w:val="24"/>
        </w:rPr>
        <w:t>P</w:t>
      </w:r>
      <w:r w:rsidRPr="00BB2D8E">
        <w:rPr>
          <w:rFonts w:cs="Arial"/>
          <w:sz w:val="24"/>
          <w:szCs w:val="24"/>
        </w:rPr>
        <w:t xml:space="preserve">oiché </w:t>
      </w:r>
      <w:r>
        <w:rPr>
          <w:rFonts w:cs="Arial"/>
          <w:sz w:val="24"/>
          <w:szCs w:val="24"/>
        </w:rPr>
        <w:t xml:space="preserve">queste ultime </w:t>
      </w:r>
      <w:r w:rsidRPr="00B049C8">
        <w:rPr>
          <w:sz w:val="24"/>
          <w:szCs w:val="24"/>
        </w:rPr>
        <w:t>forniscono supporto tecnico e logistico</w:t>
      </w:r>
      <w:r w:rsidR="009E6409">
        <w:rPr>
          <w:sz w:val="24"/>
          <w:szCs w:val="24"/>
        </w:rPr>
        <w:t xml:space="preserve"> alle autorità,</w:t>
      </w:r>
      <w:r w:rsidRPr="00B049C8">
        <w:rPr>
          <w:sz w:val="24"/>
          <w:szCs w:val="24"/>
        </w:rPr>
        <w:t xml:space="preserve"> </w:t>
      </w:r>
      <w:r>
        <w:rPr>
          <w:sz w:val="24"/>
          <w:szCs w:val="24"/>
        </w:rPr>
        <w:t xml:space="preserve">è </w:t>
      </w:r>
      <w:r w:rsidR="00C430AA">
        <w:rPr>
          <w:sz w:val="24"/>
          <w:szCs w:val="24"/>
        </w:rPr>
        <w:t>indispensabile</w:t>
      </w:r>
      <w:r>
        <w:rPr>
          <w:sz w:val="24"/>
          <w:szCs w:val="24"/>
        </w:rPr>
        <w:t xml:space="preserve"> che acquisiscano</w:t>
      </w:r>
      <w:r w:rsidRPr="00B049C8">
        <w:rPr>
          <w:sz w:val="24"/>
          <w:szCs w:val="24"/>
        </w:rPr>
        <w:t xml:space="preserve"> le competenze e</w:t>
      </w:r>
      <w:r w:rsidR="009E6409">
        <w:rPr>
          <w:sz w:val="24"/>
          <w:szCs w:val="24"/>
        </w:rPr>
        <w:t xml:space="preserve"> le</w:t>
      </w:r>
      <w:r w:rsidRPr="00B049C8">
        <w:rPr>
          <w:sz w:val="24"/>
          <w:szCs w:val="24"/>
        </w:rPr>
        <w:t xml:space="preserve"> risorse necessarie per conformarsi alle nuove normative.</w:t>
      </w:r>
    </w:p>
    <w:p w14:paraId="5F67826D" w14:textId="77777777" w:rsidR="00BB2D8E" w:rsidRDefault="00BB2D8E" w:rsidP="00EC7F5E">
      <w:pPr>
        <w:rPr>
          <w:rFonts w:cs="Arial"/>
          <w:sz w:val="24"/>
          <w:szCs w:val="24"/>
        </w:rPr>
      </w:pPr>
    </w:p>
    <w:p w14:paraId="21036ED5" w14:textId="77777777" w:rsidR="000B1DB7" w:rsidRDefault="00EC7F5E" w:rsidP="00EC7F5E">
      <w:pPr>
        <w:rPr>
          <w:rFonts w:cs="Arial"/>
          <w:sz w:val="24"/>
          <w:szCs w:val="24"/>
        </w:rPr>
      </w:pPr>
      <w:r w:rsidRPr="00B55724">
        <w:rPr>
          <w:rFonts w:cs="Arial"/>
          <w:sz w:val="24"/>
          <w:szCs w:val="24"/>
        </w:rPr>
        <w:t xml:space="preserve">I requisiti </w:t>
      </w:r>
      <w:r w:rsidR="009E6409">
        <w:rPr>
          <w:rFonts w:cs="Arial"/>
          <w:sz w:val="24"/>
          <w:szCs w:val="24"/>
        </w:rPr>
        <w:t>richiesti al</w:t>
      </w:r>
      <w:r w:rsidRPr="00B55724">
        <w:rPr>
          <w:rFonts w:cs="Arial"/>
          <w:sz w:val="24"/>
          <w:szCs w:val="24"/>
        </w:rPr>
        <w:t xml:space="preserve">le SPA </w:t>
      </w:r>
      <w:r w:rsidR="000B1DB7">
        <w:rPr>
          <w:rFonts w:cs="Arial"/>
          <w:sz w:val="24"/>
          <w:szCs w:val="24"/>
        </w:rPr>
        <w:t>riconosciute</w:t>
      </w:r>
      <w:r w:rsidRPr="00B55724">
        <w:rPr>
          <w:rFonts w:cs="Arial"/>
          <w:sz w:val="24"/>
          <w:szCs w:val="24"/>
        </w:rPr>
        <w:t xml:space="preserve"> devono quindi essere rivisti e </w:t>
      </w:r>
      <w:r w:rsidR="009E6409">
        <w:rPr>
          <w:rFonts w:cs="Arial"/>
          <w:sz w:val="24"/>
          <w:szCs w:val="24"/>
        </w:rPr>
        <w:t>rafforzati</w:t>
      </w:r>
      <w:r w:rsidR="009E6409" w:rsidRPr="00B55724">
        <w:rPr>
          <w:rFonts w:cs="Arial"/>
          <w:sz w:val="24"/>
          <w:szCs w:val="24"/>
        </w:rPr>
        <w:t xml:space="preserve"> </w:t>
      </w:r>
      <w:r w:rsidRPr="00B55724">
        <w:rPr>
          <w:rFonts w:cs="Arial"/>
          <w:sz w:val="24"/>
          <w:szCs w:val="24"/>
        </w:rPr>
        <w:t xml:space="preserve">in termini di qualità, professionalità, disponibilità e continuità del servizio. </w:t>
      </w:r>
    </w:p>
    <w:p w14:paraId="1BBFB60D" w14:textId="77777777" w:rsidR="000B1DB7" w:rsidRDefault="000B1DB7" w:rsidP="00EC7F5E">
      <w:pPr>
        <w:rPr>
          <w:rFonts w:cs="Arial"/>
          <w:sz w:val="24"/>
          <w:szCs w:val="24"/>
        </w:rPr>
      </w:pPr>
    </w:p>
    <w:p w14:paraId="24B7CDF1" w14:textId="77777777" w:rsidR="00EC7F5E" w:rsidRPr="00B55724" w:rsidRDefault="00E229C2" w:rsidP="00EC7F5E">
      <w:pPr>
        <w:rPr>
          <w:rFonts w:cs="Arial"/>
          <w:sz w:val="24"/>
          <w:szCs w:val="24"/>
        </w:rPr>
      </w:pPr>
      <w:r w:rsidRPr="00B55724">
        <w:rPr>
          <w:rFonts w:cs="Arial"/>
          <w:sz w:val="24"/>
          <w:szCs w:val="24"/>
        </w:rPr>
        <w:t>L’</w:t>
      </w:r>
      <w:r w:rsidR="001C3B95">
        <w:rPr>
          <w:rFonts w:cs="Arial"/>
          <w:sz w:val="24"/>
          <w:szCs w:val="24"/>
        </w:rPr>
        <w:t>Ente unico</w:t>
      </w:r>
      <w:r w:rsidR="00EC7F5E" w:rsidRPr="00B55724">
        <w:rPr>
          <w:rFonts w:cs="Arial"/>
          <w:sz w:val="24"/>
          <w:szCs w:val="24"/>
        </w:rPr>
        <w:t xml:space="preserve"> </w:t>
      </w:r>
      <w:r w:rsidR="009E6409" w:rsidRPr="00B55724">
        <w:rPr>
          <w:rFonts w:cs="Arial"/>
          <w:sz w:val="24"/>
          <w:szCs w:val="24"/>
        </w:rPr>
        <w:t>cons</w:t>
      </w:r>
      <w:r w:rsidR="009E6409">
        <w:rPr>
          <w:rFonts w:cs="Arial"/>
          <w:sz w:val="24"/>
          <w:szCs w:val="24"/>
        </w:rPr>
        <w:t>entirebbe di</w:t>
      </w:r>
      <w:r w:rsidR="009E6409" w:rsidRPr="00B55724">
        <w:rPr>
          <w:rFonts w:cs="Arial"/>
          <w:sz w:val="24"/>
          <w:szCs w:val="24"/>
        </w:rPr>
        <w:t xml:space="preserve"> </w:t>
      </w:r>
      <w:r w:rsidR="009E6409">
        <w:rPr>
          <w:rFonts w:cs="Arial"/>
          <w:sz w:val="24"/>
          <w:szCs w:val="24"/>
        </w:rPr>
        <w:t>accentrare</w:t>
      </w:r>
      <w:r w:rsidR="00EC7F5E" w:rsidRPr="00B55724">
        <w:rPr>
          <w:rFonts w:cs="Arial"/>
          <w:sz w:val="24"/>
          <w:szCs w:val="24"/>
        </w:rPr>
        <w:t xml:space="preserve"> queste incombenze su un </w:t>
      </w:r>
      <w:r w:rsidR="009E6409">
        <w:rPr>
          <w:rFonts w:cs="Arial"/>
          <w:sz w:val="24"/>
          <w:szCs w:val="24"/>
        </w:rPr>
        <w:t>unico</w:t>
      </w:r>
      <w:r w:rsidR="009E6409" w:rsidRPr="00B55724">
        <w:rPr>
          <w:rFonts w:cs="Arial"/>
          <w:sz w:val="24"/>
          <w:szCs w:val="24"/>
        </w:rPr>
        <w:t xml:space="preserve"> </w:t>
      </w:r>
      <w:r w:rsidR="009B35BA" w:rsidRPr="00B55724">
        <w:rPr>
          <w:rFonts w:cs="Arial"/>
          <w:sz w:val="24"/>
          <w:szCs w:val="24"/>
        </w:rPr>
        <w:t>referente</w:t>
      </w:r>
      <w:r w:rsidR="00EC7F5E" w:rsidRPr="00B55724">
        <w:rPr>
          <w:rFonts w:cs="Arial"/>
          <w:sz w:val="24"/>
          <w:szCs w:val="24"/>
        </w:rPr>
        <w:t xml:space="preserve">, che </w:t>
      </w:r>
      <w:r w:rsidR="009E6409">
        <w:rPr>
          <w:rFonts w:cs="Arial"/>
          <w:sz w:val="24"/>
          <w:szCs w:val="24"/>
        </w:rPr>
        <w:t>avrebbe il compito</w:t>
      </w:r>
      <w:r w:rsidR="00EC7F5E" w:rsidRPr="00B55724">
        <w:rPr>
          <w:rFonts w:cs="Arial"/>
          <w:sz w:val="24"/>
          <w:szCs w:val="24"/>
        </w:rPr>
        <w:t xml:space="preserve"> di delegare e coordinare, ove possibile, anche i servizi offerti dalle singole SPA</w:t>
      </w:r>
      <w:r w:rsidR="009E6409">
        <w:rPr>
          <w:rFonts w:cs="Arial"/>
          <w:sz w:val="24"/>
          <w:szCs w:val="24"/>
        </w:rPr>
        <w:t>, garantendo al contempo un</w:t>
      </w:r>
      <w:r w:rsidR="00BB2D8E">
        <w:rPr>
          <w:rFonts w:cs="Arial"/>
          <w:sz w:val="24"/>
          <w:szCs w:val="24"/>
        </w:rPr>
        <w:t xml:space="preserve"> supporto ai Comuni</w:t>
      </w:r>
      <w:r w:rsidR="00EC7F5E" w:rsidRPr="00B55724">
        <w:rPr>
          <w:rFonts w:cs="Arial"/>
          <w:sz w:val="24"/>
          <w:szCs w:val="24"/>
        </w:rPr>
        <w:t xml:space="preserve">. </w:t>
      </w:r>
    </w:p>
    <w:p w14:paraId="3A645963" w14:textId="77777777" w:rsidR="00EC7F5E" w:rsidRPr="00B55724" w:rsidRDefault="00EC7F5E" w:rsidP="00EC7F5E">
      <w:pPr>
        <w:rPr>
          <w:rFonts w:cs="Arial"/>
          <w:sz w:val="24"/>
          <w:szCs w:val="24"/>
        </w:rPr>
      </w:pPr>
    </w:p>
    <w:p w14:paraId="36C605B4" w14:textId="77777777" w:rsidR="00EC7F5E" w:rsidRDefault="00EC7F5E" w:rsidP="00EC7F5E">
      <w:pPr>
        <w:rPr>
          <w:rFonts w:cs="Arial"/>
          <w:b/>
          <w:sz w:val="24"/>
          <w:szCs w:val="24"/>
        </w:rPr>
      </w:pPr>
      <w:r w:rsidRPr="00B55724">
        <w:rPr>
          <w:rFonts w:cs="Arial"/>
          <w:b/>
          <w:sz w:val="24"/>
          <w:szCs w:val="24"/>
        </w:rPr>
        <w:t>Risorse UVC</w:t>
      </w:r>
    </w:p>
    <w:p w14:paraId="65D5A2F4" w14:textId="77777777" w:rsidR="000F05F2" w:rsidRPr="00B55724" w:rsidRDefault="000F05F2" w:rsidP="00EC7F5E">
      <w:pPr>
        <w:rPr>
          <w:rFonts w:cs="Arial"/>
          <w:b/>
          <w:sz w:val="24"/>
          <w:szCs w:val="24"/>
        </w:rPr>
      </w:pPr>
    </w:p>
    <w:p w14:paraId="4FD95F4E" w14:textId="2BD2E417" w:rsidR="00EC7F5E" w:rsidRPr="00B55724" w:rsidRDefault="000B1DB7" w:rsidP="000B1DB7">
      <w:pPr>
        <w:rPr>
          <w:rFonts w:cs="Arial"/>
        </w:rPr>
      </w:pPr>
      <w:r>
        <w:rPr>
          <w:rFonts w:cs="Arial"/>
          <w:sz w:val="24"/>
          <w:szCs w:val="24"/>
        </w:rPr>
        <w:t>Il sostegno offerto d</w:t>
      </w:r>
      <w:r w:rsidR="005363DF">
        <w:rPr>
          <w:rFonts w:cs="Arial"/>
          <w:sz w:val="24"/>
          <w:szCs w:val="24"/>
        </w:rPr>
        <w:t>a</w:t>
      </w:r>
      <w:r>
        <w:rPr>
          <w:rFonts w:cs="Arial"/>
          <w:sz w:val="24"/>
          <w:szCs w:val="24"/>
        </w:rPr>
        <w:t>ll’</w:t>
      </w:r>
      <w:r w:rsidR="001C3B95">
        <w:rPr>
          <w:rFonts w:cs="Arial"/>
          <w:sz w:val="24"/>
          <w:szCs w:val="24"/>
        </w:rPr>
        <w:t>Ente unico</w:t>
      </w:r>
      <w:r>
        <w:rPr>
          <w:rFonts w:cs="Arial"/>
          <w:sz w:val="24"/>
          <w:szCs w:val="24"/>
        </w:rPr>
        <w:t xml:space="preserve"> agli enti locali </w:t>
      </w:r>
      <w:r w:rsidR="000F05F2">
        <w:rPr>
          <w:rFonts w:cs="Arial"/>
          <w:sz w:val="24"/>
          <w:szCs w:val="24"/>
        </w:rPr>
        <w:t xml:space="preserve">comporterà </w:t>
      </w:r>
      <w:r>
        <w:rPr>
          <w:rFonts w:cs="Arial"/>
          <w:sz w:val="24"/>
          <w:szCs w:val="24"/>
        </w:rPr>
        <w:t>un aumento degli interventi</w:t>
      </w:r>
      <w:r w:rsidR="009E6409">
        <w:rPr>
          <w:rFonts w:cs="Arial"/>
          <w:sz w:val="24"/>
          <w:szCs w:val="24"/>
        </w:rPr>
        <w:t>, richiedendo</w:t>
      </w:r>
      <w:r>
        <w:rPr>
          <w:rFonts w:cs="Arial"/>
          <w:sz w:val="24"/>
          <w:szCs w:val="24"/>
        </w:rPr>
        <w:t xml:space="preserve"> </w:t>
      </w:r>
      <w:r w:rsidR="009E6409">
        <w:rPr>
          <w:rFonts w:cs="Arial"/>
          <w:sz w:val="24"/>
          <w:szCs w:val="24"/>
        </w:rPr>
        <w:t>un</w:t>
      </w:r>
      <w:r>
        <w:rPr>
          <w:rFonts w:cs="Arial"/>
          <w:sz w:val="24"/>
          <w:szCs w:val="24"/>
        </w:rPr>
        <w:t xml:space="preserve"> maggiore coordinamento e controllo </w:t>
      </w:r>
      <w:r w:rsidR="009E6409">
        <w:rPr>
          <w:rFonts w:cs="Arial"/>
          <w:sz w:val="24"/>
          <w:szCs w:val="24"/>
        </w:rPr>
        <w:t>da parte</w:t>
      </w:r>
      <w:r>
        <w:rPr>
          <w:rFonts w:cs="Arial"/>
          <w:sz w:val="24"/>
          <w:szCs w:val="24"/>
        </w:rPr>
        <w:t xml:space="preserve"> dell’UVC</w:t>
      </w:r>
      <w:r w:rsidR="009E6409">
        <w:rPr>
          <w:rFonts w:cs="Arial"/>
          <w:sz w:val="24"/>
          <w:szCs w:val="24"/>
        </w:rPr>
        <w:t>,</w:t>
      </w:r>
      <w:r>
        <w:rPr>
          <w:rFonts w:cs="Arial"/>
          <w:sz w:val="24"/>
          <w:szCs w:val="24"/>
        </w:rPr>
        <w:t xml:space="preserve"> </w:t>
      </w:r>
      <w:r w:rsidR="00BB2D8E" w:rsidRPr="00B55724">
        <w:rPr>
          <w:rFonts w:cs="Arial"/>
          <w:sz w:val="24"/>
          <w:szCs w:val="24"/>
        </w:rPr>
        <w:t>quale primo responsabile della gestione di casi di non conformità in ambito di protezione degli animali</w:t>
      </w:r>
      <w:r>
        <w:rPr>
          <w:rFonts w:cs="Arial"/>
          <w:sz w:val="24"/>
          <w:szCs w:val="24"/>
        </w:rPr>
        <w:t>, sanità animale e legge sui cani</w:t>
      </w:r>
      <w:r w:rsidR="00BB2D8E" w:rsidRPr="00B55724">
        <w:rPr>
          <w:rFonts w:cs="Arial"/>
          <w:sz w:val="24"/>
          <w:szCs w:val="24"/>
        </w:rPr>
        <w:t xml:space="preserve">. </w:t>
      </w:r>
      <w:r w:rsidRPr="000B1DB7">
        <w:rPr>
          <w:rFonts w:cs="Arial"/>
          <w:sz w:val="24"/>
          <w:szCs w:val="24"/>
        </w:rPr>
        <w:t xml:space="preserve">Per far fronte a queste esigenze e </w:t>
      </w:r>
      <w:r w:rsidR="009E6409">
        <w:rPr>
          <w:rFonts w:cs="Arial"/>
          <w:sz w:val="24"/>
          <w:szCs w:val="24"/>
        </w:rPr>
        <w:t xml:space="preserve">per </w:t>
      </w:r>
      <w:r w:rsidRPr="000B1DB7">
        <w:rPr>
          <w:rFonts w:cs="Arial"/>
          <w:sz w:val="24"/>
          <w:szCs w:val="24"/>
        </w:rPr>
        <w:t xml:space="preserve">gestire i lavori di progettazione e implementazione del nuovo progetto </w:t>
      </w:r>
      <w:r w:rsidR="001C3B95">
        <w:rPr>
          <w:rFonts w:cs="Arial"/>
          <w:sz w:val="24"/>
          <w:szCs w:val="24"/>
        </w:rPr>
        <w:t>Ente unico</w:t>
      </w:r>
      <w:r w:rsidRPr="000B1DB7">
        <w:rPr>
          <w:rFonts w:cs="Arial"/>
          <w:sz w:val="24"/>
          <w:szCs w:val="24"/>
        </w:rPr>
        <w:t xml:space="preserve">, che comporteranno un aumento del carico di lavoro per l'UVC, </w:t>
      </w:r>
      <w:r w:rsidR="009E6409">
        <w:rPr>
          <w:rFonts w:cs="Arial"/>
          <w:sz w:val="24"/>
          <w:szCs w:val="24"/>
        </w:rPr>
        <w:t xml:space="preserve">è </w:t>
      </w:r>
      <w:r w:rsidR="000F05F2">
        <w:rPr>
          <w:rFonts w:cs="Arial"/>
          <w:sz w:val="24"/>
          <w:szCs w:val="24"/>
        </w:rPr>
        <w:t xml:space="preserve">necessaria e </w:t>
      </w:r>
      <w:r w:rsidR="009E6409">
        <w:rPr>
          <w:rFonts w:cs="Arial"/>
          <w:sz w:val="24"/>
          <w:szCs w:val="24"/>
        </w:rPr>
        <w:t xml:space="preserve">prevista </w:t>
      </w:r>
      <w:r w:rsidRPr="000B1DB7">
        <w:rPr>
          <w:rFonts w:cs="Arial"/>
          <w:sz w:val="24"/>
          <w:szCs w:val="24"/>
        </w:rPr>
        <w:t>l'assunzione di due nuovi collaboratori a supporto.</w:t>
      </w:r>
    </w:p>
    <w:p w14:paraId="612A060E" w14:textId="4710F5EC" w:rsidR="00C430AA" w:rsidRDefault="00C430AA" w:rsidP="00EC7F5E">
      <w:pPr>
        <w:pStyle w:val="ListNumeric12"/>
        <w:numPr>
          <w:ilvl w:val="0"/>
          <w:numId w:val="0"/>
        </w:numPr>
        <w:rPr>
          <w:rFonts w:cs="Arial"/>
          <w:b/>
        </w:rPr>
      </w:pPr>
    </w:p>
    <w:p w14:paraId="2437354F" w14:textId="302895FA" w:rsidR="00EC7F5E" w:rsidRPr="00B55724" w:rsidRDefault="00EC7F5E" w:rsidP="003B4954">
      <w:pPr>
        <w:pStyle w:val="ListNumeric12"/>
        <w:numPr>
          <w:ilvl w:val="0"/>
          <w:numId w:val="0"/>
        </w:numPr>
        <w:ind w:left="567" w:hanging="567"/>
        <w:rPr>
          <w:rFonts w:cs="Arial"/>
          <w:b/>
        </w:rPr>
      </w:pPr>
      <w:r w:rsidRPr="00B55724">
        <w:rPr>
          <w:rFonts w:cs="Arial"/>
          <w:b/>
        </w:rPr>
        <w:t xml:space="preserve">2. </w:t>
      </w:r>
      <w:r w:rsidR="003B4954">
        <w:rPr>
          <w:rFonts w:cs="Arial"/>
          <w:b/>
        </w:rPr>
        <w:tab/>
      </w:r>
      <w:r w:rsidRPr="00B55724">
        <w:rPr>
          <w:rFonts w:cs="Arial"/>
          <w:b/>
        </w:rPr>
        <w:t xml:space="preserve">Costituzione del </w:t>
      </w:r>
      <w:r w:rsidR="001C3B95">
        <w:rPr>
          <w:rFonts w:cs="Arial"/>
          <w:b/>
        </w:rPr>
        <w:t>Fondo per il soccorso degli animali</w:t>
      </w:r>
    </w:p>
    <w:p w14:paraId="7504D297" w14:textId="77777777" w:rsidR="00EC7F5E" w:rsidRPr="00B55724" w:rsidRDefault="00EC7F5E" w:rsidP="00EC7F5E">
      <w:pPr>
        <w:pStyle w:val="ListNumeric12"/>
        <w:numPr>
          <w:ilvl w:val="0"/>
          <w:numId w:val="0"/>
        </w:numPr>
        <w:ind w:left="284" w:hanging="284"/>
        <w:rPr>
          <w:rFonts w:cs="Arial"/>
          <w:b/>
        </w:rPr>
      </w:pPr>
    </w:p>
    <w:p w14:paraId="550FE237" w14:textId="0736F4CB" w:rsidR="00EC7F5E" w:rsidRPr="00B55724" w:rsidRDefault="00EC7F5E" w:rsidP="00791C69">
      <w:pPr>
        <w:autoSpaceDE w:val="0"/>
        <w:autoSpaceDN w:val="0"/>
        <w:adjustRightInd w:val="0"/>
        <w:rPr>
          <w:rFonts w:cs="Arial"/>
          <w:color w:val="000000"/>
          <w:sz w:val="24"/>
          <w:szCs w:val="24"/>
        </w:rPr>
      </w:pPr>
      <w:r w:rsidRPr="00B55724">
        <w:rPr>
          <w:rFonts w:cs="Arial"/>
          <w:color w:val="000000"/>
          <w:sz w:val="24"/>
          <w:szCs w:val="24"/>
        </w:rPr>
        <w:t xml:space="preserve">Dal punto di vista finanziario, la proposta prevede la costituzione di un </w:t>
      </w:r>
      <w:r w:rsidR="001C3B95">
        <w:rPr>
          <w:rFonts w:cs="Arial"/>
          <w:color w:val="000000"/>
          <w:sz w:val="24"/>
          <w:szCs w:val="24"/>
        </w:rPr>
        <w:t>Fondo per il soccorso degli animali</w:t>
      </w:r>
      <w:r w:rsidRPr="00B55724">
        <w:rPr>
          <w:rFonts w:cs="Arial"/>
          <w:color w:val="000000"/>
          <w:sz w:val="24"/>
          <w:szCs w:val="24"/>
        </w:rPr>
        <w:t xml:space="preserve"> </w:t>
      </w:r>
      <w:r w:rsidR="009E6409">
        <w:rPr>
          <w:rFonts w:cs="Arial"/>
          <w:color w:val="000000"/>
          <w:sz w:val="24"/>
          <w:szCs w:val="24"/>
        </w:rPr>
        <w:t xml:space="preserve">finalizzato </w:t>
      </w:r>
      <w:r w:rsidR="00BB2D8E">
        <w:rPr>
          <w:rFonts w:cs="Arial"/>
          <w:color w:val="000000"/>
          <w:sz w:val="24"/>
          <w:szCs w:val="24"/>
        </w:rPr>
        <w:t>a sostenere le attività di prevenzione</w:t>
      </w:r>
      <w:r w:rsidR="000B1DB7">
        <w:rPr>
          <w:rFonts w:cs="Arial"/>
          <w:color w:val="000000"/>
          <w:sz w:val="24"/>
          <w:szCs w:val="24"/>
        </w:rPr>
        <w:t xml:space="preserve"> e</w:t>
      </w:r>
      <w:r w:rsidR="00BB2D8E">
        <w:rPr>
          <w:rFonts w:cs="Arial"/>
          <w:color w:val="000000"/>
          <w:sz w:val="24"/>
          <w:szCs w:val="24"/>
        </w:rPr>
        <w:t xml:space="preserve"> </w:t>
      </w:r>
      <w:r w:rsidR="009E6409">
        <w:rPr>
          <w:rFonts w:cs="Arial"/>
          <w:color w:val="000000"/>
          <w:sz w:val="24"/>
          <w:szCs w:val="24"/>
        </w:rPr>
        <w:t xml:space="preserve">a </w:t>
      </w:r>
      <w:r w:rsidR="00BB2D8E">
        <w:rPr>
          <w:rFonts w:cs="Arial"/>
          <w:color w:val="000000"/>
          <w:sz w:val="24"/>
          <w:szCs w:val="24"/>
        </w:rPr>
        <w:t xml:space="preserve">fornire le competenze </w:t>
      </w:r>
      <w:r w:rsidR="009E6409">
        <w:rPr>
          <w:rFonts w:cs="Arial"/>
          <w:color w:val="000000"/>
          <w:sz w:val="24"/>
          <w:szCs w:val="24"/>
        </w:rPr>
        <w:t xml:space="preserve">e </w:t>
      </w:r>
      <w:r w:rsidR="000B1DB7">
        <w:rPr>
          <w:rFonts w:cs="Arial"/>
          <w:color w:val="000000"/>
          <w:sz w:val="24"/>
          <w:szCs w:val="24"/>
        </w:rPr>
        <w:t xml:space="preserve">le risorse </w:t>
      </w:r>
      <w:r w:rsidR="009E6409">
        <w:rPr>
          <w:rFonts w:cs="Arial"/>
          <w:color w:val="000000"/>
          <w:sz w:val="24"/>
          <w:szCs w:val="24"/>
        </w:rPr>
        <w:t xml:space="preserve">necessarie, </w:t>
      </w:r>
      <w:r w:rsidR="000F05F2">
        <w:rPr>
          <w:rFonts w:cs="Arial"/>
          <w:color w:val="000000"/>
          <w:sz w:val="24"/>
          <w:szCs w:val="24"/>
        </w:rPr>
        <w:t xml:space="preserve">in termini di personale impiegato e di </w:t>
      </w:r>
      <w:r w:rsidR="00BB2D8E">
        <w:rPr>
          <w:rFonts w:cs="Arial"/>
          <w:color w:val="000000"/>
          <w:sz w:val="24"/>
          <w:szCs w:val="24"/>
        </w:rPr>
        <w:t xml:space="preserve">strutture e </w:t>
      </w:r>
      <w:r w:rsidR="00BB2D8E">
        <w:rPr>
          <w:rFonts w:cs="Arial"/>
          <w:color w:val="000000"/>
          <w:sz w:val="24"/>
          <w:szCs w:val="24"/>
        </w:rPr>
        <w:lastRenderedPageBreak/>
        <w:t xml:space="preserve">attrezzature. </w:t>
      </w:r>
      <w:r w:rsidR="009502FA" w:rsidRPr="009502FA">
        <w:rPr>
          <w:rFonts w:cs="Arial"/>
          <w:color w:val="000000"/>
          <w:sz w:val="24"/>
          <w:szCs w:val="24"/>
        </w:rPr>
        <w:t xml:space="preserve">Nel dettaglio, </w:t>
      </w:r>
      <w:r w:rsidR="009E6409">
        <w:rPr>
          <w:rFonts w:cs="Arial"/>
          <w:color w:val="000000"/>
          <w:sz w:val="24"/>
          <w:szCs w:val="24"/>
        </w:rPr>
        <w:t>il Fondo consentirà di</w:t>
      </w:r>
      <w:r w:rsidR="009502FA" w:rsidRPr="009502FA">
        <w:rPr>
          <w:rFonts w:cs="Arial"/>
          <w:color w:val="000000"/>
          <w:sz w:val="24"/>
          <w:szCs w:val="24"/>
        </w:rPr>
        <w:t xml:space="preserve"> </w:t>
      </w:r>
      <w:r w:rsidR="00B049C8">
        <w:rPr>
          <w:rFonts w:cs="Arial"/>
          <w:color w:val="000000"/>
          <w:sz w:val="24"/>
          <w:szCs w:val="24"/>
        </w:rPr>
        <w:t>promuovere</w:t>
      </w:r>
      <w:r w:rsidR="009502FA" w:rsidRPr="009502FA">
        <w:rPr>
          <w:rFonts w:cs="Arial"/>
          <w:color w:val="000000"/>
          <w:sz w:val="24"/>
          <w:szCs w:val="24"/>
        </w:rPr>
        <w:t xml:space="preserve"> campagne di prevenzione, offrire supporto alle procedure di ricollocamento gestite dagli enti di soccorso animali riconosciuti dallo Stato, garantire il collocamento degli animali vaganti, </w:t>
      </w:r>
      <w:r w:rsidR="00495391">
        <w:rPr>
          <w:rFonts w:cs="Arial"/>
          <w:color w:val="000000"/>
          <w:sz w:val="24"/>
          <w:szCs w:val="24"/>
        </w:rPr>
        <w:t>contribuire al</w:t>
      </w:r>
      <w:r w:rsidR="009502FA" w:rsidRPr="009502FA">
        <w:rPr>
          <w:rFonts w:cs="Arial"/>
          <w:color w:val="000000"/>
          <w:sz w:val="24"/>
          <w:szCs w:val="24"/>
        </w:rPr>
        <w:t xml:space="preserve">l'acquisto di attrezzature e strutture per gli enti di soccorso e </w:t>
      </w:r>
      <w:r w:rsidR="00B049C8">
        <w:rPr>
          <w:rFonts w:cs="Arial"/>
          <w:color w:val="000000"/>
          <w:sz w:val="24"/>
          <w:szCs w:val="24"/>
        </w:rPr>
        <w:t xml:space="preserve">sostenere </w:t>
      </w:r>
      <w:r w:rsidR="00B35F1F">
        <w:rPr>
          <w:rFonts w:cs="Arial"/>
          <w:color w:val="000000"/>
          <w:sz w:val="24"/>
          <w:szCs w:val="24"/>
        </w:rPr>
        <w:t>l</w:t>
      </w:r>
      <w:r w:rsidR="00B35F1F" w:rsidRPr="009502FA">
        <w:rPr>
          <w:rFonts w:cs="Arial"/>
          <w:color w:val="000000"/>
          <w:sz w:val="24"/>
          <w:szCs w:val="24"/>
        </w:rPr>
        <w:t xml:space="preserve">a </w:t>
      </w:r>
      <w:r w:rsidR="009502FA" w:rsidRPr="009502FA">
        <w:rPr>
          <w:rFonts w:cs="Arial"/>
          <w:color w:val="000000"/>
          <w:sz w:val="24"/>
          <w:szCs w:val="24"/>
        </w:rPr>
        <w:t>formazione e l'aggiornamento continuo dei loro collaboratori</w:t>
      </w:r>
      <w:r w:rsidR="009502FA">
        <w:rPr>
          <w:rFonts w:cs="Arial"/>
          <w:color w:val="000000"/>
          <w:sz w:val="24"/>
          <w:szCs w:val="24"/>
        </w:rPr>
        <w:t>.</w:t>
      </w:r>
    </w:p>
    <w:p w14:paraId="5D663F74" w14:textId="77777777" w:rsidR="00791C69" w:rsidRDefault="00791C69" w:rsidP="00791C69">
      <w:pPr>
        <w:autoSpaceDE w:val="0"/>
        <w:autoSpaceDN w:val="0"/>
        <w:adjustRightInd w:val="0"/>
        <w:rPr>
          <w:rFonts w:cs="Arial"/>
          <w:color w:val="000000"/>
          <w:sz w:val="24"/>
          <w:szCs w:val="24"/>
        </w:rPr>
      </w:pPr>
    </w:p>
    <w:p w14:paraId="369D3F6D" w14:textId="729BB570" w:rsidR="00EC7F5E" w:rsidRPr="00B55724" w:rsidRDefault="000B1DB7" w:rsidP="000B1DB7">
      <w:pPr>
        <w:tabs>
          <w:tab w:val="left" w:pos="426"/>
          <w:tab w:val="left" w:pos="3105"/>
        </w:tabs>
        <w:rPr>
          <w:rFonts w:cs="Arial"/>
          <w:color w:val="000000"/>
          <w:sz w:val="24"/>
          <w:szCs w:val="24"/>
        </w:rPr>
      </w:pPr>
      <w:r>
        <w:rPr>
          <w:rFonts w:cs="Arial"/>
          <w:color w:val="000000"/>
          <w:sz w:val="24"/>
          <w:szCs w:val="24"/>
        </w:rPr>
        <w:t>Si propone di finanziare i</w:t>
      </w:r>
      <w:r w:rsidR="00BB2D8E">
        <w:rPr>
          <w:rFonts w:cs="Arial"/>
          <w:color w:val="000000"/>
          <w:sz w:val="24"/>
          <w:szCs w:val="24"/>
        </w:rPr>
        <w:t xml:space="preserve">l </w:t>
      </w:r>
      <w:r w:rsidR="009C6551">
        <w:rPr>
          <w:rFonts w:cs="Arial"/>
          <w:color w:val="000000"/>
          <w:sz w:val="24"/>
          <w:szCs w:val="24"/>
        </w:rPr>
        <w:t>F</w:t>
      </w:r>
      <w:r w:rsidR="00BB2D8E">
        <w:rPr>
          <w:rFonts w:cs="Arial"/>
          <w:color w:val="000000"/>
          <w:sz w:val="24"/>
          <w:szCs w:val="24"/>
        </w:rPr>
        <w:t xml:space="preserve">ondo </w:t>
      </w:r>
      <w:r w:rsidR="00B35F1F">
        <w:rPr>
          <w:rFonts w:cs="Arial"/>
          <w:color w:val="000000"/>
          <w:sz w:val="24"/>
          <w:szCs w:val="24"/>
        </w:rPr>
        <w:t>attraverso divers</w:t>
      </w:r>
      <w:r w:rsidR="003B4954">
        <w:rPr>
          <w:rFonts w:cs="Arial"/>
          <w:color w:val="000000"/>
          <w:sz w:val="24"/>
          <w:szCs w:val="24"/>
        </w:rPr>
        <w:t>e</w:t>
      </w:r>
      <w:r w:rsidR="00B35F1F">
        <w:rPr>
          <w:rFonts w:cs="Arial"/>
          <w:color w:val="000000"/>
          <w:sz w:val="24"/>
          <w:szCs w:val="24"/>
        </w:rPr>
        <w:t xml:space="preserve"> fonti: </w:t>
      </w:r>
      <w:r>
        <w:rPr>
          <w:rFonts w:cs="Arial"/>
          <w:color w:val="000000"/>
          <w:sz w:val="24"/>
          <w:szCs w:val="24"/>
        </w:rPr>
        <w:t xml:space="preserve">con </w:t>
      </w:r>
      <w:r w:rsidR="00EC7F5E" w:rsidRPr="00B55724">
        <w:rPr>
          <w:rFonts w:cs="Arial"/>
          <w:color w:val="000000"/>
          <w:sz w:val="24"/>
          <w:szCs w:val="24"/>
        </w:rPr>
        <w:t>un</w:t>
      </w:r>
      <w:r w:rsidR="004323AD">
        <w:rPr>
          <w:rFonts w:cs="Arial"/>
          <w:color w:val="000000"/>
          <w:sz w:val="24"/>
          <w:szCs w:val="24"/>
        </w:rPr>
        <w:t>a</w:t>
      </w:r>
      <w:r w:rsidR="00EC7F5E" w:rsidRPr="00B55724">
        <w:rPr>
          <w:rFonts w:cs="Arial"/>
          <w:color w:val="000000"/>
          <w:sz w:val="24"/>
          <w:szCs w:val="24"/>
        </w:rPr>
        <w:t xml:space="preserve"> quota della tassa</w:t>
      </w:r>
      <w:r w:rsidR="000539F8">
        <w:rPr>
          <w:rFonts w:cs="Arial"/>
          <w:color w:val="000000"/>
          <w:sz w:val="24"/>
          <w:szCs w:val="24"/>
        </w:rPr>
        <w:t xml:space="preserve"> sui</w:t>
      </w:r>
      <w:r w:rsidR="00EC7F5E" w:rsidRPr="00B55724">
        <w:rPr>
          <w:rFonts w:cs="Arial"/>
          <w:color w:val="000000"/>
          <w:sz w:val="24"/>
          <w:szCs w:val="24"/>
        </w:rPr>
        <w:t xml:space="preserve"> cani</w:t>
      </w:r>
      <w:r>
        <w:rPr>
          <w:rFonts w:cs="Arial"/>
          <w:color w:val="000000"/>
          <w:sz w:val="24"/>
          <w:szCs w:val="24"/>
        </w:rPr>
        <w:t>, attraverso</w:t>
      </w:r>
      <w:r w:rsidR="00EC7F5E" w:rsidRPr="00B55724">
        <w:rPr>
          <w:rFonts w:cs="Arial"/>
          <w:color w:val="000000"/>
          <w:sz w:val="24"/>
          <w:szCs w:val="24"/>
        </w:rPr>
        <w:t xml:space="preserve"> </w:t>
      </w:r>
      <w:r w:rsidR="000539F8">
        <w:rPr>
          <w:rFonts w:cs="Arial"/>
          <w:color w:val="000000"/>
          <w:sz w:val="24"/>
          <w:szCs w:val="24"/>
        </w:rPr>
        <w:t>l</w:t>
      </w:r>
      <w:r w:rsidR="00162396">
        <w:rPr>
          <w:rFonts w:cs="Arial"/>
          <w:color w:val="000000"/>
          <w:sz w:val="24"/>
          <w:szCs w:val="24"/>
        </w:rPr>
        <w:t>a totalità</w:t>
      </w:r>
      <w:r>
        <w:rPr>
          <w:rFonts w:cs="Arial"/>
          <w:color w:val="000000"/>
          <w:sz w:val="24"/>
          <w:szCs w:val="24"/>
        </w:rPr>
        <w:t xml:space="preserve"> de</w:t>
      </w:r>
      <w:r w:rsidR="00EC7F5E" w:rsidRPr="00B55724">
        <w:rPr>
          <w:rFonts w:cs="Arial"/>
          <w:color w:val="000000"/>
          <w:sz w:val="24"/>
          <w:szCs w:val="24"/>
        </w:rPr>
        <w:t xml:space="preserve">lle multe incassate </w:t>
      </w:r>
      <w:r w:rsidR="009B35BA" w:rsidRPr="00B55724">
        <w:rPr>
          <w:rFonts w:cs="Arial"/>
          <w:color w:val="000000"/>
          <w:sz w:val="24"/>
          <w:szCs w:val="24"/>
        </w:rPr>
        <w:t xml:space="preserve">per </w:t>
      </w:r>
      <w:r w:rsidR="00EC7F5E" w:rsidRPr="00B55724">
        <w:rPr>
          <w:rFonts w:cs="Arial"/>
          <w:color w:val="000000"/>
          <w:sz w:val="24"/>
          <w:szCs w:val="24"/>
        </w:rPr>
        <w:t xml:space="preserve">le contravvenzioni alla </w:t>
      </w:r>
      <w:r w:rsidR="00A32433" w:rsidRPr="00B55724">
        <w:rPr>
          <w:rFonts w:cs="Arial"/>
          <w:color w:val="000000"/>
          <w:sz w:val="24"/>
          <w:szCs w:val="24"/>
        </w:rPr>
        <w:t>L</w:t>
      </w:r>
      <w:r w:rsidR="00EC7F5E" w:rsidRPr="00B55724">
        <w:rPr>
          <w:rFonts w:cs="Arial"/>
          <w:color w:val="000000"/>
          <w:sz w:val="24"/>
          <w:szCs w:val="24"/>
        </w:rPr>
        <w:t xml:space="preserve">egge federale sulla protezione degli animali (LPAn), alla </w:t>
      </w:r>
      <w:r w:rsidR="00A32433" w:rsidRPr="00B55724">
        <w:rPr>
          <w:rFonts w:cs="Arial"/>
          <w:color w:val="000000"/>
          <w:sz w:val="24"/>
          <w:szCs w:val="24"/>
        </w:rPr>
        <w:t>L</w:t>
      </w:r>
      <w:r w:rsidR="00EC7F5E" w:rsidRPr="00B55724">
        <w:rPr>
          <w:rFonts w:cs="Arial"/>
          <w:color w:val="000000"/>
          <w:sz w:val="24"/>
          <w:szCs w:val="24"/>
        </w:rPr>
        <w:t>egg</w:t>
      </w:r>
      <w:r w:rsidR="00A32433" w:rsidRPr="00B55724">
        <w:rPr>
          <w:rFonts w:cs="Arial"/>
          <w:color w:val="000000"/>
          <w:sz w:val="24"/>
          <w:szCs w:val="24"/>
        </w:rPr>
        <w:t>e sulle epizoozie (LFE) e alla L</w:t>
      </w:r>
      <w:r w:rsidR="00EC7F5E" w:rsidRPr="00B55724">
        <w:rPr>
          <w:rFonts w:cs="Arial"/>
          <w:color w:val="000000"/>
          <w:sz w:val="24"/>
          <w:szCs w:val="24"/>
        </w:rPr>
        <w:t>egge sui cani (LCani)</w:t>
      </w:r>
      <w:r w:rsidR="000539F8">
        <w:rPr>
          <w:rFonts w:cs="Arial"/>
          <w:color w:val="000000"/>
          <w:sz w:val="24"/>
          <w:szCs w:val="24"/>
        </w:rPr>
        <w:t xml:space="preserve"> da parte dell’UVC</w:t>
      </w:r>
      <w:r w:rsidR="00EC7F5E" w:rsidRPr="00B55724">
        <w:rPr>
          <w:rFonts w:cs="Arial"/>
          <w:color w:val="000000"/>
          <w:sz w:val="24"/>
          <w:szCs w:val="24"/>
        </w:rPr>
        <w:t xml:space="preserve">, </w:t>
      </w:r>
      <w:r w:rsidR="009B35BA" w:rsidRPr="00B55724">
        <w:rPr>
          <w:rFonts w:cs="Arial"/>
          <w:color w:val="000000"/>
          <w:sz w:val="24"/>
          <w:szCs w:val="24"/>
        </w:rPr>
        <w:t>nonché da</w:t>
      </w:r>
      <w:r w:rsidR="00EC7F5E" w:rsidRPr="00B55724">
        <w:rPr>
          <w:rFonts w:cs="Arial"/>
          <w:color w:val="000000"/>
          <w:sz w:val="24"/>
          <w:szCs w:val="24"/>
        </w:rPr>
        <w:t xml:space="preserve"> eventuali devoluzioni da privati</w:t>
      </w:r>
      <w:r w:rsidR="00A32433" w:rsidRPr="00B55724">
        <w:rPr>
          <w:rFonts w:cs="Arial"/>
          <w:color w:val="000000"/>
          <w:sz w:val="24"/>
          <w:szCs w:val="24"/>
        </w:rPr>
        <w:t>,</w:t>
      </w:r>
      <w:r w:rsidR="00EC7F5E" w:rsidRPr="00B55724">
        <w:rPr>
          <w:rFonts w:cs="Arial"/>
          <w:color w:val="000000"/>
          <w:sz w:val="24"/>
          <w:szCs w:val="24"/>
        </w:rPr>
        <w:t xml:space="preserve"> </w:t>
      </w:r>
      <w:r w:rsidR="00A32433" w:rsidRPr="00B55724">
        <w:rPr>
          <w:rFonts w:cs="Arial"/>
          <w:color w:val="000000"/>
          <w:sz w:val="24"/>
          <w:szCs w:val="24"/>
        </w:rPr>
        <w:t xml:space="preserve">da </w:t>
      </w:r>
      <w:r w:rsidR="00EC7F5E" w:rsidRPr="00B55724">
        <w:rPr>
          <w:rFonts w:cs="Arial"/>
          <w:color w:val="000000"/>
          <w:sz w:val="24"/>
          <w:szCs w:val="24"/>
        </w:rPr>
        <w:t>altri enti</w:t>
      </w:r>
      <w:r w:rsidR="00A32433" w:rsidRPr="00B55724">
        <w:rPr>
          <w:rFonts w:cs="Arial"/>
          <w:color w:val="000000"/>
          <w:sz w:val="24"/>
          <w:szCs w:val="24"/>
        </w:rPr>
        <w:t xml:space="preserve"> o da parte </w:t>
      </w:r>
      <w:r w:rsidR="00EC7F5E" w:rsidRPr="00B55724">
        <w:rPr>
          <w:rFonts w:cs="Arial"/>
          <w:color w:val="000000"/>
          <w:sz w:val="24"/>
          <w:szCs w:val="24"/>
        </w:rPr>
        <w:t xml:space="preserve">del Cantone. </w:t>
      </w:r>
      <w:r w:rsidR="00623320">
        <w:rPr>
          <w:rFonts w:cs="Arial"/>
          <w:color w:val="000000"/>
          <w:sz w:val="24"/>
          <w:szCs w:val="24"/>
        </w:rPr>
        <w:t>La proposta origin</w:t>
      </w:r>
      <w:r w:rsidR="009C6551">
        <w:rPr>
          <w:rFonts w:cs="Arial"/>
          <w:color w:val="000000"/>
          <w:sz w:val="24"/>
          <w:szCs w:val="24"/>
        </w:rPr>
        <w:t>aria prevedeva di devolvere al F</w:t>
      </w:r>
      <w:r w:rsidR="00623320">
        <w:rPr>
          <w:rFonts w:cs="Arial"/>
          <w:color w:val="000000"/>
          <w:sz w:val="24"/>
          <w:szCs w:val="24"/>
        </w:rPr>
        <w:t xml:space="preserve">ondo anche una parte degli incassi delle multe dai </w:t>
      </w:r>
      <w:r w:rsidR="00623320" w:rsidRPr="00623320">
        <w:rPr>
          <w:rFonts w:cs="Arial"/>
          <w:color w:val="000000"/>
          <w:sz w:val="24"/>
          <w:szCs w:val="24"/>
        </w:rPr>
        <w:t xml:space="preserve">Comuni </w:t>
      </w:r>
      <w:r w:rsidR="00623320">
        <w:rPr>
          <w:rFonts w:cs="Arial"/>
          <w:color w:val="000000"/>
          <w:sz w:val="24"/>
          <w:szCs w:val="24"/>
        </w:rPr>
        <w:t>derivanti da</w:t>
      </w:r>
      <w:r w:rsidR="00623320" w:rsidRPr="00BF1221">
        <w:rPr>
          <w:rFonts w:asciiTheme="minorHAnsi" w:hAnsiTheme="minorHAnsi" w:cstheme="minorHAnsi"/>
          <w:sz w:val="24"/>
          <w:szCs w:val="24"/>
        </w:rPr>
        <w:t>lla Legge sui cani (LCani)</w:t>
      </w:r>
      <w:r w:rsidR="00623320">
        <w:rPr>
          <w:rFonts w:cs="Arial"/>
          <w:color w:val="000000"/>
          <w:sz w:val="24"/>
          <w:szCs w:val="24"/>
        </w:rPr>
        <w:t xml:space="preserve"> e una par</w:t>
      </w:r>
      <w:r w:rsidR="00480C04">
        <w:rPr>
          <w:rFonts w:cs="Arial"/>
          <w:color w:val="000000"/>
          <w:sz w:val="24"/>
          <w:szCs w:val="24"/>
        </w:rPr>
        <w:t>te delle multe incassate dall’UVC</w:t>
      </w:r>
      <w:r w:rsidR="00623320">
        <w:rPr>
          <w:rFonts w:cs="Arial"/>
          <w:color w:val="000000"/>
          <w:sz w:val="24"/>
          <w:szCs w:val="24"/>
        </w:rPr>
        <w:t>. Nell’ambito della consultazione i Comuni hanno chiesto di preservare i fondi a</w:t>
      </w:r>
      <w:r w:rsidR="00306E3D">
        <w:rPr>
          <w:rFonts w:cs="Arial"/>
          <w:color w:val="000000"/>
          <w:sz w:val="24"/>
          <w:szCs w:val="24"/>
        </w:rPr>
        <w:t xml:space="preserve"> loro destinati. Per garantire una partecipazione anche del</w:t>
      </w:r>
      <w:r w:rsidR="009C6551">
        <w:rPr>
          <w:rFonts w:cs="Arial"/>
          <w:color w:val="000000"/>
          <w:sz w:val="24"/>
          <w:szCs w:val="24"/>
        </w:rPr>
        <w:t xml:space="preserve"> Cantone all’alimentazione del F</w:t>
      </w:r>
      <w:r w:rsidR="00306E3D">
        <w:rPr>
          <w:rFonts w:cs="Arial"/>
          <w:color w:val="000000"/>
          <w:sz w:val="24"/>
          <w:szCs w:val="24"/>
        </w:rPr>
        <w:t>ondo si propone pertanto di devolvere l’integralità delle multe incassa</w:t>
      </w:r>
      <w:r w:rsidR="00480C04">
        <w:rPr>
          <w:rFonts w:cs="Arial"/>
          <w:color w:val="000000"/>
          <w:sz w:val="24"/>
          <w:szCs w:val="24"/>
        </w:rPr>
        <w:t>te dall’UVC</w:t>
      </w:r>
      <w:r w:rsidR="00306E3D">
        <w:rPr>
          <w:rFonts w:cs="Arial"/>
          <w:color w:val="000000"/>
          <w:sz w:val="24"/>
          <w:szCs w:val="24"/>
        </w:rPr>
        <w:t>.</w:t>
      </w:r>
      <w:r w:rsidR="00623320">
        <w:rPr>
          <w:rFonts w:cs="Arial"/>
          <w:color w:val="000000"/>
          <w:sz w:val="24"/>
          <w:szCs w:val="24"/>
        </w:rPr>
        <w:t xml:space="preserve"> </w:t>
      </w:r>
    </w:p>
    <w:p w14:paraId="4996FCDB" w14:textId="77777777" w:rsidR="000B1DB7" w:rsidRDefault="000B1DB7" w:rsidP="00EC7F5E">
      <w:pPr>
        <w:autoSpaceDE w:val="0"/>
        <w:autoSpaceDN w:val="0"/>
        <w:adjustRightInd w:val="0"/>
        <w:rPr>
          <w:rFonts w:cs="Arial"/>
          <w:b/>
          <w:sz w:val="24"/>
        </w:rPr>
      </w:pPr>
    </w:p>
    <w:p w14:paraId="406F499B" w14:textId="77777777" w:rsidR="00B5398E" w:rsidRDefault="00B5398E" w:rsidP="00B5398E">
      <w:pPr>
        <w:autoSpaceDE w:val="0"/>
        <w:autoSpaceDN w:val="0"/>
        <w:adjustRightInd w:val="0"/>
        <w:rPr>
          <w:rFonts w:cs="Arial"/>
          <w:color w:val="000000"/>
          <w:sz w:val="24"/>
          <w:szCs w:val="24"/>
        </w:rPr>
      </w:pPr>
      <w:r>
        <w:rPr>
          <w:rFonts w:cs="Arial"/>
          <w:color w:val="000000"/>
          <w:sz w:val="24"/>
          <w:szCs w:val="24"/>
        </w:rPr>
        <w:t>La scelta di destinare una quota della tassa</w:t>
      </w:r>
      <w:r w:rsidR="000539F8">
        <w:rPr>
          <w:rFonts w:cs="Arial"/>
          <w:color w:val="000000"/>
          <w:sz w:val="24"/>
          <w:szCs w:val="24"/>
        </w:rPr>
        <w:t xml:space="preserve"> sui</w:t>
      </w:r>
      <w:r>
        <w:rPr>
          <w:rFonts w:cs="Arial"/>
          <w:color w:val="000000"/>
          <w:sz w:val="24"/>
          <w:szCs w:val="24"/>
        </w:rPr>
        <w:t xml:space="preserve"> cani al </w:t>
      </w:r>
      <w:r w:rsidR="001C3B95">
        <w:rPr>
          <w:rFonts w:cs="Arial"/>
          <w:color w:val="000000"/>
          <w:sz w:val="24"/>
          <w:szCs w:val="24"/>
        </w:rPr>
        <w:t>Fondo per il soccorso degli animali</w:t>
      </w:r>
      <w:r w:rsidRPr="00B55724">
        <w:rPr>
          <w:rFonts w:cs="Arial"/>
          <w:color w:val="000000"/>
          <w:sz w:val="24"/>
          <w:szCs w:val="24"/>
        </w:rPr>
        <w:t xml:space="preserve"> si </w:t>
      </w:r>
      <w:r w:rsidR="00B35F1F">
        <w:rPr>
          <w:rFonts w:cs="Arial"/>
          <w:color w:val="000000"/>
          <w:sz w:val="24"/>
          <w:szCs w:val="24"/>
        </w:rPr>
        <w:t xml:space="preserve">basa su una considerazione pragmatica: </w:t>
      </w:r>
      <w:r w:rsidRPr="00B55724">
        <w:rPr>
          <w:rFonts w:cs="Arial"/>
          <w:color w:val="000000"/>
          <w:sz w:val="24"/>
          <w:szCs w:val="24"/>
        </w:rPr>
        <w:t>attualmente, la maggior parte degli interventi</w:t>
      </w:r>
      <w:r w:rsidR="00B35F1F" w:rsidRPr="00B35F1F">
        <w:rPr>
          <w:rFonts w:cs="Arial"/>
          <w:color w:val="000000"/>
          <w:sz w:val="24"/>
          <w:szCs w:val="24"/>
        </w:rPr>
        <w:t xml:space="preserve"> </w:t>
      </w:r>
      <w:r w:rsidR="00B35F1F" w:rsidRPr="00B55724">
        <w:rPr>
          <w:rFonts w:cs="Arial"/>
          <w:color w:val="000000"/>
          <w:sz w:val="24"/>
          <w:szCs w:val="24"/>
        </w:rPr>
        <w:t xml:space="preserve">coinvolge </w:t>
      </w:r>
      <w:r w:rsidR="00B35F1F">
        <w:rPr>
          <w:rFonts w:cs="Arial"/>
          <w:color w:val="000000"/>
          <w:sz w:val="24"/>
          <w:szCs w:val="24"/>
        </w:rPr>
        <w:t xml:space="preserve">i </w:t>
      </w:r>
      <w:r w:rsidR="00B35F1F" w:rsidRPr="00B55724">
        <w:rPr>
          <w:rFonts w:cs="Arial"/>
          <w:color w:val="000000"/>
          <w:sz w:val="24"/>
          <w:szCs w:val="24"/>
        </w:rPr>
        <w:t>cani</w:t>
      </w:r>
      <w:r w:rsidRPr="00B55724">
        <w:rPr>
          <w:rFonts w:cs="Arial"/>
          <w:color w:val="000000"/>
          <w:sz w:val="24"/>
          <w:szCs w:val="24"/>
        </w:rPr>
        <w:t xml:space="preserve">, sia </w:t>
      </w:r>
      <w:r w:rsidR="00B35F1F">
        <w:rPr>
          <w:rFonts w:cs="Arial"/>
          <w:color w:val="000000"/>
          <w:sz w:val="24"/>
          <w:szCs w:val="24"/>
        </w:rPr>
        <w:t>in termini</w:t>
      </w:r>
      <w:r w:rsidRPr="00B55724">
        <w:rPr>
          <w:rFonts w:cs="Arial"/>
          <w:color w:val="000000"/>
          <w:sz w:val="24"/>
          <w:szCs w:val="24"/>
        </w:rPr>
        <w:t xml:space="preserve"> quantitativ</w:t>
      </w:r>
      <w:r w:rsidR="00B35F1F">
        <w:rPr>
          <w:rFonts w:cs="Arial"/>
          <w:color w:val="000000"/>
          <w:sz w:val="24"/>
          <w:szCs w:val="24"/>
        </w:rPr>
        <w:t>i</w:t>
      </w:r>
      <w:r w:rsidRPr="00B55724">
        <w:rPr>
          <w:rFonts w:cs="Arial"/>
          <w:color w:val="000000"/>
          <w:sz w:val="24"/>
          <w:szCs w:val="24"/>
        </w:rPr>
        <w:t xml:space="preserve"> che di complessità.</w:t>
      </w:r>
    </w:p>
    <w:p w14:paraId="0867964E" w14:textId="77777777" w:rsidR="00B5398E" w:rsidRPr="00B55724" w:rsidRDefault="00B5398E" w:rsidP="00EC7F5E">
      <w:pPr>
        <w:autoSpaceDE w:val="0"/>
        <w:autoSpaceDN w:val="0"/>
        <w:adjustRightInd w:val="0"/>
        <w:rPr>
          <w:rFonts w:cs="Arial"/>
          <w:b/>
          <w:sz w:val="24"/>
        </w:rPr>
      </w:pPr>
    </w:p>
    <w:p w14:paraId="08FDDD65" w14:textId="4D32D483" w:rsidR="00EC7F5E" w:rsidRPr="00B55724" w:rsidRDefault="00EC7F5E" w:rsidP="003B4954">
      <w:pPr>
        <w:pStyle w:val="ListNumeric12"/>
        <w:numPr>
          <w:ilvl w:val="0"/>
          <w:numId w:val="0"/>
        </w:numPr>
        <w:ind w:left="567" w:hanging="567"/>
        <w:rPr>
          <w:rFonts w:cs="Arial"/>
          <w:b/>
        </w:rPr>
      </w:pPr>
      <w:r w:rsidRPr="00AC4E57">
        <w:rPr>
          <w:rFonts w:cs="Arial"/>
          <w:b/>
        </w:rPr>
        <w:t xml:space="preserve">3. </w:t>
      </w:r>
      <w:r w:rsidR="003B4954">
        <w:rPr>
          <w:rFonts w:cs="Arial"/>
          <w:b/>
        </w:rPr>
        <w:tab/>
      </w:r>
      <w:r w:rsidRPr="00AC4E57">
        <w:rPr>
          <w:rFonts w:cs="Arial"/>
          <w:b/>
        </w:rPr>
        <w:t xml:space="preserve">Modifica della ripartizione </w:t>
      </w:r>
      <w:r w:rsidR="000444B3" w:rsidRPr="00AC4E57">
        <w:rPr>
          <w:rFonts w:cs="Arial"/>
          <w:b/>
        </w:rPr>
        <w:t xml:space="preserve">e/o dell’importo </w:t>
      </w:r>
      <w:r w:rsidRPr="00AC4E57">
        <w:rPr>
          <w:rFonts w:cs="Arial"/>
          <w:b/>
        </w:rPr>
        <w:t>della tassa sui cani</w:t>
      </w:r>
    </w:p>
    <w:p w14:paraId="0E2321DE" w14:textId="77777777" w:rsidR="00EC7F5E" w:rsidRPr="00B55724" w:rsidRDefault="00EC7F5E" w:rsidP="00EC7F5E">
      <w:pPr>
        <w:pStyle w:val="ListNumeric12"/>
        <w:numPr>
          <w:ilvl w:val="0"/>
          <w:numId w:val="0"/>
        </w:numPr>
        <w:ind w:left="284" w:hanging="284"/>
        <w:rPr>
          <w:rFonts w:cs="Arial"/>
          <w:b/>
        </w:rPr>
      </w:pPr>
    </w:p>
    <w:p w14:paraId="74D701A2" w14:textId="77777777" w:rsidR="00B667AD" w:rsidRDefault="00B667AD" w:rsidP="00EC7F5E">
      <w:pPr>
        <w:autoSpaceDE w:val="0"/>
        <w:autoSpaceDN w:val="0"/>
        <w:adjustRightInd w:val="0"/>
        <w:rPr>
          <w:rFonts w:cs="Arial"/>
          <w:color w:val="000000"/>
          <w:sz w:val="24"/>
          <w:szCs w:val="24"/>
        </w:rPr>
      </w:pPr>
      <w:r>
        <w:rPr>
          <w:rFonts w:cs="Arial"/>
          <w:color w:val="000000"/>
          <w:sz w:val="24"/>
          <w:szCs w:val="24"/>
        </w:rPr>
        <w:t xml:space="preserve">Per </w:t>
      </w:r>
      <w:r w:rsidR="00EC7F5E" w:rsidRPr="00B55724">
        <w:rPr>
          <w:rFonts w:cs="Arial"/>
          <w:color w:val="000000"/>
          <w:sz w:val="24"/>
          <w:szCs w:val="24"/>
        </w:rPr>
        <w:t>assicurare il finanziamento della presa a carico degli animali in generale</w:t>
      </w:r>
      <w:r>
        <w:rPr>
          <w:rFonts w:cs="Arial"/>
          <w:color w:val="000000"/>
          <w:sz w:val="24"/>
          <w:szCs w:val="24"/>
        </w:rPr>
        <w:t>,</w:t>
      </w:r>
      <w:r w:rsidR="00EC7F5E" w:rsidRPr="00B55724">
        <w:rPr>
          <w:rFonts w:cs="Arial"/>
          <w:color w:val="000000"/>
          <w:sz w:val="24"/>
          <w:szCs w:val="24"/>
        </w:rPr>
        <w:t xml:space="preserve"> e dei cani in particolare, </w:t>
      </w:r>
      <w:r>
        <w:rPr>
          <w:rFonts w:cs="Arial"/>
          <w:color w:val="000000"/>
          <w:sz w:val="24"/>
          <w:szCs w:val="24"/>
        </w:rPr>
        <w:t>è</w:t>
      </w:r>
      <w:r w:rsidR="00EC7F5E" w:rsidRPr="00B55724">
        <w:rPr>
          <w:rFonts w:cs="Arial"/>
          <w:color w:val="000000"/>
          <w:sz w:val="24"/>
          <w:szCs w:val="24"/>
        </w:rPr>
        <w:t xml:space="preserve"> necessario modificare </w:t>
      </w:r>
      <w:r w:rsidR="004540B3">
        <w:rPr>
          <w:rFonts w:cs="Arial"/>
          <w:color w:val="000000"/>
          <w:sz w:val="24"/>
          <w:szCs w:val="24"/>
        </w:rPr>
        <w:t xml:space="preserve">la forchetta attualmente prevista per </w:t>
      </w:r>
      <w:r w:rsidR="00EC7F5E" w:rsidRPr="00B55724">
        <w:rPr>
          <w:rFonts w:cs="Arial"/>
          <w:color w:val="000000"/>
          <w:sz w:val="24"/>
          <w:szCs w:val="24"/>
        </w:rPr>
        <w:t xml:space="preserve">la tassa sui cani </w:t>
      </w:r>
      <w:r>
        <w:rPr>
          <w:rFonts w:cs="Arial"/>
          <w:color w:val="000000"/>
          <w:sz w:val="24"/>
          <w:szCs w:val="24"/>
        </w:rPr>
        <w:t xml:space="preserve">e la sua </w:t>
      </w:r>
      <w:r w:rsidR="00EC7F5E" w:rsidRPr="00B55724">
        <w:rPr>
          <w:rFonts w:cs="Arial"/>
          <w:color w:val="000000"/>
          <w:sz w:val="24"/>
          <w:szCs w:val="24"/>
        </w:rPr>
        <w:t>ripartizione tra il Cantone e i Comuni.</w:t>
      </w:r>
    </w:p>
    <w:p w14:paraId="7766A8B2" w14:textId="77777777" w:rsidR="00B667AD" w:rsidRPr="00B55724" w:rsidRDefault="00B667AD" w:rsidP="00EC7F5E">
      <w:pPr>
        <w:autoSpaceDE w:val="0"/>
        <w:autoSpaceDN w:val="0"/>
        <w:adjustRightInd w:val="0"/>
        <w:rPr>
          <w:rFonts w:cs="Arial"/>
          <w:color w:val="000000"/>
          <w:sz w:val="24"/>
          <w:szCs w:val="24"/>
        </w:rPr>
      </w:pPr>
    </w:p>
    <w:p w14:paraId="3862B6D1" w14:textId="68E6C008" w:rsidR="00FE27B8" w:rsidRDefault="00B667AD" w:rsidP="00EC7F5E">
      <w:pPr>
        <w:autoSpaceDE w:val="0"/>
        <w:autoSpaceDN w:val="0"/>
        <w:adjustRightInd w:val="0"/>
        <w:rPr>
          <w:rFonts w:cs="Arial"/>
          <w:color w:val="000000"/>
          <w:sz w:val="24"/>
          <w:szCs w:val="24"/>
        </w:rPr>
      </w:pPr>
      <w:r>
        <w:rPr>
          <w:rFonts w:cs="Arial"/>
          <w:color w:val="000000"/>
          <w:sz w:val="24"/>
          <w:szCs w:val="24"/>
        </w:rPr>
        <w:t xml:space="preserve">Con </w:t>
      </w:r>
      <w:r w:rsidR="00AD71AC">
        <w:rPr>
          <w:rFonts w:cs="Arial"/>
          <w:color w:val="000000"/>
          <w:sz w:val="24"/>
          <w:szCs w:val="24"/>
        </w:rPr>
        <w:t xml:space="preserve">l’introduzione della </w:t>
      </w:r>
      <w:r w:rsidR="00FE27B8">
        <w:rPr>
          <w:rFonts w:cs="Arial"/>
          <w:color w:val="000000"/>
          <w:sz w:val="24"/>
          <w:szCs w:val="24"/>
        </w:rPr>
        <w:t xml:space="preserve">Legge sui cani </w:t>
      </w:r>
      <w:r w:rsidR="00602A3C">
        <w:rPr>
          <w:rFonts w:cs="Arial"/>
          <w:color w:val="000000"/>
          <w:sz w:val="24"/>
          <w:szCs w:val="24"/>
        </w:rPr>
        <w:t>nel</w:t>
      </w:r>
      <w:r w:rsidR="00FE27B8">
        <w:rPr>
          <w:rFonts w:cs="Arial"/>
          <w:color w:val="000000"/>
          <w:sz w:val="24"/>
          <w:szCs w:val="24"/>
        </w:rPr>
        <w:t xml:space="preserve"> 2008,</w:t>
      </w:r>
      <w:r w:rsidR="00AD71AC">
        <w:rPr>
          <w:rFonts w:cs="Arial"/>
          <w:color w:val="000000"/>
          <w:sz w:val="24"/>
          <w:szCs w:val="24"/>
        </w:rPr>
        <w:t xml:space="preserve"> la precedente </w:t>
      </w:r>
      <w:r>
        <w:rPr>
          <w:rFonts w:cs="Arial"/>
          <w:color w:val="000000"/>
          <w:sz w:val="24"/>
          <w:szCs w:val="24"/>
        </w:rPr>
        <w:t>“</w:t>
      </w:r>
      <w:r w:rsidR="00AD71AC">
        <w:rPr>
          <w:rFonts w:cs="Arial"/>
          <w:color w:val="000000"/>
          <w:sz w:val="24"/>
          <w:szCs w:val="24"/>
        </w:rPr>
        <w:t>imposta sui cani</w:t>
      </w:r>
      <w:r>
        <w:rPr>
          <w:rFonts w:cs="Arial"/>
          <w:color w:val="000000"/>
          <w:sz w:val="24"/>
          <w:szCs w:val="24"/>
        </w:rPr>
        <w:t>”</w:t>
      </w:r>
      <w:r w:rsidR="00FE27B8">
        <w:rPr>
          <w:rFonts w:cs="Arial"/>
          <w:color w:val="000000"/>
          <w:sz w:val="24"/>
          <w:szCs w:val="24"/>
        </w:rPr>
        <w:t xml:space="preserve"> è stata trasformata in </w:t>
      </w:r>
      <w:r>
        <w:rPr>
          <w:rFonts w:cs="Arial"/>
          <w:color w:val="000000"/>
          <w:sz w:val="24"/>
          <w:szCs w:val="24"/>
        </w:rPr>
        <w:t xml:space="preserve">una </w:t>
      </w:r>
      <w:r w:rsidR="00FE27B8">
        <w:rPr>
          <w:rFonts w:cs="Arial"/>
          <w:color w:val="000000"/>
          <w:sz w:val="24"/>
          <w:szCs w:val="24"/>
        </w:rPr>
        <w:t xml:space="preserve">tassa </w:t>
      </w:r>
      <w:r>
        <w:rPr>
          <w:rFonts w:cs="Arial"/>
          <w:color w:val="000000"/>
          <w:sz w:val="24"/>
          <w:szCs w:val="24"/>
        </w:rPr>
        <w:t xml:space="preserve">finalizzata sostanzialmente alla </w:t>
      </w:r>
      <w:r w:rsidR="00FE27B8" w:rsidRPr="00FE27B8">
        <w:rPr>
          <w:rFonts w:cs="Arial"/>
          <w:color w:val="000000"/>
          <w:sz w:val="24"/>
          <w:szCs w:val="24"/>
        </w:rPr>
        <w:t>gestione dei cani</w:t>
      </w:r>
      <w:r w:rsidR="00FE27B8">
        <w:rPr>
          <w:rFonts w:cs="Arial"/>
          <w:color w:val="000000"/>
          <w:sz w:val="24"/>
          <w:szCs w:val="24"/>
        </w:rPr>
        <w:t xml:space="preserve">. Tuttavia, </w:t>
      </w:r>
      <w:r>
        <w:rPr>
          <w:rFonts w:cs="Arial"/>
          <w:color w:val="000000"/>
          <w:sz w:val="24"/>
          <w:szCs w:val="24"/>
        </w:rPr>
        <w:t>fin dagli esordi</w:t>
      </w:r>
      <w:r w:rsidR="00FE27B8">
        <w:rPr>
          <w:rFonts w:cs="Arial"/>
          <w:color w:val="000000"/>
          <w:sz w:val="24"/>
          <w:szCs w:val="24"/>
        </w:rPr>
        <w:t xml:space="preserve">, come risulta dagli atti preparatori, questa tassa </w:t>
      </w:r>
      <w:r>
        <w:rPr>
          <w:rFonts w:cs="Arial"/>
          <w:color w:val="000000"/>
          <w:sz w:val="24"/>
          <w:szCs w:val="24"/>
        </w:rPr>
        <w:t xml:space="preserve">è stata concepita </w:t>
      </w:r>
      <w:r w:rsidR="00FE27B8">
        <w:rPr>
          <w:rFonts w:cs="Arial"/>
          <w:color w:val="000000"/>
          <w:sz w:val="24"/>
          <w:szCs w:val="24"/>
        </w:rPr>
        <w:t xml:space="preserve">per finanziare </w:t>
      </w:r>
      <w:r w:rsidR="00FE27B8" w:rsidRPr="00FE27B8">
        <w:rPr>
          <w:rFonts w:cs="Arial"/>
          <w:color w:val="000000"/>
          <w:sz w:val="24"/>
          <w:szCs w:val="24"/>
        </w:rPr>
        <w:t xml:space="preserve">dei corsi, </w:t>
      </w:r>
      <w:r w:rsidR="00FE27B8">
        <w:rPr>
          <w:rFonts w:cs="Arial"/>
          <w:color w:val="000000"/>
          <w:sz w:val="24"/>
          <w:szCs w:val="24"/>
        </w:rPr>
        <w:t>sostenere</w:t>
      </w:r>
      <w:r w:rsidR="00FE27B8" w:rsidRPr="00FE27B8">
        <w:rPr>
          <w:rFonts w:cs="Arial"/>
          <w:color w:val="000000"/>
          <w:sz w:val="24"/>
          <w:szCs w:val="24"/>
        </w:rPr>
        <w:t xml:space="preserve"> le società per la protezione degli animali</w:t>
      </w:r>
      <w:r w:rsidR="000F05F2">
        <w:rPr>
          <w:rFonts w:cs="Arial"/>
          <w:color w:val="000000"/>
          <w:sz w:val="24"/>
          <w:szCs w:val="24"/>
        </w:rPr>
        <w:t xml:space="preserve">, l’UVC </w:t>
      </w:r>
      <w:r w:rsidR="00FE27B8">
        <w:rPr>
          <w:rFonts w:cs="Arial"/>
          <w:color w:val="000000"/>
          <w:sz w:val="24"/>
          <w:szCs w:val="24"/>
        </w:rPr>
        <w:t xml:space="preserve">e i Comuni, </w:t>
      </w:r>
      <w:r w:rsidR="00D054B3">
        <w:rPr>
          <w:rFonts w:cs="Arial"/>
          <w:color w:val="000000"/>
          <w:sz w:val="24"/>
          <w:szCs w:val="24"/>
        </w:rPr>
        <w:t xml:space="preserve">contribuire ai costi di </w:t>
      </w:r>
      <w:r>
        <w:rPr>
          <w:rFonts w:cs="Arial"/>
          <w:color w:val="000000"/>
          <w:sz w:val="24"/>
          <w:szCs w:val="24"/>
        </w:rPr>
        <w:t xml:space="preserve">smaltimento </w:t>
      </w:r>
      <w:r w:rsidR="00D054B3">
        <w:rPr>
          <w:rFonts w:cs="Arial"/>
          <w:color w:val="000000"/>
          <w:sz w:val="24"/>
          <w:szCs w:val="24"/>
        </w:rPr>
        <w:t>del</w:t>
      </w:r>
      <w:r w:rsidR="00FE27B8" w:rsidRPr="00FE27B8">
        <w:rPr>
          <w:rFonts w:cs="Arial"/>
          <w:color w:val="000000"/>
          <w:sz w:val="24"/>
          <w:szCs w:val="24"/>
        </w:rPr>
        <w:t>le carcasse</w:t>
      </w:r>
      <w:r>
        <w:rPr>
          <w:rFonts w:cs="Arial"/>
          <w:color w:val="000000"/>
          <w:sz w:val="24"/>
          <w:szCs w:val="24"/>
        </w:rPr>
        <w:t xml:space="preserve"> e altre attività</w:t>
      </w:r>
      <w:r w:rsidR="00FE27B8">
        <w:rPr>
          <w:rStyle w:val="Rimandonotaapidipagina"/>
          <w:rFonts w:cs="Arial"/>
          <w:color w:val="000000"/>
          <w:sz w:val="24"/>
          <w:szCs w:val="24"/>
        </w:rPr>
        <w:footnoteReference w:id="1"/>
      </w:r>
      <w:r w:rsidR="00FE27B8">
        <w:rPr>
          <w:rFonts w:cs="Arial"/>
          <w:color w:val="000000"/>
          <w:sz w:val="24"/>
          <w:szCs w:val="24"/>
        </w:rPr>
        <w:t xml:space="preserve">. </w:t>
      </w:r>
    </w:p>
    <w:p w14:paraId="3E0C3708" w14:textId="344645A7" w:rsidR="00FE27B8" w:rsidRDefault="00FE27B8" w:rsidP="00EC7F5E">
      <w:pPr>
        <w:autoSpaceDE w:val="0"/>
        <w:autoSpaceDN w:val="0"/>
        <w:adjustRightInd w:val="0"/>
        <w:rPr>
          <w:rFonts w:cs="Arial"/>
          <w:color w:val="000000"/>
          <w:sz w:val="24"/>
          <w:szCs w:val="24"/>
        </w:rPr>
      </w:pPr>
    </w:p>
    <w:p w14:paraId="75A81634" w14:textId="3203F253" w:rsidR="00FE27B8" w:rsidRDefault="00D33D7A" w:rsidP="00EC7F5E">
      <w:pPr>
        <w:autoSpaceDE w:val="0"/>
        <w:autoSpaceDN w:val="0"/>
        <w:adjustRightInd w:val="0"/>
        <w:rPr>
          <w:rFonts w:cs="Arial"/>
          <w:color w:val="000000"/>
          <w:sz w:val="24"/>
          <w:szCs w:val="24"/>
        </w:rPr>
      </w:pPr>
      <w:r>
        <w:rPr>
          <w:rFonts w:cs="Arial"/>
          <w:color w:val="000000"/>
          <w:sz w:val="24"/>
          <w:szCs w:val="24"/>
        </w:rPr>
        <w:t>Q</w:t>
      </w:r>
      <w:r w:rsidR="00FE27B8">
        <w:rPr>
          <w:rFonts w:cs="Arial"/>
          <w:color w:val="000000"/>
          <w:sz w:val="24"/>
          <w:szCs w:val="24"/>
        </w:rPr>
        <w:t>uesta interpretazione, che considera la tassa sui cani non una tassa ma</w:t>
      </w:r>
      <w:r w:rsidR="00AD71AC">
        <w:rPr>
          <w:rFonts w:cs="Arial"/>
          <w:color w:val="000000"/>
          <w:sz w:val="24"/>
          <w:szCs w:val="24"/>
        </w:rPr>
        <w:t xml:space="preserve"> piuttosto</w:t>
      </w:r>
      <w:r w:rsidR="00FE27B8">
        <w:rPr>
          <w:rFonts w:cs="Arial"/>
          <w:color w:val="000000"/>
          <w:sz w:val="24"/>
          <w:szCs w:val="24"/>
        </w:rPr>
        <w:t xml:space="preserve"> </w:t>
      </w:r>
      <w:r w:rsidR="00B667AD">
        <w:rPr>
          <w:rFonts w:cs="Arial"/>
          <w:color w:val="000000"/>
          <w:sz w:val="24"/>
          <w:szCs w:val="24"/>
        </w:rPr>
        <w:t xml:space="preserve">come </w:t>
      </w:r>
      <w:r w:rsidR="00FE27B8">
        <w:rPr>
          <w:rFonts w:cs="Arial"/>
          <w:color w:val="000000"/>
          <w:sz w:val="24"/>
          <w:szCs w:val="24"/>
        </w:rPr>
        <w:t>un’imposta vincolata</w:t>
      </w:r>
      <w:r w:rsidR="00B667AD">
        <w:rPr>
          <w:rFonts w:cs="Arial"/>
          <w:color w:val="000000"/>
          <w:sz w:val="24"/>
          <w:szCs w:val="24"/>
        </w:rPr>
        <w:t xml:space="preserve"> a specifiche finalità</w:t>
      </w:r>
      <w:r w:rsidR="00FE27B8">
        <w:rPr>
          <w:rFonts w:cs="Arial"/>
          <w:color w:val="000000"/>
          <w:sz w:val="24"/>
          <w:szCs w:val="24"/>
        </w:rPr>
        <w:t xml:space="preserve"> (</w:t>
      </w:r>
      <w:r w:rsidR="00FE27B8">
        <w:rPr>
          <w:rFonts w:cs="Arial"/>
          <w:i/>
          <w:color w:val="000000"/>
          <w:sz w:val="24"/>
          <w:szCs w:val="24"/>
        </w:rPr>
        <w:t>Kostenanlastungssteuer</w:t>
      </w:r>
      <w:r w:rsidR="00FE27B8">
        <w:rPr>
          <w:rStyle w:val="Rimandonotaapidipagina"/>
          <w:rFonts w:cs="Arial"/>
          <w:i/>
          <w:color w:val="000000"/>
          <w:sz w:val="24"/>
          <w:szCs w:val="24"/>
        </w:rPr>
        <w:footnoteReference w:id="2"/>
      </w:r>
      <w:r w:rsidR="00FE27B8">
        <w:rPr>
          <w:rFonts w:cs="Arial"/>
          <w:color w:val="000000"/>
          <w:sz w:val="24"/>
          <w:szCs w:val="24"/>
        </w:rPr>
        <w:t>)</w:t>
      </w:r>
      <w:r w:rsidR="00B667AD">
        <w:rPr>
          <w:rFonts w:cs="Arial"/>
          <w:color w:val="000000"/>
          <w:sz w:val="24"/>
          <w:szCs w:val="24"/>
        </w:rPr>
        <w:t>,</w:t>
      </w:r>
      <w:r w:rsidR="00FE27B8">
        <w:rPr>
          <w:rFonts w:cs="Arial"/>
          <w:color w:val="000000"/>
          <w:sz w:val="24"/>
          <w:szCs w:val="24"/>
        </w:rPr>
        <w:t xml:space="preserve"> è inoltre </w:t>
      </w:r>
      <w:r w:rsidR="00B667AD">
        <w:rPr>
          <w:rFonts w:cs="Arial"/>
          <w:color w:val="000000"/>
          <w:sz w:val="24"/>
          <w:szCs w:val="24"/>
        </w:rPr>
        <w:t>conforme</w:t>
      </w:r>
      <w:r w:rsidR="00FE27B8">
        <w:rPr>
          <w:rFonts w:cs="Arial"/>
          <w:color w:val="000000"/>
          <w:sz w:val="24"/>
          <w:szCs w:val="24"/>
        </w:rPr>
        <w:t xml:space="preserve"> </w:t>
      </w:r>
      <w:r w:rsidR="00B667AD">
        <w:rPr>
          <w:rFonts w:cs="Arial"/>
          <w:color w:val="000000"/>
          <w:sz w:val="24"/>
          <w:szCs w:val="24"/>
        </w:rPr>
        <w:t>al</w:t>
      </w:r>
      <w:r w:rsidR="00FE27B8">
        <w:rPr>
          <w:rFonts w:cs="Arial"/>
          <w:color w:val="000000"/>
          <w:sz w:val="24"/>
          <w:szCs w:val="24"/>
        </w:rPr>
        <w:t xml:space="preserve">la </w:t>
      </w:r>
      <w:r w:rsidR="000F05F2">
        <w:rPr>
          <w:rFonts w:cs="Arial"/>
          <w:color w:val="000000"/>
          <w:sz w:val="24"/>
          <w:szCs w:val="24"/>
        </w:rPr>
        <w:t>giurisprudenza</w:t>
      </w:r>
      <w:r w:rsidR="00FE27B8">
        <w:rPr>
          <w:rStyle w:val="Rimandonotaapidipagina"/>
          <w:rFonts w:cs="Arial"/>
          <w:color w:val="000000"/>
          <w:sz w:val="24"/>
          <w:szCs w:val="24"/>
        </w:rPr>
        <w:footnoteReference w:id="3"/>
      </w:r>
      <w:r w:rsidR="00FE27B8">
        <w:rPr>
          <w:rFonts w:cs="Arial"/>
          <w:color w:val="000000"/>
          <w:sz w:val="24"/>
          <w:szCs w:val="24"/>
        </w:rPr>
        <w:t>.</w:t>
      </w:r>
    </w:p>
    <w:p w14:paraId="4C68C319" w14:textId="77777777" w:rsidR="00FE27B8" w:rsidRDefault="00FE27B8" w:rsidP="00EC7F5E">
      <w:pPr>
        <w:autoSpaceDE w:val="0"/>
        <w:autoSpaceDN w:val="0"/>
        <w:adjustRightInd w:val="0"/>
        <w:rPr>
          <w:rFonts w:cs="Arial"/>
          <w:color w:val="000000"/>
          <w:sz w:val="24"/>
          <w:szCs w:val="24"/>
        </w:rPr>
      </w:pPr>
    </w:p>
    <w:p w14:paraId="6A1179CF" w14:textId="77777777" w:rsidR="00FE27B8" w:rsidRDefault="00FE27B8" w:rsidP="00FE27B8">
      <w:pPr>
        <w:autoSpaceDE w:val="0"/>
        <w:autoSpaceDN w:val="0"/>
        <w:adjustRightInd w:val="0"/>
        <w:rPr>
          <w:rFonts w:cs="Arial"/>
          <w:color w:val="000000"/>
          <w:sz w:val="24"/>
          <w:szCs w:val="24"/>
        </w:rPr>
      </w:pPr>
      <w:r>
        <w:rPr>
          <w:rFonts w:cs="Arial"/>
          <w:color w:val="000000"/>
          <w:sz w:val="24"/>
          <w:szCs w:val="24"/>
        </w:rPr>
        <w:lastRenderedPageBreak/>
        <w:t>In Svizzera</w:t>
      </w:r>
      <w:r w:rsidR="00B667AD">
        <w:rPr>
          <w:rFonts w:cs="Arial"/>
          <w:color w:val="000000"/>
          <w:sz w:val="24"/>
          <w:szCs w:val="24"/>
        </w:rPr>
        <w:t>,</w:t>
      </w:r>
      <w:r>
        <w:rPr>
          <w:rFonts w:cs="Arial"/>
          <w:color w:val="000000"/>
          <w:sz w:val="24"/>
          <w:szCs w:val="24"/>
        </w:rPr>
        <w:t xml:space="preserve"> tutti i Cantoni prelevano un’imposta sui cani</w:t>
      </w:r>
      <w:r w:rsidR="004E0DC2">
        <w:rPr>
          <w:rStyle w:val="Rimandonotaapidipagina"/>
          <w:rFonts w:cs="Arial"/>
          <w:color w:val="000000"/>
          <w:sz w:val="24"/>
          <w:szCs w:val="24"/>
        </w:rPr>
        <w:footnoteReference w:id="4"/>
      </w:r>
      <w:r>
        <w:rPr>
          <w:rFonts w:cs="Arial"/>
          <w:color w:val="000000"/>
          <w:sz w:val="24"/>
          <w:szCs w:val="24"/>
        </w:rPr>
        <w:t xml:space="preserve">, </w:t>
      </w:r>
      <w:r w:rsidRPr="00FE27B8">
        <w:rPr>
          <w:rFonts w:cs="Arial"/>
          <w:color w:val="000000"/>
          <w:sz w:val="24"/>
          <w:szCs w:val="24"/>
        </w:rPr>
        <w:t xml:space="preserve">tuttavia l’importo </w:t>
      </w:r>
      <w:r w:rsidR="004E0DC2">
        <w:rPr>
          <w:rFonts w:cs="Arial"/>
          <w:color w:val="000000"/>
          <w:sz w:val="24"/>
          <w:szCs w:val="24"/>
        </w:rPr>
        <w:t>dell’imposta</w:t>
      </w:r>
      <w:r w:rsidRPr="00FE27B8">
        <w:rPr>
          <w:rFonts w:cs="Arial"/>
          <w:color w:val="000000"/>
          <w:sz w:val="24"/>
          <w:szCs w:val="24"/>
        </w:rPr>
        <w:t xml:space="preserve"> varia </w:t>
      </w:r>
      <w:r w:rsidR="00B667AD">
        <w:rPr>
          <w:rFonts w:cs="Arial"/>
          <w:color w:val="000000"/>
          <w:sz w:val="24"/>
          <w:szCs w:val="24"/>
        </w:rPr>
        <w:t>da un Cantone all’altro</w:t>
      </w:r>
      <w:r w:rsidRPr="00FE27B8">
        <w:rPr>
          <w:rFonts w:cs="Arial"/>
          <w:color w:val="000000"/>
          <w:sz w:val="24"/>
          <w:szCs w:val="24"/>
        </w:rPr>
        <w:t xml:space="preserve"> e</w:t>
      </w:r>
      <w:r w:rsidR="00B667AD">
        <w:rPr>
          <w:rFonts w:cs="Arial"/>
          <w:color w:val="000000"/>
          <w:sz w:val="24"/>
          <w:szCs w:val="24"/>
        </w:rPr>
        <w:t>,</w:t>
      </w:r>
      <w:r w:rsidRPr="00FE27B8">
        <w:rPr>
          <w:rFonts w:cs="Arial"/>
          <w:color w:val="000000"/>
          <w:sz w:val="24"/>
          <w:szCs w:val="24"/>
        </w:rPr>
        <w:t xml:space="preserve"> spesso</w:t>
      </w:r>
      <w:r w:rsidR="00B667AD">
        <w:rPr>
          <w:rFonts w:cs="Arial"/>
          <w:color w:val="000000"/>
          <w:sz w:val="24"/>
          <w:szCs w:val="24"/>
        </w:rPr>
        <w:t>,</w:t>
      </w:r>
      <w:r w:rsidRPr="00FE27B8">
        <w:rPr>
          <w:rFonts w:cs="Arial"/>
          <w:color w:val="000000"/>
          <w:sz w:val="24"/>
          <w:szCs w:val="24"/>
        </w:rPr>
        <w:t xml:space="preserve"> anche </w:t>
      </w:r>
      <w:r>
        <w:rPr>
          <w:rFonts w:cs="Arial"/>
          <w:color w:val="000000"/>
          <w:sz w:val="24"/>
          <w:szCs w:val="24"/>
        </w:rPr>
        <w:t xml:space="preserve">da Comune a Comune. </w:t>
      </w:r>
      <w:r w:rsidR="00B667AD">
        <w:rPr>
          <w:rFonts w:cs="Arial"/>
          <w:color w:val="000000"/>
          <w:sz w:val="24"/>
          <w:szCs w:val="24"/>
        </w:rPr>
        <w:t xml:space="preserve">In molti casi, </w:t>
      </w:r>
      <w:r>
        <w:rPr>
          <w:rFonts w:cs="Arial"/>
          <w:color w:val="000000"/>
          <w:sz w:val="24"/>
          <w:szCs w:val="24"/>
        </w:rPr>
        <w:t>il princip</w:t>
      </w:r>
      <w:r w:rsidR="004E0DC2">
        <w:rPr>
          <w:rFonts w:cs="Arial"/>
          <w:color w:val="000000"/>
          <w:sz w:val="24"/>
          <w:szCs w:val="24"/>
        </w:rPr>
        <w:t>i</w:t>
      </w:r>
      <w:r>
        <w:rPr>
          <w:rFonts w:cs="Arial"/>
          <w:color w:val="000000"/>
          <w:sz w:val="24"/>
          <w:szCs w:val="24"/>
        </w:rPr>
        <w:t>o</w:t>
      </w:r>
      <w:r w:rsidR="004E0DC2">
        <w:rPr>
          <w:rFonts w:cs="Arial"/>
          <w:color w:val="000000"/>
          <w:sz w:val="24"/>
          <w:szCs w:val="24"/>
        </w:rPr>
        <w:t xml:space="preserve"> </w:t>
      </w:r>
      <w:r>
        <w:rPr>
          <w:rFonts w:cs="Arial"/>
          <w:color w:val="000000"/>
          <w:sz w:val="24"/>
          <w:szCs w:val="24"/>
        </w:rPr>
        <w:t xml:space="preserve">è </w:t>
      </w:r>
      <w:r w:rsidR="004E0DC2">
        <w:rPr>
          <w:rFonts w:cs="Arial"/>
          <w:color w:val="000000"/>
          <w:sz w:val="24"/>
          <w:szCs w:val="24"/>
        </w:rPr>
        <w:t xml:space="preserve">ancorato nella legge cantonale, </w:t>
      </w:r>
      <w:r w:rsidRPr="00FE27B8">
        <w:rPr>
          <w:rFonts w:cs="Arial"/>
          <w:color w:val="000000"/>
          <w:sz w:val="24"/>
          <w:szCs w:val="24"/>
        </w:rPr>
        <w:t>m</w:t>
      </w:r>
      <w:r w:rsidR="00B667AD">
        <w:rPr>
          <w:rFonts w:cs="Arial"/>
          <w:color w:val="000000"/>
          <w:sz w:val="24"/>
          <w:szCs w:val="24"/>
        </w:rPr>
        <w:t>entre</w:t>
      </w:r>
      <w:r w:rsidRPr="00FE27B8">
        <w:rPr>
          <w:rFonts w:cs="Arial"/>
          <w:color w:val="000000"/>
          <w:sz w:val="24"/>
          <w:szCs w:val="24"/>
        </w:rPr>
        <w:t xml:space="preserve"> la definizione e l'importo vengono delegati ai </w:t>
      </w:r>
      <w:r w:rsidR="00D054B3">
        <w:rPr>
          <w:rFonts w:cs="Arial"/>
          <w:color w:val="000000"/>
          <w:sz w:val="24"/>
          <w:szCs w:val="24"/>
        </w:rPr>
        <w:t>C</w:t>
      </w:r>
      <w:r w:rsidR="00AD71AC">
        <w:rPr>
          <w:rFonts w:cs="Arial"/>
          <w:color w:val="000000"/>
          <w:sz w:val="24"/>
          <w:szCs w:val="24"/>
        </w:rPr>
        <w:t>omuni</w:t>
      </w:r>
      <w:r w:rsidR="00B667AD">
        <w:rPr>
          <w:rFonts w:cs="Arial"/>
          <w:color w:val="000000"/>
          <w:sz w:val="24"/>
          <w:szCs w:val="24"/>
        </w:rPr>
        <w:t xml:space="preserve">, </w:t>
      </w:r>
      <w:r w:rsidRPr="00FE27B8">
        <w:rPr>
          <w:rFonts w:cs="Arial"/>
          <w:color w:val="000000"/>
          <w:sz w:val="24"/>
          <w:szCs w:val="24"/>
        </w:rPr>
        <w:t>che</w:t>
      </w:r>
      <w:r w:rsidR="00B667AD">
        <w:rPr>
          <w:rFonts w:cs="Arial"/>
          <w:color w:val="000000"/>
          <w:sz w:val="24"/>
          <w:szCs w:val="24"/>
        </w:rPr>
        <w:t xml:space="preserve"> le disciplinano</w:t>
      </w:r>
      <w:r w:rsidR="00B667AD" w:rsidRPr="00FE27B8">
        <w:rPr>
          <w:rFonts w:cs="Arial"/>
          <w:color w:val="000000"/>
          <w:sz w:val="24"/>
          <w:szCs w:val="24"/>
        </w:rPr>
        <w:t xml:space="preserve"> </w:t>
      </w:r>
      <w:r w:rsidR="004E0DC2">
        <w:rPr>
          <w:rFonts w:cs="Arial"/>
          <w:color w:val="000000"/>
          <w:sz w:val="24"/>
          <w:szCs w:val="24"/>
        </w:rPr>
        <w:t xml:space="preserve">tramite un’ordinanza comunale. </w:t>
      </w:r>
    </w:p>
    <w:p w14:paraId="3B7AF156" w14:textId="77777777" w:rsidR="003555CE" w:rsidRPr="00FE27B8" w:rsidRDefault="003555CE" w:rsidP="00FE27B8">
      <w:pPr>
        <w:autoSpaceDE w:val="0"/>
        <w:autoSpaceDN w:val="0"/>
        <w:adjustRightInd w:val="0"/>
        <w:rPr>
          <w:rFonts w:cs="Arial"/>
          <w:color w:val="000000"/>
          <w:sz w:val="24"/>
          <w:szCs w:val="24"/>
        </w:rPr>
      </w:pPr>
    </w:p>
    <w:p w14:paraId="768942BC" w14:textId="5D9801D7" w:rsidR="00FE27B8" w:rsidRPr="00FE27B8" w:rsidRDefault="000F05F2" w:rsidP="00FE27B8">
      <w:pPr>
        <w:autoSpaceDE w:val="0"/>
        <w:autoSpaceDN w:val="0"/>
        <w:adjustRightInd w:val="0"/>
        <w:rPr>
          <w:rFonts w:cs="Arial"/>
          <w:color w:val="000000"/>
          <w:sz w:val="24"/>
          <w:szCs w:val="24"/>
        </w:rPr>
      </w:pPr>
      <w:r>
        <w:rPr>
          <w:rFonts w:cs="Arial"/>
          <w:color w:val="000000"/>
          <w:sz w:val="24"/>
          <w:szCs w:val="24"/>
        </w:rPr>
        <w:t>In generale queste tasse si distinguono per le seguenti s</w:t>
      </w:r>
      <w:r w:rsidR="00B3497A">
        <w:rPr>
          <w:rFonts w:cs="Arial"/>
          <w:color w:val="000000"/>
          <w:sz w:val="24"/>
          <w:szCs w:val="24"/>
        </w:rPr>
        <w:t>pecificità</w:t>
      </w:r>
      <w:r w:rsidR="00FE27B8" w:rsidRPr="00FE27B8">
        <w:rPr>
          <w:rFonts w:cs="Arial"/>
          <w:color w:val="000000"/>
          <w:sz w:val="24"/>
          <w:szCs w:val="24"/>
        </w:rPr>
        <w:t>:</w:t>
      </w:r>
    </w:p>
    <w:p w14:paraId="0AD225FA" w14:textId="77777777" w:rsidR="00FE27B8" w:rsidRPr="00FE27B8" w:rsidRDefault="00FE27B8" w:rsidP="00FE27B8">
      <w:pPr>
        <w:numPr>
          <w:ilvl w:val="0"/>
          <w:numId w:val="38"/>
        </w:numPr>
        <w:autoSpaceDE w:val="0"/>
        <w:autoSpaceDN w:val="0"/>
        <w:adjustRightInd w:val="0"/>
        <w:rPr>
          <w:rFonts w:cs="Arial"/>
          <w:color w:val="000000"/>
          <w:sz w:val="24"/>
          <w:szCs w:val="24"/>
        </w:rPr>
      </w:pPr>
      <w:r w:rsidRPr="00FE27B8">
        <w:rPr>
          <w:rFonts w:cs="Arial"/>
          <w:b/>
          <w:bCs/>
          <w:color w:val="000000"/>
          <w:sz w:val="24"/>
          <w:szCs w:val="24"/>
        </w:rPr>
        <w:t>Importo della tassa</w:t>
      </w:r>
      <w:r w:rsidRPr="00FE27B8">
        <w:rPr>
          <w:rFonts w:cs="Arial"/>
          <w:color w:val="000000"/>
          <w:sz w:val="24"/>
          <w:szCs w:val="24"/>
        </w:rPr>
        <w:t xml:space="preserve">: </w:t>
      </w:r>
      <w:r w:rsidR="00B3497A">
        <w:rPr>
          <w:rFonts w:cs="Arial"/>
          <w:color w:val="000000"/>
          <w:sz w:val="24"/>
          <w:szCs w:val="24"/>
        </w:rPr>
        <w:t xml:space="preserve">l’ammontare varia </w:t>
      </w:r>
      <w:r w:rsidRPr="00FE27B8">
        <w:rPr>
          <w:rFonts w:cs="Arial"/>
          <w:color w:val="000000"/>
          <w:sz w:val="24"/>
          <w:szCs w:val="24"/>
        </w:rPr>
        <w:t xml:space="preserve">notevolmente. Nelle aree urbane la tassa sui cani </w:t>
      </w:r>
      <w:r w:rsidR="00B3497A">
        <w:rPr>
          <w:rFonts w:cs="Arial"/>
          <w:color w:val="000000"/>
          <w:sz w:val="24"/>
          <w:szCs w:val="24"/>
        </w:rPr>
        <w:t xml:space="preserve">è generalmente più alta </w:t>
      </w:r>
      <w:r w:rsidRPr="00FE27B8">
        <w:rPr>
          <w:rFonts w:cs="Arial"/>
          <w:color w:val="000000"/>
          <w:sz w:val="24"/>
          <w:szCs w:val="24"/>
        </w:rPr>
        <w:t>rispetto alle regioni rurali.</w:t>
      </w:r>
    </w:p>
    <w:p w14:paraId="3B07AF14" w14:textId="1EA939B1" w:rsidR="00FE27B8" w:rsidRPr="00FE27B8" w:rsidRDefault="00FE27B8" w:rsidP="00FE27B8">
      <w:pPr>
        <w:numPr>
          <w:ilvl w:val="0"/>
          <w:numId w:val="38"/>
        </w:numPr>
        <w:autoSpaceDE w:val="0"/>
        <w:autoSpaceDN w:val="0"/>
        <w:adjustRightInd w:val="0"/>
        <w:rPr>
          <w:rFonts w:cs="Arial"/>
          <w:color w:val="000000"/>
          <w:sz w:val="24"/>
          <w:szCs w:val="24"/>
        </w:rPr>
      </w:pPr>
      <w:r w:rsidRPr="00FE27B8">
        <w:rPr>
          <w:rFonts w:cs="Arial"/>
          <w:b/>
          <w:bCs/>
          <w:color w:val="000000"/>
          <w:sz w:val="24"/>
          <w:szCs w:val="24"/>
        </w:rPr>
        <w:t>Razza e dimensione del cane</w:t>
      </w:r>
      <w:r w:rsidRPr="00FE27B8">
        <w:rPr>
          <w:rFonts w:cs="Arial"/>
          <w:color w:val="000000"/>
          <w:sz w:val="24"/>
          <w:szCs w:val="24"/>
        </w:rPr>
        <w:t xml:space="preserve">: in alcuni </w:t>
      </w:r>
      <w:r w:rsidR="003B4954">
        <w:rPr>
          <w:rFonts w:cs="Arial"/>
          <w:color w:val="000000"/>
          <w:sz w:val="24"/>
          <w:szCs w:val="24"/>
        </w:rPr>
        <w:t>C</w:t>
      </w:r>
      <w:r w:rsidRPr="00FE27B8">
        <w:rPr>
          <w:rFonts w:cs="Arial"/>
          <w:color w:val="000000"/>
          <w:sz w:val="24"/>
          <w:szCs w:val="24"/>
        </w:rPr>
        <w:t xml:space="preserve">antoni o </w:t>
      </w:r>
      <w:r w:rsidR="003B4954">
        <w:rPr>
          <w:rFonts w:cs="Arial"/>
          <w:color w:val="000000"/>
          <w:sz w:val="24"/>
          <w:szCs w:val="24"/>
        </w:rPr>
        <w:t>C</w:t>
      </w:r>
      <w:r w:rsidRPr="00FE27B8">
        <w:rPr>
          <w:rFonts w:cs="Arial"/>
          <w:color w:val="000000"/>
          <w:sz w:val="24"/>
          <w:szCs w:val="24"/>
        </w:rPr>
        <w:t xml:space="preserve">omuni, </w:t>
      </w:r>
      <w:r w:rsidR="00B3497A">
        <w:rPr>
          <w:rFonts w:cs="Arial"/>
          <w:color w:val="000000"/>
          <w:sz w:val="24"/>
          <w:szCs w:val="24"/>
        </w:rPr>
        <w:t>l’importo</w:t>
      </w:r>
      <w:r w:rsidRPr="00FE27B8">
        <w:rPr>
          <w:rFonts w:cs="Arial"/>
          <w:color w:val="000000"/>
          <w:sz w:val="24"/>
          <w:szCs w:val="24"/>
        </w:rPr>
        <w:t xml:space="preserve"> varia in base alla taglia o alla razza del cane. Ad esempio, le razze più grandi o considerate potenzialmente pericolose possono essere</w:t>
      </w:r>
      <w:r w:rsidR="00B3497A">
        <w:rPr>
          <w:rFonts w:cs="Arial"/>
          <w:color w:val="000000"/>
          <w:sz w:val="24"/>
          <w:szCs w:val="24"/>
        </w:rPr>
        <w:t xml:space="preserve"> soggette ad una tassa più alta.</w:t>
      </w:r>
      <w:r w:rsidRPr="00FE27B8">
        <w:rPr>
          <w:rFonts w:cs="Arial"/>
          <w:color w:val="000000"/>
          <w:sz w:val="24"/>
          <w:szCs w:val="24"/>
        </w:rPr>
        <w:t xml:space="preserve"> </w:t>
      </w:r>
    </w:p>
    <w:p w14:paraId="30D46224" w14:textId="77777777" w:rsidR="00FE27B8" w:rsidRPr="00FE27B8" w:rsidRDefault="00FE27B8" w:rsidP="00FE27B8">
      <w:pPr>
        <w:numPr>
          <w:ilvl w:val="0"/>
          <w:numId w:val="38"/>
        </w:numPr>
        <w:autoSpaceDE w:val="0"/>
        <w:autoSpaceDN w:val="0"/>
        <w:adjustRightInd w:val="0"/>
        <w:rPr>
          <w:rFonts w:cs="Arial"/>
          <w:color w:val="000000"/>
          <w:sz w:val="24"/>
          <w:szCs w:val="24"/>
        </w:rPr>
      </w:pPr>
      <w:r w:rsidRPr="00FE27B8">
        <w:rPr>
          <w:rFonts w:cs="Arial"/>
          <w:b/>
          <w:bCs/>
          <w:color w:val="000000"/>
          <w:sz w:val="24"/>
          <w:szCs w:val="24"/>
        </w:rPr>
        <w:t>Secondo cane</w:t>
      </w:r>
      <w:r w:rsidRPr="00FE27B8">
        <w:rPr>
          <w:rFonts w:cs="Arial"/>
          <w:color w:val="000000"/>
          <w:sz w:val="24"/>
          <w:szCs w:val="24"/>
        </w:rPr>
        <w:t xml:space="preserve">: spesso, la tassa </w:t>
      </w:r>
      <w:r w:rsidR="00B3497A">
        <w:rPr>
          <w:rFonts w:cs="Arial"/>
          <w:color w:val="000000"/>
          <w:sz w:val="24"/>
          <w:szCs w:val="24"/>
        </w:rPr>
        <w:t xml:space="preserve">aumenta </w:t>
      </w:r>
      <w:r w:rsidRPr="00FE27B8">
        <w:rPr>
          <w:rFonts w:cs="Arial"/>
          <w:color w:val="000000"/>
          <w:sz w:val="24"/>
          <w:szCs w:val="24"/>
        </w:rPr>
        <w:t xml:space="preserve">per il secondo cane e per </w:t>
      </w:r>
      <w:r w:rsidR="00B3497A">
        <w:rPr>
          <w:rFonts w:cs="Arial"/>
          <w:color w:val="000000"/>
          <w:sz w:val="24"/>
          <w:szCs w:val="24"/>
        </w:rPr>
        <w:t>ogni</w:t>
      </w:r>
      <w:r w:rsidRPr="00FE27B8">
        <w:rPr>
          <w:rFonts w:cs="Arial"/>
          <w:color w:val="000000"/>
          <w:sz w:val="24"/>
          <w:szCs w:val="24"/>
        </w:rPr>
        <w:t xml:space="preserve"> cane </w:t>
      </w:r>
      <w:r w:rsidR="00B3497A">
        <w:rPr>
          <w:rFonts w:cs="Arial"/>
          <w:color w:val="000000"/>
          <w:sz w:val="24"/>
          <w:szCs w:val="24"/>
        </w:rPr>
        <w:t xml:space="preserve">aggiuntivo appartenente allo </w:t>
      </w:r>
      <w:r w:rsidRPr="00FE27B8">
        <w:rPr>
          <w:rFonts w:cs="Arial"/>
          <w:color w:val="000000"/>
          <w:sz w:val="24"/>
          <w:szCs w:val="24"/>
        </w:rPr>
        <w:t>stesso nucleo familiare.</w:t>
      </w:r>
    </w:p>
    <w:p w14:paraId="5EC5CAAE" w14:textId="14F97889" w:rsidR="00FE27B8" w:rsidRPr="00FE27B8" w:rsidRDefault="00FE27B8" w:rsidP="00FE27B8">
      <w:pPr>
        <w:numPr>
          <w:ilvl w:val="0"/>
          <w:numId w:val="38"/>
        </w:numPr>
        <w:autoSpaceDE w:val="0"/>
        <w:autoSpaceDN w:val="0"/>
        <w:adjustRightInd w:val="0"/>
        <w:rPr>
          <w:rFonts w:cs="Arial"/>
          <w:color w:val="000000"/>
          <w:sz w:val="24"/>
          <w:szCs w:val="24"/>
        </w:rPr>
      </w:pPr>
      <w:r w:rsidRPr="00FE27B8">
        <w:rPr>
          <w:rFonts w:cs="Arial"/>
          <w:b/>
          <w:bCs/>
          <w:color w:val="000000"/>
          <w:sz w:val="24"/>
          <w:szCs w:val="24"/>
        </w:rPr>
        <w:t>Regolamenti speciali</w:t>
      </w:r>
      <w:r w:rsidRPr="00FE27B8">
        <w:rPr>
          <w:rFonts w:cs="Arial"/>
          <w:color w:val="000000"/>
          <w:sz w:val="24"/>
          <w:szCs w:val="24"/>
        </w:rPr>
        <w:t xml:space="preserve">: alcuni </w:t>
      </w:r>
      <w:r w:rsidR="003B4954">
        <w:rPr>
          <w:rFonts w:cs="Arial"/>
          <w:color w:val="000000"/>
          <w:sz w:val="24"/>
          <w:szCs w:val="24"/>
        </w:rPr>
        <w:t>C</w:t>
      </w:r>
      <w:r w:rsidRPr="00FE27B8">
        <w:rPr>
          <w:rFonts w:cs="Arial"/>
          <w:color w:val="000000"/>
          <w:sz w:val="24"/>
          <w:szCs w:val="24"/>
        </w:rPr>
        <w:t xml:space="preserve">omuni </w:t>
      </w:r>
      <w:r w:rsidR="003E3302">
        <w:rPr>
          <w:rFonts w:cs="Arial"/>
          <w:color w:val="000000"/>
          <w:sz w:val="24"/>
          <w:szCs w:val="24"/>
        </w:rPr>
        <w:t>prevedono</w:t>
      </w:r>
      <w:r w:rsidRPr="00FE27B8">
        <w:rPr>
          <w:rFonts w:cs="Arial"/>
          <w:color w:val="000000"/>
          <w:sz w:val="24"/>
          <w:szCs w:val="24"/>
        </w:rPr>
        <w:t xml:space="preserve"> eccezioni o sconti, ad esempio per i cani da terapia, per i cani guida o per i cani anziani.</w:t>
      </w:r>
    </w:p>
    <w:p w14:paraId="64FD599D" w14:textId="77777777" w:rsidR="00FE27B8" w:rsidRPr="00B55724" w:rsidRDefault="00FE27B8" w:rsidP="00EC7F5E">
      <w:pPr>
        <w:autoSpaceDE w:val="0"/>
        <w:autoSpaceDN w:val="0"/>
        <w:adjustRightInd w:val="0"/>
        <w:rPr>
          <w:rFonts w:cs="Arial"/>
          <w:color w:val="000000"/>
          <w:sz w:val="24"/>
          <w:szCs w:val="24"/>
        </w:rPr>
      </w:pPr>
    </w:p>
    <w:p w14:paraId="6663C528" w14:textId="77777777" w:rsidR="000C02C6" w:rsidRPr="00B55724" w:rsidRDefault="003E3302" w:rsidP="00F21E1A">
      <w:pPr>
        <w:pStyle w:val="ListNumeric12"/>
        <w:numPr>
          <w:ilvl w:val="0"/>
          <w:numId w:val="0"/>
        </w:numPr>
        <w:rPr>
          <w:rFonts w:cs="Arial"/>
          <w:color w:val="000000"/>
        </w:rPr>
      </w:pPr>
      <w:r>
        <w:rPr>
          <w:rFonts w:cs="Arial"/>
          <w:color w:val="000000"/>
        </w:rPr>
        <w:t>In</w:t>
      </w:r>
      <w:r w:rsidR="004E0DC2">
        <w:rPr>
          <w:rFonts w:cs="Arial"/>
          <w:color w:val="000000"/>
        </w:rPr>
        <w:t xml:space="preserve"> Ticino, a</w:t>
      </w:r>
      <w:r w:rsidR="004E0DC2" w:rsidRPr="00B55724">
        <w:rPr>
          <w:rFonts w:cs="Arial"/>
          <w:color w:val="000000"/>
        </w:rPr>
        <w:t>ttualmente</w:t>
      </w:r>
      <w:r w:rsidR="004E0DC2">
        <w:rPr>
          <w:rFonts w:cs="Arial"/>
          <w:color w:val="000000"/>
        </w:rPr>
        <w:t>,</w:t>
      </w:r>
      <w:r w:rsidR="004E0DC2" w:rsidRPr="00B55724">
        <w:rPr>
          <w:rFonts w:cs="Arial"/>
          <w:color w:val="000000"/>
        </w:rPr>
        <w:t xml:space="preserve"> </w:t>
      </w:r>
      <w:r w:rsidR="00EC7F5E" w:rsidRPr="00B55724">
        <w:rPr>
          <w:rFonts w:cs="Arial"/>
          <w:color w:val="000000"/>
        </w:rPr>
        <w:t xml:space="preserve">i Comuni stabiliscono </w:t>
      </w:r>
      <w:r w:rsidRPr="00B55724">
        <w:rPr>
          <w:rFonts w:cs="Arial"/>
          <w:color w:val="000000"/>
        </w:rPr>
        <w:t xml:space="preserve">l’importo della tassa annuale tramite </w:t>
      </w:r>
      <w:r w:rsidR="00EC7F5E" w:rsidRPr="00B55724">
        <w:rPr>
          <w:rFonts w:cs="Arial"/>
          <w:color w:val="000000"/>
        </w:rPr>
        <w:t xml:space="preserve">Ordinanza </w:t>
      </w:r>
      <w:r w:rsidR="00194681" w:rsidRPr="00B55724">
        <w:rPr>
          <w:rFonts w:cs="Arial"/>
          <w:color w:val="000000"/>
        </w:rPr>
        <w:t>(</w:t>
      </w:r>
      <w:r w:rsidR="004E0DC2">
        <w:rPr>
          <w:rFonts w:cs="Arial"/>
          <w:color w:val="000000"/>
        </w:rPr>
        <w:t>art. 4 LCani</w:t>
      </w:r>
      <w:r w:rsidR="00194681" w:rsidRPr="00B55724">
        <w:rPr>
          <w:rFonts w:cs="Arial"/>
          <w:color w:val="000000"/>
        </w:rPr>
        <w:t>)</w:t>
      </w:r>
      <w:r w:rsidR="00EC7F5E" w:rsidRPr="00B55724">
        <w:rPr>
          <w:rFonts w:cs="Arial"/>
          <w:color w:val="000000"/>
        </w:rPr>
        <w:t xml:space="preserve">. </w:t>
      </w:r>
      <w:r w:rsidR="00FC7F32" w:rsidRPr="00B55724">
        <w:rPr>
          <w:rFonts w:cs="Arial"/>
          <w:color w:val="000000"/>
        </w:rPr>
        <w:t xml:space="preserve">La normativa </w:t>
      </w:r>
      <w:r w:rsidR="009B35BA" w:rsidRPr="00B55724">
        <w:rPr>
          <w:rFonts w:cs="Arial"/>
          <w:color w:val="000000"/>
        </w:rPr>
        <w:t xml:space="preserve">cantonale </w:t>
      </w:r>
      <w:r>
        <w:rPr>
          <w:rFonts w:cs="Arial"/>
          <w:color w:val="000000"/>
        </w:rPr>
        <w:t>stabilisce</w:t>
      </w:r>
      <w:r w:rsidRPr="00B55724">
        <w:rPr>
          <w:rFonts w:cs="Arial"/>
          <w:color w:val="000000"/>
        </w:rPr>
        <w:t xml:space="preserve"> </w:t>
      </w:r>
      <w:r w:rsidR="00FC7F32" w:rsidRPr="00B55724">
        <w:rPr>
          <w:rFonts w:cs="Arial"/>
          <w:color w:val="000000"/>
        </w:rPr>
        <w:t xml:space="preserve">una forchetta compresa tra </w:t>
      </w:r>
      <w:r w:rsidR="00194681" w:rsidRPr="00B55724">
        <w:rPr>
          <w:rFonts w:cs="Arial"/>
          <w:color w:val="000000"/>
        </w:rPr>
        <w:t>50 e 100 franchi</w:t>
      </w:r>
      <w:r>
        <w:rPr>
          <w:rFonts w:cs="Arial"/>
          <w:color w:val="000000"/>
        </w:rPr>
        <w:t xml:space="preserve">, di cui </w:t>
      </w:r>
      <w:r w:rsidR="00194681" w:rsidRPr="00B55724">
        <w:rPr>
          <w:rFonts w:cs="Arial"/>
          <w:color w:val="000000"/>
        </w:rPr>
        <w:t>25 franchi vengono riversati al Cantone.</w:t>
      </w:r>
      <w:r w:rsidR="000C02C6" w:rsidRPr="00B55724">
        <w:rPr>
          <w:rFonts w:cs="Arial"/>
          <w:color w:val="000000"/>
        </w:rPr>
        <w:t xml:space="preserve"> </w:t>
      </w:r>
    </w:p>
    <w:p w14:paraId="1C8F89AB" w14:textId="77777777" w:rsidR="000C02C6" w:rsidRPr="00B55724" w:rsidRDefault="000C02C6" w:rsidP="00F21E1A">
      <w:pPr>
        <w:pStyle w:val="ListNumeric12"/>
        <w:numPr>
          <w:ilvl w:val="0"/>
          <w:numId w:val="0"/>
        </w:numPr>
        <w:rPr>
          <w:rFonts w:cs="Arial"/>
          <w:color w:val="000000"/>
        </w:rPr>
      </w:pPr>
    </w:p>
    <w:p w14:paraId="49A11B72" w14:textId="663CCB73" w:rsidR="00B2383F" w:rsidRPr="00B55724" w:rsidRDefault="00E15AB8" w:rsidP="00F21E1A">
      <w:pPr>
        <w:pStyle w:val="ListNumeric12"/>
        <w:numPr>
          <w:ilvl w:val="0"/>
          <w:numId w:val="0"/>
        </w:numPr>
        <w:rPr>
          <w:rFonts w:cs="Arial"/>
          <w:color w:val="000000"/>
        </w:rPr>
      </w:pPr>
      <w:r w:rsidRPr="00B55724">
        <w:rPr>
          <w:rFonts w:cs="Arial"/>
          <w:color w:val="000000"/>
        </w:rPr>
        <w:t xml:space="preserve">La media cantonale della tassa </w:t>
      </w:r>
      <w:r w:rsidR="003E3302">
        <w:rPr>
          <w:rFonts w:cs="Arial"/>
          <w:color w:val="000000"/>
        </w:rPr>
        <w:t>si a</w:t>
      </w:r>
      <w:r w:rsidR="00A33BA8">
        <w:rPr>
          <w:rFonts w:cs="Arial"/>
          <w:color w:val="000000"/>
        </w:rPr>
        <w:t>ss</w:t>
      </w:r>
      <w:r w:rsidR="003E3302">
        <w:rPr>
          <w:rFonts w:cs="Arial"/>
          <w:color w:val="000000"/>
        </w:rPr>
        <w:t xml:space="preserve">esta </w:t>
      </w:r>
      <w:r w:rsidR="00A33BA8">
        <w:rPr>
          <w:rFonts w:cs="Arial"/>
          <w:color w:val="000000"/>
        </w:rPr>
        <w:t>sui</w:t>
      </w:r>
      <w:r w:rsidRPr="00B55724">
        <w:rPr>
          <w:rFonts w:cs="Arial"/>
          <w:color w:val="000000"/>
        </w:rPr>
        <w:t xml:space="preserve"> 71.50</w:t>
      </w:r>
      <w:r w:rsidR="003B4954">
        <w:rPr>
          <w:rFonts w:cs="Arial"/>
          <w:color w:val="000000"/>
        </w:rPr>
        <w:t xml:space="preserve"> franchi</w:t>
      </w:r>
      <w:r w:rsidRPr="00B55724">
        <w:rPr>
          <w:rFonts w:cs="Arial"/>
          <w:color w:val="000000"/>
        </w:rPr>
        <w:t xml:space="preserve"> per cane</w:t>
      </w:r>
      <w:r w:rsidR="00F21E1A" w:rsidRPr="00B55724">
        <w:rPr>
          <w:rFonts w:cs="Arial"/>
          <w:color w:val="000000"/>
        </w:rPr>
        <w:t>.</w:t>
      </w:r>
      <w:r w:rsidRPr="00B55724">
        <w:rPr>
          <w:rFonts w:cs="Arial"/>
          <w:color w:val="000000"/>
        </w:rPr>
        <w:t xml:space="preserve"> </w:t>
      </w:r>
      <w:r w:rsidR="00B2383F" w:rsidRPr="00B55724">
        <w:rPr>
          <w:rFonts w:cs="Arial"/>
          <w:color w:val="000000"/>
        </w:rPr>
        <w:t xml:space="preserve">Tra i Comuni più popolosi, </w:t>
      </w:r>
      <w:r w:rsidRPr="00B55724">
        <w:rPr>
          <w:rFonts w:cs="Arial"/>
          <w:color w:val="000000"/>
        </w:rPr>
        <w:t>Lugano</w:t>
      </w:r>
      <w:r w:rsidR="003B4954">
        <w:rPr>
          <w:rFonts w:cs="Arial"/>
          <w:color w:val="000000"/>
        </w:rPr>
        <w:t xml:space="preserve"> (</w:t>
      </w:r>
      <w:r w:rsidR="003E3302">
        <w:rPr>
          <w:rFonts w:cs="Arial"/>
          <w:color w:val="000000"/>
        </w:rPr>
        <w:t>che ospita</w:t>
      </w:r>
      <w:r w:rsidRPr="00B55724">
        <w:rPr>
          <w:rFonts w:cs="Arial"/>
          <w:color w:val="000000"/>
        </w:rPr>
        <w:t xml:space="preserve"> una popolazione canina di 4'981</w:t>
      </w:r>
      <w:r w:rsidR="00B2383F" w:rsidRPr="00B55724">
        <w:rPr>
          <w:rFonts w:cs="Arial"/>
          <w:color w:val="000000"/>
        </w:rPr>
        <w:t xml:space="preserve"> esemplari, pari al </w:t>
      </w:r>
      <w:r w:rsidRPr="00B55724">
        <w:rPr>
          <w:rFonts w:cs="Arial"/>
          <w:color w:val="000000"/>
        </w:rPr>
        <w:t>15% del Cantone</w:t>
      </w:r>
      <w:r w:rsidR="000F05F2">
        <w:rPr>
          <w:rFonts w:cs="Arial"/>
          <w:color w:val="000000"/>
        </w:rPr>
        <w:t>)</w:t>
      </w:r>
      <w:r w:rsidR="00B2383F" w:rsidRPr="00B55724">
        <w:rPr>
          <w:rFonts w:cs="Arial"/>
          <w:color w:val="000000"/>
        </w:rPr>
        <w:t>, Locarno (1’085 cani</w:t>
      </w:r>
      <w:r w:rsidR="00710097" w:rsidRPr="00B55724">
        <w:rPr>
          <w:rFonts w:cs="Arial"/>
          <w:color w:val="000000"/>
        </w:rPr>
        <w:t>, 3%</w:t>
      </w:r>
      <w:r w:rsidR="00B2383F" w:rsidRPr="00B55724">
        <w:rPr>
          <w:rFonts w:cs="Arial"/>
          <w:color w:val="000000"/>
        </w:rPr>
        <w:t>) e Mendrisio (1'484 cani, 5%)</w:t>
      </w:r>
      <w:r w:rsidRPr="00B55724">
        <w:rPr>
          <w:rFonts w:cs="Arial"/>
          <w:color w:val="000000"/>
        </w:rPr>
        <w:t xml:space="preserve"> applica</w:t>
      </w:r>
      <w:r w:rsidR="00B2383F" w:rsidRPr="00B55724">
        <w:rPr>
          <w:rFonts w:cs="Arial"/>
          <w:color w:val="000000"/>
        </w:rPr>
        <w:t>no</w:t>
      </w:r>
      <w:r w:rsidRPr="00B55724">
        <w:rPr>
          <w:rFonts w:cs="Arial"/>
          <w:color w:val="000000"/>
        </w:rPr>
        <w:t xml:space="preserve"> una tassa di 75 franchi, </w:t>
      </w:r>
      <w:r w:rsidR="00B2383F" w:rsidRPr="00B55724">
        <w:rPr>
          <w:rFonts w:cs="Arial"/>
          <w:color w:val="000000"/>
        </w:rPr>
        <w:t xml:space="preserve">mentre </w:t>
      </w:r>
      <w:r w:rsidRPr="00B55724">
        <w:rPr>
          <w:rFonts w:cs="Arial"/>
          <w:color w:val="000000"/>
        </w:rPr>
        <w:t xml:space="preserve">Bellinzona </w:t>
      </w:r>
      <w:r w:rsidR="00B2383F" w:rsidRPr="00B55724">
        <w:rPr>
          <w:rFonts w:cs="Arial"/>
          <w:color w:val="000000"/>
        </w:rPr>
        <w:t>(</w:t>
      </w:r>
      <w:r w:rsidRPr="00B55724">
        <w:rPr>
          <w:rFonts w:cs="Arial"/>
          <w:color w:val="000000"/>
        </w:rPr>
        <w:t>3'955 cani</w:t>
      </w:r>
      <w:r w:rsidR="00B2383F" w:rsidRPr="00B55724">
        <w:rPr>
          <w:rFonts w:cs="Arial"/>
          <w:color w:val="000000"/>
        </w:rPr>
        <w:t xml:space="preserve">, </w:t>
      </w:r>
      <w:r w:rsidRPr="00B55724">
        <w:rPr>
          <w:rFonts w:cs="Arial"/>
          <w:color w:val="000000"/>
        </w:rPr>
        <w:t xml:space="preserve">11%) </w:t>
      </w:r>
      <w:r w:rsidR="003E3302">
        <w:rPr>
          <w:rFonts w:cs="Arial"/>
          <w:color w:val="000000"/>
        </w:rPr>
        <w:t xml:space="preserve">applica una tassa </w:t>
      </w:r>
      <w:r w:rsidRPr="00B55724">
        <w:rPr>
          <w:rFonts w:cs="Arial"/>
          <w:color w:val="000000"/>
        </w:rPr>
        <w:t>di 70 franchi</w:t>
      </w:r>
      <w:r w:rsidR="00B2383F" w:rsidRPr="00B55724">
        <w:rPr>
          <w:rFonts w:cs="Arial"/>
          <w:color w:val="000000"/>
        </w:rPr>
        <w:t>.</w:t>
      </w:r>
      <w:r w:rsidR="0019573C" w:rsidRPr="00B55724">
        <w:rPr>
          <w:rFonts w:cs="Arial"/>
          <w:color w:val="000000"/>
        </w:rPr>
        <w:t xml:space="preserve"> Nel complesso,</w:t>
      </w:r>
      <w:r w:rsidR="00B2383F" w:rsidRPr="00B55724">
        <w:rPr>
          <w:rFonts w:cs="Arial"/>
          <w:color w:val="000000"/>
        </w:rPr>
        <w:t xml:space="preserve"> </w:t>
      </w:r>
      <w:r w:rsidR="00710097" w:rsidRPr="00B55724">
        <w:rPr>
          <w:rFonts w:cs="Arial"/>
          <w:color w:val="000000"/>
        </w:rPr>
        <w:t>46 Comuni applicano una tassa di 75 franchi, 27 di 5</w:t>
      </w:r>
      <w:r w:rsidR="0019573C" w:rsidRPr="00B55724">
        <w:rPr>
          <w:rFonts w:cs="Arial"/>
          <w:color w:val="000000"/>
        </w:rPr>
        <w:t>0 franchi, 13 di 100 franchi mentre g</w:t>
      </w:r>
      <w:r w:rsidR="00710097" w:rsidRPr="00B55724">
        <w:rPr>
          <w:rFonts w:cs="Arial"/>
          <w:color w:val="000000"/>
        </w:rPr>
        <w:t xml:space="preserve">li altri </w:t>
      </w:r>
      <w:r w:rsidR="003E3302">
        <w:rPr>
          <w:rFonts w:cs="Arial"/>
          <w:color w:val="000000"/>
        </w:rPr>
        <w:t>applicano</w:t>
      </w:r>
      <w:r w:rsidR="00710097" w:rsidRPr="00B55724">
        <w:rPr>
          <w:rFonts w:cs="Arial"/>
          <w:color w:val="000000"/>
        </w:rPr>
        <w:t xml:space="preserve"> importi intermedi. </w:t>
      </w:r>
    </w:p>
    <w:p w14:paraId="44A6B257" w14:textId="7D2EC92C" w:rsidR="00140E61" w:rsidRDefault="00140E61" w:rsidP="00E15AB8">
      <w:pPr>
        <w:pStyle w:val="ListNumeric12"/>
        <w:numPr>
          <w:ilvl w:val="0"/>
          <w:numId w:val="0"/>
        </w:numPr>
        <w:rPr>
          <w:rFonts w:cs="Arial"/>
          <w:color w:val="000000"/>
        </w:rPr>
      </w:pPr>
    </w:p>
    <w:p w14:paraId="4D426A8A" w14:textId="70DDA40A" w:rsidR="00306E3D" w:rsidRPr="00306E3D" w:rsidRDefault="00306E3D" w:rsidP="00BF1221">
      <w:pPr>
        <w:pStyle w:val="ListNumeric12"/>
        <w:numPr>
          <w:ilvl w:val="0"/>
          <w:numId w:val="0"/>
        </w:numPr>
        <w:rPr>
          <w:rFonts w:cs="Arial"/>
          <w:color w:val="000000"/>
        </w:rPr>
      </w:pPr>
      <w:r w:rsidRPr="00BF1221">
        <w:rPr>
          <w:rFonts w:cs="Arial"/>
          <w:color w:val="000000"/>
        </w:rPr>
        <w:t>In consultazione sono state poste due varianti di modifica della tassa.</w:t>
      </w:r>
      <w:r w:rsidRPr="00306E3D">
        <w:rPr>
          <w:rFonts w:cs="Arial"/>
          <w:color w:val="000000"/>
        </w:rPr>
        <w:t xml:space="preserve"> La prima, emersa dal Gruppo di lavoro, prevedeva l’aumento della soglia minima a 75 franchi, lasciando il massimo a 100 franchi, con un riversamento di 40 franchi al Cantone e di 35 franchi a favore del </w:t>
      </w:r>
      <w:r w:rsidR="009C6551">
        <w:rPr>
          <w:rFonts w:cs="Arial"/>
          <w:color w:val="000000"/>
        </w:rPr>
        <w:t>Fo</w:t>
      </w:r>
      <w:r w:rsidRPr="00306E3D">
        <w:rPr>
          <w:rFonts w:cs="Arial"/>
          <w:color w:val="000000"/>
        </w:rPr>
        <w:t xml:space="preserve">ndo </w:t>
      </w:r>
      <w:r w:rsidR="009C6551">
        <w:rPr>
          <w:rFonts w:cs="Arial"/>
          <w:color w:val="000000"/>
        </w:rPr>
        <w:t>per il soccorso degli animali</w:t>
      </w:r>
      <w:r w:rsidRPr="00306E3D">
        <w:rPr>
          <w:rFonts w:cs="Arial"/>
          <w:color w:val="000000"/>
        </w:rPr>
        <w:t xml:space="preserve">. La seconda, detta “Variante”, risultato del confronto all’interno della Piattaforma Cantoni-Comuni, prevedeva di aumentare la forchetta tra 100 e 150 franchi, con un riversamento di 40 franchi al Cantone e di 35 franchi a favore del </w:t>
      </w:r>
      <w:r w:rsidR="009C6551">
        <w:rPr>
          <w:rFonts w:cs="Arial"/>
          <w:color w:val="000000"/>
        </w:rPr>
        <w:t>F</w:t>
      </w:r>
      <w:r w:rsidRPr="00306E3D">
        <w:rPr>
          <w:rFonts w:cs="Arial"/>
          <w:color w:val="000000"/>
        </w:rPr>
        <w:t xml:space="preserve">ondo </w:t>
      </w:r>
      <w:r w:rsidR="009C6551">
        <w:rPr>
          <w:rFonts w:cs="Arial"/>
          <w:color w:val="000000"/>
        </w:rPr>
        <w:t>per il soccorso de</w:t>
      </w:r>
      <w:r>
        <w:rPr>
          <w:rFonts w:cs="Arial"/>
          <w:color w:val="000000"/>
        </w:rPr>
        <w:t>gli a</w:t>
      </w:r>
      <w:r w:rsidRPr="00306E3D">
        <w:rPr>
          <w:rFonts w:cs="Arial"/>
          <w:color w:val="000000"/>
        </w:rPr>
        <w:t xml:space="preserve">nimali. </w:t>
      </w:r>
    </w:p>
    <w:p w14:paraId="07FE12AB" w14:textId="77777777" w:rsidR="00306E3D" w:rsidRPr="00306E3D" w:rsidRDefault="00306E3D" w:rsidP="00BF1221">
      <w:pPr>
        <w:pStyle w:val="ListNumeric12"/>
        <w:numPr>
          <w:ilvl w:val="0"/>
          <w:numId w:val="0"/>
        </w:numPr>
        <w:rPr>
          <w:rFonts w:cs="Arial"/>
          <w:color w:val="000000"/>
        </w:rPr>
      </w:pPr>
    </w:p>
    <w:p w14:paraId="391ED821" w14:textId="659C40B4" w:rsidR="00306E3D" w:rsidRPr="00306E3D" w:rsidRDefault="00306E3D" w:rsidP="00BF1221">
      <w:pPr>
        <w:pStyle w:val="ListNumeric12"/>
        <w:numPr>
          <w:ilvl w:val="0"/>
          <w:numId w:val="0"/>
        </w:numPr>
        <w:rPr>
          <w:rFonts w:cs="Arial"/>
          <w:color w:val="000000"/>
        </w:rPr>
      </w:pPr>
      <w:r w:rsidRPr="00306E3D">
        <w:rPr>
          <w:rFonts w:cs="Arial"/>
          <w:color w:val="000000"/>
        </w:rPr>
        <w:t>La consultazione ha raccolto pareri divergenti: molti Comuni tem</w:t>
      </w:r>
      <w:r>
        <w:rPr>
          <w:rFonts w:cs="Arial"/>
          <w:color w:val="000000"/>
        </w:rPr>
        <w:t>eva</w:t>
      </w:r>
      <w:r w:rsidRPr="00306E3D">
        <w:rPr>
          <w:rFonts w:cs="Arial"/>
          <w:color w:val="000000"/>
        </w:rPr>
        <w:t>no una riduzione delle entrate e sottolinea</w:t>
      </w:r>
      <w:r>
        <w:rPr>
          <w:rFonts w:cs="Arial"/>
          <w:color w:val="000000"/>
        </w:rPr>
        <w:t>va</w:t>
      </w:r>
      <w:r w:rsidRPr="00306E3D">
        <w:rPr>
          <w:rFonts w:cs="Arial"/>
          <w:color w:val="000000"/>
        </w:rPr>
        <w:t xml:space="preserve">no l'importanza di mantenere autonomia nella determinazione della tassa sui cani. </w:t>
      </w:r>
    </w:p>
    <w:p w14:paraId="6F5631B1" w14:textId="77777777" w:rsidR="00306E3D" w:rsidRPr="00306E3D" w:rsidRDefault="00306E3D" w:rsidP="00BF1221">
      <w:pPr>
        <w:pStyle w:val="ListNumeric12"/>
        <w:numPr>
          <w:ilvl w:val="0"/>
          <w:numId w:val="0"/>
        </w:numPr>
        <w:ind w:left="284" w:hanging="284"/>
        <w:rPr>
          <w:rFonts w:cs="Arial"/>
          <w:color w:val="000000"/>
        </w:rPr>
      </w:pPr>
    </w:p>
    <w:p w14:paraId="46760B0E" w14:textId="601AC6C1" w:rsidR="00306E3D" w:rsidRDefault="00306E3D" w:rsidP="00306E3D">
      <w:pPr>
        <w:pStyle w:val="ListNumeric12"/>
        <w:numPr>
          <w:ilvl w:val="0"/>
          <w:numId w:val="0"/>
        </w:numPr>
        <w:rPr>
          <w:rFonts w:cs="Arial"/>
          <w:color w:val="000000"/>
        </w:rPr>
      </w:pPr>
      <w:r>
        <w:rPr>
          <w:rFonts w:cs="Arial"/>
          <w:color w:val="000000"/>
        </w:rPr>
        <w:t xml:space="preserve">Di conseguenza la proposta di modifica ora formulata prevede </w:t>
      </w:r>
      <w:r w:rsidRPr="00306E3D">
        <w:rPr>
          <w:rFonts w:cs="Arial"/>
          <w:color w:val="000000"/>
        </w:rPr>
        <w:t xml:space="preserve">di aumentare entrambi gli estremi della forchetta, portando il minimo a </w:t>
      </w:r>
      <w:r>
        <w:rPr>
          <w:rFonts w:cs="Arial"/>
          <w:color w:val="000000"/>
        </w:rPr>
        <w:t xml:space="preserve">fr. </w:t>
      </w:r>
      <w:r w:rsidRPr="00306E3D">
        <w:rPr>
          <w:rFonts w:cs="Arial"/>
          <w:color w:val="000000"/>
        </w:rPr>
        <w:t xml:space="preserve">75 e il massimo a </w:t>
      </w:r>
      <w:r>
        <w:rPr>
          <w:rFonts w:cs="Arial"/>
          <w:color w:val="000000"/>
        </w:rPr>
        <w:t xml:space="preserve">fr. </w:t>
      </w:r>
      <w:r w:rsidRPr="00306E3D">
        <w:rPr>
          <w:rFonts w:cs="Arial"/>
          <w:color w:val="000000"/>
        </w:rPr>
        <w:t xml:space="preserve">125, con un riversamento di </w:t>
      </w:r>
      <w:r>
        <w:rPr>
          <w:rFonts w:cs="Arial"/>
          <w:color w:val="000000"/>
        </w:rPr>
        <w:t xml:space="preserve">fr. </w:t>
      </w:r>
      <w:r w:rsidRPr="00306E3D">
        <w:rPr>
          <w:rFonts w:cs="Arial"/>
          <w:color w:val="000000"/>
        </w:rPr>
        <w:t>40 al Cantone, per finanziare soprattutto l’</w:t>
      </w:r>
      <w:r w:rsidR="009C6551">
        <w:rPr>
          <w:rFonts w:cs="Arial"/>
          <w:color w:val="000000"/>
        </w:rPr>
        <w:t>E</w:t>
      </w:r>
      <w:r w:rsidRPr="00306E3D">
        <w:rPr>
          <w:rFonts w:cs="Arial"/>
          <w:color w:val="000000"/>
        </w:rPr>
        <w:t xml:space="preserve">nte unico, oltre che le risorse interne, e di </w:t>
      </w:r>
      <w:r>
        <w:rPr>
          <w:rFonts w:cs="Arial"/>
          <w:color w:val="000000"/>
        </w:rPr>
        <w:t xml:space="preserve">fr. </w:t>
      </w:r>
      <w:r w:rsidRPr="00306E3D">
        <w:rPr>
          <w:rFonts w:cs="Arial"/>
          <w:color w:val="000000"/>
        </w:rPr>
        <w:t xml:space="preserve">25 a favore del Fondo per il soccorso degli animali, che seppur parzialmente ridotto nella dotazione rispetto alla prima proposta, potrà comunque assolvere i </w:t>
      </w:r>
      <w:r w:rsidR="00480C04">
        <w:rPr>
          <w:rFonts w:cs="Arial"/>
          <w:color w:val="000000"/>
        </w:rPr>
        <w:t xml:space="preserve">principali </w:t>
      </w:r>
      <w:r w:rsidRPr="00306E3D">
        <w:rPr>
          <w:rFonts w:cs="Arial"/>
          <w:color w:val="000000"/>
        </w:rPr>
        <w:t>compiti prefissati</w:t>
      </w:r>
      <w:r w:rsidR="00480C04">
        <w:rPr>
          <w:rFonts w:cs="Arial"/>
          <w:color w:val="000000"/>
        </w:rPr>
        <w:t xml:space="preserve"> stralciando tuttavia dagli scopi il finanziamento di progetti di infrastrutture comunali e intercomunali e il finanziamento del corso di base per i nuovi detentori di cani (cfr. capitolo che segue).</w:t>
      </w:r>
    </w:p>
    <w:p w14:paraId="6052BE85" w14:textId="3762C89E" w:rsidR="009E0365" w:rsidRPr="00B55724" w:rsidRDefault="003E3302" w:rsidP="00306E3D">
      <w:pPr>
        <w:pStyle w:val="ListNumeric12"/>
        <w:numPr>
          <w:ilvl w:val="0"/>
          <w:numId w:val="0"/>
        </w:numPr>
        <w:rPr>
          <w:rFonts w:cs="Arial"/>
          <w:i/>
          <w:color w:val="000000"/>
        </w:rPr>
      </w:pPr>
      <w:r>
        <w:rPr>
          <w:rFonts w:cs="Arial"/>
          <w:color w:val="000000"/>
        </w:rPr>
        <w:lastRenderedPageBreak/>
        <w:t xml:space="preserve">L’obiettivo della modifica è duplice: garantire </w:t>
      </w:r>
      <w:r w:rsidR="003555CE" w:rsidRPr="003555CE">
        <w:rPr>
          <w:rFonts w:cs="Arial"/>
          <w:color w:val="000000"/>
        </w:rPr>
        <w:t xml:space="preserve">ai Comuni una copertura </w:t>
      </w:r>
      <w:r w:rsidR="00162396">
        <w:rPr>
          <w:rFonts w:cs="Arial"/>
          <w:color w:val="000000"/>
        </w:rPr>
        <w:t>minima</w:t>
      </w:r>
      <w:r w:rsidR="00162396" w:rsidRPr="003555CE">
        <w:rPr>
          <w:rFonts w:cs="Arial"/>
          <w:color w:val="000000"/>
        </w:rPr>
        <w:t xml:space="preserve"> </w:t>
      </w:r>
      <w:r w:rsidR="003555CE" w:rsidRPr="003555CE">
        <w:rPr>
          <w:rFonts w:cs="Arial"/>
          <w:color w:val="000000"/>
        </w:rPr>
        <w:t>dei costi sostenuti assicurando il finanziamento necessario per la riorganizzazione</w:t>
      </w:r>
      <w:r w:rsidR="00AD71AC">
        <w:rPr>
          <w:rFonts w:cs="Arial"/>
          <w:color w:val="000000"/>
        </w:rPr>
        <w:t xml:space="preserve"> del soccorso agli animali</w:t>
      </w:r>
      <w:r>
        <w:rPr>
          <w:rFonts w:cs="Arial"/>
          <w:color w:val="000000"/>
        </w:rPr>
        <w:t>, e, al contempo,</w:t>
      </w:r>
      <w:r w:rsidR="003555CE" w:rsidRPr="003555CE">
        <w:rPr>
          <w:rFonts w:cs="Arial"/>
          <w:color w:val="000000"/>
        </w:rPr>
        <w:t xml:space="preserve"> </w:t>
      </w:r>
      <w:r>
        <w:rPr>
          <w:rFonts w:cs="Arial"/>
          <w:color w:val="000000"/>
        </w:rPr>
        <w:t>preservare</w:t>
      </w:r>
      <w:r w:rsidR="003555CE" w:rsidRPr="003555CE">
        <w:rPr>
          <w:rFonts w:cs="Arial"/>
          <w:color w:val="000000"/>
        </w:rPr>
        <w:t xml:space="preserve"> l'autonomia dei Comuni nella determinazione della tassa</w:t>
      </w:r>
      <w:r w:rsidR="00AD71AC">
        <w:rPr>
          <w:rFonts w:cs="Arial"/>
          <w:color w:val="000000"/>
        </w:rPr>
        <w:t xml:space="preserve"> per adattarla </w:t>
      </w:r>
      <w:r w:rsidR="003555CE" w:rsidRPr="003555CE">
        <w:rPr>
          <w:rFonts w:cs="Arial"/>
          <w:color w:val="000000"/>
        </w:rPr>
        <w:t>alle specificità locali e</w:t>
      </w:r>
      <w:r w:rsidR="00AD71AC">
        <w:rPr>
          <w:rFonts w:cs="Arial"/>
          <w:color w:val="000000"/>
        </w:rPr>
        <w:t xml:space="preserve"> </w:t>
      </w:r>
      <w:r>
        <w:rPr>
          <w:rFonts w:cs="Arial"/>
          <w:color w:val="000000"/>
        </w:rPr>
        <w:t xml:space="preserve">mantenere, per la maggior parte dei casi, </w:t>
      </w:r>
      <w:r w:rsidR="003555CE" w:rsidRPr="003555CE">
        <w:rPr>
          <w:rFonts w:cs="Arial"/>
          <w:color w:val="000000"/>
        </w:rPr>
        <w:t>le risorse attualmente incassate</w:t>
      </w:r>
      <w:r w:rsidR="000F05F2">
        <w:rPr>
          <w:rFonts w:cs="Arial"/>
          <w:color w:val="000000"/>
        </w:rPr>
        <w:t xml:space="preserve"> (al riguardo si veda anche il cap</w:t>
      </w:r>
      <w:r w:rsidR="003B4954">
        <w:rPr>
          <w:rFonts w:cs="Arial"/>
          <w:color w:val="000000"/>
        </w:rPr>
        <w:t>itolo</w:t>
      </w:r>
      <w:r w:rsidR="000F05F2">
        <w:rPr>
          <w:rFonts w:cs="Arial"/>
          <w:color w:val="000000"/>
        </w:rPr>
        <w:t xml:space="preserve"> VI del presente messaggio). </w:t>
      </w:r>
    </w:p>
    <w:p w14:paraId="6163D44C" w14:textId="77777777" w:rsidR="00230950" w:rsidRPr="00B55724" w:rsidRDefault="00230950" w:rsidP="00EC7F5E">
      <w:pPr>
        <w:pStyle w:val="ListNumeric12"/>
        <w:numPr>
          <w:ilvl w:val="0"/>
          <w:numId w:val="0"/>
        </w:numPr>
        <w:rPr>
          <w:rFonts w:cs="Arial"/>
          <w:color w:val="000000"/>
        </w:rPr>
      </w:pPr>
    </w:p>
    <w:p w14:paraId="4DD45B99"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ALTRE PROPOSTE</w:t>
      </w:r>
    </w:p>
    <w:p w14:paraId="66CADD50" w14:textId="77777777" w:rsidR="00EC7F5E" w:rsidRPr="00B55724" w:rsidRDefault="00EC7F5E" w:rsidP="00EC7F5E">
      <w:pPr>
        <w:autoSpaceDE w:val="0"/>
        <w:autoSpaceDN w:val="0"/>
        <w:adjustRightInd w:val="0"/>
        <w:rPr>
          <w:rFonts w:cs="Arial"/>
          <w:color w:val="000000"/>
          <w:sz w:val="24"/>
          <w:szCs w:val="24"/>
        </w:rPr>
      </w:pPr>
    </w:p>
    <w:p w14:paraId="0F993303" w14:textId="43B466B9" w:rsidR="00EC7F5E" w:rsidRPr="00B55724" w:rsidRDefault="00EC7F5E" w:rsidP="003B4954">
      <w:pPr>
        <w:pStyle w:val="ListNumeric12"/>
        <w:numPr>
          <w:ilvl w:val="0"/>
          <w:numId w:val="0"/>
        </w:numPr>
        <w:ind w:left="567" w:hanging="567"/>
        <w:rPr>
          <w:rFonts w:cs="Arial"/>
          <w:b/>
        </w:rPr>
      </w:pPr>
      <w:r w:rsidRPr="00B55724">
        <w:rPr>
          <w:rFonts w:cs="Arial"/>
          <w:b/>
        </w:rPr>
        <w:t xml:space="preserve">1. </w:t>
      </w:r>
      <w:r w:rsidR="003B4954">
        <w:rPr>
          <w:rFonts w:cs="Arial"/>
          <w:b/>
        </w:rPr>
        <w:tab/>
      </w:r>
      <w:r w:rsidRPr="00B55724">
        <w:rPr>
          <w:rFonts w:cs="Arial"/>
          <w:b/>
        </w:rPr>
        <w:t xml:space="preserve">Corso di base per la detenzione di cani </w:t>
      </w:r>
    </w:p>
    <w:p w14:paraId="0346B19E" w14:textId="77777777" w:rsidR="00EC7F5E" w:rsidRPr="00B55724" w:rsidRDefault="00EC7F5E" w:rsidP="00EC7F5E">
      <w:pPr>
        <w:rPr>
          <w:rFonts w:cs="Arial"/>
          <w:sz w:val="24"/>
          <w:szCs w:val="24"/>
        </w:rPr>
      </w:pPr>
    </w:p>
    <w:p w14:paraId="4A189E5D" w14:textId="77777777" w:rsidR="00EC7F5E" w:rsidRPr="00B55724" w:rsidRDefault="00EC7F5E" w:rsidP="00EC7F5E">
      <w:pPr>
        <w:rPr>
          <w:rFonts w:cs="Arial"/>
          <w:sz w:val="24"/>
        </w:rPr>
      </w:pPr>
      <w:r w:rsidRPr="00B55724">
        <w:rPr>
          <w:rFonts w:cs="Arial"/>
          <w:sz w:val="24"/>
          <w:szCs w:val="24"/>
        </w:rPr>
        <w:t>Nella seduta del 15 marzo 2021</w:t>
      </w:r>
      <w:r w:rsidR="003E3302">
        <w:rPr>
          <w:rFonts w:cs="Arial"/>
          <w:sz w:val="24"/>
          <w:szCs w:val="24"/>
        </w:rPr>
        <w:t>,</w:t>
      </w:r>
      <w:r w:rsidRPr="00B55724">
        <w:rPr>
          <w:rFonts w:cs="Arial"/>
          <w:sz w:val="24"/>
          <w:szCs w:val="24"/>
        </w:rPr>
        <w:t xml:space="preserve"> il Gran Consiglio ha accolto il rapporto della </w:t>
      </w:r>
      <w:r w:rsidR="00115BA6">
        <w:rPr>
          <w:rFonts w:cs="Arial"/>
          <w:sz w:val="24"/>
          <w:szCs w:val="24"/>
        </w:rPr>
        <w:t xml:space="preserve">Commissione </w:t>
      </w:r>
      <w:r w:rsidR="00CA7BC4" w:rsidRPr="00B55724">
        <w:rPr>
          <w:rFonts w:cs="Arial"/>
          <w:sz w:val="24"/>
          <w:szCs w:val="24"/>
        </w:rPr>
        <w:t>C</w:t>
      </w:r>
      <w:r w:rsidRPr="00B55724">
        <w:rPr>
          <w:rFonts w:cs="Arial"/>
          <w:sz w:val="24"/>
          <w:szCs w:val="24"/>
        </w:rPr>
        <w:t xml:space="preserve">ostituzione e leggi </w:t>
      </w:r>
      <w:r w:rsidR="00115BA6">
        <w:rPr>
          <w:rFonts w:cs="Arial"/>
          <w:sz w:val="24"/>
          <w:szCs w:val="24"/>
        </w:rPr>
        <w:t xml:space="preserve">riguardante due importanti proposte legislative: </w:t>
      </w:r>
      <w:r w:rsidRPr="00B55724">
        <w:rPr>
          <w:rFonts w:cs="Arial"/>
          <w:sz w:val="24"/>
          <w:szCs w:val="24"/>
        </w:rPr>
        <w:t xml:space="preserve">la mozione </w:t>
      </w:r>
      <w:r w:rsidRPr="00B55724">
        <w:rPr>
          <w:rFonts w:cs="Arial"/>
          <w:sz w:val="24"/>
        </w:rPr>
        <w:t>del 12 dicembre 2016 presentata da Nicola Pini, Giovanna Viscardi e cofirmatari “Migliori amici sempre: formazione obbligatoria e gratuita per detentori di cani”</w:t>
      </w:r>
      <w:r w:rsidR="00115BA6">
        <w:rPr>
          <w:rFonts w:cs="Arial"/>
          <w:sz w:val="24"/>
        </w:rPr>
        <w:t xml:space="preserve"> e </w:t>
      </w:r>
      <w:r w:rsidRPr="00B55724">
        <w:rPr>
          <w:rFonts w:cs="Arial"/>
          <w:sz w:val="24"/>
        </w:rPr>
        <w:t>l’iniziativa parlamentare dell’8 maggio 2018 presentata nella forma generica da Fabio Badasci e cofirmatari “Legge sui cani: adattiamo la legge al diritto federale superiore”.</w:t>
      </w:r>
    </w:p>
    <w:p w14:paraId="2D8036D2" w14:textId="77777777" w:rsidR="00EC7F5E" w:rsidRPr="00B55724" w:rsidRDefault="00EC7F5E" w:rsidP="00EC7F5E">
      <w:pPr>
        <w:rPr>
          <w:rFonts w:cs="Arial"/>
          <w:sz w:val="24"/>
        </w:rPr>
      </w:pPr>
    </w:p>
    <w:p w14:paraId="2AC3E963" w14:textId="77777777" w:rsidR="00EC7F5E" w:rsidRDefault="00115BA6" w:rsidP="00EC7F5E">
      <w:pPr>
        <w:rPr>
          <w:rFonts w:cs="Arial"/>
          <w:sz w:val="24"/>
        </w:rPr>
      </w:pPr>
      <w:r>
        <w:rPr>
          <w:rFonts w:cs="Arial"/>
          <w:sz w:val="24"/>
        </w:rPr>
        <w:t>In linea con le</w:t>
      </w:r>
      <w:r w:rsidR="00EC7F5E" w:rsidRPr="00B55724">
        <w:rPr>
          <w:rFonts w:cs="Arial"/>
          <w:sz w:val="24"/>
        </w:rPr>
        <w:t xml:space="preserve"> indicazioni della Commissione</w:t>
      </w:r>
      <w:r>
        <w:rPr>
          <w:rFonts w:cs="Arial"/>
          <w:sz w:val="24"/>
        </w:rPr>
        <w:t xml:space="preserve">, il </w:t>
      </w:r>
      <w:r w:rsidR="00EC7F5E" w:rsidRPr="00B55724">
        <w:rPr>
          <w:rFonts w:cs="Arial"/>
          <w:sz w:val="24"/>
        </w:rPr>
        <w:t xml:space="preserve">Gran Consiglio ha invitato il Consiglio di Stato a “introdurre nella legislazione cantonale l’obbligo di seguire una formazione teorica per i proprietari di un primo cane attraverso un apposito corso proposto dalle cinofile o da istruttori cinofili riconosciuti entro sei mesi dalla sua acquisizione, così come per i già proprietari di cani se al momento dell’acquisto di un nuovo cane non ne possiedono uno da oltre dieci anni”. Il Gran Consiglio ha inoltre </w:t>
      </w:r>
      <w:r w:rsidR="00CA7BC4" w:rsidRPr="00B55724">
        <w:rPr>
          <w:rFonts w:cs="Arial"/>
          <w:sz w:val="24"/>
        </w:rPr>
        <w:t xml:space="preserve">condiviso </w:t>
      </w:r>
      <w:r w:rsidR="00EC7F5E" w:rsidRPr="00B55724">
        <w:rPr>
          <w:rFonts w:cs="Arial"/>
          <w:sz w:val="24"/>
        </w:rPr>
        <w:t>l’invito al Governo ad “approfondire forme di finanziamento che permettano la gratuità della formazione teorica, attingendo dalla quota di ricavi che il Cantone percepisce dai Comuni in materia di tassa sui cani”</w:t>
      </w:r>
      <w:r w:rsidR="00CA7BC4" w:rsidRPr="00B55724">
        <w:rPr>
          <w:rFonts w:cs="Arial"/>
          <w:sz w:val="24"/>
        </w:rPr>
        <w:t xml:space="preserve">. </w:t>
      </w:r>
    </w:p>
    <w:p w14:paraId="38DD3F4D" w14:textId="77777777" w:rsidR="00162396" w:rsidRDefault="00162396" w:rsidP="00EC7F5E">
      <w:pPr>
        <w:rPr>
          <w:rFonts w:cs="Arial"/>
          <w:sz w:val="24"/>
        </w:rPr>
      </w:pPr>
    </w:p>
    <w:p w14:paraId="1AD239A0" w14:textId="77777777" w:rsidR="00162396" w:rsidRPr="00B55724" w:rsidRDefault="00162396" w:rsidP="00EC7F5E">
      <w:pPr>
        <w:rPr>
          <w:rFonts w:cs="Arial"/>
          <w:sz w:val="24"/>
        </w:rPr>
      </w:pPr>
      <w:r>
        <w:rPr>
          <w:rFonts w:cs="Arial"/>
          <w:sz w:val="24"/>
        </w:rPr>
        <w:t xml:space="preserve">Il progetto di messaggio posto in consultazione prevedeva la gratuità del corso base per i partecipanti domiciliati in Ticino, finanziandolo tramite il </w:t>
      </w:r>
      <w:r w:rsidR="00495391">
        <w:rPr>
          <w:rFonts w:cs="Arial"/>
          <w:sz w:val="24"/>
        </w:rPr>
        <w:t xml:space="preserve">Fondo </w:t>
      </w:r>
      <w:r w:rsidR="00745D81">
        <w:rPr>
          <w:rFonts w:cs="Arial"/>
          <w:sz w:val="24"/>
        </w:rPr>
        <w:t>per il soccorso degli animali</w:t>
      </w:r>
      <w:r>
        <w:rPr>
          <w:rFonts w:cs="Arial"/>
          <w:sz w:val="24"/>
        </w:rPr>
        <w:t>.</w:t>
      </w:r>
    </w:p>
    <w:p w14:paraId="0DF98200" w14:textId="2B4BC818" w:rsidR="00162396" w:rsidRDefault="002A0288" w:rsidP="00EC7F5E">
      <w:pPr>
        <w:rPr>
          <w:rFonts w:cs="Arial"/>
          <w:sz w:val="24"/>
        </w:rPr>
      </w:pPr>
      <w:r w:rsidRPr="002A0288">
        <w:rPr>
          <w:rFonts w:cs="Arial"/>
          <w:sz w:val="24"/>
        </w:rPr>
        <w:t xml:space="preserve">Dalla procedura di consultazione </w:t>
      </w:r>
      <w:r w:rsidR="00115BA6">
        <w:rPr>
          <w:rFonts w:cs="Arial"/>
          <w:sz w:val="24"/>
        </w:rPr>
        <w:t xml:space="preserve">sono emerse </w:t>
      </w:r>
      <w:r w:rsidRPr="002A0288">
        <w:rPr>
          <w:rFonts w:cs="Arial"/>
          <w:sz w:val="24"/>
        </w:rPr>
        <w:t>opinioni contrastanti: da un lato, la gratuità è vista come un incentivo alla partecipazione, dall’altro si sostiene che un contributo economico possa conferire maggiore valore al corso stesso</w:t>
      </w:r>
      <w:r>
        <w:rPr>
          <w:rFonts w:cs="Arial"/>
          <w:sz w:val="24"/>
        </w:rPr>
        <w:t xml:space="preserve">. In </w:t>
      </w:r>
      <w:r w:rsidR="00115BA6">
        <w:rPr>
          <w:rFonts w:cs="Arial"/>
          <w:sz w:val="24"/>
        </w:rPr>
        <w:t>particolare, è emerso</w:t>
      </w:r>
      <w:r>
        <w:rPr>
          <w:rFonts w:cs="Arial"/>
          <w:sz w:val="24"/>
        </w:rPr>
        <w:t xml:space="preserve"> </w:t>
      </w:r>
      <w:r w:rsidRPr="002A0288">
        <w:rPr>
          <w:rFonts w:cs="Arial"/>
          <w:sz w:val="24"/>
        </w:rPr>
        <w:t xml:space="preserve">un chiaro dissenso da parte dei Comuni e delle associazioni cinofile riguardo alla gratuità del corso, motivo per cui si propone </w:t>
      </w:r>
      <w:r w:rsidR="008E0005">
        <w:rPr>
          <w:rFonts w:cs="Arial"/>
          <w:sz w:val="24"/>
        </w:rPr>
        <w:t xml:space="preserve">nel presente messaggio </w:t>
      </w:r>
      <w:r w:rsidRPr="002A0288">
        <w:rPr>
          <w:rFonts w:cs="Arial"/>
          <w:sz w:val="24"/>
        </w:rPr>
        <w:t xml:space="preserve">di attribuire il costo </w:t>
      </w:r>
      <w:r w:rsidR="00312035">
        <w:rPr>
          <w:rFonts w:cs="Arial"/>
          <w:sz w:val="24"/>
        </w:rPr>
        <w:t>a carico de</w:t>
      </w:r>
      <w:r w:rsidRPr="002A0288">
        <w:rPr>
          <w:rFonts w:cs="Arial"/>
          <w:sz w:val="24"/>
        </w:rPr>
        <w:t>i partecipanti.</w:t>
      </w:r>
      <w:r w:rsidR="00AD71AC" w:rsidDel="00AD71AC">
        <w:rPr>
          <w:rFonts w:cs="Arial"/>
          <w:sz w:val="24"/>
        </w:rPr>
        <w:t xml:space="preserve"> </w:t>
      </w:r>
    </w:p>
    <w:p w14:paraId="37FCE96E" w14:textId="77777777" w:rsidR="00162396" w:rsidRPr="00162396" w:rsidRDefault="00162396" w:rsidP="00EC7F5E">
      <w:pPr>
        <w:rPr>
          <w:rFonts w:cs="Arial"/>
          <w:sz w:val="24"/>
          <w:szCs w:val="24"/>
        </w:rPr>
      </w:pPr>
    </w:p>
    <w:p w14:paraId="7C93F9F9" w14:textId="77777777" w:rsidR="00EC7F5E" w:rsidRPr="00162396" w:rsidRDefault="00EC7F5E" w:rsidP="00162396">
      <w:pPr>
        <w:rPr>
          <w:rFonts w:cs="Arial"/>
          <w:b/>
          <w:sz w:val="24"/>
          <w:szCs w:val="24"/>
        </w:rPr>
      </w:pPr>
      <w:r w:rsidRPr="00162396">
        <w:rPr>
          <w:rFonts w:cs="Arial"/>
          <w:sz w:val="24"/>
          <w:szCs w:val="24"/>
        </w:rPr>
        <w:t xml:space="preserve">Per concretizzare la volontà </w:t>
      </w:r>
      <w:r w:rsidR="00115BA6">
        <w:rPr>
          <w:rFonts w:cs="Arial"/>
          <w:sz w:val="24"/>
          <w:szCs w:val="24"/>
        </w:rPr>
        <w:t>del</w:t>
      </w:r>
      <w:r w:rsidRPr="00162396">
        <w:rPr>
          <w:rFonts w:cs="Arial"/>
          <w:sz w:val="24"/>
          <w:szCs w:val="24"/>
        </w:rPr>
        <w:t xml:space="preserve"> Gran Consiglio </w:t>
      </w:r>
      <w:r w:rsidR="00115BA6" w:rsidRPr="00162396">
        <w:rPr>
          <w:rFonts w:cs="Arial"/>
          <w:sz w:val="24"/>
          <w:szCs w:val="24"/>
        </w:rPr>
        <w:t>r</w:t>
      </w:r>
      <w:r w:rsidR="00115BA6">
        <w:rPr>
          <w:rFonts w:cs="Arial"/>
          <w:sz w:val="24"/>
          <w:szCs w:val="24"/>
        </w:rPr>
        <w:t>iguardo</w:t>
      </w:r>
      <w:r w:rsidR="00115BA6" w:rsidRPr="00162396">
        <w:rPr>
          <w:rFonts w:cs="Arial"/>
          <w:sz w:val="24"/>
          <w:szCs w:val="24"/>
        </w:rPr>
        <w:t xml:space="preserve"> </w:t>
      </w:r>
      <w:r w:rsidRPr="00162396">
        <w:rPr>
          <w:rFonts w:cs="Arial"/>
          <w:sz w:val="24"/>
          <w:szCs w:val="24"/>
        </w:rPr>
        <w:t xml:space="preserve">all’introduzione di un corso teorico di base per i detentori di un primo cane, </w:t>
      </w:r>
      <w:r w:rsidR="00115BA6">
        <w:rPr>
          <w:rFonts w:cs="Arial"/>
          <w:sz w:val="24"/>
          <w:szCs w:val="24"/>
        </w:rPr>
        <w:t>sarà</w:t>
      </w:r>
      <w:r w:rsidRPr="00162396">
        <w:rPr>
          <w:rFonts w:cs="Arial"/>
          <w:sz w:val="24"/>
          <w:szCs w:val="24"/>
        </w:rPr>
        <w:t xml:space="preserve"> necessario modificare la Legge sui cani del 19 febbraio 2008 come</w:t>
      </w:r>
      <w:r w:rsidR="004E0DC2" w:rsidRPr="00162396">
        <w:rPr>
          <w:rFonts w:cs="Arial"/>
          <w:sz w:val="24"/>
          <w:szCs w:val="24"/>
        </w:rPr>
        <w:t xml:space="preserve"> </w:t>
      </w:r>
      <w:r w:rsidR="00964041" w:rsidRPr="00162396">
        <w:rPr>
          <w:rFonts w:cs="Arial"/>
          <w:sz w:val="24"/>
          <w:szCs w:val="24"/>
        </w:rPr>
        <w:t xml:space="preserve">illustrato </w:t>
      </w:r>
      <w:r w:rsidR="00115BA6">
        <w:rPr>
          <w:rFonts w:cs="Arial"/>
          <w:sz w:val="24"/>
          <w:szCs w:val="24"/>
        </w:rPr>
        <w:t>nel prosieguo</w:t>
      </w:r>
      <w:r w:rsidR="004E0DC2" w:rsidRPr="00162396">
        <w:rPr>
          <w:rFonts w:cs="Arial"/>
          <w:sz w:val="24"/>
          <w:szCs w:val="24"/>
        </w:rPr>
        <w:t xml:space="preserve"> </w:t>
      </w:r>
      <w:r w:rsidRPr="00162396">
        <w:rPr>
          <w:rFonts w:cs="Arial"/>
          <w:sz w:val="24"/>
          <w:szCs w:val="24"/>
        </w:rPr>
        <w:t xml:space="preserve">nel presente messaggio. </w:t>
      </w:r>
    </w:p>
    <w:p w14:paraId="53E9BD91" w14:textId="77777777" w:rsidR="002C790F" w:rsidRPr="00162396" w:rsidRDefault="002C790F" w:rsidP="00EC7F5E">
      <w:pPr>
        <w:pStyle w:val="ListNumeric12"/>
        <w:numPr>
          <w:ilvl w:val="0"/>
          <w:numId w:val="0"/>
        </w:numPr>
        <w:rPr>
          <w:rFonts w:cs="Arial"/>
          <w:color w:val="000000"/>
        </w:rPr>
      </w:pPr>
    </w:p>
    <w:p w14:paraId="491A441C" w14:textId="126D6A7B" w:rsidR="00EC7F5E" w:rsidRPr="00B55724" w:rsidRDefault="00EC7F5E" w:rsidP="003B4954">
      <w:pPr>
        <w:pStyle w:val="ListNumeric12"/>
        <w:numPr>
          <w:ilvl w:val="0"/>
          <w:numId w:val="0"/>
        </w:numPr>
        <w:ind w:left="567" w:hanging="567"/>
        <w:rPr>
          <w:rFonts w:cs="Arial"/>
          <w:b/>
        </w:rPr>
      </w:pPr>
      <w:r w:rsidRPr="00B55724">
        <w:rPr>
          <w:rFonts w:cs="Arial"/>
          <w:b/>
        </w:rPr>
        <w:t xml:space="preserve">2. </w:t>
      </w:r>
      <w:r w:rsidR="003B4954">
        <w:rPr>
          <w:rFonts w:cs="Arial"/>
          <w:b/>
        </w:rPr>
        <w:tab/>
      </w:r>
      <w:r w:rsidRPr="00B55724">
        <w:rPr>
          <w:rFonts w:cs="Arial"/>
          <w:b/>
        </w:rPr>
        <w:t>Procedura di multa disciplinare semplificata</w:t>
      </w:r>
    </w:p>
    <w:p w14:paraId="0FB3B73F" w14:textId="77777777" w:rsidR="00EC7F5E" w:rsidRPr="00B55724" w:rsidRDefault="00EC7F5E" w:rsidP="00EC7F5E">
      <w:pPr>
        <w:pStyle w:val="ListNumeric12"/>
        <w:numPr>
          <w:ilvl w:val="0"/>
          <w:numId w:val="0"/>
        </w:numPr>
      </w:pPr>
    </w:p>
    <w:p w14:paraId="7C89B3E4" w14:textId="77777777" w:rsidR="00EC7F5E" w:rsidRDefault="00EC7F5E" w:rsidP="00EC7F5E">
      <w:pPr>
        <w:pStyle w:val="ListNumeric12"/>
        <w:numPr>
          <w:ilvl w:val="0"/>
          <w:numId w:val="0"/>
        </w:numPr>
      </w:pPr>
      <w:r w:rsidRPr="00B55724">
        <w:t xml:space="preserve">Tra le competenze comunali, il perseguimento delle infrazioni alla Legge sui cani comporta un grande dispendio di risorse. </w:t>
      </w:r>
      <w:r w:rsidR="00115BA6">
        <w:t xml:space="preserve">Per affrontare questa problematica, si </w:t>
      </w:r>
      <w:r w:rsidRPr="00B55724">
        <w:t>è approfondit</w:t>
      </w:r>
      <w:r w:rsidR="00115BA6">
        <w:t>a</w:t>
      </w:r>
      <w:r w:rsidRPr="00B55724">
        <w:t xml:space="preserve"> </w:t>
      </w:r>
      <w:r w:rsidR="00115BA6">
        <w:t xml:space="preserve">la possibilità di adottare una </w:t>
      </w:r>
      <w:r w:rsidRPr="00B55724">
        <w:t xml:space="preserve">procedura di multa disciplinare, già </w:t>
      </w:r>
      <w:r w:rsidR="00115BA6">
        <w:t>utilizzata nell’</w:t>
      </w:r>
      <w:r w:rsidRPr="00B55724">
        <w:t>ambito della Legge sulla caccia</w:t>
      </w:r>
      <w:r w:rsidR="00CA7BC4" w:rsidRPr="00B55724">
        <w:t>,</w:t>
      </w:r>
      <w:r w:rsidR="00E229C2" w:rsidRPr="00B55724">
        <w:t xml:space="preserve"> </w:t>
      </w:r>
      <w:r w:rsidR="00115BA6">
        <w:t xml:space="preserve">per </w:t>
      </w:r>
      <w:r w:rsidRPr="00B55724">
        <w:t>alleggerire le procedure contravvenzionali relative alla Legge sui cani.</w:t>
      </w:r>
    </w:p>
    <w:p w14:paraId="49C72105" w14:textId="77777777" w:rsidR="00140E61" w:rsidRPr="00B55724" w:rsidRDefault="00140E61" w:rsidP="00EC7F5E">
      <w:pPr>
        <w:pStyle w:val="ListNumeric12"/>
        <w:numPr>
          <w:ilvl w:val="0"/>
          <w:numId w:val="0"/>
        </w:numPr>
      </w:pPr>
    </w:p>
    <w:p w14:paraId="774AABEF" w14:textId="77777777" w:rsidR="00115BA6" w:rsidRDefault="00EC7F5E" w:rsidP="00EC7F5E">
      <w:pPr>
        <w:autoSpaceDE w:val="0"/>
        <w:autoSpaceDN w:val="0"/>
        <w:adjustRightInd w:val="0"/>
        <w:rPr>
          <w:rFonts w:cs="Arial"/>
          <w:color w:val="000000"/>
          <w:sz w:val="24"/>
          <w:szCs w:val="24"/>
        </w:rPr>
      </w:pPr>
      <w:r w:rsidRPr="00B55724">
        <w:rPr>
          <w:rFonts w:cs="Arial"/>
          <w:color w:val="000000"/>
          <w:sz w:val="24"/>
          <w:szCs w:val="24"/>
        </w:rPr>
        <w:lastRenderedPageBreak/>
        <w:t>La procedura semplificata agevolerebbe notevolmente i Comuni nel loro compito del perseguimento penale</w:t>
      </w:r>
      <w:r w:rsidR="00115BA6" w:rsidRPr="00115BA6">
        <w:t xml:space="preserve"> </w:t>
      </w:r>
      <w:r w:rsidR="00115BA6" w:rsidRPr="00115BA6">
        <w:rPr>
          <w:rFonts w:cs="Arial"/>
          <w:color w:val="000000"/>
          <w:sz w:val="24"/>
          <w:szCs w:val="24"/>
        </w:rPr>
        <w:t>riducendo i costi e garantendo maggiore uniformità a livello cantonale e comunale. Grazie a un elenco predefinito di fattispecie penali con i relativi importi, organi come la Polizia comunale potrebbero agire direttamente sul posto una volta accertata la contravvenzione.</w:t>
      </w:r>
    </w:p>
    <w:p w14:paraId="06B2D7FA" w14:textId="77777777" w:rsidR="00EC7F5E" w:rsidRPr="00B55724" w:rsidRDefault="00EC7F5E" w:rsidP="00EC7F5E">
      <w:pPr>
        <w:autoSpaceDE w:val="0"/>
        <w:autoSpaceDN w:val="0"/>
        <w:adjustRightInd w:val="0"/>
        <w:jc w:val="left"/>
        <w:rPr>
          <w:rFonts w:cs="Arial"/>
          <w:color w:val="000000"/>
          <w:sz w:val="24"/>
          <w:szCs w:val="24"/>
        </w:rPr>
      </w:pPr>
    </w:p>
    <w:p w14:paraId="161457E2" w14:textId="77777777" w:rsidR="00EC7F5E" w:rsidRPr="00B55724" w:rsidRDefault="00EC7F5E" w:rsidP="00EC7F5E">
      <w:pPr>
        <w:pStyle w:val="ListNumeric12"/>
        <w:numPr>
          <w:ilvl w:val="0"/>
          <w:numId w:val="0"/>
        </w:numPr>
        <w:rPr>
          <w:rFonts w:cs="Arial"/>
          <w:color w:val="000000"/>
        </w:rPr>
      </w:pPr>
      <w:r w:rsidRPr="00B55724">
        <w:rPr>
          <w:rFonts w:cs="Arial"/>
          <w:color w:val="000000"/>
        </w:rPr>
        <w:t xml:space="preserve">La procedura di multa disciplinare si presta in particolare alle contravvenzioni di lieve entità, accertate </w:t>
      </w:r>
      <w:r w:rsidR="00115BA6">
        <w:rPr>
          <w:rFonts w:cs="Arial"/>
          <w:color w:val="000000"/>
        </w:rPr>
        <w:t>sul</w:t>
      </w:r>
      <w:r w:rsidR="00115BA6" w:rsidRPr="00B55724">
        <w:rPr>
          <w:rFonts w:cs="Arial"/>
          <w:color w:val="000000"/>
        </w:rPr>
        <w:t xml:space="preserve"> </w:t>
      </w:r>
      <w:r w:rsidRPr="00B55724">
        <w:rPr>
          <w:rFonts w:cs="Arial"/>
          <w:color w:val="000000"/>
        </w:rPr>
        <w:t xml:space="preserve">luogo </w:t>
      </w:r>
      <w:r w:rsidR="00115BA6">
        <w:rPr>
          <w:rFonts w:cs="Arial"/>
          <w:color w:val="000000"/>
        </w:rPr>
        <w:t>dell’infrazione</w:t>
      </w:r>
      <w:r w:rsidRPr="00B55724">
        <w:rPr>
          <w:rFonts w:cs="Arial"/>
          <w:color w:val="000000"/>
        </w:rPr>
        <w:t xml:space="preserve"> e che possono essere sanzionate </w:t>
      </w:r>
      <w:r w:rsidR="00115BA6">
        <w:rPr>
          <w:rFonts w:cs="Arial"/>
          <w:color w:val="000000"/>
        </w:rPr>
        <w:t xml:space="preserve">senza </w:t>
      </w:r>
      <w:r w:rsidRPr="00B55724">
        <w:rPr>
          <w:rFonts w:cs="Arial"/>
          <w:color w:val="000000"/>
        </w:rPr>
        <w:t>ulteriori approfondimenti.</w:t>
      </w:r>
    </w:p>
    <w:p w14:paraId="257C2636" w14:textId="77777777" w:rsidR="00EC7F5E" w:rsidRPr="00B55724" w:rsidRDefault="00EC7F5E" w:rsidP="00EC7F5E">
      <w:pPr>
        <w:pStyle w:val="ListNumeric12"/>
        <w:numPr>
          <w:ilvl w:val="0"/>
          <w:numId w:val="0"/>
        </w:numPr>
        <w:rPr>
          <w:rFonts w:cs="Arial"/>
          <w:color w:val="000000"/>
        </w:rPr>
      </w:pPr>
    </w:p>
    <w:p w14:paraId="26D2A66F" w14:textId="77777777" w:rsidR="005141B6" w:rsidRPr="00B55724" w:rsidRDefault="00EC7F5E" w:rsidP="00EC7F5E">
      <w:pPr>
        <w:rPr>
          <w:rFonts w:cs="Arial"/>
          <w:sz w:val="24"/>
          <w:szCs w:val="24"/>
        </w:rPr>
      </w:pPr>
      <w:r w:rsidRPr="00B55724">
        <w:rPr>
          <w:rFonts w:cs="Arial"/>
          <w:sz w:val="24"/>
          <w:szCs w:val="24"/>
        </w:rPr>
        <w:t>Il Consiglio di Stato disciplinerà le singole fattispecie penali e le rispettive multe in un nuovo Allegato al Regolamento sui cani</w:t>
      </w:r>
      <w:r w:rsidR="005141B6" w:rsidRPr="00B55724">
        <w:rPr>
          <w:rFonts w:cs="Arial"/>
          <w:sz w:val="24"/>
          <w:szCs w:val="24"/>
        </w:rPr>
        <w:t xml:space="preserve">. </w:t>
      </w:r>
      <w:r w:rsidR="00115BA6">
        <w:rPr>
          <w:rFonts w:cs="Arial"/>
          <w:sz w:val="24"/>
          <w:szCs w:val="24"/>
        </w:rPr>
        <w:t xml:space="preserve">Tra le violazioni </w:t>
      </w:r>
      <w:r w:rsidR="00F421FE">
        <w:rPr>
          <w:rFonts w:cs="Arial"/>
          <w:sz w:val="24"/>
          <w:szCs w:val="24"/>
        </w:rPr>
        <w:t>sanzionabili</w:t>
      </w:r>
      <w:r w:rsidR="00115BA6">
        <w:rPr>
          <w:rFonts w:cs="Arial"/>
          <w:sz w:val="24"/>
          <w:szCs w:val="24"/>
        </w:rPr>
        <w:t xml:space="preserve"> </w:t>
      </w:r>
      <w:r w:rsidR="00F421FE">
        <w:rPr>
          <w:rFonts w:cs="Arial"/>
          <w:sz w:val="24"/>
          <w:szCs w:val="24"/>
        </w:rPr>
        <w:t>attraverso</w:t>
      </w:r>
      <w:r w:rsidR="00115BA6">
        <w:rPr>
          <w:rFonts w:cs="Arial"/>
          <w:sz w:val="24"/>
          <w:szCs w:val="24"/>
        </w:rPr>
        <w:t xml:space="preserve"> questa procedura, </w:t>
      </w:r>
      <w:r w:rsidR="005141B6" w:rsidRPr="00B55724">
        <w:rPr>
          <w:rFonts w:cs="Arial"/>
          <w:sz w:val="24"/>
          <w:szCs w:val="24"/>
        </w:rPr>
        <w:t>con multe tra 100 e 200 franchi,</w:t>
      </w:r>
      <w:r w:rsidR="00115BA6">
        <w:rPr>
          <w:rFonts w:cs="Arial"/>
          <w:sz w:val="24"/>
          <w:szCs w:val="24"/>
        </w:rPr>
        <w:t xml:space="preserve"> si potrebbero includere</w:t>
      </w:r>
      <w:r w:rsidR="005141B6" w:rsidRPr="00B55724">
        <w:rPr>
          <w:rFonts w:cs="Arial"/>
          <w:sz w:val="24"/>
          <w:szCs w:val="24"/>
        </w:rPr>
        <w:t xml:space="preserve"> l’inadempimento degli obblighi di registrazione e notificazione dei cani, la mancata attuazione delle precauzioni necessarie per impedire la fuga dei cani, il mancato obbligo di tenuta al guinzaglio o ancora la mancata raccolta degli escrementi. </w:t>
      </w:r>
    </w:p>
    <w:p w14:paraId="7A47A85E" w14:textId="77777777" w:rsidR="004E5A00" w:rsidRPr="00B55724" w:rsidRDefault="004E5A00" w:rsidP="00EC7F5E">
      <w:pPr>
        <w:rPr>
          <w:rFonts w:cs="Arial"/>
          <w:sz w:val="24"/>
          <w:szCs w:val="24"/>
        </w:rPr>
      </w:pPr>
    </w:p>
    <w:p w14:paraId="2A131942" w14:textId="640CBE15" w:rsidR="00EC7F5E" w:rsidRPr="00B55724" w:rsidRDefault="00EC7F5E" w:rsidP="003B4954">
      <w:pPr>
        <w:tabs>
          <w:tab w:val="left" w:pos="567"/>
        </w:tabs>
        <w:rPr>
          <w:rFonts w:cs="Arial"/>
          <w:sz w:val="24"/>
          <w:szCs w:val="24"/>
        </w:rPr>
      </w:pPr>
      <w:r w:rsidRPr="00B55724">
        <w:rPr>
          <w:rFonts w:cs="Arial"/>
          <w:b/>
          <w:sz w:val="24"/>
          <w:szCs w:val="24"/>
        </w:rPr>
        <w:t xml:space="preserve">3. </w:t>
      </w:r>
      <w:r w:rsidR="003B4954">
        <w:rPr>
          <w:rFonts w:cs="Arial"/>
          <w:b/>
          <w:sz w:val="24"/>
          <w:szCs w:val="24"/>
        </w:rPr>
        <w:tab/>
      </w:r>
      <w:r w:rsidR="0083181A" w:rsidRPr="00B55724">
        <w:rPr>
          <w:rFonts w:cs="Arial"/>
          <w:b/>
          <w:sz w:val="24"/>
          <w:szCs w:val="24"/>
        </w:rPr>
        <w:t xml:space="preserve">Qualità di </w:t>
      </w:r>
      <w:r w:rsidRPr="00B55724">
        <w:rPr>
          <w:rFonts w:cs="Arial"/>
          <w:b/>
          <w:sz w:val="24"/>
          <w:szCs w:val="24"/>
        </w:rPr>
        <w:t xml:space="preserve">accusatore privato </w:t>
      </w:r>
      <w:r w:rsidR="0083181A" w:rsidRPr="00B55724">
        <w:rPr>
          <w:rFonts w:cs="Arial"/>
          <w:b/>
          <w:sz w:val="24"/>
          <w:szCs w:val="24"/>
        </w:rPr>
        <w:t xml:space="preserve">dell’Ufficio del veterinario cantonale </w:t>
      </w:r>
    </w:p>
    <w:p w14:paraId="39BCBD3D" w14:textId="77777777" w:rsidR="00EC7F5E" w:rsidRPr="00B55724" w:rsidRDefault="00EC7F5E" w:rsidP="00EC7F5E">
      <w:pPr>
        <w:rPr>
          <w:rFonts w:cs="Arial"/>
          <w:sz w:val="24"/>
          <w:szCs w:val="24"/>
        </w:rPr>
      </w:pPr>
    </w:p>
    <w:p w14:paraId="18B492D9" w14:textId="77777777" w:rsidR="00EC7F5E" w:rsidRPr="00B55724" w:rsidRDefault="00EC7F5E" w:rsidP="00EC7F5E">
      <w:pPr>
        <w:rPr>
          <w:rFonts w:cs="Arial"/>
          <w:sz w:val="24"/>
          <w:szCs w:val="24"/>
        </w:rPr>
      </w:pPr>
      <w:r w:rsidRPr="00B55724">
        <w:rPr>
          <w:rFonts w:cs="Arial"/>
          <w:sz w:val="24"/>
          <w:szCs w:val="24"/>
        </w:rPr>
        <w:t>L’iniziativa parlamentare del 18 giugno 2018 presentata nella forma generica da Sabrina Aldi e cofirmatarie “Aumentare l’efficacia del perseguimento penale nei confronti di chi commette reati contro gli animali” chiede</w:t>
      </w:r>
      <w:r w:rsidR="00CA7BC4" w:rsidRPr="00B55724">
        <w:rPr>
          <w:rFonts w:cs="Arial"/>
          <w:sz w:val="24"/>
          <w:szCs w:val="24"/>
        </w:rPr>
        <w:t>va</w:t>
      </w:r>
      <w:r w:rsidRPr="00B55724">
        <w:rPr>
          <w:rFonts w:cs="Arial"/>
          <w:sz w:val="24"/>
          <w:szCs w:val="24"/>
        </w:rPr>
        <w:t xml:space="preserve"> un aggiornamento </w:t>
      </w:r>
      <w:r w:rsidR="00CA7BC4" w:rsidRPr="00B55724">
        <w:rPr>
          <w:rFonts w:cs="Arial"/>
          <w:sz w:val="24"/>
          <w:szCs w:val="24"/>
        </w:rPr>
        <w:t xml:space="preserve">normativo </w:t>
      </w:r>
      <w:r w:rsidRPr="00B55724">
        <w:rPr>
          <w:rFonts w:cs="Arial"/>
          <w:sz w:val="24"/>
          <w:szCs w:val="24"/>
        </w:rPr>
        <w:t xml:space="preserve">affinché </w:t>
      </w:r>
      <w:r w:rsidR="00CA7BC4" w:rsidRPr="00B55724">
        <w:rPr>
          <w:rFonts w:cs="Arial"/>
          <w:sz w:val="24"/>
          <w:szCs w:val="24"/>
        </w:rPr>
        <w:t xml:space="preserve">fosse </w:t>
      </w:r>
      <w:r w:rsidRPr="00B55724">
        <w:rPr>
          <w:rFonts w:cs="Arial"/>
          <w:sz w:val="24"/>
          <w:szCs w:val="24"/>
        </w:rPr>
        <w:t>garantita una maggiore tutela degli animali</w:t>
      </w:r>
      <w:r w:rsidR="003C6C72">
        <w:rPr>
          <w:rFonts w:cs="Arial"/>
          <w:sz w:val="24"/>
          <w:szCs w:val="24"/>
        </w:rPr>
        <w:t xml:space="preserve"> -</w:t>
      </w:r>
      <w:r w:rsidRPr="00B55724">
        <w:rPr>
          <w:rFonts w:cs="Arial"/>
          <w:sz w:val="24"/>
          <w:szCs w:val="24"/>
        </w:rPr>
        <w:t xml:space="preserve"> soprattutto nei procedimenti penali avviati per reati commessi in violazione della legislazione sulla protezione degli animali</w:t>
      </w:r>
      <w:r w:rsidR="003C6C72">
        <w:rPr>
          <w:rFonts w:cs="Arial"/>
          <w:sz w:val="24"/>
          <w:szCs w:val="24"/>
        </w:rPr>
        <w:t xml:space="preserve"> -</w:t>
      </w:r>
      <w:r w:rsidRPr="00B55724">
        <w:rPr>
          <w:rFonts w:cs="Arial"/>
          <w:sz w:val="24"/>
          <w:szCs w:val="24"/>
        </w:rPr>
        <w:t xml:space="preserve"> </w:t>
      </w:r>
      <w:r w:rsidR="0083181A" w:rsidRPr="00B55724">
        <w:rPr>
          <w:rFonts w:cs="Arial"/>
          <w:sz w:val="24"/>
          <w:szCs w:val="24"/>
        </w:rPr>
        <w:t xml:space="preserve">per rendere </w:t>
      </w:r>
      <w:r w:rsidRPr="00B55724">
        <w:rPr>
          <w:rFonts w:cs="Arial"/>
          <w:sz w:val="24"/>
          <w:szCs w:val="24"/>
        </w:rPr>
        <w:t xml:space="preserve">tali procedimenti </w:t>
      </w:r>
      <w:r w:rsidR="00CA7BC4" w:rsidRPr="00B55724">
        <w:rPr>
          <w:rFonts w:cs="Arial"/>
          <w:sz w:val="24"/>
          <w:szCs w:val="24"/>
        </w:rPr>
        <w:t xml:space="preserve">maggiormente </w:t>
      </w:r>
      <w:r w:rsidRPr="00B55724">
        <w:rPr>
          <w:rFonts w:cs="Arial"/>
          <w:sz w:val="24"/>
          <w:szCs w:val="24"/>
        </w:rPr>
        <w:t xml:space="preserve">efficaci, </w:t>
      </w:r>
      <w:r w:rsidR="003C6C72">
        <w:rPr>
          <w:rFonts w:cs="Arial"/>
          <w:sz w:val="24"/>
          <w:szCs w:val="24"/>
        </w:rPr>
        <w:t>ottenendo così</w:t>
      </w:r>
      <w:r w:rsidRPr="00B55724">
        <w:rPr>
          <w:rFonts w:cs="Arial"/>
          <w:sz w:val="24"/>
          <w:szCs w:val="24"/>
        </w:rPr>
        <w:t xml:space="preserve"> un effetto deterrente oltre che punitivo.</w:t>
      </w:r>
    </w:p>
    <w:p w14:paraId="62723F75" w14:textId="77777777" w:rsidR="00EC7F5E" w:rsidRPr="00B55724" w:rsidRDefault="00EC7F5E" w:rsidP="00EC7F5E">
      <w:pPr>
        <w:rPr>
          <w:rFonts w:cs="Arial"/>
          <w:sz w:val="24"/>
          <w:szCs w:val="24"/>
        </w:rPr>
      </w:pPr>
    </w:p>
    <w:p w14:paraId="53F96749" w14:textId="77777777" w:rsidR="00EC7F5E" w:rsidRPr="00B55724" w:rsidRDefault="00B66204" w:rsidP="00B66204">
      <w:pPr>
        <w:rPr>
          <w:rFonts w:cs="Arial"/>
          <w:sz w:val="24"/>
        </w:rPr>
      </w:pPr>
      <w:r w:rsidRPr="00B55724">
        <w:rPr>
          <w:rFonts w:cs="Arial"/>
          <w:sz w:val="24"/>
        </w:rPr>
        <w:t xml:space="preserve">Nella sua </w:t>
      </w:r>
      <w:r w:rsidR="00EC7F5E" w:rsidRPr="00B55724">
        <w:rPr>
          <w:rFonts w:cs="Arial"/>
          <w:sz w:val="24"/>
        </w:rPr>
        <w:t xml:space="preserve">presa di posizione </w:t>
      </w:r>
      <w:r w:rsidRPr="00B55724">
        <w:rPr>
          <w:rFonts w:cs="Arial"/>
          <w:sz w:val="24"/>
        </w:rPr>
        <w:t>del 16 gennaio 2019</w:t>
      </w:r>
      <w:r w:rsidR="003C6C72">
        <w:rPr>
          <w:rFonts w:cs="Arial"/>
          <w:sz w:val="24"/>
        </w:rPr>
        <w:t>,</w:t>
      </w:r>
      <w:r w:rsidRPr="00B55724">
        <w:rPr>
          <w:rFonts w:cs="Arial"/>
          <w:sz w:val="24"/>
        </w:rPr>
        <w:t xml:space="preserve"> il</w:t>
      </w:r>
      <w:r w:rsidR="00EC7F5E" w:rsidRPr="00B55724">
        <w:rPr>
          <w:rFonts w:cs="Arial"/>
          <w:sz w:val="24"/>
        </w:rPr>
        <w:t xml:space="preserve"> Consiglio di Stato </w:t>
      </w:r>
      <w:r w:rsidR="003C6C72">
        <w:rPr>
          <w:rFonts w:cs="Arial"/>
          <w:sz w:val="24"/>
        </w:rPr>
        <w:t>ha</w:t>
      </w:r>
      <w:r w:rsidR="003C6C72" w:rsidRPr="00B55724">
        <w:rPr>
          <w:rFonts w:cs="Arial"/>
          <w:sz w:val="24"/>
        </w:rPr>
        <w:t xml:space="preserve"> </w:t>
      </w:r>
      <w:r w:rsidR="00EC7F5E" w:rsidRPr="00B55724">
        <w:rPr>
          <w:rFonts w:cs="Arial"/>
          <w:sz w:val="24"/>
        </w:rPr>
        <w:t xml:space="preserve">osservato che il conferimento di diritti di parte ad associazioni che si occupano della protezione di animali è contrario al diritto federale superiore </w:t>
      </w:r>
      <w:r w:rsidRPr="00B55724">
        <w:rPr>
          <w:rFonts w:cs="Arial"/>
          <w:sz w:val="24"/>
        </w:rPr>
        <w:t xml:space="preserve">e meglio al </w:t>
      </w:r>
      <w:r w:rsidR="00EC7F5E" w:rsidRPr="00B55724">
        <w:rPr>
          <w:rFonts w:cs="Arial"/>
          <w:sz w:val="24"/>
        </w:rPr>
        <w:t>Codice di diritto processuale penale svizzero [CPP]. L’art. 104 cpv. 2 CPP prevede tuttavia che la Confederazione e i Cantoni possono conferire pieni o limitati diritti di parte ad altre autorità cui spetta la tutela di interessi pubblici. In tal senso, rifacendosi all’esempio del Canton Zurigo</w:t>
      </w:r>
      <w:r w:rsidRPr="00B55724">
        <w:rPr>
          <w:rFonts w:cs="Arial"/>
          <w:sz w:val="24"/>
        </w:rPr>
        <w:t>,</w:t>
      </w:r>
      <w:r w:rsidR="00EC7F5E" w:rsidRPr="00B55724">
        <w:rPr>
          <w:rFonts w:cs="Arial"/>
          <w:sz w:val="24"/>
        </w:rPr>
        <w:t xml:space="preserve"> il Consiglio di Stato </w:t>
      </w:r>
      <w:r w:rsidRPr="00B55724">
        <w:rPr>
          <w:rFonts w:cs="Arial"/>
          <w:sz w:val="24"/>
        </w:rPr>
        <w:t>aveva</w:t>
      </w:r>
      <w:r w:rsidR="00EC7F5E" w:rsidRPr="00B55724">
        <w:rPr>
          <w:rFonts w:cs="Arial"/>
          <w:sz w:val="24"/>
        </w:rPr>
        <w:t xml:space="preserve"> proposto di conferire al Veterinario cantonale la facoltà di costituirsi accusatore privato nell’ambito del perseguimento dei delitti della LPAn. </w:t>
      </w:r>
    </w:p>
    <w:p w14:paraId="21FC380F" w14:textId="77777777" w:rsidR="00EC7F5E" w:rsidRPr="00B55724" w:rsidRDefault="00EC7F5E" w:rsidP="00EC7F5E">
      <w:pPr>
        <w:rPr>
          <w:rFonts w:cs="Arial"/>
          <w:sz w:val="24"/>
        </w:rPr>
      </w:pPr>
    </w:p>
    <w:p w14:paraId="63FF5770" w14:textId="3D838FB0" w:rsidR="00EC7F5E" w:rsidRPr="00B55724" w:rsidRDefault="0083181A" w:rsidP="00B66204">
      <w:pPr>
        <w:rPr>
          <w:rFonts w:cs="Arial"/>
          <w:sz w:val="24"/>
        </w:rPr>
      </w:pPr>
      <w:r w:rsidRPr="00B55724">
        <w:rPr>
          <w:rFonts w:cs="Arial"/>
          <w:sz w:val="24"/>
        </w:rPr>
        <w:t xml:space="preserve">Il Governo </w:t>
      </w:r>
      <w:r w:rsidR="003C6C72">
        <w:rPr>
          <w:rFonts w:cs="Arial"/>
          <w:sz w:val="24"/>
        </w:rPr>
        <w:t>ha inoltre</w:t>
      </w:r>
      <w:r w:rsidRPr="00B55724">
        <w:rPr>
          <w:rFonts w:cs="Arial"/>
          <w:sz w:val="24"/>
        </w:rPr>
        <w:t xml:space="preserve"> osservato che la</w:t>
      </w:r>
      <w:r w:rsidR="00EC7F5E" w:rsidRPr="00B55724">
        <w:rPr>
          <w:rFonts w:cs="Arial"/>
          <w:sz w:val="24"/>
        </w:rPr>
        <w:t xml:space="preserve"> LPAn suddivide le infrazioni penali in delitti e contravvenzioni. In Ticino i delitti sono perseguiti dal Ministero </w:t>
      </w:r>
      <w:r w:rsidR="0027633C">
        <w:rPr>
          <w:rFonts w:cs="Arial"/>
          <w:sz w:val="24"/>
        </w:rPr>
        <w:t>p</w:t>
      </w:r>
      <w:r w:rsidR="0027633C" w:rsidRPr="00B55724">
        <w:rPr>
          <w:rFonts w:cs="Arial"/>
          <w:sz w:val="24"/>
        </w:rPr>
        <w:t>ubblico</w:t>
      </w:r>
      <w:r w:rsidR="00EC7F5E" w:rsidRPr="00B55724">
        <w:rPr>
          <w:rFonts w:cs="Arial"/>
          <w:sz w:val="24"/>
        </w:rPr>
        <w:t>, mentre le contravvenzioni dall’UVC. Nei procedimenti contravvenzionali il Veterinario cantonale emette un decreto d’accusa</w:t>
      </w:r>
      <w:r w:rsidR="003C6C72">
        <w:rPr>
          <w:rFonts w:cs="Arial"/>
          <w:sz w:val="24"/>
        </w:rPr>
        <w:t xml:space="preserve">, </w:t>
      </w:r>
      <w:r w:rsidRPr="00B55724">
        <w:rPr>
          <w:rFonts w:cs="Arial"/>
          <w:sz w:val="24"/>
        </w:rPr>
        <w:t xml:space="preserve">ovvero una </w:t>
      </w:r>
      <w:r w:rsidR="00EC7F5E" w:rsidRPr="00B55724">
        <w:rPr>
          <w:rFonts w:cs="Arial"/>
          <w:sz w:val="24"/>
        </w:rPr>
        <w:t>proposta di condanna</w:t>
      </w:r>
      <w:r w:rsidR="003C6C72">
        <w:rPr>
          <w:rFonts w:cs="Arial"/>
          <w:sz w:val="24"/>
        </w:rPr>
        <w:t>,</w:t>
      </w:r>
      <w:r w:rsidR="00EC7F5E" w:rsidRPr="00B55724">
        <w:rPr>
          <w:rFonts w:cs="Arial"/>
          <w:sz w:val="24"/>
        </w:rPr>
        <w:t xml:space="preserve"> contro cui </w:t>
      </w:r>
      <w:r w:rsidR="00BC39F5">
        <w:rPr>
          <w:rFonts w:cs="Arial"/>
          <w:sz w:val="24"/>
        </w:rPr>
        <w:t>gli interessati possono</w:t>
      </w:r>
      <w:r w:rsidR="003C6C72">
        <w:rPr>
          <w:rFonts w:cs="Arial"/>
          <w:sz w:val="24"/>
        </w:rPr>
        <w:t xml:space="preserve"> fare opposizione di fronte</w:t>
      </w:r>
      <w:r w:rsidR="00EC7F5E" w:rsidRPr="00B55724">
        <w:rPr>
          <w:rFonts w:cs="Arial"/>
          <w:sz w:val="24"/>
        </w:rPr>
        <w:t xml:space="preserve"> alla Pretura penale.</w:t>
      </w:r>
      <w:r w:rsidR="003C6C72">
        <w:rPr>
          <w:rFonts w:cs="Arial"/>
          <w:sz w:val="24"/>
        </w:rPr>
        <w:t xml:space="preserve"> Attualmente, i</w:t>
      </w:r>
      <w:r w:rsidR="003C6C72" w:rsidRPr="00B55724">
        <w:rPr>
          <w:rFonts w:cs="Arial"/>
          <w:sz w:val="24"/>
        </w:rPr>
        <w:t xml:space="preserve">n materia di contravvenzioni, il Veterinario cantonale ha già diritti di parte </w:t>
      </w:r>
      <w:r w:rsidR="003C6C72">
        <w:rPr>
          <w:rFonts w:cs="Arial"/>
          <w:sz w:val="24"/>
        </w:rPr>
        <w:t>di</w:t>
      </w:r>
      <w:r w:rsidR="00EC7F5E" w:rsidRPr="00B55724">
        <w:rPr>
          <w:rFonts w:cs="Arial"/>
          <w:sz w:val="24"/>
        </w:rPr>
        <w:t>nanzi al Pretore</w:t>
      </w:r>
      <w:r w:rsidR="00B66204" w:rsidRPr="00B55724">
        <w:rPr>
          <w:rFonts w:cs="Arial"/>
          <w:sz w:val="24"/>
        </w:rPr>
        <w:t xml:space="preserve"> penale</w:t>
      </w:r>
      <w:r w:rsidR="00EC7F5E" w:rsidRPr="00B55724">
        <w:rPr>
          <w:rFonts w:cs="Arial"/>
          <w:sz w:val="24"/>
        </w:rPr>
        <w:t xml:space="preserve">. Con la facoltà di costituirsi accusatore privato, la competenza di intervenire </w:t>
      </w:r>
      <w:r w:rsidR="00BC39F5">
        <w:rPr>
          <w:rFonts w:cs="Arial"/>
          <w:sz w:val="24"/>
        </w:rPr>
        <w:t xml:space="preserve">nella procedura e al dibattimento da parte </w:t>
      </w:r>
      <w:r w:rsidR="00B66204" w:rsidRPr="00B55724">
        <w:rPr>
          <w:rFonts w:cs="Arial"/>
          <w:sz w:val="24"/>
        </w:rPr>
        <w:t xml:space="preserve">del Veterinario cantonale </w:t>
      </w:r>
      <w:r w:rsidRPr="00B55724">
        <w:rPr>
          <w:rFonts w:cs="Arial"/>
          <w:sz w:val="24"/>
        </w:rPr>
        <w:t xml:space="preserve">sarebbe </w:t>
      </w:r>
      <w:r w:rsidR="00B66204" w:rsidRPr="00B55724">
        <w:rPr>
          <w:rFonts w:cs="Arial"/>
          <w:sz w:val="24"/>
        </w:rPr>
        <w:t xml:space="preserve">estesa anche ai </w:t>
      </w:r>
      <w:r w:rsidR="00EC7F5E" w:rsidRPr="00B55724">
        <w:rPr>
          <w:rFonts w:cs="Arial"/>
          <w:sz w:val="24"/>
        </w:rPr>
        <w:t>delitti, in modo da rendere il perseguimento penale più efficac</w:t>
      </w:r>
      <w:r w:rsidR="00B66204" w:rsidRPr="00B55724">
        <w:rPr>
          <w:rFonts w:cs="Arial"/>
          <w:sz w:val="24"/>
        </w:rPr>
        <w:t xml:space="preserve">e. </w:t>
      </w:r>
      <w:r w:rsidR="00EC7F5E" w:rsidRPr="00B55724">
        <w:rPr>
          <w:rFonts w:cs="Arial"/>
          <w:sz w:val="24"/>
        </w:rPr>
        <w:t xml:space="preserve"> </w:t>
      </w:r>
    </w:p>
    <w:p w14:paraId="55CA422C" w14:textId="77777777" w:rsidR="00EC7F5E" w:rsidRDefault="00EC7F5E" w:rsidP="00EC7F5E">
      <w:pPr>
        <w:rPr>
          <w:rFonts w:cs="Arial"/>
          <w:sz w:val="24"/>
        </w:rPr>
      </w:pPr>
    </w:p>
    <w:p w14:paraId="4B596DB2" w14:textId="77777777" w:rsidR="004E0DC2" w:rsidRDefault="00EC7F5E" w:rsidP="00EC7F5E">
      <w:pPr>
        <w:rPr>
          <w:rFonts w:cs="Arial"/>
          <w:sz w:val="24"/>
        </w:rPr>
      </w:pPr>
      <w:r w:rsidRPr="00B55724">
        <w:rPr>
          <w:rFonts w:cs="Arial"/>
          <w:sz w:val="24"/>
        </w:rPr>
        <w:t>Con rapporto del 4 ottobre 2021</w:t>
      </w:r>
      <w:r w:rsidR="003C6C72">
        <w:rPr>
          <w:rFonts w:cs="Arial"/>
          <w:sz w:val="24"/>
        </w:rPr>
        <w:t>,</w:t>
      </w:r>
      <w:r w:rsidRPr="00B55724">
        <w:rPr>
          <w:rFonts w:cs="Arial"/>
          <w:sz w:val="24"/>
        </w:rPr>
        <w:t xml:space="preserve"> la Commissione </w:t>
      </w:r>
      <w:r w:rsidR="005B0A71">
        <w:rPr>
          <w:rFonts w:cs="Arial"/>
          <w:sz w:val="24"/>
        </w:rPr>
        <w:t>G</w:t>
      </w:r>
      <w:r w:rsidR="005B0A71" w:rsidRPr="00B55724">
        <w:rPr>
          <w:rFonts w:cs="Arial"/>
          <w:sz w:val="24"/>
        </w:rPr>
        <w:t xml:space="preserve">iustizia </w:t>
      </w:r>
      <w:r w:rsidRPr="00B55724">
        <w:rPr>
          <w:rFonts w:cs="Arial"/>
          <w:sz w:val="24"/>
        </w:rPr>
        <w:t>e diritti ha proposto di adottare la soluzione indicata dal Consiglio di Stato</w:t>
      </w:r>
      <w:r w:rsidR="00B66204" w:rsidRPr="00B55724">
        <w:rPr>
          <w:rFonts w:cs="Arial"/>
          <w:sz w:val="24"/>
        </w:rPr>
        <w:t>,</w:t>
      </w:r>
      <w:r w:rsidRPr="00B55724">
        <w:rPr>
          <w:rFonts w:cs="Arial"/>
          <w:sz w:val="24"/>
        </w:rPr>
        <w:t xml:space="preserve"> </w:t>
      </w:r>
      <w:r w:rsidR="003C6C72">
        <w:rPr>
          <w:rFonts w:cs="Arial"/>
          <w:sz w:val="24"/>
        </w:rPr>
        <w:t xml:space="preserve">garantendo </w:t>
      </w:r>
      <w:r w:rsidRPr="00B55724">
        <w:rPr>
          <w:rFonts w:cs="Arial"/>
          <w:sz w:val="24"/>
        </w:rPr>
        <w:t xml:space="preserve">la piena partecipazione del Veterinario cantonale alla procedura quale accusatore </w:t>
      </w:r>
      <w:r w:rsidR="00B66204" w:rsidRPr="00B55724">
        <w:rPr>
          <w:rFonts w:cs="Arial"/>
          <w:sz w:val="24"/>
        </w:rPr>
        <w:t xml:space="preserve">privato, ed ha invitato il Governo ad </w:t>
      </w:r>
      <w:r w:rsidR="00B66204" w:rsidRPr="00B55724">
        <w:rPr>
          <w:rFonts w:cs="Arial"/>
          <w:sz w:val="24"/>
        </w:rPr>
        <w:lastRenderedPageBreak/>
        <w:t>adottare le necessarie modifiche legislative. Le conclusioni del rapporto commissionale sono state accolte dal Gran Consiglio nella seduta del 18 ottobre 2021.</w:t>
      </w:r>
    </w:p>
    <w:p w14:paraId="40D22C17" w14:textId="77777777" w:rsidR="0083181A" w:rsidRPr="00B55724" w:rsidRDefault="0083181A" w:rsidP="00EC7F5E">
      <w:pPr>
        <w:rPr>
          <w:rFonts w:cs="Arial"/>
          <w:sz w:val="24"/>
        </w:rPr>
      </w:pPr>
    </w:p>
    <w:p w14:paraId="59F253CF" w14:textId="77777777" w:rsidR="00EC7F5E" w:rsidRPr="00B55724" w:rsidRDefault="0083181A" w:rsidP="00EC7F5E">
      <w:pPr>
        <w:rPr>
          <w:rFonts w:cs="Arial"/>
          <w:sz w:val="24"/>
        </w:rPr>
      </w:pPr>
      <w:r w:rsidRPr="00B55724">
        <w:rPr>
          <w:rFonts w:cs="Arial"/>
          <w:sz w:val="24"/>
        </w:rPr>
        <w:t>Si coglie quindi ora l’occasione per recepire</w:t>
      </w:r>
      <w:r w:rsidR="00301402" w:rsidRPr="00B55724">
        <w:rPr>
          <w:rFonts w:cs="Arial"/>
          <w:sz w:val="24"/>
        </w:rPr>
        <w:t xml:space="preserve"> le indicazioni parlamentari</w:t>
      </w:r>
      <w:r w:rsidRPr="00B55724">
        <w:rPr>
          <w:rFonts w:cs="Arial"/>
          <w:sz w:val="24"/>
        </w:rPr>
        <w:t xml:space="preserve"> tramite le necessarie modifiche legislative</w:t>
      </w:r>
      <w:r w:rsidR="00301402" w:rsidRPr="00B55724">
        <w:rPr>
          <w:rFonts w:cs="Arial"/>
          <w:sz w:val="24"/>
        </w:rPr>
        <w:t>.</w:t>
      </w:r>
      <w:r w:rsidRPr="00B55724">
        <w:rPr>
          <w:rFonts w:cs="Arial"/>
          <w:sz w:val="24"/>
        </w:rPr>
        <w:t xml:space="preserve"> </w:t>
      </w:r>
    </w:p>
    <w:p w14:paraId="408603CA" w14:textId="77777777" w:rsidR="00C430AA" w:rsidRPr="00B55724" w:rsidRDefault="00C430AA" w:rsidP="00EC7F5E">
      <w:pPr>
        <w:rPr>
          <w:rFonts w:cs="Arial"/>
          <w:sz w:val="24"/>
        </w:rPr>
      </w:pPr>
    </w:p>
    <w:p w14:paraId="704C432F"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COMMENTO AI SINGOLI ARTICOLI</w:t>
      </w:r>
    </w:p>
    <w:p w14:paraId="38BA4402" w14:textId="77777777" w:rsidR="00EC7F5E" w:rsidRPr="00B55724" w:rsidRDefault="00EC7F5E" w:rsidP="00EC7F5E">
      <w:pPr>
        <w:rPr>
          <w:rFonts w:cs="Arial"/>
          <w:sz w:val="24"/>
          <w:szCs w:val="24"/>
        </w:rPr>
      </w:pPr>
    </w:p>
    <w:p w14:paraId="5CCFC3C9" w14:textId="3A08A1D6" w:rsidR="00EC7F5E" w:rsidRPr="00B55724" w:rsidRDefault="00EC7F5E" w:rsidP="003B4954">
      <w:pPr>
        <w:tabs>
          <w:tab w:val="left" w:pos="567"/>
        </w:tabs>
        <w:rPr>
          <w:rFonts w:cs="Arial"/>
          <w:b/>
          <w:sz w:val="24"/>
          <w:szCs w:val="24"/>
        </w:rPr>
      </w:pPr>
      <w:r w:rsidRPr="00B55724">
        <w:rPr>
          <w:rFonts w:cs="Arial"/>
          <w:b/>
          <w:sz w:val="24"/>
          <w:szCs w:val="24"/>
        </w:rPr>
        <w:t xml:space="preserve">1. </w:t>
      </w:r>
      <w:r w:rsidR="003B4954">
        <w:rPr>
          <w:rFonts w:cs="Arial"/>
          <w:b/>
          <w:sz w:val="24"/>
          <w:szCs w:val="24"/>
        </w:rPr>
        <w:tab/>
      </w:r>
      <w:r w:rsidRPr="00B55724">
        <w:rPr>
          <w:rFonts w:cs="Arial"/>
          <w:b/>
          <w:sz w:val="24"/>
          <w:szCs w:val="24"/>
        </w:rPr>
        <w:t xml:space="preserve">Nuova </w:t>
      </w:r>
      <w:r w:rsidR="005B0A71">
        <w:rPr>
          <w:rFonts w:cs="Arial"/>
          <w:b/>
          <w:sz w:val="24"/>
          <w:szCs w:val="24"/>
        </w:rPr>
        <w:t>L</w:t>
      </w:r>
      <w:r w:rsidR="005B0A71" w:rsidRPr="00B55724">
        <w:rPr>
          <w:rFonts w:cs="Arial"/>
          <w:b/>
          <w:sz w:val="24"/>
          <w:szCs w:val="24"/>
        </w:rPr>
        <w:t xml:space="preserve">egge </w:t>
      </w:r>
      <w:r w:rsidRPr="00B55724">
        <w:rPr>
          <w:rFonts w:cs="Arial"/>
          <w:b/>
          <w:sz w:val="24"/>
          <w:szCs w:val="24"/>
        </w:rPr>
        <w:t xml:space="preserve">cantonale sulla protezione degli animali </w:t>
      </w:r>
    </w:p>
    <w:p w14:paraId="2996E5AA" w14:textId="77777777" w:rsidR="00791C69" w:rsidRPr="00B55724" w:rsidRDefault="00791C69" w:rsidP="00EC7F5E">
      <w:pPr>
        <w:rPr>
          <w:sz w:val="24"/>
          <w:szCs w:val="24"/>
        </w:rPr>
      </w:pPr>
    </w:p>
    <w:p w14:paraId="1CF576F6" w14:textId="77777777" w:rsidR="00EC7F5E" w:rsidRPr="00B55724" w:rsidRDefault="00301402" w:rsidP="00EC7F5E">
      <w:pPr>
        <w:rPr>
          <w:sz w:val="24"/>
          <w:szCs w:val="24"/>
        </w:rPr>
      </w:pPr>
      <w:r w:rsidRPr="00B55724">
        <w:rPr>
          <w:sz w:val="24"/>
          <w:szCs w:val="24"/>
        </w:rPr>
        <w:t>Considerata l’ampiezza delle</w:t>
      </w:r>
      <w:r w:rsidR="00A32433" w:rsidRPr="00B55724">
        <w:rPr>
          <w:sz w:val="24"/>
          <w:szCs w:val="24"/>
        </w:rPr>
        <w:t xml:space="preserve"> modific</w:t>
      </w:r>
      <w:r w:rsidRPr="00B55724">
        <w:rPr>
          <w:sz w:val="24"/>
          <w:szCs w:val="24"/>
        </w:rPr>
        <w:t>he</w:t>
      </w:r>
      <w:r w:rsidR="00A32433" w:rsidRPr="00B55724">
        <w:rPr>
          <w:sz w:val="24"/>
          <w:szCs w:val="24"/>
        </w:rPr>
        <w:t xml:space="preserve"> </w:t>
      </w:r>
      <w:r w:rsidR="00BB30F9" w:rsidRPr="00B55724">
        <w:rPr>
          <w:sz w:val="24"/>
          <w:szCs w:val="24"/>
        </w:rPr>
        <w:t>da apportare a</w:t>
      </w:r>
      <w:r w:rsidR="00A32433" w:rsidRPr="00B55724">
        <w:rPr>
          <w:sz w:val="24"/>
          <w:szCs w:val="24"/>
        </w:rPr>
        <w:t>lla L</w:t>
      </w:r>
      <w:r w:rsidR="00EC7F5E" w:rsidRPr="00B55724">
        <w:rPr>
          <w:sz w:val="24"/>
          <w:szCs w:val="24"/>
        </w:rPr>
        <w:t xml:space="preserve">egge di applicazione della legge federale sulla protezione degli animali </w:t>
      </w:r>
      <w:r w:rsidR="00BB30F9" w:rsidRPr="00B55724">
        <w:rPr>
          <w:sz w:val="24"/>
          <w:szCs w:val="24"/>
        </w:rPr>
        <w:t xml:space="preserve">del </w:t>
      </w:r>
      <w:r w:rsidR="00EC7F5E" w:rsidRPr="00B55724">
        <w:rPr>
          <w:sz w:val="24"/>
          <w:szCs w:val="24"/>
        </w:rPr>
        <w:t xml:space="preserve">10 febbraio 1987 (RL 482.100) si </w:t>
      </w:r>
      <w:r w:rsidR="00BB30F9" w:rsidRPr="00B55724">
        <w:rPr>
          <w:sz w:val="24"/>
          <w:szCs w:val="24"/>
        </w:rPr>
        <w:t xml:space="preserve">propone di </w:t>
      </w:r>
      <w:r w:rsidR="00EC7F5E" w:rsidRPr="00B55724">
        <w:rPr>
          <w:sz w:val="24"/>
          <w:szCs w:val="24"/>
        </w:rPr>
        <w:t>procede</w:t>
      </w:r>
      <w:r w:rsidR="00BB30F9" w:rsidRPr="00B55724">
        <w:rPr>
          <w:sz w:val="24"/>
          <w:szCs w:val="24"/>
        </w:rPr>
        <w:t>re</w:t>
      </w:r>
      <w:r w:rsidR="00EC7F5E" w:rsidRPr="00B55724">
        <w:rPr>
          <w:sz w:val="24"/>
          <w:szCs w:val="24"/>
        </w:rPr>
        <w:t xml:space="preserve"> ad una revisione totale della stessa. </w:t>
      </w:r>
    </w:p>
    <w:p w14:paraId="0FE18ACB" w14:textId="77777777" w:rsidR="00EC7F5E" w:rsidRPr="00B55724" w:rsidRDefault="00EC7F5E" w:rsidP="00EC7F5E">
      <w:pPr>
        <w:rPr>
          <w:sz w:val="24"/>
          <w:szCs w:val="24"/>
        </w:rPr>
      </w:pPr>
    </w:p>
    <w:p w14:paraId="5A9655E7" w14:textId="77777777" w:rsidR="000C02C6" w:rsidRPr="00B55724" w:rsidRDefault="00EC7F5E" w:rsidP="0019573C">
      <w:pPr>
        <w:rPr>
          <w:sz w:val="24"/>
          <w:szCs w:val="24"/>
        </w:rPr>
      </w:pPr>
      <w:r w:rsidRPr="00B55724">
        <w:rPr>
          <w:sz w:val="24"/>
          <w:szCs w:val="24"/>
        </w:rPr>
        <w:t>Innanzitutto</w:t>
      </w:r>
      <w:r w:rsidR="003C6C72">
        <w:rPr>
          <w:sz w:val="24"/>
          <w:szCs w:val="24"/>
        </w:rPr>
        <w:t>,</w:t>
      </w:r>
      <w:r w:rsidRPr="00B55724">
        <w:rPr>
          <w:sz w:val="24"/>
          <w:szCs w:val="24"/>
        </w:rPr>
        <w:t xml:space="preserve"> si </w:t>
      </w:r>
      <w:r w:rsidR="00A32433" w:rsidRPr="00B55724">
        <w:rPr>
          <w:sz w:val="24"/>
          <w:szCs w:val="24"/>
        </w:rPr>
        <w:t>modifica</w:t>
      </w:r>
      <w:r w:rsidRPr="00B55724">
        <w:rPr>
          <w:sz w:val="24"/>
          <w:szCs w:val="24"/>
        </w:rPr>
        <w:t xml:space="preserve"> il titolo dell’atto normativo in </w:t>
      </w:r>
      <w:r w:rsidR="005B745F" w:rsidRPr="00B55724">
        <w:rPr>
          <w:i/>
          <w:sz w:val="24"/>
          <w:szCs w:val="24"/>
        </w:rPr>
        <w:t xml:space="preserve">Legge </w:t>
      </w:r>
      <w:r w:rsidRPr="00B55724">
        <w:rPr>
          <w:i/>
          <w:sz w:val="24"/>
          <w:szCs w:val="24"/>
        </w:rPr>
        <w:t>cantonale sulla protezione degli animali</w:t>
      </w:r>
      <w:r w:rsidRPr="00B55724">
        <w:rPr>
          <w:sz w:val="24"/>
          <w:szCs w:val="24"/>
        </w:rPr>
        <w:t xml:space="preserve"> </w:t>
      </w:r>
      <w:r w:rsidR="003C6C72">
        <w:rPr>
          <w:sz w:val="24"/>
          <w:szCs w:val="24"/>
        </w:rPr>
        <w:t>con l’introduzione del</w:t>
      </w:r>
      <w:r w:rsidRPr="00B55724">
        <w:rPr>
          <w:sz w:val="24"/>
          <w:szCs w:val="24"/>
        </w:rPr>
        <w:t xml:space="preserve">l’abbreviazione ufficiale LCPAn. </w:t>
      </w:r>
      <w:r w:rsidR="000C02C6" w:rsidRPr="00B55724">
        <w:rPr>
          <w:sz w:val="24"/>
          <w:szCs w:val="24"/>
        </w:rPr>
        <w:t xml:space="preserve">È bene comunque rilevare che la legge cantonale può disciplinare unicamente aspetti sulle competenze e l’organizzazione. Nel merito, la protezione degli animali è in effetti disciplinata esaustivamente dalla relativa legge federale. </w:t>
      </w:r>
    </w:p>
    <w:p w14:paraId="546A55AF" w14:textId="77777777" w:rsidR="00EC7F5E" w:rsidRPr="00B55724" w:rsidRDefault="00EC7F5E" w:rsidP="00EC7F5E">
      <w:pPr>
        <w:rPr>
          <w:sz w:val="24"/>
          <w:szCs w:val="24"/>
        </w:rPr>
      </w:pPr>
    </w:p>
    <w:p w14:paraId="0E660174" w14:textId="77777777" w:rsidR="00EC7F5E" w:rsidRPr="00B55724" w:rsidRDefault="00EC7F5E" w:rsidP="00EC7F5E">
      <w:pPr>
        <w:rPr>
          <w:sz w:val="24"/>
          <w:szCs w:val="24"/>
          <w:u w:val="single"/>
        </w:rPr>
      </w:pPr>
      <w:r w:rsidRPr="00B55724">
        <w:rPr>
          <w:sz w:val="24"/>
          <w:szCs w:val="24"/>
          <w:u w:val="single"/>
        </w:rPr>
        <w:t>Autorità competenti (art. 1 – 4 LCPAn)</w:t>
      </w:r>
    </w:p>
    <w:p w14:paraId="7A5281AC" w14:textId="77777777" w:rsidR="00EC7F5E" w:rsidRPr="00B55724" w:rsidRDefault="00EC7F5E" w:rsidP="00EC7F5E">
      <w:pPr>
        <w:rPr>
          <w:sz w:val="24"/>
          <w:szCs w:val="24"/>
        </w:rPr>
      </w:pPr>
      <w:r w:rsidRPr="00B55724">
        <w:rPr>
          <w:sz w:val="24"/>
          <w:szCs w:val="24"/>
        </w:rPr>
        <w:t>Le competenze rimangono invariate rispetto alla legge previgente. Le modifiche apportate sono solo di natura redazionale.</w:t>
      </w:r>
    </w:p>
    <w:p w14:paraId="4A45AF13" w14:textId="77777777" w:rsidR="00EC7F5E" w:rsidRPr="00B55724" w:rsidRDefault="00EC7F5E" w:rsidP="00EC7F5E">
      <w:pPr>
        <w:rPr>
          <w:sz w:val="24"/>
          <w:szCs w:val="24"/>
        </w:rPr>
      </w:pPr>
    </w:p>
    <w:p w14:paraId="6E5A5506" w14:textId="77777777" w:rsidR="00EC7F5E" w:rsidRPr="00B55724" w:rsidRDefault="00EC7F5E" w:rsidP="00EC7F5E">
      <w:pPr>
        <w:rPr>
          <w:sz w:val="24"/>
          <w:szCs w:val="24"/>
          <w:u w:val="single"/>
        </w:rPr>
      </w:pPr>
      <w:r w:rsidRPr="00B55724">
        <w:rPr>
          <w:sz w:val="24"/>
          <w:szCs w:val="24"/>
          <w:u w:val="single"/>
        </w:rPr>
        <w:t>Delega di compiti a terzi (art. 5 LCPAn)</w:t>
      </w:r>
    </w:p>
    <w:p w14:paraId="1A7CC151" w14:textId="77777777" w:rsidR="00EC7F5E" w:rsidRPr="00B55724" w:rsidRDefault="003C6C72" w:rsidP="00EC7F5E">
      <w:pPr>
        <w:rPr>
          <w:sz w:val="24"/>
          <w:szCs w:val="24"/>
        </w:rPr>
      </w:pPr>
      <w:r>
        <w:rPr>
          <w:sz w:val="24"/>
          <w:szCs w:val="24"/>
        </w:rPr>
        <w:t xml:space="preserve">È </w:t>
      </w:r>
      <w:r w:rsidR="00EC7F5E" w:rsidRPr="00B55724">
        <w:rPr>
          <w:sz w:val="24"/>
          <w:szCs w:val="24"/>
        </w:rPr>
        <w:t>necessaria l’introduzione di una base legale per delegare a terzi</w:t>
      </w:r>
      <w:r>
        <w:rPr>
          <w:sz w:val="24"/>
          <w:szCs w:val="24"/>
        </w:rPr>
        <w:t xml:space="preserve">, </w:t>
      </w:r>
      <w:r w:rsidR="00EC7F5E" w:rsidRPr="00B55724">
        <w:rPr>
          <w:sz w:val="24"/>
          <w:szCs w:val="24"/>
        </w:rPr>
        <w:t>in questo caso all’</w:t>
      </w:r>
      <w:r w:rsidR="001C3B95">
        <w:rPr>
          <w:sz w:val="24"/>
          <w:szCs w:val="24"/>
        </w:rPr>
        <w:t>Ente unico</w:t>
      </w:r>
      <w:r w:rsidR="00AD71AC">
        <w:rPr>
          <w:sz w:val="24"/>
          <w:szCs w:val="24"/>
        </w:rPr>
        <w:t xml:space="preserve"> o una SPA</w:t>
      </w:r>
      <w:r>
        <w:rPr>
          <w:sz w:val="24"/>
          <w:szCs w:val="24"/>
        </w:rPr>
        <w:t xml:space="preserve">, </w:t>
      </w:r>
      <w:r w:rsidR="00EC7F5E" w:rsidRPr="00B55724">
        <w:rPr>
          <w:sz w:val="24"/>
          <w:szCs w:val="24"/>
        </w:rPr>
        <w:t xml:space="preserve">l’esecuzione di alcuni compiti della legge. Si propone di inserire nella legge il principio generale, mentre le modalità di esecuzione (per es. contratto di prestazione) e ulteriori dettagli andranno disciplinati nel regolamento. </w:t>
      </w:r>
    </w:p>
    <w:p w14:paraId="3F10F6E6" w14:textId="0EFAE9A4" w:rsidR="00BC2555" w:rsidRDefault="00BC2555">
      <w:pPr>
        <w:rPr>
          <w:sz w:val="24"/>
          <w:szCs w:val="24"/>
        </w:rPr>
      </w:pPr>
    </w:p>
    <w:p w14:paraId="08DCB16C" w14:textId="77777777" w:rsidR="00EC7F5E" w:rsidRPr="00B55724" w:rsidRDefault="00EC7F5E" w:rsidP="00EC7F5E">
      <w:pPr>
        <w:rPr>
          <w:sz w:val="24"/>
          <w:szCs w:val="24"/>
          <w:u w:val="single"/>
        </w:rPr>
      </w:pPr>
      <w:r w:rsidRPr="00B55724">
        <w:rPr>
          <w:sz w:val="24"/>
          <w:szCs w:val="24"/>
          <w:u w:val="single"/>
        </w:rPr>
        <w:t>Collaborazione con terzi (art. 6 LCPAn)</w:t>
      </w:r>
    </w:p>
    <w:p w14:paraId="158F23E0" w14:textId="77777777" w:rsidR="00EC7F5E" w:rsidRPr="00B55724" w:rsidRDefault="003C6C72" w:rsidP="00EC7F5E">
      <w:pPr>
        <w:rPr>
          <w:sz w:val="24"/>
          <w:szCs w:val="24"/>
        </w:rPr>
      </w:pPr>
      <w:r>
        <w:rPr>
          <w:sz w:val="24"/>
          <w:szCs w:val="24"/>
        </w:rPr>
        <w:t xml:space="preserve">È </w:t>
      </w:r>
      <w:r w:rsidR="00EC7F5E" w:rsidRPr="00B55724">
        <w:rPr>
          <w:sz w:val="24"/>
          <w:szCs w:val="24"/>
        </w:rPr>
        <w:t>necessaria l’introduzione di una base legale che sancisca la collaborazione con l’</w:t>
      </w:r>
      <w:r w:rsidR="001C3B95">
        <w:rPr>
          <w:sz w:val="24"/>
          <w:szCs w:val="24"/>
        </w:rPr>
        <w:t>Ente unico</w:t>
      </w:r>
      <w:r w:rsidR="00EC7F5E" w:rsidRPr="00B55724">
        <w:rPr>
          <w:sz w:val="24"/>
          <w:szCs w:val="24"/>
        </w:rPr>
        <w:t xml:space="preserve">. Finora le autorità incaricate </w:t>
      </w:r>
      <w:r>
        <w:rPr>
          <w:sz w:val="24"/>
          <w:szCs w:val="24"/>
        </w:rPr>
        <w:t xml:space="preserve">di applicare </w:t>
      </w:r>
      <w:r w:rsidR="00EC7F5E" w:rsidRPr="00B55724">
        <w:rPr>
          <w:sz w:val="24"/>
          <w:szCs w:val="24"/>
        </w:rPr>
        <w:t>la legge potevano avvalersi della collaborazione delle associazioni per la protezione degli animali riconosciute dal</w:t>
      </w:r>
      <w:r w:rsidR="00AD71AC">
        <w:rPr>
          <w:sz w:val="24"/>
          <w:szCs w:val="24"/>
        </w:rPr>
        <w:t xml:space="preserve">lo Stato </w:t>
      </w:r>
      <w:r w:rsidR="00EC7F5E" w:rsidRPr="00B55724">
        <w:rPr>
          <w:sz w:val="24"/>
          <w:szCs w:val="24"/>
        </w:rPr>
        <w:t>alle condizioni stabilite dal regolamento. Con la revisione totale, le autorità incaricate potranno avvalersi della collaborazione di uno o più enti per il soccorso agli animali. Questa nozione comprenderà</w:t>
      </w:r>
      <w:r>
        <w:rPr>
          <w:sz w:val="24"/>
          <w:szCs w:val="24"/>
        </w:rPr>
        <w:t xml:space="preserve">, </w:t>
      </w:r>
      <w:r w:rsidR="00EC7F5E" w:rsidRPr="00B55724">
        <w:rPr>
          <w:sz w:val="24"/>
          <w:szCs w:val="24"/>
        </w:rPr>
        <w:t>come</w:t>
      </w:r>
      <w:r>
        <w:rPr>
          <w:sz w:val="24"/>
          <w:szCs w:val="24"/>
        </w:rPr>
        <w:t xml:space="preserve"> avviene attualmente,</w:t>
      </w:r>
      <w:r w:rsidR="00EC7F5E" w:rsidRPr="00B55724">
        <w:rPr>
          <w:sz w:val="24"/>
          <w:szCs w:val="24"/>
        </w:rPr>
        <w:t xml:space="preserve"> le SPA riconosciute dallo Stato, così come l’</w:t>
      </w:r>
      <w:r w:rsidR="001C3B95">
        <w:rPr>
          <w:sz w:val="24"/>
          <w:szCs w:val="24"/>
        </w:rPr>
        <w:t>Ente unico</w:t>
      </w:r>
      <w:r w:rsidR="00EC7F5E" w:rsidRPr="00B55724">
        <w:rPr>
          <w:sz w:val="24"/>
          <w:szCs w:val="24"/>
        </w:rPr>
        <w:t xml:space="preserve"> da costituire.</w:t>
      </w:r>
    </w:p>
    <w:p w14:paraId="2F5FFF39" w14:textId="77777777" w:rsidR="00EC7F5E" w:rsidRDefault="00EC7F5E" w:rsidP="00EC7F5E">
      <w:pPr>
        <w:rPr>
          <w:sz w:val="24"/>
          <w:szCs w:val="24"/>
        </w:rPr>
      </w:pPr>
    </w:p>
    <w:p w14:paraId="10CF060D" w14:textId="77777777" w:rsidR="00EC7F5E" w:rsidRPr="00B55724" w:rsidRDefault="00EC7F5E" w:rsidP="00EC7F5E">
      <w:pPr>
        <w:rPr>
          <w:sz w:val="24"/>
          <w:szCs w:val="24"/>
          <w:u w:val="single"/>
        </w:rPr>
      </w:pPr>
      <w:r w:rsidRPr="00B55724">
        <w:rPr>
          <w:sz w:val="24"/>
          <w:szCs w:val="24"/>
          <w:u w:val="single"/>
        </w:rPr>
        <w:t>Diritto di accesso (art. 7 LCPAn)</w:t>
      </w:r>
    </w:p>
    <w:p w14:paraId="7127DA1D" w14:textId="77777777" w:rsidR="00EC7F5E" w:rsidRPr="00B55724" w:rsidRDefault="00EC7F5E" w:rsidP="00EC7F5E">
      <w:pPr>
        <w:rPr>
          <w:sz w:val="24"/>
          <w:szCs w:val="24"/>
        </w:rPr>
      </w:pPr>
      <w:r w:rsidRPr="00B55724">
        <w:rPr>
          <w:sz w:val="24"/>
          <w:szCs w:val="24"/>
        </w:rPr>
        <w:t>L’attuale art</w:t>
      </w:r>
      <w:r w:rsidR="00F013A0">
        <w:rPr>
          <w:sz w:val="24"/>
          <w:szCs w:val="24"/>
        </w:rPr>
        <w:t>icolo</w:t>
      </w:r>
      <w:r w:rsidRPr="00B55724">
        <w:rPr>
          <w:sz w:val="24"/>
          <w:szCs w:val="24"/>
        </w:rPr>
        <w:t xml:space="preserve"> 7 </w:t>
      </w:r>
      <w:r w:rsidR="00F013A0">
        <w:rPr>
          <w:sz w:val="24"/>
          <w:szCs w:val="24"/>
        </w:rPr>
        <w:t>capoverso</w:t>
      </w:r>
      <w:r w:rsidRPr="00B55724">
        <w:rPr>
          <w:sz w:val="24"/>
          <w:szCs w:val="24"/>
        </w:rPr>
        <w:t xml:space="preserve"> 1 con la marginale </w:t>
      </w:r>
      <w:r w:rsidRPr="00B55724">
        <w:rPr>
          <w:i/>
          <w:sz w:val="24"/>
          <w:szCs w:val="24"/>
        </w:rPr>
        <w:t>interventi</w:t>
      </w:r>
      <w:r w:rsidRPr="00B55724">
        <w:rPr>
          <w:sz w:val="24"/>
          <w:szCs w:val="24"/>
        </w:rPr>
        <w:t xml:space="preserve"> fa ancora riferimento alla vecchia </w:t>
      </w:r>
      <w:r w:rsidR="005B0A71">
        <w:rPr>
          <w:sz w:val="24"/>
          <w:szCs w:val="24"/>
        </w:rPr>
        <w:t>L</w:t>
      </w:r>
      <w:r w:rsidR="005B0A71" w:rsidRPr="00B55724">
        <w:rPr>
          <w:sz w:val="24"/>
          <w:szCs w:val="24"/>
        </w:rPr>
        <w:t xml:space="preserve">egge </w:t>
      </w:r>
      <w:r w:rsidRPr="00B55724">
        <w:rPr>
          <w:sz w:val="24"/>
          <w:szCs w:val="24"/>
        </w:rPr>
        <w:t xml:space="preserve">federale sulla protezione degli animali del 9 marzo 1978, </w:t>
      </w:r>
      <w:r w:rsidR="003C6C72">
        <w:rPr>
          <w:sz w:val="24"/>
          <w:szCs w:val="24"/>
        </w:rPr>
        <w:t>e</w:t>
      </w:r>
      <w:r w:rsidR="003C6C72" w:rsidRPr="00B55724">
        <w:rPr>
          <w:sz w:val="24"/>
          <w:szCs w:val="24"/>
        </w:rPr>
        <w:t xml:space="preserve"> </w:t>
      </w:r>
      <w:r w:rsidRPr="00B55724">
        <w:rPr>
          <w:sz w:val="24"/>
          <w:szCs w:val="24"/>
        </w:rPr>
        <w:t>al vecchio Codice di procedura penale ticinese. L’articolo deve pertanto essere riformulato.</w:t>
      </w:r>
    </w:p>
    <w:p w14:paraId="20E78FFC" w14:textId="77777777" w:rsidR="00EC7F5E" w:rsidRPr="00B55724" w:rsidRDefault="00EC7F5E" w:rsidP="00EC7F5E">
      <w:pPr>
        <w:rPr>
          <w:sz w:val="24"/>
          <w:szCs w:val="24"/>
        </w:rPr>
      </w:pPr>
    </w:p>
    <w:p w14:paraId="6E8B7D5A" w14:textId="77777777" w:rsidR="00EC7F5E" w:rsidRPr="00B55724" w:rsidRDefault="00EC7F5E" w:rsidP="00BB30F9">
      <w:pPr>
        <w:rPr>
          <w:sz w:val="24"/>
          <w:szCs w:val="24"/>
        </w:rPr>
      </w:pPr>
      <w:r w:rsidRPr="00B55724">
        <w:rPr>
          <w:sz w:val="24"/>
          <w:szCs w:val="24"/>
        </w:rPr>
        <w:t>Il diritto di accesso</w:t>
      </w:r>
      <w:r w:rsidR="00BB30F9" w:rsidRPr="00B55724">
        <w:rPr>
          <w:sz w:val="24"/>
          <w:szCs w:val="24"/>
        </w:rPr>
        <w:t xml:space="preserve"> delle autorità incaricate dell’applicazione della legge</w:t>
      </w:r>
      <w:r w:rsidRPr="00B55724">
        <w:rPr>
          <w:sz w:val="24"/>
          <w:szCs w:val="24"/>
        </w:rPr>
        <w:t xml:space="preserve">, già previsto nella previgente </w:t>
      </w:r>
      <w:r w:rsidR="0027633C">
        <w:rPr>
          <w:sz w:val="24"/>
          <w:szCs w:val="24"/>
        </w:rPr>
        <w:t>L</w:t>
      </w:r>
      <w:r w:rsidR="0027633C" w:rsidRPr="00B55724">
        <w:rPr>
          <w:sz w:val="24"/>
          <w:szCs w:val="24"/>
        </w:rPr>
        <w:t xml:space="preserve">egge </w:t>
      </w:r>
      <w:r w:rsidRPr="00B55724">
        <w:rPr>
          <w:sz w:val="24"/>
          <w:szCs w:val="24"/>
        </w:rPr>
        <w:t>federale</w:t>
      </w:r>
      <w:r w:rsidR="00890762" w:rsidRPr="00B55724">
        <w:rPr>
          <w:sz w:val="24"/>
          <w:szCs w:val="24"/>
        </w:rPr>
        <w:t xml:space="preserve"> sulla protezione degli animali</w:t>
      </w:r>
      <w:r w:rsidRPr="00B55724">
        <w:rPr>
          <w:sz w:val="24"/>
          <w:szCs w:val="24"/>
        </w:rPr>
        <w:t>, è rimasto invariato con la LPAn</w:t>
      </w:r>
      <w:r w:rsidR="00BB30F9" w:rsidRPr="00B55724">
        <w:rPr>
          <w:rStyle w:val="Rimandonotaapidipagina"/>
          <w:sz w:val="24"/>
          <w:szCs w:val="24"/>
        </w:rPr>
        <w:footnoteReference w:id="5"/>
      </w:r>
      <w:r w:rsidR="00BB30F9" w:rsidRPr="00B55724">
        <w:rPr>
          <w:sz w:val="24"/>
          <w:szCs w:val="24"/>
        </w:rPr>
        <w:t>.</w:t>
      </w:r>
      <w:r w:rsidRPr="00B55724">
        <w:rPr>
          <w:sz w:val="24"/>
          <w:szCs w:val="24"/>
        </w:rPr>
        <w:t xml:space="preserve"> </w:t>
      </w:r>
      <w:r w:rsidR="00F013A0">
        <w:rPr>
          <w:sz w:val="24"/>
          <w:szCs w:val="24"/>
        </w:rPr>
        <w:lastRenderedPageBreak/>
        <w:t>Secondo l’articolo</w:t>
      </w:r>
      <w:r w:rsidR="00BB30F9" w:rsidRPr="00B55724">
        <w:rPr>
          <w:sz w:val="24"/>
          <w:szCs w:val="24"/>
        </w:rPr>
        <w:t xml:space="preserve"> 39 LPAn le autorità veterinarie sono infatti autorizzate ad accedere ad immobili o locali in cui è possibile che siano tenuti animali. In base ad una ponderazione degli interessi, il legislatore ha dunque adottato una base legale che consente di limitare i diritti costituzionali di privati cittadini, consentendo l’accesso a spazi privati per assicurare i controlli e l’applicazione della legislazione sulla protezione degli animali, senza bisogno di un’autorizzazione giudiziaria</w:t>
      </w:r>
      <w:r w:rsidR="00BB30F9" w:rsidRPr="00B55724">
        <w:rPr>
          <w:rStyle w:val="Rimandonotaapidipagina"/>
          <w:sz w:val="24"/>
          <w:szCs w:val="24"/>
        </w:rPr>
        <w:footnoteReference w:id="6"/>
      </w:r>
      <w:r w:rsidR="00BB30F9" w:rsidRPr="00B55724">
        <w:rPr>
          <w:sz w:val="24"/>
          <w:szCs w:val="24"/>
        </w:rPr>
        <w:t>.</w:t>
      </w:r>
      <w:r w:rsidR="003C6C72">
        <w:rPr>
          <w:sz w:val="24"/>
          <w:szCs w:val="24"/>
        </w:rPr>
        <w:t xml:space="preserve"> Tuttavia,</w:t>
      </w:r>
      <w:r w:rsidR="00502FFE">
        <w:rPr>
          <w:sz w:val="24"/>
          <w:szCs w:val="24"/>
        </w:rPr>
        <w:t xml:space="preserve"> </w:t>
      </w:r>
      <w:r w:rsidR="003C6C72">
        <w:rPr>
          <w:sz w:val="24"/>
          <w:szCs w:val="24"/>
        </w:rPr>
        <w:t>l</w:t>
      </w:r>
      <w:r w:rsidRPr="00B55724">
        <w:rPr>
          <w:sz w:val="24"/>
          <w:szCs w:val="24"/>
        </w:rPr>
        <w:t>'art</w:t>
      </w:r>
      <w:r w:rsidR="00F013A0">
        <w:rPr>
          <w:sz w:val="24"/>
          <w:szCs w:val="24"/>
        </w:rPr>
        <w:t>icolo</w:t>
      </w:r>
      <w:r w:rsidRPr="00B55724">
        <w:rPr>
          <w:sz w:val="24"/>
          <w:szCs w:val="24"/>
        </w:rPr>
        <w:t xml:space="preserve"> 39 LPAn non fornisce una base legale </w:t>
      </w:r>
      <w:r w:rsidR="00AD1C27">
        <w:rPr>
          <w:sz w:val="24"/>
          <w:szCs w:val="24"/>
        </w:rPr>
        <w:t>che autorizzi</w:t>
      </w:r>
      <w:r w:rsidRPr="00B55724">
        <w:rPr>
          <w:sz w:val="24"/>
          <w:szCs w:val="24"/>
        </w:rPr>
        <w:t xml:space="preserve"> l'uso di mezzi coercitivi da parte delle autorità amministrative per far valere il loro diritto di accesso. È tuttavia permesso</w:t>
      </w:r>
      <w:r w:rsidR="00AD1C27">
        <w:rPr>
          <w:sz w:val="24"/>
          <w:szCs w:val="24"/>
        </w:rPr>
        <w:t>,</w:t>
      </w:r>
      <w:r w:rsidRPr="00B55724">
        <w:rPr>
          <w:sz w:val="24"/>
          <w:szCs w:val="24"/>
        </w:rPr>
        <w:t xml:space="preserve"> o richiesto</w:t>
      </w:r>
      <w:r w:rsidR="00AD1C27">
        <w:rPr>
          <w:sz w:val="24"/>
          <w:szCs w:val="24"/>
        </w:rPr>
        <w:t>,</w:t>
      </w:r>
      <w:r w:rsidRPr="00B55724">
        <w:rPr>
          <w:sz w:val="24"/>
          <w:szCs w:val="24"/>
        </w:rPr>
        <w:t xml:space="preserve"> che le autorità ricorrano al supporto della polizia</w:t>
      </w:r>
      <w:r w:rsidRPr="00B55724">
        <w:rPr>
          <w:rStyle w:val="Rimandonotaapidipagina"/>
          <w:sz w:val="24"/>
          <w:szCs w:val="24"/>
        </w:rPr>
        <w:footnoteReference w:id="7"/>
      </w:r>
      <w:r w:rsidRPr="00B55724">
        <w:rPr>
          <w:sz w:val="24"/>
          <w:szCs w:val="24"/>
        </w:rPr>
        <w:t>.</w:t>
      </w:r>
    </w:p>
    <w:p w14:paraId="7854D87B" w14:textId="77777777" w:rsidR="00EC7F5E" w:rsidRPr="00B55724" w:rsidRDefault="00EC7F5E" w:rsidP="00EC7F5E">
      <w:pPr>
        <w:rPr>
          <w:sz w:val="24"/>
          <w:szCs w:val="24"/>
        </w:rPr>
      </w:pPr>
    </w:p>
    <w:p w14:paraId="6A01F160" w14:textId="77777777" w:rsidR="00EC7F5E" w:rsidRPr="00162396" w:rsidRDefault="00EC7F5E" w:rsidP="00EC7F5E">
      <w:pPr>
        <w:rPr>
          <w:sz w:val="28"/>
          <w:szCs w:val="24"/>
        </w:rPr>
      </w:pPr>
      <w:r w:rsidRPr="00B55724">
        <w:rPr>
          <w:sz w:val="24"/>
          <w:szCs w:val="24"/>
        </w:rPr>
        <w:t xml:space="preserve">Con il </w:t>
      </w:r>
      <w:r w:rsidR="00F013A0">
        <w:rPr>
          <w:sz w:val="24"/>
          <w:szCs w:val="24"/>
        </w:rPr>
        <w:t>capoverso</w:t>
      </w:r>
      <w:r w:rsidRPr="00B55724">
        <w:rPr>
          <w:sz w:val="24"/>
          <w:szCs w:val="24"/>
        </w:rPr>
        <w:t xml:space="preserve"> 2 della legge cantonale si estende </w:t>
      </w:r>
      <w:r w:rsidR="00BB30F9" w:rsidRPr="00B55724">
        <w:rPr>
          <w:sz w:val="24"/>
          <w:szCs w:val="24"/>
        </w:rPr>
        <w:t xml:space="preserve">il </w:t>
      </w:r>
      <w:r w:rsidRPr="00B55724">
        <w:rPr>
          <w:sz w:val="24"/>
          <w:szCs w:val="24"/>
        </w:rPr>
        <w:t>diritto</w:t>
      </w:r>
      <w:r w:rsidR="00BB30F9" w:rsidRPr="00B55724">
        <w:rPr>
          <w:sz w:val="24"/>
          <w:szCs w:val="24"/>
        </w:rPr>
        <w:t xml:space="preserve"> di accesso</w:t>
      </w:r>
      <w:r w:rsidRPr="00B55724">
        <w:rPr>
          <w:sz w:val="24"/>
          <w:szCs w:val="24"/>
        </w:rPr>
        <w:t xml:space="preserve"> a terzi che collaborano nell’applicazione della legge sulla protezione degli animali</w:t>
      </w:r>
      <w:r w:rsidR="00914CF0">
        <w:rPr>
          <w:sz w:val="24"/>
          <w:szCs w:val="24"/>
        </w:rPr>
        <w:t xml:space="preserve">, </w:t>
      </w:r>
      <w:r w:rsidR="00914CF0" w:rsidRPr="00162396">
        <w:rPr>
          <w:sz w:val="24"/>
        </w:rPr>
        <w:t xml:space="preserve">purché agiscano </w:t>
      </w:r>
      <w:r w:rsidR="00162396">
        <w:rPr>
          <w:sz w:val="24"/>
        </w:rPr>
        <w:t>su mandato de</w:t>
      </w:r>
      <w:r w:rsidR="00914CF0" w:rsidRPr="00162396">
        <w:rPr>
          <w:sz w:val="24"/>
        </w:rPr>
        <w:t>lle autorità cantonal</w:t>
      </w:r>
      <w:r w:rsidR="00162396" w:rsidRPr="00162396">
        <w:rPr>
          <w:sz w:val="24"/>
        </w:rPr>
        <w:t>i</w:t>
      </w:r>
      <w:r w:rsidR="00495391">
        <w:rPr>
          <w:sz w:val="24"/>
        </w:rPr>
        <w:t>.</w:t>
      </w:r>
    </w:p>
    <w:p w14:paraId="6795D21B" w14:textId="77777777" w:rsidR="007D3872" w:rsidRPr="00B55724" w:rsidRDefault="007D3872" w:rsidP="00EC7F5E">
      <w:pPr>
        <w:rPr>
          <w:sz w:val="24"/>
          <w:szCs w:val="24"/>
        </w:rPr>
      </w:pPr>
    </w:p>
    <w:p w14:paraId="79AA34AA" w14:textId="77777777" w:rsidR="00EC7F5E" w:rsidRPr="00B55724" w:rsidRDefault="00EC7F5E" w:rsidP="00EC7F5E">
      <w:pPr>
        <w:rPr>
          <w:sz w:val="24"/>
          <w:szCs w:val="24"/>
          <w:u w:val="single"/>
        </w:rPr>
      </w:pPr>
      <w:r w:rsidRPr="00B55724">
        <w:rPr>
          <w:sz w:val="24"/>
          <w:szCs w:val="24"/>
          <w:u w:val="single"/>
        </w:rPr>
        <w:t>Obbligo di collaborazione (art. 8 LCPAn)</w:t>
      </w:r>
    </w:p>
    <w:p w14:paraId="11B35C51" w14:textId="77777777" w:rsidR="00EC7F5E" w:rsidRPr="00B55724" w:rsidRDefault="00EC7F5E" w:rsidP="00EC7F5E">
      <w:pPr>
        <w:rPr>
          <w:sz w:val="24"/>
          <w:szCs w:val="24"/>
        </w:rPr>
      </w:pPr>
      <w:r w:rsidRPr="00B55724">
        <w:rPr>
          <w:sz w:val="24"/>
          <w:szCs w:val="24"/>
        </w:rPr>
        <w:t>Per garantire la collaborazione tra le autorità incaricate e terzi, vale a dire i detentori di animali e coloro che accudiscono un animale, viene espressamente indicato nella legge l’obbligo di collaborare con le autorità, rispettivamente l’obbligo di fornire le informazioni</w:t>
      </w:r>
      <w:r w:rsidR="00AD71AC">
        <w:rPr>
          <w:sz w:val="24"/>
          <w:szCs w:val="24"/>
        </w:rPr>
        <w:t xml:space="preserve"> e i documenti di cui necessitano le autorità</w:t>
      </w:r>
      <w:r w:rsidRPr="00B55724">
        <w:rPr>
          <w:sz w:val="24"/>
          <w:szCs w:val="24"/>
        </w:rPr>
        <w:t xml:space="preserve">. Si tratta di un dovere di collaborazione </w:t>
      </w:r>
      <w:r w:rsidR="004E0DC2" w:rsidRPr="00B55724">
        <w:rPr>
          <w:sz w:val="24"/>
          <w:szCs w:val="24"/>
        </w:rPr>
        <w:t xml:space="preserve">accresciuto </w:t>
      </w:r>
      <w:r w:rsidRPr="00B55724">
        <w:rPr>
          <w:sz w:val="24"/>
          <w:szCs w:val="24"/>
        </w:rPr>
        <w:t>rispetto all’obbligo di cooperazione previsto nella Legge sulla procedura amministrativa del 24 settembre 2013 (LPAmm).</w:t>
      </w:r>
      <w:r w:rsidR="004E0DC2">
        <w:rPr>
          <w:sz w:val="24"/>
          <w:szCs w:val="24"/>
        </w:rPr>
        <w:t xml:space="preserve"> </w:t>
      </w:r>
      <w:r w:rsidR="00162396">
        <w:rPr>
          <w:sz w:val="24"/>
          <w:szCs w:val="24"/>
        </w:rPr>
        <w:t>I</w:t>
      </w:r>
      <w:r w:rsidR="004E0DC2">
        <w:rPr>
          <w:sz w:val="24"/>
          <w:szCs w:val="24"/>
        </w:rPr>
        <w:t>n caso di non ottemperanza potrà essere inflitta una multa disciplinare fino a fr. 1</w:t>
      </w:r>
      <w:r w:rsidR="002A0288">
        <w:rPr>
          <w:sz w:val="24"/>
          <w:szCs w:val="24"/>
        </w:rPr>
        <w:t>’</w:t>
      </w:r>
      <w:r w:rsidR="004E0DC2">
        <w:rPr>
          <w:sz w:val="24"/>
          <w:szCs w:val="24"/>
        </w:rPr>
        <w:t>000.</w:t>
      </w:r>
    </w:p>
    <w:p w14:paraId="28E93AF6" w14:textId="77777777" w:rsidR="00EC7F5E" w:rsidRPr="00B55724" w:rsidRDefault="00EC7F5E" w:rsidP="00EC7F5E">
      <w:pPr>
        <w:rPr>
          <w:sz w:val="24"/>
          <w:szCs w:val="24"/>
        </w:rPr>
      </w:pPr>
    </w:p>
    <w:p w14:paraId="1687B74D" w14:textId="77777777" w:rsidR="00EC7F5E" w:rsidRPr="00B55724" w:rsidRDefault="001C3B95" w:rsidP="00EC7F5E">
      <w:pPr>
        <w:rPr>
          <w:sz w:val="24"/>
          <w:szCs w:val="24"/>
          <w:u w:val="single"/>
        </w:rPr>
      </w:pPr>
      <w:r>
        <w:rPr>
          <w:sz w:val="24"/>
          <w:szCs w:val="24"/>
          <w:u w:val="single"/>
        </w:rPr>
        <w:t>Fondo per il soccorso degli animali</w:t>
      </w:r>
      <w:r w:rsidR="00EC7F5E" w:rsidRPr="00B55724">
        <w:rPr>
          <w:sz w:val="24"/>
          <w:szCs w:val="24"/>
          <w:u w:val="single"/>
        </w:rPr>
        <w:t xml:space="preserve"> (art. 9 LCPAn)</w:t>
      </w:r>
    </w:p>
    <w:p w14:paraId="6F8FC6D5" w14:textId="77777777" w:rsidR="00EC7F5E" w:rsidRPr="00B55724" w:rsidRDefault="00AD1C27" w:rsidP="00EC7F5E">
      <w:pPr>
        <w:rPr>
          <w:sz w:val="24"/>
          <w:szCs w:val="24"/>
        </w:rPr>
      </w:pPr>
      <w:r>
        <w:rPr>
          <w:sz w:val="24"/>
          <w:szCs w:val="24"/>
        </w:rPr>
        <w:t xml:space="preserve">È </w:t>
      </w:r>
      <w:r w:rsidR="00EC7F5E" w:rsidRPr="00B55724">
        <w:rPr>
          <w:sz w:val="24"/>
          <w:szCs w:val="24"/>
        </w:rPr>
        <w:t xml:space="preserve">necessaria l’introduzione di una base legale che permetta di costituire il </w:t>
      </w:r>
      <w:r w:rsidR="001C3B95">
        <w:rPr>
          <w:sz w:val="24"/>
          <w:szCs w:val="24"/>
        </w:rPr>
        <w:t>Fondo per il soccorso degli animali</w:t>
      </w:r>
      <w:r w:rsidR="00EC7F5E" w:rsidRPr="00B55724">
        <w:rPr>
          <w:sz w:val="24"/>
          <w:szCs w:val="24"/>
        </w:rPr>
        <w:t>, stabilendo pure gli elementi del suo finanziamento. Nel regolamento, sarà necessario definire le modalità e la gestione del fondo. La lista degli scopi del fondo non è esaustiva</w:t>
      </w:r>
      <w:r w:rsidR="00BB30F9" w:rsidRPr="00B55724">
        <w:rPr>
          <w:sz w:val="24"/>
          <w:szCs w:val="24"/>
        </w:rPr>
        <w:t xml:space="preserve">, per cui </w:t>
      </w:r>
      <w:r w:rsidR="00EC7F5E" w:rsidRPr="00B55724">
        <w:rPr>
          <w:sz w:val="24"/>
          <w:szCs w:val="24"/>
        </w:rPr>
        <w:t>non è escluso che</w:t>
      </w:r>
      <w:r w:rsidR="00C60719">
        <w:rPr>
          <w:sz w:val="24"/>
          <w:szCs w:val="24"/>
        </w:rPr>
        <w:t xml:space="preserve"> </w:t>
      </w:r>
      <w:r w:rsidR="00EC7F5E" w:rsidRPr="00B55724">
        <w:rPr>
          <w:sz w:val="24"/>
          <w:szCs w:val="24"/>
        </w:rPr>
        <w:t xml:space="preserve">possa essere utilizzato anche a favore </w:t>
      </w:r>
      <w:r w:rsidR="00A32433" w:rsidRPr="00B55724">
        <w:rPr>
          <w:sz w:val="24"/>
          <w:szCs w:val="24"/>
        </w:rPr>
        <w:t xml:space="preserve">di </w:t>
      </w:r>
      <w:r w:rsidR="00EC7F5E" w:rsidRPr="00B55724">
        <w:rPr>
          <w:sz w:val="24"/>
          <w:szCs w:val="24"/>
        </w:rPr>
        <w:t xml:space="preserve">altri scopi legati alla gestione di </w:t>
      </w:r>
      <w:r w:rsidR="004E0DC2">
        <w:rPr>
          <w:sz w:val="24"/>
          <w:szCs w:val="24"/>
        </w:rPr>
        <w:t>cani o animali in generale</w:t>
      </w:r>
      <w:r w:rsidR="00EC7F5E" w:rsidRPr="00B55724">
        <w:rPr>
          <w:sz w:val="24"/>
          <w:szCs w:val="24"/>
        </w:rPr>
        <w:t>.</w:t>
      </w:r>
    </w:p>
    <w:p w14:paraId="79CBCC9E" w14:textId="77777777" w:rsidR="00EC7F5E" w:rsidRPr="00B55724" w:rsidRDefault="00EC7F5E" w:rsidP="00EC7F5E">
      <w:pPr>
        <w:rPr>
          <w:sz w:val="24"/>
          <w:szCs w:val="24"/>
        </w:rPr>
      </w:pPr>
    </w:p>
    <w:p w14:paraId="1A75B154" w14:textId="77777777" w:rsidR="00EC7F5E" w:rsidRPr="00B55724" w:rsidRDefault="00EC7F5E" w:rsidP="00EC7F5E">
      <w:pPr>
        <w:rPr>
          <w:sz w:val="24"/>
          <w:szCs w:val="24"/>
          <w:u w:val="single"/>
        </w:rPr>
      </w:pPr>
      <w:r w:rsidRPr="00B55724">
        <w:rPr>
          <w:sz w:val="24"/>
          <w:szCs w:val="24"/>
          <w:u w:val="single"/>
        </w:rPr>
        <w:t>Emolumenti (art. 10 LCPAn)</w:t>
      </w:r>
    </w:p>
    <w:p w14:paraId="30209498" w14:textId="77777777" w:rsidR="00EC7F5E" w:rsidRPr="00B55724" w:rsidRDefault="00BB30F9" w:rsidP="00EC7F5E">
      <w:pPr>
        <w:rPr>
          <w:sz w:val="24"/>
          <w:szCs w:val="24"/>
        </w:rPr>
      </w:pPr>
      <w:r w:rsidRPr="00B55724">
        <w:rPr>
          <w:sz w:val="24"/>
          <w:szCs w:val="24"/>
        </w:rPr>
        <w:t>I margini generali</w:t>
      </w:r>
      <w:r w:rsidR="00890762" w:rsidRPr="00B55724">
        <w:rPr>
          <w:sz w:val="24"/>
          <w:szCs w:val="24"/>
        </w:rPr>
        <w:t xml:space="preserve"> per gli emolumenti ricossi dall’UVC </w:t>
      </w:r>
      <w:r w:rsidR="005B0A71">
        <w:rPr>
          <w:sz w:val="24"/>
          <w:szCs w:val="24"/>
        </w:rPr>
        <w:t>vengono aumentati</w:t>
      </w:r>
      <w:r w:rsidR="00890762" w:rsidRPr="00B55724">
        <w:rPr>
          <w:sz w:val="24"/>
          <w:szCs w:val="24"/>
        </w:rPr>
        <w:t xml:space="preserve"> a fr. 100 –</w:t>
      </w:r>
      <w:r w:rsidR="004E0DC2">
        <w:rPr>
          <w:sz w:val="24"/>
          <w:szCs w:val="24"/>
        </w:rPr>
        <w:t>fr. </w:t>
      </w:r>
      <w:r w:rsidR="00890762" w:rsidRPr="00B55724">
        <w:rPr>
          <w:sz w:val="24"/>
          <w:szCs w:val="24"/>
        </w:rPr>
        <w:t>2'000</w:t>
      </w:r>
      <w:r w:rsidR="00796F5F" w:rsidRPr="00B55724">
        <w:rPr>
          <w:sz w:val="24"/>
          <w:szCs w:val="24"/>
        </w:rPr>
        <w:t>, adattando la legge a quanto già indicato nel Decreto esecutivo concernente le tariffe applicate dall’Ufficio del veterinario cantonale del 5 aprile 2011.</w:t>
      </w:r>
    </w:p>
    <w:p w14:paraId="6CF16415" w14:textId="77777777" w:rsidR="00EC7F5E" w:rsidRDefault="00EC7F5E" w:rsidP="00EC7F5E">
      <w:pPr>
        <w:rPr>
          <w:sz w:val="24"/>
          <w:szCs w:val="24"/>
        </w:rPr>
      </w:pPr>
    </w:p>
    <w:p w14:paraId="039963CE" w14:textId="77777777" w:rsidR="00EC7F5E" w:rsidRPr="00B55724" w:rsidRDefault="00EC7F5E" w:rsidP="00EC7F5E">
      <w:pPr>
        <w:rPr>
          <w:sz w:val="24"/>
          <w:szCs w:val="24"/>
          <w:u w:val="single"/>
        </w:rPr>
      </w:pPr>
      <w:r w:rsidRPr="00B55724">
        <w:rPr>
          <w:sz w:val="24"/>
          <w:szCs w:val="24"/>
          <w:u w:val="single"/>
        </w:rPr>
        <w:t>Disposizioni penali (art. 11 LCPAn)</w:t>
      </w:r>
    </w:p>
    <w:p w14:paraId="2E969826" w14:textId="77777777" w:rsidR="00EC7F5E" w:rsidRPr="00B55724" w:rsidRDefault="00EC7F5E" w:rsidP="00EC7F5E">
      <w:pPr>
        <w:rPr>
          <w:sz w:val="24"/>
          <w:szCs w:val="24"/>
        </w:rPr>
      </w:pPr>
      <w:r w:rsidRPr="00B55724">
        <w:rPr>
          <w:sz w:val="24"/>
          <w:szCs w:val="24"/>
        </w:rPr>
        <w:t xml:space="preserve">L’articolo attualmente in vigore fa ancora riferimento alla previgente legge federale. Si propone una chiara distinzione delle competenze per il perseguimento penale, attribuendo la competenza per il reato di maltrattamento (art. 26 LPAn) al Ministero </w:t>
      </w:r>
      <w:r w:rsidR="005B0A71">
        <w:rPr>
          <w:sz w:val="24"/>
          <w:szCs w:val="24"/>
        </w:rPr>
        <w:t>p</w:t>
      </w:r>
      <w:r w:rsidR="005B0A71" w:rsidRPr="00B55724">
        <w:rPr>
          <w:sz w:val="24"/>
          <w:szCs w:val="24"/>
        </w:rPr>
        <w:t>ubblico</w:t>
      </w:r>
      <w:r w:rsidRPr="00B55724">
        <w:rPr>
          <w:sz w:val="24"/>
          <w:szCs w:val="24"/>
        </w:rPr>
        <w:t>, mentre le restanti contravvenzioni verranno evase dal</w:t>
      </w:r>
      <w:r w:rsidR="00AD71AC">
        <w:rPr>
          <w:sz w:val="24"/>
          <w:szCs w:val="24"/>
        </w:rPr>
        <w:t>l’autorità cantonale competente</w:t>
      </w:r>
      <w:r w:rsidRPr="00B55724">
        <w:rPr>
          <w:sz w:val="24"/>
          <w:szCs w:val="24"/>
        </w:rPr>
        <w:t>.</w:t>
      </w:r>
    </w:p>
    <w:p w14:paraId="6257BA20" w14:textId="77777777" w:rsidR="00EC7F5E" w:rsidRPr="00B55724" w:rsidRDefault="00EC7F5E" w:rsidP="00EC7F5E">
      <w:pPr>
        <w:rPr>
          <w:sz w:val="24"/>
          <w:szCs w:val="24"/>
        </w:rPr>
      </w:pPr>
    </w:p>
    <w:p w14:paraId="5A8C5309" w14:textId="77777777" w:rsidR="00EC7F5E" w:rsidRPr="00B55724" w:rsidRDefault="00EC7F5E" w:rsidP="00EC7F5E">
      <w:pPr>
        <w:rPr>
          <w:sz w:val="24"/>
          <w:szCs w:val="24"/>
        </w:rPr>
      </w:pPr>
      <w:r w:rsidRPr="00B55724">
        <w:rPr>
          <w:sz w:val="24"/>
          <w:szCs w:val="24"/>
        </w:rPr>
        <w:t xml:space="preserve">Il capoverso 3 stabilisce una delle modalità di finanziamento del </w:t>
      </w:r>
      <w:r w:rsidR="001C3B95">
        <w:rPr>
          <w:sz w:val="24"/>
          <w:szCs w:val="24"/>
        </w:rPr>
        <w:t>Fondo per il soccorso degli animali</w:t>
      </w:r>
      <w:r w:rsidRPr="00B55724">
        <w:rPr>
          <w:sz w:val="24"/>
          <w:szCs w:val="24"/>
        </w:rPr>
        <w:t>.</w:t>
      </w:r>
    </w:p>
    <w:p w14:paraId="545A724F" w14:textId="5822C543" w:rsidR="00EC7F5E" w:rsidRDefault="00EC7F5E" w:rsidP="00EC7F5E">
      <w:pPr>
        <w:rPr>
          <w:sz w:val="24"/>
          <w:szCs w:val="24"/>
        </w:rPr>
      </w:pPr>
    </w:p>
    <w:p w14:paraId="48F67A46" w14:textId="77777777" w:rsidR="00902153" w:rsidRPr="00B55724" w:rsidRDefault="00902153" w:rsidP="00EC7F5E">
      <w:pPr>
        <w:rPr>
          <w:sz w:val="24"/>
          <w:szCs w:val="24"/>
        </w:rPr>
      </w:pPr>
    </w:p>
    <w:p w14:paraId="2CE02C13" w14:textId="77777777" w:rsidR="00EC7F5E" w:rsidRPr="00B55724" w:rsidRDefault="00EC7F5E" w:rsidP="00EC7F5E">
      <w:pPr>
        <w:rPr>
          <w:sz w:val="24"/>
          <w:szCs w:val="24"/>
          <w:u w:val="single"/>
        </w:rPr>
      </w:pPr>
      <w:r w:rsidRPr="00B55724">
        <w:rPr>
          <w:sz w:val="24"/>
          <w:szCs w:val="24"/>
          <w:u w:val="single"/>
        </w:rPr>
        <w:lastRenderedPageBreak/>
        <w:t>Qualità di parte nei procedimenti penali per infrazione alla LPAn (art. 12 LCPAn)</w:t>
      </w:r>
    </w:p>
    <w:p w14:paraId="2F07938B" w14:textId="77777777" w:rsidR="00EC7F5E" w:rsidRPr="00B55724" w:rsidRDefault="00EC7F5E" w:rsidP="00EC7F5E">
      <w:pPr>
        <w:rPr>
          <w:sz w:val="24"/>
          <w:szCs w:val="24"/>
        </w:rPr>
      </w:pPr>
      <w:r w:rsidRPr="00B55724">
        <w:rPr>
          <w:sz w:val="24"/>
          <w:szCs w:val="24"/>
        </w:rPr>
        <w:t>Secondo l’art</w:t>
      </w:r>
      <w:r w:rsidR="00495391">
        <w:rPr>
          <w:sz w:val="24"/>
          <w:szCs w:val="24"/>
        </w:rPr>
        <w:t>icolo</w:t>
      </w:r>
      <w:r w:rsidRPr="00B55724">
        <w:rPr>
          <w:sz w:val="24"/>
          <w:szCs w:val="24"/>
        </w:rPr>
        <w:t xml:space="preserve"> 104 </w:t>
      </w:r>
      <w:r w:rsidR="00495391">
        <w:rPr>
          <w:sz w:val="24"/>
          <w:szCs w:val="24"/>
        </w:rPr>
        <w:t>capoverso</w:t>
      </w:r>
      <w:r w:rsidRPr="00B55724">
        <w:rPr>
          <w:sz w:val="24"/>
          <w:szCs w:val="24"/>
        </w:rPr>
        <w:t xml:space="preserve"> 2 CPP la Confederazione e i Cantoni possono conferire pieni o limitati diritti di parte ad altre autorità cui spetta la tutela di interessi pubblici. Con il nuovo art</w:t>
      </w:r>
      <w:r w:rsidR="00495391">
        <w:rPr>
          <w:sz w:val="24"/>
          <w:szCs w:val="24"/>
        </w:rPr>
        <w:t>icolo</w:t>
      </w:r>
      <w:r w:rsidRPr="00B55724">
        <w:rPr>
          <w:sz w:val="24"/>
          <w:szCs w:val="24"/>
        </w:rPr>
        <w:t xml:space="preserve"> 12 si vuole conferire pieni diritti di parte, quale accusatore privato, all’UVC nei procedimenti penali per le infrazioni di cui all’art</w:t>
      </w:r>
      <w:r w:rsidR="00495391">
        <w:rPr>
          <w:sz w:val="24"/>
          <w:szCs w:val="24"/>
        </w:rPr>
        <w:t>icolo</w:t>
      </w:r>
      <w:r w:rsidRPr="00B55724">
        <w:rPr>
          <w:sz w:val="24"/>
          <w:szCs w:val="24"/>
        </w:rPr>
        <w:t xml:space="preserve"> 26 LPAn.</w:t>
      </w:r>
    </w:p>
    <w:p w14:paraId="50B40FA4" w14:textId="77777777" w:rsidR="00EC7F5E" w:rsidRPr="00B55724" w:rsidRDefault="00EC7F5E" w:rsidP="00EC7F5E">
      <w:pPr>
        <w:rPr>
          <w:sz w:val="24"/>
          <w:szCs w:val="24"/>
        </w:rPr>
      </w:pPr>
    </w:p>
    <w:p w14:paraId="26C8DFBF" w14:textId="77777777" w:rsidR="00EC7F5E" w:rsidRPr="00B55724" w:rsidRDefault="00EC7F5E" w:rsidP="00EC7F5E">
      <w:pPr>
        <w:rPr>
          <w:sz w:val="24"/>
          <w:szCs w:val="24"/>
        </w:rPr>
      </w:pPr>
      <w:r w:rsidRPr="00B55724">
        <w:rPr>
          <w:sz w:val="24"/>
          <w:szCs w:val="24"/>
        </w:rPr>
        <w:t xml:space="preserve">Come indicato nel rapporto della Commissione </w:t>
      </w:r>
      <w:r w:rsidR="005B0A71">
        <w:rPr>
          <w:sz w:val="24"/>
          <w:szCs w:val="24"/>
        </w:rPr>
        <w:t>G</w:t>
      </w:r>
      <w:r w:rsidR="005B0A71" w:rsidRPr="00B55724">
        <w:rPr>
          <w:sz w:val="24"/>
          <w:szCs w:val="24"/>
        </w:rPr>
        <w:t xml:space="preserve">iustizia </w:t>
      </w:r>
      <w:r w:rsidRPr="00B55724">
        <w:rPr>
          <w:sz w:val="24"/>
          <w:szCs w:val="24"/>
        </w:rPr>
        <w:t xml:space="preserve">e diritti del 4 ottobre 2021 il </w:t>
      </w:r>
      <w:r w:rsidR="007B000D" w:rsidRPr="00B55724">
        <w:rPr>
          <w:sz w:val="24"/>
          <w:szCs w:val="24"/>
        </w:rPr>
        <w:t xml:space="preserve">Veterinario </w:t>
      </w:r>
      <w:r w:rsidRPr="00B55724">
        <w:rPr>
          <w:sz w:val="24"/>
          <w:szCs w:val="24"/>
        </w:rPr>
        <w:t>cantonale avrà pertanto la possibilità di costituirsi accusatore privato nelle procedure penali riguardanti il maltrattamento di animali.</w:t>
      </w:r>
    </w:p>
    <w:p w14:paraId="033C5BB6" w14:textId="77777777" w:rsidR="00EC7F5E" w:rsidRPr="00B55724" w:rsidRDefault="00EC7F5E" w:rsidP="00EC7F5E">
      <w:pPr>
        <w:rPr>
          <w:sz w:val="24"/>
          <w:szCs w:val="24"/>
        </w:rPr>
      </w:pPr>
    </w:p>
    <w:p w14:paraId="3D9706DF" w14:textId="77777777" w:rsidR="00EC7F5E" w:rsidRPr="00B55724" w:rsidRDefault="00EC7F5E" w:rsidP="00EC7F5E">
      <w:pPr>
        <w:rPr>
          <w:sz w:val="24"/>
          <w:szCs w:val="24"/>
          <w:u w:val="single"/>
        </w:rPr>
      </w:pPr>
      <w:r w:rsidRPr="00B55724">
        <w:rPr>
          <w:sz w:val="24"/>
          <w:szCs w:val="24"/>
          <w:u w:val="single"/>
        </w:rPr>
        <w:t>Obbligo di segnalazione da parte dell’autorità di perseguimento penale e delle autorità giudiziarie (art. 13 LCPAn)</w:t>
      </w:r>
    </w:p>
    <w:p w14:paraId="65EF63DE" w14:textId="77777777" w:rsidR="00EC7F5E" w:rsidRPr="00B55724" w:rsidRDefault="00EC7F5E" w:rsidP="00EC7F5E">
      <w:pPr>
        <w:rPr>
          <w:sz w:val="24"/>
          <w:szCs w:val="24"/>
        </w:rPr>
      </w:pPr>
      <w:r w:rsidRPr="00B55724">
        <w:rPr>
          <w:sz w:val="24"/>
          <w:szCs w:val="24"/>
        </w:rPr>
        <w:t>Al</w:t>
      </w:r>
      <w:r w:rsidR="00A32433" w:rsidRPr="00B55724">
        <w:rPr>
          <w:sz w:val="24"/>
          <w:szCs w:val="24"/>
        </w:rPr>
        <w:t xml:space="preserve"> </w:t>
      </w:r>
      <w:r w:rsidRPr="00B55724">
        <w:rPr>
          <w:sz w:val="24"/>
          <w:szCs w:val="24"/>
        </w:rPr>
        <w:t xml:space="preserve">fine di garantire il suo ruolo come accusatore privato nell’ambito delle procedure penali in materia di infrazioni alla LPAn, </w:t>
      </w:r>
      <w:r w:rsidR="00C60719">
        <w:rPr>
          <w:sz w:val="24"/>
          <w:szCs w:val="24"/>
        </w:rPr>
        <w:t xml:space="preserve">è </w:t>
      </w:r>
      <w:r w:rsidRPr="00B55724">
        <w:rPr>
          <w:sz w:val="24"/>
          <w:szCs w:val="24"/>
        </w:rPr>
        <w:t xml:space="preserve">necessario che il Ministero </w:t>
      </w:r>
      <w:r w:rsidR="005B0A71">
        <w:rPr>
          <w:sz w:val="24"/>
          <w:szCs w:val="24"/>
        </w:rPr>
        <w:t>p</w:t>
      </w:r>
      <w:r w:rsidR="005B0A71" w:rsidRPr="00B55724">
        <w:rPr>
          <w:sz w:val="24"/>
          <w:szCs w:val="24"/>
        </w:rPr>
        <w:t xml:space="preserve">ubblico </w:t>
      </w:r>
      <w:r w:rsidRPr="00B55724">
        <w:rPr>
          <w:sz w:val="24"/>
          <w:szCs w:val="24"/>
        </w:rPr>
        <w:t>notifichi senza indugio l’esistenza di un procedimento penale.</w:t>
      </w:r>
    </w:p>
    <w:p w14:paraId="2BD717BD" w14:textId="77777777" w:rsidR="00EC7F5E" w:rsidRPr="00B55724" w:rsidRDefault="00EC7F5E" w:rsidP="00EC7F5E">
      <w:pPr>
        <w:rPr>
          <w:sz w:val="24"/>
          <w:szCs w:val="24"/>
        </w:rPr>
      </w:pPr>
    </w:p>
    <w:p w14:paraId="75B66A33" w14:textId="77777777" w:rsidR="00EC7F5E" w:rsidRPr="00B55724" w:rsidRDefault="00EC7F5E" w:rsidP="00EC7F5E">
      <w:pPr>
        <w:rPr>
          <w:sz w:val="24"/>
          <w:szCs w:val="24"/>
        </w:rPr>
      </w:pPr>
      <w:r w:rsidRPr="00B55724">
        <w:rPr>
          <w:sz w:val="24"/>
          <w:szCs w:val="24"/>
        </w:rPr>
        <w:t xml:space="preserve">È </w:t>
      </w:r>
      <w:r w:rsidR="00C60719">
        <w:rPr>
          <w:sz w:val="24"/>
          <w:szCs w:val="24"/>
        </w:rPr>
        <w:t>inoltre fondamentale</w:t>
      </w:r>
      <w:r w:rsidRPr="00B55724">
        <w:rPr>
          <w:sz w:val="24"/>
          <w:szCs w:val="24"/>
        </w:rPr>
        <w:t xml:space="preserve"> che l’UVC sia debitamente informato riguardo alle sentenze emesse, come </w:t>
      </w:r>
      <w:r w:rsidR="00C60719">
        <w:rPr>
          <w:sz w:val="24"/>
          <w:szCs w:val="24"/>
        </w:rPr>
        <w:t>ad esempio</w:t>
      </w:r>
      <w:r w:rsidRPr="00B55724">
        <w:rPr>
          <w:sz w:val="24"/>
          <w:szCs w:val="24"/>
        </w:rPr>
        <w:t xml:space="preserve"> i decreti d’accusa</w:t>
      </w:r>
      <w:r w:rsidR="002033B3" w:rsidRPr="00B55724">
        <w:rPr>
          <w:sz w:val="24"/>
          <w:szCs w:val="24"/>
        </w:rPr>
        <w:t xml:space="preserve"> oppure</w:t>
      </w:r>
      <w:r w:rsidRPr="00B55724">
        <w:rPr>
          <w:sz w:val="24"/>
          <w:szCs w:val="24"/>
        </w:rPr>
        <w:t xml:space="preserve"> i decreti di abbandono, </w:t>
      </w:r>
      <w:r w:rsidR="00C60719">
        <w:rPr>
          <w:sz w:val="24"/>
          <w:szCs w:val="24"/>
        </w:rPr>
        <w:t>per</w:t>
      </w:r>
      <w:r w:rsidRPr="00B55724">
        <w:rPr>
          <w:sz w:val="24"/>
          <w:szCs w:val="24"/>
        </w:rPr>
        <w:t xml:space="preserve"> poter valutare eventuali opposizioni, reclami o appelli.</w:t>
      </w:r>
    </w:p>
    <w:p w14:paraId="72151DBC" w14:textId="77777777" w:rsidR="00BB30F9" w:rsidRPr="00B55724" w:rsidRDefault="00BB30F9" w:rsidP="00EC7F5E">
      <w:pPr>
        <w:rPr>
          <w:sz w:val="24"/>
          <w:szCs w:val="24"/>
        </w:rPr>
      </w:pPr>
    </w:p>
    <w:p w14:paraId="2F22B533" w14:textId="7E7CA556" w:rsidR="00EC7F5E" w:rsidRPr="00B55724" w:rsidRDefault="00EC7F5E" w:rsidP="003B4954">
      <w:pPr>
        <w:tabs>
          <w:tab w:val="left" w:pos="567"/>
        </w:tabs>
        <w:rPr>
          <w:rFonts w:cs="Arial"/>
          <w:b/>
          <w:sz w:val="24"/>
          <w:szCs w:val="24"/>
        </w:rPr>
      </w:pPr>
      <w:r w:rsidRPr="00B55724">
        <w:rPr>
          <w:rFonts w:cs="Arial"/>
          <w:b/>
          <w:sz w:val="24"/>
          <w:szCs w:val="24"/>
        </w:rPr>
        <w:t xml:space="preserve">2. </w:t>
      </w:r>
      <w:r w:rsidR="003B4954">
        <w:rPr>
          <w:rFonts w:cs="Arial"/>
          <w:b/>
          <w:sz w:val="24"/>
          <w:szCs w:val="24"/>
        </w:rPr>
        <w:tab/>
      </w:r>
      <w:r w:rsidRPr="00B55724">
        <w:rPr>
          <w:rFonts w:cs="Arial"/>
          <w:b/>
          <w:sz w:val="24"/>
          <w:szCs w:val="24"/>
        </w:rPr>
        <w:t>Legge sui cani del 19 febbraio 2008 (RL 482.300)</w:t>
      </w:r>
    </w:p>
    <w:p w14:paraId="618E41C3" w14:textId="77777777" w:rsidR="00EC7F5E" w:rsidRPr="00B55724" w:rsidRDefault="00EC7F5E" w:rsidP="00EC7F5E">
      <w:pPr>
        <w:rPr>
          <w:sz w:val="24"/>
          <w:szCs w:val="24"/>
        </w:rPr>
      </w:pPr>
    </w:p>
    <w:p w14:paraId="297DC6AF" w14:textId="77777777" w:rsidR="00EC7F5E" w:rsidRPr="00B55724" w:rsidRDefault="00EC7F5E" w:rsidP="00EC7F5E">
      <w:pPr>
        <w:rPr>
          <w:sz w:val="24"/>
          <w:szCs w:val="24"/>
        </w:rPr>
      </w:pPr>
      <w:r w:rsidRPr="00B55724">
        <w:rPr>
          <w:sz w:val="24"/>
          <w:szCs w:val="24"/>
        </w:rPr>
        <w:t>Si introduce l’abbreviazione ufficiale LCani, attualmente già in uso.</w:t>
      </w:r>
    </w:p>
    <w:p w14:paraId="593BF02E" w14:textId="77777777" w:rsidR="00EC7F5E" w:rsidRPr="00B55724" w:rsidRDefault="00EC7F5E" w:rsidP="00EC7F5E">
      <w:pPr>
        <w:rPr>
          <w:sz w:val="24"/>
          <w:szCs w:val="24"/>
        </w:rPr>
      </w:pPr>
    </w:p>
    <w:p w14:paraId="6B79EEEC" w14:textId="77777777" w:rsidR="00EC7F5E" w:rsidRPr="00B55724" w:rsidRDefault="00EC7F5E" w:rsidP="00EC7F5E">
      <w:pPr>
        <w:rPr>
          <w:sz w:val="24"/>
          <w:szCs w:val="24"/>
          <w:u w:val="single"/>
        </w:rPr>
      </w:pPr>
      <w:r w:rsidRPr="00B55724">
        <w:rPr>
          <w:sz w:val="24"/>
          <w:szCs w:val="24"/>
          <w:u w:val="single"/>
        </w:rPr>
        <w:t>Delega di compiti a terzi (art. 1a LCani)</w:t>
      </w:r>
    </w:p>
    <w:p w14:paraId="3FCFC840" w14:textId="77777777" w:rsidR="00EC7F5E" w:rsidRPr="00B55724" w:rsidRDefault="00C60719" w:rsidP="00EC7F5E">
      <w:pPr>
        <w:rPr>
          <w:sz w:val="24"/>
          <w:szCs w:val="24"/>
        </w:rPr>
      </w:pPr>
      <w:r>
        <w:rPr>
          <w:sz w:val="24"/>
          <w:szCs w:val="24"/>
        </w:rPr>
        <w:t xml:space="preserve">È </w:t>
      </w:r>
      <w:r w:rsidR="00EC7F5E" w:rsidRPr="00B55724">
        <w:rPr>
          <w:sz w:val="24"/>
          <w:szCs w:val="24"/>
        </w:rPr>
        <w:t>necessaria l’introduzione di una base legale per delegare a terzi</w:t>
      </w:r>
      <w:r>
        <w:rPr>
          <w:sz w:val="24"/>
          <w:szCs w:val="24"/>
        </w:rPr>
        <w:t xml:space="preserve">, </w:t>
      </w:r>
      <w:r w:rsidR="00EC7F5E" w:rsidRPr="00B55724">
        <w:rPr>
          <w:sz w:val="24"/>
          <w:szCs w:val="24"/>
        </w:rPr>
        <w:t>in questo caso l’</w:t>
      </w:r>
      <w:r w:rsidR="001C3B95">
        <w:rPr>
          <w:sz w:val="24"/>
          <w:szCs w:val="24"/>
        </w:rPr>
        <w:t>Ente unico</w:t>
      </w:r>
      <w:r w:rsidR="004E0DC2">
        <w:rPr>
          <w:sz w:val="24"/>
          <w:szCs w:val="24"/>
        </w:rPr>
        <w:t xml:space="preserve"> o una SPA</w:t>
      </w:r>
      <w:r>
        <w:rPr>
          <w:sz w:val="24"/>
          <w:szCs w:val="24"/>
        </w:rPr>
        <w:t>,</w:t>
      </w:r>
      <w:r w:rsidR="00EC7F5E" w:rsidRPr="00B55724">
        <w:rPr>
          <w:sz w:val="24"/>
          <w:szCs w:val="24"/>
        </w:rPr>
        <w:t xml:space="preserve"> l’esecuzione di alcuni compiti previsti nella legge. Si propone di inserire nella legge il principio generale, mentre le modalità di esecuzione saranno precisate nel regolamento</w:t>
      </w:r>
      <w:r>
        <w:rPr>
          <w:sz w:val="24"/>
          <w:szCs w:val="24"/>
        </w:rPr>
        <w:t xml:space="preserve">, quali ad esempio il </w:t>
      </w:r>
      <w:r w:rsidR="00EC7F5E" w:rsidRPr="00B55724">
        <w:rPr>
          <w:sz w:val="24"/>
          <w:szCs w:val="24"/>
        </w:rPr>
        <w:t xml:space="preserve">contratto di prestazione. </w:t>
      </w:r>
    </w:p>
    <w:p w14:paraId="2142041C" w14:textId="515B3F76" w:rsidR="00BC2555" w:rsidRDefault="00BC2555">
      <w:pPr>
        <w:rPr>
          <w:sz w:val="24"/>
          <w:szCs w:val="24"/>
        </w:rPr>
      </w:pPr>
    </w:p>
    <w:p w14:paraId="7CA47D3C" w14:textId="77777777" w:rsidR="00EC7F5E" w:rsidRPr="00B55724" w:rsidRDefault="00EC7F5E" w:rsidP="00EC7F5E">
      <w:pPr>
        <w:rPr>
          <w:sz w:val="24"/>
          <w:szCs w:val="24"/>
          <w:u w:val="single"/>
        </w:rPr>
      </w:pPr>
      <w:r w:rsidRPr="00B55724">
        <w:rPr>
          <w:sz w:val="24"/>
          <w:szCs w:val="24"/>
          <w:u w:val="single"/>
        </w:rPr>
        <w:t>Tassa sui cani (art. 4 e 4a LCani)</w:t>
      </w:r>
    </w:p>
    <w:p w14:paraId="4D65698C" w14:textId="77777777" w:rsidR="00EC7F5E" w:rsidRPr="00B55724" w:rsidRDefault="00EC7F5E" w:rsidP="00EC7F5E">
      <w:pPr>
        <w:rPr>
          <w:sz w:val="24"/>
          <w:szCs w:val="24"/>
        </w:rPr>
      </w:pPr>
      <w:r w:rsidRPr="00B55724">
        <w:rPr>
          <w:sz w:val="24"/>
          <w:szCs w:val="24"/>
        </w:rPr>
        <w:t xml:space="preserve">Come </w:t>
      </w:r>
      <w:r w:rsidR="00C60719" w:rsidRPr="00B55724">
        <w:rPr>
          <w:sz w:val="24"/>
          <w:szCs w:val="24"/>
        </w:rPr>
        <w:t xml:space="preserve">illustrato </w:t>
      </w:r>
      <w:r w:rsidRPr="00B55724">
        <w:rPr>
          <w:sz w:val="24"/>
          <w:szCs w:val="24"/>
        </w:rPr>
        <w:t xml:space="preserve">precedentemente, </w:t>
      </w:r>
      <w:r w:rsidR="00C60719">
        <w:rPr>
          <w:sz w:val="24"/>
          <w:szCs w:val="24"/>
        </w:rPr>
        <w:t xml:space="preserve">per </w:t>
      </w:r>
      <w:r w:rsidRPr="00B55724">
        <w:rPr>
          <w:sz w:val="24"/>
          <w:szCs w:val="24"/>
        </w:rPr>
        <w:t xml:space="preserve">assicurare il finanziamento della presa a carico degli animali in generale e dei cani in particolare, </w:t>
      </w:r>
      <w:r w:rsidR="00C60719">
        <w:rPr>
          <w:sz w:val="24"/>
          <w:szCs w:val="24"/>
        </w:rPr>
        <w:t xml:space="preserve">è </w:t>
      </w:r>
      <w:r w:rsidRPr="00B55724">
        <w:rPr>
          <w:sz w:val="24"/>
          <w:szCs w:val="24"/>
        </w:rPr>
        <w:t xml:space="preserve">necessario modificare la forchetta </w:t>
      </w:r>
      <w:r w:rsidR="000936FA" w:rsidRPr="00B55724">
        <w:rPr>
          <w:sz w:val="24"/>
          <w:szCs w:val="24"/>
        </w:rPr>
        <w:t>del</w:t>
      </w:r>
      <w:r w:rsidR="000936FA">
        <w:rPr>
          <w:sz w:val="24"/>
          <w:szCs w:val="24"/>
        </w:rPr>
        <w:t>l’</w:t>
      </w:r>
      <w:r w:rsidR="000936FA" w:rsidRPr="00B55724">
        <w:rPr>
          <w:sz w:val="24"/>
          <w:szCs w:val="24"/>
        </w:rPr>
        <w:t>importo</w:t>
      </w:r>
      <w:r w:rsidRPr="00B55724">
        <w:rPr>
          <w:sz w:val="24"/>
          <w:szCs w:val="24"/>
        </w:rPr>
        <w:t xml:space="preserve"> della tassa sui cani</w:t>
      </w:r>
      <w:r w:rsidR="000936FA">
        <w:rPr>
          <w:sz w:val="24"/>
          <w:szCs w:val="24"/>
        </w:rPr>
        <w:t xml:space="preserve"> e</w:t>
      </w:r>
      <w:r w:rsidRPr="00B55724">
        <w:rPr>
          <w:sz w:val="24"/>
          <w:szCs w:val="24"/>
        </w:rPr>
        <w:t xml:space="preserve"> la </w:t>
      </w:r>
      <w:r w:rsidR="000936FA">
        <w:rPr>
          <w:sz w:val="24"/>
          <w:szCs w:val="24"/>
        </w:rPr>
        <w:t xml:space="preserve">relativa </w:t>
      </w:r>
      <w:r w:rsidRPr="00B55724">
        <w:rPr>
          <w:sz w:val="24"/>
          <w:szCs w:val="24"/>
        </w:rPr>
        <w:t xml:space="preserve">ripartizione tra il Cantone e i Comuni, </w:t>
      </w:r>
      <w:r w:rsidR="000936FA">
        <w:rPr>
          <w:sz w:val="24"/>
          <w:szCs w:val="24"/>
        </w:rPr>
        <w:t xml:space="preserve">e </w:t>
      </w:r>
      <w:r w:rsidRPr="00B55724">
        <w:rPr>
          <w:sz w:val="24"/>
          <w:szCs w:val="24"/>
        </w:rPr>
        <w:t>introdu</w:t>
      </w:r>
      <w:r w:rsidR="00BB30F9" w:rsidRPr="00B55724">
        <w:rPr>
          <w:sz w:val="24"/>
          <w:szCs w:val="24"/>
        </w:rPr>
        <w:t xml:space="preserve">rre </w:t>
      </w:r>
      <w:r w:rsidRPr="00B55724">
        <w:rPr>
          <w:sz w:val="24"/>
          <w:szCs w:val="24"/>
        </w:rPr>
        <w:t>nuovi articoli che stabilisc</w:t>
      </w:r>
      <w:r w:rsidR="000936FA">
        <w:rPr>
          <w:sz w:val="24"/>
          <w:szCs w:val="24"/>
        </w:rPr>
        <w:t>a</w:t>
      </w:r>
      <w:r w:rsidRPr="00B55724">
        <w:rPr>
          <w:sz w:val="24"/>
          <w:szCs w:val="24"/>
        </w:rPr>
        <w:t xml:space="preserve">no le modalità di finanziamento del </w:t>
      </w:r>
      <w:r w:rsidR="001C3B95">
        <w:rPr>
          <w:sz w:val="24"/>
          <w:szCs w:val="24"/>
        </w:rPr>
        <w:t>Fondo per il soccorso degli animali</w:t>
      </w:r>
      <w:r w:rsidRPr="00B55724">
        <w:rPr>
          <w:sz w:val="24"/>
          <w:szCs w:val="24"/>
        </w:rPr>
        <w:t>.</w:t>
      </w:r>
    </w:p>
    <w:p w14:paraId="468EF85A" w14:textId="77777777" w:rsidR="00EC7F5E" w:rsidRPr="00B55724" w:rsidRDefault="00EC7F5E" w:rsidP="00EC7F5E">
      <w:pPr>
        <w:rPr>
          <w:sz w:val="24"/>
          <w:szCs w:val="24"/>
        </w:rPr>
      </w:pPr>
    </w:p>
    <w:p w14:paraId="75DA5C06" w14:textId="77777777" w:rsidR="00EC7F5E" w:rsidRPr="00B55724" w:rsidRDefault="00EC7F5E" w:rsidP="00EC7F5E">
      <w:pPr>
        <w:rPr>
          <w:sz w:val="24"/>
          <w:szCs w:val="24"/>
          <w:u w:val="single"/>
        </w:rPr>
      </w:pPr>
      <w:r w:rsidRPr="00B55724">
        <w:rPr>
          <w:sz w:val="24"/>
          <w:szCs w:val="24"/>
          <w:u w:val="single"/>
        </w:rPr>
        <w:t>Obblighi del detentore (art. 7 LCani)</w:t>
      </w:r>
    </w:p>
    <w:p w14:paraId="55094F62" w14:textId="77777777" w:rsidR="00BB30F9" w:rsidRPr="00B55724" w:rsidRDefault="00EC7F5E" w:rsidP="00BB30F9">
      <w:pPr>
        <w:rPr>
          <w:sz w:val="24"/>
          <w:szCs w:val="24"/>
        </w:rPr>
      </w:pPr>
      <w:r w:rsidRPr="00B55724">
        <w:rPr>
          <w:sz w:val="24"/>
          <w:szCs w:val="24"/>
        </w:rPr>
        <w:t xml:space="preserve">In conformità alla Legge federale sulla protezione degli animali del 16 dicembre 2005 (LPAn) </w:t>
      </w:r>
      <w:r w:rsidR="000936FA">
        <w:rPr>
          <w:sz w:val="24"/>
          <w:szCs w:val="24"/>
        </w:rPr>
        <w:t>viene</w:t>
      </w:r>
      <w:r w:rsidRPr="00B55724">
        <w:rPr>
          <w:sz w:val="24"/>
          <w:szCs w:val="24"/>
        </w:rPr>
        <w:t xml:space="preserve"> utilizza</w:t>
      </w:r>
      <w:r w:rsidR="000936FA">
        <w:rPr>
          <w:sz w:val="24"/>
          <w:szCs w:val="24"/>
        </w:rPr>
        <w:t>to</w:t>
      </w:r>
      <w:r w:rsidRPr="00B55724">
        <w:rPr>
          <w:sz w:val="24"/>
          <w:szCs w:val="24"/>
        </w:rPr>
        <w:t xml:space="preserve"> il termine di “detentore”</w:t>
      </w:r>
      <w:r w:rsidR="00BB30F9" w:rsidRPr="00B55724">
        <w:rPr>
          <w:sz w:val="24"/>
          <w:szCs w:val="24"/>
        </w:rPr>
        <w:t>, sebbene la</w:t>
      </w:r>
      <w:r w:rsidRPr="00B55724">
        <w:rPr>
          <w:sz w:val="24"/>
          <w:szCs w:val="24"/>
        </w:rPr>
        <w:t xml:space="preserve"> LPAn stessa non preved</w:t>
      </w:r>
      <w:r w:rsidR="004058B5">
        <w:rPr>
          <w:sz w:val="24"/>
          <w:szCs w:val="24"/>
        </w:rPr>
        <w:t>a</w:t>
      </w:r>
      <w:r w:rsidRPr="00B55724">
        <w:rPr>
          <w:sz w:val="24"/>
          <w:szCs w:val="24"/>
        </w:rPr>
        <w:t xml:space="preserve"> alcuna definizione </w:t>
      </w:r>
      <w:r w:rsidR="00BB30F9" w:rsidRPr="00B55724">
        <w:rPr>
          <w:sz w:val="24"/>
          <w:szCs w:val="24"/>
        </w:rPr>
        <w:t xml:space="preserve">ufficiale, </w:t>
      </w:r>
      <w:r w:rsidR="000936FA">
        <w:rPr>
          <w:sz w:val="24"/>
          <w:szCs w:val="24"/>
        </w:rPr>
        <w:t>limitandosi</w:t>
      </w:r>
      <w:r w:rsidR="000936FA" w:rsidRPr="00B55724">
        <w:rPr>
          <w:sz w:val="24"/>
          <w:szCs w:val="24"/>
        </w:rPr>
        <w:t xml:space="preserve"> </w:t>
      </w:r>
      <w:r w:rsidRPr="00B55724">
        <w:rPr>
          <w:sz w:val="24"/>
          <w:szCs w:val="24"/>
        </w:rPr>
        <w:t>unicamente a distinguere tra il detentore e la persona che accudisce animali</w:t>
      </w:r>
      <w:r w:rsidR="00BB30F9" w:rsidRPr="00B55724">
        <w:rPr>
          <w:sz w:val="24"/>
          <w:szCs w:val="24"/>
        </w:rPr>
        <w:t xml:space="preserve">. Secondo la giurisprudenza, il detentore di un animale è colui che esercita il potere effettivo di disporre dell'animale nel proprio interesse e non solo temporaneamente. </w:t>
      </w:r>
      <w:r w:rsidR="000936FA">
        <w:rPr>
          <w:sz w:val="24"/>
          <w:szCs w:val="24"/>
        </w:rPr>
        <w:t>Il detentore</w:t>
      </w:r>
      <w:r w:rsidR="00BB30F9" w:rsidRPr="00B55724">
        <w:rPr>
          <w:sz w:val="24"/>
          <w:szCs w:val="24"/>
        </w:rPr>
        <w:t xml:space="preserve"> deve avere una relazione effettiva con l'animale che </w:t>
      </w:r>
      <w:r w:rsidR="000936FA">
        <w:rPr>
          <w:sz w:val="24"/>
          <w:szCs w:val="24"/>
        </w:rPr>
        <w:t>lo legittima in merito all</w:t>
      </w:r>
      <w:r w:rsidR="00BB30F9" w:rsidRPr="00B55724">
        <w:rPr>
          <w:sz w:val="24"/>
          <w:szCs w:val="24"/>
        </w:rPr>
        <w:t xml:space="preserve">a possibilità di decidere sull’accudimento, la cura, l’impiego e la vigilanza, anche se ha temporaneamente affidato la sorveglianza dell'animale a un </w:t>
      </w:r>
      <w:r w:rsidR="00BB30F9" w:rsidRPr="00B55724">
        <w:rPr>
          <w:sz w:val="24"/>
          <w:szCs w:val="24"/>
        </w:rPr>
        <w:lastRenderedPageBreak/>
        <w:t>ausiliario. L'interesse economico permanente o l’utilità</w:t>
      </w:r>
      <w:r w:rsidR="000936FA">
        <w:rPr>
          <w:sz w:val="24"/>
          <w:szCs w:val="24"/>
        </w:rPr>
        <w:t>,</w:t>
      </w:r>
      <w:r w:rsidR="00BB30F9" w:rsidRPr="00B55724">
        <w:rPr>
          <w:sz w:val="24"/>
          <w:szCs w:val="24"/>
        </w:rPr>
        <w:t xml:space="preserve"> anche solo di natura ideale</w:t>
      </w:r>
      <w:r w:rsidR="000936FA">
        <w:rPr>
          <w:sz w:val="24"/>
          <w:szCs w:val="24"/>
        </w:rPr>
        <w:t>,</w:t>
      </w:r>
      <w:r w:rsidR="00BB30F9" w:rsidRPr="00B55724">
        <w:rPr>
          <w:sz w:val="24"/>
          <w:szCs w:val="24"/>
        </w:rPr>
        <w:t xml:space="preserve"> sono decisivi per distinguere il </w:t>
      </w:r>
      <w:r w:rsidR="004E0DC2">
        <w:rPr>
          <w:sz w:val="24"/>
          <w:szCs w:val="24"/>
        </w:rPr>
        <w:t>detentore</w:t>
      </w:r>
      <w:r w:rsidR="004E0DC2" w:rsidRPr="00B55724">
        <w:rPr>
          <w:sz w:val="24"/>
          <w:szCs w:val="24"/>
        </w:rPr>
        <w:t xml:space="preserve"> </w:t>
      </w:r>
      <w:r w:rsidR="00BB30F9" w:rsidRPr="00B55724">
        <w:rPr>
          <w:sz w:val="24"/>
          <w:szCs w:val="24"/>
        </w:rPr>
        <w:t>dell'animale dalla persona ausiliaria</w:t>
      </w:r>
      <w:r w:rsidR="00BB30F9" w:rsidRPr="00B55724">
        <w:rPr>
          <w:rStyle w:val="Rimandonotaapidipagina"/>
          <w:sz w:val="24"/>
          <w:szCs w:val="24"/>
        </w:rPr>
        <w:footnoteReference w:id="8"/>
      </w:r>
      <w:r w:rsidR="00BB30F9" w:rsidRPr="00B55724">
        <w:rPr>
          <w:sz w:val="24"/>
          <w:szCs w:val="24"/>
        </w:rPr>
        <w:t>.</w:t>
      </w:r>
    </w:p>
    <w:p w14:paraId="61375085" w14:textId="77777777" w:rsidR="00EC7F5E" w:rsidRPr="004E0DC2" w:rsidRDefault="00EC7F5E" w:rsidP="004E0DC2">
      <w:pPr>
        <w:rPr>
          <w:sz w:val="24"/>
          <w:szCs w:val="24"/>
        </w:rPr>
      </w:pPr>
    </w:p>
    <w:p w14:paraId="2218EA11" w14:textId="77777777" w:rsidR="00EC7F5E" w:rsidRPr="00B55724" w:rsidRDefault="00EC7F5E" w:rsidP="00EC7F5E">
      <w:pPr>
        <w:rPr>
          <w:sz w:val="24"/>
          <w:szCs w:val="24"/>
        </w:rPr>
      </w:pPr>
      <w:r w:rsidRPr="00B55724">
        <w:rPr>
          <w:sz w:val="24"/>
          <w:szCs w:val="24"/>
        </w:rPr>
        <w:t xml:space="preserve">Il nuovo </w:t>
      </w:r>
      <w:r w:rsidR="00495391">
        <w:rPr>
          <w:sz w:val="24"/>
          <w:szCs w:val="24"/>
        </w:rPr>
        <w:t>articolo</w:t>
      </w:r>
      <w:r w:rsidR="00495391" w:rsidRPr="00B55724">
        <w:rPr>
          <w:sz w:val="24"/>
          <w:szCs w:val="24"/>
        </w:rPr>
        <w:t xml:space="preserve"> </w:t>
      </w:r>
      <w:r w:rsidRPr="00B55724">
        <w:rPr>
          <w:sz w:val="24"/>
          <w:szCs w:val="24"/>
        </w:rPr>
        <w:t xml:space="preserve">7 </w:t>
      </w:r>
      <w:r w:rsidR="00495391">
        <w:rPr>
          <w:sz w:val="24"/>
          <w:szCs w:val="24"/>
        </w:rPr>
        <w:t>capoverso</w:t>
      </w:r>
      <w:r w:rsidRPr="00B55724">
        <w:rPr>
          <w:sz w:val="24"/>
          <w:szCs w:val="24"/>
        </w:rPr>
        <w:t xml:space="preserve"> 5 LCani prevede l’obbligo della conduzione singola per i cani delle razze soggette a restrizioni e i loro incroci, </w:t>
      </w:r>
      <w:r w:rsidR="000936FA">
        <w:rPr>
          <w:sz w:val="24"/>
          <w:szCs w:val="24"/>
        </w:rPr>
        <w:t xml:space="preserve">obbligo </w:t>
      </w:r>
      <w:r w:rsidRPr="00B55724">
        <w:rPr>
          <w:sz w:val="24"/>
          <w:szCs w:val="24"/>
        </w:rPr>
        <w:t>attualmente già in vigore e sancito dall’</w:t>
      </w:r>
      <w:r w:rsidR="00495391">
        <w:rPr>
          <w:sz w:val="24"/>
          <w:szCs w:val="24"/>
        </w:rPr>
        <w:t>articolo</w:t>
      </w:r>
      <w:r w:rsidRPr="00B55724">
        <w:rPr>
          <w:sz w:val="24"/>
          <w:szCs w:val="24"/>
        </w:rPr>
        <w:t xml:space="preserve"> 8 del Regolamento sui cani. Vista l’importanza della disposizione e l’analogia con gli altri obblighi del detentore, </w:t>
      </w:r>
      <w:r w:rsidR="000936FA">
        <w:rPr>
          <w:sz w:val="24"/>
          <w:szCs w:val="24"/>
        </w:rPr>
        <w:t xml:space="preserve">è </w:t>
      </w:r>
      <w:r w:rsidR="003C32DB" w:rsidRPr="00B55724">
        <w:rPr>
          <w:sz w:val="24"/>
          <w:szCs w:val="24"/>
        </w:rPr>
        <w:t xml:space="preserve">opportuno e corretto </w:t>
      </w:r>
      <w:r w:rsidRPr="00B55724">
        <w:rPr>
          <w:sz w:val="24"/>
          <w:szCs w:val="24"/>
        </w:rPr>
        <w:t xml:space="preserve">spostare questa norma </w:t>
      </w:r>
      <w:r w:rsidR="003C32DB" w:rsidRPr="00B55724">
        <w:rPr>
          <w:sz w:val="24"/>
          <w:szCs w:val="24"/>
        </w:rPr>
        <w:t>n</w:t>
      </w:r>
      <w:r w:rsidRPr="00B55724">
        <w:rPr>
          <w:sz w:val="24"/>
          <w:szCs w:val="24"/>
        </w:rPr>
        <w:t xml:space="preserve">ella legge. </w:t>
      </w:r>
      <w:r w:rsidR="000936FA">
        <w:rPr>
          <w:sz w:val="24"/>
          <w:szCs w:val="24"/>
        </w:rPr>
        <w:t>Nel</w:t>
      </w:r>
      <w:r w:rsidRPr="00B55724">
        <w:rPr>
          <w:sz w:val="24"/>
          <w:szCs w:val="24"/>
        </w:rPr>
        <w:t xml:space="preserve"> Regolamento </w:t>
      </w:r>
      <w:r w:rsidR="000936FA">
        <w:rPr>
          <w:sz w:val="24"/>
          <w:szCs w:val="24"/>
        </w:rPr>
        <w:t>verranno invece ele</w:t>
      </w:r>
      <w:r w:rsidR="004058B5">
        <w:rPr>
          <w:sz w:val="24"/>
          <w:szCs w:val="24"/>
        </w:rPr>
        <w:t>n</w:t>
      </w:r>
      <w:r w:rsidR="000936FA">
        <w:rPr>
          <w:sz w:val="24"/>
          <w:szCs w:val="24"/>
        </w:rPr>
        <w:t>cate</w:t>
      </w:r>
      <w:r w:rsidRPr="00B55724">
        <w:rPr>
          <w:sz w:val="24"/>
          <w:szCs w:val="24"/>
        </w:rPr>
        <w:t xml:space="preserve"> le eccezioni a questo obbligo.</w:t>
      </w:r>
    </w:p>
    <w:p w14:paraId="30D8494C" w14:textId="77777777" w:rsidR="00EC7F5E" w:rsidRPr="00B55724" w:rsidRDefault="00EC7F5E" w:rsidP="00EC7F5E">
      <w:pPr>
        <w:rPr>
          <w:sz w:val="24"/>
          <w:szCs w:val="24"/>
        </w:rPr>
      </w:pPr>
    </w:p>
    <w:p w14:paraId="7480A825" w14:textId="77777777" w:rsidR="00EC7F5E" w:rsidRPr="00B55724" w:rsidRDefault="00EC7F5E" w:rsidP="00EC7F5E">
      <w:pPr>
        <w:rPr>
          <w:sz w:val="24"/>
          <w:szCs w:val="24"/>
          <w:u w:val="single"/>
        </w:rPr>
      </w:pPr>
      <w:r w:rsidRPr="00B55724">
        <w:rPr>
          <w:sz w:val="24"/>
          <w:szCs w:val="24"/>
          <w:u w:val="single"/>
        </w:rPr>
        <w:t>Corso di base per la detenzione di cani (art. 11a LCani)</w:t>
      </w:r>
    </w:p>
    <w:p w14:paraId="06BF94D9" w14:textId="77777777" w:rsidR="00EC7F5E" w:rsidRPr="00B55724" w:rsidRDefault="00EC7F5E" w:rsidP="00EC7F5E">
      <w:pPr>
        <w:rPr>
          <w:sz w:val="24"/>
          <w:szCs w:val="24"/>
        </w:rPr>
      </w:pPr>
      <w:r w:rsidRPr="00B55724">
        <w:rPr>
          <w:sz w:val="24"/>
          <w:szCs w:val="24"/>
        </w:rPr>
        <w:t>L’introduzione di un corso di base obbligatorio per la detenzione di cani di tutte le razze</w:t>
      </w:r>
      <w:r w:rsidR="000936FA">
        <w:rPr>
          <w:sz w:val="24"/>
          <w:szCs w:val="24"/>
        </w:rPr>
        <w:t xml:space="preserve"> -</w:t>
      </w:r>
      <w:r w:rsidR="007B000D" w:rsidRPr="00B55724">
        <w:rPr>
          <w:sz w:val="24"/>
          <w:szCs w:val="24"/>
        </w:rPr>
        <w:t xml:space="preserve"> </w:t>
      </w:r>
      <w:r w:rsidRPr="00B55724">
        <w:rPr>
          <w:sz w:val="24"/>
          <w:szCs w:val="24"/>
        </w:rPr>
        <w:t xml:space="preserve">per i futuri detentori </w:t>
      </w:r>
      <w:r w:rsidR="000936FA">
        <w:rPr>
          <w:sz w:val="24"/>
          <w:szCs w:val="24"/>
        </w:rPr>
        <w:t xml:space="preserve">- </w:t>
      </w:r>
      <w:r w:rsidRPr="00B55724">
        <w:rPr>
          <w:sz w:val="24"/>
          <w:szCs w:val="24"/>
        </w:rPr>
        <w:t>implica l’inserimento di una nuova base legale nella LCani. Come già esposto, il corso di base sarà obbligatorio per i futuri detentori di cani o persone che non detengono cani da più di 10 anni e dovrà essere concluso</w:t>
      </w:r>
      <w:r w:rsidR="000936FA">
        <w:rPr>
          <w:sz w:val="24"/>
          <w:szCs w:val="24"/>
        </w:rPr>
        <w:t xml:space="preserve"> </w:t>
      </w:r>
      <w:r w:rsidRPr="00B55724">
        <w:rPr>
          <w:sz w:val="24"/>
          <w:szCs w:val="24"/>
        </w:rPr>
        <w:t xml:space="preserve">prima dell’entrata in possesso del cane. </w:t>
      </w:r>
    </w:p>
    <w:p w14:paraId="7EBDF09E" w14:textId="77777777" w:rsidR="00EC7F5E" w:rsidRPr="00B55724" w:rsidRDefault="00EC7F5E" w:rsidP="00EC7F5E">
      <w:pPr>
        <w:rPr>
          <w:sz w:val="24"/>
          <w:szCs w:val="24"/>
        </w:rPr>
      </w:pPr>
    </w:p>
    <w:p w14:paraId="70C756B3" w14:textId="12F5DD2B" w:rsidR="00306E3D" w:rsidRDefault="00EC7F5E" w:rsidP="00EC7F5E">
      <w:pPr>
        <w:rPr>
          <w:sz w:val="24"/>
          <w:szCs w:val="24"/>
        </w:rPr>
      </w:pPr>
      <w:r w:rsidRPr="00B55724">
        <w:rPr>
          <w:sz w:val="24"/>
          <w:szCs w:val="24"/>
        </w:rPr>
        <w:t xml:space="preserve">Come suggerito nella mozione del 12 dicembre 2016 presentata da Nicola Pini, Giovanna Viscardi e cofirmatari, </w:t>
      </w:r>
      <w:r w:rsidR="000936FA">
        <w:rPr>
          <w:sz w:val="24"/>
          <w:szCs w:val="24"/>
        </w:rPr>
        <w:t>sarebbe</w:t>
      </w:r>
      <w:r w:rsidRPr="00B55724">
        <w:rPr>
          <w:sz w:val="24"/>
          <w:szCs w:val="24"/>
        </w:rPr>
        <w:t xml:space="preserve"> opportun</w:t>
      </w:r>
      <w:r w:rsidR="003C32DB" w:rsidRPr="00B55724">
        <w:rPr>
          <w:sz w:val="24"/>
          <w:szCs w:val="24"/>
        </w:rPr>
        <w:t xml:space="preserve">o </w:t>
      </w:r>
      <w:r w:rsidR="00126990">
        <w:rPr>
          <w:sz w:val="24"/>
          <w:szCs w:val="24"/>
        </w:rPr>
        <w:t>avvalersi della collaborazione de</w:t>
      </w:r>
      <w:r w:rsidRPr="00B55724">
        <w:rPr>
          <w:sz w:val="24"/>
          <w:szCs w:val="24"/>
        </w:rPr>
        <w:t>l Centro professionale sociosanitario di Locarno (CPS)</w:t>
      </w:r>
      <w:r w:rsidR="003C32DB" w:rsidRPr="00B55724">
        <w:rPr>
          <w:sz w:val="24"/>
          <w:szCs w:val="24"/>
        </w:rPr>
        <w:t xml:space="preserve">, </w:t>
      </w:r>
      <w:r w:rsidRPr="00B55724">
        <w:rPr>
          <w:sz w:val="24"/>
          <w:szCs w:val="24"/>
        </w:rPr>
        <w:t xml:space="preserve">già attivo nell’offerta </w:t>
      </w:r>
      <w:r w:rsidR="003C32DB" w:rsidRPr="00B55724">
        <w:rPr>
          <w:sz w:val="24"/>
          <w:szCs w:val="24"/>
        </w:rPr>
        <w:t xml:space="preserve">formativa </w:t>
      </w:r>
      <w:r w:rsidRPr="00B55724">
        <w:rPr>
          <w:sz w:val="24"/>
          <w:szCs w:val="24"/>
        </w:rPr>
        <w:t>per assistenti di studio veterinario, guardiani di animali e allevatori o gestori di pensioni per animali da compagnia. In aggiunta, nel</w:t>
      </w:r>
      <w:r w:rsidR="003C32DB" w:rsidRPr="00B55724">
        <w:rPr>
          <w:sz w:val="24"/>
          <w:szCs w:val="24"/>
        </w:rPr>
        <w:t xml:space="preserve"> </w:t>
      </w:r>
      <w:r w:rsidRPr="00B55724">
        <w:rPr>
          <w:sz w:val="24"/>
          <w:szCs w:val="24"/>
        </w:rPr>
        <w:t xml:space="preserve">2019 è stata inaugurata la formazione con diploma cantonale di </w:t>
      </w:r>
      <w:r w:rsidR="003C32DB" w:rsidRPr="00B55724">
        <w:rPr>
          <w:sz w:val="24"/>
          <w:szCs w:val="24"/>
        </w:rPr>
        <w:t>i</w:t>
      </w:r>
      <w:r w:rsidRPr="00B55724">
        <w:rPr>
          <w:sz w:val="24"/>
          <w:szCs w:val="24"/>
        </w:rPr>
        <w:t>struttore cinofilo cantonale, il cui profilo prevede requisiti compatibili con la tenuta dei corsi teorici obbligatori per i futuri detentori di cani</w:t>
      </w:r>
      <w:r w:rsidR="004571C2" w:rsidRPr="00B55724">
        <w:rPr>
          <w:sz w:val="24"/>
          <w:szCs w:val="24"/>
        </w:rPr>
        <w:t>.</w:t>
      </w:r>
      <w:r w:rsidRPr="00B55724">
        <w:rPr>
          <w:sz w:val="24"/>
          <w:szCs w:val="24"/>
        </w:rPr>
        <w:t xml:space="preserve"> </w:t>
      </w:r>
    </w:p>
    <w:p w14:paraId="7D3275D0" w14:textId="195DEEC9" w:rsidR="00306E3D" w:rsidRDefault="00306E3D" w:rsidP="00EC7F5E">
      <w:pPr>
        <w:rPr>
          <w:sz w:val="24"/>
          <w:szCs w:val="24"/>
        </w:rPr>
      </w:pPr>
    </w:p>
    <w:p w14:paraId="439E4EDD" w14:textId="2F716BD6" w:rsidR="00306E3D" w:rsidRPr="00BF1221" w:rsidRDefault="00306E3D" w:rsidP="00EC7F5E">
      <w:pPr>
        <w:rPr>
          <w:rFonts w:eastAsia="Times New Roman" w:cs="Arial"/>
          <w:color w:val="000000"/>
          <w:sz w:val="24"/>
          <w:szCs w:val="24"/>
          <w:lang w:eastAsia="it-CH"/>
        </w:rPr>
      </w:pPr>
      <w:r w:rsidRPr="00306E3D">
        <w:rPr>
          <w:rFonts w:eastAsia="Times New Roman" w:cs="Arial"/>
          <w:color w:val="000000"/>
          <w:sz w:val="24"/>
          <w:szCs w:val="24"/>
          <w:lang w:eastAsia="it-CH"/>
        </w:rPr>
        <w:t xml:space="preserve">Il progetto di messaggio sottoposto a consultazione prevedeva di destinare </w:t>
      </w:r>
      <w:r>
        <w:rPr>
          <w:rFonts w:eastAsia="Times New Roman" w:cs="Arial"/>
          <w:color w:val="000000"/>
          <w:sz w:val="24"/>
          <w:szCs w:val="24"/>
          <w:lang w:eastAsia="it-CH"/>
        </w:rPr>
        <w:t>parte de</w:t>
      </w:r>
      <w:r w:rsidRPr="00306E3D">
        <w:rPr>
          <w:rFonts w:eastAsia="Times New Roman" w:cs="Arial"/>
          <w:color w:val="000000"/>
          <w:sz w:val="24"/>
          <w:szCs w:val="24"/>
          <w:lang w:eastAsia="it-CH"/>
        </w:rPr>
        <w:t xml:space="preserve">l </w:t>
      </w:r>
      <w:r w:rsidR="009C6551">
        <w:rPr>
          <w:rFonts w:eastAsia="Times New Roman" w:cs="Arial"/>
          <w:color w:val="000000"/>
          <w:sz w:val="24"/>
          <w:szCs w:val="24"/>
          <w:lang w:eastAsia="it-CH"/>
        </w:rPr>
        <w:t>F</w:t>
      </w:r>
      <w:r w:rsidRPr="00306E3D">
        <w:rPr>
          <w:rFonts w:eastAsia="Times New Roman" w:cs="Arial"/>
          <w:color w:val="000000"/>
          <w:sz w:val="24"/>
          <w:szCs w:val="24"/>
          <w:lang w:eastAsia="it-CH"/>
        </w:rPr>
        <w:t>ondo per il soccorso degli animali alla copertura totale dei costi del corso</w:t>
      </w:r>
      <w:r w:rsidR="00480C04">
        <w:rPr>
          <w:rFonts w:eastAsia="Times New Roman" w:cs="Arial"/>
          <w:color w:val="000000"/>
          <w:sz w:val="24"/>
          <w:szCs w:val="24"/>
          <w:lang w:eastAsia="it-CH"/>
        </w:rPr>
        <w:t xml:space="preserve"> di base</w:t>
      </w:r>
      <w:r w:rsidRPr="00306E3D">
        <w:rPr>
          <w:rFonts w:eastAsia="Times New Roman" w:cs="Arial"/>
          <w:color w:val="000000"/>
          <w:sz w:val="24"/>
          <w:szCs w:val="24"/>
          <w:lang w:eastAsia="it-CH"/>
        </w:rPr>
        <w:t>, garantendone così la gratuità. Inoltre, si proponeva di attribuire la gestione e l’organizzazione dei corsi al CPS.</w:t>
      </w:r>
    </w:p>
    <w:p w14:paraId="58191A4E" w14:textId="77777777" w:rsidR="00306E3D" w:rsidRDefault="00306E3D" w:rsidP="00EC7F5E">
      <w:pPr>
        <w:rPr>
          <w:sz w:val="24"/>
          <w:szCs w:val="24"/>
        </w:rPr>
      </w:pPr>
    </w:p>
    <w:p w14:paraId="1DCC1D6C" w14:textId="163E7D81" w:rsidR="00306E3D" w:rsidRDefault="00306E3D" w:rsidP="00306E3D">
      <w:pPr>
        <w:rPr>
          <w:sz w:val="24"/>
          <w:szCs w:val="24"/>
        </w:rPr>
      </w:pPr>
      <w:r w:rsidRPr="00306E3D">
        <w:rPr>
          <w:sz w:val="24"/>
          <w:szCs w:val="24"/>
        </w:rPr>
        <w:t>I risultati della consultazione hanno confermato il consenso generale sull’introduzione di un corso di base destinato ai nuovi detentori di cani. Tuttavia, la maggior parte dei Comuni e degli enti cinofili consultati si è espressa contrariamente alla gratuità del corso, motivando tale posizione con ragioni specifiche. È inoltre emersa la proposta di evitare la centralizzazione di tale formazione presso un ente cantonale, favorendo invece un modello più decentralizzato.</w:t>
      </w:r>
    </w:p>
    <w:p w14:paraId="76616DE4" w14:textId="77777777" w:rsidR="00306E3D" w:rsidRPr="00306E3D" w:rsidRDefault="00306E3D" w:rsidP="00306E3D">
      <w:pPr>
        <w:rPr>
          <w:sz w:val="24"/>
          <w:szCs w:val="24"/>
        </w:rPr>
      </w:pPr>
    </w:p>
    <w:p w14:paraId="57C4C88B" w14:textId="3850BC40" w:rsidR="00EC7F5E" w:rsidRPr="00B55724" w:rsidRDefault="00306E3D" w:rsidP="00EC7F5E">
      <w:pPr>
        <w:rPr>
          <w:sz w:val="24"/>
          <w:szCs w:val="24"/>
        </w:rPr>
      </w:pPr>
      <w:r w:rsidRPr="00306E3D">
        <w:rPr>
          <w:sz w:val="24"/>
          <w:szCs w:val="24"/>
        </w:rPr>
        <w:t>Alla luce delle posizioni emerse durante la consultazione, si propone di attribuire al CPS il compito di organizzare la formazione destinata agli istruttori cinofili, i quali saranno incaricati di offrire il corso base ai futuri detentori di cani</w:t>
      </w:r>
      <w:r w:rsidR="00E30183">
        <w:rPr>
          <w:sz w:val="24"/>
          <w:szCs w:val="24"/>
        </w:rPr>
        <w:t>. Inoltre come indicato precedentemente il costo del corso sarà a carico dei partecipanti</w:t>
      </w:r>
      <w:r w:rsidRPr="00306E3D">
        <w:rPr>
          <w:sz w:val="24"/>
          <w:szCs w:val="24"/>
        </w:rPr>
        <w:t>.</w:t>
      </w:r>
      <w:r>
        <w:rPr>
          <w:sz w:val="24"/>
          <w:szCs w:val="24"/>
        </w:rPr>
        <w:t xml:space="preserve"> </w:t>
      </w:r>
      <w:r w:rsidR="004E0DC2" w:rsidRPr="00306E3D">
        <w:rPr>
          <w:sz w:val="24"/>
          <w:szCs w:val="24"/>
        </w:rPr>
        <w:t>Dopo quest</w:t>
      </w:r>
      <w:r w:rsidR="002A0288" w:rsidRPr="00306E3D">
        <w:rPr>
          <w:sz w:val="24"/>
          <w:szCs w:val="24"/>
        </w:rPr>
        <w:t>a</w:t>
      </w:r>
      <w:r w:rsidR="004E0DC2" w:rsidRPr="00306E3D">
        <w:rPr>
          <w:sz w:val="24"/>
          <w:szCs w:val="24"/>
        </w:rPr>
        <w:t xml:space="preserve"> </w:t>
      </w:r>
      <w:r w:rsidR="002A0288" w:rsidRPr="00306E3D">
        <w:rPr>
          <w:sz w:val="24"/>
          <w:szCs w:val="24"/>
        </w:rPr>
        <w:t>formazione</w:t>
      </w:r>
      <w:r w:rsidR="004E0DC2" w:rsidRPr="00306E3D">
        <w:rPr>
          <w:sz w:val="24"/>
          <w:szCs w:val="24"/>
        </w:rPr>
        <w:t>, gli istruttori cinofili saranno autorizzati dall’UVC a tenere il corso di base.</w:t>
      </w:r>
    </w:p>
    <w:p w14:paraId="334E731C" w14:textId="77777777" w:rsidR="00EC7F5E" w:rsidRPr="00B55724" w:rsidRDefault="00EC7F5E" w:rsidP="00EC7F5E">
      <w:pPr>
        <w:rPr>
          <w:sz w:val="24"/>
          <w:szCs w:val="24"/>
        </w:rPr>
      </w:pPr>
    </w:p>
    <w:p w14:paraId="63A2C140" w14:textId="77777777" w:rsidR="00EC7F5E" w:rsidRPr="00B55724" w:rsidRDefault="004571C2" w:rsidP="00EC7F5E">
      <w:pPr>
        <w:rPr>
          <w:sz w:val="24"/>
          <w:szCs w:val="24"/>
        </w:rPr>
      </w:pPr>
      <w:r w:rsidRPr="00B55724">
        <w:rPr>
          <w:sz w:val="24"/>
          <w:szCs w:val="24"/>
        </w:rPr>
        <w:t xml:space="preserve">Gli aspetti di dettaglio relativi al corso obbligatorio verranno precisati </w:t>
      </w:r>
      <w:r w:rsidR="000936FA">
        <w:rPr>
          <w:sz w:val="24"/>
          <w:szCs w:val="24"/>
        </w:rPr>
        <w:t>dal</w:t>
      </w:r>
      <w:r w:rsidRPr="00B55724">
        <w:rPr>
          <w:sz w:val="24"/>
          <w:szCs w:val="24"/>
        </w:rPr>
        <w:t xml:space="preserve"> regolamento</w:t>
      </w:r>
      <w:r w:rsidR="004E0DC2">
        <w:rPr>
          <w:sz w:val="24"/>
          <w:szCs w:val="24"/>
        </w:rPr>
        <w:t xml:space="preserve"> e d</w:t>
      </w:r>
      <w:r w:rsidR="000936FA">
        <w:rPr>
          <w:sz w:val="24"/>
          <w:szCs w:val="24"/>
        </w:rPr>
        <w:t>alla</w:t>
      </w:r>
      <w:r w:rsidR="004E0DC2">
        <w:rPr>
          <w:sz w:val="24"/>
          <w:szCs w:val="24"/>
        </w:rPr>
        <w:t xml:space="preserve"> direttiva</w:t>
      </w:r>
      <w:r w:rsidRPr="00B55724">
        <w:rPr>
          <w:sz w:val="24"/>
          <w:szCs w:val="24"/>
        </w:rPr>
        <w:t>.</w:t>
      </w:r>
      <w:r w:rsidR="000936FA">
        <w:rPr>
          <w:sz w:val="24"/>
          <w:szCs w:val="24"/>
        </w:rPr>
        <w:t xml:space="preserve"> L</w:t>
      </w:r>
      <w:r w:rsidR="00EC7F5E" w:rsidRPr="00B55724">
        <w:rPr>
          <w:sz w:val="24"/>
          <w:szCs w:val="24"/>
        </w:rPr>
        <w:t>o scopo del corso</w:t>
      </w:r>
      <w:r w:rsidR="00851A4C" w:rsidRPr="00B55724">
        <w:rPr>
          <w:sz w:val="24"/>
          <w:szCs w:val="24"/>
        </w:rPr>
        <w:t>, di una durata complessiva di 6 ore</w:t>
      </w:r>
      <w:r w:rsidR="00E025AF" w:rsidRPr="00B55724">
        <w:rPr>
          <w:sz w:val="24"/>
          <w:szCs w:val="24"/>
        </w:rPr>
        <w:t xml:space="preserve"> e </w:t>
      </w:r>
      <w:r w:rsidR="000936FA">
        <w:rPr>
          <w:sz w:val="24"/>
          <w:szCs w:val="24"/>
        </w:rPr>
        <w:t xml:space="preserve">organizzato </w:t>
      </w:r>
      <w:r w:rsidR="00E025AF" w:rsidRPr="00B55724">
        <w:rPr>
          <w:sz w:val="24"/>
          <w:szCs w:val="24"/>
        </w:rPr>
        <w:t>nelle varie regioni</w:t>
      </w:r>
      <w:r w:rsidR="00851A4C" w:rsidRPr="00B55724">
        <w:rPr>
          <w:sz w:val="24"/>
          <w:szCs w:val="24"/>
        </w:rPr>
        <w:t xml:space="preserve">, </w:t>
      </w:r>
      <w:r w:rsidR="00EC7F5E" w:rsidRPr="00B55724">
        <w:rPr>
          <w:sz w:val="24"/>
          <w:szCs w:val="24"/>
        </w:rPr>
        <w:t xml:space="preserve">è </w:t>
      </w:r>
      <w:r w:rsidR="000936FA">
        <w:rPr>
          <w:sz w:val="24"/>
          <w:szCs w:val="24"/>
        </w:rPr>
        <w:t>sensibilizzare i partecipanti</w:t>
      </w:r>
      <w:r w:rsidR="00EC7F5E" w:rsidRPr="00B55724">
        <w:rPr>
          <w:sz w:val="24"/>
          <w:szCs w:val="24"/>
        </w:rPr>
        <w:t xml:space="preserve"> </w:t>
      </w:r>
      <w:r w:rsidR="00851A4C" w:rsidRPr="00B55724">
        <w:rPr>
          <w:sz w:val="24"/>
          <w:szCs w:val="24"/>
        </w:rPr>
        <w:t xml:space="preserve">in merito </w:t>
      </w:r>
      <w:r w:rsidR="00EC7F5E" w:rsidRPr="00B55724">
        <w:rPr>
          <w:sz w:val="24"/>
          <w:szCs w:val="24"/>
        </w:rPr>
        <w:t xml:space="preserve">alle norme sulla protezione degli animali, la salute e </w:t>
      </w:r>
      <w:r w:rsidR="00851A4C" w:rsidRPr="00B55724">
        <w:rPr>
          <w:sz w:val="24"/>
          <w:szCs w:val="24"/>
        </w:rPr>
        <w:t xml:space="preserve">la </w:t>
      </w:r>
      <w:r w:rsidR="00EC7F5E" w:rsidRPr="00B55724">
        <w:rPr>
          <w:sz w:val="24"/>
          <w:szCs w:val="24"/>
        </w:rPr>
        <w:t>sicurezza</w:t>
      </w:r>
      <w:r w:rsidR="00851A4C" w:rsidRPr="00B55724">
        <w:rPr>
          <w:sz w:val="24"/>
          <w:szCs w:val="24"/>
        </w:rPr>
        <w:t xml:space="preserve"> pubblica</w:t>
      </w:r>
      <w:r w:rsidR="00EC7F5E" w:rsidRPr="00B55724">
        <w:rPr>
          <w:sz w:val="24"/>
          <w:szCs w:val="24"/>
        </w:rPr>
        <w:t>.</w:t>
      </w:r>
      <w:r w:rsidR="000936FA">
        <w:rPr>
          <w:sz w:val="24"/>
          <w:szCs w:val="24"/>
        </w:rPr>
        <w:t xml:space="preserve"> </w:t>
      </w:r>
      <w:r w:rsidR="00EC7F5E" w:rsidRPr="00B55724">
        <w:rPr>
          <w:sz w:val="24"/>
          <w:szCs w:val="24"/>
        </w:rPr>
        <w:t>Il corso forni</w:t>
      </w:r>
      <w:r w:rsidRPr="00B55724">
        <w:rPr>
          <w:sz w:val="24"/>
          <w:szCs w:val="24"/>
        </w:rPr>
        <w:t xml:space="preserve">rà </w:t>
      </w:r>
      <w:r w:rsidR="000936FA">
        <w:rPr>
          <w:sz w:val="24"/>
          <w:szCs w:val="24"/>
        </w:rPr>
        <w:t>le</w:t>
      </w:r>
      <w:r w:rsidR="000936FA" w:rsidRPr="00B55724">
        <w:rPr>
          <w:sz w:val="24"/>
          <w:szCs w:val="24"/>
        </w:rPr>
        <w:t xml:space="preserve"> </w:t>
      </w:r>
      <w:r w:rsidR="00EC7F5E" w:rsidRPr="00B55724">
        <w:rPr>
          <w:sz w:val="24"/>
          <w:szCs w:val="24"/>
        </w:rPr>
        <w:t xml:space="preserve">conoscenze teoriche negli </w:t>
      </w:r>
      <w:r w:rsidR="00EC7F5E" w:rsidRPr="00B55724">
        <w:rPr>
          <w:sz w:val="24"/>
          <w:szCs w:val="24"/>
        </w:rPr>
        <w:lastRenderedPageBreak/>
        <w:t>ambiti dell’educazione civica, dell’etologia del cane, degli aspetti igienico sanitari, della prevenzione di incidenti e delle normative federali e cantonali vigenti in materia di protezione di animali, epizoozie (</w:t>
      </w:r>
      <w:r w:rsidR="00F800AF">
        <w:rPr>
          <w:sz w:val="24"/>
          <w:szCs w:val="24"/>
        </w:rPr>
        <w:t>tra cui i requisiti di importazione</w:t>
      </w:r>
      <w:r w:rsidR="00EC7F5E" w:rsidRPr="00B55724">
        <w:rPr>
          <w:sz w:val="24"/>
          <w:szCs w:val="24"/>
        </w:rPr>
        <w:t xml:space="preserve">), </w:t>
      </w:r>
      <w:r w:rsidR="000936FA">
        <w:rPr>
          <w:sz w:val="24"/>
          <w:szCs w:val="24"/>
        </w:rPr>
        <w:t>e</w:t>
      </w:r>
      <w:r w:rsidR="000936FA" w:rsidRPr="00B55724">
        <w:rPr>
          <w:sz w:val="24"/>
          <w:szCs w:val="24"/>
        </w:rPr>
        <w:t xml:space="preserve"> </w:t>
      </w:r>
      <w:r w:rsidR="00EC7F5E" w:rsidRPr="00B55724">
        <w:rPr>
          <w:sz w:val="24"/>
          <w:szCs w:val="24"/>
        </w:rPr>
        <w:t>della Legge sui cani</w:t>
      </w:r>
      <w:r w:rsidRPr="00B55724">
        <w:rPr>
          <w:sz w:val="24"/>
          <w:szCs w:val="24"/>
        </w:rPr>
        <w:t>.</w:t>
      </w:r>
    </w:p>
    <w:p w14:paraId="75DCAA69" w14:textId="77777777" w:rsidR="00EC7F5E" w:rsidRDefault="00EC7F5E" w:rsidP="00EC7F5E">
      <w:pPr>
        <w:rPr>
          <w:sz w:val="24"/>
          <w:szCs w:val="24"/>
        </w:rPr>
      </w:pPr>
      <w:r w:rsidRPr="00B55724">
        <w:rPr>
          <w:sz w:val="24"/>
          <w:szCs w:val="24"/>
        </w:rPr>
        <w:t>Il corso s</w:t>
      </w:r>
      <w:r w:rsidR="004571C2" w:rsidRPr="00B55724">
        <w:rPr>
          <w:sz w:val="24"/>
          <w:szCs w:val="24"/>
        </w:rPr>
        <w:t xml:space="preserve">arà </w:t>
      </w:r>
      <w:r w:rsidRPr="00B55724">
        <w:rPr>
          <w:sz w:val="24"/>
          <w:szCs w:val="24"/>
        </w:rPr>
        <w:t>rivol</w:t>
      </w:r>
      <w:r w:rsidR="004571C2" w:rsidRPr="00B55724">
        <w:rPr>
          <w:sz w:val="24"/>
          <w:szCs w:val="24"/>
        </w:rPr>
        <w:t xml:space="preserve">to </w:t>
      </w:r>
      <w:r w:rsidRPr="00B55724">
        <w:rPr>
          <w:sz w:val="24"/>
          <w:szCs w:val="24"/>
        </w:rPr>
        <w:t xml:space="preserve">alle persone di almeno 16 anni, </w:t>
      </w:r>
      <w:r w:rsidR="000936FA">
        <w:rPr>
          <w:sz w:val="24"/>
          <w:szCs w:val="24"/>
        </w:rPr>
        <w:t xml:space="preserve">poiché </w:t>
      </w:r>
      <w:r w:rsidRPr="00B55724">
        <w:rPr>
          <w:sz w:val="24"/>
          <w:szCs w:val="24"/>
        </w:rPr>
        <w:t xml:space="preserve">la Legge sulle epizoozie del 1° luglio 1966 (LFE) prevede che </w:t>
      </w:r>
      <w:r w:rsidR="000936FA" w:rsidRPr="00B55724">
        <w:rPr>
          <w:sz w:val="24"/>
          <w:szCs w:val="24"/>
        </w:rPr>
        <w:t xml:space="preserve">solo le persone di età superiore ai 16 anni </w:t>
      </w:r>
      <w:r w:rsidRPr="00B55724">
        <w:rPr>
          <w:sz w:val="24"/>
          <w:szCs w:val="24"/>
        </w:rPr>
        <w:t xml:space="preserve">possano </w:t>
      </w:r>
      <w:r w:rsidR="000936FA">
        <w:rPr>
          <w:sz w:val="24"/>
          <w:szCs w:val="24"/>
        </w:rPr>
        <w:t xml:space="preserve">essere </w:t>
      </w:r>
      <w:r w:rsidRPr="00B55724">
        <w:rPr>
          <w:sz w:val="24"/>
          <w:szCs w:val="24"/>
        </w:rPr>
        <w:t>registra</w:t>
      </w:r>
      <w:r w:rsidR="000936FA">
        <w:rPr>
          <w:sz w:val="24"/>
          <w:szCs w:val="24"/>
        </w:rPr>
        <w:t>te</w:t>
      </w:r>
      <w:r w:rsidRPr="00B55724">
        <w:rPr>
          <w:sz w:val="24"/>
          <w:szCs w:val="24"/>
        </w:rPr>
        <w:t xml:space="preserve"> </w:t>
      </w:r>
      <w:r w:rsidR="000936FA">
        <w:rPr>
          <w:sz w:val="24"/>
          <w:szCs w:val="24"/>
        </w:rPr>
        <w:t>ne</w:t>
      </w:r>
      <w:r w:rsidRPr="00B55724">
        <w:rPr>
          <w:sz w:val="24"/>
          <w:szCs w:val="24"/>
        </w:rPr>
        <w:t xml:space="preserve">lla banca dati sui cani con il ruolo di “detentore”. </w:t>
      </w:r>
      <w:r w:rsidR="000936FA">
        <w:rPr>
          <w:sz w:val="24"/>
          <w:szCs w:val="24"/>
        </w:rPr>
        <w:t xml:space="preserve">Per i </w:t>
      </w:r>
      <w:r w:rsidRPr="00B55724">
        <w:rPr>
          <w:sz w:val="24"/>
          <w:szCs w:val="24"/>
        </w:rPr>
        <w:t>più giovani, viene registrato il rappresentante legale (art. 16 OFE)</w:t>
      </w:r>
      <w:r w:rsidR="000936FA">
        <w:rPr>
          <w:sz w:val="24"/>
          <w:szCs w:val="24"/>
        </w:rPr>
        <w:t>, di conseguenza,</w:t>
      </w:r>
      <w:r w:rsidRPr="00B55724">
        <w:rPr>
          <w:sz w:val="24"/>
          <w:szCs w:val="24"/>
        </w:rPr>
        <w:t xml:space="preserve"> </w:t>
      </w:r>
      <w:r w:rsidR="000936FA">
        <w:rPr>
          <w:sz w:val="24"/>
          <w:szCs w:val="24"/>
        </w:rPr>
        <w:t>per una</w:t>
      </w:r>
      <w:r w:rsidRPr="00B55724">
        <w:rPr>
          <w:sz w:val="24"/>
          <w:szCs w:val="24"/>
        </w:rPr>
        <w:t xml:space="preserve"> futura detenzione di un cane da parte di un minore sotto i 16 anni, l’obbligo di frequentare il corso incomberà </w:t>
      </w:r>
      <w:r w:rsidR="00851A4C" w:rsidRPr="00B55724">
        <w:rPr>
          <w:sz w:val="24"/>
          <w:szCs w:val="24"/>
        </w:rPr>
        <w:t xml:space="preserve">al rappresentante legale. </w:t>
      </w:r>
      <w:r w:rsidR="00BB2D8E" w:rsidRPr="007C7BAB">
        <w:rPr>
          <w:sz w:val="24"/>
          <w:szCs w:val="24"/>
        </w:rPr>
        <w:t xml:space="preserve">Al compimento dei 16 anni, </w:t>
      </w:r>
      <w:r w:rsidR="00BB2D8E" w:rsidRPr="005363DF">
        <w:rPr>
          <w:sz w:val="24"/>
          <w:szCs w:val="24"/>
        </w:rPr>
        <w:t>frequentando il corso base</w:t>
      </w:r>
      <w:r w:rsidR="000936FA">
        <w:rPr>
          <w:sz w:val="24"/>
          <w:szCs w:val="24"/>
        </w:rPr>
        <w:t>, il minore</w:t>
      </w:r>
      <w:r w:rsidR="00BB2D8E" w:rsidRPr="005363DF">
        <w:rPr>
          <w:sz w:val="24"/>
          <w:szCs w:val="24"/>
        </w:rPr>
        <w:t xml:space="preserve"> potrà divenire formalmente il detentore del cane.</w:t>
      </w:r>
    </w:p>
    <w:p w14:paraId="2D826925" w14:textId="77777777" w:rsidR="0057130D" w:rsidRPr="00B55724" w:rsidRDefault="0057130D" w:rsidP="00EC7F5E">
      <w:pPr>
        <w:rPr>
          <w:sz w:val="24"/>
          <w:szCs w:val="24"/>
        </w:rPr>
      </w:pPr>
    </w:p>
    <w:p w14:paraId="7F087299" w14:textId="77777777" w:rsidR="00EC7F5E" w:rsidRPr="00B55724" w:rsidRDefault="00EC7F5E" w:rsidP="00EC7F5E">
      <w:pPr>
        <w:rPr>
          <w:sz w:val="24"/>
          <w:szCs w:val="24"/>
        </w:rPr>
      </w:pPr>
      <w:r w:rsidRPr="00B55724">
        <w:rPr>
          <w:sz w:val="24"/>
          <w:szCs w:val="24"/>
        </w:rPr>
        <w:t xml:space="preserve">Il controllo dell’obbligo di frequentazione del corso teorico potrà facilmente essere effettuato dal Comune di domicilio del detentore. Già ora, infatti, per la registrazione alla banca dati sui cani (AMICUS) è necessario presentare una domanda </w:t>
      </w:r>
      <w:r w:rsidR="000936FA">
        <w:rPr>
          <w:sz w:val="24"/>
          <w:szCs w:val="24"/>
        </w:rPr>
        <w:t xml:space="preserve">al </w:t>
      </w:r>
      <w:r w:rsidRPr="00B55724">
        <w:rPr>
          <w:sz w:val="24"/>
          <w:szCs w:val="24"/>
        </w:rPr>
        <w:t xml:space="preserve">Comune di domicilio. Con l’entrata in vigore dell’obbligo, al momento della richiesta il detentore dovrà </w:t>
      </w:r>
      <w:r w:rsidR="000936FA" w:rsidRPr="00B55724">
        <w:rPr>
          <w:sz w:val="24"/>
          <w:szCs w:val="24"/>
        </w:rPr>
        <w:t>anche</w:t>
      </w:r>
      <w:r w:rsidR="000936FA" w:rsidRPr="00B55724" w:rsidDel="000936FA">
        <w:rPr>
          <w:sz w:val="24"/>
          <w:szCs w:val="24"/>
        </w:rPr>
        <w:t xml:space="preserve"> </w:t>
      </w:r>
      <w:r w:rsidRPr="00B55724">
        <w:rPr>
          <w:sz w:val="24"/>
          <w:szCs w:val="24"/>
        </w:rPr>
        <w:t xml:space="preserve">fornire la prova di aver </w:t>
      </w:r>
      <w:r w:rsidR="000936FA">
        <w:rPr>
          <w:sz w:val="24"/>
          <w:szCs w:val="24"/>
        </w:rPr>
        <w:t>completato</w:t>
      </w:r>
      <w:r w:rsidR="000936FA" w:rsidRPr="00B55724">
        <w:rPr>
          <w:sz w:val="24"/>
          <w:szCs w:val="24"/>
        </w:rPr>
        <w:t xml:space="preserve"> </w:t>
      </w:r>
      <w:r w:rsidRPr="00B55724">
        <w:rPr>
          <w:sz w:val="24"/>
          <w:szCs w:val="24"/>
        </w:rPr>
        <w:t xml:space="preserve">il corso di base, esibendo l’attestato di frequenza. L’assoggettamento di una persona all’obbligo di frequentazione del corso è verificabile attraverso la banca dati sui cani (AMICUS), che </w:t>
      </w:r>
      <w:r w:rsidR="000936FA">
        <w:rPr>
          <w:sz w:val="24"/>
          <w:szCs w:val="24"/>
        </w:rPr>
        <w:t xml:space="preserve">rappresenta </w:t>
      </w:r>
      <w:r w:rsidRPr="00B55724">
        <w:rPr>
          <w:sz w:val="24"/>
          <w:szCs w:val="24"/>
        </w:rPr>
        <w:t xml:space="preserve">l’unico registro per </w:t>
      </w:r>
      <w:r w:rsidR="005B0A71">
        <w:rPr>
          <w:sz w:val="24"/>
          <w:szCs w:val="24"/>
        </w:rPr>
        <w:t>appurare</w:t>
      </w:r>
      <w:r w:rsidR="005B0A71" w:rsidRPr="00B55724">
        <w:rPr>
          <w:sz w:val="24"/>
          <w:szCs w:val="24"/>
        </w:rPr>
        <w:t xml:space="preserve"> </w:t>
      </w:r>
      <w:r w:rsidRPr="00B55724">
        <w:rPr>
          <w:sz w:val="24"/>
          <w:szCs w:val="24"/>
        </w:rPr>
        <w:t>l’effettiva detenzione di cani in</w:t>
      </w:r>
      <w:r w:rsidR="000936FA">
        <w:rPr>
          <w:sz w:val="24"/>
          <w:szCs w:val="24"/>
        </w:rPr>
        <w:t xml:space="preserve"> passato</w:t>
      </w:r>
      <w:r w:rsidRPr="00B55724">
        <w:rPr>
          <w:sz w:val="24"/>
          <w:szCs w:val="24"/>
        </w:rPr>
        <w:t xml:space="preserve">.  </w:t>
      </w:r>
    </w:p>
    <w:p w14:paraId="022166B3" w14:textId="77777777" w:rsidR="00EC7F5E" w:rsidRPr="00B55724" w:rsidRDefault="00EC7F5E" w:rsidP="00EC7F5E">
      <w:pPr>
        <w:rPr>
          <w:sz w:val="24"/>
          <w:szCs w:val="24"/>
        </w:rPr>
      </w:pPr>
    </w:p>
    <w:p w14:paraId="566D921B" w14:textId="77777777" w:rsidR="004571C2" w:rsidRPr="00B55724" w:rsidRDefault="00EC7F5E" w:rsidP="00EC7F5E">
      <w:pPr>
        <w:rPr>
          <w:sz w:val="24"/>
          <w:szCs w:val="24"/>
        </w:rPr>
      </w:pPr>
      <w:r w:rsidRPr="00B55724">
        <w:rPr>
          <w:sz w:val="24"/>
          <w:szCs w:val="24"/>
        </w:rPr>
        <w:t xml:space="preserve">Questa procedura </w:t>
      </w:r>
      <w:r w:rsidR="00E025AF" w:rsidRPr="00B55724">
        <w:rPr>
          <w:sz w:val="24"/>
          <w:szCs w:val="24"/>
        </w:rPr>
        <w:t xml:space="preserve">risulta coerente e complementare </w:t>
      </w:r>
      <w:r w:rsidRPr="00B55724">
        <w:rPr>
          <w:sz w:val="24"/>
          <w:szCs w:val="24"/>
        </w:rPr>
        <w:t>a</w:t>
      </w:r>
      <w:r w:rsidR="00E025AF" w:rsidRPr="00B55724">
        <w:rPr>
          <w:sz w:val="24"/>
          <w:szCs w:val="24"/>
        </w:rPr>
        <w:t xml:space="preserve"> quella per </w:t>
      </w:r>
      <w:r w:rsidRPr="00B55724">
        <w:rPr>
          <w:sz w:val="24"/>
          <w:szCs w:val="24"/>
        </w:rPr>
        <w:t xml:space="preserve">i detentori di cani di razze soggette a </w:t>
      </w:r>
      <w:r w:rsidR="005B0A71" w:rsidRPr="00B55724">
        <w:rPr>
          <w:sz w:val="24"/>
          <w:szCs w:val="24"/>
        </w:rPr>
        <w:t>restrizion</w:t>
      </w:r>
      <w:r w:rsidR="005B0A71">
        <w:rPr>
          <w:sz w:val="24"/>
          <w:szCs w:val="24"/>
        </w:rPr>
        <w:t>i</w:t>
      </w:r>
      <w:r w:rsidR="005B0A71" w:rsidRPr="00B55724">
        <w:rPr>
          <w:sz w:val="24"/>
          <w:szCs w:val="24"/>
        </w:rPr>
        <w:t xml:space="preserve"> </w:t>
      </w:r>
      <w:r w:rsidRPr="00B55724">
        <w:rPr>
          <w:sz w:val="24"/>
          <w:szCs w:val="24"/>
        </w:rPr>
        <w:t xml:space="preserve">e loro incroci, </w:t>
      </w:r>
      <w:r w:rsidR="000936FA">
        <w:rPr>
          <w:sz w:val="24"/>
          <w:szCs w:val="24"/>
        </w:rPr>
        <w:t xml:space="preserve">per la quale </w:t>
      </w:r>
      <w:r w:rsidRPr="00B55724">
        <w:rPr>
          <w:sz w:val="24"/>
          <w:szCs w:val="24"/>
        </w:rPr>
        <w:t>la domanda di autorizzazione</w:t>
      </w:r>
      <w:r w:rsidR="00F800AF">
        <w:rPr>
          <w:sz w:val="24"/>
          <w:szCs w:val="24"/>
        </w:rPr>
        <w:t xml:space="preserve">, da inoltrare al proprio Comune di domicilio, </w:t>
      </w:r>
      <w:r w:rsidRPr="00B55724">
        <w:rPr>
          <w:sz w:val="24"/>
          <w:szCs w:val="24"/>
        </w:rPr>
        <w:t>deve essere corredata dall’estratto del casellario giudiziale e dall’attestato di frequenza del corso di base per la detenzione di cani</w:t>
      </w:r>
      <w:r w:rsidR="004571C2" w:rsidRPr="00B55724">
        <w:rPr>
          <w:sz w:val="24"/>
          <w:szCs w:val="24"/>
        </w:rPr>
        <w:t>.</w:t>
      </w:r>
    </w:p>
    <w:p w14:paraId="448AEEAD" w14:textId="77777777" w:rsidR="00230950" w:rsidRPr="00B55724" w:rsidRDefault="00230950" w:rsidP="00EC7F5E">
      <w:pPr>
        <w:rPr>
          <w:sz w:val="24"/>
          <w:szCs w:val="24"/>
        </w:rPr>
      </w:pPr>
    </w:p>
    <w:p w14:paraId="20F33DAA" w14:textId="77777777" w:rsidR="00EC7F5E" w:rsidRPr="00B55724" w:rsidRDefault="00EC7F5E" w:rsidP="00EC7F5E">
      <w:pPr>
        <w:rPr>
          <w:sz w:val="24"/>
          <w:szCs w:val="24"/>
          <w:u w:val="single"/>
        </w:rPr>
      </w:pPr>
      <w:r w:rsidRPr="00B55724">
        <w:rPr>
          <w:sz w:val="24"/>
          <w:szCs w:val="24"/>
          <w:u w:val="single"/>
        </w:rPr>
        <w:t>Corso d’istruzione e test attitudinali per l’ottenimento dell’attestato di capacità (art. 12 e 13 LCani)</w:t>
      </w:r>
    </w:p>
    <w:p w14:paraId="2E915BEE" w14:textId="77777777" w:rsidR="00EC7F5E" w:rsidRPr="00B55724" w:rsidRDefault="00EC7F5E" w:rsidP="00EC7F5E">
      <w:pPr>
        <w:rPr>
          <w:sz w:val="24"/>
          <w:szCs w:val="24"/>
        </w:rPr>
      </w:pPr>
      <w:r w:rsidRPr="00B55724">
        <w:rPr>
          <w:sz w:val="24"/>
          <w:szCs w:val="24"/>
        </w:rPr>
        <w:t>La modifica di questi articoli non comport</w:t>
      </w:r>
      <w:r w:rsidR="00E47242" w:rsidRPr="00B55724">
        <w:rPr>
          <w:sz w:val="24"/>
          <w:szCs w:val="24"/>
        </w:rPr>
        <w:t>a</w:t>
      </w:r>
      <w:r w:rsidRPr="00B55724">
        <w:rPr>
          <w:sz w:val="24"/>
          <w:szCs w:val="24"/>
        </w:rPr>
        <w:t xml:space="preserve"> alcun cambiamento rispetto allo svolgimento de</w:t>
      </w:r>
      <w:r w:rsidR="000936FA">
        <w:rPr>
          <w:sz w:val="24"/>
          <w:szCs w:val="24"/>
        </w:rPr>
        <w:t>ll’</w:t>
      </w:r>
      <w:r w:rsidR="000936FA" w:rsidRPr="00B55724">
        <w:rPr>
          <w:sz w:val="24"/>
          <w:szCs w:val="24"/>
        </w:rPr>
        <w:t xml:space="preserve">attuale </w:t>
      </w:r>
      <w:r w:rsidRPr="00B55724">
        <w:rPr>
          <w:sz w:val="24"/>
          <w:szCs w:val="24"/>
        </w:rPr>
        <w:t xml:space="preserve">corso d’istruzione e dei test attitudinali per la detenzione di cani di razze soggette a restrizioni e i loro incroci. Lo scopo della modifica è correggere </w:t>
      </w:r>
      <w:r w:rsidR="000936FA">
        <w:rPr>
          <w:sz w:val="24"/>
          <w:szCs w:val="24"/>
        </w:rPr>
        <w:t>alcune imprecisioni</w:t>
      </w:r>
      <w:r w:rsidRPr="00B55724">
        <w:rPr>
          <w:sz w:val="24"/>
          <w:szCs w:val="24"/>
        </w:rPr>
        <w:t xml:space="preserve"> redazionali e </w:t>
      </w:r>
      <w:r w:rsidR="000936FA">
        <w:rPr>
          <w:sz w:val="24"/>
          <w:szCs w:val="24"/>
        </w:rPr>
        <w:t>semplificare</w:t>
      </w:r>
      <w:r w:rsidR="000936FA" w:rsidRPr="00B55724">
        <w:rPr>
          <w:sz w:val="24"/>
          <w:szCs w:val="24"/>
        </w:rPr>
        <w:t xml:space="preserve"> </w:t>
      </w:r>
      <w:r w:rsidRPr="00B55724">
        <w:rPr>
          <w:sz w:val="24"/>
          <w:szCs w:val="24"/>
        </w:rPr>
        <w:t xml:space="preserve">la lettura </w:t>
      </w:r>
      <w:r w:rsidR="000936FA">
        <w:rPr>
          <w:sz w:val="24"/>
          <w:szCs w:val="24"/>
        </w:rPr>
        <w:t xml:space="preserve">e </w:t>
      </w:r>
      <w:r w:rsidRPr="00B55724">
        <w:rPr>
          <w:sz w:val="24"/>
          <w:szCs w:val="24"/>
        </w:rPr>
        <w:t xml:space="preserve">la comprensione di questi due articoli. </w:t>
      </w:r>
    </w:p>
    <w:p w14:paraId="198083A5" w14:textId="77777777" w:rsidR="00EC7F5E" w:rsidRPr="00B55724" w:rsidRDefault="00EC7F5E" w:rsidP="00EC7F5E">
      <w:pPr>
        <w:rPr>
          <w:sz w:val="24"/>
          <w:szCs w:val="24"/>
        </w:rPr>
      </w:pPr>
    </w:p>
    <w:p w14:paraId="7246FDAC" w14:textId="77777777" w:rsidR="00EC7F5E" w:rsidRPr="00B55724" w:rsidRDefault="000936FA" w:rsidP="00EC7F5E">
      <w:pPr>
        <w:rPr>
          <w:sz w:val="24"/>
          <w:szCs w:val="24"/>
        </w:rPr>
      </w:pPr>
      <w:r>
        <w:rPr>
          <w:sz w:val="24"/>
          <w:szCs w:val="24"/>
        </w:rPr>
        <w:t>Inoltre, l</w:t>
      </w:r>
      <w:r w:rsidR="00EC7F5E" w:rsidRPr="00B55724">
        <w:rPr>
          <w:sz w:val="24"/>
          <w:szCs w:val="24"/>
        </w:rPr>
        <w:t>e misure previste in caso di mancato superamento dei test attitudinali</w:t>
      </w:r>
      <w:r>
        <w:rPr>
          <w:sz w:val="24"/>
          <w:szCs w:val="24"/>
        </w:rPr>
        <w:t>,</w:t>
      </w:r>
      <w:r w:rsidR="00EC7F5E" w:rsidRPr="00B55724">
        <w:rPr>
          <w:sz w:val="24"/>
          <w:szCs w:val="24"/>
        </w:rPr>
        <w:t xml:space="preserve"> o in caso di mancato ottenimento dell’attestato di capacità</w:t>
      </w:r>
      <w:r>
        <w:rPr>
          <w:sz w:val="24"/>
          <w:szCs w:val="24"/>
        </w:rPr>
        <w:t>,</w:t>
      </w:r>
      <w:r w:rsidR="00EC7F5E" w:rsidRPr="00B55724">
        <w:rPr>
          <w:sz w:val="24"/>
          <w:szCs w:val="24"/>
        </w:rPr>
        <w:t xml:space="preserve"> </w:t>
      </w:r>
      <w:r>
        <w:rPr>
          <w:sz w:val="24"/>
          <w:szCs w:val="24"/>
        </w:rPr>
        <w:t>sono</w:t>
      </w:r>
      <w:r w:rsidRPr="00B55724">
        <w:rPr>
          <w:sz w:val="24"/>
          <w:szCs w:val="24"/>
        </w:rPr>
        <w:t xml:space="preserve"> </w:t>
      </w:r>
      <w:r w:rsidR="00EC7F5E" w:rsidRPr="00B55724">
        <w:rPr>
          <w:sz w:val="24"/>
          <w:szCs w:val="24"/>
        </w:rPr>
        <w:t>innalzate a rango di legge. Ricordiam</w:t>
      </w:r>
      <w:r w:rsidR="00F013A0">
        <w:rPr>
          <w:sz w:val="24"/>
          <w:szCs w:val="24"/>
        </w:rPr>
        <w:t xml:space="preserve">o che le misure di cui all’articolo </w:t>
      </w:r>
      <w:r w:rsidR="00EC7F5E" w:rsidRPr="00B55724">
        <w:rPr>
          <w:sz w:val="24"/>
          <w:szCs w:val="24"/>
        </w:rPr>
        <w:t>13 capoverso 1</w:t>
      </w:r>
      <w:r w:rsidR="00EC7F5E" w:rsidRPr="00B55724">
        <w:rPr>
          <w:sz w:val="24"/>
          <w:szCs w:val="24"/>
          <w:vertAlign w:val="superscript"/>
        </w:rPr>
        <w:t>ter</w:t>
      </w:r>
      <w:r w:rsidR="00EC7F5E" w:rsidRPr="00B55724">
        <w:rPr>
          <w:sz w:val="24"/>
          <w:szCs w:val="24"/>
        </w:rPr>
        <w:t xml:space="preserve"> possono essere cumulate </w:t>
      </w:r>
      <w:r>
        <w:rPr>
          <w:sz w:val="24"/>
          <w:szCs w:val="24"/>
        </w:rPr>
        <w:t>per</w:t>
      </w:r>
      <w:r w:rsidR="00EC7F5E" w:rsidRPr="00B55724">
        <w:rPr>
          <w:sz w:val="24"/>
          <w:szCs w:val="24"/>
        </w:rPr>
        <w:t xml:space="preserve"> garantire una tenuta in sicurezza dell’animale. </w:t>
      </w:r>
      <w:r>
        <w:rPr>
          <w:sz w:val="24"/>
          <w:szCs w:val="24"/>
        </w:rPr>
        <w:t>Infine, s</w:t>
      </w:r>
      <w:r w:rsidR="00EC7F5E" w:rsidRPr="00B55724">
        <w:rPr>
          <w:sz w:val="24"/>
          <w:szCs w:val="24"/>
        </w:rPr>
        <w:t xml:space="preserve">i precisa che i corsi d’istruzione possono essere offerti solo da istruttori cinofili autorizzati dall’Ufficio del veterinario cantonale con le modalità che verranno esposte </w:t>
      </w:r>
      <w:r>
        <w:rPr>
          <w:sz w:val="24"/>
          <w:szCs w:val="24"/>
        </w:rPr>
        <w:t>da</w:t>
      </w:r>
      <w:r w:rsidR="00EC7F5E" w:rsidRPr="00B55724">
        <w:rPr>
          <w:sz w:val="24"/>
          <w:szCs w:val="24"/>
        </w:rPr>
        <w:t xml:space="preserve"> direttive dipartimentali.</w:t>
      </w:r>
    </w:p>
    <w:p w14:paraId="287E9A2F" w14:textId="77777777" w:rsidR="00F435F4" w:rsidRPr="00B55724" w:rsidRDefault="00F435F4" w:rsidP="00EC7F5E">
      <w:pPr>
        <w:rPr>
          <w:sz w:val="24"/>
          <w:szCs w:val="24"/>
          <w:u w:val="single"/>
        </w:rPr>
      </w:pPr>
    </w:p>
    <w:p w14:paraId="1BEDC9BA" w14:textId="77777777" w:rsidR="00EC7F5E" w:rsidRPr="00902153" w:rsidRDefault="00EC7F5E" w:rsidP="00EC7F5E">
      <w:pPr>
        <w:rPr>
          <w:sz w:val="24"/>
          <w:szCs w:val="24"/>
          <w:u w:val="single"/>
        </w:rPr>
      </w:pPr>
      <w:r w:rsidRPr="00902153">
        <w:rPr>
          <w:sz w:val="24"/>
          <w:szCs w:val="24"/>
          <w:u w:val="single"/>
        </w:rPr>
        <w:t>Perizie (art. 17 cpv. 2bis LCani)</w:t>
      </w:r>
    </w:p>
    <w:p w14:paraId="0C60B772" w14:textId="77777777" w:rsidR="00EC7F5E" w:rsidRPr="00B55724" w:rsidRDefault="00EC7F5E" w:rsidP="00EC7F5E">
      <w:pPr>
        <w:rPr>
          <w:sz w:val="24"/>
          <w:szCs w:val="24"/>
        </w:rPr>
      </w:pPr>
      <w:r w:rsidRPr="00B55724">
        <w:rPr>
          <w:sz w:val="24"/>
          <w:szCs w:val="24"/>
        </w:rPr>
        <w:t xml:space="preserve">Il nuovo </w:t>
      </w:r>
      <w:r w:rsidR="00495391">
        <w:rPr>
          <w:sz w:val="24"/>
          <w:szCs w:val="24"/>
        </w:rPr>
        <w:t>articolo</w:t>
      </w:r>
      <w:r w:rsidRPr="00B55724">
        <w:rPr>
          <w:sz w:val="24"/>
          <w:szCs w:val="24"/>
        </w:rPr>
        <w:t xml:space="preserve"> 17 </w:t>
      </w:r>
      <w:r w:rsidR="00495391">
        <w:rPr>
          <w:sz w:val="24"/>
          <w:szCs w:val="24"/>
        </w:rPr>
        <w:t>capoverso</w:t>
      </w:r>
      <w:r w:rsidRPr="00B55724">
        <w:rPr>
          <w:sz w:val="24"/>
          <w:szCs w:val="24"/>
        </w:rPr>
        <w:t xml:space="preserve"> 2bis LCani prevede la possibilità per l’Ufficio del veterinario cantonale di esigere il versamento di un deposito cauzionale proporzionale alle spese previste per la perizia. Questa modifica </w:t>
      </w:r>
      <w:r w:rsidR="000936FA">
        <w:rPr>
          <w:sz w:val="24"/>
          <w:szCs w:val="24"/>
        </w:rPr>
        <w:t xml:space="preserve">è </w:t>
      </w:r>
      <w:r w:rsidRPr="00B55724">
        <w:rPr>
          <w:sz w:val="24"/>
          <w:szCs w:val="24"/>
        </w:rPr>
        <w:t xml:space="preserve">necessaria per </w:t>
      </w:r>
      <w:r w:rsidR="000936FA">
        <w:rPr>
          <w:sz w:val="24"/>
          <w:szCs w:val="24"/>
        </w:rPr>
        <w:t>risolvere</w:t>
      </w:r>
      <w:r w:rsidR="000936FA" w:rsidRPr="00B55724">
        <w:rPr>
          <w:sz w:val="24"/>
          <w:szCs w:val="24"/>
        </w:rPr>
        <w:t xml:space="preserve"> </w:t>
      </w:r>
      <w:r w:rsidRPr="00B55724">
        <w:rPr>
          <w:sz w:val="24"/>
          <w:szCs w:val="24"/>
        </w:rPr>
        <w:t xml:space="preserve">le difficoltà di incasso da parte dei periti, </w:t>
      </w:r>
      <w:r w:rsidR="000936FA">
        <w:rPr>
          <w:sz w:val="24"/>
          <w:szCs w:val="24"/>
        </w:rPr>
        <w:t>difficoltà che si sono verificate</w:t>
      </w:r>
      <w:r w:rsidRPr="00B55724">
        <w:rPr>
          <w:sz w:val="24"/>
          <w:szCs w:val="24"/>
        </w:rPr>
        <w:t xml:space="preserve"> con una certa frequenza in passato.</w:t>
      </w:r>
    </w:p>
    <w:p w14:paraId="4B6E66F9" w14:textId="77777777" w:rsidR="003B4954" w:rsidRDefault="003B4954" w:rsidP="00EC7F5E">
      <w:pPr>
        <w:rPr>
          <w:sz w:val="24"/>
          <w:szCs w:val="24"/>
          <w:u w:val="single"/>
        </w:rPr>
      </w:pPr>
    </w:p>
    <w:p w14:paraId="08201A7D" w14:textId="3148A854" w:rsidR="00EC7F5E" w:rsidRPr="00B55724" w:rsidRDefault="00EC7F5E" w:rsidP="00EC7F5E">
      <w:pPr>
        <w:rPr>
          <w:sz w:val="24"/>
          <w:szCs w:val="24"/>
          <w:u w:val="single"/>
        </w:rPr>
      </w:pPr>
      <w:r w:rsidRPr="00B55724">
        <w:rPr>
          <w:sz w:val="24"/>
          <w:szCs w:val="24"/>
          <w:u w:val="single"/>
        </w:rPr>
        <w:t>Misure di polizia e diritto di accesso (art. 18 LCani)</w:t>
      </w:r>
    </w:p>
    <w:p w14:paraId="52A4D8CB" w14:textId="77777777" w:rsidR="00EC7F5E" w:rsidRPr="00B55724" w:rsidRDefault="00EC7F5E" w:rsidP="00EC7F5E">
      <w:pPr>
        <w:rPr>
          <w:sz w:val="24"/>
          <w:szCs w:val="24"/>
        </w:rPr>
      </w:pPr>
      <w:r w:rsidRPr="00B55724">
        <w:rPr>
          <w:sz w:val="24"/>
          <w:szCs w:val="24"/>
        </w:rPr>
        <w:t>Si propone l’introduzione del diritto di accesso</w:t>
      </w:r>
      <w:r w:rsidR="000936FA">
        <w:rPr>
          <w:sz w:val="24"/>
          <w:szCs w:val="24"/>
        </w:rPr>
        <w:t>,</w:t>
      </w:r>
      <w:r w:rsidRPr="00B55724">
        <w:rPr>
          <w:sz w:val="24"/>
          <w:szCs w:val="24"/>
        </w:rPr>
        <w:t xml:space="preserve"> come già </w:t>
      </w:r>
      <w:r w:rsidR="000936FA">
        <w:rPr>
          <w:sz w:val="24"/>
          <w:szCs w:val="24"/>
        </w:rPr>
        <w:t>previsto dal</w:t>
      </w:r>
      <w:r w:rsidR="00495391">
        <w:rPr>
          <w:sz w:val="24"/>
          <w:szCs w:val="24"/>
        </w:rPr>
        <w:t>l’articolo</w:t>
      </w:r>
      <w:r w:rsidRPr="00B55724">
        <w:rPr>
          <w:sz w:val="24"/>
          <w:szCs w:val="24"/>
        </w:rPr>
        <w:t xml:space="preserve"> 39 LPAn</w:t>
      </w:r>
      <w:r w:rsidR="000936FA">
        <w:rPr>
          <w:sz w:val="24"/>
          <w:szCs w:val="24"/>
        </w:rPr>
        <w:t xml:space="preserve">, </w:t>
      </w:r>
      <w:r w:rsidRPr="00B55724">
        <w:rPr>
          <w:sz w:val="24"/>
          <w:szCs w:val="24"/>
        </w:rPr>
        <w:t xml:space="preserve">per effettuare i controlli e gli interventi </w:t>
      </w:r>
      <w:r w:rsidR="000936FA">
        <w:rPr>
          <w:sz w:val="24"/>
          <w:szCs w:val="24"/>
        </w:rPr>
        <w:t>finalizzati a</w:t>
      </w:r>
      <w:r w:rsidRPr="00B55724">
        <w:rPr>
          <w:sz w:val="24"/>
          <w:szCs w:val="24"/>
        </w:rPr>
        <w:t xml:space="preserve"> garantire una tenuta conforme in ottica della sicurezza pubblica. Si rinvia a quanto espresso </w:t>
      </w:r>
      <w:r w:rsidR="00E47242" w:rsidRPr="00B55724">
        <w:rPr>
          <w:sz w:val="24"/>
          <w:szCs w:val="24"/>
        </w:rPr>
        <w:t xml:space="preserve">in relazione </w:t>
      </w:r>
      <w:r w:rsidR="00495391">
        <w:rPr>
          <w:sz w:val="24"/>
          <w:szCs w:val="24"/>
        </w:rPr>
        <w:t>all’articolo</w:t>
      </w:r>
      <w:r w:rsidRPr="00B55724">
        <w:rPr>
          <w:sz w:val="24"/>
          <w:szCs w:val="24"/>
        </w:rPr>
        <w:t xml:space="preserve"> 7 LCPAn</w:t>
      </w:r>
      <w:r w:rsidR="00E105DF" w:rsidRPr="00B55724">
        <w:rPr>
          <w:sz w:val="24"/>
          <w:szCs w:val="24"/>
        </w:rPr>
        <w:t xml:space="preserve">. </w:t>
      </w:r>
    </w:p>
    <w:p w14:paraId="25F909EA" w14:textId="77777777" w:rsidR="00EC7F5E" w:rsidRPr="00B55724" w:rsidRDefault="00EC7F5E" w:rsidP="00EC7F5E">
      <w:pPr>
        <w:rPr>
          <w:sz w:val="24"/>
          <w:szCs w:val="24"/>
          <w:u w:val="single"/>
        </w:rPr>
      </w:pPr>
      <w:r w:rsidRPr="00B55724">
        <w:rPr>
          <w:sz w:val="24"/>
          <w:szCs w:val="24"/>
          <w:u w:val="single"/>
        </w:rPr>
        <w:lastRenderedPageBreak/>
        <w:t>Collaborazione con terzi (art. 19 LCani)</w:t>
      </w:r>
    </w:p>
    <w:p w14:paraId="5DFE2222" w14:textId="77777777" w:rsidR="00EC7F5E" w:rsidRPr="00B55724" w:rsidRDefault="00EC7F5E" w:rsidP="00EC7F5E">
      <w:pPr>
        <w:rPr>
          <w:sz w:val="24"/>
          <w:szCs w:val="24"/>
        </w:rPr>
      </w:pPr>
      <w:r w:rsidRPr="00B55724">
        <w:rPr>
          <w:sz w:val="24"/>
          <w:szCs w:val="24"/>
        </w:rPr>
        <w:t>Si rende necessaria l’introduzione di una base legale che permetta la collaborazione con l’</w:t>
      </w:r>
      <w:r w:rsidR="001C3B95">
        <w:rPr>
          <w:sz w:val="24"/>
          <w:szCs w:val="24"/>
        </w:rPr>
        <w:t>Ente unico</w:t>
      </w:r>
      <w:r w:rsidRPr="00B55724">
        <w:rPr>
          <w:sz w:val="24"/>
          <w:szCs w:val="24"/>
        </w:rPr>
        <w:t>.</w:t>
      </w:r>
      <w:r w:rsidR="00495391">
        <w:rPr>
          <w:sz w:val="24"/>
          <w:szCs w:val="24"/>
        </w:rPr>
        <w:t xml:space="preserve"> L’articolo comprenderà</w:t>
      </w:r>
      <w:r w:rsidR="000936FA">
        <w:rPr>
          <w:sz w:val="24"/>
          <w:szCs w:val="24"/>
        </w:rPr>
        <w:t>,</w:t>
      </w:r>
      <w:r w:rsidR="00495391">
        <w:rPr>
          <w:sz w:val="24"/>
          <w:szCs w:val="24"/>
        </w:rPr>
        <w:t xml:space="preserve"> come sinora</w:t>
      </w:r>
      <w:r w:rsidR="000936FA">
        <w:rPr>
          <w:sz w:val="24"/>
          <w:szCs w:val="24"/>
        </w:rPr>
        <w:t>,</w:t>
      </w:r>
      <w:r w:rsidR="00495391">
        <w:rPr>
          <w:sz w:val="24"/>
          <w:szCs w:val="24"/>
        </w:rPr>
        <w:t xml:space="preserve"> le SPA riconosciut</w:t>
      </w:r>
      <w:r w:rsidR="00126990">
        <w:rPr>
          <w:sz w:val="24"/>
          <w:szCs w:val="24"/>
        </w:rPr>
        <w:t>e</w:t>
      </w:r>
      <w:r w:rsidR="00495391">
        <w:rPr>
          <w:sz w:val="24"/>
          <w:szCs w:val="24"/>
        </w:rPr>
        <w:t xml:space="preserve"> dallo Stato, così come l’</w:t>
      </w:r>
      <w:r w:rsidR="001C3B95">
        <w:rPr>
          <w:sz w:val="24"/>
          <w:szCs w:val="24"/>
        </w:rPr>
        <w:t>Ente unico</w:t>
      </w:r>
      <w:r w:rsidR="00495391">
        <w:rPr>
          <w:sz w:val="24"/>
          <w:szCs w:val="24"/>
        </w:rPr>
        <w:t xml:space="preserve"> da costituire</w:t>
      </w:r>
      <w:r w:rsidR="00126990">
        <w:rPr>
          <w:sz w:val="24"/>
          <w:szCs w:val="24"/>
        </w:rPr>
        <w:t>.</w:t>
      </w:r>
    </w:p>
    <w:p w14:paraId="7970612B" w14:textId="77777777" w:rsidR="00617EB7" w:rsidRPr="00B55724" w:rsidRDefault="00617EB7" w:rsidP="00EC7F5E">
      <w:pPr>
        <w:rPr>
          <w:sz w:val="24"/>
          <w:szCs w:val="24"/>
        </w:rPr>
      </w:pPr>
    </w:p>
    <w:p w14:paraId="674CA142" w14:textId="77777777" w:rsidR="00EC7F5E" w:rsidRPr="00B55724" w:rsidRDefault="00EC7F5E" w:rsidP="00EC7F5E">
      <w:pPr>
        <w:rPr>
          <w:sz w:val="24"/>
          <w:szCs w:val="24"/>
        </w:rPr>
      </w:pPr>
      <w:r w:rsidRPr="00B55724">
        <w:rPr>
          <w:sz w:val="24"/>
          <w:szCs w:val="24"/>
        </w:rPr>
        <w:t>Oltre a ciò</w:t>
      </w:r>
      <w:r w:rsidR="000936FA">
        <w:rPr>
          <w:sz w:val="24"/>
          <w:szCs w:val="24"/>
        </w:rPr>
        <w:t>,</w:t>
      </w:r>
      <w:r w:rsidRPr="00B55724">
        <w:rPr>
          <w:sz w:val="24"/>
          <w:szCs w:val="24"/>
        </w:rPr>
        <w:t xml:space="preserve"> si propone di estendere la facoltà di collaborazione a tutti i veterinari in possesso del libero esercizio attivi nel Canton Ticino. Attualmente</w:t>
      </w:r>
      <w:r w:rsidR="000936FA">
        <w:rPr>
          <w:sz w:val="24"/>
          <w:szCs w:val="24"/>
        </w:rPr>
        <w:t>,</w:t>
      </w:r>
      <w:r w:rsidRPr="00B55724">
        <w:rPr>
          <w:sz w:val="24"/>
          <w:szCs w:val="24"/>
        </w:rPr>
        <w:t xml:space="preserve"> questo diritto è limitato ai veterinari ufficiali</w:t>
      </w:r>
      <w:r w:rsidR="000936FA">
        <w:rPr>
          <w:sz w:val="24"/>
          <w:szCs w:val="24"/>
        </w:rPr>
        <w:t>, ma i</w:t>
      </w:r>
      <w:r w:rsidRPr="00B55724">
        <w:rPr>
          <w:sz w:val="24"/>
          <w:szCs w:val="24"/>
        </w:rPr>
        <w:t>n Ticino ci sono poch</w:t>
      </w:r>
      <w:r w:rsidR="00E47242" w:rsidRPr="00B55724">
        <w:rPr>
          <w:sz w:val="24"/>
          <w:szCs w:val="24"/>
        </w:rPr>
        <w:t xml:space="preserve">i professionisti </w:t>
      </w:r>
      <w:r w:rsidRPr="00B55724">
        <w:rPr>
          <w:sz w:val="24"/>
          <w:szCs w:val="24"/>
        </w:rPr>
        <w:t xml:space="preserve">in possesso di questa formazione, </w:t>
      </w:r>
      <w:r w:rsidR="00E47242" w:rsidRPr="00B55724">
        <w:rPr>
          <w:sz w:val="24"/>
          <w:szCs w:val="24"/>
        </w:rPr>
        <w:t xml:space="preserve">per lo più </w:t>
      </w:r>
      <w:r w:rsidRPr="00B55724">
        <w:rPr>
          <w:sz w:val="24"/>
          <w:szCs w:val="24"/>
        </w:rPr>
        <w:t>già collaboratori dell’Ufficio del veterinario cantonale. Questa modifica si impone per rendere più efficace la possibilità di collaborazione con terzi.</w:t>
      </w:r>
    </w:p>
    <w:p w14:paraId="01D35DE3" w14:textId="77777777" w:rsidR="00EC7F5E" w:rsidRPr="00B55724" w:rsidRDefault="00EC7F5E" w:rsidP="00EC7F5E">
      <w:pPr>
        <w:rPr>
          <w:sz w:val="24"/>
          <w:szCs w:val="24"/>
        </w:rPr>
      </w:pPr>
    </w:p>
    <w:p w14:paraId="24C57913" w14:textId="05ED4299" w:rsidR="00EC7F5E" w:rsidRPr="00B55724" w:rsidRDefault="00EC7F5E" w:rsidP="00EC7F5E">
      <w:pPr>
        <w:rPr>
          <w:sz w:val="24"/>
          <w:szCs w:val="24"/>
          <w:u w:val="single"/>
        </w:rPr>
      </w:pPr>
      <w:r w:rsidRPr="00B55724">
        <w:rPr>
          <w:sz w:val="24"/>
          <w:szCs w:val="24"/>
          <w:u w:val="single"/>
        </w:rPr>
        <w:t>Disposizioni penali e multe disciplinari (art. 21 e 2</w:t>
      </w:r>
      <w:r w:rsidR="003B4954">
        <w:rPr>
          <w:sz w:val="24"/>
          <w:szCs w:val="24"/>
          <w:u w:val="single"/>
        </w:rPr>
        <w:t>2</w:t>
      </w:r>
      <w:r w:rsidRPr="00B55724">
        <w:rPr>
          <w:sz w:val="24"/>
          <w:szCs w:val="24"/>
          <w:u w:val="single"/>
        </w:rPr>
        <w:t xml:space="preserve"> LCani)</w:t>
      </w:r>
    </w:p>
    <w:p w14:paraId="46C29CCE" w14:textId="77777777" w:rsidR="00EC7F5E" w:rsidRPr="00B55724" w:rsidRDefault="00EC7F5E" w:rsidP="00EC7F5E">
      <w:pPr>
        <w:rPr>
          <w:sz w:val="24"/>
          <w:szCs w:val="24"/>
        </w:rPr>
      </w:pPr>
      <w:r w:rsidRPr="00B55724">
        <w:rPr>
          <w:sz w:val="24"/>
          <w:szCs w:val="24"/>
        </w:rPr>
        <w:t>Il 18 marzo 2016, l’Assemblea federale ha adottato la revisione totale della Legge sulle multe disciplinari (LMD), con l’obiettivo di ampliare il campo di applicazione della procedura semplificata di multa disciplinare</w:t>
      </w:r>
      <w:r w:rsidR="000936FA">
        <w:rPr>
          <w:sz w:val="24"/>
          <w:szCs w:val="24"/>
        </w:rPr>
        <w:t>,</w:t>
      </w:r>
      <w:r w:rsidRPr="00B55724">
        <w:rPr>
          <w:sz w:val="24"/>
          <w:szCs w:val="24"/>
        </w:rPr>
        <w:t xml:space="preserve"> per poter sanzionare anche violazioni ad altre leggi che prevedono contravvenzioni di lieve entità</w:t>
      </w:r>
      <w:r w:rsidR="000936FA">
        <w:rPr>
          <w:sz w:val="24"/>
          <w:szCs w:val="24"/>
        </w:rPr>
        <w:t xml:space="preserve"> -</w:t>
      </w:r>
      <w:r w:rsidRPr="00B55724">
        <w:rPr>
          <w:sz w:val="24"/>
          <w:szCs w:val="24"/>
        </w:rPr>
        <w:t xml:space="preserve"> oltre a quelle sulla circolazione stradale e sugli stupefacenti</w:t>
      </w:r>
      <w:r w:rsidR="00E47242" w:rsidRPr="00B55724">
        <w:rPr>
          <w:rStyle w:val="Rimandonotaapidipagina"/>
          <w:sz w:val="24"/>
          <w:szCs w:val="24"/>
        </w:rPr>
        <w:footnoteReference w:id="9"/>
      </w:r>
      <w:r w:rsidR="000936FA" w:rsidRPr="00B55724">
        <w:rPr>
          <w:sz w:val="24"/>
          <w:szCs w:val="24"/>
        </w:rPr>
        <w:t xml:space="preserve"> </w:t>
      </w:r>
      <w:r w:rsidR="000936FA">
        <w:rPr>
          <w:sz w:val="24"/>
          <w:szCs w:val="24"/>
        </w:rPr>
        <w:t xml:space="preserve">- </w:t>
      </w:r>
      <w:r w:rsidR="000936FA" w:rsidRPr="00B55724">
        <w:rPr>
          <w:sz w:val="24"/>
          <w:szCs w:val="24"/>
        </w:rPr>
        <w:t xml:space="preserve">in maniera semplice, rapida e uniforme, grazie all’accertamento e alla sanzione </w:t>
      </w:r>
      <w:r w:rsidR="000936FA">
        <w:rPr>
          <w:sz w:val="24"/>
          <w:szCs w:val="24"/>
        </w:rPr>
        <w:t>sul posto.</w:t>
      </w:r>
      <w:r w:rsidR="000936FA" w:rsidRPr="00B55724">
        <w:rPr>
          <w:sz w:val="24"/>
          <w:szCs w:val="24"/>
        </w:rPr>
        <w:t xml:space="preserve"> </w:t>
      </w:r>
      <w:r w:rsidR="00E47242" w:rsidRPr="00B55724">
        <w:rPr>
          <w:sz w:val="24"/>
          <w:szCs w:val="24"/>
        </w:rPr>
        <w:t xml:space="preserve"> </w:t>
      </w:r>
    </w:p>
    <w:p w14:paraId="33065F95" w14:textId="77777777" w:rsidR="00EC7F5E" w:rsidRPr="00B55724" w:rsidRDefault="00EC7F5E" w:rsidP="00EC7F5E">
      <w:pPr>
        <w:rPr>
          <w:sz w:val="24"/>
          <w:szCs w:val="24"/>
        </w:rPr>
      </w:pPr>
    </w:p>
    <w:p w14:paraId="168D9B51" w14:textId="77777777" w:rsidR="00EB7FC1" w:rsidRPr="00B55724" w:rsidRDefault="00EC7F5E" w:rsidP="00EC7F5E">
      <w:pPr>
        <w:rPr>
          <w:sz w:val="24"/>
          <w:szCs w:val="24"/>
        </w:rPr>
      </w:pPr>
      <w:r w:rsidRPr="00B55724">
        <w:rPr>
          <w:sz w:val="24"/>
          <w:szCs w:val="24"/>
        </w:rPr>
        <w:t>La procedura di multa disciplinare prevede che l’i</w:t>
      </w:r>
      <w:r w:rsidR="00EB7FC1" w:rsidRPr="00B55724">
        <w:rPr>
          <w:sz w:val="24"/>
          <w:szCs w:val="24"/>
        </w:rPr>
        <w:t>nteressato</w:t>
      </w:r>
      <w:r w:rsidRPr="00B55724">
        <w:rPr>
          <w:sz w:val="24"/>
          <w:szCs w:val="24"/>
        </w:rPr>
        <w:t>, fermato al momento della commissione della contravvenzione, possa pagare la multa immediatamente o entro il termine di 30 giorni (termine di riflessione; art. 6 cpv. 1 LMD). In caso di immediato pagamento della multa non si procede all’identificazione e viene rilasciata una ricevuta senza che venga menzionato il suo nome (art. 6 cpv. 2 LMD). Se invece la multa non viene pagata subito</w:t>
      </w:r>
      <w:r w:rsidR="000936FA">
        <w:rPr>
          <w:sz w:val="24"/>
          <w:szCs w:val="24"/>
        </w:rPr>
        <w:t>,</w:t>
      </w:r>
      <w:r w:rsidRPr="00B55724">
        <w:rPr>
          <w:sz w:val="24"/>
          <w:szCs w:val="24"/>
        </w:rPr>
        <w:t xml:space="preserve"> o </w:t>
      </w:r>
      <w:r w:rsidR="00EB7FC1" w:rsidRPr="00B55724">
        <w:rPr>
          <w:sz w:val="24"/>
          <w:szCs w:val="24"/>
        </w:rPr>
        <w:t xml:space="preserve">in caso di </w:t>
      </w:r>
      <w:r w:rsidRPr="00B55724">
        <w:rPr>
          <w:sz w:val="24"/>
          <w:szCs w:val="24"/>
        </w:rPr>
        <w:t>oppo</w:t>
      </w:r>
      <w:r w:rsidR="00EB7FC1" w:rsidRPr="00B55724">
        <w:rPr>
          <w:sz w:val="24"/>
          <w:szCs w:val="24"/>
        </w:rPr>
        <w:t xml:space="preserve">sizione </w:t>
      </w:r>
      <w:r w:rsidRPr="00B55724">
        <w:rPr>
          <w:sz w:val="24"/>
          <w:szCs w:val="24"/>
        </w:rPr>
        <w:t xml:space="preserve">alla procedura di multa disciplinare, </w:t>
      </w:r>
      <w:r w:rsidR="00EB7FC1" w:rsidRPr="00B55724">
        <w:rPr>
          <w:sz w:val="24"/>
          <w:szCs w:val="24"/>
        </w:rPr>
        <w:t xml:space="preserve">occorre </w:t>
      </w:r>
      <w:r w:rsidRPr="00B55724">
        <w:rPr>
          <w:sz w:val="24"/>
          <w:szCs w:val="24"/>
        </w:rPr>
        <w:t>fornire i dati personali. In tal caso</w:t>
      </w:r>
      <w:r w:rsidR="000936FA">
        <w:rPr>
          <w:sz w:val="24"/>
          <w:szCs w:val="24"/>
        </w:rPr>
        <w:t>,</w:t>
      </w:r>
      <w:r w:rsidRPr="00B55724">
        <w:rPr>
          <w:sz w:val="24"/>
          <w:szCs w:val="24"/>
        </w:rPr>
        <w:t xml:space="preserve"> viene rilasciato un modulo </w:t>
      </w:r>
      <w:r w:rsidR="000936FA">
        <w:rPr>
          <w:sz w:val="24"/>
          <w:szCs w:val="24"/>
        </w:rPr>
        <w:t>in merito al</w:t>
      </w:r>
      <w:r w:rsidRPr="00B55724">
        <w:rPr>
          <w:sz w:val="24"/>
          <w:szCs w:val="24"/>
        </w:rPr>
        <w:t xml:space="preserve"> termine di riflessione di 30 giorni, </w:t>
      </w:r>
      <w:r w:rsidR="000936FA">
        <w:rPr>
          <w:sz w:val="24"/>
          <w:szCs w:val="24"/>
        </w:rPr>
        <w:t>con la</w:t>
      </w:r>
      <w:r w:rsidRPr="00B55724">
        <w:rPr>
          <w:sz w:val="24"/>
          <w:szCs w:val="24"/>
        </w:rPr>
        <w:t xml:space="preserve"> cedola di versamento (art. 6 cpv. 3 LMD). Il rappresentante dell’organo competente conserva una copia del modulo. Se la multa viene pagata entro il termine prescritto, la copia </w:t>
      </w:r>
      <w:r w:rsidR="000936FA">
        <w:rPr>
          <w:sz w:val="24"/>
          <w:szCs w:val="24"/>
        </w:rPr>
        <w:t>del</w:t>
      </w:r>
      <w:r w:rsidRPr="00B55724">
        <w:rPr>
          <w:sz w:val="24"/>
          <w:szCs w:val="24"/>
        </w:rPr>
        <w:t xml:space="preserve"> modulo viene distrutta (art. 6 cpv. 3 LMD). In caso contrario, viene applicata la procedura penale ordinaria (art. 6 cpv. 4 LMD)</w:t>
      </w:r>
      <w:r w:rsidR="00EB7FC1" w:rsidRPr="00B55724">
        <w:rPr>
          <w:sz w:val="24"/>
          <w:szCs w:val="24"/>
        </w:rPr>
        <w:t xml:space="preserve"> che, </w:t>
      </w:r>
      <w:r w:rsidRPr="00B55724">
        <w:rPr>
          <w:sz w:val="24"/>
          <w:szCs w:val="24"/>
        </w:rPr>
        <w:t>per le contravvenzioni perseguite dai Comuni</w:t>
      </w:r>
      <w:r w:rsidR="00EB7FC1" w:rsidRPr="00B55724">
        <w:rPr>
          <w:sz w:val="24"/>
          <w:szCs w:val="24"/>
        </w:rPr>
        <w:t xml:space="preserve">, è </w:t>
      </w:r>
      <w:r w:rsidRPr="00B55724">
        <w:rPr>
          <w:sz w:val="24"/>
          <w:szCs w:val="24"/>
        </w:rPr>
        <w:t>la procedura prevista dagli artt. 145-150 della Legge organica comunale del 10 marzo 1987 (LOC</w:t>
      </w:r>
      <w:r w:rsidR="00EB7FC1" w:rsidRPr="00B55724">
        <w:rPr>
          <w:sz w:val="24"/>
          <w:szCs w:val="24"/>
        </w:rPr>
        <w:t xml:space="preserve">). </w:t>
      </w:r>
      <w:r w:rsidRPr="00B55724">
        <w:rPr>
          <w:sz w:val="24"/>
          <w:szCs w:val="24"/>
        </w:rPr>
        <w:t>La procedura della multa disciplinare, semplice e senza formalità, è considerata cresciuta in giudicato con il pagamento della multa (art. 11 LMD). Inoltre</w:t>
      </w:r>
      <w:r w:rsidR="000936FA">
        <w:rPr>
          <w:sz w:val="24"/>
          <w:szCs w:val="24"/>
        </w:rPr>
        <w:t>,</w:t>
      </w:r>
      <w:r w:rsidRPr="00B55724">
        <w:rPr>
          <w:sz w:val="24"/>
          <w:szCs w:val="24"/>
        </w:rPr>
        <w:t xml:space="preserve"> non vengono riscosse spese (art. 12 LMD). Per quanto concerne l’ammontare della multa, l’importo massimo è pari a 300 franchi</w:t>
      </w:r>
      <w:r w:rsidR="00EB7FC1" w:rsidRPr="00B55724">
        <w:rPr>
          <w:sz w:val="24"/>
          <w:szCs w:val="24"/>
        </w:rPr>
        <w:t xml:space="preserve"> (art. 1 cpv. 4 LMD).  </w:t>
      </w:r>
    </w:p>
    <w:p w14:paraId="518C3124" w14:textId="77777777" w:rsidR="00EB7FC1" w:rsidRPr="00B55724" w:rsidRDefault="00EB7FC1" w:rsidP="00EC7F5E">
      <w:pPr>
        <w:rPr>
          <w:sz w:val="24"/>
          <w:szCs w:val="24"/>
        </w:rPr>
      </w:pPr>
    </w:p>
    <w:p w14:paraId="0A460D32" w14:textId="77777777" w:rsidR="00EC7F5E" w:rsidRPr="00B55724" w:rsidRDefault="00EB7FC1" w:rsidP="00EC7F5E">
      <w:pPr>
        <w:rPr>
          <w:sz w:val="24"/>
          <w:szCs w:val="24"/>
        </w:rPr>
      </w:pPr>
      <w:r w:rsidRPr="00B55724">
        <w:rPr>
          <w:sz w:val="24"/>
          <w:szCs w:val="24"/>
        </w:rPr>
        <w:t xml:space="preserve">Come precisato in seguito, i Cantoni possono </w:t>
      </w:r>
      <w:r w:rsidRPr="00B55724">
        <w:rPr>
          <w:rFonts w:eastAsia="Times New Roman" w:cs="Arial"/>
          <w:iCs/>
          <w:sz w:val="24"/>
          <w:szCs w:val="24"/>
          <w:lang w:val="it-IT" w:eastAsia="it-IT"/>
        </w:rPr>
        <w:t xml:space="preserve">applicare la procedura della multa disciplinare a contravvenzioni cantonali o comunali, come nel caso delle infrazioni alla </w:t>
      </w:r>
      <w:r w:rsidR="005B0A71">
        <w:rPr>
          <w:rFonts w:eastAsia="Times New Roman" w:cs="Arial"/>
          <w:iCs/>
          <w:sz w:val="24"/>
          <w:szCs w:val="24"/>
          <w:lang w:val="it-IT" w:eastAsia="it-IT"/>
        </w:rPr>
        <w:t>L</w:t>
      </w:r>
      <w:r w:rsidR="005B0A71" w:rsidRPr="00B55724">
        <w:rPr>
          <w:rFonts w:eastAsia="Times New Roman" w:cs="Arial"/>
          <w:iCs/>
          <w:sz w:val="24"/>
          <w:szCs w:val="24"/>
          <w:lang w:val="it-IT" w:eastAsia="it-IT"/>
        </w:rPr>
        <w:t xml:space="preserve">egge </w:t>
      </w:r>
      <w:r w:rsidRPr="00B55724">
        <w:rPr>
          <w:rFonts w:eastAsia="Times New Roman" w:cs="Arial"/>
          <w:iCs/>
          <w:sz w:val="24"/>
          <w:szCs w:val="24"/>
          <w:lang w:val="it-IT" w:eastAsia="it-IT"/>
        </w:rPr>
        <w:t xml:space="preserve">sui cani. </w:t>
      </w:r>
      <w:r w:rsidR="00EC7F5E" w:rsidRPr="00B55724">
        <w:rPr>
          <w:sz w:val="24"/>
          <w:szCs w:val="24"/>
        </w:rPr>
        <w:t xml:space="preserve">Il Consiglio di Stato determinerà le contravvenzioni sottoposte alla procedura della multa disciplinare e gli importi delle multe, che verranno elencate </w:t>
      </w:r>
      <w:r w:rsidRPr="00B55724">
        <w:rPr>
          <w:sz w:val="24"/>
          <w:szCs w:val="24"/>
        </w:rPr>
        <w:t>in un a</w:t>
      </w:r>
      <w:r w:rsidR="00EC7F5E" w:rsidRPr="00B55724">
        <w:rPr>
          <w:sz w:val="24"/>
          <w:szCs w:val="24"/>
        </w:rPr>
        <w:t>llegato del Regolamento sui cani</w:t>
      </w:r>
      <w:r w:rsidR="00E40ED4" w:rsidRPr="00B55724">
        <w:rPr>
          <w:sz w:val="24"/>
          <w:szCs w:val="24"/>
        </w:rPr>
        <w:t xml:space="preserve"> (cfr. esempi nella parte generale, al cap. IV.2)</w:t>
      </w:r>
      <w:r w:rsidR="00EC7F5E" w:rsidRPr="00B55724">
        <w:rPr>
          <w:sz w:val="24"/>
          <w:szCs w:val="24"/>
        </w:rPr>
        <w:t xml:space="preserve">. </w:t>
      </w:r>
    </w:p>
    <w:p w14:paraId="3C74E5D8" w14:textId="77777777" w:rsidR="00EC7F5E" w:rsidRPr="00B55724" w:rsidRDefault="00EC7F5E" w:rsidP="00EC7F5E">
      <w:pPr>
        <w:rPr>
          <w:sz w:val="24"/>
          <w:szCs w:val="24"/>
        </w:rPr>
      </w:pPr>
    </w:p>
    <w:p w14:paraId="6BA26F86" w14:textId="77777777" w:rsidR="00EC7F5E" w:rsidRPr="00B55724" w:rsidRDefault="00EC7F5E" w:rsidP="00EC7F5E">
      <w:pPr>
        <w:rPr>
          <w:sz w:val="24"/>
          <w:szCs w:val="24"/>
        </w:rPr>
      </w:pPr>
      <w:r w:rsidRPr="00B55724">
        <w:rPr>
          <w:sz w:val="24"/>
          <w:szCs w:val="24"/>
        </w:rPr>
        <w:t xml:space="preserve">Per quanto riguarda la riscossione delle multe disciplinari, il Comune dovrà stabilire la competenza tramite Ordinanza comunale. Le persone indicate potranno riscuotere le multe soltanto nell’ambito della loro funzione ufficiale. Per tale ragione, </w:t>
      </w:r>
      <w:r w:rsidR="00495391">
        <w:rPr>
          <w:sz w:val="24"/>
          <w:szCs w:val="24"/>
        </w:rPr>
        <w:t>l’articolo</w:t>
      </w:r>
      <w:r w:rsidRPr="00B55724">
        <w:rPr>
          <w:sz w:val="24"/>
          <w:szCs w:val="24"/>
        </w:rPr>
        <w:t xml:space="preserve"> 2 </w:t>
      </w:r>
      <w:r w:rsidR="00495391">
        <w:rPr>
          <w:sz w:val="24"/>
          <w:szCs w:val="24"/>
        </w:rPr>
        <w:t>capoverso</w:t>
      </w:r>
      <w:r w:rsidRPr="00B55724">
        <w:rPr>
          <w:sz w:val="24"/>
          <w:szCs w:val="24"/>
        </w:rPr>
        <w:t xml:space="preserve"> 3 LMD indica che il rappresentante dell’organo competente deve legittimarsi </w:t>
      </w:r>
      <w:r w:rsidR="000936FA">
        <w:rPr>
          <w:sz w:val="24"/>
          <w:szCs w:val="24"/>
        </w:rPr>
        <w:t xml:space="preserve">come tale </w:t>
      </w:r>
      <w:r w:rsidRPr="00B55724">
        <w:rPr>
          <w:sz w:val="24"/>
          <w:szCs w:val="24"/>
        </w:rPr>
        <w:t xml:space="preserve">dinanzi all’imputato. </w:t>
      </w:r>
    </w:p>
    <w:p w14:paraId="1DDDE3E7" w14:textId="3527F6A2" w:rsidR="00EC7F5E" w:rsidRPr="00B55724" w:rsidRDefault="00EC7F5E" w:rsidP="00EC7F5E">
      <w:pPr>
        <w:rPr>
          <w:sz w:val="24"/>
          <w:szCs w:val="24"/>
        </w:rPr>
      </w:pPr>
      <w:r w:rsidRPr="0022748F">
        <w:rPr>
          <w:sz w:val="24"/>
          <w:szCs w:val="24"/>
        </w:rPr>
        <w:lastRenderedPageBreak/>
        <w:t>La procedura è regolata dalla legislazione federale in materia di multe disciplinari</w:t>
      </w:r>
      <w:r w:rsidR="0022748F" w:rsidRPr="0022748F">
        <w:rPr>
          <w:sz w:val="24"/>
          <w:szCs w:val="24"/>
        </w:rPr>
        <w:t>,</w:t>
      </w:r>
      <w:r w:rsidRPr="0022748F">
        <w:rPr>
          <w:sz w:val="24"/>
          <w:szCs w:val="24"/>
        </w:rPr>
        <w:t xml:space="preserve"> dagli </w:t>
      </w:r>
      <w:r w:rsidR="00495391" w:rsidRPr="0022748F">
        <w:rPr>
          <w:sz w:val="24"/>
          <w:szCs w:val="24"/>
        </w:rPr>
        <w:t>articoli</w:t>
      </w:r>
      <w:r w:rsidR="0022748F" w:rsidRPr="0022748F">
        <w:rPr>
          <w:sz w:val="24"/>
          <w:szCs w:val="24"/>
        </w:rPr>
        <w:t xml:space="preserve"> 6 e seguenti</w:t>
      </w:r>
      <w:r w:rsidRPr="0022748F">
        <w:rPr>
          <w:sz w:val="24"/>
          <w:szCs w:val="24"/>
        </w:rPr>
        <w:t xml:space="preserve">, </w:t>
      </w:r>
      <w:r w:rsidR="000936FA" w:rsidRPr="0022748F">
        <w:rPr>
          <w:sz w:val="24"/>
          <w:szCs w:val="24"/>
        </w:rPr>
        <w:t xml:space="preserve">a </w:t>
      </w:r>
      <w:r w:rsidRPr="0022748F">
        <w:rPr>
          <w:sz w:val="24"/>
          <w:szCs w:val="24"/>
        </w:rPr>
        <w:t>cui si fa integralmente rinvio.</w:t>
      </w:r>
    </w:p>
    <w:p w14:paraId="647CE2D7" w14:textId="77777777" w:rsidR="00EC7F5E" w:rsidRPr="00B55724" w:rsidRDefault="00EC7F5E" w:rsidP="00EC7F5E">
      <w:pPr>
        <w:rPr>
          <w:sz w:val="24"/>
          <w:szCs w:val="24"/>
        </w:rPr>
      </w:pPr>
    </w:p>
    <w:p w14:paraId="26174EB7" w14:textId="5BD0275B" w:rsidR="00EC7F5E" w:rsidRPr="00B55724" w:rsidRDefault="00EC7F5E" w:rsidP="003B4954">
      <w:pPr>
        <w:tabs>
          <w:tab w:val="left" w:pos="567"/>
        </w:tabs>
        <w:rPr>
          <w:rFonts w:cs="Arial"/>
          <w:b/>
          <w:sz w:val="24"/>
          <w:szCs w:val="24"/>
        </w:rPr>
      </w:pPr>
      <w:r w:rsidRPr="00B55724">
        <w:rPr>
          <w:rFonts w:cs="Arial"/>
          <w:b/>
          <w:sz w:val="24"/>
          <w:szCs w:val="24"/>
        </w:rPr>
        <w:t xml:space="preserve">3. </w:t>
      </w:r>
      <w:r w:rsidR="003B4954">
        <w:rPr>
          <w:rFonts w:cs="Arial"/>
          <w:b/>
          <w:sz w:val="24"/>
          <w:szCs w:val="24"/>
        </w:rPr>
        <w:tab/>
      </w:r>
      <w:r w:rsidRPr="00B55724">
        <w:rPr>
          <w:rFonts w:cs="Arial"/>
          <w:b/>
          <w:sz w:val="24"/>
          <w:szCs w:val="24"/>
        </w:rPr>
        <w:t xml:space="preserve">Legge cantonale sui provvedimenti per combattere le epizoozie del 3 giugno </w:t>
      </w:r>
      <w:r w:rsidR="003B4954">
        <w:rPr>
          <w:rFonts w:cs="Arial"/>
          <w:b/>
          <w:sz w:val="24"/>
          <w:szCs w:val="24"/>
        </w:rPr>
        <w:br/>
      </w:r>
      <w:r w:rsidR="003B4954">
        <w:rPr>
          <w:rFonts w:cs="Arial"/>
          <w:b/>
          <w:sz w:val="24"/>
          <w:szCs w:val="24"/>
        </w:rPr>
        <w:tab/>
      </w:r>
      <w:r w:rsidRPr="00B55724">
        <w:rPr>
          <w:rFonts w:cs="Arial"/>
          <w:b/>
          <w:sz w:val="24"/>
          <w:szCs w:val="24"/>
        </w:rPr>
        <w:t xml:space="preserve">1969 (legge sulle epizoozie) </w:t>
      </w:r>
    </w:p>
    <w:p w14:paraId="67337894" w14:textId="77777777" w:rsidR="00EC7F5E" w:rsidRPr="00B55724" w:rsidRDefault="00EC7F5E" w:rsidP="00EC7F5E">
      <w:pPr>
        <w:rPr>
          <w:sz w:val="24"/>
          <w:szCs w:val="24"/>
        </w:rPr>
      </w:pPr>
    </w:p>
    <w:p w14:paraId="3CA5A526" w14:textId="77777777" w:rsidR="00EC7F5E" w:rsidRPr="00B55724" w:rsidRDefault="00EC7F5E" w:rsidP="00EC7F5E">
      <w:pPr>
        <w:rPr>
          <w:sz w:val="24"/>
          <w:szCs w:val="24"/>
        </w:rPr>
      </w:pPr>
      <w:r w:rsidRPr="00B55724">
        <w:rPr>
          <w:sz w:val="24"/>
          <w:szCs w:val="24"/>
        </w:rPr>
        <w:t xml:space="preserve">Il titolo attuale </w:t>
      </w:r>
      <w:r w:rsidRPr="00B55724">
        <w:rPr>
          <w:i/>
          <w:sz w:val="24"/>
          <w:szCs w:val="24"/>
        </w:rPr>
        <w:t>Legge cantonale sui provvedimenti per combattere le epizoozie (legge sulle epizoozie)</w:t>
      </w:r>
      <w:r w:rsidRPr="00B55724">
        <w:rPr>
          <w:sz w:val="24"/>
          <w:szCs w:val="24"/>
        </w:rPr>
        <w:t xml:space="preserve"> viene sostituito con </w:t>
      </w:r>
      <w:r w:rsidRPr="00B55724">
        <w:rPr>
          <w:i/>
          <w:sz w:val="24"/>
          <w:szCs w:val="24"/>
        </w:rPr>
        <w:t>Legge cantonale sulle epizoozie</w:t>
      </w:r>
      <w:r w:rsidR="00890762" w:rsidRPr="00B55724">
        <w:rPr>
          <w:i/>
          <w:sz w:val="24"/>
          <w:szCs w:val="24"/>
        </w:rPr>
        <w:t xml:space="preserve"> (LCE</w:t>
      </w:r>
      <w:r w:rsidR="004D7F46">
        <w:rPr>
          <w:i/>
          <w:sz w:val="24"/>
          <w:szCs w:val="24"/>
        </w:rPr>
        <w:t>p</w:t>
      </w:r>
      <w:r w:rsidR="00890762" w:rsidRPr="00B55724">
        <w:rPr>
          <w:i/>
          <w:sz w:val="24"/>
          <w:szCs w:val="24"/>
        </w:rPr>
        <w:t>)</w:t>
      </w:r>
      <w:r w:rsidRPr="00B55724">
        <w:rPr>
          <w:sz w:val="24"/>
          <w:szCs w:val="24"/>
        </w:rPr>
        <w:t>.</w:t>
      </w:r>
    </w:p>
    <w:p w14:paraId="39BD8569" w14:textId="77777777" w:rsidR="00EC7F5E" w:rsidRPr="00B55724" w:rsidRDefault="00EC7F5E" w:rsidP="00EC7F5E">
      <w:pPr>
        <w:rPr>
          <w:sz w:val="24"/>
          <w:szCs w:val="24"/>
        </w:rPr>
      </w:pPr>
    </w:p>
    <w:p w14:paraId="36B3E87C" w14:textId="77777777" w:rsidR="00890762" w:rsidRDefault="008B75E8" w:rsidP="008B75E8">
      <w:pPr>
        <w:rPr>
          <w:sz w:val="24"/>
          <w:szCs w:val="24"/>
        </w:rPr>
      </w:pPr>
      <w:r w:rsidRPr="00B55724">
        <w:rPr>
          <w:sz w:val="24"/>
          <w:szCs w:val="24"/>
        </w:rPr>
        <w:t>A titolo preliminare</w:t>
      </w:r>
      <w:r w:rsidR="000936FA">
        <w:rPr>
          <w:sz w:val="24"/>
          <w:szCs w:val="24"/>
        </w:rPr>
        <w:t>,</w:t>
      </w:r>
      <w:r w:rsidRPr="00B55724">
        <w:rPr>
          <w:sz w:val="24"/>
          <w:szCs w:val="24"/>
        </w:rPr>
        <w:t xml:space="preserve"> </w:t>
      </w:r>
      <w:r w:rsidR="000936FA">
        <w:rPr>
          <w:sz w:val="24"/>
          <w:szCs w:val="24"/>
        </w:rPr>
        <w:t xml:space="preserve">si segnala </w:t>
      </w:r>
      <w:r w:rsidR="00890762" w:rsidRPr="00B55724">
        <w:rPr>
          <w:sz w:val="24"/>
          <w:szCs w:val="24"/>
        </w:rPr>
        <w:t xml:space="preserve">che con il presente messaggio si rinuncia a procedere a una </w:t>
      </w:r>
      <w:r w:rsidRPr="00B55724">
        <w:rPr>
          <w:sz w:val="24"/>
          <w:szCs w:val="24"/>
        </w:rPr>
        <w:t xml:space="preserve">revisione globale </w:t>
      </w:r>
      <w:r w:rsidR="00890762" w:rsidRPr="00B55724">
        <w:rPr>
          <w:sz w:val="24"/>
          <w:szCs w:val="24"/>
        </w:rPr>
        <w:t>della legge</w:t>
      </w:r>
      <w:r w:rsidR="000936FA">
        <w:rPr>
          <w:sz w:val="24"/>
          <w:szCs w:val="24"/>
        </w:rPr>
        <w:t>,</w:t>
      </w:r>
      <w:r w:rsidR="00890762" w:rsidRPr="00B55724">
        <w:rPr>
          <w:sz w:val="24"/>
          <w:szCs w:val="24"/>
        </w:rPr>
        <w:t xml:space="preserve"> in quanto il tema non è strettamente legato al soccorso agli animali</w:t>
      </w:r>
      <w:r w:rsidR="000936FA">
        <w:rPr>
          <w:sz w:val="24"/>
          <w:szCs w:val="24"/>
        </w:rPr>
        <w:t>. Tuttavia,</w:t>
      </w:r>
      <w:r w:rsidRPr="00B55724">
        <w:rPr>
          <w:sz w:val="24"/>
          <w:szCs w:val="24"/>
        </w:rPr>
        <w:t xml:space="preserve"> u</w:t>
      </w:r>
      <w:r w:rsidR="00890762" w:rsidRPr="00B55724">
        <w:rPr>
          <w:sz w:val="24"/>
          <w:szCs w:val="24"/>
        </w:rPr>
        <w:t>na modifica</w:t>
      </w:r>
      <w:r w:rsidRPr="00B55724">
        <w:rPr>
          <w:sz w:val="24"/>
          <w:szCs w:val="24"/>
        </w:rPr>
        <w:t xml:space="preserve"> generale</w:t>
      </w:r>
      <w:r w:rsidR="00890762" w:rsidRPr="00B55724">
        <w:rPr>
          <w:sz w:val="24"/>
          <w:szCs w:val="24"/>
        </w:rPr>
        <w:t xml:space="preserve"> </w:t>
      </w:r>
      <w:r w:rsidRPr="00B55724">
        <w:rPr>
          <w:sz w:val="24"/>
          <w:szCs w:val="24"/>
        </w:rPr>
        <w:t xml:space="preserve">sarebbe comunque </w:t>
      </w:r>
      <w:r w:rsidR="000936FA">
        <w:rPr>
          <w:sz w:val="24"/>
          <w:szCs w:val="24"/>
        </w:rPr>
        <w:t>opportuna,</w:t>
      </w:r>
      <w:r w:rsidR="00890762" w:rsidRPr="00B55724">
        <w:rPr>
          <w:sz w:val="24"/>
          <w:szCs w:val="24"/>
        </w:rPr>
        <w:t xml:space="preserve"> </w:t>
      </w:r>
      <w:r w:rsidR="000936FA">
        <w:rPr>
          <w:sz w:val="24"/>
          <w:szCs w:val="24"/>
        </w:rPr>
        <w:t>poiché</w:t>
      </w:r>
      <w:r w:rsidR="00890762" w:rsidRPr="00B55724">
        <w:rPr>
          <w:sz w:val="24"/>
          <w:szCs w:val="24"/>
        </w:rPr>
        <w:t xml:space="preserve"> la legge risale al 1969 ed è stata aggiornata solo puntualmente.</w:t>
      </w:r>
      <w:r w:rsidR="00430A25" w:rsidRPr="00B55724">
        <w:rPr>
          <w:sz w:val="24"/>
          <w:szCs w:val="24"/>
        </w:rPr>
        <w:t xml:space="preserve"> </w:t>
      </w:r>
      <w:r w:rsidRPr="00B55724">
        <w:rPr>
          <w:sz w:val="24"/>
          <w:szCs w:val="24"/>
        </w:rPr>
        <w:t xml:space="preserve">Si </w:t>
      </w:r>
      <w:r w:rsidR="000936FA">
        <w:rPr>
          <w:sz w:val="24"/>
          <w:szCs w:val="24"/>
        </w:rPr>
        <w:t>prevede di affrontare tale revisione</w:t>
      </w:r>
      <w:r w:rsidR="000936FA" w:rsidRPr="00B55724">
        <w:rPr>
          <w:sz w:val="24"/>
          <w:szCs w:val="24"/>
        </w:rPr>
        <w:t xml:space="preserve"> </w:t>
      </w:r>
      <w:r w:rsidR="00430A25" w:rsidRPr="00B55724">
        <w:rPr>
          <w:sz w:val="24"/>
          <w:szCs w:val="24"/>
        </w:rPr>
        <w:t>in un secondo momento.</w:t>
      </w:r>
    </w:p>
    <w:p w14:paraId="2EEAA0A2" w14:textId="77777777" w:rsidR="00140E61" w:rsidRPr="00B55724" w:rsidRDefault="00140E61" w:rsidP="008B75E8">
      <w:pPr>
        <w:rPr>
          <w:sz w:val="24"/>
          <w:szCs w:val="24"/>
        </w:rPr>
      </w:pPr>
    </w:p>
    <w:p w14:paraId="7A213A8B" w14:textId="77777777" w:rsidR="00EC7F5E" w:rsidRPr="00B55724" w:rsidRDefault="00EC7F5E" w:rsidP="00EC7F5E">
      <w:pPr>
        <w:rPr>
          <w:sz w:val="24"/>
          <w:szCs w:val="24"/>
          <w:u w:val="single"/>
        </w:rPr>
      </w:pPr>
      <w:r w:rsidRPr="00B55724">
        <w:rPr>
          <w:sz w:val="24"/>
          <w:szCs w:val="24"/>
          <w:u w:val="single"/>
        </w:rPr>
        <w:t>Scopo (art. 1)</w:t>
      </w:r>
    </w:p>
    <w:p w14:paraId="67CFE293" w14:textId="77777777" w:rsidR="00EC7F5E" w:rsidRPr="00B55724" w:rsidRDefault="00EC7F5E" w:rsidP="00EC7F5E">
      <w:pPr>
        <w:rPr>
          <w:sz w:val="24"/>
          <w:szCs w:val="24"/>
        </w:rPr>
      </w:pPr>
      <w:r w:rsidRPr="00B55724">
        <w:rPr>
          <w:sz w:val="24"/>
          <w:szCs w:val="24"/>
        </w:rPr>
        <w:t>Si modifica lo scopo della legge in quanto la norma attualmente in vigore fa riferimento all’ordinanza federale previgente.</w:t>
      </w:r>
    </w:p>
    <w:p w14:paraId="2D3419D0" w14:textId="77777777" w:rsidR="00230950" w:rsidRDefault="00230950" w:rsidP="00EC7F5E">
      <w:pPr>
        <w:rPr>
          <w:sz w:val="24"/>
          <w:szCs w:val="24"/>
        </w:rPr>
      </w:pPr>
    </w:p>
    <w:p w14:paraId="42CF166E" w14:textId="77777777" w:rsidR="005B0A71" w:rsidRPr="00B55724" w:rsidRDefault="005B0A71" w:rsidP="005B0A71">
      <w:pPr>
        <w:rPr>
          <w:sz w:val="24"/>
          <w:szCs w:val="24"/>
          <w:u w:val="single"/>
        </w:rPr>
      </w:pPr>
      <w:r>
        <w:rPr>
          <w:sz w:val="24"/>
          <w:szCs w:val="24"/>
          <w:u w:val="single"/>
        </w:rPr>
        <w:t xml:space="preserve">Dipartimento e delega di </w:t>
      </w:r>
      <w:r w:rsidRPr="00B55724">
        <w:rPr>
          <w:sz w:val="24"/>
          <w:szCs w:val="24"/>
          <w:u w:val="single"/>
        </w:rPr>
        <w:t xml:space="preserve">compiti a terzi (art. </w:t>
      </w:r>
      <w:r>
        <w:rPr>
          <w:sz w:val="24"/>
          <w:szCs w:val="24"/>
          <w:u w:val="single"/>
        </w:rPr>
        <w:t>2 cpv. 2</w:t>
      </w:r>
      <w:r w:rsidRPr="00B55724">
        <w:rPr>
          <w:sz w:val="24"/>
          <w:szCs w:val="24"/>
          <w:u w:val="single"/>
        </w:rPr>
        <w:t>)</w:t>
      </w:r>
    </w:p>
    <w:p w14:paraId="1D9C59F2" w14:textId="77777777" w:rsidR="005B0A71" w:rsidRPr="00B55724" w:rsidRDefault="000936FA" w:rsidP="005B0A71">
      <w:pPr>
        <w:rPr>
          <w:sz w:val="24"/>
          <w:szCs w:val="24"/>
        </w:rPr>
      </w:pPr>
      <w:r>
        <w:rPr>
          <w:sz w:val="24"/>
          <w:szCs w:val="24"/>
        </w:rPr>
        <w:t xml:space="preserve">È </w:t>
      </w:r>
      <w:r w:rsidR="005B0A71" w:rsidRPr="00B55724">
        <w:rPr>
          <w:sz w:val="24"/>
          <w:szCs w:val="24"/>
        </w:rPr>
        <w:t>necessaria l’introduzione di una base legale per delegare a terzi</w:t>
      </w:r>
      <w:r>
        <w:rPr>
          <w:sz w:val="24"/>
          <w:szCs w:val="24"/>
        </w:rPr>
        <w:t>, i</w:t>
      </w:r>
      <w:r w:rsidR="005B0A71" w:rsidRPr="00B55724">
        <w:rPr>
          <w:sz w:val="24"/>
          <w:szCs w:val="24"/>
        </w:rPr>
        <w:t>n questo caso l’</w:t>
      </w:r>
      <w:r w:rsidR="001C3B95">
        <w:rPr>
          <w:sz w:val="24"/>
          <w:szCs w:val="24"/>
        </w:rPr>
        <w:t>Ente unic</w:t>
      </w:r>
      <w:r>
        <w:rPr>
          <w:sz w:val="24"/>
          <w:szCs w:val="24"/>
        </w:rPr>
        <w:t xml:space="preserve">o, </w:t>
      </w:r>
      <w:r w:rsidR="005B0A71" w:rsidRPr="00B55724">
        <w:rPr>
          <w:sz w:val="24"/>
          <w:szCs w:val="24"/>
        </w:rPr>
        <w:t xml:space="preserve">l’esecuzione di alcuni compiti della legge. Si propone di inserire nella legge il principio generale, mentre le modalità di esecuzione </w:t>
      </w:r>
      <w:r>
        <w:rPr>
          <w:sz w:val="24"/>
          <w:szCs w:val="24"/>
        </w:rPr>
        <w:t xml:space="preserve">- </w:t>
      </w:r>
      <w:r w:rsidR="005B0A71" w:rsidRPr="00B55724">
        <w:rPr>
          <w:sz w:val="24"/>
          <w:szCs w:val="24"/>
        </w:rPr>
        <w:t>per esempio tramite contratto di prestazione</w:t>
      </w:r>
      <w:r>
        <w:rPr>
          <w:sz w:val="24"/>
          <w:szCs w:val="24"/>
        </w:rPr>
        <w:t xml:space="preserve"> -</w:t>
      </w:r>
      <w:r w:rsidR="005B0A71" w:rsidRPr="00B55724">
        <w:rPr>
          <w:sz w:val="24"/>
          <w:szCs w:val="24"/>
        </w:rPr>
        <w:t xml:space="preserve"> verranno precisate nel regolamento.</w:t>
      </w:r>
    </w:p>
    <w:p w14:paraId="1233668B" w14:textId="77777777" w:rsidR="005B0A71" w:rsidRPr="00B55724" w:rsidRDefault="005B0A71" w:rsidP="00EC7F5E">
      <w:pPr>
        <w:rPr>
          <w:sz w:val="24"/>
          <w:szCs w:val="24"/>
        </w:rPr>
      </w:pPr>
    </w:p>
    <w:p w14:paraId="58F19CDD" w14:textId="77777777" w:rsidR="00EC7F5E" w:rsidRPr="00B55724" w:rsidRDefault="00EC7F5E" w:rsidP="00EC7F5E">
      <w:pPr>
        <w:rPr>
          <w:sz w:val="24"/>
          <w:szCs w:val="24"/>
          <w:u w:val="single"/>
        </w:rPr>
      </w:pPr>
      <w:r w:rsidRPr="00B55724">
        <w:rPr>
          <w:sz w:val="24"/>
          <w:szCs w:val="24"/>
          <w:u w:val="single"/>
        </w:rPr>
        <w:t>Collaborazione con terzi (art. 4)</w:t>
      </w:r>
    </w:p>
    <w:p w14:paraId="481BB73B" w14:textId="77777777" w:rsidR="00EC7F5E" w:rsidRPr="00B55724" w:rsidRDefault="000936FA" w:rsidP="00EC7F5E">
      <w:pPr>
        <w:rPr>
          <w:sz w:val="24"/>
          <w:szCs w:val="24"/>
        </w:rPr>
      </w:pPr>
      <w:r>
        <w:rPr>
          <w:sz w:val="24"/>
          <w:szCs w:val="24"/>
        </w:rPr>
        <w:t xml:space="preserve">È </w:t>
      </w:r>
      <w:r w:rsidR="00EC7F5E" w:rsidRPr="00B55724">
        <w:rPr>
          <w:sz w:val="24"/>
          <w:szCs w:val="24"/>
        </w:rPr>
        <w:t>necessaria l’introduzione di una base legale che consenta la collaborazione con l’</w:t>
      </w:r>
      <w:r w:rsidR="001C3B95">
        <w:rPr>
          <w:sz w:val="24"/>
          <w:szCs w:val="24"/>
        </w:rPr>
        <w:t>Ente unico</w:t>
      </w:r>
      <w:r w:rsidR="00EC7F5E" w:rsidRPr="00B55724">
        <w:rPr>
          <w:sz w:val="24"/>
          <w:szCs w:val="24"/>
        </w:rPr>
        <w:t>. Questa nozione comprenderà</w:t>
      </w:r>
      <w:r>
        <w:rPr>
          <w:sz w:val="24"/>
          <w:szCs w:val="24"/>
        </w:rPr>
        <w:t>,</w:t>
      </w:r>
      <w:r w:rsidR="00EC7F5E" w:rsidRPr="00B55724">
        <w:rPr>
          <w:sz w:val="24"/>
          <w:szCs w:val="24"/>
        </w:rPr>
        <w:t xml:space="preserve"> come sinora</w:t>
      </w:r>
      <w:r>
        <w:rPr>
          <w:sz w:val="24"/>
          <w:szCs w:val="24"/>
        </w:rPr>
        <w:t>,</w:t>
      </w:r>
      <w:r w:rsidR="00EC7F5E" w:rsidRPr="00B55724">
        <w:rPr>
          <w:sz w:val="24"/>
          <w:szCs w:val="24"/>
        </w:rPr>
        <w:t xml:space="preserve"> le </w:t>
      </w:r>
      <w:r w:rsidR="004E0DC2">
        <w:rPr>
          <w:sz w:val="24"/>
          <w:szCs w:val="24"/>
        </w:rPr>
        <w:t>SPA</w:t>
      </w:r>
      <w:r w:rsidR="00EC7F5E" w:rsidRPr="00B55724">
        <w:rPr>
          <w:sz w:val="24"/>
          <w:szCs w:val="24"/>
        </w:rPr>
        <w:t xml:space="preserve"> riconosciute dallo Stato, così come l’</w:t>
      </w:r>
      <w:r w:rsidR="001C3B95">
        <w:rPr>
          <w:sz w:val="24"/>
          <w:szCs w:val="24"/>
        </w:rPr>
        <w:t>Ente unico</w:t>
      </w:r>
      <w:r w:rsidR="00EC7F5E" w:rsidRPr="00B55724">
        <w:rPr>
          <w:sz w:val="24"/>
          <w:szCs w:val="24"/>
        </w:rPr>
        <w:t xml:space="preserve"> da costituire.</w:t>
      </w:r>
      <w:r w:rsidR="00430A25" w:rsidRPr="00B55724">
        <w:rPr>
          <w:sz w:val="24"/>
          <w:szCs w:val="24"/>
        </w:rPr>
        <w:t xml:space="preserve"> Inoltre</w:t>
      </w:r>
      <w:r>
        <w:rPr>
          <w:sz w:val="24"/>
          <w:szCs w:val="24"/>
        </w:rPr>
        <w:t>,</w:t>
      </w:r>
      <w:r w:rsidR="00430A25" w:rsidRPr="00B55724">
        <w:rPr>
          <w:sz w:val="24"/>
          <w:szCs w:val="24"/>
        </w:rPr>
        <w:t xml:space="preserve"> viene abrogat</w:t>
      </w:r>
      <w:r w:rsidR="00FB3556" w:rsidRPr="00B55724">
        <w:rPr>
          <w:sz w:val="24"/>
          <w:szCs w:val="24"/>
        </w:rPr>
        <w:t>a</w:t>
      </w:r>
      <w:r w:rsidR="00430A25" w:rsidRPr="00B55724">
        <w:rPr>
          <w:sz w:val="24"/>
          <w:szCs w:val="24"/>
        </w:rPr>
        <w:t xml:space="preserve"> </w:t>
      </w:r>
      <w:r w:rsidR="00FB3556" w:rsidRPr="00B55724">
        <w:rPr>
          <w:sz w:val="24"/>
          <w:szCs w:val="24"/>
        </w:rPr>
        <w:t>la lettera c</w:t>
      </w:r>
      <w:r w:rsidR="00430A25" w:rsidRPr="00B55724">
        <w:rPr>
          <w:sz w:val="24"/>
          <w:szCs w:val="24"/>
        </w:rPr>
        <w:t xml:space="preserve"> che prevede la collaborazione con gli ispettori del bestiame</w:t>
      </w:r>
      <w:r>
        <w:rPr>
          <w:sz w:val="24"/>
          <w:szCs w:val="24"/>
        </w:rPr>
        <w:t>, poiché</w:t>
      </w:r>
      <w:r w:rsidR="00430A25" w:rsidRPr="00B55724">
        <w:rPr>
          <w:sz w:val="24"/>
          <w:szCs w:val="24"/>
        </w:rPr>
        <w:t xml:space="preserve"> questa figura professionale non esiste più.</w:t>
      </w:r>
    </w:p>
    <w:p w14:paraId="6A513051" w14:textId="1545C08A" w:rsidR="00EC7F5E" w:rsidRDefault="00EC7F5E" w:rsidP="00EC7F5E">
      <w:pPr>
        <w:rPr>
          <w:sz w:val="24"/>
          <w:szCs w:val="24"/>
        </w:rPr>
      </w:pPr>
    </w:p>
    <w:p w14:paraId="47B7841E" w14:textId="77777777" w:rsidR="00EC7F5E" w:rsidRPr="00B55724" w:rsidRDefault="00EC7F5E" w:rsidP="00EC7F5E">
      <w:pPr>
        <w:rPr>
          <w:sz w:val="24"/>
          <w:szCs w:val="24"/>
          <w:u w:val="single"/>
        </w:rPr>
      </w:pPr>
      <w:r w:rsidRPr="00B55724">
        <w:rPr>
          <w:sz w:val="24"/>
          <w:szCs w:val="24"/>
          <w:u w:val="single"/>
        </w:rPr>
        <w:t>Diritto di accesso (art. 4a)</w:t>
      </w:r>
    </w:p>
    <w:p w14:paraId="665453EE" w14:textId="77777777" w:rsidR="00EC7F5E" w:rsidRPr="00B55724" w:rsidRDefault="00EC7F5E" w:rsidP="00EC7F5E">
      <w:pPr>
        <w:rPr>
          <w:sz w:val="24"/>
          <w:szCs w:val="24"/>
        </w:rPr>
      </w:pPr>
      <w:r w:rsidRPr="00B55724">
        <w:rPr>
          <w:sz w:val="24"/>
          <w:szCs w:val="24"/>
        </w:rPr>
        <w:t xml:space="preserve">Si propone l’introduzione del diritto di accesso come </w:t>
      </w:r>
      <w:r w:rsidR="000936FA">
        <w:rPr>
          <w:sz w:val="24"/>
          <w:szCs w:val="24"/>
        </w:rPr>
        <w:t>già previsto dal</w:t>
      </w:r>
      <w:r w:rsidR="00495391">
        <w:rPr>
          <w:sz w:val="24"/>
          <w:szCs w:val="24"/>
        </w:rPr>
        <w:t>l’articolo</w:t>
      </w:r>
      <w:r w:rsidRPr="00B55724">
        <w:rPr>
          <w:sz w:val="24"/>
          <w:szCs w:val="24"/>
        </w:rPr>
        <w:t xml:space="preserve"> 8 LFE</w:t>
      </w:r>
      <w:r w:rsidR="000936FA">
        <w:rPr>
          <w:sz w:val="24"/>
          <w:szCs w:val="24"/>
        </w:rPr>
        <w:t>,</w:t>
      </w:r>
      <w:r w:rsidRPr="00B55724">
        <w:rPr>
          <w:sz w:val="24"/>
          <w:szCs w:val="24"/>
        </w:rPr>
        <w:t xml:space="preserve"> che permette di effettuare i controlli necessari per l’esecuzione della legge con lo scopo di garantire una tenuta conforme alla lotta contro le epizoozie. Si rinvia a quanto espresso </w:t>
      </w:r>
      <w:r w:rsidR="00495391">
        <w:rPr>
          <w:sz w:val="24"/>
          <w:szCs w:val="24"/>
        </w:rPr>
        <w:t>all’articolo</w:t>
      </w:r>
      <w:r w:rsidRPr="00B55724">
        <w:rPr>
          <w:sz w:val="24"/>
          <w:szCs w:val="24"/>
        </w:rPr>
        <w:t xml:space="preserve"> 7 LCPAn, </w:t>
      </w:r>
      <w:r w:rsidR="000936FA">
        <w:rPr>
          <w:sz w:val="24"/>
          <w:szCs w:val="24"/>
        </w:rPr>
        <w:t>poiché</w:t>
      </w:r>
      <w:r w:rsidRPr="00B55724">
        <w:rPr>
          <w:sz w:val="24"/>
          <w:szCs w:val="24"/>
        </w:rPr>
        <w:t xml:space="preserve"> la norma nella LPAn corrisponde esattamente all’</w:t>
      </w:r>
      <w:r w:rsidR="00495391">
        <w:rPr>
          <w:sz w:val="24"/>
          <w:szCs w:val="24"/>
        </w:rPr>
        <w:t>articolo</w:t>
      </w:r>
      <w:r w:rsidRPr="00B55724">
        <w:rPr>
          <w:sz w:val="24"/>
          <w:szCs w:val="24"/>
        </w:rPr>
        <w:t xml:space="preserve"> 8 LFE. </w:t>
      </w:r>
    </w:p>
    <w:p w14:paraId="4C24B3EB" w14:textId="77777777" w:rsidR="00EC7F5E" w:rsidRPr="00B55724" w:rsidRDefault="00EC7F5E" w:rsidP="00EC7F5E">
      <w:pPr>
        <w:rPr>
          <w:sz w:val="24"/>
          <w:szCs w:val="24"/>
        </w:rPr>
      </w:pPr>
    </w:p>
    <w:p w14:paraId="37170BC6" w14:textId="77777777" w:rsidR="00EC7F5E" w:rsidRPr="00B55724" w:rsidRDefault="00EC7F5E" w:rsidP="00EC7F5E">
      <w:pPr>
        <w:rPr>
          <w:sz w:val="24"/>
          <w:szCs w:val="24"/>
          <w:u w:val="single"/>
        </w:rPr>
      </w:pPr>
      <w:r w:rsidRPr="00B55724">
        <w:rPr>
          <w:sz w:val="24"/>
          <w:szCs w:val="24"/>
          <w:u w:val="single"/>
        </w:rPr>
        <w:t>Disposizioni penali (art. 24)</w:t>
      </w:r>
    </w:p>
    <w:p w14:paraId="0A2B76C3" w14:textId="01F03C67" w:rsidR="00EC7F5E" w:rsidRPr="00B55724" w:rsidRDefault="004E0DC2" w:rsidP="00EC7F5E">
      <w:pPr>
        <w:rPr>
          <w:sz w:val="24"/>
          <w:szCs w:val="24"/>
        </w:rPr>
      </w:pPr>
      <w:r>
        <w:rPr>
          <w:sz w:val="24"/>
          <w:szCs w:val="24"/>
        </w:rPr>
        <w:t>Considerata la materia altamente specifica</w:t>
      </w:r>
      <w:r w:rsidR="000936FA">
        <w:rPr>
          <w:sz w:val="24"/>
          <w:szCs w:val="24"/>
        </w:rPr>
        <w:t xml:space="preserve">, </w:t>
      </w:r>
      <w:r>
        <w:rPr>
          <w:sz w:val="24"/>
          <w:szCs w:val="24"/>
        </w:rPr>
        <w:t>che richiede conoscenze tecniche particolari</w:t>
      </w:r>
      <w:r w:rsidR="000936FA">
        <w:rPr>
          <w:sz w:val="24"/>
          <w:szCs w:val="24"/>
        </w:rPr>
        <w:t>,</w:t>
      </w:r>
      <w:r>
        <w:rPr>
          <w:sz w:val="24"/>
          <w:szCs w:val="24"/>
        </w:rPr>
        <w:t xml:space="preserve"> si propone che il Dipartimento persegua anche le contravvenzioni ai sensi dell’</w:t>
      </w:r>
      <w:r w:rsidR="00495391">
        <w:rPr>
          <w:sz w:val="24"/>
          <w:szCs w:val="24"/>
        </w:rPr>
        <w:t>articolo</w:t>
      </w:r>
      <w:r>
        <w:rPr>
          <w:sz w:val="24"/>
          <w:szCs w:val="24"/>
        </w:rPr>
        <w:t xml:space="preserve"> 47 LFE, mentre i casi gravi continueranno a essere perseguit</w:t>
      </w:r>
      <w:r w:rsidR="00D054B3">
        <w:rPr>
          <w:sz w:val="24"/>
          <w:szCs w:val="24"/>
        </w:rPr>
        <w:t>i</w:t>
      </w:r>
      <w:r>
        <w:rPr>
          <w:sz w:val="24"/>
          <w:szCs w:val="24"/>
        </w:rPr>
        <w:t xml:space="preserve"> e giudicat</w:t>
      </w:r>
      <w:r w:rsidR="00D054B3">
        <w:rPr>
          <w:sz w:val="24"/>
          <w:szCs w:val="24"/>
        </w:rPr>
        <w:t>i</w:t>
      </w:r>
      <w:r>
        <w:rPr>
          <w:sz w:val="24"/>
          <w:szCs w:val="24"/>
        </w:rPr>
        <w:t xml:space="preserve"> dall’autorità giudiziaria competente. Il </w:t>
      </w:r>
      <w:r w:rsidR="00495391">
        <w:rPr>
          <w:sz w:val="24"/>
          <w:szCs w:val="24"/>
        </w:rPr>
        <w:t>capoverso</w:t>
      </w:r>
      <w:r>
        <w:rPr>
          <w:sz w:val="24"/>
          <w:szCs w:val="24"/>
        </w:rPr>
        <w:t xml:space="preserve"> </w:t>
      </w:r>
      <w:r w:rsidR="003B4954">
        <w:rPr>
          <w:sz w:val="24"/>
          <w:szCs w:val="24"/>
        </w:rPr>
        <w:t>4</w:t>
      </w:r>
      <w:r>
        <w:rPr>
          <w:sz w:val="24"/>
          <w:szCs w:val="24"/>
        </w:rPr>
        <w:t xml:space="preserve"> </w:t>
      </w:r>
      <w:r w:rsidR="00EC7F5E" w:rsidRPr="00B55724">
        <w:rPr>
          <w:sz w:val="24"/>
          <w:szCs w:val="24"/>
        </w:rPr>
        <w:t xml:space="preserve">introduce la base legale </w:t>
      </w:r>
      <w:r w:rsidR="000936FA">
        <w:rPr>
          <w:sz w:val="24"/>
          <w:szCs w:val="24"/>
        </w:rPr>
        <w:t>che consente</w:t>
      </w:r>
      <w:r w:rsidR="00EC7F5E" w:rsidRPr="00B55724">
        <w:rPr>
          <w:sz w:val="24"/>
          <w:szCs w:val="24"/>
        </w:rPr>
        <w:t xml:space="preserve"> di devolvere le multe incassate al </w:t>
      </w:r>
      <w:r w:rsidR="001C3B95">
        <w:rPr>
          <w:sz w:val="24"/>
          <w:szCs w:val="24"/>
        </w:rPr>
        <w:t>Fondo per il soccorso degli animali</w:t>
      </w:r>
      <w:r w:rsidR="00EC7F5E" w:rsidRPr="00B55724">
        <w:rPr>
          <w:sz w:val="24"/>
          <w:szCs w:val="24"/>
        </w:rPr>
        <w:t>.</w:t>
      </w:r>
    </w:p>
    <w:p w14:paraId="4077C36C" w14:textId="5C8A3096" w:rsidR="00617EB7" w:rsidRDefault="00617EB7" w:rsidP="00EC7F5E">
      <w:pPr>
        <w:rPr>
          <w:rFonts w:cs="Arial"/>
          <w:sz w:val="24"/>
          <w:szCs w:val="24"/>
        </w:rPr>
      </w:pPr>
    </w:p>
    <w:p w14:paraId="3C76DB2F" w14:textId="62D1A58A" w:rsidR="00902153" w:rsidRDefault="00902153" w:rsidP="00EC7F5E">
      <w:pPr>
        <w:rPr>
          <w:rFonts w:cs="Arial"/>
          <w:sz w:val="24"/>
          <w:szCs w:val="24"/>
        </w:rPr>
      </w:pPr>
    </w:p>
    <w:p w14:paraId="1FC87A06" w14:textId="1950253A" w:rsidR="00902153" w:rsidRDefault="00902153" w:rsidP="00EC7F5E">
      <w:pPr>
        <w:rPr>
          <w:rFonts w:cs="Arial"/>
          <w:sz w:val="24"/>
          <w:szCs w:val="24"/>
        </w:rPr>
      </w:pPr>
    </w:p>
    <w:p w14:paraId="32B0DEFD" w14:textId="77777777" w:rsidR="00902153" w:rsidRDefault="00902153" w:rsidP="00EC7F5E">
      <w:pPr>
        <w:rPr>
          <w:rFonts w:cs="Arial"/>
          <w:sz w:val="24"/>
          <w:szCs w:val="24"/>
        </w:rPr>
      </w:pPr>
    </w:p>
    <w:p w14:paraId="4D90E2FF"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lastRenderedPageBreak/>
        <w:t>CONSEGUENZE DI NATURA FINANZIARIA</w:t>
      </w:r>
    </w:p>
    <w:p w14:paraId="4A612588" w14:textId="77777777" w:rsidR="005363DF" w:rsidRDefault="005363DF" w:rsidP="00BB2D8E">
      <w:pPr>
        <w:rPr>
          <w:rFonts w:cs="Arial"/>
          <w:sz w:val="24"/>
          <w:szCs w:val="24"/>
        </w:rPr>
      </w:pPr>
    </w:p>
    <w:p w14:paraId="0BE9A488" w14:textId="2F330E54" w:rsidR="00EC7F5E" w:rsidRDefault="00BB2D8E" w:rsidP="00BB2D8E">
      <w:pPr>
        <w:rPr>
          <w:rFonts w:cs="Arial"/>
          <w:sz w:val="24"/>
          <w:szCs w:val="24"/>
        </w:rPr>
      </w:pPr>
      <w:r>
        <w:rPr>
          <w:rFonts w:cs="Arial"/>
          <w:sz w:val="24"/>
          <w:szCs w:val="24"/>
        </w:rPr>
        <w:t>L’aumento della tassa cani</w:t>
      </w:r>
      <w:r w:rsidR="00C46AB3">
        <w:rPr>
          <w:rFonts w:cs="Arial"/>
          <w:sz w:val="24"/>
          <w:szCs w:val="24"/>
        </w:rPr>
        <w:t xml:space="preserve"> e la devoluzione degli incassi delle multe in ambito di protezione degli animali, lotta alle epizoozie e legge sui cani,</w:t>
      </w:r>
      <w:r w:rsidR="00BC2555">
        <w:rPr>
          <w:rFonts w:cs="Arial"/>
          <w:sz w:val="24"/>
          <w:szCs w:val="24"/>
        </w:rPr>
        <w:t xml:space="preserve"> </w:t>
      </w:r>
      <w:r>
        <w:rPr>
          <w:rFonts w:cs="Arial"/>
          <w:sz w:val="24"/>
          <w:szCs w:val="24"/>
        </w:rPr>
        <w:t>permetter</w:t>
      </w:r>
      <w:r w:rsidR="00C46AB3">
        <w:rPr>
          <w:rFonts w:cs="Arial"/>
          <w:sz w:val="24"/>
          <w:szCs w:val="24"/>
        </w:rPr>
        <w:t>anno</w:t>
      </w:r>
      <w:r>
        <w:rPr>
          <w:rFonts w:cs="Arial"/>
          <w:sz w:val="24"/>
          <w:szCs w:val="24"/>
        </w:rPr>
        <w:t xml:space="preserve"> di costituire il </w:t>
      </w:r>
      <w:r w:rsidR="001C3B95">
        <w:rPr>
          <w:rFonts w:cs="Arial"/>
          <w:sz w:val="24"/>
          <w:szCs w:val="24"/>
        </w:rPr>
        <w:t>Fondo per il soccorso degli animali</w:t>
      </w:r>
      <w:r>
        <w:rPr>
          <w:rFonts w:cs="Arial"/>
          <w:sz w:val="24"/>
          <w:szCs w:val="24"/>
        </w:rPr>
        <w:t>, di finanziare l’</w:t>
      </w:r>
      <w:r w:rsidR="001C3B95">
        <w:rPr>
          <w:rFonts w:cs="Arial"/>
          <w:sz w:val="24"/>
          <w:szCs w:val="24"/>
        </w:rPr>
        <w:t>Ente unico</w:t>
      </w:r>
      <w:r>
        <w:rPr>
          <w:rFonts w:cs="Arial"/>
          <w:sz w:val="24"/>
          <w:szCs w:val="24"/>
        </w:rPr>
        <w:t xml:space="preserve"> e di rafforzare il coordinamento</w:t>
      </w:r>
      <w:r w:rsidR="004E0DC2">
        <w:rPr>
          <w:rFonts w:cs="Arial"/>
          <w:sz w:val="24"/>
          <w:szCs w:val="24"/>
        </w:rPr>
        <w:t xml:space="preserve"> tra gli attori coinvolti nel soccorso agli animali</w:t>
      </w:r>
      <w:r>
        <w:rPr>
          <w:rFonts w:cs="Arial"/>
          <w:sz w:val="24"/>
          <w:szCs w:val="24"/>
        </w:rPr>
        <w:t xml:space="preserve">. </w:t>
      </w:r>
    </w:p>
    <w:p w14:paraId="1D59ABE2" w14:textId="77777777" w:rsidR="00BB2D8E" w:rsidRPr="00B55724" w:rsidRDefault="00BB2D8E" w:rsidP="00EC7F5E">
      <w:pPr>
        <w:ind w:left="567" w:hanging="567"/>
        <w:rPr>
          <w:rFonts w:cs="Arial"/>
          <w:sz w:val="24"/>
          <w:szCs w:val="24"/>
        </w:rPr>
      </w:pPr>
    </w:p>
    <w:p w14:paraId="1423B29A" w14:textId="18402885" w:rsidR="00EC7F5E" w:rsidRPr="00B55724" w:rsidRDefault="00C46AB3" w:rsidP="00EC7F5E">
      <w:pPr>
        <w:rPr>
          <w:rFonts w:cs="Arial"/>
          <w:sz w:val="24"/>
          <w:szCs w:val="24"/>
        </w:rPr>
      </w:pPr>
      <w:r>
        <w:rPr>
          <w:rFonts w:cs="Arial"/>
          <w:sz w:val="24"/>
          <w:szCs w:val="24"/>
        </w:rPr>
        <w:t>Per quanto riguarda l</w:t>
      </w:r>
      <w:r w:rsidR="00EC7F5E" w:rsidRPr="00B55724">
        <w:rPr>
          <w:rFonts w:cs="Arial"/>
          <w:sz w:val="24"/>
          <w:szCs w:val="24"/>
        </w:rPr>
        <w:t>a tassa sui cani</w:t>
      </w:r>
      <w:r>
        <w:rPr>
          <w:rFonts w:cs="Arial"/>
          <w:sz w:val="24"/>
          <w:szCs w:val="24"/>
        </w:rPr>
        <w:t>, questa</w:t>
      </w:r>
      <w:r w:rsidR="00EC7F5E" w:rsidRPr="00B55724">
        <w:rPr>
          <w:rFonts w:cs="Arial"/>
          <w:sz w:val="24"/>
          <w:szCs w:val="24"/>
        </w:rPr>
        <w:t xml:space="preserve"> è fissata dal Comune secondo una forchetta stabilita nella Legge </w:t>
      </w:r>
      <w:r w:rsidR="008B75E8" w:rsidRPr="00B55724">
        <w:rPr>
          <w:rFonts w:cs="Arial"/>
          <w:sz w:val="24"/>
          <w:szCs w:val="24"/>
        </w:rPr>
        <w:t xml:space="preserve">sui </w:t>
      </w:r>
      <w:r w:rsidR="00EC7F5E" w:rsidRPr="00B55724">
        <w:rPr>
          <w:rFonts w:cs="Arial"/>
          <w:sz w:val="24"/>
          <w:szCs w:val="24"/>
        </w:rPr>
        <w:t>cani</w:t>
      </w:r>
      <w:r w:rsidR="008B75E8" w:rsidRPr="00B55724">
        <w:rPr>
          <w:rFonts w:cs="Arial"/>
          <w:sz w:val="24"/>
          <w:szCs w:val="24"/>
        </w:rPr>
        <w:t xml:space="preserve"> ed </w:t>
      </w:r>
      <w:r w:rsidR="00EC7F5E" w:rsidRPr="00B55724">
        <w:rPr>
          <w:rFonts w:cs="Arial"/>
          <w:sz w:val="24"/>
          <w:szCs w:val="24"/>
        </w:rPr>
        <w:t xml:space="preserve">è ripartita tra Comune e Cantone. Il Cantone incassa ad oggi la quota di 25 franchi, mentre al Comune spetta la quota che varia da 25 a 75 franchi in base a quanto previsto nelle </w:t>
      </w:r>
      <w:r w:rsidR="008B75E8" w:rsidRPr="00B55724">
        <w:rPr>
          <w:rFonts w:cs="Arial"/>
          <w:sz w:val="24"/>
          <w:szCs w:val="24"/>
        </w:rPr>
        <w:t>o</w:t>
      </w:r>
      <w:r w:rsidR="00EC7F5E" w:rsidRPr="00B55724">
        <w:rPr>
          <w:rFonts w:cs="Arial"/>
          <w:sz w:val="24"/>
          <w:szCs w:val="24"/>
        </w:rPr>
        <w:t xml:space="preserve">rdinanze comunali. La quota </w:t>
      </w:r>
      <w:r w:rsidR="00BB2D8E">
        <w:rPr>
          <w:rFonts w:cs="Arial"/>
          <w:sz w:val="24"/>
          <w:szCs w:val="24"/>
        </w:rPr>
        <w:t>a favore del Cantone</w:t>
      </w:r>
      <w:r w:rsidR="00BB2D8E" w:rsidRPr="00B55724">
        <w:rPr>
          <w:rFonts w:cs="Arial"/>
          <w:sz w:val="24"/>
          <w:szCs w:val="24"/>
        </w:rPr>
        <w:t xml:space="preserve"> </w:t>
      </w:r>
      <w:r w:rsidR="00EC7F5E" w:rsidRPr="00B55724">
        <w:rPr>
          <w:rFonts w:cs="Arial"/>
          <w:sz w:val="24"/>
          <w:szCs w:val="24"/>
        </w:rPr>
        <w:t>incassata nel 2023 ammonta</w:t>
      </w:r>
      <w:r w:rsidR="003B4954">
        <w:rPr>
          <w:rFonts w:cs="Arial"/>
          <w:sz w:val="24"/>
          <w:szCs w:val="24"/>
        </w:rPr>
        <w:t>va</w:t>
      </w:r>
      <w:r w:rsidR="00EC7F5E" w:rsidRPr="00B55724">
        <w:rPr>
          <w:rFonts w:cs="Arial"/>
          <w:sz w:val="24"/>
          <w:szCs w:val="24"/>
        </w:rPr>
        <w:t xml:space="preserve"> a 827'645 franchi. </w:t>
      </w:r>
      <w:r w:rsidR="00BB2D8E" w:rsidRPr="00BB2D8E">
        <w:t xml:space="preserve"> </w:t>
      </w:r>
      <w:r w:rsidR="00BB2D8E" w:rsidRPr="00BB2D8E">
        <w:rPr>
          <w:rFonts w:cs="Arial"/>
          <w:sz w:val="24"/>
          <w:szCs w:val="24"/>
        </w:rPr>
        <w:t>L'incremento del prelievo cantonale da 25 a 40 franchi genererà un flusso finanziario aggiuntivo di circa 500'000 franchi. Questi fondi saranno destinati al finanziamento dell'</w:t>
      </w:r>
      <w:r w:rsidR="001C3B95">
        <w:rPr>
          <w:rFonts w:cs="Arial"/>
          <w:sz w:val="24"/>
          <w:szCs w:val="24"/>
        </w:rPr>
        <w:t>Ente unico</w:t>
      </w:r>
      <w:r w:rsidR="00BB2D8E" w:rsidRPr="00BB2D8E">
        <w:rPr>
          <w:rFonts w:cs="Arial"/>
          <w:sz w:val="24"/>
          <w:szCs w:val="24"/>
        </w:rPr>
        <w:t>, con l'obiettivo di garantire un intervento più efficace e professionale nelle attività di soccorso agli animali, compres</w:t>
      </w:r>
      <w:r w:rsidR="005B0A71">
        <w:rPr>
          <w:rFonts w:cs="Arial"/>
          <w:sz w:val="24"/>
          <w:szCs w:val="24"/>
        </w:rPr>
        <w:t>i</w:t>
      </w:r>
      <w:r w:rsidR="00BB2D8E" w:rsidRPr="00BB2D8E">
        <w:rPr>
          <w:rFonts w:cs="Arial"/>
          <w:sz w:val="24"/>
          <w:szCs w:val="24"/>
        </w:rPr>
        <w:t xml:space="preserve"> il coordinamento e il servizio di picchetto. Inoltre, permetteranno di finanziare l'assunzione di due nuove figure </w:t>
      </w:r>
      <w:r w:rsidR="000936FA">
        <w:rPr>
          <w:rFonts w:cs="Arial"/>
          <w:sz w:val="24"/>
          <w:szCs w:val="24"/>
        </w:rPr>
        <w:t>al</w:t>
      </w:r>
      <w:r w:rsidR="00BB2D8E" w:rsidRPr="00BB2D8E">
        <w:rPr>
          <w:rFonts w:cs="Arial"/>
          <w:sz w:val="24"/>
          <w:szCs w:val="24"/>
        </w:rPr>
        <w:t>l'UVC.</w:t>
      </w:r>
      <w:r w:rsidR="00BB2D8E">
        <w:rPr>
          <w:rFonts w:cs="Arial"/>
          <w:sz w:val="24"/>
          <w:szCs w:val="24"/>
        </w:rPr>
        <w:t xml:space="preserve"> </w:t>
      </w:r>
      <w:r w:rsidR="00EC7F5E" w:rsidRPr="00B55724">
        <w:rPr>
          <w:rFonts w:cs="Arial"/>
          <w:sz w:val="24"/>
          <w:szCs w:val="24"/>
        </w:rPr>
        <w:t>I costi dell’</w:t>
      </w:r>
      <w:r w:rsidR="001C3B95">
        <w:rPr>
          <w:rFonts w:cs="Arial"/>
          <w:sz w:val="24"/>
          <w:szCs w:val="24"/>
        </w:rPr>
        <w:t>Ente unico</w:t>
      </w:r>
      <w:r w:rsidR="00EC7F5E" w:rsidRPr="00B55724">
        <w:rPr>
          <w:rFonts w:cs="Arial"/>
          <w:sz w:val="24"/>
          <w:szCs w:val="24"/>
        </w:rPr>
        <w:t xml:space="preserve"> che il Cantone dovrà finanziare sono soprattutto legati alla prontezza d’intervento per gli animali vaganti</w:t>
      </w:r>
      <w:r w:rsidR="00AD5905" w:rsidRPr="00B55724">
        <w:rPr>
          <w:rFonts w:cs="Arial"/>
          <w:sz w:val="24"/>
          <w:szCs w:val="24"/>
        </w:rPr>
        <w:t xml:space="preserve"> e</w:t>
      </w:r>
      <w:r w:rsidR="00EC7F5E" w:rsidRPr="00B55724">
        <w:rPr>
          <w:rFonts w:cs="Arial"/>
          <w:sz w:val="24"/>
          <w:szCs w:val="24"/>
        </w:rPr>
        <w:t xml:space="preserve"> al picchetto </w:t>
      </w:r>
      <w:r w:rsidR="00AD5905" w:rsidRPr="00B55724">
        <w:rPr>
          <w:rFonts w:cs="Arial"/>
          <w:sz w:val="24"/>
          <w:szCs w:val="24"/>
        </w:rPr>
        <w:t xml:space="preserve">sulle </w:t>
      </w:r>
      <w:r w:rsidR="00EC7F5E" w:rsidRPr="00B55724">
        <w:rPr>
          <w:rFonts w:cs="Arial"/>
          <w:sz w:val="24"/>
          <w:szCs w:val="24"/>
        </w:rPr>
        <w:t xml:space="preserve">24 ore </w:t>
      </w:r>
      <w:r w:rsidR="000936FA">
        <w:rPr>
          <w:rFonts w:cs="Arial"/>
          <w:sz w:val="24"/>
          <w:szCs w:val="24"/>
        </w:rPr>
        <w:t xml:space="preserve">su 24 </w:t>
      </w:r>
      <w:r w:rsidR="00EC7F5E" w:rsidRPr="00B55724">
        <w:rPr>
          <w:rFonts w:cs="Arial"/>
          <w:sz w:val="24"/>
          <w:szCs w:val="24"/>
        </w:rPr>
        <w:t xml:space="preserve">di personale specializzato </w:t>
      </w:r>
      <w:r w:rsidR="000936FA">
        <w:rPr>
          <w:rFonts w:cs="Arial"/>
          <w:sz w:val="24"/>
          <w:szCs w:val="24"/>
        </w:rPr>
        <w:t xml:space="preserve">nel </w:t>
      </w:r>
      <w:r w:rsidR="00EC7F5E" w:rsidRPr="00B55724">
        <w:rPr>
          <w:rFonts w:cs="Arial"/>
          <w:sz w:val="24"/>
          <w:szCs w:val="24"/>
        </w:rPr>
        <w:t xml:space="preserve">soccorso </w:t>
      </w:r>
      <w:r w:rsidR="007B000D" w:rsidRPr="00B55724">
        <w:rPr>
          <w:rFonts w:cs="Arial"/>
          <w:sz w:val="24"/>
          <w:szCs w:val="24"/>
        </w:rPr>
        <w:t xml:space="preserve">agli </w:t>
      </w:r>
      <w:r w:rsidR="00EC7F5E" w:rsidRPr="00B55724">
        <w:rPr>
          <w:rFonts w:cs="Arial"/>
          <w:sz w:val="24"/>
          <w:szCs w:val="24"/>
        </w:rPr>
        <w:t>animali.</w:t>
      </w:r>
    </w:p>
    <w:p w14:paraId="38878BF2" w14:textId="77777777" w:rsidR="00EC7F5E" w:rsidRPr="00B55724" w:rsidRDefault="00EC7F5E" w:rsidP="00EC7F5E">
      <w:pPr>
        <w:rPr>
          <w:rFonts w:cs="Arial"/>
          <w:sz w:val="24"/>
          <w:szCs w:val="24"/>
        </w:rPr>
      </w:pPr>
    </w:p>
    <w:p w14:paraId="6FDBC3F6" w14:textId="41A2851F" w:rsidR="00230950" w:rsidRDefault="00100FA5" w:rsidP="00EC7F5E">
      <w:pPr>
        <w:rPr>
          <w:rFonts w:cs="Arial"/>
          <w:color w:val="000000"/>
          <w:sz w:val="24"/>
          <w:szCs w:val="24"/>
        </w:rPr>
      </w:pPr>
      <w:r w:rsidRPr="00B55724">
        <w:rPr>
          <w:rFonts w:cs="Arial"/>
          <w:sz w:val="24"/>
          <w:szCs w:val="24"/>
        </w:rPr>
        <w:t>L</w:t>
      </w:r>
      <w:r w:rsidR="00AD5905" w:rsidRPr="00B55724">
        <w:rPr>
          <w:rFonts w:cs="Arial"/>
          <w:sz w:val="24"/>
          <w:szCs w:val="24"/>
        </w:rPr>
        <w:t xml:space="preserve">a nuova ripartizione </w:t>
      </w:r>
      <w:r w:rsidRPr="00B55724">
        <w:rPr>
          <w:rFonts w:cs="Arial"/>
          <w:sz w:val="24"/>
          <w:szCs w:val="24"/>
        </w:rPr>
        <w:t>della tassa cani</w:t>
      </w:r>
      <w:r w:rsidR="005363DF">
        <w:rPr>
          <w:rFonts w:cs="Arial"/>
          <w:sz w:val="24"/>
          <w:szCs w:val="24"/>
        </w:rPr>
        <w:t xml:space="preserve"> prevede </w:t>
      </w:r>
      <w:r w:rsidR="006D4B93">
        <w:rPr>
          <w:rFonts w:cs="Arial"/>
          <w:sz w:val="24"/>
          <w:szCs w:val="24"/>
        </w:rPr>
        <w:t xml:space="preserve">inoltre </w:t>
      </w:r>
      <w:r w:rsidR="005363DF">
        <w:rPr>
          <w:rFonts w:cs="Arial"/>
          <w:sz w:val="24"/>
          <w:szCs w:val="24"/>
        </w:rPr>
        <w:t xml:space="preserve">di destinare una quota di </w:t>
      </w:r>
      <w:r w:rsidR="00495391">
        <w:rPr>
          <w:rFonts w:cs="Arial"/>
          <w:sz w:val="24"/>
          <w:szCs w:val="24"/>
        </w:rPr>
        <w:t xml:space="preserve">25 </w:t>
      </w:r>
      <w:r w:rsidR="005363DF">
        <w:rPr>
          <w:rFonts w:cs="Arial"/>
          <w:sz w:val="24"/>
          <w:szCs w:val="24"/>
        </w:rPr>
        <w:t xml:space="preserve">franchi al </w:t>
      </w:r>
      <w:r w:rsidR="001C3B95">
        <w:rPr>
          <w:rFonts w:cs="Arial"/>
          <w:sz w:val="24"/>
          <w:szCs w:val="24"/>
        </w:rPr>
        <w:t>Fondo per il soccorso degli animali</w:t>
      </w:r>
      <w:r w:rsidR="006D4B93">
        <w:rPr>
          <w:rFonts w:cs="Arial"/>
          <w:sz w:val="24"/>
          <w:szCs w:val="24"/>
        </w:rPr>
        <w:t xml:space="preserve">, originando un introito </w:t>
      </w:r>
      <w:r w:rsidRPr="00B55724">
        <w:rPr>
          <w:rFonts w:cs="Arial"/>
          <w:sz w:val="24"/>
          <w:szCs w:val="24"/>
        </w:rPr>
        <w:t xml:space="preserve">di circa </w:t>
      </w:r>
      <w:r w:rsidR="00495391">
        <w:rPr>
          <w:rFonts w:cs="Arial"/>
          <w:sz w:val="24"/>
          <w:szCs w:val="24"/>
        </w:rPr>
        <w:t>850’000</w:t>
      </w:r>
      <w:r w:rsidR="004E0DC2" w:rsidRPr="00B55724">
        <w:rPr>
          <w:rFonts w:cs="Arial"/>
          <w:sz w:val="24"/>
          <w:szCs w:val="24"/>
        </w:rPr>
        <w:t xml:space="preserve"> </w:t>
      </w:r>
      <w:r w:rsidRPr="00B55724">
        <w:rPr>
          <w:rFonts w:cs="Arial"/>
          <w:sz w:val="24"/>
          <w:szCs w:val="24"/>
        </w:rPr>
        <w:t xml:space="preserve">franchi annuali. </w:t>
      </w:r>
      <w:r w:rsidR="006D4B93">
        <w:rPr>
          <w:rFonts w:cs="Arial"/>
          <w:sz w:val="24"/>
          <w:szCs w:val="24"/>
        </w:rPr>
        <w:t>L</w:t>
      </w:r>
      <w:r w:rsidR="006D4B93" w:rsidRPr="00B55724">
        <w:rPr>
          <w:rFonts w:cs="Arial"/>
          <w:color w:val="000000"/>
          <w:sz w:val="24"/>
          <w:szCs w:val="24"/>
        </w:rPr>
        <w:t>a costituzione d</w:t>
      </w:r>
      <w:r w:rsidR="006D4B93">
        <w:rPr>
          <w:rFonts w:cs="Arial"/>
          <w:color w:val="000000"/>
          <w:sz w:val="24"/>
          <w:szCs w:val="24"/>
        </w:rPr>
        <w:t>el</w:t>
      </w:r>
      <w:r w:rsidR="006D4B93" w:rsidRPr="00B55724">
        <w:rPr>
          <w:rFonts w:cs="Arial"/>
          <w:color w:val="000000"/>
          <w:sz w:val="24"/>
          <w:szCs w:val="24"/>
        </w:rPr>
        <w:t xml:space="preserve"> </w:t>
      </w:r>
      <w:r w:rsidR="001C3B95">
        <w:rPr>
          <w:rFonts w:cs="Arial"/>
          <w:color w:val="000000"/>
          <w:sz w:val="24"/>
          <w:szCs w:val="24"/>
        </w:rPr>
        <w:t>Fondo per il soccorso degli animali</w:t>
      </w:r>
      <w:r w:rsidR="006D4B93" w:rsidRPr="00B55724">
        <w:rPr>
          <w:rFonts w:cs="Arial"/>
          <w:color w:val="000000"/>
          <w:sz w:val="24"/>
          <w:szCs w:val="24"/>
        </w:rPr>
        <w:t xml:space="preserve"> </w:t>
      </w:r>
      <w:r w:rsidR="006D4B93">
        <w:rPr>
          <w:rFonts w:cs="Arial"/>
          <w:color w:val="000000"/>
          <w:sz w:val="24"/>
          <w:szCs w:val="24"/>
        </w:rPr>
        <w:t>permetterà di sostenere le attività di prevenzione</w:t>
      </w:r>
      <w:r w:rsidR="000936FA">
        <w:rPr>
          <w:rFonts w:cs="Arial"/>
          <w:color w:val="000000"/>
          <w:sz w:val="24"/>
          <w:szCs w:val="24"/>
        </w:rPr>
        <w:t>,</w:t>
      </w:r>
      <w:r w:rsidR="006D4B93">
        <w:rPr>
          <w:rFonts w:cs="Arial"/>
          <w:color w:val="000000"/>
          <w:sz w:val="24"/>
          <w:szCs w:val="24"/>
        </w:rPr>
        <w:t xml:space="preserve"> fornire le </w:t>
      </w:r>
      <w:r w:rsidR="004E0DC2">
        <w:rPr>
          <w:rFonts w:cs="Arial"/>
          <w:color w:val="000000"/>
          <w:sz w:val="24"/>
          <w:szCs w:val="24"/>
        </w:rPr>
        <w:t xml:space="preserve">necessarie </w:t>
      </w:r>
      <w:r w:rsidR="006D4B93">
        <w:rPr>
          <w:rFonts w:cs="Arial"/>
          <w:color w:val="000000"/>
          <w:sz w:val="24"/>
          <w:szCs w:val="24"/>
        </w:rPr>
        <w:t xml:space="preserve">competenze </w:t>
      </w:r>
      <w:r w:rsidR="00162396">
        <w:rPr>
          <w:rFonts w:cs="Arial"/>
          <w:color w:val="000000"/>
          <w:sz w:val="24"/>
          <w:szCs w:val="24"/>
        </w:rPr>
        <w:t xml:space="preserve">al </w:t>
      </w:r>
      <w:r w:rsidR="006D4B93">
        <w:rPr>
          <w:rFonts w:cs="Arial"/>
          <w:color w:val="000000"/>
          <w:sz w:val="24"/>
          <w:szCs w:val="24"/>
        </w:rPr>
        <w:t>personale impiegato</w:t>
      </w:r>
      <w:r w:rsidR="007924A7">
        <w:rPr>
          <w:rFonts w:cs="Arial"/>
          <w:color w:val="000000"/>
          <w:sz w:val="24"/>
          <w:szCs w:val="24"/>
        </w:rPr>
        <w:t xml:space="preserve"> </w:t>
      </w:r>
      <w:r w:rsidR="000936FA">
        <w:rPr>
          <w:rFonts w:cs="Arial"/>
          <w:color w:val="000000"/>
          <w:sz w:val="24"/>
          <w:szCs w:val="24"/>
        </w:rPr>
        <w:t>e</w:t>
      </w:r>
      <w:r w:rsidR="006D4B93">
        <w:rPr>
          <w:rFonts w:cs="Arial"/>
          <w:color w:val="000000"/>
          <w:sz w:val="24"/>
          <w:szCs w:val="24"/>
        </w:rPr>
        <w:t xml:space="preserve"> le risorse</w:t>
      </w:r>
      <w:r w:rsidR="000936FA">
        <w:rPr>
          <w:rFonts w:cs="Arial"/>
          <w:color w:val="000000"/>
          <w:sz w:val="24"/>
          <w:szCs w:val="24"/>
        </w:rPr>
        <w:t>,</w:t>
      </w:r>
      <w:r w:rsidR="006D4B93">
        <w:rPr>
          <w:rFonts w:cs="Arial"/>
          <w:color w:val="000000"/>
          <w:sz w:val="24"/>
          <w:szCs w:val="24"/>
        </w:rPr>
        <w:t xml:space="preserve"> quali strutture e attrezzature</w:t>
      </w:r>
      <w:r w:rsidR="000936FA">
        <w:rPr>
          <w:rFonts w:cs="Arial"/>
          <w:color w:val="000000"/>
          <w:sz w:val="24"/>
          <w:szCs w:val="24"/>
        </w:rPr>
        <w:t>,</w:t>
      </w:r>
      <w:r w:rsidR="00495391">
        <w:rPr>
          <w:rFonts w:cs="Arial"/>
          <w:color w:val="000000"/>
          <w:sz w:val="24"/>
          <w:szCs w:val="24"/>
        </w:rPr>
        <w:t xml:space="preserve"> per l’</w:t>
      </w:r>
      <w:r w:rsidR="001C3B95">
        <w:rPr>
          <w:rFonts w:cs="Arial"/>
          <w:color w:val="000000"/>
          <w:sz w:val="24"/>
          <w:szCs w:val="24"/>
        </w:rPr>
        <w:t>Ente unico</w:t>
      </w:r>
      <w:r w:rsidR="006D4B93">
        <w:rPr>
          <w:rFonts w:cs="Arial"/>
          <w:color w:val="000000"/>
          <w:sz w:val="24"/>
          <w:szCs w:val="24"/>
        </w:rPr>
        <w:t>.</w:t>
      </w:r>
    </w:p>
    <w:p w14:paraId="5CF9BA7D" w14:textId="77777777" w:rsidR="00C46AB3" w:rsidRDefault="00C46AB3" w:rsidP="00EC7F5E">
      <w:pPr>
        <w:rPr>
          <w:rFonts w:cs="Arial"/>
          <w:color w:val="000000"/>
          <w:sz w:val="24"/>
          <w:szCs w:val="24"/>
        </w:rPr>
      </w:pPr>
    </w:p>
    <w:p w14:paraId="73742CA4" w14:textId="77777777" w:rsidR="00C46AB3" w:rsidRDefault="00F908CD" w:rsidP="00EC7F5E">
      <w:pPr>
        <w:rPr>
          <w:rFonts w:eastAsia="Times New Roman" w:cs="Arial"/>
          <w:sz w:val="24"/>
          <w:szCs w:val="24"/>
          <w:lang w:val="it-IT" w:eastAsia="it-IT"/>
        </w:rPr>
      </w:pPr>
      <w:r>
        <w:rPr>
          <w:rFonts w:cs="Arial"/>
          <w:color w:val="000000"/>
          <w:sz w:val="24"/>
          <w:szCs w:val="24"/>
        </w:rPr>
        <w:t xml:space="preserve">Dall’analisi della situazione attuale è emerso inoltre che nel 2023 i Comuni hanno incassato complessivamente </w:t>
      </w:r>
      <w:r w:rsidR="00BC2555">
        <w:rPr>
          <w:rFonts w:cs="Arial"/>
          <w:color w:val="000000"/>
          <w:sz w:val="24"/>
          <w:szCs w:val="24"/>
        </w:rPr>
        <w:t>1</w:t>
      </w:r>
      <w:r w:rsidR="00430593">
        <w:rPr>
          <w:rFonts w:cs="Arial"/>
          <w:color w:val="000000"/>
          <w:sz w:val="24"/>
          <w:szCs w:val="24"/>
        </w:rPr>
        <w:t>'500’000</w:t>
      </w:r>
      <w:r w:rsidR="00BC2555">
        <w:rPr>
          <w:rFonts w:cs="Arial"/>
          <w:color w:val="000000"/>
          <w:sz w:val="24"/>
          <w:szCs w:val="24"/>
        </w:rPr>
        <w:t xml:space="preserve"> </w:t>
      </w:r>
      <w:r>
        <w:rPr>
          <w:rFonts w:cs="Arial"/>
          <w:color w:val="000000"/>
          <w:sz w:val="24"/>
          <w:szCs w:val="24"/>
        </w:rPr>
        <w:t xml:space="preserve">franchi. Il modello proposto non impedisce ai Comuni di raggiungere lo stesso incasso complessivo, e comporta una riduzione della quota destinata al Comune solo in 11 Comuni su 106 (ovvero per i Comuni che attualmente impongono il valore massimo consentito dalla Legge). </w:t>
      </w:r>
    </w:p>
    <w:p w14:paraId="4AE18A9C" w14:textId="32478C18" w:rsidR="004E0DC2" w:rsidRDefault="004E0DC2" w:rsidP="00EC7F5E">
      <w:pPr>
        <w:rPr>
          <w:rFonts w:eastAsia="Times New Roman" w:cs="Arial"/>
          <w:sz w:val="24"/>
          <w:szCs w:val="24"/>
          <w:lang w:val="it-IT" w:eastAsia="it-IT"/>
        </w:rPr>
      </w:pPr>
    </w:p>
    <w:p w14:paraId="498F6667"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RELAZIONE CON</w:t>
      </w:r>
      <w:r w:rsidR="00AD5905" w:rsidRPr="00B55724">
        <w:rPr>
          <w:rFonts w:cs="Arial"/>
          <w:b/>
          <w:sz w:val="24"/>
          <w:szCs w:val="24"/>
        </w:rPr>
        <w:t xml:space="preserve"> IL PROGRAMMA DI LEGISLATURA </w:t>
      </w:r>
      <w:r w:rsidRPr="00B55724">
        <w:rPr>
          <w:rFonts w:cs="Arial"/>
          <w:b/>
          <w:sz w:val="24"/>
          <w:szCs w:val="24"/>
        </w:rPr>
        <w:t>E IL PIANO FINANZIARIO</w:t>
      </w:r>
    </w:p>
    <w:p w14:paraId="1D584E31" w14:textId="77777777" w:rsidR="00EC7F5E" w:rsidRPr="00B55724" w:rsidRDefault="00EC7F5E" w:rsidP="00EC7F5E">
      <w:pPr>
        <w:ind w:left="567" w:hanging="567"/>
        <w:rPr>
          <w:rFonts w:cs="Arial"/>
          <w:sz w:val="24"/>
          <w:szCs w:val="24"/>
        </w:rPr>
      </w:pPr>
    </w:p>
    <w:p w14:paraId="5FBC804C" w14:textId="77777777" w:rsidR="00EA4E1D" w:rsidRPr="00EA4E1D" w:rsidRDefault="00EA4E1D" w:rsidP="00EA4E1D">
      <w:pPr>
        <w:tabs>
          <w:tab w:val="left" w:pos="540"/>
        </w:tabs>
        <w:rPr>
          <w:rFonts w:eastAsia="Times New Roman" w:cs="Arial"/>
          <w:iCs/>
          <w:sz w:val="24"/>
          <w:szCs w:val="24"/>
          <w:lang w:val="it-IT" w:eastAsia="it-IT"/>
        </w:rPr>
      </w:pPr>
      <w:r w:rsidRPr="00EA4E1D">
        <w:rPr>
          <w:rFonts w:eastAsia="Times New Roman" w:cs="Arial"/>
          <w:iCs/>
          <w:sz w:val="24"/>
          <w:szCs w:val="24"/>
          <w:lang w:val="it-IT" w:eastAsia="it-IT"/>
        </w:rPr>
        <w:t>Queste proposte si inseriscono nei tre assi strategici del Programma di legislatura 2023-2027.</w:t>
      </w:r>
    </w:p>
    <w:p w14:paraId="5D92BCEC" w14:textId="77777777" w:rsidR="00EA4E1D" w:rsidRPr="00EA4E1D" w:rsidRDefault="00EA4E1D" w:rsidP="00EA4E1D">
      <w:pPr>
        <w:tabs>
          <w:tab w:val="left" w:pos="540"/>
        </w:tabs>
        <w:rPr>
          <w:rFonts w:eastAsia="Times New Roman" w:cs="Arial"/>
          <w:iCs/>
          <w:sz w:val="24"/>
          <w:szCs w:val="24"/>
          <w:lang w:val="it-IT" w:eastAsia="it-IT"/>
        </w:rPr>
      </w:pPr>
    </w:p>
    <w:p w14:paraId="6166975A" w14:textId="77777777" w:rsidR="00EA4E1D" w:rsidRPr="00EA4E1D" w:rsidRDefault="00EA4E1D" w:rsidP="00EA4E1D">
      <w:pPr>
        <w:tabs>
          <w:tab w:val="left" w:pos="540"/>
        </w:tabs>
        <w:rPr>
          <w:rFonts w:eastAsia="Times New Roman" w:cs="Arial"/>
          <w:iCs/>
          <w:sz w:val="24"/>
          <w:szCs w:val="24"/>
          <w:lang w:val="it-IT" w:eastAsia="it-IT"/>
        </w:rPr>
      </w:pPr>
      <w:r w:rsidRPr="00EA4E1D">
        <w:rPr>
          <w:rFonts w:eastAsia="Times New Roman" w:cs="Arial"/>
          <w:iCs/>
          <w:sz w:val="24"/>
          <w:szCs w:val="24"/>
          <w:lang w:val="it-IT" w:eastAsia="it-IT"/>
        </w:rPr>
        <w:t>Nell’asse strategico n. 1 “Relazioni con la cittadinanza e le istituzioni”, è previsto un ri</w:t>
      </w:r>
      <w:r w:rsidR="00F908CD">
        <w:rPr>
          <w:rFonts w:eastAsia="Times New Roman" w:cs="Arial"/>
          <w:iCs/>
          <w:sz w:val="24"/>
          <w:szCs w:val="24"/>
          <w:lang w:val="it-IT" w:eastAsia="it-IT"/>
        </w:rPr>
        <w:t>-</w:t>
      </w:r>
      <w:r w:rsidRPr="00EA4E1D">
        <w:rPr>
          <w:rFonts w:eastAsia="Times New Roman" w:cs="Arial"/>
          <w:iCs/>
          <w:sz w:val="24"/>
          <w:szCs w:val="24"/>
          <w:lang w:val="it-IT" w:eastAsia="it-IT"/>
        </w:rPr>
        <w:t>orientamento delle politiche dell’A</w:t>
      </w:r>
      <w:r w:rsidR="000936FA">
        <w:rPr>
          <w:rFonts w:eastAsia="Times New Roman" w:cs="Arial"/>
          <w:iCs/>
          <w:sz w:val="24"/>
          <w:szCs w:val="24"/>
          <w:lang w:val="it-IT" w:eastAsia="it-IT"/>
        </w:rPr>
        <w:t>mministrazione cantonale (AC)</w:t>
      </w:r>
      <w:r w:rsidRPr="00EA4E1D">
        <w:rPr>
          <w:rFonts w:eastAsia="Times New Roman" w:cs="Arial"/>
          <w:iCs/>
          <w:sz w:val="24"/>
          <w:szCs w:val="24"/>
          <w:lang w:val="it-IT" w:eastAsia="it-IT"/>
        </w:rPr>
        <w:t xml:space="preserve"> verso la sostenibilità, oltre a</w:t>
      </w:r>
      <w:r w:rsidR="00F908CD">
        <w:rPr>
          <w:rFonts w:eastAsia="Times New Roman" w:cs="Arial"/>
          <w:iCs/>
          <w:sz w:val="24"/>
          <w:szCs w:val="24"/>
          <w:lang w:val="it-IT" w:eastAsia="it-IT"/>
        </w:rPr>
        <w:t>lla</w:t>
      </w:r>
      <w:r w:rsidRPr="00EA4E1D">
        <w:rPr>
          <w:rFonts w:eastAsia="Times New Roman" w:cs="Arial"/>
          <w:iCs/>
          <w:sz w:val="24"/>
          <w:szCs w:val="24"/>
          <w:lang w:val="it-IT" w:eastAsia="it-IT"/>
        </w:rPr>
        <w:t xml:space="preserve"> prom</w:t>
      </w:r>
      <w:r w:rsidR="00F908CD">
        <w:rPr>
          <w:rFonts w:eastAsia="Times New Roman" w:cs="Arial"/>
          <w:iCs/>
          <w:sz w:val="24"/>
          <w:szCs w:val="24"/>
          <w:lang w:val="it-IT" w:eastAsia="it-IT"/>
        </w:rPr>
        <w:t>ozione</w:t>
      </w:r>
      <w:r w:rsidRPr="00EA4E1D">
        <w:rPr>
          <w:rFonts w:eastAsia="Times New Roman" w:cs="Arial"/>
          <w:iCs/>
          <w:sz w:val="24"/>
          <w:szCs w:val="24"/>
          <w:lang w:val="it-IT" w:eastAsia="it-IT"/>
        </w:rPr>
        <w:t xml:space="preserve"> </w:t>
      </w:r>
      <w:r w:rsidR="00F908CD">
        <w:rPr>
          <w:rFonts w:eastAsia="Times New Roman" w:cs="Arial"/>
          <w:iCs/>
          <w:sz w:val="24"/>
          <w:szCs w:val="24"/>
          <w:lang w:val="it-IT" w:eastAsia="it-IT"/>
        </w:rPr>
        <w:t xml:space="preserve">di </w:t>
      </w:r>
      <w:r w:rsidRPr="00EA4E1D">
        <w:rPr>
          <w:rFonts w:eastAsia="Times New Roman" w:cs="Arial"/>
          <w:iCs/>
          <w:sz w:val="24"/>
          <w:szCs w:val="24"/>
          <w:lang w:val="it-IT" w:eastAsia="it-IT"/>
        </w:rPr>
        <w:t>una migliore collaborazione tra Cantone e Comuni, fornendo a questi ultimi nuovi strumenti e procedure per migliorare qualità, efficacia, efficienza e sostenibilità (obiettivo 7).</w:t>
      </w:r>
    </w:p>
    <w:p w14:paraId="37C94DEF" w14:textId="77777777" w:rsidR="00EA4E1D" w:rsidRPr="00EA4E1D" w:rsidRDefault="00EA4E1D" w:rsidP="00EA4E1D">
      <w:pPr>
        <w:tabs>
          <w:tab w:val="left" w:pos="540"/>
        </w:tabs>
        <w:rPr>
          <w:rFonts w:eastAsia="Times New Roman" w:cs="Arial"/>
          <w:iCs/>
          <w:sz w:val="24"/>
          <w:szCs w:val="24"/>
          <w:lang w:val="it-IT" w:eastAsia="it-IT"/>
        </w:rPr>
      </w:pPr>
    </w:p>
    <w:p w14:paraId="40BF956D" w14:textId="77777777" w:rsidR="00EA4E1D" w:rsidRPr="00EA4E1D" w:rsidRDefault="00EA4E1D" w:rsidP="00EA4E1D">
      <w:pPr>
        <w:tabs>
          <w:tab w:val="left" w:pos="540"/>
        </w:tabs>
        <w:rPr>
          <w:rFonts w:eastAsia="Times New Roman" w:cs="Arial"/>
          <w:iCs/>
          <w:sz w:val="24"/>
          <w:szCs w:val="24"/>
          <w:lang w:val="it-IT" w:eastAsia="it-IT"/>
        </w:rPr>
      </w:pPr>
      <w:r w:rsidRPr="00EA4E1D">
        <w:rPr>
          <w:rFonts w:eastAsia="Times New Roman" w:cs="Arial"/>
          <w:iCs/>
          <w:sz w:val="24"/>
          <w:szCs w:val="24"/>
          <w:lang w:val="it-IT" w:eastAsia="it-IT"/>
        </w:rPr>
        <w:t>Nell’asse strategico n. 2 “Sviluppo e attrattiva del Cantone Ticino”, sono pianificate azioni volte a intervenire con lungimiranza per proteggere il territorio, non solo dai rischi legati ai cambiamenti climatici, ma anche in relazione all’evoluzione del rapporto tra società e animali.</w:t>
      </w:r>
    </w:p>
    <w:p w14:paraId="10D45B01" w14:textId="77777777" w:rsidR="00EA4E1D" w:rsidRPr="00EA4E1D" w:rsidRDefault="00EA4E1D" w:rsidP="00EA4E1D">
      <w:pPr>
        <w:tabs>
          <w:tab w:val="left" w:pos="540"/>
        </w:tabs>
        <w:rPr>
          <w:rFonts w:eastAsia="Times New Roman" w:cs="Arial"/>
          <w:iCs/>
          <w:sz w:val="24"/>
          <w:szCs w:val="24"/>
          <w:lang w:val="it-IT" w:eastAsia="it-IT"/>
        </w:rPr>
      </w:pPr>
    </w:p>
    <w:p w14:paraId="3DB3F820" w14:textId="77777777" w:rsidR="00EA4E1D" w:rsidRPr="00EA4E1D" w:rsidRDefault="00EA4E1D" w:rsidP="00EA4E1D">
      <w:pPr>
        <w:tabs>
          <w:tab w:val="left" w:pos="540"/>
        </w:tabs>
        <w:rPr>
          <w:rFonts w:eastAsia="Times New Roman" w:cs="Arial"/>
          <w:iCs/>
          <w:sz w:val="24"/>
          <w:szCs w:val="24"/>
          <w:lang w:val="it-IT" w:eastAsia="it-IT"/>
        </w:rPr>
      </w:pPr>
      <w:r w:rsidRPr="00EA4E1D">
        <w:rPr>
          <w:rFonts w:eastAsia="Times New Roman" w:cs="Arial"/>
          <w:iCs/>
          <w:sz w:val="24"/>
          <w:szCs w:val="24"/>
          <w:lang w:val="it-IT" w:eastAsia="it-IT"/>
        </w:rPr>
        <w:lastRenderedPageBreak/>
        <w:t>Nell’asse strategico n. 3 “Qualità di vita”, si punta a rafforzare la promozione della salute, la prevenzione e la protezione dalle malattie, promuovendo al contempo una maggiore coesione sociale, inclusione e accessibilità.</w:t>
      </w:r>
    </w:p>
    <w:p w14:paraId="3C42B765" w14:textId="77777777" w:rsidR="00EA4E1D" w:rsidRPr="00EA4E1D" w:rsidRDefault="00EA4E1D" w:rsidP="00EA4E1D">
      <w:pPr>
        <w:tabs>
          <w:tab w:val="left" w:pos="540"/>
        </w:tabs>
        <w:rPr>
          <w:rFonts w:eastAsia="Times New Roman" w:cs="Arial"/>
          <w:iCs/>
          <w:sz w:val="24"/>
          <w:szCs w:val="24"/>
          <w:lang w:val="it-IT" w:eastAsia="it-IT"/>
        </w:rPr>
      </w:pPr>
    </w:p>
    <w:p w14:paraId="66827A60" w14:textId="77777777" w:rsidR="00EA4E1D" w:rsidRDefault="00EA4E1D" w:rsidP="00EA4E1D">
      <w:pPr>
        <w:tabs>
          <w:tab w:val="left" w:pos="540"/>
        </w:tabs>
        <w:rPr>
          <w:rFonts w:eastAsia="Times New Roman" w:cs="Arial"/>
          <w:sz w:val="24"/>
          <w:szCs w:val="24"/>
          <w:lang w:val="it-IT" w:eastAsia="it-IT"/>
        </w:rPr>
      </w:pPr>
      <w:r w:rsidRPr="00EA4E1D">
        <w:rPr>
          <w:rFonts w:eastAsia="Times New Roman" w:cs="Arial"/>
          <w:iCs/>
          <w:sz w:val="24"/>
          <w:szCs w:val="24"/>
          <w:lang w:val="it-IT" w:eastAsia="it-IT"/>
        </w:rPr>
        <w:t xml:space="preserve">Le modifiche proposte sono inoltre coerenti con quanto delineato nel documento strategico “Prospettiva 2040”, in particolare nel capitolo dedicato al benessere e alle relative leve d’azione. </w:t>
      </w:r>
      <w:r w:rsidR="000936FA">
        <w:rPr>
          <w:rFonts w:eastAsia="Times New Roman" w:cs="Arial"/>
          <w:iCs/>
          <w:sz w:val="24"/>
          <w:szCs w:val="24"/>
          <w:lang w:val="it-IT" w:eastAsia="it-IT"/>
        </w:rPr>
        <w:t>Il</w:t>
      </w:r>
      <w:r w:rsidRPr="00EA4E1D">
        <w:rPr>
          <w:rFonts w:eastAsia="Times New Roman" w:cs="Arial"/>
          <w:iCs/>
          <w:sz w:val="24"/>
          <w:szCs w:val="24"/>
          <w:lang w:val="it-IT" w:eastAsia="it-IT"/>
        </w:rPr>
        <w:t xml:space="preserve"> concetto di One Health, che riconosce la stretta interconnessione tra salute e benessere degli esseri umani, degli animali e dell’ambiente</w:t>
      </w:r>
      <w:r w:rsidR="000936FA">
        <w:rPr>
          <w:rFonts w:eastAsia="Times New Roman" w:cs="Arial"/>
          <w:iCs/>
          <w:sz w:val="24"/>
          <w:szCs w:val="24"/>
          <w:lang w:val="it-IT" w:eastAsia="it-IT"/>
        </w:rPr>
        <w:t>,</w:t>
      </w:r>
      <w:r w:rsidRPr="00EA4E1D">
        <w:rPr>
          <w:rFonts w:eastAsia="Times New Roman" w:cs="Arial"/>
          <w:iCs/>
          <w:sz w:val="24"/>
          <w:szCs w:val="24"/>
          <w:lang w:val="it-IT" w:eastAsia="it-IT"/>
        </w:rPr>
        <w:t xml:space="preserve"> </w:t>
      </w:r>
      <w:r w:rsidR="000936FA">
        <w:rPr>
          <w:rFonts w:eastAsia="Times New Roman" w:cs="Arial"/>
          <w:iCs/>
          <w:sz w:val="24"/>
          <w:szCs w:val="24"/>
          <w:lang w:val="it-IT" w:eastAsia="it-IT"/>
        </w:rPr>
        <w:t>sottolinea infatti come v</w:t>
      </w:r>
      <w:r w:rsidRPr="00EA4E1D">
        <w:rPr>
          <w:rFonts w:eastAsia="Times New Roman" w:cs="Arial"/>
          <w:iCs/>
          <w:sz w:val="24"/>
          <w:szCs w:val="24"/>
          <w:lang w:val="it-IT" w:eastAsia="it-IT"/>
        </w:rPr>
        <w:t>ivere in un ambiente adeguato permette di soddisfare i bisogni di sicurezza, appartenenza, stima e autorealizzazione, contribuendo in modo significativo alla qualità complessiva della vita.</w:t>
      </w:r>
    </w:p>
    <w:p w14:paraId="369DA92A" w14:textId="77777777" w:rsidR="00C430AA" w:rsidRPr="00B55724" w:rsidRDefault="00C430AA" w:rsidP="00EA4E1D">
      <w:pPr>
        <w:tabs>
          <w:tab w:val="left" w:pos="540"/>
        </w:tabs>
        <w:rPr>
          <w:rFonts w:eastAsia="Times New Roman" w:cs="Arial"/>
          <w:sz w:val="24"/>
          <w:szCs w:val="24"/>
          <w:lang w:val="it-IT" w:eastAsia="it-IT"/>
        </w:rPr>
      </w:pPr>
    </w:p>
    <w:p w14:paraId="596F8680"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CONSEGUENZE A LIVELLO DI ENTI LOCALI</w:t>
      </w:r>
    </w:p>
    <w:p w14:paraId="2687B8F7" w14:textId="77777777" w:rsidR="00EC7F5E" w:rsidRPr="00B55724" w:rsidRDefault="00EC7F5E" w:rsidP="00EC7F5E">
      <w:pPr>
        <w:ind w:left="567" w:hanging="567"/>
        <w:rPr>
          <w:rFonts w:cs="Arial"/>
          <w:sz w:val="24"/>
          <w:szCs w:val="24"/>
        </w:rPr>
      </w:pPr>
    </w:p>
    <w:p w14:paraId="3FCF94C0" w14:textId="77777777" w:rsidR="00EC7F5E" w:rsidRPr="00B55724" w:rsidRDefault="00EC7F5E" w:rsidP="00EC7F5E">
      <w:pPr>
        <w:rPr>
          <w:rFonts w:eastAsia="Times New Roman" w:cs="Arial"/>
          <w:sz w:val="24"/>
          <w:szCs w:val="24"/>
          <w:lang w:val="it-IT" w:eastAsia="it-IT"/>
        </w:rPr>
      </w:pPr>
      <w:r w:rsidRPr="00B55724">
        <w:rPr>
          <w:rFonts w:eastAsia="Times New Roman" w:cs="Arial"/>
          <w:sz w:val="24"/>
          <w:szCs w:val="24"/>
          <w:lang w:val="it-IT" w:eastAsia="it-IT"/>
        </w:rPr>
        <w:t>La presente proposta non prevede modifiche delle competenze attribuite agli Enti locali dall’attuale normativa in ambito di interventi che riguardano animali (vedi cap. II.</w:t>
      </w:r>
      <w:r w:rsidR="005B0A71">
        <w:rPr>
          <w:rFonts w:eastAsia="Times New Roman" w:cs="Arial"/>
          <w:sz w:val="24"/>
          <w:szCs w:val="24"/>
          <w:lang w:val="it-IT" w:eastAsia="it-IT"/>
        </w:rPr>
        <w:t>2</w:t>
      </w:r>
      <w:r w:rsidRPr="00B55724">
        <w:rPr>
          <w:rFonts w:eastAsia="Times New Roman" w:cs="Arial"/>
          <w:sz w:val="24"/>
          <w:szCs w:val="24"/>
          <w:lang w:val="it-IT" w:eastAsia="it-IT"/>
        </w:rPr>
        <w:t xml:space="preserve">). </w:t>
      </w:r>
    </w:p>
    <w:p w14:paraId="198A6C5C" w14:textId="77777777" w:rsidR="00EC7F5E" w:rsidRPr="00B55724" w:rsidRDefault="00EC7F5E" w:rsidP="00EC7F5E">
      <w:pPr>
        <w:rPr>
          <w:rFonts w:eastAsia="Times New Roman" w:cs="Arial"/>
          <w:sz w:val="24"/>
          <w:szCs w:val="24"/>
          <w:lang w:val="it-IT" w:eastAsia="it-IT"/>
        </w:rPr>
      </w:pPr>
    </w:p>
    <w:p w14:paraId="6E6BBA65" w14:textId="77777777" w:rsidR="00EC7F5E" w:rsidRPr="00B55724" w:rsidRDefault="00EC7F5E" w:rsidP="00EC7F5E">
      <w:pPr>
        <w:rPr>
          <w:rFonts w:eastAsia="Times New Roman" w:cs="Arial"/>
          <w:sz w:val="24"/>
          <w:szCs w:val="24"/>
          <w:lang w:val="it-IT" w:eastAsia="it-IT"/>
        </w:rPr>
      </w:pPr>
      <w:r w:rsidRPr="00B55724">
        <w:rPr>
          <w:rFonts w:eastAsia="Times New Roman" w:cs="Arial"/>
          <w:sz w:val="24"/>
          <w:szCs w:val="24"/>
          <w:lang w:val="it-IT" w:eastAsia="it-IT"/>
        </w:rPr>
        <w:t xml:space="preserve">La costituzione di un </w:t>
      </w:r>
      <w:r w:rsidR="001C3B95">
        <w:rPr>
          <w:rFonts w:eastAsia="Times New Roman" w:cs="Arial"/>
          <w:b/>
          <w:sz w:val="24"/>
          <w:szCs w:val="24"/>
          <w:lang w:val="it-IT" w:eastAsia="it-IT"/>
        </w:rPr>
        <w:t>Ente unico</w:t>
      </w:r>
      <w:r w:rsidRPr="00B55724">
        <w:rPr>
          <w:rFonts w:eastAsia="Times New Roman" w:cs="Arial"/>
          <w:sz w:val="24"/>
          <w:szCs w:val="24"/>
          <w:lang w:val="it-IT" w:eastAsia="it-IT"/>
        </w:rPr>
        <w:t xml:space="preserve"> in grado di farsi carico degli aspetti organizzativi e logistici degli interventi che coinvolgono animali, in modo strutturato e </w:t>
      </w:r>
      <w:r w:rsidR="00AD5905" w:rsidRPr="00B55724">
        <w:rPr>
          <w:rFonts w:eastAsia="Times New Roman" w:cs="Arial"/>
          <w:sz w:val="24"/>
          <w:szCs w:val="24"/>
          <w:lang w:val="it-IT" w:eastAsia="it-IT"/>
        </w:rPr>
        <w:t>maggiormente professionale</w:t>
      </w:r>
      <w:r w:rsidRPr="00B55724">
        <w:rPr>
          <w:rFonts w:eastAsia="Times New Roman" w:cs="Arial"/>
          <w:sz w:val="24"/>
          <w:szCs w:val="24"/>
          <w:lang w:val="it-IT" w:eastAsia="it-IT"/>
        </w:rPr>
        <w:t xml:space="preserve">, costituirebbe un sostegno evidente per i Comuni, nell’esecuzione delle proprie competenze. Attualmente, infatti, ogni </w:t>
      </w:r>
      <w:r w:rsidR="00A32433" w:rsidRPr="00B55724">
        <w:rPr>
          <w:rFonts w:eastAsia="Times New Roman" w:cs="Arial"/>
          <w:sz w:val="24"/>
          <w:szCs w:val="24"/>
          <w:lang w:val="it-IT" w:eastAsia="it-IT"/>
        </w:rPr>
        <w:t>C</w:t>
      </w:r>
      <w:r w:rsidRPr="00B55724">
        <w:rPr>
          <w:rFonts w:eastAsia="Times New Roman" w:cs="Arial"/>
          <w:sz w:val="24"/>
          <w:szCs w:val="24"/>
          <w:lang w:val="it-IT" w:eastAsia="it-IT"/>
        </w:rPr>
        <w:t>omune si organizza in modo indipendente, con il supporto, talvolta, di SPA riconosciute</w:t>
      </w:r>
      <w:r w:rsidR="007B000D" w:rsidRPr="00B55724">
        <w:rPr>
          <w:rFonts w:eastAsia="Times New Roman" w:cs="Arial"/>
          <w:sz w:val="24"/>
          <w:szCs w:val="24"/>
          <w:lang w:val="it-IT" w:eastAsia="it-IT"/>
        </w:rPr>
        <w:t xml:space="preserve"> dallo Stato</w:t>
      </w:r>
      <w:r w:rsidRPr="00B55724">
        <w:rPr>
          <w:rFonts w:eastAsia="Times New Roman" w:cs="Arial"/>
          <w:sz w:val="24"/>
          <w:szCs w:val="24"/>
          <w:lang w:val="it-IT" w:eastAsia="it-IT"/>
        </w:rPr>
        <w:t xml:space="preserve"> (per competenza territoriale o per contratto di prestazione), altre volte con il supporto di altri enti non professionali (associazioni amatoriali) o attivandosi direttamente. Spesso questo tipo di soluzioni non rispond</w:t>
      </w:r>
      <w:r w:rsidR="005B0A71">
        <w:rPr>
          <w:rFonts w:eastAsia="Times New Roman" w:cs="Arial"/>
          <w:sz w:val="24"/>
          <w:szCs w:val="24"/>
          <w:lang w:val="it-IT" w:eastAsia="it-IT"/>
        </w:rPr>
        <w:t>ono</w:t>
      </w:r>
      <w:r w:rsidRPr="00B55724">
        <w:rPr>
          <w:rFonts w:eastAsia="Times New Roman" w:cs="Arial"/>
          <w:sz w:val="24"/>
          <w:szCs w:val="24"/>
          <w:lang w:val="it-IT" w:eastAsia="it-IT"/>
        </w:rPr>
        <w:t xml:space="preserve"> ai requisiti minimi per le attività professionali (es. obbligo di autorizzazione cantonale e di formazione del personale) e comporta</w:t>
      </w:r>
      <w:r w:rsidR="001B0A5F">
        <w:rPr>
          <w:rFonts w:eastAsia="Times New Roman" w:cs="Arial"/>
          <w:sz w:val="24"/>
          <w:szCs w:val="24"/>
          <w:lang w:val="it-IT" w:eastAsia="it-IT"/>
        </w:rPr>
        <w:t>no</w:t>
      </w:r>
      <w:r w:rsidRPr="00B55724">
        <w:rPr>
          <w:rFonts w:eastAsia="Times New Roman" w:cs="Arial"/>
          <w:sz w:val="24"/>
          <w:szCs w:val="24"/>
          <w:lang w:val="it-IT" w:eastAsia="it-IT"/>
        </w:rPr>
        <w:t xml:space="preserve"> un grande dispendio di risorse non essendo</w:t>
      </w:r>
      <w:r w:rsidR="00AD5905" w:rsidRPr="00B55724">
        <w:rPr>
          <w:rFonts w:eastAsia="Times New Roman" w:cs="Arial"/>
          <w:sz w:val="24"/>
          <w:szCs w:val="24"/>
          <w:lang w:val="it-IT" w:eastAsia="it-IT"/>
        </w:rPr>
        <w:t xml:space="preserve"> queste azioni</w:t>
      </w:r>
      <w:r w:rsidRPr="00B55724">
        <w:rPr>
          <w:rFonts w:eastAsia="Times New Roman" w:cs="Arial"/>
          <w:sz w:val="24"/>
          <w:szCs w:val="24"/>
          <w:lang w:val="it-IT" w:eastAsia="it-IT"/>
        </w:rPr>
        <w:t xml:space="preserve"> coordinate ma</w:t>
      </w:r>
      <w:r w:rsidR="00AD5905" w:rsidRPr="00B55724">
        <w:rPr>
          <w:rFonts w:eastAsia="Times New Roman" w:cs="Arial"/>
          <w:sz w:val="24"/>
          <w:szCs w:val="24"/>
          <w:lang w:val="it-IT" w:eastAsia="it-IT"/>
        </w:rPr>
        <w:t xml:space="preserve"> impostate su </w:t>
      </w:r>
      <w:r w:rsidRPr="00B55724">
        <w:rPr>
          <w:rFonts w:eastAsia="Times New Roman" w:cs="Arial"/>
          <w:sz w:val="24"/>
          <w:szCs w:val="24"/>
          <w:lang w:val="it-IT" w:eastAsia="it-IT"/>
        </w:rPr>
        <w:t xml:space="preserve">soluzioni ad hoc </w:t>
      </w:r>
      <w:r w:rsidR="00D01597">
        <w:rPr>
          <w:rFonts w:eastAsia="Times New Roman" w:cs="Arial"/>
          <w:sz w:val="24"/>
          <w:szCs w:val="24"/>
          <w:lang w:val="it-IT" w:eastAsia="it-IT"/>
        </w:rPr>
        <w:t>per</w:t>
      </w:r>
      <w:r w:rsidR="00AD5905" w:rsidRPr="00B55724">
        <w:rPr>
          <w:rFonts w:eastAsia="Times New Roman" w:cs="Arial"/>
          <w:sz w:val="24"/>
          <w:szCs w:val="24"/>
          <w:lang w:val="it-IT" w:eastAsia="it-IT"/>
        </w:rPr>
        <w:t xml:space="preserve"> ogni intervento, con conseguente </w:t>
      </w:r>
      <w:r w:rsidRPr="00B55724">
        <w:rPr>
          <w:rFonts w:eastAsia="Times New Roman" w:cs="Arial"/>
          <w:sz w:val="24"/>
          <w:szCs w:val="24"/>
          <w:lang w:val="it-IT" w:eastAsia="it-IT"/>
        </w:rPr>
        <w:t xml:space="preserve">aumento </w:t>
      </w:r>
      <w:r w:rsidR="00AD5905" w:rsidRPr="00B55724">
        <w:rPr>
          <w:rFonts w:eastAsia="Times New Roman" w:cs="Arial"/>
          <w:sz w:val="24"/>
          <w:szCs w:val="24"/>
          <w:lang w:val="it-IT" w:eastAsia="it-IT"/>
        </w:rPr>
        <w:t>del</w:t>
      </w:r>
      <w:r w:rsidRPr="00B55724">
        <w:rPr>
          <w:rFonts w:eastAsia="Times New Roman" w:cs="Arial"/>
          <w:sz w:val="24"/>
          <w:szCs w:val="24"/>
          <w:lang w:val="it-IT" w:eastAsia="it-IT"/>
        </w:rPr>
        <w:t xml:space="preserve"> rischio di </w:t>
      </w:r>
      <w:r w:rsidRPr="00B55724">
        <w:rPr>
          <w:rFonts w:eastAsia="Times New Roman" w:cs="Arial"/>
          <w:i/>
          <w:sz w:val="24"/>
          <w:szCs w:val="24"/>
          <w:lang w:val="it-IT" w:eastAsia="it-IT"/>
        </w:rPr>
        <w:t>malpractice</w:t>
      </w:r>
      <w:r w:rsidRPr="00B55724">
        <w:rPr>
          <w:rFonts w:eastAsia="Times New Roman" w:cs="Arial"/>
          <w:sz w:val="24"/>
          <w:szCs w:val="24"/>
          <w:lang w:val="it-IT" w:eastAsia="it-IT"/>
        </w:rPr>
        <w:t xml:space="preserve"> e di errori, anche legati all</w:t>
      </w:r>
      <w:r w:rsidR="00AD5905" w:rsidRPr="00B55724">
        <w:rPr>
          <w:rFonts w:eastAsia="Times New Roman" w:cs="Arial"/>
          <w:sz w:val="24"/>
          <w:szCs w:val="24"/>
          <w:lang w:val="it-IT" w:eastAsia="it-IT"/>
        </w:rPr>
        <w:t xml:space="preserve">e </w:t>
      </w:r>
      <w:r w:rsidRPr="00B55724">
        <w:rPr>
          <w:rFonts w:eastAsia="Times New Roman" w:cs="Arial"/>
          <w:sz w:val="24"/>
          <w:szCs w:val="24"/>
          <w:lang w:val="it-IT" w:eastAsia="it-IT"/>
        </w:rPr>
        <w:t>competenz</w:t>
      </w:r>
      <w:r w:rsidR="00AD5905" w:rsidRPr="00B55724">
        <w:rPr>
          <w:rFonts w:eastAsia="Times New Roman" w:cs="Arial"/>
          <w:sz w:val="24"/>
          <w:szCs w:val="24"/>
          <w:lang w:val="it-IT" w:eastAsia="it-IT"/>
        </w:rPr>
        <w:t>e</w:t>
      </w:r>
      <w:r w:rsidRPr="00B55724">
        <w:rPr>
          <w:rFonts w:eastAsia="Times New Roman" w:cs="Arial"/>
          <w:sz w:val="24"/>
          <w:szCs w:val="24"/>
          <w:lang w:val="it-IT" w:eastAsia="it-IT"/>
        </w:rPr>
        <w:t xml:space="preserve"> del personale attualmente impiegato. La modalità di collaborazione dei singoli Comuni con l’</w:t>
      </w:r>
      <w:r w:rsidR="001C3B95">
        <w:rPr>
          <w:rFonts w:eastAsia="Times New Roman" w:cs="Arial"/>
          <w:sz w:val="24"/>
          <w:szCs w:val="24"/>
          <w:lang w:val="it-IT" w:eastAsia="it-IT"/>
        </w:rPr>
        <w:t>Ente unico</w:t>
      </w:r>
      <w:r w:rsidRPr="00B55724">
        <w:rPr>
          <w:rFonts w:eastAsia="Times New Roman" w:cs="Arial"/>
          <w:sz w:val="24"/>
          <w:szCs w:val="24"/>
          <w:lang w:val="it-IT" w:eastAsia="it-IT"/>
        </w:rPr>
        <w:t xml:space="preserve"> (contratto di prestazione, contratto collettivo, ecc.) verrà approfondita una volta approvate le modifiche alle normative. </w:t>
      </w:r>
    </w:p>
    <w:p w14:paraId="5CA9870A" w14:textId="489D8AEB" w:rsidR="00D33D7A" w:rsidRPr="00B55724" w:rsidRDefault="00D33D7A" w:rsidP="00EC7F5E">
      <w:pPr>
        <w:rPr>
          <w:rFonts w:eastAsia="Times New Roman" w:cs="Arial"/>
          <w:sz w:val="24"/>
          <w:szCs w:val="24"/>
          <w:lang w:val="it-IT" w:eastAsia="it-IT"/>
        </w:rPr>
      </w:pPr>
    </w:p>
    <w:p w14:paraId="1F04CD6D" w14:textId="77777777" w:rsidR="00EC7F5E" w:rsidRDefault="00EC7F5E" w:rsidP="00EC7F5E">
      <w:pPr>
        <w:rPr>
          <w:rFonts w:eastAsia="Times New Roman" w:cs="Arial"/>
          <w:sz w:val="24"/>
          <w:szCs w:val="24"/>
          <w:lang w:val="it-IT" w:eastAsia="it-IT"/>
        </w:rPr>
      </w:pPr>
      <w:r w:rsidRPr="00B55724">
        <w:rPr>
          <w:rFonts w:eastAsia="Times New Roman" w:cs="Arial"/>
          <w:sz w:val="24"/>
          <w:szCs w:val="24"/>
          <w:lang w:val="it-IT" w:eastAsia="it-IT"/>
        </w:rPr>
        <w:t xml:space="preserve">L’inserimento della </w:t>
      </w:r>
      <w:r w:rsidRPr="00B55724">
        <w:rPr>
          <w:rFonts w:eastAsia="Times New Roman" w:cs="Arial"/>
          <w:b/>
          <w:sz w:val="24"/>
          <w:szCs w:val="24"/>
          <w:lang w:val="it-IT" w:eastAsia="it-IT"/>
        </w:rPr>
        <w:t>procedura disciplinare semplificata</w:t>
      </w:r>
      <w:r w:rsidRPr="00B55724">
        <w:rPr>
          <w:rFonts w:eastAsia="Times New Roman" w:cs="Arial"/>
          <w:sz w:val="24"/>
          <w:szCs w:val="24"/>
          <w:lang w:val="it-IT" w:eastAsia="it-IT"/>
        </w:rPr>
        <w:t xml:space="preserve"> per le infrazioni alla Legge sui cani (es. conduzione del cane senza guinzaglio e/o senza museruola) snellisce sensibilmente le procedure di multa, attualmente molto onerose per le autorità comunali. Si prevede in questo senso una maggiore capacità di intervento e una maggiore incisività da parte di queste ultime. </w:t>
      </w:r>
    </w:p>
    <w:p w14:paraId="16498BE4" w14:textId="77777777" w:rsidR="00BB2D8E" w:rsidRPr="00B55724" w:rsidRDefault="00BB2D8E" w:rsidP="00EC7F5E">
      <w:pPr>
        <w:rPr>
          <w:rFonts w:eastAsia="Times New Roman" w:cs="Arial"/>
          <w:sz w:val="24"/>
          <w:szCs w:val="24"/>
          <w:lang w:val="it-IT" w:eastAsia="it-IT"/>
        </w:rPr>
      </w:pPr>
    </w:p>
    <w:p w14:paraId="1E8873A3" w14:textId="77777777" w:rsidR="00EC7F5E" w:rsidRPr="00162396" w:rsidRDefault="00EC7F5E" w:rsidP="00EC7F5E">
      <w:pPr>
        <w:rPr>
          <w:rFonts w:eastAsia="Times New Roman" w:cs="Arial"/>
          <w:sz w:val="24"/>
          <w:szCs w:val="24"/>
          <w:lang w:val="it-IT" w:eastAsia="it-IT"/>
        </w:rPr>
      </w:pPr>
      <w:r w:rsidRPr="00162396">
        <w:rPr>
          <w:rFonts w:eastAsia="Times New Roman" w:cs="Arial"/>
          <w:sz w:val="24"/>
          <w:szCs w:val="24"/>
          <w:lang w:val="it-IT" w:eastAsia="it-IT"/>
        </w:rPr>
        <w:t xml:space="preserve">La costituzione del </w:t>
      </w:r>
      <w:r w:rsidR="001C3B95">
        <w:rPr>
          <w:rFonts w:eastAsia="Times New Roman" w:cs="Arial"/>
          <w:b/>
          <w:sz w:val="24"/>
          <w:szCs w:val="24"/>
          <w:lang w:val="it-IT" w:eastAsia="it-IT"/>
        </w:rPr>
        <w:t>Fondo per il soccorso degli animali</w:t>
      </w:r>
      <w:r w:rsidRPr="00162396">
        <w:rPr>
          <w:rFonts w:eastAsia="Times New Roman" w:cs="Arial"/>
          <w:sz w:val="24"/>
          <w:szCs w:val="24"/>
          <w:lang w:val="it-IT" w:eastAsia="it-IT"/>
        </w:rPr>
        <w:t xml:space="preserve">, in parte finanziato da una quota della tassa sui cani, </w:t>
      </w:r>
      <w:r w:rsidR="00162396">
        <w:rPr>
          <w:rFonts w:eastAsia="Times New Roman" w:cs="Arial"/>
          <w:sz w:val="24"/>
          <w:szCs w:val="24"/>
          <w:lang w:val="it-IT" w:eastAsia="it-IT"/>
        </w:rPr>
        <w:t>consente</w:t>
      </w:r>
      <w:r w:rsidR="00AD5905" w:rsidRPr="00162396">
        <w:rPr>
          <w:rFonts w:eastAsia="Times New Roman" w:cs="Arial"/>
          <w:sz w:val="24"/>
          <w:szCs w:val="24"/>
          <w:lang w:val="it-IT" w:eastAsia="it-IT"/>
        </w:rPr>
        <w:t xml:space="preserve"> </w:t>
      </w:r>
      <w:r w:rsidR="00162396">
        <w:rPr>
          <w:rFonts w:eastAsia="Times New Roman" w:cs="Arial"/>
          <w:sz w:val="24"/>
          <w:szCs w:val="24"/>
          <w:lang w:val="it-IT" w:eastAsia="it-IT"/>
        </w:rPr>
        <w:t>il mantenimento delle</w:t>
      </w:r>
      <w:r w:rsidR="009D25BD" w:rsidRPr="00162396">
        <w:rPr>
          <w:rFonts w:eastAsia="Times New Roman" w:cs="Arial"/>
          <w:sz w:val="24"/>
          <w:szCs w:val="24"/>
          <w:lang w:val="it-IT" w:eastAsia="it-IT"/>
        </w:rPr>
        <w:t xml:space="preserve"> risorse </w:t>
      </w:r>
      <w:r w:rsidR="00AD5905" w:rsidRPr="00162396">
        <w:rPr>
          <w:rFonts w:eastAsia="Times New Roman" w:cs="Arial"/>
          <w:sz w:val="24"/>
          <w:szCs w:val="24"/>
          <w:lang w:val="it-IT" w:eastAsia="it-IT"/>
        </w:rPr>
        <w:t xml:space="preserve">incassate nel complesso </w:t>
      </w:r>
      <w:r w:rsidR="009D25BD" w:rsidRPr="00162396">
        <w:rPr>
          <w:rFonts w:eastAsia="Times New Roman" w:cs="Arial"/>
          <w:sz w:val="24"/>
          <w:szCs w:val="24"/>
          <w:lang w:val="it-IT" w:eastAsia="it-IT"/>
        </w:rPr>
        <w:t>d</w:t>
      </w:r>
      <w:r w:rsidR="00AD5905" w:rsidRPr="00162396">
        <w:rPr>
          <w:rFonts w:eastAsia="Times New Roman" w:cs="Arial"/>
          <w:sz w:val="24"/>
          <w:szCs w:val="24"/>
          <w:lang w:val="it-IT" w:eastAsia="it-IT"/>
        </w:rPr>
        <w:t>a</w:t>
      </w:r>
      <w:r w:rsidR="009D25BD" w:rsidRPr="00162396">
        <w:rPr>
          <w:rFonts w:eastAsia="Times New Roman" w:cs="Arial"/>
          <w:sz w:val="24"/>
          <w:szCs w:val="24"/>
          <w:lang w:val="it-IT" w:eastAsia="it-IT"/>
        </w:rPr>
        <w:t xml:space="preserve">i </w:t>
      </w:r>
      <w:r w:rsidRPr="00162396">
        <w:rPr>
          <w:rFonts w:eastAsia="Times New Roman" w:cs="Arial"/>
          <w:sz w:val="24"/>
          <w:szCs w:val="24"/>
          <w:lang w:val="it-IT" w:eastAsia="it-IT"/>
        </w:rPr>
        <w:t xml:space="preserve">Comuni. </w:t>
      </w:r>
    </w:p>
    <w:p w14:paraId="73C8E477" w14:textId="77777777" w:rsidR="00AD5905" w:rsidRPr="00B049C8" w:rsidRDefault="00AD5905" w:rsidP="00EC7F5E">
      <w:pPr>
        <w:rPr>
          <w:rFonts w:eastAsia="Times New Roman" w:cs="Arial"/>
          <w:i/>
          <w:sz w:val="24"/>
          <w:szCs w:val="24"/>
          <w:lang w:val="it-IT" w:eastAsia="it-IT"/>
        </w:rPr>
      </w:pPr>
    </w:p>
    <w:p w14:paraId="7CF1A888" w14:textId="77777777" w:rsidR="00EC7F5E" w:rsidRPr="00B55724" w:rsidRDefault="00EC7F5E" w:rsidP="00EC7F5E">
      <w:pPr>
        <w:rPr>
          <w:rFonts w:eastAsia="Times New Roman" w:cs="Arial"/>
          <w:sz w:val="24"/>
          <w:szCs w:val="24"/>
          <w:lang w:val="it-IT" w:eastAsia="it-IT"/>
        </w:rPr>
      </w:pPr>
      <w:r w:rsidRPr="00B55724">
        <w:rPr>
          <w:rFonts w:eastAsia="Times New Roman" w:cs="Arial"/>
          <w:sz w:val="24"/>
          <w:szCs w:val="24"/>
          <w:lang w:val="it-IT" w:eastAsia="it-IT"/>
        </w:rPr>
        <w:t xml:space="preserve">Altre modifiche qui descritte, quali l’introduzione del </w:t>
      </w:r>
      <w:r w:rsidR="007B000D" w:rsidRPr="00B55724">
        <w:rPr>
          <w:rFonts w:eastAsia="Times New Roman" w:cs="Arial"/>
          <w:b/>
          <w:sz w:val="24"/>
          <w:szCs w:val="24"/>
          <w:lang w:val="it-IT" w:eastAsia="it-IT"/>
        </w:rPr>
        <w:t xml:space="preserve">corso </w:t>
      </w:r>
      <w:r w:rsidRPr="00B55724">
        <w:rPr>
          <w:rFonts w:eastAsia="Times New Roman" w:cs="Arial"/>
          <w:b/>
          <w:sz w:val="24"/>
          <w:szCs w:val="24"/>
          <w:lang w:val="it-IT" w:eastAsia="it-IT"/>
        </w:rPr>
        <w:t>base</w:t>
      </w:r>
      <w:r w:rsidRPr="00B55724">
        <w:rPr>
          <w:rFonts w:eastAsia="Times New Roman" w:cs="Arial"/>
          <w:sz w:val="24"/>
          <w:szCs w:val="24"/>
          <w:lang w:val="it-IT" w:eastAsia="it-IT"/>
        </w:rPr>
        <w:t xml:space="preserve"> obbligatorio per </w:t>
      </w:r>
      <w:r w:rsidR="004E0DC2">
        <w:rPr>
          <w:rFonts w:eastAsia="Times New Roman" w:cs="Arial"/>
          <w:sz w:val="24"/>
          <w:szCs w:val="24"/>
          <w:lang w:val="it-IT" w:eastAsia="it-IT"/>
        </w:rPr>
        <w:t>futuri</w:t>
      </w:r>
      <w:r w:rsidR="004E0DC2" w:rsidRPr="00B55724">
        <w:rPr>
          <w:rFonts w:eastAsia="Times New Roman" w:cs="Arial"/>
          <w:sz w:val="24"/>
          <w:szCs w:val="24"/>
          <w:lang w:val="it-IT" w:eastAsia="it-IT"/>
        </w:rPr>
        <w:t xml:space="preserve"> </w:t>
      </w:r>
      <w:r w:rsidRPr="00B55724">
        <w:rPr>
          <w:rFonts w:eastAsia="Times New Roman" w:cs="Arial"/>
          <w:sz w:val="24"/>
          <w:szCs w:val="24"/>
          <w:lang w:val="it-IT" w:eastAsia="it-IT"/>
        </w:rPr>
        <w:t xml:space="preserve">detentori di cani, o la possibilità da parte dell’UVC di costituirsi </w:t>
      </w:r>
      <w:r w:rsidRPr="00B55724">
        <w:rPr>
          <w:rFonts w:eastAsia="Times New Roman" w:cs="Arial"/>
          <w:b/>
          <w:sz w:val="24"/>
          <w:szCs w:val="24"/>
          <w:lang w:val="it-IT" w:eastAsia="it-IT"/>
        </w:rPr>
        <w:t>accusatore privato</w:t>
      </w:r>
      <w:r w:rsidRPr="00B55724">
        <w:rPr>
          <w:rFonts w:eastAsia="Times New Roman" w:cs="Arial"/>
          <w:sz w:val="24"/>
          <w:szCs w:val="24"/>
          <w:lang w:val="it-IT" w:eastAsia="it-IT"/>
        </w:rPr>
        <w:t xml:space="preserve"> con pieni diritti di parte nei procedimenti penali riguardanti la LPAn, non comportano conseguenze dirette per i </w:t>
      </w:r>
      <w:r w:rsidR="00871540" w:rsidRPr="00B55724">
        <w:rPr>
          <w:rFonts w:eastAsia="Times New Roman" w:cs="Arial"/>
          <w:sz w:val="24"/>
          <w:szCs w:val="24"/>
          <w:lang w:val="it-IT" w:eastAsia="it-IT"/>
        </w:rPr>
        <w:t>Comuni</w:t>
      </w:r>
      <w:r w:rsidRPr="00B55724">
        <w:rPr>
          <w:rFonts w:eastAsia="Times New Roman" w:cs="Arial"/>
          <w:sz w:val="24"/>
          <w:szCs w:val="24"/>
          <w:lang w:val="it-IT" w:eastAsia="it-IT"/>
        </w:rPr>
        <w:t xml:space="preserve">. </w:t>
      </w:r>
    </w:p>
    <w:p w14:paraId="5DDB5A9F" w14:textId="77777777" w:rsidR="00C430AA" w:rsidRPr="00B55724" w:rsidRDefault="00C430AA" w:rsidP="00EC7F5E">
      <w:pPr>
        <w:rPr>
          <w:rFonts w:eastAsia="Times New Roman" w:cs="Arial"/>
          <w:sz w:val="24"/>
          <w:szCs w:val="24"/>
          <w:lang w:val="it-IT" w:eastAsia="it-IT"/>
        </w:rPr>
      </w:pPr>
    </w:p>
    <w:p w14:paraId="43307149"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COMPATIBILITÀ CON LE ALTRE LEGGI CANTONALI E FEDERALI</w:t>
      </w:r>
    </w:p>
    <w:p w14:paraId="3476CA19" w14:textId="77777777" w:rsidR="00EC7F5E" w:rsidRPr="00B55724" w:rsidRDefault="00EC7F5E" w:rsidP="00EC7F5E">
      <w:pPr>
        <w:ind w:left="567" w:hanging="567"/>
        <w:rPr>
          <w:rFonts w:cs="Arial"/>
          <w:sz w:val="24"/>
          <w:szCs w:val="24"/>
        </w:rPr>
      </w:pPr>
    </w:p>
    <w:p w14:paraId="4C33ECFC" w14:textId="77777777" w:rsidR="00EC7F5E" w:rsidRPr="00B55724" w:rsidRDefault="00EC7F5E" w:rsidP="00EC7F5E">
      <w:pPr>
        <w:tabs>
          <w:tab w:val="left" w:pos="540"/>
        </w:tabs>
        <w:rPr>
          <w:rFonts w:eastAsia="Times New Roman" w:cs="Arial"/>
          <w:iCs/>
          <w:sz w:val="24"/>
          <w:szCs w:val="24"/>
          <w:lang w:val="it-IT" w:eastAsia="it-IT"/>
        </w:rPr>
      </w:pPr>
      <w:r w:rsidRPr="00B55724">
        <w:rPr>
          <w:rFonts w:eastAsia="Times New Roman" w:cs="Arial"/>
          <w:iCs/>
          <w:sz w:val="24"/>
          <w:szCs w:val="24"/>
          <w:lang w:val="it-IT" w:eastAsia="it-IT"/>
        </w:rPr>
        <w:t>Queste proposte sono compatibili con le leggi federali e cantonali.</w:t>
      </w:r>
    </w:p>
    <w:p w14:paraId="3DCFDC82" w14:textId="77777777" w:rsidR="00EC7F5E" w:rsidRPr="00B55724" w:rsidRDefault="00EC7F5E" w:rsidP="00EC7F5E">
      <w:pPr>
        <w:tabs>
          <w:tab w:val="left" w:pos="540"/>
        </w:tabs>
        <w:rPr>
          <w:rFonts w:eastAsia="Times New Roman" w:cs="Arial"/>
          <w:iCs/>
          <w:sz w:val="24"/>
          <w:szCs w:val="24"/>
          <w:lang w:val="it-IT" w:eastAsia="it-IT"/>
        </w:rPr>
      </w:pPr>
      <w:r w:rsidRPr="00B55724">
        <w:rPr>
          <w:rFonts w:eastAsia="Times New Roman" w:cs="Arial"/>
          <w:iCs/>
          <w:sz w:val="24"/>
          <w:szCs w:val="24"/>
          <w:lang w:val="it-IT" w:eastAsia="it-IT"/>
        </w:rPr>
        <w:lastRenderedPageBreak/>
        <w:t xml:space="preserve">In particolare si </w:t>
      </w:r>
      <w:r w:rsidR="00AD5905" w:rsidRPr="00B55724">
        <w:rPr>
          <w:rFonts w:eastAsia="Times New Roman" w:cs="Arial"/>
          <w:iCs/>
          <w:sz w:val="24"/>
          <w:szCs w:val="24"/>
          <w:lang w:val="it-IT" w:eastAsia="it-IT"/>
        </w:rPr>
        <w:t xml:space="preserve">rileva </w:t>
      </w:r>
      <w:r w:rsidRPr="00B55724">
        <w:rPr>
          <w:rFonts w:eastAsia="Times New Roman" w:cs="Arial"/>
          <w:iCs/>
          <w:sz w:val="24"/>
          <w:szCs w:val="24"/>
          <w:lang w:val="it-IT" w:eastAsia="it-IT"/>
        </w:rPr>
        <w:t xml:space="preserve">che l’applicazione della </w:t>
      </w:r>
      <w:r w:rsidRPr="00B55724">
        <w:rPr>
          <w:sz w:val="24"/>
          <w:szCs w:val="24"/>
        </w:rPr>
        <w:t>Legge sulle multe disciplinari</w:t>
      </w:r>
      <w:r w:rsidRPr="00B55724">
        <w:rPr>
          <w:rFonts w:eastAsia="Times New Roman" w:cs="Arial"/>
          <w:iCs/>
          <w:sz w:val="24"/>
          <w:szCs w:val="24"/>
          <w:lang w:val="it-IT" w:eastAsia="it-IT"/>
        </w:rPr>
        <w:t xml:space="preserve"> non è limitata alle leggi federali previste da</w:t>
      </w:r>
      <w:r w:rsidR="00AD5905" w:rsidRPr="00B55724">
        <w:rPr>
          <w:rFonts w:eastAsia="Times New Roman" w:cs="Arial"/>
          <w:iCs/>
          <w:sz w:val="24"/>
          <w:szCs w:val="24"/>
          <w:lang w:val="it-IT" w:eastAsia="it-IT"/>
        </w:rPr>
        <w:t>i su</w:t>
      </w:r>
      <w:r w:rsidR="005B0A71">
        <w:rPr>
          <w:rFonts w:eastAsia="Times New Roman" w:cs="Arial"/>
          <w:iCs/>
          <w:sz w:val="24"/>
          <w:szCs w:val="24"/>
          <w:lang w:val="it-IT" w:eastAsia="it-IT"/>
        </w:rPr>
        <w:t>o</w:t>
      </w:r>
      <w:r w:rsidR="00AD5905" w:rsidRPr="00B55724">
        <w:rPr>
          <w:rFonts w:eastAsia="Times New Roman" w:cs="Arial"/>
          <w:iCs/>
          <w:sz w:val="24"/>
          <w:szCs w:val="24"/>
          <w:lang w:val="it-IT" w:eastAsia="it-IT"/>
        </w:rPr>
        <w:t xml:space="preserve">i </w:t>
      </w:r>
      <w:r w:rsidRPr="00B55724">
        <w:rPr>
          <w:rFonts w:eastAsia="Times New Roman" w:cs="Arial"/>
          <w:iCs/>
          <w:sz w:val="24"/>
          <w:szCs w:val="24"/>
          <w:lang w:val="it-IT" w:eastAsia="it-IT"/>
        </w:rPr>
        <w:t>Allegat</w:t>
      </w:r>
      <w:r w:rsidR="00AD5905" w:rsidRPr="00B55724">
        <w:rPr>
          <w:rFonts w:eastAsia="Times New Roman" w:cs="Arial"/>
          <w:iCs/>
          <w:sz w:val="24"/>
          <w:szCs w:val="24"/>
          <w:lang w:val="it-IT" w:eastAsia="it-IT"/>
        </w:rPr>
        <w:t>i</w:t>
      </w:r>
      <w:r w:rsidRPr="00B55724">
        <w:rPr>
          <w:rFonts w:eastAsia="Times New Roman" w:cs="Arial"/>
          <w:iCs/>
          <w:sz w:val="24"/>
          <w:szCs w:val="24"/>
          <w:lang w:val="it-IT" w:eastAsia="it-IT"/>
        </w:rPr>
        <w:t xml:space="preserve"> 1 e 2. Il relativo Messaggio precisa </w:t>
      </w:r>
      <w:r w:rsidR="00AD5905" w:rsidRPr="00B55724">
        <w:rPr>
          <w:rFonts w:eastAsia="Times New Roman" w:cs="Arial"/>
          <w:iCs/>
          <w:sz w:val="24"/>
          <w:szCs w:val="24"/>
          <w:lang w:val="it-IT" w:eastAsia="it-IT"/>
        </w:rPr>
        <w:t xml:space="preserve">infatti esplicitamente </w:t>
      </w:r>
      <w:r w:rsidRPr="00B55724">
        <w:rPr>
          <w:rFonts w:eastAsia="Times New Roman" w:cs="Arial"/>
          <w:iCs/>
          <w:sz w:val="24"/>
          <w:szCs w:val="24"/>
          <w:lang w:val="it-IT" w:eastAsia="it-IT"/>
        </w:rPr>
        <w:t>che i Cantoni sono liberi di applicare la procedura di multa disciplinare a contravvenzioni cantonali o comunali. A tale proposito non è necessario che la legge preveda un’autorizzazione esplicita</w:t>
      </w:r>
      <w:r w:rsidR="00AD5905" w:rsidRPr="00B55724">
        <w:rPr>
          <w:rStyle w:val="Rimandonotaapidipagina"/>
          <w:rFonts w:eastAsia="Times New Roman" w:cs="Arial"/>
          <w:iCs/>
          <w:sz w:val="24"/>
          <w:szCs w:val="24"/>
          <w:lang w:val="it-IT" w:eastAsia="it-IT"/>
        </w:rPr>
        <w:footnoteReference w:id="10"/>
      </w:r>
      <w:r w:rsidR="00AD5905" w:rsidRPr="00B55724">
        <w:rPr>
          <w:rFonts w:eastAsia="Times New Roman" w:cs="Arial"/>
          <w:iCs/>
          <w:sz w:val="24"/>
          <w:szCs w:val="24"/>
          <w:lang w:val="it-IT" w:eastAsia="it-IT"/>
        </w:rPr>
        <w:t>.</w:t>
      </w:r>
      <w:r w:rsidRPr="00B55724">
        <w:rPr>
          <w:rFonts w:eastAsia="Times New Roman" w:cs="Arial"/>
          <w:iCs/>
          <w:sz w:val="24"/>
          <w:szCs w:val="24"/>
          <w:lang w:val="it-IT" w:eastAsia="it-IT"/>
        </w:rPr>
        <w:t xml:space="preserve"> </w:t>
      </w:r>
    </w:p>
    <w:p w14:paraId="6A4B3C91" w14:textId="77777777" w:rsidR="00C430AA" w:rsidRPr="00B55724" w:rsidRDefault="00C430AA" w:rsidP="00EC7F5E">
      <w:pPr>
        <w:tabs>
          <w:tab w:val="left" w:pos="540"/>
        </w:tabs>
        <w:rPr>
          <w:rFonts w:eastAsia="Times New Roman" w:cs="Arial"/>
          <w:iCs/>
          <w:sz w:val="24"/>
          <w:szCs w:val="24"/>
          <w:lang w:val="it-IT" w:eastAsia="it-IT"/>
        </w:rPr>
      </w:pPr>
    </w:p>
    <w:p w14:paraId="635F829B" w14:textId="77777777" w:rsidR="00EC7F5E" w:rsidRPr="00B55724" w:rsidRDefault="00EC7F5E" w:rsidP="00EC7F5E">
      <w:pPr>
        <w:pStyle w:val="Paragrafoelenco"/>
        <w:numPr>
          <w:ilvl w:val="0"/>
          <w:numId w:val="19"/>
        </w:numPr>
        <w:ind w:left="567" w:hanging="567"/>
        <w:rPr>
          <w:rFonts w:cs="Arial"/>
          <w:b/>
          <w:sz w:val="24"/>
          <w:szCs w:val="24"/>
        </w:rPr>
      </w:pPr>
      <w:r w:rsidRPr="00B55724">
        <w:rPr>
          <w:rFonts w:cs="Arial"/>
          <w:b/>
          <w:sz w:val="24"/>
          <w:szCs w:val="24"/>
        </w:rPr>
        <w:t>CONSEGUENZE AMBIENTALI</w:t>
      </w:r>
    </w:p>
    <w:p w14:paraId="62225EC8" w14:textId="77777777" w:rsidR="00EC7F5E" w:rsidRPr="00B55724" w:rsidRDefault="00EC7F5E" w:rsidP="00EC7F5E">
      <w:pPr>
        <w:tabs>
          <w:tab w:val="left" w:pos="540"/>
        </w:tabs>
        <w:rPr>
          <w:rFonts w:eastAsia="Times New Roman" w:cs="Arial"/>
          <w:sz w:val="24"/>
          <w:szCs w:val="24"/>
          <w:lang w:val="it-IT" w:eastAsia="it-IT"/>
        </w:rPr>
      </w:pPr>
    </w:p>
    <w:p w14:paraId="5B9AFCC4" w14:textId="77777777" w:rsidR="00EC7F5E" w:rsidRPr="00B55724" w:rsidRDefault="00EC7F5E" w:rsidP="00EC7F5E">
      <w:pPr>
        <w:tabs>
          <w:tab w:val="left" w:pos="540"/>
        </w:tabs>
        <w:rPr>
          <w:rFonts w:eastAsia="Times New Roman" w:cs="Arial"/>
          <w:iCs/>
          <w:sz w:val="24"/>
          <w:szCs w:val="24"/>
          <w:lang w:val="it-IT" w:eastAsia="it-IT"/>
        </w:rPr>
      </w:pPr>
      <w:r w:rsidRPr="00B55724">
        <w:rPr>
          <w:rFonts w:eastAsia="Times New Roman" w:cs="Arial"/>
          <w:iCs/>
          <w:sz w:val="24"/>
          <w:szCs w:val="24"/>
          <w:lang w:val="it-IT" w:eastAsia="it-IT"/>
        </w:rPr>
        <w:t>Non sono previste conseguenze ambientali</w:t>
      </w:r>
      <w:r w:rsidR="00AD5905" w:rsidRPr="00B55724">
        <w:rPr>
          <w:rFonts w:eastAsia="Times New Roman" w:cs="Arial"/>
          <w:iCs/>
          <w:sz w:val="24"/>
          <w:szCs w:val="24"/>
          <w:lang w:val="it-IT" w:eastAsia="it-IT"/>
        </w:rPr>
        <w:t xml:space="preserve"> dirette</w:t>
      </w:r>
      <w:r w:rsidRPr="00B55724">
        <w:rPr>
          <w:rFonts w:eastAsia="Times New Roman" w:cs="Arial"/>
          <w:iCs/>
          <w:sz w:val="24"/>
          <w:szCs w:val="24"/>
          <w:lang w:val="it-IT" w:eastAsia="it-IT"/>
        </w:rPr>
        <w:t xml:space="preserve">. </w:t>
      </w:r>
    </w:p>
    <w:p w14:paraId="63DFCA6F" w14:textId="77777777" w:rsidR="00EC7F5E" w:rsidRDefault="00EC7F5E" w:rsidP="00EC7F5E">
      <w:pPr>
        <w:rPr>
          <w:rFonts w:cs="Arial"/>
          <w:sz w:val="24"/>
          <w:szCs w:val="24"/>
        </w:rPr>
      </w:pPr>
    </w:p>
    <w:p w14:paraId="1B65FF5C" w14:textId="77777777" w:rsidR="00EC7F5E" w:rsidRPr="001C01F0" w:rsidRDefault="00EC7F5E" w:rsidP="00EC7F5E">
      <w:pPr>
        <w:pStyle w:val="Paragrafoelenco"/>
        <w:numPr>
          <w:ilvl w:val="0"/>
          <w:numId w:val="19"/>
        </w:numPr>
        <w:ind w:left="567" w:hanging="567"/>
        <w:rPr>
          <w:rFonts w:cs="Arial"/>
          <w:b/>
          <w:sz w:val="24"/>
          <w:szCs w:val="24"/>
        </w:rPr>
      </w:pPr>
      <w:r w:rsidRPr="001C01F0">
        <w:rPr>
          <w:rFonts w:cs="Arial"/>
          <w:b/>
          <w:sz w:val="24"/>
          <w:szCs w:val="24"/>
        </w:rPr>
        <w:t>CONCLUSIONI</w:t>
      </w:r>
    </w:p>
    <w:p w14:paraId="330229A4" w14:textId="77777777" w:rsidR="00EC7F5E" w:rsidRPr="00B55724" w:rsidRDefault="00EC7F5E" w:rsidP="00EC7F5E">
      <w:pPr>
        <w:rPr>
          <w:rFonts w:cs="Arial"/>
          <w:sz w:val="24"/>
          <w:szCs w:val="24"/>
        </w:rPr>
      </w:pPr>
    </w:p>
    <w:p w14:paraId="74FB8BAC" w14:textId="52AE39D9" w:rsidR="007924A7" w:rsidRDefault="00AF658D" w:rsidP="00A72FCF">
      <w:pPr>
        <w:rPr>
          <w:rFonts w:asciiTheme="minorHAnsi" w:hAnsiTheme="minorHAnsi" w:cstheme="minorHAnsi"/>
          <w:sz w:val="24"/>
          <w:szCs w:val="24"/>
        </w:rPr>
      </w:pPr>
      <w:r w:rsidRPr="00B55724">
        <w:rPr>
          <w:rFonts w:cs="Arial"/>
          <w:sz w:val="24"/>
          <w:szCs w:val="24"/>
        </w:rPr>
        <w:t>Le modifiche legislative proposte mirano a garantire che le risorse</w:t>
      </w:r>
      <w:r w:rsidR="001C01F0">
        <w:rPr>
          <w:rFonts w:cs="Arial"/>
          <w:sz w:val="24"/>
          <w:szCs w:val="24"/>
        </w:rPr>
        <w:t>, l’organizzazione</w:t>
      </w:r>
      <w:r w:rsidRPr="00B55724">
        <w:rPr>
          <w:rFonts w:cs="Arial"/>
          <w:sz w:val="24"/>
          <w:szCs w:val="24"/>
        </w:rPr>
        <w:t xml:space="preserve"> e le procedure necessarie per un intervento efficace nell’ambito del soccorso agli animali siano </w:t>
      </w:r>
      <w:r w:rsidR="001C01F0">
        <w:rPr>
          <w:rFonts w:cs="Arial"/>
          <w:sz w:val="24"/>
          <w:szCs w:val="24"/>
        </w:rPr>
        <w:t>adeguate</w:t>
      </w:r>
      <w:r w:rsidR="00100FA5" w:rsidRPr="00B55724">
        <w:rPr>
          <w:rFonts w:cs="Arial"/>
          <w:sz w:val="24"/>
          <w:szCs w:val="24"/>
        </w:rPr>
        <w:t xml:space="preserve">, </w:t>
      </w:r>
      <w:r w:rsidRPr="00B55724">
        <w:rPr>
          <w:rFonts w:cs="Arial"/>
          <w:sz w:val="24"/>
          <w:szCs w:val="24"/>
        </w:rPr>
        <w:t xml:space="preserve">sempre disponibili e ben coordinate. L'approvazione di queste modifiche non solo </w:t>
      </w:r>
      <w:r w:rsidR="000C30EC" w:rsidRPr="00B55724">
        <w:rPr>
          <w:rFonts w:cs="Arial"/>
          <w:sz w:val="24"/>
          <w:szCs w:val="24"/>
        </w:rPr>
        <w:t>contribuir</w:t>
      </w:r>
      <w:r w:rsidR="00AD5905" w:rsidRPr="00B55724">
        <w:rPr>
          <w:rFonts w:cs="Arial"/>
          <w:sz w:val="24"/>
          <w:szCs w:val="24"/>
        </w:rPr>
        <w:t>à</w:t>
      </w:r>
      <w:r w:rsidR="000C30EC" w:rsidRPr="00B55724">
        <w:rPr>
          <w:rFonts w:cs="Arial"/>
          <w:sz w:val="24"/>
          <w:szCs w:val="24"/>
        </w:rPr>
        <w:t xml:space="preserve"> a </w:t>
      </w:r>
      <w:r w:rsidRPr="00B55724">
        <w:rPr>
          <w:rFonts w:cs="Arial"/>
          <w:sz w:val="24"/>
          <w:szCs w:val="24"/>
        </w:rPr>
        <w:t>miglior</w:t>
      </w:r>
      <w:r w:rsidR="000C30EC" w:rsidRPr="00B55724">
        <w:rPr>
          <w:rFonts w:cs="Arial"/>
          <w:sz w:val="24"/>
          <w:szCs w:val="24"/>
        </w:rPr>
        <w:t>are</w:t>
      </w:r>
      <w:r w:rsidRPr="00B55724">
        <w:rPr>
          <w:rFonts w:cs="Arial"/>
          <w:sz w:val="24"/>
          <w:szCs w:val="24"/>
        </w:rPr>
        <w:t xml:space="preserve"> il benessere degli animali, ma </w:t>
      </w:r>
      <w:r w:rsidR="00AD5905" w:rsidRPr="00B55724">
        <w:rPr>
          <w:rFonts w:cs="Arial"/>
          <w:sz w:val="24"/>
          <w:szCs w:val="24"/>
        </w:rPr>
        <w:t xml:space="preserve">rafforzerà </w:t>
      </w:r>
      <w:r w:rsidRPr="00B55724">
        <w:rPr>
          <w:rFonts w:cs="Arial"/>
          <w:sz w:val="24"/>
          <w:szCs w:val="24"/>
        </w:rPr>
        <w:t xml:space="preserve">anche la salute pubblica e </w:t>
      </w:r>
      <w:r w:rsidR="00AD5905" w:rsidRPr="00B55724">
        <w:rPr>
          <w:rFonts w:cs="Arial"/>
          <w:sz w:val="24"/>
          <w:szCs w:val="24"/>
        </w:rPr>
        <w:t>l</w:t>
      </w:r>
      <w:r w:rsidRPr="00B55724">
        <w:rPr>
          <w:rFonts w:cs="Arial"/>
          <w:sz w:val="24"/>
          <w:szCs w:val="24"/>
        </w:rPr>
        <w:t xml:space="preserve">a sicurezza della nostra comunità. </w:t>
      </w:r>
      <w:r w:rsidR="001C01F0">
        <w:rPr>
          <w:rFonts w:cs="Arial"/>
          <w:sz w:val="24"/>
          <w:szCs w:val="24"/>
        </w:rPr>
        <w:t xml:space="preserve">Lo scopo è quello di rispondere tempestivamente ai bisogni in continua evoluzione garantendo la prontezza e al contempo le competenze necessarie a garantire la sicurezza pubblica.  </w:t>
      </w:r>
    </w:p>
    <w:p w14:paraId="22BECD07" w14:textId="77777777" w:rsidR="007924A7" w:rsidRDefault="007924A7" w:rsidP="00A72FCF">
      <w:pPr>
        <w:rPr>
          <w:rFonts w:asciiTheme="minorHAnsi" w:hAnsiTheme="minorHAnsi" w:cstheme="minorHAnsi"/>
          <w:sz w:val="24"/>
          <w:szCs w:val="24"/>
        </w:rPr>
      </w:pPr>
    </w:p>
    <w:p w14:paraId="3E682C3F" w14:textId="499CE30A" w:rsidR="00AF658D" w:rsidRPr="00B55724" w:rsidRDefault="00AF658D" w:rsidP="00A72FCF">
      <w:pPr>
        <w:rPr>
          <w:rFonts w:asciiTheme="minorHAnsi" w:hAnsiTheme="minorHAnsi" w:cstheme="minorHAnsi"/>
          <w:sz w:val="24"/>
          <w:szCs w:val="24"/>
        </w:rPr>
      </w:pPr>
      <w:r w:rsidRPr="00B55724">
        <w:rPr>
          <w:rFonts w:asciiTheme="minorHAnsi" w:hAnsiTheme="minorHAnsi" w:cstheme="minorHAnsi"/>
          <w:sz w:val="24"/>
          <w:szCs w:val="24"/>
        </w:rPr>
        <w:t>Per le considerazioni che precedono, vi invitiamo a voler approvare i disegni di legge allegati.</w:t>
      </w:r>
    </w:p>
    <w:p w14:paraId="289A9E62" w14:textId="77777777" w:rsidR="00D33D7A" w:rsidRPr="00B55724" w:rsidRDefault="00D33D7A" w:rsidP="00EC7F5E">
      <w:pPr>
        <w:rPr>
          <w:rFonts w:cs="Arial"/>
          <w:sz w:val="24"/>
          <w:szCs w:val="24"/>
        </w:rPr>
      </w:pPr>
    </w:p>
    <w:p w14:paraId="7D56214F" w14:textId="76C2BCE9" w:rsidR="00EC7F5E" w:rsidRPr="00B55724" w:rsidRDefault="00EC7F5E" w:rsidP="00EC7F5E">
      <w:pPr>
        <w:rPr>
          <w:rFonts w:cs="Arial"/>
          <w:sz w:val="24"/>
          <w:szCs w:val="24"/>
        </w:rPr>
      </w:pPr>
      <w:r w:rsidRPr="00B55724">
        <w:rPr>
          <w:rFonts w:cs="Arial"/>
          <w:sz w:val="24"/>
          <w:szCs w:val="24"/>
        </w:rPr>
        <w:t xml:space="preserve">Vogliate gradire, signor Presidente, signore </w:t>
      </w:r>
      <w:r w:rsidR="002119A5">
        <w:rPr>
          <w:rFonts w:cs="Arial"/>
          <w:sz w:val="24"/>
          <w:szCs w:val="24"/>
        </w:rPr>
        <w:t xml:space="preserve">deputate </w:t>
      </w:r>
      <w:r w:rsidRPr="00B55724">
        <w:rPr>
          <w:rFonts w:cs="Arial"/>
          <w:sz w:val="24"/>
          <w:szCs w:val="24"/>
        </w:rPr>
        <w:t>e signori deputati, l’espressione della nostra massima stima.</w:t>
      </w:r>
    </w:p>
    <w:p w14:paraId="6C48C8A9" w14:textId="77777777" w:rsidR="00EC7F5E" w:rsidRPr="00B55724" w:rsidRDefault="00EC7F5E" w:rsidP="00EC7F5E">
      <w:pPr>
        <w:rPr>
          <w:rFonts w:cs="Arial"/>
          <w:sz w:val="24"/>
          <w:szCs w:val="24"/>
        </w:rPr>
      </w:pPr>
    </w:p>
    <w:p w14:paraId="3F46EA10" w14:textId="77777777" w:rsidR="00EC7F5E" w:rsidRPr="00B55724" w:rsidRDefault="00EC7F5E" w:rsidP="00EC7F5E">
      <w:pPr>
        <w:rPr>
          <w:rFonts w:cs="Arial"/>
          <w:sz w:val="24"/>
          <w:szCs w:val="24"/>
        </w:rPr>
      </w:pPr>
    </w:p>
    <w:p w14:paraId="1E8E4C98" w14:textId="77777777" w:rsidR="00EC7F5E" w:rsidRPr="00B55724" w:rsidRDefault="00EC7F5E" w:rsidP="00EC7F5E">
      <w:pPr>
        <w:rPr>
          <w:rFonts w:cs="Arial"/>
          <w:sz w:val="24"/>
          <w:szCs w:val="24"/>
        </w:rPr>
      </w:pPr>
      <w:r w:rsidRPr="00B55724">
        <w:rPr>
          <w:rFonts w:cs="Arial"/>
          <w:sz w:val="24"/>
          <w:szCs w:val="24"/>
        </w:rPr>
        <w:t>Per il Consiglio di Stato</w:t>
      </w:r>
    </w:p>
    <w:p w14:paraId="541D2275" w14:textId="77777777" w:rsidR="00EC7F5E" w:rsidRPr="00B55724" w:rsidRDefault="00EC7F5E" w:rsidP="00EC7F5E">
      <w:pPr>
        <w:rPr>
          <w:rFonts w:cs="Arial"/>
          <w:sz w:val="24"/>
          <w:szCs w:val="24"/>
        </w:rPr>
      </w:pPr>
    </w:p>
    <w:p w14:paraId="7CBFC807" w14:textId="77777777" w:rsidR="00EC7F5E" w:rsidRPr="00B55724" w:rsidRDefault="00EC7F5E" w:rsidP="00EC7F5E">
      <w:pPr>
        <w:rPr>
          <w:rFonts w:cs="Arial"/>
          <w:sz w:val="24"/>
          <w:szCs w:val="24"/>
        </w:rPr>
      </w:pPr>
      <w:r w:rsidRPr="00B55724">
        <w:rPr>
          <w:rFonts w:cs="Arial"/>
          <w:sz w:val="24"/>
          <w:szCs w:val="24"/>
        </w:rPr>
        <w:t xml:space="preserve">Il Presidente: </w:t>
      </w:r>
      <w:r w:rsidR="00A32433" w:rsidRPr="00B55724">
        <w:rPr>
          <w:rFonts w:cs="Arial"/>
          <w:sz w:val="24"/>
          <w:szCs w:val="24"/>
        </w:rPr>
        <w:t>Christian Vitta</w:t>
      </w:r>
    </w:p>
    <w:p w14:paraId="6469B977" w14:textId="77777777" w:rsidR="00EC7F5E" w:rsidRPr="00245412" w:rsidRDefault="00EC7F5E" w:rsidP="00EC7F5E">
      <w:pPr>
        <w:rPr>
          <w:rFonts w:cs="Arial"/>
          <w:sz w:val="24"/>
          <w:szCs w:val="24"/>
        </w:rPr>
      </w:pPr>
      <w:r w:rsidRPr="00B55724">
        <w:rPr>
          <w:rFonts w:cs="Arial"/>
          <w:sz w:val="24"/>
          <w:szCs w:val="24"/>
        </w:rPr>
        <w:t>Il Cancelliere: Arnoldo Coduri</w:t>
      </w:r>
      <w:r w:rsidRPr="00B01D2D">
        <w:rPr>
          <w:rFonts w:cs="Arial"/>
          <w:szCs w:val="24"/>
        </w:rPr>
        <w:br w:type="page"/>
      </w:r>
    </w:p>
    <w:p w14:paraId="46FCED10" w14:textId="77777777" w:rsidR="00EC7F5E" w:rsidRPr="00586B75" w:rsidRDefault="00EC7F5E" w:rsidP="00EC7F5E">
      <w:pPr>
        <w:rPr>
          <w:rFonts w:cs="Arial"/>
          <w:sz w:val="24"/>
          <w:szCs w:val="24"/>
        </w:rPr>
      </w:pPr>
      <w:r w:rsidRPr="00586B75">
        <w:rPr>
          <w:rFonts w:cs="Arial"/>
          <w:sz w:val="24"/>
          <w:szCs w:val="24"/>
        </w:rPr>
        <w:lastRenderedPageBreak/>
        <w:t>Disegno di</w:t>
      </w:r>
    </w:p>
    <w:p w14:paraId="701F48B0" w14:textId="77777777" w:rsidR="00EC7F5E" w:rsidRPr="00586B75" w:rsidRDefault="00EC7F5E" w:rsidP="00EC7F5E">
      <w:pPr>
        <w:rPr>
          <w:rFonts w:cs="Arial"/>
          <w:sz w:val="24"/>
          <w:szCs w:val="24"/>
        </w:rPr>
      </w:pPr>
    </w:p>
    <w:p w14:paraId="7B348BE2" w14:textId="77777777" w:rsidR="00EC7F5E" w:rsidRPr="00586B75" w:rsidRDefault="00EC7F5E" w:rsidP="00EC7F5E">
      <w:pPr>
        <w:rPr>
          <w:rFonts w:cs="Arial"/>
          <w:b/>
          <w:sz w:val="24"/>
          <w:szCs w:val="24"/>
        </w:rPr>
      </w:pPr>
      <w:r w:rsidRPr="00586B75">
        <w:rPr>
          <w:rFonts w:cs="Arial"/>
          <w:b/>
          <w:sz w:val="24"/>
          <w:szCs w:val="24"/>
        </w:rPr>
        <w:t>Legge cantonale</w:t>
      </w:r>
    </w:p>
    <w:p w14:paraId="29E7585C" w14:textId="77777777" w:rsidR="00EC7F5E" w:rsidRPr="00586B75" w:rsidRDefault="00EC7F5E" w:rsidP="00EC7F5E">
      <w:pPr>
        <w:rPr>
          <w:rFonts w:cs="Arial"/>
          <w:b/>
          <w:bCs/>
          <w:sz w:val="24"/>
          <w:szCs w:val="24"/>
        </w:rPr>
      </w:pPr>
      <w:r w:rsidRPr="00586B75">
        <w:rPr>
          <w:rFonts w:cs="Arial"/>
          <w:b/>
          <w:bCs/>
          <w:sz w:val="24"/>
          <w:szCs w:val="24"/>
        </w:rPr>
        <w:t>sulla protezione degli animali</w:t>
      </w:r>
    </w:p>
    <w:p w14:paraId="2B35939F" w14:textId="77777777" w:rsidR="00EC7F5E" w:rsidRPr="00586B75" w:rsidRDefault="00EC7F5E" w:rsidP="00EC7F5E">
      <w:pPr>
        <w:rPr>
          <w:rFonts w:cs="Arial"/>
          <w:b/>
          <w:sz w:val="24"/>
          <w:szCs w:val="24"/>
        </w:rPr>
      </w:pPr>
      <w:r w:rsidRPr="00586B75">
        <w:rPr>
          <w:rFonts w:cs="Arial"/>
          <w:b/>
          <w:sz w:val="24"/>
          <w:szCs w:val="24"/>
        </w:rPr>
        <w:t>(LCPAn)</w:t>
      </w:r>
    </w:p>
    <w:p w14:paraId="416CF834" w14:textId="77777777" w:rsidR="00EC7F5E" w:rsidRPr="00586B75" w:rsidRDefault="00EC7F5E" w:rsidP="00EC7F5E">
      <w:pPr>
        <w:rPr>
          <w:rFonts w:cs="Arial"/>
          <w:sz w:val="24"/>
          <w:szCs w:val="24"/>
        </w:rPr>
      </w:pPr>
      <w:r w:rsidRPr="00586B75">
        <w:rPr>
          <w:rFonts w:cs="Arial"/>
          <w:sz w:val="24"/>
          <w:szCs w:val="24"/>
        </w:rPr>
        <w:t>del ....................</w:t>
      </w:r>
    </w:p>
    <w:p w14:paraId="0C7ABAA3" w14:textId="77777777" w:rsidR="00EC7F5E" w:rsidRPr="00586B75" w:rsidRDefault="00EC7F5E" w:rsidP="00EC7F5E">
      <w:pPr>
        <w:rPr>
          <w:rFonts w:cs="Arial"/>
          <w:sz w:val="24"/>
          <w:szCs w:val="24"/>
        </w:rPr>
      </w:pPr>
    </w:p>
    <w:p w14:paraId="5B56A73A" w14:textId="77777777" w:rsidR="00EC7F5E" w:rsidRPr="00586B75" w:rsidRDefault="00EC7F5E" w:rsidP="00EC7F5E">
      <w:pPr>
        <w:rPr>
          <w:rFonts w:cs="Arial"/>
          <w:sz w:val="24"/>
          <w:szCs w:val="24"/>
        </w:rPr>
      </w:pPr>
      <w:r w:rsidRPr="00586B75">
        <w:rPr>
          <w:rFonts w:cs="Arial"/>
          <w:sz w:val="24"/>
          <w:szCs w:val="24"/>
        </w:rPr>
        <w:t>IL GRAN CONSIGLIO</w:t>
      </w:r>
    </w:p>
    <w:p w14:paraId="265A35C3" w14:textId="77777777" w:rsidR="00EC7F5E" w:rsidRPr="00586B75" w:rsidRDefault="00EC7F5E" w:rsidP="00EC7F5E">
      <w:pPr>
        <w:rPr>
          <w:rFonts w:cs="Arial"/>
          <w:sz w:val="24"/>
          <w:szCs w:val="24"/>
        </w:rPr>
      </w:pPr>
      <w:r w:rsidRPr="00586B75">
        <w:rPr>
          <w:rFonts w:cs="Arial"/>
          <w:sz w:val="24"/>
          <w:szCs w:val="24"/>
        </w:rPr>
        <w:t>DELLA REPUBBLICA E CANTONE TICINO</w:t>
      </w:r>
    </w:p>
    <w:p w14:paraId="6DCD3D93" w14:textId="77777777" w:rsidR="00EC7F5E" w:rsidRPr="00586B75" w:rsidRDefault="00EC7F5E" w:rsidP="00EC7F5E">
      <w:pPr>
        <w:rPr>
          <w:rFonts w:cs="Arial"/>
          <w:sz w:val="24"/>
          <w:szCs w:val="24"/>
        </w:rPr>
      </w:pPr>
    </w:p>
    <w:p w14:paraId="75C01208" w14:textId="77777777" w:rsidR="00EC7F5E" w:rsidRPr="00586B75" w:rsidRDefault="00EC7F5E" w:rsidP="00EC7F5E">
      <w:pPr>
        <w:rPr>
          <w:rFonts w:cs="Arial"/>
          <w:sz w:val="24"/>
          <w:szCs w:val="24"/>
        </w:rPr>
      </w:pPr>
      <w:r w:rsidRPr="00586B75">
        <w:rPr>
          <w:rFonts w:cs="Arial"/>
          <w:sz w:val="24"/>
          <w:szCs w:val="24"/>
        </w:rPr>
        <w:t>vista la legge federale sulla protezione degli animali del 16 dicembre 2005 (LPAn)</w:t>
      </w:r>
      <w:r w:rsidR="00D66F43">
        <w:rPr>
          <w:rFonts w:cs="Arial"/>
          <w:sz w:val="24"/>
          <w:szCs w:val="24"/>
        </w:rPr>
        <w:t xml:space="preserve"> e le relative ordinanze</w:t>
      </w:r>
      <w:r w:rsidRPr="00586B75">
        <w:rPr>
          <w:rFonts w:cs="Arial"/>
          <w:sz w:val="24"/>
          <w:szCs w:val="24"/>
        </w:rPr>
        <w:t>,</w:t>
      </w:r>
    </w:p>
    <w:p w14:paraId="6480B0D2" w14:textId="54ADCA10" w:rsidR="00EC7F5E" w:rsidRPr="00586B75" w:rsidRDefault="00EC7F5E" w:rsidP="00EC7F5E">
      <w:pPr>
        <w:rPr>
          <w:rFonts w:cs="Arial"/>
          <w:sz w:val="24"/>
          <w:szCs w:val="24"/>
        </w:rPr>
      </w:pPr>
      <w:r w:rsidRPr="00586B75">
        <w:rPr>
          <w:rFonts w:cs="Arial"/>
          <w:sz w:val="24"/>
          <w:szCs w:val="24"/>
        </w:rPr>
        <w:t xml:space="preserve">visto il messaggio del Consiglio di Stato n. </w:t>
      </w:r>
      <w:r w:rsidR="002119A5">
        <w:rPr>
          <w:rFonts w:cs="Arial"/>
          <w:sz w:val="24"/>
          <w:szCs w:val="24"/>
        </w:rPr>
        <w:t>8534</w:t>
      </w:r>
      <w:r w:rsidRPr="00586B75">
        <w:rPr>
          <w:rFonts w:cs="Arial"/>
          <w:sz w:val="24"/>
          <w:szCs w:val="24"/>
        </w:rPr>
        <w:t xml:space="preserve"> del </w:t>
      </w:r>
      <w:r w:rsidR="002119A5">
        <w:rPr>
          <w:rFonts w:cs="Arial"/>
          <w:sz w:val="24"/>
          <w:szCs w:val="24"/>
        </w:rPr>
        <w:t>22 gennaio 2025,</w:t>
      </w:r>
    </w:p>
    <w:p w14:paraId="380C4221" w14:textId="77777777" w:rsidR="00EC7F5E" w:rsidRPr="00586B75" w:rsidRDefault="00EC7F5E" w:rsidP="00EC7F5E">
      <w:pPr>
        <w:rPr>
          <w:rFonts w:cs="Arial"/>
          <w:sz w:val="24"/>
          <w:szCs w:val="24"/>
        </w:rPr>
      </w:pPr>
    </w:p>
    <w:p w14:paraId="4951BDA9" w14:textId="77777777" w:rsidR="00EC7F5E" w:rsidRPr="00586B75" w:rsidRDefault="00EC7F5E" w:rsidP="00EC7F5E">
      <w:pPr>
        <w:rPr>
          <w:rFonts w:cs="Arial"/>
          <w:sz w:val="24"/>
          <w:szCs w:val="24"/>
        </w:rPr>
      </w:pPr>
      <w:r w:rsidRPr="00586B75">
        <w:rPr>
          <w:rFonts w:cs="Arial"/>
          <w:sz w:val="24"/>
          <w:szCs w:val="24"/>
        </w:rPr>
        <w:t>decreta:</w:t>
      </w:r>
    </w:p>
    <w:p w14:paraId="5FE5D5C8" w14:textId="77777777" w:rsidR="00EC7F5E" w:rsidRPr="00586B75" w:rsidRDefault="00EC7F5E" w:rsidP="00EC7F5E">
      <w:pPr>
        <w:rPr>
          <w:rFonts w:cs="Arial"/>
          <w:sz w:val="24"/>
          <w:szCs w:val="24"/>
        </w:rPr>
      </w:pPr>
    </w:p>
    <w:p w14:paraId="0F474E3F" w14:textId="77777777" w:rsidR="00EC7F5E" w:rsidRPr="00586B75" w:rsidRDefault="00EC7F5E" w:rsidP="00EC7F5E">
      <w:pPr>
        <w:rPr>
          <w:rFonts w:cs="Arial"/>
          <w:b/>
          <w:bCs/>
          <w:sz w:val="24"/>
          <w:szCs w:val="24"/>
        </w:rPr>
      </w:pPr>
      <w:r w:rsidRPr="00586B75">
        <w:rPr>
          <w:rFonts w:cs="Arial"/>
          <w:b/>
          <w:bCs/>
          <w:sz w:val="24"/>
          <w:szCs w:val="24"/>
        </w:rPr>
        <w:t>Autorità competenti</w:t>
      </w:r>
    </w:p>
    <w:p w14:paraId="3D9192A4" w14:textId="77777777" w:rsidR="00EC7F5E" w:rsidRPr="00586B75" w:rsidRDefault="00EC7F5E" w:rsidP="00EC7F5E">
      <w:pPr>
        <w:rPr>
          <w:rFonts w:cs="Arial"/>
          <w:sz w:val="24"/>
          <w:szCs w:val="24"/>
        </w:rPr>
      </w:pPr>
      <w:r w:rsidRPr="00586B75">
        <w:rPr>
          <w:rFonts w:cs="Arial"/>
          <w:b/>
          <w:bCs/>
          <w:sz w:val="24"/>
          <w:szCs w:val="24"/>
        </w:rPr>
        <w:t>a) Dipartimento</w:t>
      </w:r>
    </w:p>
    <w:p w14:paraId="14B3698F" w14:textId="77777777" w:rsidR="00EC7F5E" w:rsidRPr="00586B75" w:rsidRDefault="00EC7F5E" w:rsidP="00EC7F5E">
      <w:pPr>
        <w:tabs>
          <w:tab w:val="left" w:pos="426"/>
        </w:tabs>
        <w:rPr>
          <w:rFonts w:cs="Arial"/>
          <w:b/>
          <w:bCs/>
          <w:sz w:val="24"/>
          <w:szCs w:val="24"/>
        </w:rPr>
      </w:pPr>
      <w:r w:rsidRPr="00586B75">
        <w:rPr>
          <w:rFonts w:cs="Arial"/>
          <w:b/>
          <w:bCs/>
          <w:sz w:val="24"/>
          <w:szCs w:val="24"/>
        </w:rPr>
        <w:t>Art. 1</w:t>
      </w:r>
    </w:p>
    <w:p w14:paraId="41E54D78"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Il Consiglio di Stato designa il Dipartimento competente per la vigilanza sull’applicazione della legge federale sulla protezione degli animali</w:t>
      </w:r>
      <w:r w:rsidR="00D66F43">
        <w:rPr>
          <w:rFonts w:cs="Arial"/>
          <w:sz w:val="24"/>
          <w:szCs w:val="24"/>
        </w:rPr>
        <w:t xml:space="preserve"> </w:t>
      </w:r>
      <w:r w:rsidR="00D66F43" w:rsidRPr="00D21EE5">
        <w:rPr>
          <w:rFonts w:cs="Arial"/>
          <w:sz w:val="24"/>
          <w:szCs w:val="24"/>
        </w:rPr>
        <w:t>del 16 dicembre 2005 (LPAn)</w:t>
      </w:r>
      <w:r w:rsidR="00D66F43" w:rsidRPr="00FA7D74">
        <w:rPr>
          <w:rFonts w:cs="Arial"/>
          <w:sz w:val="24"/>
          <w:szCs w:val="24"/>
        </w:rPr>
        <w:t>.</w:t>
      </w:r>
    </w:p>
    <w:p w14:paraId="14D9C91E"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2</w:t>
      </w:r>
      <w:r w:rsidRPr="00586B75">
        <w:rPr>
          <w:rFonts w:cs="Arial"/>
          <w:sz w:val="24"/>
          <w:szCs w:val="24"/>
        </w:rPr>
        <w:t>Sentito il preavviso della Commissione cantonale per gli esperimenti sugli animali, il Dipartimento decide sulle domande di autorizzazione per gli esperimenti sugli animali.</w:t>
      </w:r>
    </w:p>
    <w:p w14:paraId="0205332F" w14:textId="77777777" w:rsidR="00EC7F5E" w:rsidRPr="00586B75" w:rsidRDefault="00EC7F5E" w:rsidP="00EC7F5E">
      <w:pPr>
        <w:tabs>
          <w:tab w:val="left" w:pos="426"/>
        </w:tabs>
        <w:rPr>
          <w:rFonts w:cs="Arial"/>
          <w:sz w:val="24"/>
          <w:szCs w:val="24"/>
        </w:rPr>
      </w:pPr>
    </w:p>
    <w:p w14:paraId="1C8936CB" w14:textId="77777777" w:rsidR="00EC7F5E" w:rsidRPr="00586B75" w:rsidRDefault="00EC7F5E" w:rsidP="00EC7F5E">
      <w:pPr>
        <w:tabs>
          <w:tab w:val="left" w:pos="426"/>
        </w:tabs>
        <w:rPr>
          <w:rFonts w:cs="Arial"/>
          <w:b/>
          <w:sz w:val="24"/>
          <w:szCs w:val="24"/>
        </w:rPr>
      </w:pPr>
      <w:r w:rsidRPr="00586B75">
        <w:rPr>
          <w:rFonts w:cs="Arial"/>
          <w:b/>
          <w:sz w:val="24"/>
          <w:szCs w:val="24"/>
        </w:rPr>
        <w:t>b) Ufficio del veterinario cantonale</w:t>
      </w:r>
    </w:p>
    <w:p w14:paraId="5707BD5F" w14:textId="77777777" w:rsidR="00EC7F5E" w:rsidRPr="00586B75" w:rsidRDefault="00EC7F5E" w:rsidP="00EC7F5E">
      <w:pPr>
        <w:tabs>
          <w:tab w:val="left" w:pos="426"/>
        </w:tabs>
        <w:rPr>
          <w:rFonts w:cs="Arial"/>
          <w:b/>
          <w:sz w:val="24"/>
          <w:szCs w:val="24"/>
        </w:rPr>
      </w:pPr>
      <w:r w:rsidRPr="00586B75">
        <w:rPr>
          <w:rFonts w:cs="Arial"/>
          <w:b/>
          <w:sz w:val="24"/>
          <w:szCs w:val="24"/>
        </w:rPr>
        <w:t xml:space="preserve">Art. 2 </w:t>
      </w:r>
    </w:p>
    <w:p w14:paraId="5EF8DC1F" w14:textId="77777777" w:rsidR="00EC7F5E" w:rsidRPr="00586B75" w:rsidRDefault="00EC7F5E" w:rsidP="00EC7F5E">
      <w:pPr>
        <w:tabs>
          <w:tab w:val="left" w:pos="426"/>
        </w:tabs>
        <w:rPr>
          <w:rFonts w:cs="Arial"/>
          <w:sz w:val="24"/>
          <w:szCs w:val="24"/>
        </w:rPr>
      </w:pPr>
      <w:r w:rsidRPr="00586B75">
        <w:rPr>
          <w:rFonts w:cs="Arial"/>
          <w:sz w:val="24"/>
          <w:szCs w:val="24"/>
        </w:rPr>
        <w:t xml:space="preserve">L’Ufficio del veterinario cantonale esercita le competenze che la </w:t>
      </w:r>
      <w:r w:rsidR="00D66F43">
        <w:rPr>
          <w:rFonts w:cs="Arial"/>
          <w:sz w:val="24"/>
          <w:szCs w:val="24"/>
        </w:rPr>
        <w:t>LPAn</w:t>
      </w:r>
      <w:r w:rsidR="00170575">
        <w:rPr>
          <w:rFonts w:cs="Arial"/>
          <w:sz w:val="24"/>
          <w:szCs w:val="24"/>
        </w:rPr>
        <w:t xml:space="preserve"> e la presente legge</w:t>
      </w:r>
      <w:r w:rsidRPr="00586B75">
        <w:rPr>
          <w:rFonts w:cs="Arial"/>
          <w:sz w:val="24"/>
          <w:szCs w:val="24"/>
        </w:rPr>
        <w:t xml:space="preserve"> attribuisc</w:t>
      </w:r>
      <w:r w:rsidR="00F32036">
        <w:rPr>
          <w:rFonts w:cs="Arial"/>
          <w:sz w:val="24"/>
          <w:szCs w:val="24"/>
        </w:rPr>
        <w:t>ono</w:t>
      </w:r>
      <w:r w:rsidRPr="00586B75">
        <w:rPr>
          <w:rFonts w:cs="Arial"/>
          <w:sz w:val="24"/>
          <w:szCs w:val="24"/>
        </w:rPr>
        <w:t xml:space="preserve"> all’autorità cantonale, a meno che la presente legge o il relativo regolamento disponga</w:t>
      </w:r>
      <w:r w:rsidR="00F32036">
        <w:rPr>
          <w:rFonts w:cs="Arial"/>
          <w:sz w:val="24"/>
          <w:szCs w:val="24"/>
        </w:rPr>
        <w:t>no</w:t>
      </w:r>
      <w:r w:rsidRPr="00586B75">
        <w:rPr>
          <w:rFonts w:cs="Arial"/>
          <w:sz w:val="24"/>
          <w:szCs w:val="24"/>
        </w:rPr>
        <w:t xml:space="preserve"> diversamente.</w:t>
      </w:r>
    </w:p>
    <w:p w14:paraId="0C217FB6" w14:textId="77777777" w:rsidR="00EC7F5E" w:rsidRPr="00586B75" w:rsidRDefault="00EC7F5E" w:rsidP="00EC7F5E">
      <w:pPr>
        <w:tabs>
          <w:tab w:val="left" w:pos="426"/>
        </w:tabs>
        <w:rPr>
          <w:rFonts w:cs="Arial"/>
          <w:sz w:val="24"/>
          <w:szCs w:val="24"/>
        </w:rPr>
      </w:pPr>
    </w:p>
    <w:p w14:paraId="7C2D128D" w14:textId="77777777" w:rsidR="00EC7F5E" w:rsidRPr="00586B75" w:rsidRDefault="00EC7F5E" w:rsidP="00EC7F5E">
      <w:pPr>
        <w:tabs>
          <w:tab w:val="left" w:pos="426"/>
        </w:tabs>
        <w:rPr>
          <w:rFonts w:cs="Arial"/>
          <w:b/>
          <w:sz w:val="24"/>
          <w:szCs w:val="24"/>
        </w:rPr>
      </w:pPr>
      <w:r w:rsidRPr="00586B75">
        <w:rPr>
          <w:rFonts w:cs="Arial"/>
          <w:b/>
          <w:sz w:val="24"/>
          <w:szCs w:val="24"/>
        </w:rPr>
        <w:t>c) Autorità comunali</w:t>
      </w:r>
    </w:p>
    <w:p w14:paraId="682D9638" w14:textId="77777777" w:rsidR="00EC7F5E" w:rsidRPr="00586B75" w:rsidRDefault="00EC7F5E" w:rsidP="00EC7F5E">
      <w:pPr>
        <w:tabs>
          <w:tab w:val="left" w:pos="426"/>
        </w:tabs>
        <w:rPr>
          <w:rFonts w:cs="Arial"/>
          <w:b/>
          <w:sz w:val="24"/>
          <w:szCs w:val="24"/>
        </w:rPr>
      </w:pPr>
      <w:r w:rsidRPr="00586B75">
        <w:rPr>
          <w:rFonts w:cs="Arial"/>
          <w:b/>
          <w:sz w:val="24"/>
          <w:szCs w:val="24"/>
        </w:rPr>
        <w:t>Art. 3</w:t>
      </w:r>
    </w:p>
    <w:p w14:paraId="37E8CADF"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 xml:space="preserve">Le autorità comunali collaborano con le autorità cantonali per l’esecuzione </w:t>
      </w:r>
      <w:r w:rsidR="006002D2">
        <w:rPr>
          <w:rFonts w:cs="Arial"/>
          <w:sz w:val="24"/>
          <w:szCs w:val="24"/>
        </w:rPr>
        <w:t xml:space="preserve">della </w:t>
      </w:r>
      <w:r w:rsidR="00D66F43">
        <w:rPr>
          <w:rFonts w:cs="Arial"/>
          <w:sz w:val="24"/>
          <w:szCs w:val="24"/>
        </w:rPr>
        <w:t>LPAn</w:t>
      </w:r>
      <w:r w:rsidRPr="00586B75">
        <w:rPr>
          <w:rFonts w:cs="Arial"/>
          <w:sz w:val="24"/>
          <w:szCs w:val="24"/>
        </w:rPr>
        <w:t>. Esse vigilano sull’osservanza della legislazione in materia di protezione degli animali ed eseguono i provvedimenti ordinati dalle autorità cantonali competenti.</w:t>
      </w:r>
    </w:p>
    <w:p w14:paraId="78BB8F65"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2</w:t>
      </w:r>
      <w:r w:rsidR="00D66F43">
        <w:rPr>
          <w:rFonts w:cs="Arial"/>
          <w:sz w:val="24"/>
          <w:szCs w:val="24"/>
        </w:rPr>
        <w:t xml:space="preserve">Oltre a quanto previsto al capoverso 1, </w:t>
      </w:r>
      <w:r w:rsidR="00D66F43" w:rsidRPr="00A75148">
        <w:rPr>
          <w:rFonts w:cs="Arial"/>
          <w:sz w:val="24"/>
          <w:szCs w:val="24"/>
        </w:rPr>
        <w:t>le</w:t>
      </w:r>
      <w:r w:rsidR="00D66F43">
        <w:rPr>
          <w:rFonts w:cs="Arial"/>
          <w:sz w:val="24"/>
          <w:szCs w:val="24"/>
        </w:rPr>
        <w:t xml:space="preserve"> autorità comunali p</w:t>
      </w:r>
      <w:r w:rsidRPr="00586B75">
        <w:rPr>
          <w:rFonts w:cs="Arial"/>
          <w:sz w:val="24"/>
          <w:szCs w:val="24"/>
        </w:rPr>
        <w:t xml:space="preserve">rovvedono alla cattura dei cani, gatti e di altri animali randagi o vaganti senza padrone. </w:t>
      </w:r>
    </w:p>
    <w:p w14:paraId="4E791358" w14:textId="77777777" w:rsidR="00EC7F5E" w:rsidRPr="00586B75" w:rsidRDefault="00EC7F5E" w:rsidP="00EC7F5E">
      <w:pPr>
        <w:tabs>
          <w:tab w:val="left" w:pos="426"/>
        </w:tabs>
        <w:rPr>
          <w:rFonts w:cs="Arial"/>
          <w:sz w:val="24"/>
          <w:szCs w:val="24"/>
        </w:rPr>
      </w:pPr>
    </w:p>
    <w:p w14:paraId="15E80857" w14:textId="77777777" w:rsidR="00EC7F5E" w:rsidRPr="00586B75" w:rsidRDefault="00EC7F5E" w:rsidP="00EC7F5E">
      <w:pPr>
        <w:tabs>
          <w:tab w:val="left" w:pos="426"/>
        </w:tabs>
        <w:rPr>
          <w:rFonts w:cs="Arial"/>
          <w:b/>
          <w:sz w:val="24"/>
          <w:szCs w:val="24"/>
        </w:rPr>
      </w:pPr>
      <w:r w:rsidRPr="00586B75">
        <w:rPr>
          <w:rFonts w:cs="Arial"/>
          <w:b/>
          <w:sz w:val="24"/>
          <w:szCs w:val="24"/>
        </w:rPr>
        <w:t xml:space="preserve">d) </w:t>
      </w:r>
      <w:r w:rsidRPr="00586B75">
        <w:rPr>
          <w:rFonts w:cs="Arial"/>
          <w:b/>
          <w:bCs/>
          <w:sz w:val="24"/>
          <w:szCs w:val="24"/>
        </w:rPr>
        <w:t>Commissione cantonale per gli esperimenti sugli animali</w:t>
      </w:r>
    </w:p>
    <w:p w14:paraId="01949E44" w14:textId="77777777" w:rsidR="00EC7F5E" w:rsidRPr="00586B75" w:rsidRDefault="00EC7F5E" w:rsidP="00EC7F5E">
      <w:pPr>
        <w:tabs>
          <w:tab w:val="left" w:pos="426"/>
        </w:tabs>
        <w:rPr>
          <w:rFonts w:cs="Arial"/>
          <w:b/>
          <w:bCs/>
          <w:sz w:val="24"/>
          <w:szCs w:val="24"/>
        </w:rPr>
      </w:pPr>
      <w:r w:rsidRPr="00586B75">
        <w:rPr>
          <w:rFonts w:cs="Arial"/>
          <w:b/>
          <w:bCs/>
          <w:sz w:val="24"/>
          <w:szCs w:val="24"/>
        </w:rPr>
        <w:t>Art. 4</w:t>
      </w:r>
    </w:p>
    <w:p w14:paraId="3D885412"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È istituita una Commissione cantonale per gli esperimenti sugli animali (CCEA) quale organo consultivo dell’autorità competente in materia di esperimenti sugli animali.</w:t>
      </w:r>
    </w:p>
    <w:p w14:paraId="320E0750"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2</w:t>
      </w:r>
      <w:r w:rsidRPr="00586B75">
        <w:rPr>
          <w:rFonts w:cs="Arial"/>
          <w:sz w:val="24"/>
          <w:szCs w:val="24"/>
        </w:rPr>
        <w:t>Il Consiglio di Stato nomina i membri della CCEA, ne stabilisce la competenza e il funzionamento.</w:t>
      </w:r>
    </w:p>
    <w:p w14:paraId="5F3B6605" w14:textId="77777777" w:rsidR="00EC7F5E" w:rsidRDefault="00EC7F5E" w:rsidP="00EC7F5E">
      <w:pPr>
        <w:tabs>
          <w:tab w:val="left" w:pos="426"/>
        </w:tabs>
        <w:rPr>
          <w:rFonts w:cs="Arial"/>
          <w:sz w:val="24"/>
          <w:szCs w:val="24"/>
        </w:rPr>
      </w:pPr>
    </w:p>
    <w:p w14:paraId="04C5C57B" w14:textId="77777777" w:rsidR="00D66F43" w:rsidRDefault="00D66F43" w:rsidP="00EC7F5E">
      <w:pPr>
        <w:tabs>
          <w:tab w:val="left" w:pos="426"/>
        </w:tabs>
        <w:rPr>
          <w:rFonts w:cs="Arial"/>
          <w:sz w:val="24"/>
          <w:szCs w:val="24"/>
        </w:rPr>
      </w:pPr>
    </w:p>
    <w:p w14:paraId="3235B63C" w14:textId="77777777" w:rsidR="00D66F43" w:rsidRDefault="00D66F43" w:rsidP="00EC7F5E">
      <w:pPr>
        <w:tabs>
          <w:tab w:val="left" w:pos="426"/>
        </w:tabs>
        <w:rPr>
          <w:rFonts w:cs="Arial"/>
          <w:sz w:val="24"/>
          <w:szCs w:val="24"/>
        </w:rPr>
      </w:pPr>
    </w:p>
    <w:p w14:paraId="519CD843" w14:textId="77777777" w:rsidR="00D66F43" w:rsidRDefault="00D66F43" w:rsidP="00EC7F5E">
      <w:pPr>
        <w:tabs>
          <w:tab w:val="left" w:pos="426"/>
        </w:tabs>
        <w:rPr>
          <w:rFonts w:cs="Arial"/>
          <w:sz w:val="24"/>
          <w:szCs w:val="24"/>
        </w:rPr>
      </w:pPr>
    </w:p>
    <w:p w14:paraId="09217296" w14:textId="77777777" w:rsidR="00D66F43" w:rsidRDefault="00D66F43" w:rsidP="00EC7F5E">
      <w:pPr>
        <w:tabs>
          <w:tab w:val="left" w:pos="426"/>
        </w:tabs>
        <w:rPr>
          <w:rFonts w:cs="Arial"/>
          <w:sz w:val="24"/>
          <w:szCs w:val="24"/>
        </w:rPr>
      </w:pPr>
    </w:p>
    <w:p w14:paraId="63359BB6" w14:textId="77777777" w:rsidR="00EC7F5E" w:rsidRPr="00586B75" w:rsidRDefault="00EC7F5E" w:rsidP="00EC7F5E">
      <w:pPr>
        <w:rPr>
          <w:rFonts w:cs="Arial"/>
          <w:b/>
          <w:sz w:val="24"/>
          <w:szCs w:val="24"/>
        </w:rPr>
      </w:pPr>
      <w:r w:rsidRPr="00586B75">
        <w:rPr>
          <w:rFonts w:cs="Arial"/>
          <w:b/>
          <w:sz w:val="24"/>
          <w:szCs w:val="24"/>
        </w:rPr>
        <w:lastRenderedPageBreak/>
        <w:t>Delega di compiti a terzi</w:t>
      </w:r>
    </w:p>
    <w:p w14:paraId="1AA3904D" w14:textId="77777777" w:rsidR="00EC7F5E" w:rsidRPr="00586B75" w:rsidRDefault="00EC7F5E" w:rsidP="00EC7F5E">
      <w:pPr>
        <w:rPr>
          <w:rFonts w:cs="Arial"/>
          <w:b/>
          <w:sz w:val="24"/>
          <w:szCs w:val="24"/>
        </w:rPr>
      </w:pPr>
      <w:r w:rsidRPr="00586B75">
        <w:rPr>
          <w:rFonts w:cs="Arial"/>
          <w:b/>
          <w:sz w:val="24"/>
          <w:szCs w:val="24"/>
        </w:rPr>
        <w:t>Art. 5</w:t>
      </w:r>
    </w:p>
    <w:p w14:paraId="0FE3A521"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 xml:space="preserve">Il Consiglio di Stato può delegare a enti pubblici o privati l’adempimento di compiti derivanti dalla </w:t>
      </w:r>
      <w:r w:rsidR="00D66F43">
        <w:rPr>
          <w:rFonts w:cs="Arial"/>
          <w:sz w:val="24"/>
          <w:szCs w:val="24"/>
        </w:rPr>
        <w:t>LPAn</w:t>
      </w:r>
      <w:r w:rsidRPr="00586B75">
        <w:rPr>
          <w:rFonts w:cs="Arial"/>
          <w:sz w:val="24"/>
          <w:szCs w:val="24"/>
        </w:rPr>
        <w:t>.</w:t>
      </w:r>
    </w:p>
    <w:p w14:paraId="2B429D95" w14:textId="77777777" w:rsidR="00EC7F5E" w:rsidRDefault="00EC7F5E" w:rsidP="00EC7F5E">
      <w:pPr>
        <w:rPr>
          <w:rFonts w:cs="Arial"/>
          <w:sz w:val="24"/>
          <w:szCs w:val="24"/>
        </w:rPr>
      </w:pPr>
      <w:r w:rsidRPr="00586B75">
        <w:rPr>
          <w:rFonts w:cs="Arial"/>
          <w:sz w:val="24"/>
          <w:szCs w:val="24"/>
          <w:vertAlign w:val="superscript"/>
        </w:rPr>
        <w:t>2</w:t>
      </w:r>
      <w:r w:rsidRPr="00586B75">
        <w:rPr>
          <w:rFonts w:cs="Arial"/>
          <w:sz w:val="24"/>
          <w:szCs w:val="24"/>
        </w:rPr>
        <w:t>Ne definisce la modalità di finanziamento.</w:t>
      </w:r>
    </w:p>
    <w:p w14:paraId="35A4389E" w14:textId="77777777" w:rsidR="00D66F43" w:rsidRPr="00586B75" w:rsidRDefault="00D66F43" w:rsidP="00EC7F5E">
      <w:pPr>
        <w:rPr>
          <w:rFonts w:cs="Arial"/>
          <w:sz w:val="24"/>
          <w:szCs w:val="24"/>
        </w:rPr>
      </w:pPr>
    </w:p>
    <w:p w14:paraId="781CD6EB" w14:textId="77777777" w:rsidR="00EC7F5E" w:rsidRPr="00586B75" w:rsidRDefault="00EC7F5E" w:rsidP="00EC7F5E">
      <w:pPr>
        <w:rPr>
          <w:rFonts w:cs="Arial"/>
          <w:b/>
          <w:sz w:val="24"/>
          <w:szCs w:val="24"/>
        </w:rPr>
      </w:pPr>
      <w:r w:rsidRPr="00586B75">
        <w:rPr>
          <w:rFonts w:cs="Arial"/>
          <w:b/>
          <w:sz w:val="24"/>
          <w:szCs w:val="24"/>
        </w:rPr>
        <w:t>Collaborazione con terzi</w:t>
      </w:r>
    </w:p>
    <w:p w14:paraId="056DE731" w14:textId="77777777" w:rsidR="00EC7F5E" w:rsidRPr="00586B75" w:rsidRDefault="00EC7F5E" w:rsidP="00EC7F5E">
      <w:pPr>
        <w:rPr>
          <w:rFonts w:cs="Arial"/>
          <w:b/>
          <w:sz w:val="24"/>
          <w:szCs w:val="24"/>
        </w:rPr>
      </w:pPr>
      <w:r w:rsidRPr="00586B75">
        <w:rPr>
          <w:rFonts w:cs="Arial"/>
          <w:b/>
          <w:bCs/>
          <w:sz w:val="24"/>
          <w:szCs w:val="24"/>
        </w:rPr>
        <w:t>Art. 6</w:t>
      </w:r>
    </w:p>
    <w:p w14:paraId="644AF2FA" w14:textId="77777777" w:rsidR="00EC7F5E" w:rsidRPr="00586B75" w:rsidRDefault="00EC7F5E" w:rsidP="00EC7F5E">
      <w:pPr>
        <w:tabs>
          <w:tab w:val="left" w:pos="426"/>
        </w:tabs>
        <w:rPr>
          <w:rFonts w:cs="Arial"/>
          <w:sz w:val="24"/>
          <w:szCs w:val="24"/>
        </w:rPr>
      </w:pPr>
      <w:r w:rsidRPr="00586B75">
        <w:rPr>
          <w:rFonts w:cs="Arial"/>
          <w:sz w:val="24"/>
          <w:szCs w:val="24"/>
        </w:rPr>
        <w:t>Nell’esercizio delle competenze loro attribuite le autorità competenti possono avvalersi segnatamente della collaborazione:</w:t>
      </w:r>
    </w:p>
    <w:p w14:paraId="2A585928" w14:textId="77777777" w:rsidR="00EC7F5E" w:rsidRPr="00586B75" w:rsidRDefault="00EC7F5E" w:rsidP="00EC7F5E">
      <w:pPr>
        <w:tabs>
          <w:tab w:val="left" w:pos="426"/>
          <w:tab w:val="left" w:pos="3105"/>
        </w:tabs>
        <w:rPr>
          <w:rFonts w:cs="Arial"/>
          <w:sz w:val="24"/>
          <w:szCs w:val="24"/>
        </w:rPr>
      </w:pPr>
      <w:r w:rsidRPr="00586B75">
        <w:rPr>
          <w:rFonts w:cs="Arial"/>
          <w:sz w:val="24"/>
          <w:szCs w:val="24"/>
        </w:rPr>
        <w:t>a) di uno o più enti per il soccorso agli animali riconosciuti dallo Stato;</w:t>
      </w:r>
    </w:p>
    <w:p w14:paraId="1A61226F" w14:textId="77777777" w:rsidR="00EC7F5E" w:rsidRPr="00586B75" w:rsidRDefault="00EC7F5E" w:rsidP="00EC7F5E">
      <w:pPr>
        <w:tabs>
          <w:tab w:val="left" w:pos="426"/>
          <w:tab w:val="left" w:pos="3105"/>
        </w:tabs>
        <w:rPr>
          <w:rFonts w:cs="Arial"/>
          <w:sz w:val="24"/>
          <w:szCs w:val="24"/>
        </w:rPr>
      </w:pPr>
      <w:r w:rsidRPr="00586B75">
        <w:rPr>
          <w:rFonts w:cs="Arial"/>
          <w:sz w:val="24"/>
          <w:szCs w:val="24"/>
        </w:rPr>
        <w:t xml:space="preserve">b) degli agenti di Polizia cantonale o comunale; </w:t>
      </w:r>
    </w:p>
    <w:p w14:paraId="1B72BA11" w14:textId="77777777" w:rsidR="00EC7F5E" w:rsidRPr="00586B75" w:rsidRDefault="00EC7F5E" w:rsidP="00EC7F5E">
      <w:pPr>
        <w:tabs>
          <w:tab w:val="left" w:pos="426"/>
          <w:tab w:val="left" w:pos="3105"/>
        </w:tabs>
        <w:rPr>
          <w:rFonts w:cs="Arial"/>
          <w:sz w:val="24"/>
          <w:szCs w:val="24"/>
        </w:rPr>
      </w:pPr>
      <w:r w:rsidRPr="00586B75">
        <w:rPr>
          <w:rFonts w:cs="Arial"/>
          <w:sz w:val="24"/>
          <w:szCs w:val="24"/>
        </w:rPr>
        <w:t>c) dei veterinari e dei controllori delle carni;</w:t>
      </w:r>
    </w:p>
    <w:p w14:paraId="1B58EB6E" w14:textId="77777777" w:rsidR="00EC7F5E" w:rsidRPr="00586B75" w:rsidRDefault="00890762" w:rsidP="00EC7F5E">
      <w:pPr>
        <w:tabs>
          <w:tab w:val="left" w:pos="426"/>
          <w:tab w:val="left" w:pos="3105"/>
        </w:tabs>
        <w:rPr>
          <w:rFonts w:cs="Arial"/>
          <w:sz w:val="24"/>
          <w:szCs w:val="24"/>
        </w:rPr>
      </w:pPr>
      <w:r>
        <w:rPr>
          <w:rFonts w:cs="Arial"/>
          <w:sz w:val="24"/>
          <w:szCs w:val="24"/>
        </w:rPr>
        <w:t>d</w:t>
      </w:r>
      <w:r w:rsidR="00EC7F5E" w:rsidRPr="00586B75">
        <w:rPr>
          <w:rFonts w:cs="Arial"/>
          <w:sz w:val="24"/>
          <w:szCs w:val="24"/>
        </w:rPr>
        <w:t xml:space="preserve">) dei funzionari dell’Ufficio </w:t>
      </w:r>
      <w:r w:rsidR="00981210">
        <w:rPr>
          <w:rFonts w:cs="Arial"/>
          <w:sz w:val="24"/>
          <w:szCs w:val="24"/>
        </w:rPr>
        <w:t xml:space="preserve">della </w:t>
      </w:r>
      <w:r w:rsidR="00EC7F5E" w:rsidRPr="00586B75">
        <w:rPr>
          <w:rFonts w:cs="Arial"/>
          <w:sz w:val="24"/>
          <w:szCs w:val="24"/>
        </w:rPr>
        <w:t xml:space="preserve">caccia e </w:t>
      </w:r>
      <w:r w:rsidR="00981210">
        <w:rPr>
          <w:rFonts w:cs="Arial"/>
          <w:sz w:val="24"/>
          <w:szCs w:val="24"/>
        </w:rPr>
        <w:t xml:space="preserve">della </w:t>
      </w:r>
      <w:r w:rsidR="00EC7F5E" w:rsidRPr="00586B75">
        <w:rPr>
          <w:rFonts w:cs="Arial"/>
          <w:sz w:val="24"/>
          <w:szCs w:val="24"/>
        </w:rPr>
        <w:t>pesca;</w:t>
      </w:r>
    </w:p>
    <w:p w14:paraId="3D4C98DA" w14:textId="77777777" w:rsidR="00EC7F5E" w:rsidRPr="00586B75" w:rsidRDefault="00890762" w:rsidP="00EC7F5E">
      <w:pPr>
        <w:tabs>
          <w:tab w:val="left" w:pos="426"/>
          <w:tab w:val="left" w:pos="3105"/>
        </w:tabs>
        <w:rPr>
          <w:rFonts w:cs="Arial"/>
          <w:sz w:val="24"/>
          <w:szCs w:val="24"/>
        </w:rPr>
      </w:pPr>
      <w:r>
        <w:rPr>
          <w:rFonts w:cs="Arial"/>
          <w:sz w:val="24"/>
          <w:szCs w:val="24"/>
        </w:rPr>
        <w:t>e</w:t>
      </w:r>
      <w:r w:rsidR="00EC7F5E" w:rsidRPr="00586B75">
        <w:rPr>
          <w:rFonts w:cs="Arial"/>
          <w:sz w:val="24"/>
          <w:szCs w:val="24"/>
        </w:rPr>
        <w:t>) di periti esterni.</w:t>
      </w:r>
    </w:p>
    <w:p w14:paraId="3E90BE62" w14:textId="77777777" w:rsidR="00EC7F5E" w:rsidRPr="00586B75" w:rsidRDefault="00EC7F5E" w:rsidP="00EC7F5E">
      <w:pPr>
        <w:tabs>
          <w:tab w:val="left" w:pos="426"/>
        </w:tabs>
        <w:rPr>
          <w:rFonts w:cs="Arial"/>
          <w:sz w:val="24"/>
          <w:szCs w:val="24"/>
        </w:rPr>
      </w:pPr>
    </w:p>
    <w:p w14:paraId="51E4919D" w14:textId="77777777" w:rsidR="00EC7F5E" w:rsidRPr="00586B75" w:rsidRDefault="00EC7F5E" w:rsidP="00EC7F5E">
      <w:pPr>
        <w:rPr>
          <w:rFonts w:cs="Arial"/>
          <w:sz w:val="24"/>
          <w:szCs w:val="24"/>
        </w:rPr>
      </w:pPr>
      <w:r w:rsidRPr="00586B75">
        <w:rPr>
          <w:rFonts w:cs="Arial"/>
          <w:b/>
          <w:bCs/>
          <w:sz w:val="24"/>
          <w:szCs w:val="24"/>
        </w:rPr>
        <w:t>Diritto di accesso</w:t>
      </w:r>
    </w:p>
    <w:p w14:paraId="48B30FF9" w14:textId="77777777" w:rsidR="00EC7F5E" w:rsidRPr="00586B75" w:rsidRDefault="00EC7F5E" w:rsidP="00EC7F5E">
      <w:pPr>
        <w:tabs>
          <w:tab w:val="left" w:pos="426"/>
        </w:tabs>
        <w:rPr>
          <w:rFonts w:cs="Arial"/>
          <w:b/>
          <w:bCs/>
          <w:sz w:val="24"/>
          <w:szCs w:val="24"/>
        </w:rPr>
      </w:pPr>
      <w:r w:rsidRPr="00586B75">
        <w:rPr>
          <w:rFonts w:cs="Arial"/>
          <w:b/>
          <w:bCs/>
          <w:sz w:val="24"/>
          <w:szCs w:val="24"/>
        </w:rPr>
        <w:t>Art. 7</w:t>
      </w:r>
    </w:p>
    <w:p w14:paraId="1878986E"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Le autorità incaricate hanno accesso ai locali, alle attrezzature, ai veicoli, agli oggetti e agli animali. In tale funzione i suoi funzionari hanno qualità di organi della polizia giudiziaria.</w:t>
      </w:r>
    </w:p>
    <w:p w14:paraId="657C66AF"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2</w:t>
      </w:r>
      <w:r w:rsidRPr="00586B75">
        <w:rPr>
          <w:rFonts w:cs="Arial"/>
          <w:sz w:val="24"/>
          <w:szCs w:val="24"/>
        </w:rPr>
        <w:t xml:space="preserve">Il diritto di accesso si estende ai terzi che collaborano nell’esecuzione della </w:t>
      </w:r>
      <w:r w:rsidR="00D66F43">
        <w:rPr>
          <w:rFonts w:cs="Arial"/>
          <w:sz w:val="24"/>
          <w:szCs w:val="24"/>
        </w:rPr>
        <w:t>LPAn</w:t>
      </w:r>
      <w:r w:rsidRPr="00586B75">
        <w:rPr>
          <w:rFonts w:cs="Arial"/>
          <w:sz w:val="24"/>
          <w:szCs w:val="24"/>
        </w:rPr>
        <w:t>.</w:t>
      </w:r>
    </w:p>
    <w:p w14:paraId="707C46A6" w14:textId="77777777" w:rsidR="00EC7F5E" w:rsidRPr="00586B75" w:rsidRDefault="00EC7F5E" w:rsidP="00EC7F5E">
      <w:pPr>
        <w:tabs>
          <w:tab w:val="left" w:pos="426"/>
        </w:tabs>
        <w:rPr>
          <w:rFonts w:cs="Arial"/>
          <w:sz w:val="24"/>
          <w:szCs w:val="24"/>
        </w:rPr>
      </w:pPr>
    </w:p>
    <w:p w14:paraId="6AAF50E7" w14:textId="77777777" w:rsidR="00EC7F5E" w:rsidRPr="00586B75" w:rsidRDefault="00EC7F5E" w:rsidP="00EC7F5E">
      <w:pPr>
        <w:rPr>
          <w:rFonts w:cs="Arial"/>
          <w:sz w:val="24"/>
          <w:szCs w:val="24"/>
        </w:rPr>
      </w:pPr>
      <w:r w:rsidRPr="00586B75">
        <w:rPr>
          <w:rFonts w:cs="Arial"/>
          <w:b/>
          <w:bCs/>
          <w:sz w:val="24"/>
          <w:szCs w:val="24"/>
        </w:rPr>
        <w:t>Obbligo di collaborazione</w:t>
      </w:r>
    </w:p>
    <w:p w14:paraId="62BF9ED5" w14:textId="77777777" w:rsidR="00EC7F5E" w:rsidRPr="00586B75" w:rsidRDefault="00EC7F5E" w:rsidP="00EC7F5E">
      <w:pPr>
        <w:tabs>
          <w:tab w:val="left" w:pos="426"/>
        </w:tabs>
        <w:rPr>
          <w:rFonts w:cs="Arial"/>
          <w:b/>
          <w:bCs/>
          <w:sz w:val="24"/>
          <w:szCs w:val="24"/>
        </w:rPr>
      </w:pPr>
      <w:r w:rsidRPr="00586B75">
        <w:rPr>
          <w:rFonts w:cs="Arial"/>
          <w:b/>
          <w:bCs/>
          <w:sz w:val="24"/>
          <w:szCs w:val="24"/>
        </w:rPr>
        <w:t>Art. 8</w:t>
      </w:r>
    </w:p>
    <w:p w14:paraId="6C3D4750" w14:textId="77777777" w:rsidR="00EC7F5E" w:rsidRDefault="004E0DC2" w:rsidP="00EC7F5E">
      <w:pPr>
        <w:tabs>
          <w:tab w:val="left" w:pos="426"/>
        </w:tabs>
        <w:rPr>
          <w:rFonts w:cs="Arial"/>
          <w:sz w:val="24"/>
          <w:szCs w:val="24"/>
        </w:rPr>
      </w:pPr>
      <w:r w:rsidRPr="00162396">
        <w:rPr>
          <w:rFonts w:cs="Arial"/>
          <w:sz w:val="24"/>
          <w:szCs w:val="24"/>
          <w:vertAlign w:val="superscript"/>
        </w:rPr>
        <w:t>1</w:t>
      </w:r>
      <w:r w:rsidR="00EC7F5E" w:rsidRPr="00586B75">
        <w:rPr>
          <w:rFonts w:cs="Arial"/>
          <w:sz w:val="24"/>
          <w:szCs w:val="24"/>
        </w:rPr>
        <w:t xml:space="preserve">I detentori degli animali, nonché le persone che accudiscono animali, hanno l’obbligo di </w:t>
      </w:r>
      <w:r w:rsidR="00AD71AC">
        <w:rPr>
          <w:rFonts w:cs="Arial"/>
          <w:sz w:val="24"/>
          <w:szCs w:val="24"/>
        </w:rPr>
        <w:t>coll</w:t>
      </w:r>
      <w:r w:rsidR="00162396">
        <w:rPr>
          <w:rFonts w:cs="Arial"/>
          <w:sz w:val="24"/>
          <w:szCs w:val="24"/>
        </w:rPr>
        <w:t>a</w:t>
      </w:r>
      <w:r w:rsidR="00AD71AC">
        <w:rPr>
          <w:rFonts w:cs="Arial"/>
          <w:sz w:val="24"/>
          <w:szCs w:val="24"/>
        </w:rPr>
        <w:t xml:space="preserve">borare e di </w:t>
      </w:r>
      <w:r w:rsidR="00EC7F5E" w:rsidRPr="00586B75">
        <w:rPr>
          <w:rFonts w:cs="Arial"/>
          <w:sz w:val="24"/>
          <w:szCs w:val="24"/>
        </w:rPr>
        <w:t xml:space="preserve">fornire le informazioni </w:t>
      </w:r>
      <w:r w:rsidR="00AD71AC">
        <w:rPr>
          <w:rFonts w:cs="Arial"/>
          <w:sz w:val="24"/>
          <w:szCs w:val="24"/>
        </w:rPr>
        <w:t xml:space="preserve">e i documenti di cui necessitano </w:t>
      </w:r>
      <w:r w:rsidR="00EC7F5E" w:rsidRPr="00586B75">
        <w:rPr>
          <w:rFonts w:cs="Arial"/>
          <w:sz w:val="24"/>
          <w:szCs w:val="24"/>
        </w:rPr>
        <w:t xml:space="preserve">le autorità incaricate dell’esecuzione della </w:t>
      </w:r>
      <w:r w:rsidR="00D66F43">
        <w:rPr>
          <w:rFonts w:cs="Arial"/>
          <w:sz w:val="24"/>
          <w:szCs w:val="24"/>
        </w:rPr>
        <w:t>LPAn</w:t>
      </w:r>
      <w:r w:rsidR="00EC7F5E" w:rsidRPr="00586B75">
        <w:rPr>
          <w:rFonts w:cs="Arial"/>
          <w:sz w:val="24"/>
          <w:szCs w:val="24"/>
        </w:rPr>
        <w:t>.</w:t>
      </w:r>
    </w:p>
    <w:p w14:paraId="05E5C486" w14:textId="77777777" w:rsidR="004E0DC2" w:rsidRPr="004E0DC2" w:rsidRDefault="004E0DC2" w:rsidP="00EC7F5E">
      <w:pPr>
        <w:tabs>
          <w:tab w:val="left" w:pos="426"/>
        </w:tabs>
        <w:rPr>
          <w:rFonts w:cs="Arial"/>
          <w:sz w:val="24"/>
          <w:szCs w:val="24"/>
        </w:rPr>
      </w:pPr>
      <w:r w:rsidRPr="00162396">
        <w:rPr>
          <w:rFonts w:cs="Arial"/>
          <w:sz w:val="24"/>
          <w:szCs w:val="24"/>
          <w:vertAlign w:val="superscript"/>
        </w:rPr>
        <w:t>2</w:t>
      </w:r>
      <w:r>
        <w:rPr>
          <w:rFonts w:cs="Arial"/>
          <w:sz w:val="24"/>
          <w:szCs w:val="24"/>
        </w:rPr>
        <w:t>Chi non ottempera a questo obbligo può essere punito con la multa disciplinare fino a 1</w:t>
      </w:r>
      <w:r w:rsidR="00F32036">
        <w:rPr>
          <w:rFonts w:cs="Arial"/>
          <w:sz w:val="24"/>
          <w:szCs w:val="24"/>
        </w:rPr>
        <w:t>'</w:t>
      </w:r>
      <w:r>
        <w:rPr>
          <w:rFonts w:cs="Arial"/>
          <w:sz w:val="24"/>
          <w:szCs w:val="24"/>
        </w:rPr>
        <w:t>000</w:t>
      </w:r>
      <w:r w:rsidR="00F32036">
        <w:rPr>
          <w:rFonts w:cs="Arial"/>
          <w:sz w:val="24"/>
          <w:szCs w:val="24"/>
        </w:rPr>
        <w:t xml:space="preserve"> franchi</w:t>
      </w:r>
      <w:r>
        <w:rPr>
          <w:rFonts w:cs="Arial"/>
          <w:sz w:val="24"/>
          <w:szCs w:val="24"/>
        </w:rPr>
        <w:t>.</w:t>
      </w:r>
    </w:p>
    <w:p w14:paraId="5AB0F0EA" w14:textId="77777777" w:rsidR="00EC7F5E" w:rsidRPr="00586B75" w:rsidRDefault="00EC7F5E" w:rsidP="00EC7F5E">
      <w:pPr>
        <w:tabs>
          <w:tab w:val="left" w:pos="426"/>
        </w:tabs>
        <w:rPr>
          <w:rFonts w:cs="Arial"/>
          <w:sz w:val="24"/>
          <w:szCs w:val="24"/>
        </w:rPr>
      </w:pPr>
    </w:p>
    <w:p w14:paraId="51172F9A" w14:textId="77777777" w:rsidR="00EC7F5E" w:rsidRPr="00586B75" w:rsidRDefault="001C3B95" w:rsidP="00EC7F5E">
      <w:pPr>
        <w:rPr>
          <w:rFonts w:cs="Arial"/>
          <w:b/>
          <w:sz w:val="24"/>
          <w:szCs w:val="24"/>
        </w:rPr>
      </w:pPr>
      <w:r>
        <w:rPr>
          <w:rFonts w:cs="Arial"/>
          <w:b/>
          <w:sz w:val="24"/>
          <w:szCs w:val="24"/>
        </w:rPr>
        <w:t>Fondo per il soccorso degli animali</w:t>
      </w:r>
    </w:p>
    <w:p w14:paraId="018A04AF" w14:textId="77777777" w:rsidR="00EC7F5E" w:rsidRPr="00586B75" w:rsidRDefault="00EC7F5E" w:rsidP="00EC7F5E">
      <w:pPr>
        <w:rPr>
          <w:rFonts w:cs="Arial"/>
          <w:b/>
          <w:sz w:val="24"/>
          <w:szCs w:val="24"/>
        </w:rPr>
      </w:pPr>
      <w:r w:rsidRPr="00586B75">
        <w:rPr>
          <w:rFonts w:cs="Arial"/>
          <w:b/>
          <w:bCs/>
          <w:sz w:val="24"/>
          <w:szCs w:val="24"/>
        </w:rPr>
        <w:t>Art. 9</w:t>
      </w:r>
    </w:p>
    <w:p w14:paraId="26E269F8"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 xml:space="preserve">È costituito un </w:t>
      </w:r>
      <w:r w:rsidR="001C3B95">
        <w:rPr>
          <w:rFonts w:cs="Arial"/>
          <w:sz w:val="24"/>
          <w:szCs w:val="24"/>
        </w:rPr>
        <w:t>Fondo per il soccorso degli animali</w:t>
      </w:r>
      <w:r w:rsidRPr="00586B75">
        <w:rPr>
          <w:rFonts w:cs="Arial"/>
          <w:sz w:val="24"/>
          <w:szCs w:val="24"/>
        </w:rPr>
        <w:t xml:space="preserve"> avente</w:t>
      </w:r>
      <w:r w:rsidR="00994607">
        <w:rPr>
          <w:rFonts w:cs="Arial"/>
          <w:sz w:val="24"/>
          <w:szCs w:val="24"/>
        </w:rPr>
        <w:t xml:space="preserve"> in particolare</w:t>
      </w:r>
      <w:r w:rsidRPr="00586B75">
        <w:rPr>
          <w:rFonts w:cs="Arial"/>
          <w:sz w:val="24"/>
          <w:szCs w:val="24"/>
        </w:rPr>
        <w:t xml:space="preserve"> i seguenti scopi:</w:t>
      </w:r>
    </w:p>
    <w:p w14:paraId="57081201" w14:textId="77777777" w:rsidR="00BB2D8E" w:rsidRPr="00655335" w:rsidRDefault="00BB2D8E" w:rsidP="00655335">
      <w:pPr>
        <w:pStyle w:val="Paragrafoelenco"/>
        <w:numPr>
          <w:ilvl w:val="0"/>
          <w:numId w:val="44"/>
        </w:numPr>
        <w:tabs>
          <w:tab w:val="left" w:pos="426"/>
          <w:tab w:val="left" w:pos="3105"/>
        </w:tabs>
        <w:rPr>
          <w:rFonts w:cs="Arial"/>
          <w:sz w:val="24"/>
          <w:szCs w:val="24"/>
        </w:rPr>
      </w:pPr>
      <w:r w:rsidRPr="00655335">
        <w:rPr>
          <w:rFonts w:cs="Arial"/>
          <w:sz w:val="24"/>
          <w:szCs w:val="24"/>
        </w:rPr>
        <w:t>sostenere campagne di prevenzione;</w:t>
      </w:r>
    </w:p>
    <w:p w14:paraId="6BA79D92" w14:textId="77777777" w:rsidR="00EC7F5E" w:rsidRPr="00655335" w:rsidRDefault="00EC7F5E" w:rsidP="00655335">
      <w:pPr>
        <w:pStyle w:val="Paragrafoelenco"/>
        <w:numPr>
          <w:ilvl w:val="0"/>
          <w:numId w:val="44"/>
        </w:numPr>
        <w:tabs>
          <w:tab w:val="left" w:pos="426"/>
          <w:tab w:val="left" w:pos="3105"/>
        </w:tabs>
        <w:rPr>
          <w:rFonts w:cs="Arial"/>
          <w:sz w:val="24"/>
          <w:szCs w:val="24"/>
        </w:rPr>
      </w:pPr>
      <w:r w:rsidRPr="00655335">
        <w:rPr>
          <w:rFonts w:cs="Arial"/>
          <w:sz w:val="24"/>
          <w:szCs w:val="24"/>
        </w:rPr>
        <w:t>fornire sostegno alle procedure di ricollocamento agli enti per il soccorso agli animali riconosciuti dallo Stato;</w:t>
      </w:r>
    </w:p>
    <w:p w14:paraId="1854CD19" w14:textId="77777777" w:rsidR="00EC7F5E" w:rsidRPr="00655335" w:rsidRDefault="00EC7F5E" w:rsidP="00655335">
      <w:pPr>
        <w:pStyle w:val="Paragrafoelenco"/>
        <w:numPr>
          <w:ilvl w:val="0"/>
          <w:numId w:val="44"/>
        </w:numPr>
        <w:tabs>
          <w:tab w:val="left" w:pos="426"/>
          <w:tab w:val="left" w:pos="3105"/>
        </w:tabs>
        <w:rPr>
          <w:rFonts w:cs="Arial"/>
          <w:sz w:val="24"/>
          <w:szCs w:val="24"/>
        </w:rPr>
      </w:pPr>
      <w:r w:rsidRPr="00655335">
        <w:rPr>
          <w:rFonts w:cs="Arial"/>
          <w:sz w:val="24"/>
          <w:szCs w:val="24"/>
        </w:rPr>
        <w:t xml:space="preserve">garantire la possibilità di collocamento degli animali vaganti presso gli enti per il soccorso agli animali riconosciuti dallo Stato; </w:t>
      </w:r>
    </w:p>
    <w:p w14:paraId="084CF0A8" w14:textId="77777777" w:rsidR="000B1DB7" w:rsidRPr="00655335" w:rsidRDefault="00EC7F5E" w:rsidP="00655335">
      <w:pPr>
        <w:pStyle w:val="Paragrafoelenco"/>
        <w:numPr>
          <w:ilvl w:val="0"/>
          <w:numId w:val="44"/>
        </w:numPr>
        <w:tabs>
          <w:tab w:val="left" w:pos="426"/>
          <w:tab w:val="left" w:pos="3105"/>
        </w:tabs>
        <w:rPr>
          <w:rFonts w:cs="Arial"/>
          <w:sz w:val="24"/>
          <w:szCs w:val="24"/>
        </w:rPr>
      </w:pPr>
      <w:r w:rsidRPr="00655335">
        <w:rPr>
          <w:rFonts w:cs="Arial"/>
          <w:sz w:val="24"/>
          <w:szCs w:val="24"/>
        </w:rPr>
        <w:t>contribuire all’acquisto delle attrezzature e strutture degli enti per il soccorso agli animali riconosciuti dallo Stato</w:t>
      </w:r>
      <w:r w:rsidR="000B1DB7" w:rsidRPr="00655335">
        <w:rPr>
          <w:rFonts w:cs="Arial"/>
          <w:sz w:val="24"/>
          <w:szCs w:val="24"/>
        </w:rPr>
        <w:t>;</w:t>
      </w:r>
    </w:p>
    <w:p w14:paraId="0AB915D5" w14:textId="77777777" w:rsidR="000B1DB7" w:rsidRPr="00655335" w:rsidRDefault="000B1DB7" w:rsidP="00655335">
      <w:pPr>
        <w:pStyle w:val="Paragrafoelenco"/>
        <w:numPr>
          <w:ilvl w:val="0"/>
          <w:numId w:val="44"/>
        </w:numPr>
        <w:tabs>
          <w:tab w:val="left" w:pos="426"/>
          <w:tab w:val="left" w:pos="3105"/>
        </w:tabs>
        <w:rPr>
          <w:rFonts w:cs="Arial"/>
          <w:sz w:val="24"/>
          <w:szCs w:val="24"/>
        </w:rPr>
      </w:pPr>
      <w:r w:rsidRPr="00655335">
        <w:rPr>
          <w:rFonts w:cs="Arial"/>
          <w:sz w:val="24"/>
          <w:szCs w:val="24"/>
        </w:rPr>
        <w:t>contribuire alla formazione e alla formazione continua dei collaboratori degli enti per il soccorso agli animali.</w:t>
      </w:r>
    </w:p>
    <w:p w14:paraId="798733B7" w14:textId="77777777" w:rsidR="00EC7F5E" w:rsidRPr="00586B75" w:rsidRDefault="00EC7F5E" w:rsidP="00EC7F5E">
      <w:pPr>
        <w:tabs>
          <w:tab w:val="left" w:pos="426"/>
          <w:tab w:val="left" w:pos="3105"/>
        </w:tabs>
        <w:rPr>
          <w:rFonts w:cs="Arial"/>
          <w:sz w:val="24"/>
          <w:szCs w:val="24"/>
        </w:rPr>
      </w:pPr>
      <w:r w:rsidRPr="00586B75">
        <w:rPr>
          <w:rFonts w:cs="Arial"/>
          <w:sz w:val="24"/>
          <w:szCs w:val="24"/>
          <w:vertAlign w:val="superscript"/>
        </w:rPr>
        <w:t>2</w:t>
      </w:r>
      <w:r w:rsidRPr="00586B75">
        <w:rPr>
          <w:rFonts w:cs="Arial"/>
          <w:sz w:val="24"/>
          <w:szCs w:val="24"/>
        </w:rPr>
        <w:t xml:space="preserve">Il </w:t>
      </w:r>
      <w:r w:rsidR="001C3B95">
        <w:rPr>
          <w:rFonts w:cs="Arial"/>
          <w:sz w:val="24"/>
          <w:szCs w:val="24"/>
        </w:rPr>
        <w:t>Fondo per il soccorso degli animali</w:t>
      </w:r>
      <w:r w:rsidRPr="00586B75">
        <w:rPr>
          <w:rFonts w:cs="Arial"/>
          <w:sz w:val="24"/>
          <w:szCs w:val="24"/>
        </w:rPr>
        <w:t xml:space="preserve"> è alimentato mediante:</w:t>
      </w:r>
    </w:p>
    <w:p w14:paraId="52D7DB2E" w14:textId="77777777" w:rsidR="00EC7F5E" w:rsidRPr="00655335" w:rsidRDefault="00EC7F5E" w:rsidP="00655335">
      <w:pPr>
        <w:pStyle w:val="Paragrafoelenco"/>
        <w:numPr>
          <w:ilvl w:val="0"/>
          <w:numId w:val="45"/>
        </w:numPr>
        <w:tabs>
          <w:tab w:val="left" w:pos="426"/>
          <w:tab w:val="left" w:pos="3105"/>
        </w:tabs>
        <w:rPr>
          <w:rFonts w:cs="Arial"/>
          <w:sz w:val="24"/>
          <w:szCs w:val="24"/>
        </w:rPr>
      </w:pPr>
      <w:r w:rsidRPr="00655335">
        <w:rPr>
          <w:rFonts w:cs="Arial"/>
          <w:sz w:val="24"/>
          <w:szCs w:val="24"/>
        </w:rPr>
        <w:t xml:space="preserve">il gettito della tassa sui cani secondo l’articolo 4a lettera b </w:t>
      </w:r>
      <w:r w:rsidR="00D66F43" w:rsidRPr="00655335">
        <w:rPr>
          <w:rFonts w:cs="Arial"/>
          <w:sz w:val="24"/>
          <w:szCs w:val="24"/>
        </w:rPr>
        <w:t xml:space="preserve">della </w:t>
      </w:r>
      <w:r w:rsidRPr="00655335">
        <w:rPr>
          <w:rFonts w:cs="Arial"/>
          <w:sz w:val="24"/>
          <w:szCs w:val="24"/>
        </w:rPr>
        <w:t xml:space="preserve">legge sui cani </w:t>
      </w:r>
      <w:r w:rsidR="00D66F43" w:rsidRPr="00655335">
        <w:rPr>
          <w:rFonts w:cs="Arial"/>
          <w:sz w:val="24"/>
          <w:szCs w:val="24"/>
        </w:rPr>
        <w:t xml:space="preserve">del 19 febbraio 2008 </w:t>
      </w:r>
      <w:r w:rsidRPr="00655335">
        <w:rPr>
          <w:rFonts w:cs="Arial"/>
          <w:sz w:val="24"/>
          <w:szCs w:val="24"/>
        </w:rPr>
        <w:t>(LCani);</w:t>
      </w:r>
    </w:p>
    <w:p w14:paraId="3E005C89" w14:textId="77777777" w:rsidR="00EC7F5E" w:rsidRPr="00655335" w:rsidRDefault="00EC7F5E" w:rsidP="00655335">
      <w:pPr>
        <w:pStyle w:val="Paragrafoelenco"/>
        <w:numPr>
          <w:ilvl w:val="0"/>
          <w:numId w:val="45"/>
        </w:numPr>
        <w:tabs>
          <w:tab w:val="left" w:pos="426"/>
          <w:tab w:val="left" w:pos="3105"/>
        </w:tabs>
        <w:rPr>
          <w:rFonts w:cs="Arial"/>
          <w:sz w:val="24"/>
          <w:szCs w:val="24"/>
        </w:rPr>
      </w:pPr>
      <w:r w:rsidRPr="00655335">
        <w:rPr>
          <w:rFonts w:cs="Arial"/>
          <w:sz w:val="24"/>
          <w:szCs w:val="24"/>
        </w:rPr>
        <w:t xml:space="preserve">le multe incassate emanate in base alle contravvenzioni alla LPAn, alla legge sulle epizoozie </w:t>
      </w:r>
      <w:r w:rsidR="00D66F43" w:rsidRPr="00655335">
        <w:rPr>
          <w:rFonts w:cs="Arial"/>
          <w:sz w:val="24"/>
          <w:szCs w:val="24"/>
        </w:rPr>
        <w:t xml:space="preserve">del 1º luglio 1966 </w:t>
      </w:r>
      <w:r w:rsidRPr="00655335">
        <w:rPr>
          <w:rFonts w:cs="Arial"/>
          <w:sz w:val="24"/>
          <w:szCs w:val="24"/>
        </w:rPr>
        <w:t>(LFE) e alla LCani;</w:t>
      </w:r>
    </w:p>
    <w:p w14:paraId="2EEAD208" w14:textId="77777777" w:rsidR="00EC7F5E" w:rsidRPr="00655335" w:rsidRDefault="00EC7F5E" w:rsidP="00655335">
      <w:pPr>
        <w:pStyle w:val="Paragrafoelenco"/>
        <w:numPr>
          <w:ilvl w:val="0"/>
          <w:numId w:val="45"/>
        </w:numPr>
        <w:tabs>
          <w:tab w:val="left" w:pos="426"/>
          <w:tab w:val="left" w:pos="3105"/>
        </w:tabs>
        <w:rPr>
          <w:rFonts w:cs="Arial"/>
          <w:sz w:val="24"/>
          <w:szCs w:val="24"/>
        </w:rPr>
      </w:pPr>
      <w:r w:rsidRPr="00655335">
        <w:rPr>
          <w:rFonts w:cs="Arial"/>
          <w:sz w:val="24"/>
          <w:szCs w:val="24"/>
        </w:rPr>
        <w:t>le eventuali devoluzioni da privati o altri enti;</w:t>
      </w:r>
    </w:p>
    <w:p w14:paraId="018843B8" w14:textId="77777777" w:rsidR="00EC7F5E" w:rsidRPr="00655335" w:rsidRDefault="00EC7F5E" w:rsidP="00655335">
      <w:pPr>
        <w:pStyle w:val="Paragrafoelenco"/>
        <w:numPr>
          <w:ilvl w:val="0"/>
          <w:numId w:val="45"/>
        </w:numPr>
        <w:tabs>
          <w:tab w:val="left" w:pos="426"/>
          <w:tab w:val="left" w:pos="3105"/>
        </w:tabs>
        <w:rPr>
          <w:rFonts w:cs="Arial"/>
          <w:sz w:val="24"/>
          <w:szCs w:val="24"/>
        </w:rPr>
      </w:pPr>
      <w:r w:rsidRPr="00655335">
        <w:rPr>
          <w:rFonts w:cs="Arial"/>
          <w:sz w:val="24"/>
          <w:szCs w:val="24"/>
        </w:rPr>
        <w:lastRenderedPageBreak/>
        <w:t>le ev</w:t>
      </w:r>
      <w:r w:rsidR="00116AFF" w:rsidRPr="00655335">
        <w:rPr>
          <w:rFonts w:cs="Arial"/>
          <w:sz w:val="24"/>
          <w:szCs w:val="24"/>
        </w:rPr>
        <w:t>entuali devoluzioni del Cantone.</w:t>
      </w:r>
    </w:p>
    <w:p w14:paraId="639A8FE8" w14:textId="77777777" w:rsidR="00EC7F5E" w:rsidRPr="00586B75" w:rsidRDefault="00EC7F5E" w:rsidP="00EC7F5E">
      <w:pPr>
        <w:tabs>
          <w:tab w:val="left" w:pos="426"/>
          <w:tab w:val="left" w:pos="3105"/>
        </w:tabs>
        <w:rPr>
          <w:rFonts w:cs="Arial"/>
          <w:sz w:val="24"/>
          <w:szCs w:val="24"/>
        </w:rPr>
      </w:pPr>
      <w:r w:rsidRPr="00586B75">
        <w:rPr>
          <w:rFonts w:cs="Arial"/>
          <w:sz w:val="24"/>
          <w:szCs w:val="24"/>
          <w:vertAlign w:val="superscript"/>
        </w:rPr>
        <w:t>3</w:t>
      </w:r>
      <w:r w:rsidRPr="00586B75">
        <w:rPr>
          <w:rFonts w:cs="Arial"/>
          <w:sz w:val="24"/>
          <w:szCs w:val="24"/>
        </w:rPr>
        <w:t xml:space="preserve">Il Consiglio di Stato definisce la modalità e la gestione del </w:t>
      </w:r>
      <w:r w:rsidR="001C3B95">
        <w:rPr>
          <w:rFonts w:cs="Arial"/>
          <w:sz w:val="24"/>
          <w:szCs w:val="24"/>
        </w:rPr>
        <w:t>Fondo per il soccorso degli animali</w:t>
      </w:r>
      <w:r w:rsidRPr="00586B75">
        <w:rPr>
          <w:rFonts w:cs="Arial"/>
          <w:sz w:val="24"/>
          <w:szCs w:val="24"/>
        </w:rPr>
        <w:t>.</w:t>
      </w:r>
    </w:p>
    <w:p w14:paraId="3B8F9B9D" w14:textId="77777777" w:rsidR="00EC7F5E" w:rsidRDefault="00EC7F5E" w:rsidP="00EC7F5E">
      <w:pPr>
        <w:tabs>
          <w:tab w:val="left" w:pos="426"/>
          <w:tab w:val="left" w:pos="3105"/>
        </w:tabs>
        <w:rPr>
          <w:rFonts w:cs="Arial"/>
          <w:sz w:val="24"/>
          <w:szCs w:val="24"/>
        </w:rPr>
      </w:pPr>
    </w:p>
    <w:p w14:paraId="0F519D4C" w14:textId="77777777" w:rsidR="00EC7F5E" w:rsidRPr="00586B75" w:rsidRDefault="00EC7F5E" w:rsidP="00EC7F5E">
      <w:pPr>
        <w:rPr>
          <w:rFonts w:cs="Arial"/>
          <w:sz w:val="24"/>
          <w:szCs w:val="24"/>
        </w:rPr>
      </w:pPr>
      <w:r w:rsidRPr="00586B75">
        <w:rPr>
          <w:rFonts w:cs="Arial"/>
          <w:b/>
          <w:bCs/>
          <w:sz w:val="24"/>
          <w:szCs w:val="24"/>
        </w:rPr>
        <w:t>Emolumenti</w:t>
      </w:r>
    </w:p>
    <w:p w14:paraId="490C161F" w14:textId="77777777" w:rsidR="00EC7F5E" w:rsidRPr="00586B75" w:rsidRDefault="00EC7F5E" w:rsidP="00EC7F5E">
      <w:pPr>
        <w:tabs>
          <w:tab w:val="left" w:pos="426"/>
        </w:tabs>
        <w:rPr>
          <w:rFonts w:cs="Arial"/>
          <w:b/>
          <w:bCs/>
          <w:sz w:val="24"/>
          <w:szCs w:val="24"/>
        </w:rPr>
      </w:pPr>
      <w:r w:rsidRPr="00586B75">
        <w:rPr>
          <w:rFonts w:cs="Arial"/>
          <w:b/>
          <w:bCs/>
          <w:sz w:val="24"/>
          <w:szCs w:val="24"/>
        </w:rPr>
        <w:t>Art. 10</w:t>
      </w:r>
    </w:p>
    <w:p w14:paraId="6FB96EDD"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 xml:space="preserve">Le autorizzazioni, le decisioni e i controlli che hanno dato luogo a contestazioni, sono soggetti al pagamento di </w:t>
      </w:r>
      <w:r w:rsidR="00890762">
        <w:rPr>
          <w:rFonts w:cs="Arial"/>
          <w:sz w:val="24"/>
          <w:szCs w:val="24"/>
        </w:rPr>
        <w:t>un emolumento</w:t>
      </w:r>
      <w:r w:rsidRPr="00586B75">
        <w:rPr>
          <w:rFonts w:cs="Arial"/>
          <w:sz w:val="24"/>
          <w:szCs w:val="24"/>
        </w:rPr>
        <w:t xml:space="preserve"> variabile da </w:t>
      </w:r>
      <w:r w:rsidR="00B96240">
        <w:rPr>
          <w:rFonts w:cs="Arial"/>
          <w:sz w:val="24"/>
          <w:szCs w:val="24"/>
        </w:rPr>
        <w:t>10</w:t>
      </w:r>
      <w:r w:rsidRPr="00586B75">
        <w:rPr>
          <w:rFonts w:cs="Arial"/>
          <w:sz w:val="24"/>
          <w:szCs w:val="24"/>
        </w:rPr>
        <w:t xml:space="preserve">0 </w:t>
      </w:r>
      <w:r w:rsidR="00D66F43" w:rsidRPr="00586B75">
        <w:rPr>
          <w:rFonts w:cs="Arial"/>
          <w:sz w:val="24"/>
          <w:szCs w:val="24"/>
        </w:rPr>
        <w:t xml:space="preserve">franchi </w:t>
      </w:r>
      <w:r w:rsidRPr="00586B75">
        <w:rPr>
          <w:rFonts w:cs="Arial"/>
          <w:sz w:val="24"/>
          <w:szCs w:val="24"/>
        </w:rPr>
        <w:t xml:space="preserve">a </w:t>
      </w:r>
      <w:r w:rsidR="00B96240">
        <w:rPr>
          <w:rFonts w:cs="Arial"/>
          <w:sz w:val="24"/>
          <w:szCs w:val="24"/>
        </w:rPr>
        <w:t>2</w:t>
      </w:r>
      <w:r w:rsidRPr="00586B75">
        <w:rPr>
          <w:rFonts w:cs="Arial"/>
          <w:sz w:val="24"/>
          <w:szCs w:val="24"/>
        </w:rPr>
        <w:t>’000</w:t>
      </w:r>
      <w:r w:rsidR="00D66F43" w:rsidRPr="00D66F43">
        <w:rPr>
          <w:rFonts w:cs="Arial"/>
          <w:sz w:val="24"/>
          <w:szCs w:val="24"/>
        </w:rPr>
        <w:t xml:space="preserve"> </w:t>
      </w:r>
      <w:r w:rsidR="00D66F43" w:rsidRPr="00586B75">
        <w:rPr>
          <w:rFonts w:cs="Arial"/>
          <w:sz w:val="24"/>
          <w:szCs w:val="24"/>
        </w:rPr>
        <w:t>franchi</w:t>
      </w:r>
      <w:r w:rsidRPr="00586B75">
        <w:rPr>
          <w:rFonts w:cs="Arial"/>
          <w:sz w:val="24"/>
          <w:szCs w:val="24"/>
        </w:rPr>
        <w:t>.</w:t>
      </w:r>
    </w:p>
    <w:p w14:paraId="37DEF8B1"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2</w:t>
      </w:r>
      <w:r w:rsidRPr="00586B75">
        <w:rPr>
          <w:rFonts w:cs="Arial"/>
          <w:sz w:val="24"/>
          <w:szCs w:val="24"/>
        </w:rPr>
        <w:t>Nel determinare l’ammontare degli emolumenti si terrà in particolare in considerazione le spese cagionate, la complessità e l’importanza del caso.</w:t>
      </w:r>
    </w:p>
    <w:p w14:paraId="7FF7610F" w14:textId="77777777" w:rsidR="00EC7F5E" w:rsidRPr="00586B75" w:rsidRDefault="00EC7F5E" w:rsidP="00EC7F5E">
      <w:pPr>
        <w:tabs>
          <w:tab w:val="left" w:pos="426"/>
          <w:tab w:val="left" w:pos="3105"/>
        </w:tabs>
        <w:rPr>
          <w:rFonts w:cs="Arial"/>
          <w:sz w:val="24"/>
          <w:szCs w:val="24"/>
        </w:rPr>
      </w:pPr>
    </w:p>
    <w:p w14:paraId="50537695" w14:textId="77777777" w:rsidR="00EC7F5E" w:rsidRPr="00586B75" w:rsidRDefault="00EC7F5E" w:rsidP="00EC7F5E">
      <w:pPr>
        <w:rPr>
          <w:rFonts w:cs="Arial"/>
          <w:sz w:val="24"/>
          <w:szCs w:val="24"/>
        </w:rPr>
      </w:pPr>
      <w:r w:rsidRPr="00586B75">
        <w:rPr>
          <w:rFonts w:cs="Arial"/>
          <w:b/>
          <w:bCs/>
          <w:sz w:val="24"/>
          <w:szCs w:val="24"/>
        </w:rPr>
        <w:t>Disposizioni penali</w:t>
      </w:r>
    </w:p>
    <w:p w14:paraId="2CF90EF7" w14:textId="77777777" w:rsidR="00EC7F5E" w:rsidRPr="00586B75" w:rsidRDefault="00EC7F5E" w:rsidP="00EC7F5E">
      <w:pPr>
        <w:tabs>
          <w:tab w:val="left" w:pos="426"/>
        </w:tabs>
        <w:rPr>
          <w:rFonts w:cs="Arial"/>
          <w:b/>
          <w:bCs/>
          <w:sz w:val="24"/>
          <w:szCs w:val="24"/>
        </w:rPr>
      </w:pPr>
      <w:r w:rsidRPr="00586B75">
        <w:rPr>
          <w:rFonts w:cs="Arial"/>
          <w:b/>
          <w:bCs/>
          <w:sz w:val="24"/>
          <w:szCs w:val="24"/>
        </w:rPr>
        <w:t>Art. 11</w:t>
      </w:r>
    </w:p>
    <w:p w14:paraId="69BFF597"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 xml:space="preserve">I reati di cui all’articolo 26 LPAn sono perseguiti dall’autorità giudiziaria competente in virtù della legge sull’organizzazione giudiziaria del 10 maggio </w:t>
      </w:r>
      <w:r w:rsidR="00D66F43" w:rsidRPr="00586B75">
        <w:rPr>
          <w:rFonts w:cs="Arial"/>
          <w:sz w:val="24"/>
          <w:szCs w:val="24"/>
        </w:rPr>
        <w:t>200</w:t>
      </w:r>
      <w:r w:rsidR="00D66F43">
        <w:rPr>
          <w:rFonts w:cs="Arial"/>
          <w:sz w:val="24"/>
          <w:szCs w:val="24"/>
        </w:rPr>
        <w:t>6</w:t>
      </w:r>
      <w:r w:rsidR="00D66F43" w:rsidRPr="00586B75">
        <w:rPr>
          <w:rFonts w:cs="Arial"/>
          <w:sz w:val="24"/>
          <w:szCs w:val="24"/>
        </w:rPr>
        <w:t xml:space="preserve"> </w:t>
      </w:r>
      <w:r w:rsidRPr="00586B75">
        <w:rPr>
          <w:rFonts w:cs="Arial"/>
          <w:sz w:val="24"/>
          <w:szCs w:val="24"/>
        </w:rPr>
        <w:t>(LOG).</w:t>
      </w:r>
    </w:p>
    <w:p w14:paraId="043D9639"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2</w:t>
      </w:r>
      <w:r w:rsidRPr="00586B75">
        <w:rPr>
          <w:rFonts w:cs="Arial"/>
          <w:sz w:val="24"/>
          <w:szCs w:val="24"/>
        </w:rPr>
        <w:t>I reati di cui all’articolo 27 e 28 LPAn</w:t>
      </w:r>
      <w:r w:rsidR="004E0DC2">
        <w:rPr>
          <w:rFonts w:cs="Arial"/>
          <w:sz w:val="24"/>
          <w:szCs w:val="24"/>
        </w:rPr>
        <w:t xml:space="preserve"> e le infrazioni alla presente legge</w:t>
      </w:r>
      <w:r w:rsidRPr="00586B75">
        <w:rPr>
          <w:rFonts w:cs="Arial"/>
          <w:sz w:val="24"/>
          <w:szCs w:val="24"/>
        </w:rPr>
        <w:t xml:space="preserve"> sono perseguiti dall’autorità cantonale competente.</w:t>
      </w:r>
    </w:p>
    <w:p w14:paraId="49B8BF8E"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3</w:t>
      </w:r>
      <w:r w:rsidRPr="00586B75">
        <w:rPr>
          <w:rFonts w:cs="Arial"/>
          <w:sz w:val="24"/>
          <w:szCs w:val="24"/>
        </w:rPr>
        <w:t xml:space="preserve">L’importo delle multe incassate secondo il capoverso 2 è devoluto al </w:t>
      </w:r>
      <w:r w:rsidR="001C3B95">
        <w:rPr>
          <w:rFonts w:cs="Arial"/>
          <w:sz w:val="24"/>
          <w:szCs w:val="24"/>
        </w:rPr>
        <w:t>Fondo per il soccorso degli animali</w:t>
      </w:r>
      <w:r w:rsidRPr="00586B75">
        <w:rPr>
          <w:rFonts w:cs="Arial"/>
          <w:sz w:val="24"/>
          <w:szCs w:val="24"/>
        </w:rPr>
        <w:t>.</w:t>
      </w:r>
    </w:p>
    <w:p w14:paraId="4F9982ED" w14:textId="77777777" w:rsidR="00EC7F5E" w:rsidRPr="00586B75" w:rsidRDefault="00EC7F5E" w:rsidP="00EC7F5E">
      <w:pPr>
        <w:rPr>
          <w:rFonts w:cs="Arial"/>
          <w:b/>
          <w:sz w:val="24"/>
          <w:szCs w:val="24"/>
        </w:rPr>
      </w:pPr>
    </w:p>
    <w:p w14:paraId="4F409DDB" w14:textId="77777777" w:rsidR="00EC7F5E" w:rsidRPr="00586B75" w:rsidRDefault="00EC7F5E" w:rsidP="00EC7F5E">
      <w:pPr>
        <w:rPr>
          <w:rFonts w:cs="Arial"/>
          <w:sz w:val="24"/>
          <w:szCs w:val="24"/>
        </w:rPr>
      </w:pPr>
      <w:r w:rsidRPr="00586B75">
        <w:rPr>
          <w:rFonts w:cs="Arial"/>
          <w:b/>
          <w:bCs/>
          <w:sz w:val="24"/>
          <w:szCs w:val="24"/>
        </w:rPr>
        <w:t>Qualità di parte nei procedimenti penali per infrazione alla LPAn</w:t>
      </w:r>
    </w:p>
    <w:p w14:paraId="7CF4B9A4" w14:textId="77777777" w:rsidR="00EC7F5E" w:rsidRPr="00586B75" w:rsidRDefault="00EC7F5E" w:rsidP="00EC7F5E">
      <w:pPr>
        <w:tabs>
          <w:tab w:val="left" w:pos="426"/>
        </w:tabs>
        <w:rPr>
          <w:rFonts w:cs="Arial"/>
          <w:b/>
          <w:bCs/>
          <w:sz w:val="24"/>
          <w:szCs w:val="24"/>
        </w:rPr>
      </w:pPr>
      <w:r w:rsidRPr="00586B75">
        <w:rPr>
          <w:rFonts w:cs="Arial"/>
          <w:b/>
          <w:bCs/>
          <w:sz w:val="24"/>
          <w:szCs w:val="24"/>
        </w:rPr>
        <w:t>Art. 12</w:t>
      </w:r>
    </w:p>
    <w:p w14:paraId="5382B5AC" w14:textId="77777777" w:rsidR="00EC7F5E" w:rsidRPr="00586B75" w:rsidRDefault="00EC7F5E" w:rsidP="00EC7F5E">
      <w:pPr>
        <w:tabs>
          <w:tab w:val="left" w:pos="426"/>
        </w:tabs>
        <w:rPr>
          <w:rFonts w:cs="Arial"/>
          <w:sz w:val="24"/>
          <w:szCs w:val="24"/>
        </w:rPr>
      </w:pPr>
      <w:r w:rsidRPr="00586B75">
        <w:rPr>
          <w:rFonts w:cs="Arial"/>
          <w:sz w:val="24"/>
          <w:szCs w:val="24"/>
        </w:rPr>
        <w:t xml:space="preserve">Nei procedimenti penali per le infrazioni di cui all’articolo 26 LPAn, </w:t>
      </w:r>
      <w:r w:rsidR="00AD71AC">
        <w:rPr>
          <w:rFonts w:cs="Arial"/>
          <w:sz w:val="24"/>
          <w:szCs w:val="24"/>
        </w:rPr>
        <w:t>l’autorità cantonale competente</w:t>
      </w:r>
      <w:r w:rsidRPr="00586B75">
        <w:rPr>
          <w:rFonts w:cs="Arial"/>
          <w:sz w:val="24"/>
          <w:szCs w:val="24"/>
        </w:rPr>
        <w:t xml:space="preserve"> ha pieno diritto di parte ai sensi dell’articolo 104 capoverso 2 </w:t>
      </w:r>
      <w:r w:rsidR="00D66F43">
        <w:rPr>
          <w:rFonts w:cs="Arial"/>
          <w:sz w:val="24"/>
          <w:szCs w:val="24"/>
        </w:rPr>
        <w:t>del codice di diritto processuale penale svizzero del 5 ottobre 2007 (C</w:t>
      </w:r>
      <w:r w:rsidR="00D66F43" w:rsidRPr="00586B75">
        <w:rPr>
          <w:rFonts w:cs="Arial"/>
          <w:sz w:val="24"/>
          <w:szCs w:val="24"/>
        </w:rPr>
        <w:t>PP</w:t>
      </w:r>
      <w:r w:rsidR="00D66F43">
        <w:rPr>
          <w:rFonts w:cs="Arial"/>
          <w:sz w:val="24"/>
          <w:szCs w:val="24"/>
        </w:rPr>
        <w:t>)</w:t>
      </w:r>
      <w:r w:rsidRPr="00586B75">
        <w:rPr>
          <w:rFonts w:cs="Arial"/>
          <w:sz w:val="24"/>
          <w:szCs w:val="24"/>
        </w:rPr>
        <w:t>.</w:t>
      </w:r>
    </w:p>
    <w:p w14:paraId="5880734E" w14:textId="77777777" w:rsidR="00EC7F5E" w:rsidRPr="00586B75" w:rsidRDefault="00EC7F5E" w:rsidP="00EC7F5E">
      <w:pPr>
        <w:tabs>
          <w:tab w:val="left" w:pos="426"/>
        </w:tabs>
        <w:rPr>
          <w:rFonts w:cs="Arial"/>
          <w:sz w:val="24"/>
          <w:szCs w:val="24"/>
        </w:rPr>
      </w:pPr>
    </w:p>
    <w:p w14:paraId="52D45FC9" w14:textId="77777777" w:rsidR="00EC7F5E" w:rsidRPr="00586B75" w:rsidRDefault="00EC7F5E" w:rsidP="00EC7F5E">
      <w:pPr>
        <w:tabs>
          <w:tab w:val="left" w:pos="426"/>
        </w:tabs>
        <w:rPr>
          <w:rFonts w:cs="Arial"/>
          <w:b/>
          <w:sz w:val="24"/>
          <w:szCs w:val="24"/>
        </w:rPr>
      </w:pPr>
      <w:r w:rsidRPr="00586B75">
        <w:rPr>
          <w:rFonts w:cs="Arial"/>
          <w:b/>
          <w:sz w:val="24"/>
          <w:szCs w:val="24"/>
        </w:rPr>
        <w:t>Obbligo di segnalazione da parte dell’autorità di perseguimento penale e delle autorità giudiziarie</w:t>
      </w:r>
    </w:p>
    <w:p w14:paraId="386B83CD" w14:textId="77777777" w:rsidR="00EC7F5E" w:rsidRPr="00586B75" w:rsidRDefault="00EC7F5E" w:rsidP="00EC7F5E">
      <w:pPr>
        <w:tabs>
          <w:tab w:val="left" w:pos="426"/>
        </w:tabs>
        <w:rPr>
          <w:rFonts w:cs="Arial"/>
          <w:b/>
          <w:sz w:val="24"/>
          <w:szCs w:val="24"/>
        </w:rPr>
      </w:pPr>
      <w:r w:rsidRPr="00586B75">
        <w:rPr>
          <w:rFonts w:cs="Arial"/>
          <w:b/>
          <w:sz w:val="24"/>
          <w:szCs w:val="24"/>
        </w:rPr>
        <w:t>Art. 13</w:t>
      </w:r>
    </w:p>
    <w:p w14:paraId="0FAC2AE3"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1</w:t>
      </w:r>
      <w:r w:rsidRPr="00586B75">
        <w:rPr>
          <w:rFonts w:cs="Arial"/>
          <w:sz w:val="24"/>
          <w:szCs w:val="24"/>
        </w:rPr>
        <w:t>L’autorità di perseguimento penale notifica al</w:t>
      </w:r>
      <w:r w:rsidR="00AD71AC">
        <w:rPr>
          <w:rFonts w:cs="Arial"/>
          <w:sz w:val="24"/>
          <w:szCs w:val="24"/>
        </w:rPr>
        <w:t>l’autorità cantonale competente</w:t>
      </w:r>
      <w:r w:rsidRPr="00586B75">
        <w:rPr>
          <w:rFonts w:cs="Arial"/>
          <w:sz w:val="24"/>
          <w:szCs w:val="24"/>
        </w:rPr>
        <w:t xml:space="preserve"> al più presto</w:t>
      </w:r>
      <w:r w:rsidR="004A69E4">
        <w:rPr>
          <w:rFonts w:cs="Arial"/>
          <w:sz w:val="24"/>
          <w:szCs w:val="24"/>
        </w:rPr>
        <w:t xml:space="preserve">, </w:t>
      </w:r>
      <w:r w:rsidRPr="00586B75">
        <w:rPr>
          <w:rFonts w:cs="Arial"/>
          <w:sz w:val="24"/>
          <w:szCs w:val="24"/>
        </w:rPr>
        <w:t xml:space="preserve">ma al massimo entro tre mesi dall’apertura dell’istruzione, l’esistenza di un procedimento penale per infrazione alla </w:t>
      </w:r>
      <w:r w:rsidR="00D66F43">
        <w:rPr>
          <w:rFonts w:cs="Arial"/>
          <w:sz w:val="24"/>
          <w:szCs w:val="24"/>
        </w:rPr>
        <w:t>LPAn</w:t>
      </w:r>
      <w:r w:rsidRPr="00586B75">
        <w:rPr>
          <w:rFonts w:cs="Arial"/>
          <w:sz w:val="24"/>
          <w:szCs w:val="24"/>
        </w:rPr>
        <w:t xml:space="preserve">. </w:t>
      </w:r>
    </w:p>
    <w:p w14:paraId="5AF61104" w14:textId="77777777" w:rsidR="00EC7F5E" w:rsidRPr="00586B75" w:rsidRDefault="00EC7F5E" w:rsidP="00EC7F5E">
      <w:pPr>
        <w:tabs>
          <w:tab w:val="left" w:pos="426"/>
        </w:tabs>
        <w:rPr>
          <w:rFonts w:cs="Arial"/>
          <w:sz w:val="24"/>
          <w:szCs w:val="24"/>
        </w:rPr>
      </w:pPr>
      <w:r w:rsidRPr="00586B75">
        <w:rPr>
          <w:rFonts w:cs="Arial"/>
          <w:sz w:val="24"/>
          <w:szCs w:val="24"/>
          <w:vertAlign w:val="superscript"/>
        </w:rPr>
        <w:t>2</w:t>
      </w:r>
      <w:r w:rsidRPr="00586B75">
        <w:rPr>
          <w:rFonts w:cs="Arial"/>
          <w:sz w:val="24"/>
          <w:szCs w:val="24"/>
        </w:rPr>
        <w:t>L’autorità di perseguimento penale e le autorità giudiziarie comunicano al</w:t>
      </w:r>
      <w:r w:rsidR="00F013A0">
        <w:rPr>
          <w:rFonts w:cs="Arial"/>
          <w:sz w:val="24"/>
          <w:szCs w:val="24"/>
        </w:rPr>
        <w:t>l’autorità</w:t>
      </w:r>
      <w:r w:rsidRPr="00586B75">
        <w:rPr>
          <w:rFonts w:cs="Arial"/>
          <w:sz w:val="24"/>
          <w:szCs w:val="24"/>
        </w:rPr>
        <w:t xml:space="preserve"> competente le sentenze, i decreti di accusa e i decreti di abbandono in caso di procedimenti penali per infrazione alla </w:t>
      </w:r>
      <w:r w:rsidR="00D66F43">
        <w:rPr>
          <w:rFonts w:cs="Arial"/>
          <w:sz w:val="24"/>
          <w:szCs w:val="24"/>
        </w:rPr>
        <w:t>LPAn</w:t>
      </w:r>
      <w:r w:rsidRPr="00586B75">
        <w:rPr>
          <w:rFonts w:cs="Arial"/>
          <w:sz w:val="24"/>
          <w:szCs w:val="24"/>
        </w:rPr>
        <w:t>.</w:t>
      </w:r>
    </w:p>
    <w:p w14:paraId="2CF7BC64" w14:textId="77777777" w:rsidR="00EC7F5E" w:rsidRPr="00586B75" w:rsidRDefault="00EC7F5E" w:rsidP="00EC7F5E">
      <w:pPr>
        <w:tabs>
          <w:tab w:val="left" w:pos="426"/>
        </w:tabs>
        <w:rPr>
          <w:rFonts w:cs="Arial"/>
          <w:sz w:val="24"/>
          <w:szCs w:val="24"/>
        </w:rPr>
      </w:pPr>
    </w:p>
    <w:p w14:paraId="37031E6C" w14:textId="77777777" w:rsidR="00EC7F5E" w:rsidRPr="00586B75" w:rsidRDefault="00EC7F5E" w:rsidP="00EC7F5E">
      <w:pPr>
        <w:rPr>
          <w:rFonts w:cs="Arial"/>
          <w:sz w:val="24"/>
          <w:szCs w:val="24"/>
        </w:rPr>
      </w:pPr>
      <w:r w:rsidRPr="00586B75">
        <w:rPr>
          <w:rFonts w:cs="Arial"/>
          <w:b/>
          <w:bCs/>
          <w:sz w:val="24"/>
          <w:szCs w:val="24"/>
        </w:rPr>
        <w:t>Abrogazione</w:t>
      </w:r>
    </w:p>
    <w:p w14:paraId="0DB2E3C3" w14:textId="77777777" w:rsidR="00EC7F5E" w:rsidRPr="00586B75" w:rsidRDefault="00EC7F5E" w:rsidP="00EC7F5E">
      <w:pPr>
        <w:rPr>
          <w:rFonts w:cs="Arial"/>
          <w:b/>
          <w:bCs/>
          <w:sz w:val="24"/>
          <w:szCs w:val="24"/>
        </w:rPr>
      </w:pPr>
      <w:r w:rsidRPr="00586B75">
        <w:rPr>
          <w:rFonts w:cs="Arial"/>
          <w:b/>
          <w:bCs/>
          <w:sz w:val="24"/>
          <w:szCs w:val="24"/>
        </w:rPr>
        <w:t>Art. 14</w:t>
      </w:r>
    </w:p>
    <w:p w14:paraId="22D8711B" w14:textId="77777777" w:rsidR="00EC7F5E" w:rsidRPr="00586B75" w:rsidRDefault="00EC7F5E" w:rsidP="00EC7F5E">
      <w:pPr>
        <w:rPr>
          <w:rFonts w:cs="Arial"/>
          <w:sz w:val="24"/>
          <w:szCs w:val="24"/>
        </w:rPr>
      </w:pPr>
      <w:r w:rsidRPr="00586B75">
        <w:rPr>
          <w:rFonts w:cs="Arial"/>
          <w:sz w:val="24"/>
          <w:szCs w:val="24"/>
        </w:rPr>
        <w:t>La legge di applicazione della legge federale sulla protezione degli animali del 10 febbraio 1987 è abrogata.</w:t>
      </w:r>
    </w:p>
    <w:p w14:paraId="6477D44D" w14:textId="77777777" w:rsidR="00EC7F5E" w:rsidRPr="00586B75" w:rsidRDefault="00EC7F5E" w:rsidP="00EC7F5E">
      <w:pPr>
        <w:rPr>
          <w:rFonts w:cs="Arial"/>
          <w:sz w:val="24"/>
          <w:szCs w:val="24"/>
        </w:rPr>
      </w:pPr>
    </w:p>
    <w:p w14:paraId="6418705A" w14:textId="77777777" w:rsidR="00EC7F5E" w:rsidRPr="00586B75" w:rsidRDefault="00EC7F5E" w:rsidP="00EC7F5E">
      <w:pPr>
        <w:rPr>
          <w:rFonts w:cs="Arial"/>
          <w:sz w:val="24"/>
          <w:szCs w:val="24"/>
        </w:rPr>
      </w:pPr>
      <w:r w:rsidRPr="00586B75">
        <w:rPr>
          <w:rFonts w:cs="Arial"/>
          <w:b/>
          <w:bCs/>
          <w:sz w:val="24"/>
          <w:szCs w:val="24"/>
        </w:rPr>
        <w:t>Entrata in vigore</w:t>
      </w:r>
    </w:p>
    <w:p w14:paraId="189B197E" w14:textId="77777777" w:rsidR="00EC7F5E" w:rsidRPr="00586B75" w:rsidRDefault="00EC7F5E" w:rsidP="00EC7F5E">
      <w:pPr>
        <w:rPr>
          <w:rFonts w:cs="Arial"/>
          <w:b/>
          <w:bCs/>
          <w:sz w:val="24"/>
          <w:szCs w:val="24"/>
        </w:rPr>
      </w:pPr>
      <w:r w:rsidRPr="00586B75">
        <w:rPr>
          <w:rFonts w:cs="Arial"/>
          <w:b/>
          <w:bCs/>
          <w:sz w:val="24"/>
          <w:szCs w:val="24"/>
        </w:rPr>
        <w:t>Art. 15</w:t>
      </w:r>
    </w:p>
    <w:p w14:paraId="112DC6BA"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La presente legge sottostà a referendum facoltativo.</w:t>
      </w:r>
    </w:p>
    <w:p w14:paraId="242D79C8"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Il Consiglio di Stato ne stabilisce l’entrata in vigore.</w:t>
      </w:r>
    </w:p>
    <w:p w14:paraId="7FA5A792" w14:textId="77777777" w:rsidR="00EC7F5E" w:rsidRPr="00586B75" w:rsidRDefault="00EC7F5E" w:rsidP="00EC7F5E">
      <w:pPr>
        <w:rPr>
          <w:rFonts w:cs="Arial"/>
          <w:b/>
          <w:sz w:val="24"/>
          <w:szCs w:val="24"/>
        </w:rPr>
      </w:pPr>
      <w:r w:rsidRPr="00586B75">
        <w:rPr>
          <w:rFonts w:cs="Arial"/>
          <w:b/>
          <w:sz w:val="24"/>
          <w:szCs w:val="24"/>
        </w:rPr>
        <w:br w:type="page"/>
      </w:r>
    </w:p>
    <w:p w14:paraId="111A9BE8" w14:textId="77777777" w:rsidR="00EC7F5E" w:rsidRPr="00586B75" w:rsidRDefault="00EC7F5E" w:rsidP="00EC7F5E">
      <w:pPr>
        <w:rPr>
          <w:rFonts w:cs="Arial"/>
          <w:sz w:val="24"/>
          <w:szCs w:val="24"/>
        </w:rPr>
      </w:pPr>
      <w:r w:rsidRPr="00586B75">
        <w:rPr>
          <w:rFonts w:cs="Arial"/>
          <w:sz w:val="24"/>
          <w:szCs w:val="24"/>
        </w:rPr>
        <w:lastRenderedPageBreak/>
        <w:t>Disegno di</w:t>
      </w:r>
    </w:p>
    <w:p w14:paraId="44DBBD2B" w14:textId="77777777" w:rsidR="00EC7F5E" w:rsidRPr="00586B75" w:rsidRDefault="00EC7F5E" w:rsidP="00EC7F5E">
      <w:pPr>
        <w:rPr>
          <w:rFonts w:cs="Arial"/>
          <w:sz w:val="24"/>
          <w:szCs w:val="24"/>
        </w:rPr>
      </w:pPr>
    </w:p>
    <w:p w14:paraId="3CF4E2B4" w14:textId="77777777" w:rsidR="00EC7F5E" w:rsidRPr="00586B75" w:rsidRDefault="00EC7F5E" w:rsidP="00EC7F5E">
      <w:pPr>
        <w:rPr>
          <w:rFonts w:cs="Arial"/>
          <w:b/>
          <w:sz w:val="24"/>
          <w:szCs w:val="24"/>
        </w:rPr>
      </w:pPr>
      <w:r w:rsidRPr="00586B75">
        <w:rPr>
          <w:rFonts w:cs="Arial"/>
          <w:b/>
          <w:sz w:val="24"/>
          <w:szCs w:val="24"/>
        </w:rPr>
        <w:t>Legge</w:t>
      </w:r>
    </w:p>
    <w:p w14:paraId="19A9E331" w14:textId="77777777" w:rsidR="00EC7F5E" w:rsidRPr="00586B75" w:rsidRDefault="00EC7F5E" w:rsidP="00EC7F5E">
      <w:pPr>
        <w:rPr>
          <w:rFonts w:cs="Arial"/>
          <w:b/>
          <w:bCs/>
          <w:sz w:val="24"/>
          <w:szCs w:val="24"/>
        </w:rPr>
      </w:pPr>
      <w:r w:rsidRPr="00586B75">
        <w:rPr>
          <w:rFonts w:cs="Arial"/>
          <w:b/>
          <w:bCs/>
          <w:sz w:val="24"/>
          <w:szCs w:val="24"/>
        </w:rPr>
        <w:t>sui cani</w:t>
      </w:r>
    </w:p>
    <w:p w14:paraId="257D9370" w14:textId="77777777" w:rsidR="00EC7F5E" w:rsidRPr="00586B75" w:rsidRDefault="00EC7F5E" w:rsidP="00EC7F5E">
      <w:pPr>
        <w:rPr>
          <w:rFonts w:cs="Arial"/>
          <w:sz w:val="24"/>
          <w:szCs w:val="24"/>
        </w:rPr>
      </w:pPr>
      <w:r w:rsidRPr="00586B75">
        <w:rPr>
          <w:rFonts w:cs="Arial"/>
          <w:sz w:val="24"/>
          <w:szCs w:val="24"/>
        </w:rPr>
        <w:t>modifica del ....................</w:t>
      </w:r>
    </w:p>
    <w:p w14:paraId="5D8DF1D9" w14:textId="77777777" w:rsidR="00EC7F5E" w:rsidRPr="00586B75" w:rsidRDefault="00EC7F5E" w:rsidP="00EC7F5E">
      <w:pPr>
        <w:rPr>
          <w:rFonts w:cs="Arial"/>
          <w:sz w:val="24"/>
          <w:szCs w:val="24"/>
        </w:rPr>
      </w:pPr>
    </w:p>
    <w:p w14:paraId="2983FA95" w14:textId="77777777" w:rsidR="00EC7F5E" w:rsidRPr="00586B75" w:rsidRDefault="00EC7F5E" w:rsidP="00EC7F5E">
      <w:pPr>
        <w:rPr>
          <w:rFonts w:cs="Arial"/>
          <w:sz w:val="24"/>
          <w:szCs w:val="24"/>
        </w:rPr>
      </w:pPr>
      <w:r w:rsidRPr="00586B75">
        <w:rPr>
          <w:rFonts w:cs="Arial"/>
          <w:sz w:val="24"/>
          <w:szCs w:val="24"/>
        </w:rPr>
        <w:t>IL GRAN CONSIGLIO</w:t>
      </w:r>
    </w:p>
    <w:p w14:paraId="4730FD6C" w14:textId="77777777" w:rsidR="00EC7F5E" w:rsidRPr="00586B75" w:rsidRDefault="00EC7F5E" w:rsidP="00EC7F5E">
      <w:pPr>
        <w:rPr>
          <w:rFonts w:cs="Arial"/>
          <w:sz w:val="24"/>
          <w:szCs w:val="24"/>
        </w:rPr>
      </w:pPr>
      <w:r w:rsidRPr="00586B75">
        <w:rPr>
          <w:rFonts w:cs="Arial"/>
          <w:sz w:val="24"/>
          <w:szCs w:val="24"/>
        </w:rPr>
        <w:t>DELLA REPUBBLICA E CANTONE TICINO</w:t>
      </w:r>
    </w:p>
    <w:p w14:paraId="3D76E32A" w14:textId="77777777" w:rsidR="00EC7F5E" w:rsidRPr="00586B75" w:rsidRDefault="00EC7F5E" w:rsidP="00EC7F5E">
      <w:pPr>
        <w:rPr>
          <w:rFonts w:cs="Arial"/>
          <w:sz w:val="24"/>
          <w:szCs w:val="24"/>
        </w:rPr>
      </w:pPr>
    </w:p>
    <w:p w14:paraId="14F58E50" w14:textId="61DECE06" w:rsidR="00EC7F5E" w:rsidRPr="00586B75" w:rsidRDefault="00EC7F5E" w:rsidP="00EC7F5E">
      <w:pPr>
        <w:rPr>
          <w:rFonts w:cs="Arial"/>
          <w:sz w:val="24"/>
          <w:szCs w:val="24"/>
        </w:rPr>
      </w:pPr>
      <w:r w:rsidRPr="00586B75">
        <w:rPr>
          <w:rFonts w:cs="Arial"/>
          <w:sz w:val="24"/>
          <w:szCs w:val="24"/>
        </w:rPr>
        <w:t xml:space="preserve">visto il messaggio del Consiglio di Stato n. </w:t>
      </w:r>
      <w:r w:rsidR="002119A5">
        <w:rPr>
          <w:rFonts w:cs="Arial"/>
          <w:sz w:val="24"/>
          <w:szCs w:val="24"/>
        </w:rPr>
        <w:t>8534</w:t>
      </w:r>
      <w:r w:rsidR="00190287" w:rsidRPr="00190287">
        <w:rPr>
          <w:rFonts w:cs="Arial"/>
          <w:sz w:val="24"/>
          <w:szCs w:val="24"/>
        </w:rPr>
        <w:t xml:space="preserve"> </w:t>
      </w:r>
      <w:r w:rsidRPr="00586B75">
        <w:rPr>
          <w:rFonts w:cs="Arial"/>
          <w:sz w:val="24"/>
          <w:szCs w:val="24"/>
        </w:rPr>
        <w:t xml:space="preserve">del </w:t>
      </w:r>
      <w:r w:rsidR="002119A5">
        <w:rPr>
          <w:rFonts w:cs="Arial"/>
          <w:sz w:val="24"/>
          <w:szCs w:val="24"/>
        </w:rPr>
        <w:t>22 gennaio 2025,</w:t>
      </w:r>
    </w:p>
    <w:p w14:paraId="2B61548D" w14:textId="77777777" w:rsidR="00EC7F5E" w:rsidRPr="00586B75" w:rsidRDefault="00EC7F5E" w:rsidP="00EC7F5E">
      <w:pPr>
        <w:rPr>
          <w:rFonts w:cs="Arial"/>
          <w:sz w:val="24"/>
          <w:szCs w:val="24"/>
        </w:rPr>
      </w:pPr>
    </w:p>
    <w:p w14:paraId="4FF5759F" w14:textId="77777777" w:rsidR="00EC7F5E" w:rsidRPr="00586B75" w:rsidRDefault="00EC7F5E" w:rsidP="00EC7F5E">
      <w:pPr>
        <w:rPr>
          <w:rFonts w:cs="Arial"/>
          <w:sz w:val="24"/>
          <w:szCs w:val="24"/>
        </w:rPr>
      </w:pPr>
      <w:r w:rsidRPr="00586B75">
        <w:rPr>
          <w:rFonts w:cs="Arial"/>
          <w:sz w:val="24"/>
          <w:szCs w:val="24"/>
        </w:rPr>
        <w:t>decreta:</w:t>
      </w:r>
    </w:p>
    <w:p w14:paraId="16AE2AC8" w14:textId="77777777" w:rsidR="00EC7F5E" w:rsidRPr="00586B75" w:rsidRDefault="00EC7F5E" w:rsidP="00EC7F5E">
      <w:pPr>
        <w:rPr>
          <w:rFonts w:cs="Arial"/>
          <w:sz w:val="24"/>
          <w:szCs w:val="24"/>
        </w:rPr>
      </w:pPr>
    </w:p>
    <w:p w14:paraId="32AC0237" w14:textId="77777777" w:rsidR="00EC7F5E" w:rsidRPr="00586B75" w:rsidRDefault="00EC7F5E" w:rsidP="00EC7F5E">
      <w:pPr>
        <w:rPr>
          <w:rFonts w:cs="Arial"/>
          <w:b/>
          <w:bCs/>
          <w:sz w:val="24"/>
          <w:szCs w:val="24"/>
        </w:rPr>
      </w:pPr>
      <w:r w:rsidRPr="00586B75">
        <w:rPr>
          <w:rFonts w:cs="Arial"/>
          <w:b/>
          <w:bCs/>
          <w:sz w:val="24"/>
          <w:szCs w:val="24"/>
        </w:rPr>
        <w:t>I</w:t>
      </w:r>
    </w:p>
    <w:p w14:paraId="0BDDBD5E" w14:textId="77777777" w:rsidR="00EC7F5E" w:rsidRPr="00586B75" w:rsidRDefault="00EC7F5E" w:rsidP="00EC7F5E">
      <w:pPr>
        <w:rPr>
          <w:rFonts w:cs="Arial"/>
          <w:sz w:val="24"/>
          <w:szCs w:val="24"/>
        </w:rPr>
      </w:pPr>
      <w:r w:rsidRPr="00586B75">
        <w:rPr>
          <w:rFonts w:cs="Arial"/>
          <w:sz w:val="24"/>
          <w:szCs w:val="24"/>
        </w:rPr>
        <w:t>La legge sui cani del 19 febbraio 2008 è modificata come segue:</w:t>
      </w:r>
    </w:p>
    <w:p w14:paraId="54B67A44" w14:textId="77777777" w:rsidR="00EC7F5E" w:rsidRPr="00586B75" w:rsidRDefault="00EC7F5E" w:rsidP="00EC7F5E">
      <w:pPr>
        <w:rPr>
          <w:rFonts w:cs="Arial"/>
          <w:sz w:val="24"/>
          <w:szCs w:val="24"/>
        </w:rPr>
      </w:pPr>
    </w:p>
    <w:p w14:paraId="777D689A" w14:textId="77777777" w:rsidR="00D66F43" w:rsidRDefault="00D66F43" w:rsidP="00EC7F5E">
      <w:pPr>
        <w:rPr>
          <w:rFonts w:cs="Arial"/>
          <w:b/>
          <w:sz w:val="24"/>
          <w:szCs w:val="24"/>
        </w:rPr>
      </w:pPr>
      <w:r>
        <w:rPr>
          <w:rFonts w:cs="Arial"/>
          <w:b/>
          <w:sz w:val="24"/>
          <w:szCs w:val="24"/>
        </w:rPr>
        <w:t>Ab</w:t>
      </w:r>
      <w:r w:rsidR="00EC7F5E" w:rsidRPr="00586B75">
        <w:rPr>
          <w:rFonts w:cs="Arial"/>
          <w:b/>
          <w:sz w:val="24"/>
          <w:szCs w:val="24"/>
        </w:rPr>
        <w:t>breviazione</w:t>
      </w:r>
      <w:r>
        <w:rPr>
          <w:rFonts w:cs="Arial"/>
          <w:b/>
          <w:sz w:val="24"/>
          <w:szCs w:val="24"/>
        </w:rPr>
        <w:t xml:space="preserve"> del titolo</w:t>
      </w:r>
      <w:r w:rsidR="00EC7F5E" w:rsidRPr="00586B75">
        <w:rPr>
          <w:rFonts w:cs="Arial"/>
          <w:b/>
          <w:sz w:val="24"/>
          <w:szCs w:val="24"/>
        </w:rPr>
        <w:t xml:space="preserve"> </w:t>
      </w:r>
    </w:p>
    <w:p w14:paraId="2122DD59" w14:textId="77777777" w:rsidR="00EC7F5E" w:rsidRPr="00655335" w:rsidRDefault="00EC7F5E" w:rsidP="00EC7F5E">
      <w:pPr>
        <w:rPr>
          <w:rFonts w:cs="Arial"/>
          <w:sz w:val="24"/>
          <w:szCs w:val="24"/>
        </w:rPr>
      </w:pPr>
      <w:r w:rsidRPr="00655335">
        <w:rPr>
          <w:rFonts w:cs="Arial"/>
          <w:sz w:val="24"/>
          <w:szCs w:val="24"/>
        </w:rPr>
        <w:t>LCani</w:t>
      </w:r>
    </w:p>
    <w:p w14:paraId="51926D7B" w14:textId="77777777" w:rsidR="00EC7F5E" w:rsidRPr="00586B75" w:rsidRDefault="00EC7F5E" w:rsidP="00EC7F5E">
      <w:pPr>
        <w:rPr>
          <w:rFonts w:cs="Arial"/>
          <w:sz w:val="24"/>
          <w:szCs w:val="24"/>
        </w:rPr>
      </w:pPr>
    </w:p>
    <w:p w14:paraId="797EF2D4" w14:textId="77777777" w:rsidR="00EC7F5E" w:rsidRPr="00586B75" w:rsidRDefault="00EC7F5E" w:rsidP="00EC7F5E">
      <w:pPr>
        <w:rPr>
          <w:rFonts w:cs="Arial"/>
          <w:b/>
          <w:sz w:val="24"/>
          <w:szCs w:val="24"/>
        </w:rPr>
      </w:pPr>
      <w:r w:rsidRPr="00586B75">
        <w:rPr>
          <w:rFonts w:cs="Arial"/>
          <w:b/>
          <w:sz w:val="24"/>
          <w:szCs w:val="24"/>
        </w:rPr>
        <w:t>Delega di compiti a terzi</w:t>
      </w:r>
    </w:p>
    <w:p w14:paraId="1636A57B" w14:textId="77777777" w:rsidR="00EC7F5E" w:rsidRPr="00586B75" w:rsidRDefault="00EC7F5E" w:rsidP="00EC7F5E">
      <w:pPr>
        <w:rPr>
          <w:rFonts w:cs="Arial"/>
          <w:b/>
          <w:sz w:val="24"/>
          <w:szCs w:val="24"/>
        </w:rPr>
      </w:pPr>
      <w:r w:rsidRPr="00586B75">
        <w:rPr>
          <w:rFonts w:cs="Arial"/>
          <w:b/>
          <w:sz w:val="24"/>
          <w:szCs w:val="24"/>
        </w:rPr>
        <w:t xml:space="preserve">Art. 1a </w:t>
      </w:r>
    </w:p>
    <w:p w14:paraId="497719E7"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 xml:space="preserve">Il Consiglio di Stato può delegare a enti pubblici o privati l’adempimento di compiti derivanti dalla </w:t>
      </w:r>
      <w:r w:rsidR="00891134">
        <w:rPr>
          <w:rFonts w:cs="Arial"/>
          <w:sz w:val="24"/>
          <w:szCs w:val="24"/>
        </w:rPr>
        <w:t xml:space="preserve">presente </w:t>
      </w:r>
      <w:r w:rsidRPr="00586B75">
        <w:rPr>
          <w:rFonts w:cs="Arial"/>
          <w:sz w:val="24"/>
          <w:szCs w:val="24"/>
        </w:rPr>
        <w:t xml:space="preserve">legge. </w:t>
      </w:r>
    </w:p>
    <w:p w14:paraId="792991ED" w14:textId="77777777" w:rsidR="00EC7F5E" w:rsidRPr="00586B75" w:rsidRDefault="00EC7F5E" w:rsidP="00EC7F5E">
      <w:pPr>
        <w:rPr>
          <w:rFonts w:cs="Arial"/>
          <w:sz w:val="24"/>
          <w:szCs w:val="24"/>
        </w:rPr>
      </w:pPr>
      <w:r w:rsidRPr="00586B75">
        <w:rPr>
          <w:rFonts w:cs="Arial"/>
          <w:sz w:val="24"/>
          <w:szCs w:val="24"/>
          <w:vertAlign w:val="superscript"/>
        </w:rPr>
        <w:t>2</w:t>
      </w:r>
      <w:r w:rsidR="00D66F43">
        <w:rPr>
          <w:rFonts w:cs="Arial"/>
          <w:sz w:val="24"/>
          <w:szCs w:val="24"/>
        </w:rPr>
        <w:t>Esso n</w:t>
      </w:r>
      <w:r w:rsidRPr="00586B75">
        <w:rPr>
          <w:rFonts w:cs="Arial"/>
          <w:sz w:val="24"/>
          <w:szCs w:val="24"/>
        </w:rPr>
        <w:t>e definisce la modalità di finanziamento.</w:t>
      </w:r>
    </w:p>
    <w:p w14:paraId="4AD01739" w14:textId="77777777" w:rsidR="00EC7F5E" w:rsidRPr="00586B75" w:rsidRDefault="00EC7F5E" w:rsidP="00EC7F5E">
      <w:pPr>
        <w:rPr>
          <w:rFonts w:cs="Arial"/>
          <w:sz w:val="24"/>
          <w:szCs w:val="24"/>
        </w:rPr>
      </w:pPr>
    </w:p>
    <w:p w14:paraId="2C17D5BA" w14:textId="77777777" w:rsidR="00EC7F5E" w:rsidRPr="00586B75" w:rsidRDefault="00EC7F5E" w:rsidP="00EC7F5E">
      <w:pPr>
        <w:rPr>
          <w:rFonts w:cs="Arial"/>
          <w:b/>
          <w:sz w:val="24"/>
          <w:szCs w:val="24"/>
        </w:rPr>
      </w:pPr>
      <w:r w:rsidRPr="00586B75">
        <w:rPr>
          <w:rFonts w:cs="Arial"/>
          <w:b/>
          <w:sz w:val="24"/>
          <w:szCs w:val="24"/>
        </w:rPr>
        <w:t>Tassa sui cani</w:t>
      </w:r>
    </w:p>
    <w:p w14:paraId="296F0941" w14:textId="77777777" w:rsidR="00EC7F5E" w:rsidRPr="00586B75" w:rsidRDefault="00EC7F5E" w:rsidP="00EC7F5E">
      <w:pPr>
        <w:rPr>
          <w:rFonts w:cs="Arial"/>
          <w:b/>
          <w:bCs/>
          <w:sz w:val="24"/>
          <w:szCs w:val="24"/>
        </w:rPr>
      </w:pPr>
      <w:r w:rsidRPr="00586B75">
        <w:rPr>
          <w:rFonts w:cs="Arial"/>
          <w:b/>
          <w:bCs/>
          <w:sz w:val="24"/>
          <w:szCs w:val="24"/>
        </w:rPr>
        <w:t>Art. 4 cpv. 1, 2 e 3</w:t>
      </w:r>
    </w:p>
    <w:p w14:paraId="23C2BD6F" w14:textId="77777777" w:rsidR="00EC7F5E" w:rsidRPr="00586B75" w:rsidRDefault="00EC7F5E" w:rsidP="00EC7F5E">
      <w:pPr>
        <w:rPr>
          <w:rFonts w:cs="Arial"/>
          <w:bCs/>
          <w:sz w:val="24"/>
          <w:szCs w:val="24"/>
        </w:rPr>
      </w:pPr>
      <w:r w:rsidRPr="00586B75">
        <w:rPr>
          <w:rFonts w:cs="Arial"/>
          <w:bCs/>
          <w:sz w:val="24"/>
          <w:szCs w:val="24"/>
          <w:vertAlign w:val="superscript"/>
        </w:rPr>
        <w:t>1</w:t>
      </w:r>
      <w:r w:rsidRPr="00586B75">
        <w:rPr>
          <w:rFonts w:cs="Arial"/>
          <w:bCs/>
          <w:sz w:val="24"/>
          <w:szCs w:val="24"/>
        </w:rPr>
        <w:t>I detentori di cani, di età superiore ai 3 mesi, domiciliati nel Cantone sono tenuti al pagamento di una tassa annuale.</w:t>
      </w:r>
    </w:p>
    <w:p w14:paraId="00EA155C" w14:textId="77777777" w:rsidR="00EC7F5E" w:rsidRPr="00586B75" w:rsidRDefault="00EC7F5E" w:rsidP="00EC7F5E">
      <w:pPr>
        <w:rPr>
          <w:rFonts w:cs="Arial"/>
          <w:sz w:val="24"/>
          <w:szCs w:val="24"/>
        </w:rPr>
      </w:pPr>
      <w:r w:rsidRPr="00586B75">
        <w:rPr>
          <w:rFonts w:cs="Arial"/>
          <w:bCs/>
          <w:sz w:val="24"/>
          <w:szCs w:val="24"/>
          <w:vertAlign w:val="superscript"/>
        </w:rPr>
        <w:t>2</w:t>
      </w:r>
      <w:r w:rsidRPr="00586B75">
        <w:rPr>
          <w:rFonts w:cs="Arial"/>
          <w:bCs/>
          <w:sz w:val="24"/>
          <w:szCs w:val="24"/>
        </w:rPr>
        <w:t xml:space="preserve">La tassa è stabilita dal Comune di domicilio del detentore del cane tra un importo minimo di </w:t>
      </w:r>
      <w:r w:rsidR="00495391">
        <w:rPr>
          <w:rFonts w:cs="Arial"/>
          <w:bCs/>
          <w:sz w:val="24"/>
          <w:szCs w:val="24"/>
        </w:rPr>
        <w:t>75</w:t>
      </w:r>
      <w:r w:rsidR="00495391" w:rsidRPr="00586B75">
        <w:rPr>
          <w:rFonts w:cs="Arial"/>
          <w:bCs/>
          <w:sz w:val="24"/>
          <w:szCs w:val="24"/>
        </w:rPr>
        <w:t xml:space="preserve"> </w:t>
      </w:r>
      <w:r w:rsidR="00D66F43" w:rsidRPr="00586B75">
        <w:rPr>
          <w:rFonts w:cs="Arial"/>
          <w:bCs/>
          <w:sz w:val="24"/>
          <w:szCs w:val="24"/>
        </w:rPr>
        <w:t xml:space="preserve">franchi </w:t>
      </w:r>
      <w:r w:rsidRPr="00586B75">
        <w:rPr>
          <w:rFonts w:cs="Arial"/>
          <w:bCs/>
          <w:sz w:val="24"/>
          <w:szCs w:val="24"/>
        </w:rPr>
        <w:t xml:space="preserve">ed un importo massimo di </w:t>
      </w:r>
      <w:r w:rsidR="00495391">
        <w:rPr>
          <w:rFonts w:cs="Arial"/>
          <w:bCs/>
          <w:sz w:val="24"/>
          <w:szCs w:val="24"/>
        </w:rPr>
        <w:t>125</w:t>
      </w:r>
      <w:r w:rsidR="00495391" w:rsidRPr="00D66F43">
        <w:rPr>
          <w:rFonts w:cs="Arial"/>
          <w:bCs/>
          <w:sz w:val="24"/>
          <w:szCs w:val="24"/>
        </w:rPr>
        <w:t xml:space="preserve"> </w:t>
      </w:r>
      <w:r w:rsidR="00D66F43" w:rsidRPr="00586B75">
        <w:rPr>
          <w:rFonts w:cs="Arial"/>
          <w:bCs/>
          <w:sz w:val="24"/>
          <w:szCs w:val="24"/>
        </w:rPr>
        <w:t>franchi</w:t>
      </w:r>
      <w:r w:rsidRPr="00012A9C">
        <w:rPr>
          <w:rFonts w:cs="Arial"/>
          <w:bCs/>
          <w:sz w:val="24"/>
          <w:szCs w:val="24"/>
        </w:rPr>
        <w:t>.</w:t>
      </w:r>
    </w:p>
    <w:p w14:paraId="2F420938" w14:textId="77777777" w:rsidR="00EC7F5E" w:rsidRPr="00586B75" w:rsidRDefault="00EC7F5E" w:rsidP="00EC7F5E">
      <w:pPr>
        <w:rPr>
          <w:rFonts w:cs="Arial"/>
          <w:sz w:val="24"/>
          <w:szCs w:val="24"/>
        </w:rPr>
      </w:pPr>
      <w:r w:rsidRPr="00586B75">
        <w:rPr>
          <w:rFonts w:cs="Arial"/>
          <w:sz w:val="24"/>
          <w:szCs w:val="24"/>
          <w:vertAlign w:val="superscript"/>
        </w:rPr>
        <w:t>3</w:t>
      </w:r>
      <w:r w:rsidRPr="00586B75">
        <w:rPr>
          <w:rFonts w:cs="Arial"/>
          <w:sz w:val="24"/>
          <w:szCs w:val="24"/>
        </w:rPr>
        <w:t>Il Comune è competente per il prelievo della tassa.</w:t>
      </w:r>
    </w:p>
    <w:p w14:paraId="136875ED" w14:textId="77777777" w:rsidR="00EC7F5E" w:rsidRDefault="00EC7F5E" w:rsidP="00EC7F5E">
      <w:pPr>
        <w:rPr>
          <w:rFonts w:cs="Arial"/>
          <w:bCs/>
          <w:sz w:val="24"/>
          <w:szCs w:val="24"/>
        </w:rPr>
      </w:pPr>
    </w:p>
    <w:p w14:paraId="2980B624" w14:textId="77777777" w:rsidR="00EC7F5E" w:rsidRPr="00586B75" w:rsidRDefault="00EC7F5E" w:rsidP="00EC7F5E">
      <w:pPr>
        <w:rPr>
          <w:rFonts w:cs="Arial"/>
          <w:b/>
          <w:bCs/>
          <w:sz w:val="24"/>
          <w:szCs w:val="24"/>
        </w:rPr>
      </w:pPr>
      <w:r w:rsidRPr="00586B75">
        <w:rPr>
          <w:rFonts w:cs="Arial"/>
          <w:b/>
          <w:bCs/>
          <w:sz w:val="24"/>
          <w:szCs w:val="24"/>
        </w:rPr>
        <w:t>Devoluzione</w:t>
      </w:r>
    </w:p>
    <w:p w14:paraId="49D84547" w14:textId="77777777" w:rsidR="00EC7F5E" w:rsidRPr="00586B75" w:rsidRDefault="00116AFF" w:rsidP="00EC7F5E">
      <w:pPr>
        <w:rPr>
          <w:rFonts w:cs="Arial"/>
          <w:b/>
          <w:bCs/>
          <w:sz w:val="24"/>
          <w:szCs w:val="24"/>
        </w:rPr>
      </w:pPr>
      <w:r>
        <w:rPr>
          <w:rFonts w:cs="Arial"/>
          <w:b/>
          <w:bCs/>
          <w:sz w:val="24"/>
          <w:szCs w:val="24"/>
        </w:rPr>
        <w:t>Art. 4a</w:t>
      </w:r>
    </w:p>
    <w:p w14:paraId="08E68DD9" w14:textId="77777777" w:rsidR="00EC7F5E" w:rsidRPr="00586B75" w:rsidRDefault="00EC7F5E" w:rsidP="00EC7F5E">
      <w:pPr>
        <w:rPr>
          <w:rFonts w:cs="Arial"/>
          <w:bCs/>
          <w:sz w:val="24"/>
          <w:szCs w:val="24"/>
        </w:rPr>
      </w:pPr>
      <w:r w:rsidRPr="00586B75">
        <w:rPr>
          <w:rFonts w:cs="Arial"/>
          <w:bCs/>
          <w:sz w:val="24"/>
          <w:szCs w:val="24"/>
        </w:rPr>
        <w:t>Il gettito della tassa sui cani è così devoluto:</w:t>
      </w:r>
    </w:p>
    <w:p w14:paraId="0FDC7FEC" w14:textId="77777777" w:rsidR="00EC7F5E" w:rsidRPr="00586B75" w:rsidRDefault="00EC7F5E" w:rsidP="00EC7F5E">
      <w:pPr>
        <w:rPr>
          <w:rFonts w:cs="Arial"/>
          <w:bCs/>
          <w:sz w:val="24"/>
          <w:szCs w:val="24"/>
        </w:rPr>
      </w:pPr>
      <w:r w:rsidRPr="00586B75">
        <w:rPr>
          <w:rFonts w:cs="Arial"/>
          <w:bCs/>
          <w:sz w:val="24"/>
          <w:szCs w:val="24"/>
        </w:rPr>
        <w:t xml:space="preserve">a) </w:t>
      </w:r>
      <w:r w:rsidR="00495391">
        <w:rPr>
          <w:rFonts w:cs="Arial"/>
          <w:bCs/>
          <w:sz w:val="24"/>
          <w:szCs w:val="24"/>
        </w:rPr>
        <w:t>25</w:t>
      </w:r>
      <w:r w:rsidR="00495391" w:rsidRPr="00586B75">
        <w:rPr>
          <w:rFonts w:cs="Arial"/>
          <w:bCs/>
          <w:sz w:val="24"/>
          <w:szCs w:val="24"/>
        </w:rPr>
        <w:t xml:space="preserve"> </w:t>
      </w:r>
      <w:r w:rsidR="00D66F43" w:rsidRPr="00586B75">
        <w:rPr>
          <w:rFonts w:cs="Arial"/>
          <w:bCs/>
          <w:sz w:val="24"/>
          <w:szCs w:val="24"/>
        </w:rPr>
        <w:t xml:space="preserve">franchi </w:t>
      </w:r>
      <w:r w:rsidRPr="00586B75">
        <w:rPr>
          <w:rFonts w:cs="Arial"/>
          <w:bCs/>
          <w:sz w:val="24"/>
          <w:szCs w:val="24"/>
        </w:rPr>
        <w:t xml:space="preserve">al </w:t>
      </w:r>
      <w:r w:rsidR="001C3B95">
        <w:rPr>
          <w:rFonts w:cs="Arial"/>
          <w:bCs/>
          <w:sz w:val="24"/>
          <w:szCs w:val="24"/>
        </w:rPr>
        <w:t>Fondo per il soccorso degli animali</w:t>
      </w:r>
      <w:r w:rsidRPr="00586B75">
        <w:rPr>
          <w:rFonts w:cs="Arial"/>
          <w:bCs/>
          <w:sz w:val="24"/>
          <w:szCs w:val="24"/>
        </w:rPr>
        <w:t>;</w:t>
      </w:r>
    </w:p>
    <w:p w14:paraId="19243C28" w14:textId="77777777" w:rsidR="00EC7F5E" w:rsidRPr="00586B75" w:rsidRDefault="00EC7F5E" w:rsidP="00EC7F5E">
      <w:pPr>
        <w:rPr>
          <w:rFonts w:cs="Arial"/>
          <w:bCs/>
          <w:sz w:val="24"/>
          <w:szCs w:val="24"/>
        </w:rPr>
      </w:pPr>
      <w:r w:rsidRPr="00586B75">
        <w:rPr>
          <w:rFonts w:cs="Arial"/>
          <w:bCs/>
          <w:sz w:val="24"/>
          <w:szCs w:val="24"/>
        </w:rPr>
        <w:t xml:space="preserve">b) 40 </w:t>
      </w:r>
      <w:r w:rsidR="00D66F43" w:rsidRPr="00586B75">
        <w:rPr>
          <w:rFonts w:cs="Arial"/>
          <w:bCs/>
          <w:sz w:val="24"/>
          <w:szCs w:val="24"/>
        </w:rPr>
        <w:t xml:space="preserve">franchi </w:t>
      </w:r>
      <w:r w:rsidRPr="00586B75">
        <w:rPr>
          <w:rFonts w:cs="Arial"/>
          <w:bCs/>
          <w:sz w:val="24"/>
          <w:szCs w:val="24"/>
        </w:rPr>
        <w:t>allo Stato;</w:t>
      </w:r>
    </w:p>
    <w:p w14:paraId="1E247F95" w14:textId="77777777" w:rsidR="00EC7F5E" w:rsidRPr="00586B75" w:rsidRDefault="00EC7F5E" w:rsidP="00EC7F5E">
      <w:pPr>
        <w:rPr>
          <w:rFonts w:cs="Arial"/>
          <w:bCs/>
          <w:sz w:val="24"/>
          <w:szCs w:val="24"/>
        </w:rPr>
      </w:pPr>
      <w:r w:rsidRPr="00586B75">
        <w:rPr>
          <w:rFonts w:cs="Arial"/>
          <w:bCs/>
          <w:sz w:val="24"/>
          <w:szCs w:val="24"/>
        </w:rPr>
        <w:t xml:space="preserve">c) </w:t>
      </w:r>
      <w:r w:rsidR="009B0144">
        <w:rPr>
          <w:rFonts w:cs="Arial"/>
          <w:bCs/>
          <w:sz w:val="24"/>
          <w:szCs w:val="24"/>
        </w:rPr>
        <w:t>l</w:t>
      </w:r>
      <w:r w:rsidR="009B0144" w:rsidRPr="009B0144">
        <w:rPr>
          <w:rFonts w:cs="Arial"/>
          <w:bCs/>
          <w:sz w:val="24"/>
          <w:szCs w:val="24"/>
        </w:rPr>
        <w:t xml:space="preserve">a </w:t>
      </w:r>
      <w:r w:rsidR="009B0144">
        <w:rPr>
          <w:rFonts w:cs="Arial"/>
          <w:bCs/>
          <w:sz w:val="24"/>
          <w:szCs w:val="24"/>
        </w:rPr>
        <w:t>quota rimanente</w:t>
      </w:r>
      <w:r w:rsidR="009B0144" w:rsidRPr="009B0144">
        <w:rPr>
          <w:rFonts w:cs="Arial"/>
          <w:bCs/>
          <w:sz w:val="24"/>
          <w:szCs w:val="24"/>
        </w:rPr>
        <w:t>, compresa tra 10 e 60 franchi, al Comune</w:t>
      </w:r>
      <w:r w:rsidRPr="00586B75">
        <w:rPr>
          <w:rFonts w:cs="Arial"/>
          <w:bCs/>
          <w:sz w:val="24"/>
          <w:szCs w:val="24"/>
        </w:rPr>
        <w:t>.</w:t>
      </w:r>
    </w:p>
    <w:p w14:paraId="793F41AE" w14:textId="77777777" w:rsidR="00EC7F5E" w:rsidRPr="00586B75" w:rsidRDefault="00EC7F5E" w:rsidP="00EC7F5E">
      <w:pPr>
        <w:rPr>
          <w:rFonts w:cs="Arial"/>
          <w:bCs/>
          <w:sz w:val="24"/>
          <w:szCs w:val="24"/>
        </w:rPr>
      </w:pPr>
    </w:p>
    <w:p w14:paraId="0AC7A627" w14:textId="77777777" w:rsidR="00EC7F5E" w:rsidRPr="00586B75" w:rsidRDefault="00EC7F5E" w:rsidP="00EC7F5E">
      <w:pPr>
        <w:rPr>
          <w:rFonts w:cs="Arial"/>
          <w:b/>
          <w:bCs/>
          <w:sz w:val="24"/>
          <w:szCs w:val="24"/>
        </w:rPr>
      </w:pPr>
      <w:r w:rsidRPr="00586B75">
        <w:rPr>
          <w:rFonts w:cs="Arial"/>
          <w:b/>
          <w:bCs/>
          <w:sz w:val="24"/>
          <w:szCs w:val="24"/>
        </w:rPr>
        <w:t>Art. 7 cpv. 2, 3, 4, 5 e 6</w:t>
      </w:r>
    </w:p>
    <w:p w14:paraId="283DD60D"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Il detentore deve adottare le precauzioni necessarie affinché il cane non possa sfuggir</w:t>
      </w:r>
      <w:r w:rsidR="00D66F43">
        <w:rPr>
          <w:rFonts w:cs="Arial"/>
          <w:sz w:val="24"/>
          <w:szCs w:val="24"/>
        </w:rPr>
        <w:t>g</w:t>
      </w:r>
      <w:r w:rsidRPr="00586B75">
        <w:rPr>
          <w:rFonts w:cs="Arial"/>
          <w:sz w:val="24"/>
          <w:szCs w:val="24"/>
        </w:rPr>
        <w:t>li o nuocere alle persone o ad altri animali.</w:t>
      </w:r>
    </w:p>
    <w:p w14:paraId="674966D2" w14:textId="77777777" w:rsidR="00EC7F5E" w:rsidRPr="00586B75" w:rsidRDefault="00EC7F5E" w:rsidP="00EC7F5E">
      <w:pPr>
        <w:rPr>
          <w:rFonts w:cs="Arial"/>
          <w:sz w:val="24"/>
          <w:szCs w:val="24"/>
        </w:rPr>
      </w:pPr>
      <w:r w:rsidRPr="00586B75">
        <w:rPr>
          <w:rFonts w:cs="Arial"/>
          <w:sz w:val="24"/>
          <w:szCs w:val="24"/>
          <w:vertAlign w:val="superscript"/>
        </w:rPr>
        <w:t>3</w:t>
      </w:r>
      <w:r w:rsidRPr="00586B75">
        <w:rPr>
          <w:rFonts w:cs="Arial"/>
          <w:sz w:val="24"/>
          <w:szCs w:val="24"/>
        </w:rPr>
        <w:t>La fuga di un cane deve essere immediatamente segnalata agli organi di polizia.</w:t>
      </w:r>
    </w:p>
    <w:p w14:paraId="05FA65AD" w14:textId="77777777" w:rsidR="00EC7F5E" w:rsidRPr="00586B75" w:rsidRDefault="00EC7F5E" w:rsidP="00EC7F5E">
      <w:pPr>
        <w:rPr>
          <w:rFonts w:cs="Arial"/>
          <w:sz w:val="24"/>
          <w:szCs w:val="24"/>
        </w:rPr>
      </w:pPr>
      <w:r w:rsidRPr="00586B75">
        <w:rPr>
          <w:rFonts w:cs="Arial"/>
          <w:sz w:val="24"/>
          <w:szCs w:val="24"/>
          <w:vertAlign w:val="superscript"/>
        </w:rPr>
        <w:t>4</w:t>
      </w:r>
      <w:r w:rsidRPr="00586B75">
        <w:rPr>
          <w:rFonts w:cs="Arial"/>
          <w:sz w:val="24"/>
          <w:szCs w:val="24"/>
        </w:rPr>
        <w:t>Nei luoghi frequentati dal pubblico o da altri animali, i cani devono essere tenuti al guinzaglio e, se richiesto dalle circostanze, muniti da museruola.</w:t>
      </w:r>
    </w:p>
    <w:p w14:paraId="721B5A16" w14:textId="77777777" w:rsidR="00EC7F5E" w:rsidRPr="00586B75" w:rsidRDefault="00EC7F5E" w:rsidP="00EC7F5E">
      <w:pPr>
        <w:rPr>
          <w:rFonts w:cs="Arial"/>
          <w:sz w:val="24"/>
          <w:szCs w:val="24"/>
        </w:rPr>
      </w:pPr>
      <w:r w:rsidRPr="00586B75">
        <w:rPr>
          <w:rFonts w:cs="Arial"/>
          <w:sz w:val="24"/>
          <w:szCs w:val="24"/>
          <w:vertAlign w:val="superscript"/>
        </w:rPr>
        <w:t>5</w:t>
      </w:r>
      <w:r w:rsidRPr="00586B75">
        <w:rPr>
          <w:rFonts w:cs="Arial"/>
          <w:sz w:val="24"/>
          <w:szCs w:val="24"/>
        </w:rPr>
        <w:t>Nella aree accessibili al pubblico, i cani di cui all’articolo 14 possono essere condotti soltanto individualmente.</w:t>
      </w:r>
    </w:p>
    <w:p w14:paraId="1E5BFFB2" w14:textId="77777777" w:rsidR="00EC7F5E" w:rsidRDefault="00EC7F5E" w:rsidP="00EC7F5E">
      <w:pPr>
        <w:rPr>
          <w:rFonts w:cs="Arial"/>
          <w:sz w:val="24"/>
          <w:szCs w:val="24"/>
        </w:rPr>
      </w:pPr>
      <w:r w:rsidRPr="00586B75">
        <w:rPr>
          <w:rFonts w:cs="Arial"/>
          <w:sz w:val="24"/>
          <w:szCs w:val="24"/>
          <w:vertAlign w:val="superscript"/>
        </w:rPr>
        <w:t>6</w:t>
      </w:r>
      <w:r w:rsidRPr="00586B75">
        <w:rPr>
          <w:rFonts w:cs="Arial"/>
          <w:sz w:val="24"/>
          <w:szCs w:val="24"/>
        </w:rPr>
        <w:t>Il Consiglio di Stato disciplina le eccezioni per i cani di utilità.</w:t>
      </w:r>
    </w:p>
    <w:p w14:paraId="558B31D1" w14:textId="77777777" w:rsidR="00EC7F5E" w:rsidRPr="00586B75" w:rsidRDefault="00EC7F5E" w:rsidP="00EC7F5E">
      <w:pPr>
        <w:rPr>
          <w:rFonts w:cs="Arial"/>
          <w:sz w:val="24"/>
          <w:szCs w:val="24"/>
        </w:rPr>
      </w:pPr>
      <w:r w:rsidRPr="00586B75">
        <w:rPr>
          <w:rFonts w:cs="Arial"/>
          <w:sz w:val="24"/>
          <w:szCs w:val="24"/>
        </w:rPr>
        <w:lastRenderedPageBreak/>
        <w:t xml:space="preserve">Capitolo </w:t>
      </w:r>
      <w:r w:rsidR="00891134">
        <w:rPr>
          <w:rFonts w:cs="Arial"/>
          <w:sz w:val="24"/>
          <w:szCs w:val="24"/>
        </w:rPr>
        <w:t>secondo</w:t>
      </w:r>
    </w:p>
    <w:p w14:paraId="5802F086" w14:textId="77777777" w:rsidR="00EC7F5E" w:rsidRPr="00116AFF" w:rsidRDefault="00EC7F5E" w:rsidP="00EC7F5E">
      <w:pPr>
        <w:rPr>
          <w:rFonts w:cs="Arial"/>
          <w:b/>
          <w:sz w:val="24"/>
          <w:szCs w:val="24"/>
        </w:rPr>
      </w:pPr>
      <w:r w:rsidRPr="00116AFF">
        <w:rPr>
          <w:rFonts w:cs="Arial"/>
          <w:b/>
          <w:sz w:val="24"/>
          <w:szCs w:val="24"/>
        </w:rPr>
        <w:t>Formazione obbligatoria</w:t>
      </w:r>
    </w:p>
    <w:p w14:paraId="03D2171B" w14:textId="77777777" w:rsidR="00EC7F5E" w:rsidRPr="00586B75" w:rsidRDefault="00EC7F5E" w:rsidP="00EC7F5E">
      <w:pPr>
        <w:rPr>
          <w:rFonts w:cs="Arial"/>
          <w:sz w:val="24"/>
          <w:szCs w:val="24"/>
        </w:rPr>
      </w:pPr>
    </w:p>
    <w:p w14:paraId="2DCD12CB" w14:textId="77777777" w:rsidR="00EC7F5E" w:rsidRPr="00586B75" w:rsidRDefault="00EC7F5E" w:rsidP="00EC7F5E">
      <w:pPr>
        <w:rPr>
          <w:rFonts w:cs="Arial"/>
          <w:bCs/>
          <w:sz w:val="24"/>
          <w:szCs w:val="24"/>
        </w:rPr>
      </w:pPr>
      <w:r w:rsidRPr="00586B75">
        <w:rPr>
          <w:rFonts w:cs="Arial"/>
          <w:bCs/>
          <w:sz w:val="24"/>
          <w:szCs w:val="24"/>
        </w:rPr>
        <w:t>Sezione 1</w:t>
      </w:r>
    </w:p>
    <w:p w14:paraId="2F56C120" w14:textId="77777777" w:rsidR="00EC7F5E" w:rsidRPr="00116AFF" w:rsidRDefault="00EC7F5E" w:rsidP="00EC7F5E">
      <w:pPr>
        <w:rPr>
          <w:rFonts w:cs="Arial"/>
          <w:b/>
          <w:bCs/>
          <w:sz w:val="24"/>
          <w:szCs w:val="24"/>
        </w:rPr>
      </w:pPr>
      <w:r w:rsidRPr="00116AFF">
        <w:rPr>
          <w:rFonts w:cs="Arial"/>
          <w:b/>
          <w:bCs/>
          <w:sz w:val="24"/>
          <w:szCs w:val="24"/>
        </w:rPr>
        <w:t>Formazione obbligatoria per la detenzione di cani in generale</w:t>
      </w:r>
    </w:p>
    <w:p w14:paraId="2E3BB820" w14:textId="77777777" w:rsidR="00EC7F5E" w:rsidRPr="00586B75" w:rsidRDefault="00EC7F5E" w:rsidP="00EC7F5E">
      <w:pPr>
        <w:rPr>
          <w:rFonts w:cs="Arial"/>
          <w:bCs/>
          <w:sz w:val="24"/>
          <w:szCs w:val="24"/>
        </w:rPr>
      </w:pPr>
    </w:p>
    <w:p w14:paraId="441372C0" w14:textId="77777777" w:rsidR="00EC7F5E" w:rsidRPr="00586B75" w:rsidRDefault="00EC7F5E" w:rsidP="00EC7F5E">
      <w:pPr>
        <w:rPr>
          <w:rFonts w:cs="Arial"/>
          <w:b/>
          <w:bCs/>
          <w:sz w:val="24"/>
          <w:szCs w:val="24"/>
        </w:rPr>
      </w:pPr>
      <w:r w:rsidRPr="00586B75">
        <w:rPr>
          <w:rFonts w:cs="Arial"/>
          <w:b/>
          <w:bCs/>
          <w:sz w:val="24"/>
          <w:szCs w:val="24"/>
        </w:rPr>
        <w:t>Corso di base per la detenzione di cani</w:t>
      </w:r>
    </w:p>
    <w:p w14:paraId="39260266" w14:textId="77777777" w:rsidR="00EC7F5E" w:rsidRPr="00586B75" w:rsidRDefault="00EC7F5E" w:rsidP="00EC7F5E">
      <w:pPr>
        <w:rPr>
          <w:rFonts w:cs="Arial"/>
          <w:b/>
          <w:bCs/>
          <w:sz w:val="24"/>
          <w:szCs w:val="24"/>
        </w:rPr>
      </w:pPr>
      <w:r w:rsidRPr="00586B75">
        <w:rPr>
          <w:rFonts w:cs="Arial"/>
          <w:b/>
          <w:bCs/>
          <w:sz w:val="24"/>
          <w:szCs w:val="24"/>
        </w:rPr>
        <w:t xml:space="preserve">Art. 11a </w:t>
      </w:r>
    </w:p>
    <w:p w14:paraId="0236C3F2"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Prima di acquistare o entrare in possesso di un cane, i futuri detentori di cani devono frequentare il corso di base per la detenzione di cani, salvo nel caso in cui possano dimostrare di avere già detenuto un cane negli ultimi 10 anni.</w:t>
      </w:r>
    </w:p>
    <w:p w14:paraId="0A07D9EF"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 xml:space="preserve">Il </w:t>
      </w:r>
      <w:r w:rsidR="004E0DC2">
        <w:rPr>
          <w:rFonts w:cs="Arial"/>
          <w:sz w:val="24"/>
          <w:szCs w:val="24"/>
        </w:rPr>
        <w:t xml:space="preserve">costo per il </w:t>
      </w:r>
      <w:r w:rsidRPr="00586B75">
        <w:rPr>
          <w:rFonts w:cs="Arial"/>
          <w:sz w:val="24"/>
          <w:szCs w:val="24"/>
        </w:rPr>
        <w:t xml:space="preserve">corso di base per la detenzione di cani è </w:t>
      </w:r>
      <w:r w:rsidR="004E0DC2">
        <w:rPr>
          <w:rFonts w:cs="Arial"/>
          <w:sz w:val="24"/>
          <w:szCs w:val="24"/>
        </w:rPr>
        <w:t xml:space="preserve">a carico </w:t>
      </w:r>
      <w:r w:rsidR="00495391">
        <w:rPr>
          <w:rFonts w:cs="Arial"/>
          <w:sz w:val="24"/>
          <w:szCs w:val="24"/>
        </w:rPr>
        <w:t>del part</w:t>
      </w:r>
      <w:r w:rsidR="00D116C4">
        <w:rPr>
          <w:rFonts w:cs="Arial"/>
          <w:sz w:val="24"/>
          <w:szCs w:val="24"/>
        </w:rPr>
        <w:t>e</w:t>
      </w:r>
      <w:r w:rsidR="00495391">
        <w:rPr>
          <w:rFonts w:cs="Arial"/>
          <w:sz w:val="24"/>
          <w:szCs w:val="24"/>
        </w:rPr>
        <w:t>cipante</w:t>
      </w:r>
      <w:r w:rsidR="004E0DC2">
        <w:rPr>
          <w:rFonts w:cs="Arial"/>
          <w:sz w:val="24"/>
          <w:szCs w:val="24"/>
        </w:rPr>
        <w:t>.</w:t>
      </w:r>
    </w:p>
    <w:p w14:paraId="6A405015" w14:textId="77777777" w:rsidR="00EC7F5E" w:rsidRPr="00586B75" w:rsidRDefault="00EC7F5E" w:rsidP="00EC7F5E">
      <w:pPr>
        <w:rPr>
          <w:rFonts w:cs="Arial"/>
          <w:sz w:val="24"/>
          <w:szCs w:val="24"/>
        </w:rPr>
      </w:pPr>
    </w:p>
    <w:p w14:paraId="404D378C" w14:textId="77777777" w:rsidR="00EC7F5E" w:rsidRPr="00586B75" w:rsidRDefault="00EC7F5E" w:rsidP="00EC7F5E">
      <w:pPr>
        <w:rPr>
          <w:rFonts w:cs="Arial"/>
          <w:sz w:val="24"/>
          <w:szCs w:val="24"/>
        </w:rPr>
      </w:pPr>
      <w:r w:rsidRPr="00586B75">
        <w:rPr>
          <w:rFonts w:cs="Arial"/>
          <w:sz w:val="24"/>
          <w:szCs w:val="24"/>
        </w:rPr>
        <w:t>Sezione 2</w:t>
      </w:r>
    </w:p>
    <w:p w14:paraId="6D58BF10" w14:textId="77777777" w:rsidR="00EC7F5E" w:rsidRPr="00116AFF" w:rsidRDefault="00EC7F5E" w:rsidP="00EC7F5E">
      <w:pPr>
        <w:rPr>
          <w:rFonts w:cs="Arial"/>
          <w:b/>
          <w:sz w:val="24"/>
          <w:szCs w:val="24"/>
        </w:rPr>
      </w:pPr>
      <w:r w:rsidRPr="00116AFF">
        <w:rPr>
          <w:rFonts w:cs="Arial"/>
          <w:b/>
          <w:sz w:val="24"/>
          <w:szCs w:val="24"/>
        </w:rPr>
        <w:t xml:space="preserve">Formazione obbligatoria per la detenzione di cani di razze </w:t>
      </w:r>
      <w:r w:rsidR="00B96240" w:rsidRPr="00116AFF">
        <w:rPr>
          <w:rFonts w:cs="Arial"/>
          <w:b/>
          <w:sz w:val="24"/>
          <w:szCs w:val="24"/>
        </w:rPr>
        <w:t>soggette a restrizioni</w:t>
      </w:r>
    </w:p>
    <w:p w14:paraId="00A6B46A" w14:textId="77777777" w:rsidR="00EC7F5E" w:rsidRPr="00586B75" w:rsidRDefault="00EC7F5E" w:rsidP="00EC7F5E">
      <w:pPr>
        <w:rPr>
          <w:rFonts w:cs="Arial"/>
          <w:sz w:val="24"/>
          <w:szCs w:val="24"/>
        </w:rPr>
      </w:pPr>
    </w:p>
    <w:p w14:paraId="1663F3B1" w14:textId="77777777" w:rsidR="00EC7F5E" w:rsidRPr="00586B75" w:rsidRDefault="00EC7F5E" w:rsidP="00EC7F5E">
      <w:pPr>
        <w:rPr>
          <w:rFonts w:cs="Arial"/>
          <w:b/>
          <w:sz w:val="24"/>
          <w:szCs w:val="24"/>
        </w:rPr>
      </w:pPr>
      <w:r w:rsidRPr="00586B75">
        <w:rPr>
          <w:rFonts w:cs="Arial"/>
          <w:b/>
          <w:sz w:val="24"/>
          <w:szCs w:val="24"/>
        </w:rPr>
        <w:t>Corso d’istruzione</w:t>
      </w:r>
    </w:p>
    <w:p w14:paraId="13889516" w14:textId="77777777" w:rsidR="00EC7F5E" w:rsidRPr="00586B75" w:rsidRDefault="00EC7F5E" w:rsidP="00EC7F5E">
      <w:pPr>
        <w:rPr>
          <w:rFonts w:cs="Arial"/>
          <w:b/>
          <w:sz w:val="24"/>
          <w:szCs w:val="24"/>
        </w:rPr>
      </w:pPr>
      <w:r w:rsidRPr="00586B75">
        <w:rPr>
          <w:rFonts w:cs="Arial"/>
          <w:b/>
          <w:sz w:val="24"/>
          <w:szCs w:val="24"/>
        </w:rPr>
        <w:t>Art. 12</w:t>
      </w:r>
    </w:p>
    <w:p w14:paraId="79CC2C6A"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I detentori di cani di cui all’articolo 14 devono frequentare con il proprio cane un corso d’istruzione riconosciuto dal Cantone, tenuto da un istruttore cinofilo autorizzato, pena la possibilità di revoca dell’autorizzazione di detenzione.</w:t>
      </w:r>
    </w:p>
    <w:p w14:paraId="28D0E8A4"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 xml:space="preserve">Il costo </w:t>
      </w:r>
      <w:r w:rsidR="00495391">
        <w:rPr>
          <w:rFonts w:cs="Arial"/>
          <w:sz w:val="24"/>
          <w:szCs w:val="24"/>
        </w:rPr>
        <w:t>per il</w:t>
      </w:r>
      <w:r w:rsidR="00495391" w:rsidRPr="00586B75">
        <w:rPr>
          <w:rFonts w:cs="Arial"/>
          <w:sz w:val="24"/>
          <w:szCs w:val="24"/>
        </w:rPr>
        <w:t xml:space="preserve"> </w:t>
      </w:r>
      <w:r w:rsidRPr="00586B75">
        <w:rPr>
          <w:rFonts w:cs="Arial"/>
          <w:sz w:val="24"/>
          <w:szCs w:val="24"/>
        </w:rPr>
        <w:t>corso d’istruzione è a carico del partecipante.</w:t>
      </w:r>
    </w:p>
    <w:p w14:paraId="71799CB0" w14:textId="77777777" w:rsidR="00EC7F5E" w:rsidRPr="00586B75" w:rsidRDefault="00EC7F5E" w:rsidP="00EC7F5E">
      <w:pPr>
        <w:rPr>
          <w:rFonts w:cs="Arial"/>
          <w:sz w:val="24"/>
          <w:szCs w:val="24"/>
        </w:rPr>
      </w:pPr>
      <w:r w:rsidRPr="00586B75">
        <w:rPr>
          <w:rFonts w:cs="Arial"/>
          <w:sz w:val="24"/>
          <w:szCs w:val="24"/>
          <w:vertAlign w:val="superscript"/>
        </w:rPr>
        <w:t>3</w:t>
      </w:r>
      <w:r w:rsidRPr="00586B75">
        <w:rPr>
          <w:rFonts w:cs="Arial"/>
          <w:sz w:val="24"/>
          <w:szCs w:val="24"/>
        </w:rPr>
        <w:t>Il Consiglio di Stato:</w:t>
      </w:r>
    </w:p>
    <w:p w14:paraId="617D0638" w14:textId="77777777" w:rsidR="00EC7F5E" w:rsidRPr="00586B75" w:rsidRDefault="00EC7F5E" w:rsidP="00EC7F5E">
      <w:pPr>
        <w:rPr>
          <w:rFonts w:cs="Arial"/>
          <w:sz w:val="24"/>
          <w:szCs w:val="24"/>
        </w:rPr>
      </w:pPr>
      <w:r w:rsidRPr="00586B75">
        <w:rPr>
          <w:rFonts w:cs="Arial"/>
          <w:sz w:val="24"/>
          <w:szCs w:val="24"/>
        </w:rPr>
        <w:t>a) fissa le condizioni per le quali il detentore è tenuto a partecipare al corso d’istruzione;</w:t>
      </w:r>
    </w:p>
    <w:p w14:paraId="14647CF8" w14:textId="77777777" w:rsidR="00EC7F5E" w:rsidRPr="00586B75" w:rsidRDefault="00EC7F5E" w:rsidP="00EC7F5E">
      <w:pPr>
        <w:rPr>
          <w:rFonts w:cs="Arial"/>
          <w:sz w:val="24"/>
          <w:szCs w:val="24"/>
        </w:rPr>
      </w:pPr>
      <w:r w:rsidRPr="00586B75">
        <w:rPr>
          <w:rFonts w:cs="Arial"/>
          <w:sz w:val="24"/>
          <w:szCs w:val="24"/>
        </w:rPr>
        <w:t>b) stabilisce i requisiti concernenti i corsi d’istruzione e gli istruttori cinofili;</w:t>
      </w:r>
    </w:p>
    <w:p w14:paraId="6E1AFBC6" w14:textId="77777777" w:rsidR="00EC7F5E" w:rsidRPr="00586B75" w:rsidRDefault="00EC7F5E" w:rsidP="00EC7F5E">
      <w:pPr>
        <w:rPr>
          <w:rFonts w:cs="Arial"/>
          <w:sz w:val="24"/>
          <w:szCs w:val="24"/>
        </w:rPr>
      </w:pPr>
      <w:r w:rsidRPr="00586B75">
        <w:rPr>
          <w:rFonts w:cs="Arial"/>
          <w:sz w:val="24"/>
          <w:szCs w:val="24"/>
        </w:rPr>
        <w:t>c) può delegare il compito di organizzare i corsi d’istruzione e di rilasciare l’attestato di partecipazione a persone o enti riconosciuti del settore cinofilo</w:t>
      </w:r>
      <w:r w:rsidR="009B0E3B">
        <w:rPr>
          <w:rFonts w:cs="Arial"/>
          <w:sz w:val="24"/>
          <w:szCs w:val="24"/>
        </w:rPr>
        <w:t>.</w:t>
      </w:r>
    </w:p>
    <w:p w14:paraId="1C39D84A" w14:textId="77777777" w:rsidR="00EC7F5E" w:rsidRPr="00586B75" w:rsidRDefault="00EC7F5E" w:rsidP="00EC7F5E">
      <w:pPr>
        <w:rPr>
          <w:rFonts w:cs="Arial"/>
          <w:sz w:val="24"/>
          <w:szCs w:val="24"/>
        </w:rPr>
      </w:pPr>
    </w:p>
    <w:p w14:paraId="722B3E03" w14:textId="77777777" w:rsidR="00EC7F5E" w:rsidRPr="00586B75" w:rsidRDefault="00EC7F5E" w:rsidP="00EC7F5E">
      <w:pPr>
        <w:rPr>
          <w:rFonts w:cs="Arial"/>
          <w:b/>
          <w:sz w:val="24"/>
          <w:szCs w:val="24"/>
        </w:rPr>
      </w:pPr>
      <w:r w:rsidRPr="00586B75">
        <w:rPr>
          <w:rFonts w:cs="Arial"/>
          <w:b/>
          <w:sz w:val="24"/>
          <w:szCs w:val="24"/>
        </w:rPr>
        <w:t>Test attitudinali e attestato di capacità</w:t>
      </w:r>
    </w:p>
    <w:p w14:paraId="7FF6DC97" w14:textId="77777777" w:rsidR="00EC7F5E" w:rsidRPr="00586B75" w:rsidRDefault="00EC7F5E" w:rsidP="00EC7F5E">
      <w:pPr>
        <w:rPr>
          <w:rFonts w:cs="Arial"/>
          <w:b/>
          <w:sz w:val="24"/>
          <w:szCs w:val="24"/>
          <w:lang w:val="de-CH"/>
        </w:rPr>
      </w:pPr>
      <w:r w:rsidRPr="00586B75">
        <w:rPr>
          <w:rFonts w:cs="Arial"/>
          <w:b/>
          <w:sz w:val="24"/>
          <w:szCs w:val="24"/>
          <w:lang w:val="de-CH"/>
        </w:rPr>
        <w:t>Art. 13 cpv. 1, 1</w:t>
      </w:r>
      <w:r w:rsidRPr="00655335">
        <w:rPr>
          <w:rFonts w:cs="Arial"/>
          <w:b/>
          <w:sz w:val="24"/>
          <w:szCs w:val="24"/>
          <w:vertAlign w:val="superscript"/>
          <w:lang w:val="de-CH"/>
        </w:rPr>
        <w:t>bis</w:t>
      </w:r>
      <w:r w:rsidRPr="00586B75">
        <w:rPr>
          <w:rFonts w:cs="Arial"/>
          <w:b/>
          <w:sz w:val="24"/>
          <w:szCs w:val="24"/>
          <w:lang w:val="de-CH"/>
        </w:rPr>
        <w:t>, 1</w:t>
      </w:r>
      <w:r w:rsidRPr="00655335">
        <w:rPr>
          <w:rFonts w:cs="Arial"/>
          <w:b/>
          <w:sz w:val="24"/>
          <w:szCs w:val="24"/>
          <w:vertAlign w:val="superscript"/>
          <w:lang w:val="de-CH"/>
        </w:rPr>
        <w:t>ter</w:t>
      </w:r>
      <w:r w:rsidRPr="00586B75">
        <w:rPr>
          <w:rFonts w:cs="Arial"/>
          <w:b/>
          <w:sz w:val="24"/>
          <w:szCs w:val="24"/>
          <w:lang w:val="de-CH"/>
        </w:rPr>
        <w:t xml:space="preserve"> e 2</w:t>
      </w:r>
    </w:p>
    <w:p w14:paraId="3C799573"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I detentori di cani di cui all’articolo 14 devono superare due test attitudinali per ottenere l’attestato di capacità, pena la possibilità di revoca dell’autorizzazione di detenzione.</w:t>
      </w:r>
    </w:p>
    <w:p w14:paraId="1F673BB7" w14:textId="77777777" w:rsidR="00EC7F5E" w:rsidRPr="00586B75" w:rsidRDefault="00EC7F5E" w:rsidP="00EC7F5E">
      <w:pPr>
        <w:rPr>
          <w:rFonts w:cs="Arial"/>
          <w:sz w:val="24"/>
          <w:szCs w:val="24"/>
        </w:rPr>
      </w:pPr>
      <w:r w:rsidRPr="00586B75">
        <w:rPr>
          <w:rFonts w:cs="Arial"/>
          <w:sz w:val="24"/>
          <w:szCs w:val="24"/>
          <w:vertAlign w:val="superscript"/>
        </w:rPr>
        <w:t>1bis</w:t>
      </w:r>
      <w:r w:rsidRPr="00586B75">
        <w:rPr>
          <w:rFonts w:cs="Arial"/>
          <w:sz w:val="24"/>
          <w:szCs w:val="24"/>
        </w:rPr>
        <w:t>A chi non supera un test attitudinale o lo supera con lacune possono essere imposte le misure di polizia secondo l’articolo 18.</w:t>
      </w:r>
    </w:p>
    <w:p w14:paraId="566A9446" w14:textId="77777777" w:rsidR="00EC7F5E" w:rsidRPr="00586B75" w:rsidRDefault="00EC7F5E" w:rsidP="00EC7F5E">
      <w:pPr>
        <w:rPr>
          <w:rFonts w:cs="Arial"/>
          <w:sz w:val="24"/>
          <w:szCs w:val="24"/>
        </w:rPr>
      </w:pPr>
      <w:r w:rsidRPr="00586B75">
        <w:rPr>
          <w:rFonts w:cs="Arial"/>
          <w:sz w:val="24"/>
          <w:szCs w:val="24"/>
          <w:vertAlign w:val="superscript"/>
        </w:rPr>
        <w:t>1ter</w:t>
      </w:r>
      <w:r w:rsidRPr="00586B75">
        <w:rPr>
          <w:rFonts w:cs="Arial"/>
          <w:sz w:val="24"/>
          <w:szCs w:val="24"/>
        </w:rPr>
        <w:t>A chi non ottiene l’attestato di capacità possono essere imposte:</w:t>
      </w:r>
    </w:p>
    <w:p w14:paraId="51C7357E" w14:textId="77777777" w:rsidR="00EC7F5E" w:rsidRPr="00655335" w:rsidRDefault="00EC7F5E" w:rsidP="00655335">
      <w:pPr>
        <w:pStyle w:val="Paragrafoelenco"/>
        <w:numPr>
          <w:ilvl w:val="0"/>
          <w:numId w:val="43"/>
        </w:numPr>
        <w:rPr>
          <w:rFonts w:cs="Arial"/>
          <w:sz w:val="24"/>
          <w:szCs w:val="24"/>
        </w:rPr>
      </w:pPr>
      <w:r w:rsidRPr="00655335">
        <w:rPr>
          <w:rFonts w:cs="Arial"/>
          <w:sz w:val="24"/>
          <w:szCs w:val="24"/>
        </w:rPr>
        <w:t>la perizia secondo l’articolo 17;</w:t>
      </w:r>
    </w:p>
    <w:p w14:paraId="625C0A79" w14:textId="77777777" w:rsidR="00EC7F5E" w:rsidRPr="00655335" w:rsidRDefault="00EC7F5E" w:rsidP="00655335">
      <w:pPr>
        <w:pStyle w:val="Paragrafoelenco"/>
        <w:numPr>
          <w:ilvl w:val="0"/>
          <w:numId w:val="43"/>
        </w:numPr>
        <w:rPr>
          <w:rFonts w:cs="Arial"/>
          <w:sz w:val="24"/>
          <w:szCs w:val="24"/>
        </w:rPr>
      </w:pPr>
      <w:r w:rsidRPr="00655335">
        <w:rPr>
          <w:rFonts w:cs="Arial"/>
          <w:sz w:val="24"/>
          <w:szCs w:val="24"/>
        </w:rPr>
        <w:t>le misure di polizia secondo l’articolo 18;</w:t>
      </w:r>
    </w:p>
    <w:p w14:paraId="000AACC9" w14:textId="77777777" w:rsidR="00EC7F5E" w:rsidRPr="00655335" w:rsidRDefault="00EC7F5E" w:rsidP="00655335">
      <w:pPr>
        <w:pStyle w:val="Paragrafoelenco"/>
        <w:numPr>
          <w:ilvl w:val="0"/>
          <w:numId w:val="43"/>
        </w:numPr>
        <w:rPr>
          <w:rFonts w:cs="Arial"/>
          <w:sz w:val="24"/>
          <w:szCs w:val="24"/>
        </w:rPr>
      </w:pPr>
      <w:r w:rsidRPr="00655335">
        <w:rPr>
          <w:rFonts w:cs="Arial"/>
          <w:sz w:val="24"/>
          <w:szCs w:val="24"/>
        </w:rPr>
        <w:t>l’obbligo di frequentare un nuovo corso d’istruzione;</w:t>
      </w:r>
    </w:p>
    <w:p w14:paraId="349352EB" w14:textId="77777777" w:rsidR="00EC7F5E" w:rsidRPr="00655335" w:rsidRDefault="00EC7F5E" w:rsidP="00655335">
      <w:pPr>
        <w:pStyle w:val="Paragrafoelenco"/>
        <w:numPr>
          <w:ilvl w:val="0"/>
          <w:numId w:val="43"/>
        </w:numPr>
        <w:rPr>
          <w:rFonts w:cs="Arial"/>
          <w:sz w:val="24"/>
          <w:szCs w:val="24"/>
        </w:rPr>
      </w:pPr>
      <w:r w:rsidRPr="00655335">
        <w:rPr>
          <w:rFonts w:cs="Arial"/>
          <w:sz w:val="24"/>
          <w:szCs w:val="24"/>
        </w:rPr>
        <w:t>l’obbligo di sottoporsi a un nuovo test attitudinale entro sei mesi dal mancato conseguimento dell’attestato di capacità.</w:t>
      </w:r>
    </w:p>
    <w:p w14:paraId="12E0C82F"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I costi delle misure secondo il capoverso 1</w:t>
      </w:r>
      <w:r w:rsidRPr="00586B75">
        <w:rPr>
          <w:rFonts w:cs="Arial"/>
          <w:sz w:val="24"/>
          <w:szCs w:val="24"/>
          <w:vertAlign w:val="superscript"/>
        </w:rPr>
        <w:t>bis</w:t>
      </w:r>
      <w:r w:rsidRPr="00586B75">
        <w:rPr>
          <w:rFonts w:cs="Arial"/>
          <w:sz w:val="24"/>
          <w:szCs w:val="24"/>
        </w:rPr>
        <w:t xml:space="preserve"> e 1</w:t>
      </w:r>
      <w:r w:rsidRPr="00586B75">
        <w:rPr>
          <w:rFonts w:cs="Arial"/>
          <w:sz w:val="24"/>
          <w:szCs w:val="24"/>
          <w:vertAlign w:val="superscript"/>
        </w:rPr>
        <w:t>ter</w:t>
      </w:r>
      <w:r w:rsidRPr="00586B75">
        <w:rPr>
          <w:rFonts w:cs="Arial"/>
          <w:sz w:val="24"/>
          <w:szCs w:val="24"/>
        </w:rPr>
        <w:t xml:space="preserve"> sono a carico del detentore.</w:t>
      </w:r>
    </w:p>
    <w:p w14:paraId="546C66C6" w14:textId="77777777" w:rsidR="00162396" w:rsidRDefault="00162396" w:rsidP="00EC7F5E">
      <w:pPr>
        <w:rPr>
          <w:rFonts w:cs="Arial"/>
          <w:b/>
          <w:sz w:val="24"/>
          <w:szCs w:val="24"/>
        </w:rPr>
      </w:pPr>
    </w:p>
    <w:p w14:paraId="5DAFA081" w14:textId="77777777" w:rsidR="00EC7F5E" w:rsidRPr="00586B75" w:rsidRDefault="00EC7F5E" w:rsidP="00EC7F5E">
      <w:pPr>
        <w:rPr>
          <w:rFonts w:cs="Arial"/>
          <w:b/>
          <w:sz w:val="24"/>
          <w:szCs w:val="24"/>
        </w:rPr>
      </w:pPr>
      <w:r w:rsidRPr="00586B75">
        <w:rPr>
          <w:rFonts w:cs="Arial"/>
          <w:b/>
          <w:sz w:val="24"/>
          <w:szCs w:val="24"/>
        </w:rPr>
        <w:t>Art.</w:t>
      </w:r>
      <w:r w:rsidR="00FB3556">
        <w:rPr>
          <w:rFonts w:cs="Arial"/>
          <w:b/>
          <w:sz w:val="24"/>
          <w:szCs w:val="24"/>
        </w:rPr>
        <w:t xml:space="preserve"> </w:t>
      </w:r>
      <w:r w:rsidRPr="00586B75">
        <w:rPr>
          <w:rFonts w:cs="Arial"/>
          <w:b/>
          <w:sz w:val="24"/>
          <w:szCs w:val="24"/>
        </w:rPr>
        <w:t>17 cpv. 1, 2 e 2</w:t>
      </w:r>
      <w:r w:rsidRPr="00655335">
        <w:rPr>
          <w:rFonts w:cs="Arial"/>
          <w:b/>
          <w:sz w:val="24"/>
          <w:szCs w:val="24"/>
          <w:vertAlign w:val="superscript"/>
        </w:rPr>
        <w:t>bis</w:t>
      </w:r>
    </w:p>
    <w:p w14:paraId="35AD6841"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L’autorità competente può ordinare una perizia per valutare la pericolosità del cane e le attitudini del detentore al fine di adottare le relative misure.</w:t>
      </w:r>
    </w:p>
    <w:p w14:paraId="588554F6"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I costi della perizia sono a carico del detentore.</w:t>
      </w:r>
    </w:p>
    <w:p w14:paraId="0E1948EC" w14:textId="71F8DA97" w:rsidR="00EC7F5E" w:rsidRDefault="00EC7F5E" w:rsidP="00EC7F5E">
      <w:pPr>
        <w:rPr>
          <w:rFonts w:cs="Arial"/>
          <w:sz w:val="24"/>
          <w:szCs w:val="24"/>
        </w:rPr>
      </w:pPr>
      <w:r w:rsidRPr="00586B75">
        <w:rPr>
          <w:rFonts w:cs="Arial"/>
          <w:sz w:val="24"/>
          <w:szCs w:val="24"/>
          <w:vertAlign w:val="superscript"/>
        </w:rPr>
        <w:t>2bis</w:t>
      </w:r>
      <w:r w:rsidRPr="00586B75">
        <w:rPr>
          <w:rFonts w:cs="Arial"/>
          <w:sz w:val="24"/>
          <w:szCs w:val="24"/>
        </w:rPr>
        <w:t>Lo Stato può esigere il versamento di un deposito cauzionale proporzionato alle spese previste.</w:t>
      </w:r>
    </w:p>
    <w:p w14:paraId="72E6D78D" w14:textId="77777777" w:rsidR="002119A5" w:rsidRPr="00586B75" w:rsidRDefault="002119A5" w:rsidP="00EC7F5E">
      <w:pPr>
        <w:rPr>
          <w:rFonts w:cs="Arial"/>
          <w:sz w:val="24"/>
          <w:szCs w:val="24"/>
        </w:rPr>
      </w:pPr>
      <w:bookmarkStart w:id="0" w:name="_GoBack"/>
      <w:bookmarkEnd w:id="0"/>
    </w:p>
    <w:p w14:paraId="123ADC7B" w14:textId="77777777" w:rsidR="00EC7F5E" w:rsidRPr="00586B75" w:rsidRDefault="00EC7F5E" w:rsidP="00EC7F5E">
      <w:pPr>
        <w:rPr>
          <w:rFonts w:cs="Arial"/>
          <w:b/>
          <w:sz w:val="24"/>
          <w:szCs w:val="24"/>
        </w:rPr>
      </w:pPr>
      <w:r w:rsidRPr="00586B75">
        <w:rPr>
          <w:rFonts w:cs="Arial"/>
          <w:b/>
          <w:sz w:val="24"/>
          <w:szCs w:val="24"/>
        </w:rPr>
        <w:lastRenderedPageBreak/>
        <w:t>Misure di polizia e diritto di accesso</w:t>
      </w:r>
    </w:p>
    <w:p w14:paraId="772920BD" w14:textId="77777777" w:rsidR="00EC7F5E" w:rsidRPr="00B049C8" w:rsidRDefault="00EC7F5E" w:rsidP="00EC7F5E">
      <w:pPr>
        <w:rPr>
          <w:rFonts w:cs="Arial"/>
          <w:b/>
          <w:sz w:val="24"/>
          <w:szCs w:val="24"/>
        </w:rPr>
      </w:pPr>
      <w:r w:rsidRPr="00B049C8">
        <w:rPr>
          <w:rFonts w:cs="Arial"/>
          <w:b/>
          <w:sz w:val="24"/>
          <w:szCs w:val="24"/>
        </w:rPr>
        <w:t>Art. 18</w:t>
      </w:r>
    </w:p>
    <w:p w14:paraId="7FD9EC7D" w14:textId="77777777" w:rsidR="00EC7F5E" w:rsidRDefault="00EC7F5E" w:rsidP="00B259CF">
      <w:pPr>
        <w:rPr>
          <w:rFonts w:cs="Arial"/>
          <w:sz w:val="24"/>
          <w:szCs w:val="24"/>
        </w:rPr>
      </w:pPr>
      <w:r w:rsidRPr="00586B75">
        <w:rPr>
          <w:rFonts w:cs="Arial"/>
          <w:sz w:val="24"/>
          <w:szCs w:val="24"/>
          <w:vertAlign w:val="superscript"/>
        </w:rPr>
        <w:t>1</w:t>
      </w:r>
      <w:r w:rsidRPr="00586B75">
        <w:rPr>
          <w:rFonts w:cs="Arial"/>
          <w:sz w:val="24"/>
          <w:szCs w:val="24"/>
        </w:rPr>
        <w:t>L’autorità competente può stabilire nei confronti di detentori di cani pericolosi:</w:t>
      </w:r>
    </w:p>
    <w:p w14:paraId="66528519"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l’obbligo di tenere i cani al guinzaglio, di munirli di museruola o di osservare altre misure di ordine gestionale;</w:t>
      </w:r>
    </w:p>
    <w:p w14:paraId="06C8FC82"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l’obbligo di mettere in atto provvedimenti di ordine strutturale;</w:t>
      </w:r>
    </w:p>
    <w:p w14:paraId="678BB455"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la visita veterinaria;</w:t>
      </w:r>
    </w:p>
    <w:p w14:paraId="7592080D"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l’obbligo di frequentare appositi corsi o terapie comportamentali;</w:t>
      </w:r>
    </w:p>
    <w:p w14:paraId="7E4BDF7E"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il sequestro temporaneo degli animali;</w:t>
      </w:r>
    </w:p>
    <w:p w14:paraId="3FC9DFE2"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la confisca degli animali;</w:t>
      </w:r>
    </w:p>
    <w:p w14:paraId="3E9EA55D"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l’eutanasia degli animali;</w:t>
      </w:r>
    </w:p>
    <w:p w14:paraId="673AA677"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il divieto di tenuta di animali;</w:t>
      </w:r>
    </w:p>
    <w:p w14:paraId="50112096" w14:textId="77777777" w:rsidR="00C33BAA" w:rsidRPr="00655335" w:rsidRDefault="00C33BAA" w:rsidP="00655335">
      <w:pPr>
        <w:pStyle w:val="Paragrafoelenco"/>
        <w:numPr>
          <w:ilvl w:val="0"/>
          <w:numId w:val="41"/>
        </w:numPr>
        <w:rPr>
          <w:rFonts w:cs="Arial"/>
          <w:sz w:val="24"/>
          <w:szCs w:val="24"/>
        </w:rPr>
      </w:pPr>
      <w:r w:rsidRPr="00655335">
        <w:rPr>
          <w:rFonts w:cs="Arial"/>
          <w:sz w:val="24"/>
          <w:szCs w:val="24"/>
        </w:rPr>
        <w:t>eventuali altre misure ritenute adeguate allo scopo.</w:t>
      </w:r>
    </w:p>
    <w:p w14:paraId="3C1BEFE9" w14:textId="77777777" w:rsidR="00EC7F5E" w:rsidRPr="00586B75" w:rsidRDefault="00D66F43" w:rsidP="00B259CF">
      <w:pPr>
        <w:rPr>
          <w:rFonts w:cs="Arial"/>
          <w:sz w:val="24"/>
          <w:szCs w:val="24"/>
        </w:rPr>
      </w:pPr>
      <w:r>
        <w:rPr>
          <w:rFonts w:cs="Arial"/>
          <w:sz w:val="24"/>
          <w:szCs w:val="24"/>
          <w:vertAlign w:val="superscript"/>
        </w:rPr>
        <w:t>2</w:t>
      </w:r>
      <w:r>
        <w:rPr>
          <w:rFonts w:cs="Arial"/>
          <w:sz w:val="24"/>
          <w:szCs w:val="24"/>
        </w:rPr>
        <w:t>L</w:t>
      </w:r>
      <w:r w:rsidR="00EC7F5E" w:rsidRPr="00586B75">
        <w:rPr>
          <w:rFonts w:cs="Arial"/>
          <w:sz w:val="24"/>
          <w:szCs w:val="24"/>
        </w:rPr>
        <w:t xml:space="preserve">’autorità competente ha accesso ai locali, alle attrezzature, ai veicoli, agli oggetti e agli animali. In tale funzione i suoi funzionari hanno qualità di organi della polizia giudiziaria. </w:t>
      </w:r>
    </w:p>
    <w:p w14:paraId="16CF9A2F" w14:textId="77777777" w:rsidR="00EC7F5E" w:rsidRPr="00586B75" w:rsidRDefault="00D66F43" w:rsidP="00B259CF">
      <w:pPr>
        <w:rPr>
          <w:rFonts w:cs="Arial"/>
          <w:sz w:val="24"/>
          <w:szCs w:val="24"/>
        </w:rPr>
      </w:pPr>
      <w:r>
        <w:rPr>
          <w:rFonts w:cs="Arial"/>
          <w:sz w:val="24"/>
          <w:szCs w:val="24"/>
          <w:vertAlign w:val="superscript"/>
        </w:rPr>
        <w:t>3</w:t>
      </w:r>
      <w:r w:rsidR="00EC7F5E" w:rsidRPr="00586B75">
        <w:rPr>
          <w:rFonts w:cs="Arial"/>
          <w:sz w:val="24"/>
          <w:szCs w:val="24"/>
        </w:rPr>
        <w:t xml:space="preserve">Il diritto di accesso si estende ai terzi che collaborano nell’esecuzione della </w:t>
      </w:r>
      <w:r w:rsidR="00C33BAA">
        <w:rPr>
          <w:rFonts w:cs="Arial"/>
          <w:sz w:val="24"/>
          <w:szCs w:val="24"/>
        </w:rPr>
        <w:t xml:space="preserve">presente </w:t>
      </w:r>
      <w:r w:rsidR="00EC7F5E" w:rsidRPr="00586B75">
        <w:rPr>
          <w:rFonts w:cs="Arial"/>
          <w:sz w:val="24"/>
          <w:szCs w:val="24"/>
        </w:rPr>
        <w:t>legge.</w:t>
      </w:r>
    </w:p>
    <w:p w14:paraId="355ABD10" w14:textId="77777777" w:rsidR="00D66F43" w:rsidRPr="00A75148" w:rsidRDefault="00D66F43" w:rsidP="00B259CF">
      <w:pPr>
        <w:rPr>
          <w:rFonts w:cs="Arial"/>
          <w:sz w:val="24"/>
          <w:szCs w:val="24"/>
        </w:rPr>
      </w:pPr>
      <w:r>
        <w:rPr>
          <w:rFonts w:cs="Arial"/>
          <w:sz w:val="24"/>
          <w:szCs w:val="24"/>
          <w:vertAlign w:val="superscript"/>
        </w:rPr>
        <w:t>4</w:t>
      </w:r>
      <w:r>
        <w:rPr>
          <w:rFonts w:cs="Arial"/>
          <w:sz w:val="24"/>
          <w:szCs w:val="24"/>
        </w:rPr>
        <w:t xml:space="preserve">I </w:t>
      </w:r>
      <w:r w:rsidRPr="00E85555">
        <w:rPr>
          <w:rFonts w:cs="Arial"/>
          <w:sz w:val="24"/>
          <w:szCs w:val="24"/>
        </w:rPr>
        <w:t xml:space="preserve">costi delle misure adottate sono a carico del </w:t>
      </w:r>
      <w:r w:rsidR="00F013A0">
        <w:rPr>
          <w:rFonts w:cs="Arial"/>
          <w:sz w:val="24"/>
          <w:szCs w:val="24"/>
        </w:rPr>
        <w:t>detentore</w:t>
      </w:r>
      <w:r w:rsidRPr="00E85555">
        <w:rPr>
          <w:rFonts w:cs="Arial"/>
          <w:sz w:val="24"/>
          <w:szCs w:val="24"/>
        </w:rPr>
        <w:t>. Lo Stato può esigere il versamento di un deposito cauzionale proporzionato alle spese previste</w:t>
      </w:r>
      <w:r>
        <w:rPr>
          <w:rFonts w:cs="Arial"/>
          <w:sz w:val="24"/>
          <w:szCs w:val="24"/>
        </w:rPr>
        <w:t>.</w:t>
      </w:r>
    </w:p>
    <w:p w14:paraId="7513ED4B" w14:textId="77777777" w:rsidR="00EC7F5E" w:rsidRPr="00586B75" w:rsidRDefault="00EC7F5E" w:rsidP="00EC7F5E">
      <w:pPr>
        <w:rPr>
          <w:rFonts w:cs="Arial"/>
          <w:sz w:val="24"/>
          <w:szCs w:val="24"/>
        </w:rPr>
      </w:pPr>
    </w:p>
    <w:p w14:paraId="18835853" w14:textId="77777777" w:rsidR="00EC7F5E" w:rsidRPr="00586B75" w:rsidRDefault="00EC7F5E" w:rsidP="00EC7F5E">
      <w:pPr>
        <w:rPr>
          <w:rFonts w:cs="Arial"/>
          <w:b/>
          <w:sz w:val="24"/>
          <w:szCs w:val="24"/>
        </w:rPr>
      </w:pPr>
      <w:r w:rsidRPr="00586B75">
        <w:rPr>
          <w:rFonts w:cs="Arial"/>
          <w:b/>
          <w:sz w:val="24"/>
          <w:szCs w:val="24"/>
        </w:rPr>
        <w:t>Collaborazione con terzi</w:t>
      </w:r>
    </w:p>
    <w:p w14:paraId="01E02838" w14:textId="77777777" w:rsidR="00EC7F5E" w:rsidRPr="00586B75" w:rsidRDefault="00EC7F5E" w:rsidP="00EC7F5E">
      <w:pPr>
        <w:rPr>
          <w:rFonts w:cs="Arial"/>
          <w:b/>
          <w:sz w:val="24"/>
          <w:szCs w:val="24"/>
        </w:rPr>
      </w:pPr>
      <w:r w:rsidRPr="00586B75">
        <w:rPr>
          <w:rFonts w:cs="Arial"/>
          <w:b/>
          <w:sz w:val="24"/>
          <w:szCs w:val="24"/>
        </w:rPr>
        <w:t>Art. 19</w:t>
      </w:r>
    </w:p>
    <w:p w14:paraId="0F73AB70"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Per la messa in atto delle misure di polizia l’autorità competente può avvalersi della collaborazione dei Comuni.</w:t>
      </w:r>
    </w:p>
    <w:p w14:paraId="638498EA"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L’autorità competente e i Comuni possono avvalersi della collaborazione degli organi di polizia, dei veterinari e di uno o più enti per il soccorso agli animali riconosciuti dallo Stato.</w:t>
      </w:r>
    </w:p>
    <w:p w14:paraId="70EB46CF" w14:textId="77777777" w:rsidR="00EC7F5E" w:rsidRPr="00586B75" w:rsidRDefault="00EC7F5E" w:rsidP="00EC7F5E">
      <w:pPr>
        <w:rPr>
          <w:rFonts w:cs="Arial"/>
          <w:sz w:val="24"/>
          <w:szCs w:val="24"/>
        </w:rPr>
      </w:pPr>
    </w:p>
    <w:p w14:paraId="0D08726E" w14:textId="77777777" w:rsidR="00EC7F5E" w:rsidRPr="00586B75" w:rsidRDefault="00EC7F5E" w:rsidP="00EC7F5E">
      <w:pPr>
        <w:rPr>
          <w:rFonts w:cs="Arial"/>
          <w:b/>
          <w:sz w:val="24"/>
          <w:szCs w:val="24"/>
        </w:rPr>
      </w:pPr>
      <w:r w:rsidRPr="00586B75">
        <w:rPr>
          <w:rFonts w:cs="Arial"/>
          <w:b/>
          <w:sz w:val="24"/>
          <w:szCs w:val="24"/>
        </w:rPr>
        <w:t>Disposizioni penali</w:t>
      </w:r>
    </w:p>
    <w:p w14:paraId="181AA9EC" w14:textId="77777777" w:rsidR="00EC7F5E" w:rsidRPr="00586B75" w:rsidRDefault="00EC7F5E" w:rsidP="00EC7F5E">
      <w:pPr>
        <w:rPr>
          <w:rFonts w:cs="Arial"/>
          <w:b/>
          <w:sz w:val="24"/>
          <w:szCs w:val="24"/>
        </w:rPr>
      </w:pPr>
      <w:r w:rsidRPr="00586B75">
        <w:rPr>
          <w:rFonts w:cs="Arial"/>
          <w:b/>
          <w:sz w:val="24"/>
          <w:szCs w:val="24"/>
        </w:rPr>
        <w:t>Art. 21 cpv. 1, 2, 3 e 3</w:t>
      </w:r>
      <w:r w:rsidRPr="00655335">
        <w:rPr>
          <w:rFonts w:cs="Arial"/>
          <w:b/>
          <w:sz w:val="24"/>
          <w:szCs w:val="24"/>
          <w:vertAlign w:val="superscript"/>
        </w:rPr>
        <w:t>bis</w:t>
      </w:r>
    </w:p>
    <w:p w14:paraId="51F592E8"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Chi, intenzionalmente o per negligenza, contravviene alla presente legge e alle relative norme di applicazione è punito con una multa fino a 20'000</w:t>
      </w:r>
      <w:r w:rsidR="00D66F43" w:rsidRPr="00D66F43">
        <w:rPr>
          <w:rFonts w:cs="Arial"/>
          <w:sz w:val="24"/>
          <w:szCs w:val="24"/>
        </w:rPr>
        <w:t xml:space="preserve"> </w:t>
      </w:r>
      <w:r w:rsidR="00D66F43" w:rsidRPr="00586B75">
        <w:rPr>
          <w:rFonts w:cs="Arial"/>
          <w:sz w:val="24"/>
          <w:szCs w:val="24"/>
        </w:rPr>
        <w:t>franchi</w:t>
      </w:r>
      <w:r w:rsidRPr="00586B75">
        <w:rPr>
          <w:rFonts w:cs="Arial"/>
          <w:sz w:val="24"/>
          <w:szCs w:val="24"/>
        </w:rPr>
        <w:t>.</w:t>
      </w:r>
    </w:p>
    <w:p w14:paraId="5511B5C2"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 xml:space="preserve">Le contravvenzioni </w:t>
      </w:r>
      <w:r w:rsidR="004F7017">
        <w:rPr>
          <w:rFonts w:cs="Arial"/>
          <w:sz w:val="24"/>
          <w:szCs w:val="24"/>
        </w:rPr>
        <w:t xml:space="preserve">di cui </w:t>
      </w:r>
      <w:r w:rsidRPr="00586B75">
        <w:rPr>
          <w:rFonts w:cs="Arial"/>
          <w:sz w:val="24"/>
          <w:szCs w:val="24"/>
        </w:rPr>
        <w:t>agli articoli 2, 5, 7 c</w:t>
      </w:r>
      <w:r w:rsidR="009B0E3B">
        <w:rPr>
          <w:rFonts w:cs="Arial"/>
          <w:sz w:val="24"/>
          <w:szCs w:val="24"/>
        </w:rPr>
        <w:t>apoversi</w:t>
      </w:r>
      <w:r w:rsidRPr="00586B75">
        <w:rPr>
          <w:rFonts w:cs="Arial"/>
          <w:sz w:val="24"/>
          <w:szCs w:val="24"/>
        </w:rPr>
        <w:t xml:space="preserve"> 2</w:t>
      </w:r>
      <w:r w:rsidR="004F7017">
        <w:rPr>
          <w:rFonts w:cs="Arial"/>
          <w:sz w:val="24"/>
          <w:szCs w:val="24"/>
        </w:rPr>
        <w:t>–</w:t>
      </w:r>
      <w:r w:rsidRPr="00586B75">
        <w:rPr>
          <w:rFonts w:cs="Arial"/>
          <w:sz w:val="24"/>
          <w:szCs w:val="24"/>
        </w:rPr>
        <w:t xml:space="preserve">5, 10 </w:t>
      </w:r>
      <w:r w:rsidR="00F013A0">
        <w:rPr>
          <w:rFonts w:cs="Arial"/>
          <w:sz w:val="24"/>
          <w:szCs w:val="24"/>
        </w:rPr>
        <w:t>capoverso</w:t>
      </w:r>
      <w:r w:rsidRPr="00586B75">
        <w:rPr>
          <w:rFonts w:cs="Arial"/>
          <w:sz w:val="24"/>
          <w:szCs w:val="24"/>
        </w:rPr>
        <w:t xml:space="preserve"> 2, 11 e 11a sono perseguite e giudicate dai Comuni.</w:t>
      </w:r>
    </w:p>
    <w:p w14:paraId="2376A766" w14:textId="77777777" w:rsidR="00EC7F5E" w:rsidRPr="00586B75" w:rsidRDefault="00EC7F5E" w:rsidP="00EC7F5E">
      <w:pPr>
        <w:rPr>
          <w:rFonts w:cs="Arial"/>
          <w:sz w:val="24"/>
          <w:szCs w:val="24"/>
        </w:rPr>
      </w:pPr>
      <w:r w:rsidRPr="00586B75">
        <w:rPr>
          <w:rFonts w:cs="Arial"/>
          <w:sz w:val="24"/>
          <w:szCs w:val="24"/>
          <w:vertAlign w:val="superscript"/>
        </w:rPr>
        <w:t>3</w:t>
      </w:r>
      <w:r w:rsidRPr="00586B75">
        <w:rPr>
          <w:rFonts w:cs="Arial"/>
          <w:sz w:val="24"/>
          <w:szCs w:val="24"/>
        </w:rPr>
        <w:t>Le altre contravvenzioni sono perseguite e giudicate dall’autorità cantonale competente.</w:t>
      </w:r>
    </w:p>
    <w:p w14:paraId="1A00B851" w14:textId="77777777" w:rsidR="00EC7F5E" w:rsidRPr="00586B75" w:rsidRDefault="00EC7F5E" w:rsidP="00EC7F5E">
      <w:pPr>
        <w:rPr>
          <w:rFonts w:cs="Arial"/>
          <w:sz w:val="24"/>
          <w:szCs w:val="24"/>
        </w:rPr>
      </w:pPr>
      <w:r w:rsidRPr="00586B75">
        <w:rPr>
          <w:rFonts w:cs="Arial"/>
          <w:sz w:val="24"/>
          <w:szCs w:val="24"/>
          <w:vertAlign w:val="superscript"/>
        </w:rPr>
        <w:t>3bis</w:t>
      </w:r>
      <w:r w:rsidR="004E0DC2">
        <w:rPr>
          <w:rFonts w:cs="Arial"/>
          <w:sz w:val="24"/>
          <w:szCs w:val="24"/>
        </w:rPr>
        <w:t>L’</w:t>
      </w:r>
      <w:r w:rsidRPr="00586B75">
        <w:rPr>
          <w:rFonts w:cs="Arial"/>
          <w:sz w:val="24"/>
          <w:szCs w:val="24"/>
        </w:rPr>
        <w:t xml:space="preserve">importo delle multe incassate secondo il capoverso 3 è devoluto al </w:t>
      </w:r>
      <w:r w:rsidR="001C3B95">
        <w:rPr>
          <w:rFonts w:cs="Arial"/>
          <w:sz w:val="24"/>
          <w:szCs w:val="24"/>
        </w:rPr>
        <w:t>Fondo per il soccorso degli animali</w:t>
      </w:r>
      <w:r w:rsidRPr="00586B75">
        <w:rPr>
          <w:rFonts w:cs="Arial"/>
          <w:sz w:val="24"/>
          <w:szCs w:val="24"/>
        </w:rPr>
        <w:t>.</w:t>
      </w:r>
    </w:p>
    <w:p w14:paraId="28ABC11C" w14:textId="77777777" w:rsidR="00EC7F5E" w:rsidRPr="00586B75" w:rsidRDefault="00EC7F5E" w:rsidP="00EC7F5E">
      <w:pPr>
        <w:rPr>
          <w:rFonts w:cs="Arial"/>
          <w:sz w:val="24"/>
          <w:szCs w:val="24"/>
        </w:rPr>
      </w:pPr>
    </w:p>
    <w:p w14:paraId="601C2629" w14:textId="77777777" w:rsidR="00EC7F5E" w:rsidRPr="00586B75" w:rsidRDefault="00EC7F5E" w:rsidP="00EC7F5E">
      <w:pPr>
        <w:rPr>
          <w:rFonts w:cs="Arial"/>
          <w:b/>
          <w:sz w:val="24"/>
          <w:szCs w:val="24"/>
        </w:rPr>
      </w:pPr>
      <w:r w:rsidRPr="00586B75">
        <w:rPr>
          <w:rFonts w:cs="Arial"/>
          <w:b/>
          <w:sz w:val="24"/>
          <w:szCs w:val="24"/>
        </w:rPr>
        <w:t>Multe disciplinari</w:t>
      </w:r>
    </w:p>
    <w:p w14:paraId="32F0EEAD" w14:textId="77777777" w:rsidR="00EC7F5E" w:rsidRPr="00586B75" w:rsidRDefault="00EC7F5E" w:rsidP="00EC7F5E">
      <w:pPr>
        <w:rPr>
          <w:rFonts w:cs="Arial"/>
          <w:b/>
          <w:sz w:val="24"/>
          <w:szCs w:val="24"/>
        </w:rPr>
      </w:pPr>
      <w:r w:rsidRPr="00586B75">
        <w:rPr>
          <w:rFonts w:cs="Arial"/>
          <w:b/>
          <w:sz w:val="24"/>
          <w:szCs w:val="24"/>
        </w:rPr>
        <w:t>Art. 2</w:t>
      </w:r>
      <w:r w:rsidR="009B0E3B">
        <w:rPr>
          <w:rFonts w:cs="Arial"/>
          <w:b/>
          <w:sz w:val="24"/>
          <w:szCs w:val="24"/>
        </w:rPr>
        <w:t>2</w:t>
      </w:r>
    </w:p>
    <w:p w14:paraId="60013F62"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Il Consiglio di Stato elenca le fattispecie contravvenzionali punite con multa disciplinare e ne stabilisce l’importo.</w:t>
      </w:r>
    </w:p>
    <w:p w14:paraId="2AE978F5"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Le multe disciplinari sono riscosse dall’autorità competente per il perseguimento penale.</w:t>
      </w:r>
    </w:p>
    <w:p w14:paraId="59D20720" w14:textId="77777777" w:rsidR="00EC7F5E" w:rsidRPr="00586B75" w:rsidRDefault="00EC7F5E" w:rsidP="00EC7F5E">
      <w:pPr>
        <w:rPr>
          <w:rFonts w:cs="Arial"/>
          <w:sz w:val="24"/>
          <w:szCs w:val="24"/>
        </w:rPr>
      </w:pPr>
      <w:r w:rsidRPr="00586B75">
        <w:rPr>
          <w:rFonts w:cs="Arial"/>
          <w:sz w:val="24"/>
          <w:szCs w:val="24"/>
          <w:vertAlign w:val="superscript"/>
        </w:rPr>
        <w:t>3</w:t>
      </w:r>
      <w:r w:rsidRPr="00586B75">
        <w:rPr>
          <w:rFonts w:cs="Arial"/>
          <w:sz w:val="24"/>
          <w:szCs w:val="24"/>
        </w:rPr>
        <w:t>Per la procedura si applica la legislazione federale in materia di multe disciplinari.</w:t>
      </w:r>
    </w:p>
    <w:p w14:paraId="69683256" w14:textId="77777777" w:rsidR="00EC7F5E" w:rsidRPr="00586B75" w:rsidRDefault="00EC7F5E" w:rsidP="00EC7F5E">
      <w:pPr>
        <w:rPr>
          <w:rFonts w:cs="Arial"/>
          <w:sz w:val="24"/>
          <w:szCs w:val="24"/>
        </w:rPr>
      </w:pPr>
    </w:p>
    <w:p w14:paraId="5D5FF3AB" w14:textId="77777777" w:rsidR="00EC7F5E" w:rsidRPr="00586B75" w:rsidRDefault="00EC7F5E" w:rsidP="00EC7F5E">
      <w:pPr>
        <w:rPr>
          <w:rFonts w:cs="Arial"/>
          <w:b/>
          <w:bCs/>
          <w:sz w:val="24"/>
          <w:szCs w:val="24"/>
        </w:rPr>
      </w:pPr>
      <w:r w:rsidRPr="00586B75">
        <w:rPr>
          <w:rFonts w:cs="Arial"/>
          <w:b/>
          <w:bCs/>
          <w:sz w:val="24"/>
          <w:szCs w:val="24"/>
        </w:rPr>
        <w:t>II</w:t>
      </w:r>
    </w:p>
    <w:p w14:paraId="4513CC93" w14:textId="77777777" w:rsidR="00EC7F5E" w:rsidRPr="00586B75" w:rsidRDefault="00EC7F5E" w:rsidP="00EC7F5E">
      <w:pPr>
        <w:rPr>
          <w:rFonts w:cs="Arial"/>
          <w:sz w:val="24"/>
          <w:szCs w:val="24"/>
        </w:rPr>
      </w:pPr>
      <w:r w:rsidRPr="00586B75">
        <w:rPr>
          <w:rFonts w:cs="Arial"/>
          <w:sz w:val="24"/>
          <w:szCs w:val="24"/>
          <w:vertAlign w:val="superscript"/>
        </w:rPr>
        <w:t>1</w:t>
      </w:r>
      <w:r w:rsidRPr="00586B75">
        <w:rPr>
          <w:rFonts w:cs="Arial"/>
          <w:sz w:val="24"/>
          <w:szCs w:val="24"/>
        </w:rPr>
        <w:t>La presente legge sottostà a referendum facoltativo.</w:t>
      </w:r>
    </w:p>
    <w:p w14:paraId="239BFAFF" w14:textId="77777777" w:rsidR="00EC7F5E" w:rsidRPr="00586B75" w:rsidRDefault="00EC7F5E" w:rsidP="00EC7F5E">
      <w:pPr>
        <w:rPr>
          <w:rFonts w:cs="Arial"/>
          <w:sz w:val="24"/>
          <w:szCs w:val="24"/>
        </w:rPr>
      </w:pPr>
      <w:r w:rsidRPr="00586B75">
        <w:rPr>
          <w:rFonts w:cs="Arial"/>
          <w:sz w:val="24"/>
          <w:szCs w:val="24"/>
          <w:vertAlign w:val="superscript"/>
        </w:rPr>
        <w:t>2</w:t>
      </w:r>
      <w:r w:rsidRPr="00586B75">
        <w:rPr>
          <w:rFonts w:cs="Arial"/>
          <w:sz w:val="24"/>
          <w:szCs w:val="24"/>
        </w:rPr>
        <w:t>Il Consiglio di Stato ne stabilisce l’entrata in vigore.</w:t>
      </w:r>
    </w:p>
    <w:p w14:paraId="31F8C914" w14:textId="77777777" w:rsidR="00EC7F5E" w:rsidRDefault="00EC7F5E" w:rsidP="00EC7F5E">
      <w:pPr>
        <w:rPr>
          <w:rFonts w:cs="Arial"/>
          <w:b/>
          <w:sz w:val="24"/>
          <w:szCs w:val="24"/>
        </w:rPr>
      </w:pPr>
      <w:r w:rsidRPr="00586B75">
        <w:rPr>
          <w:rFonts w:cs="Arial"/>
          <w:b/>
          <w:sz w:val="24"/>
          <w:szCs w:val="24"/>
        </w:rPr>
        <w:br w:type="page"/>
      </w:r>
    </w:p>
    <w:p w14:paraId="3046BFD6" w14:textId="77777777" w:rsidR="00694C8B" w:rsidRPr="00586B75" w:rsidRDefault="00694C8B" w:rsidP="00694C8B">
      <w:pPr>
        <w:rPr>
          <w:rFonts w:cs="Arial"/>
          <w:sz w:val="24"/>
          <w:szCs w:val="24"/>
        </w:rPr>
      </w:pPr>
      <w:r w:rsidRPr="00586B75">
        <w:rPr>
          <w:rFonts w:cs="Arial"/>
          <w:sz w:val="24"/>
          <w:szCs w:val="24"/>
        </w:rPr>
        <w:lastRenderedPageBreak/>
        <w:t>Disegno di</w:t>
      </w:r>
    </w:p>
    <w:p w14:paraId="253A37BB" w14:textId="77777777" w:rsidR="00694C8B" w:rsidRPr="00586B75" w:rsidRDefault="00694C8B" w:rsidP="00694C8B">
      <w:pPr>
        <w:rPr>
          <w:rFonts w:cs="Arial"/>
          <w:sz w:val="24"/>
          <w:szCs w:val="24"/>
        </w:rPr>
      </w:pPr>
    </w:p>
    <w:p w14:paraId="4578C33F" w14:textId="77777777" w:rsidR="00694C8B" w:rsidRPr="00586B75" w:rsidRDefault="00694C8B" w:rsidP="00694C8B">
      <w:pPr>
        <w:rPr>
          <w:rFonts w:cs="Arial"/>
          <w:b/>
          <w:sz w:val="24"/>
          <w:szCs w:val="24"/>
        </w:rPr>
      </w:pPr>
      <w:r w:rsidRPr="00586B75">
        <w:rPr>
          <w:rFonts w:cs="Arial"/>
          <w:b/>
          <w:sz w:val="24"/>
          <w:szCs w:val="24"/>
        </w:rPr>
        <w:t>Legge</w:t>
      </w:r>
    </w:p>
    <w:p w14:paraId="44E71836" w14:textId="77777777" w:rsidR="00694C8B" w:rsidRPr="00586B75" w:rsidRDefault="00694C8B" w:rsidP="00694C8B">
      <w:pPr>
        <w:rPr>
          <w:rFonts w:cs="Arial"/>
          <w:b/>
          <w:bCs/>
          <w:sz w:val="24"/>
          <w:szCs w:val="24"/>
        </w:rPr>
      </w:pPr>
      <w:r w:rsidRPr="00586B75">
        <w:rPr>
          <w:rFonts w:cs="Arial"/>
          <w:b/>
          <w:bCs/>
          <w:sz w:val="24"/>
          <w:szCs w:val="24"/>
        </w:rPr>
        <w:t>cantonale sui provvedimenti per combattere le epizoozie</w:t>
      </w:r>
    </w:p>
    <w:p w14:paraId="70989EAA" w14:textId="77777777" w:rsidR="00694C8B" w:rsidRPr="00586B75" w:rsidRDefault="00694C8B" w:rsidP="00694C8B">
      <w:pPr>
        <w:rPr>
          <w:rFonts w:cs="Arial"/>
          <w:b/>
          <w:bCs/>
          <w:sz w:val="24"/>
          <w:szCs w:val="24"/>
        </w:rPr>
      </w:pPr>
      <w:r w:rsidRPr="00586B75">
        <w:rPr>
          <w:rFonts w:cs="Arial"/>
          <w:b/>
          <w:bCs/>
          <w:sz w:val="24"/>
          <w:szCs w:val="24"/>
        </w:rPr>
        <w:t>(legge sulle epizoozie)</w:t>
      </w:r>
    </w:p>
    <w:p w14:paraId="2A0BD1CD" w14:textId="77777777" w:rsidR="00694C8B" w:rsidRPr="00586B75" w:rsidRDefault="00694C8B" w:rsidP="00694C8B">
      <w:pPr>
        <w:rPr>
          <w:rFonts w:cs="Arial"/>
          <w:sz w:val="24"/>
          <w:szCs w:val="24"/>
        </w:rPr>
      </w:pPr>
      <w:r w:rsidRPr="00586B75">
        <w:rPr>
          <w:rFonts w:cs="Arial"/>
          <w:sz w:val="24"/>
          <w:szCs w:val="24"/>
        </w:rPr>
        <w:t>modifica del ....................</w:t>
      </w:r>
    </w:p>
    <w:p w14:paraId="227C6AA2" w14:textId="77777777" w:rsidR="00694C8B" w:rsidRPr="00586B75" w:rsidRDefault="00694C8B" w:rsidP="00694C8B">
      <w:pPr>
        <w:rPr>
          <w:rFonts w:cs="Arial"/>
          <w:sz w:val="24"/>
          <w:szCs w:val="24"/>
        </w:rPr>
      </w:pPr>
    </w:p>
    <w:p w14:paraId="1A13956E" w14:textId="77777777" w:rsidR="00694C8B" w:rsidRPr="00586B75" w:rsidRDefault="00694C8B" w:rsidP="00694C8B">
      <w:pPr>
        <w:rPr>
          <w:rFonts w:cs="Arial"/>
          <w:sz w:val="24"/>
          <w:szCs w:val="24"/>
        </w:rPr>
      </w:pPr>
      <w:r w:rsidRPr="00586B75">
        <w:rPr>
          <w:rFonts w:cs="Arial"/>
          <w:sz w:val="24"/>
          <w:szCs w:val="24"/>
        </w:rPr>
        <w:t>IL GRAN CONSIGLIO</w:t>
      </w:r>
    </w:p>
    <w:p w14:paraId="7C5868DC" w14:textId="77777777" w:rsidR="00694C8B" w:rsidRPr="00586B75" w:rsidRDefault="00694C8B" w:rsidP="00694C8B">
      <w:pPr>
        <w:rPr>
          <w:rFonts w:cs="Arial"/>
          <w:sz w:val="24"/>
          <w:szCs w:val="24"/>
        </w:rPr>
      </w:pPr>
      <w:r w:rsidRPr="00586B75">
        <w:rPr>
          <w:rFonts w:cs="Arial"/>
          <w:sz w:val="24"/>
          <w:szCs w:val="24"/>
        </w:rPr>
        <w:t>DELLA REPUBBLICA E CANTONE TICINO</w:t>
      </w:r>
    </w:p>
    <w:p w14:paraId="66BBC032" w14:textId="77777777" w:rsidR="00694C8B" w:rsidRPr="00586B75" w:rsidRDefault="00694C8B" w:rsidP="00694C8B">
      <w:pPr>
        <w:rPr>
          <w:rFonts w:cs="Arial"/>
          <w:sz w:val="24"/>
          <w:szCs w:val="24"/>
        </w:rPr>
      </w:pPr>
    </w:p>
    <w:p w14:paraId="4BC93D2B" w14:textId="09D384C8" w:rsidR="00694C8B" w:rsidRPr="00586B75" w:rsidRDefault="00694C8B" w:rsidP="00694C8B">
      <w:pPr>
        <w:rPr>
          <w:rFonts w:cs="Arial"/>
          <w:sz w:val="24"/>
          <w:szCs w:val="24"/>
        </w:rPr>
      </w:pPr>
      <w:r w:rsidRPr="00586B75">
        <w:rPr>
          <w:rFonts w:cs="Arial"/>
          <w:sz w:val="24"/>
          <w:szCs w:val="24"/>
        </w:rPr>
        <w:t xml:space="preserve">visto il messaggio del Consiglio di Stato n. </w:t>
      </w:r>
      <w:r w:rsidR="002119A5">
        <w:rPr>
          <w:rFonts w:cs="Arial"/>
          <w:sz w:val="24"/>
          <w:szCs w:val="24"/>
        </w:rPr>
        <w:t>8534</w:t>
      </w:r>
      <w:r w:rsidR="00190287" w:rsidRPr="00190287">
        <w:rPr>
          <w:rFonts w:cs="Arial"/>
          <w:sz w:val="24"/>
          <w:szCs w:val="24"/>
        </w:rPr>
        <w:t xml:space="preserve"> </w:t>
      </w:r>
      <w:r w:rsidRPr="00586B75">
        <w:rPr>
          <w:rFonts w:cs="Arial"/>
          <w:sz w:val="24"/>
          <w:szCs w:val="24"/>
        </w:rPr>
        <w:t xml:space="preserve">del </w:t>
      </w:r>
      <w:r w:rsidR="002119A5">
        <w:rPr>
          <w:rFonts w:cs="Arial"/>
          <w:sz w:val="24"/>
          <w:szCs w:val="24"/>
        </w:rPr>
        <w:t>22 gennaio 2025,</w:t>
      </w:r>
    </w:p>
    <w:p w14:paraId="023C6FE5" w14:textId="77777777" w:rsidR="00694C8B" w:rsidRPr="00586B75" w:rsidRDefault="00694C8B" w:rsidP="00694C8B">
      <w:pPr>
        <w:rPr>
          <w:rFonts w:cs="Arial"/>
          <w:sz w:val="24"/>
          <w:szCs w:val="24"/>
        </w:rPr>
      </w:pPr>
    </w:p>
    <w:p w14:paraId="639D4C6D" w14:textId="77777777" w:rsidR="00694C8B" w:rsidRPr="00586B75" w:rsidRDefault="00694C8B" w:rsidP="00694C8B">
      <w:pPr>
        <w:rPr>
          <w:rFonts w:cs="Arial"/>
          <w:sz w:val="24"/>
          <w:szCs w:val="24"/>
        </w:rPr>
      </w:pPr>
      <w:r w:rsidRPr="00586B75">
        <w:rPr>
          <w:rFonts w:cs="Arial"/>
          <w:sz w:val="24"/>
          <w:szCs w:val="24"/>
        </w:rPr>
        <w:t>decreta:</w:t>
      </w:r>
    </w:p>
    <w:p w14:paraId="2489E032" w14:textId="77777777" w:rsidR="00694C8B" w:rsidRPr="00586B75" w:rsidRDefault="00694C8B" w:rsidP="00694C8B">
      <w:pPr>
        <w:rPr>
          <w:rFonts w:cs="Arial"/>
          <w:sz w:val="24"/>
          <w:szCs w:val="24"/>
        </w:rPr>
      </w:pPr>
    </w:p>
    <w:p w14:paraId="586AAC8A" w14:textId="77777777" w:rsidR="00694C8B" w:rsidRPr="00586B75" w:rsidRDefault="00694C8B" w:rsidP="00694C8B">
      <w:pPr>
        <w:rPr>
          <w:rFonts w:cs="Arial"/>
          <w:b/>
          <w:bCs/>
          <w:sz w:val="24"/>
          <w:szCs w:val="24"/>
        </w:rPr>
      </w:pPr>
      <w:r w:rsidRPr="00586B75">
        <w:rPr>
          <w:rFonts w:cs="Arial"/>
          <w:b/>
          <w:bCs/>
          <w:sz w:val="24"/>
          <w:szCs w:val="24"/>
        </w:rPr>
        <w:t>I</w:t>
      </w:r>
    </w:p>
    <w:p w14:paraId="0F6A03D3" w14:textId="77777777" w:rsidR="00694C8B" w:rsidRPr="00586B75" w:rsidRDefault="00694C8B" w:rsidP="00694C8B">
      <w:pPr>
        <w:rPr>
          <w:rFonts w:cs="Arial"/>
          <w:sz w:val="24"/>
          <w:szCs w:val="24"/>
        </w:rPr>
      </w:pPr>
      <w:r w:rsidRPr="00586B75">
        <w:rPr>
          <w:rFonts w:cs="Arial"/>
          <w:sz w:val="24"/>
          <w:szCs w:val="24"/>
        </w:rPr>
        <w:t xml:space="preserve">La legge cantonale </w:t>
      </w:r>
      <w:r w:rsidR="00D66F43">
        <w:rPr>
          <w:rFonts w:cs="Arial"/>
          <w:sz w:val="24"/>
          <w:szCs w:val="24"/>
        </w:rPr>
        <w:t>sui provvedimenti per combattere le</w:t>
      </w:r>
      <w:r w:rsidR="00D66F43" w:rsidRPr="00586B75">
        <w:rPr>
          <w:rFonts w:cs="Arial"/>
          <w:sz w:val="24"/>
          <w:szCs w:val="24"/>
        </w:rPr>
        <w:t xml:space="preserve"> epizoozie </w:t>
      </w:r>
      <w:r w:rsidRPr="00586B75">
        <w:rPr>
          <w:rFonts w:cs="Arial"/>
          <w:sz w:val="24"/>
          <w:szCs w:val="24"/>
        </w:rPr>
        <w:t xml:space="preserve">del 3 giugno 1969 </w:t>
      </w:r>
      <w:r w:rsidR="00D66F43">
        <w:rPr>
          <w:rFonts w:cs="Arial"/>
          <w:sz w:val="24"/>
          <w:szCs w:val="24"/>
        </w:rPr>
        <w:t xml:space="preserve">(legge sulle epizoozie) </w:t>
      </w:r>
      <w:r w:rsidRPr="00586B75">
        <w:rPr>
          <w:rFonts w:cs="Arial"/>
          <w:sz w:val="24"/>
          <w:szCs w:val="24"/>
        </w:rPr>
        <w:t>è modificata come segue:</w:t>
      </w:r>
    </w:p>
    <w:p w14:paraId="71217963" w14:textId="77777777" w:rsidR="00694C8B" w:rsidRPr="00586B75" w:rsidRDefault="00694C8B" w:rsidP="00694C8B">
      <w:pPr>
        <w:rPr>
          <w:rFonts w:cs="Arial"/>
          <w:sz w:val="24"/>
          <w:szCs w:val="24"/>
        </w:rPr>
      </w:pPr>
    </w:p>
    <w:p w14:paraId="2C3AAC99" w14:textId="77777777" w:rsidR="00D66F43" w:rsidRDefault="00D66F43" w:rsidP="00694C8B">
      <w:pPr>
        <w:rPr>
          <w:rFonts w:cs="Arial"/>
          <w:b/>
          <w:sz w:val="24"/>
          <w:szCs w:val="24"/>
        </w:rPr>
      </w:pPr>
      <w:r>
        <w:rPr>
          <w:rFonts w:cs="Arial"/>
          <w:b/>
          <w:sz w:val="24"/>
          <w:szCs w:val="24"/>
        </w:rPr>
        <w:t>Titolo</w:t>
      </w:r>
      <w:r w:rsidR="00694C8B" w:rsidRPr="00586B75">
        <w:rPr>
          <w:rFonts w:cs="Arial"/>
          <w:b/>
          <w:sz w:val="24"/>
          <w:szCs w:val="24"/>
        </w:rPr>
        <w:t xml:space="preserve"> </w:t>
      </w:r>
    </w:p>
    <w:p w14:paraId="61FC3722" w14:textId="77777777" w:rsidR="00694C8B" w:rsidRPr="00655335" w:rsidRDefault="00694C8B" w:rsidP="00694C8B">
      <w:pPr>
        <w:rPr>
          <w:rFonts w:cs="Arial"/>
          <w:sz w:val="24"/>
          <w:szCs w:val="24"/>
        </w:rPr>
      </w:pPr>
      <w:r w:rsidRPr="00655335">
        <w:rPr>
          <w:rFonts w:cs="Arial"/>
          <w:sz w:val="24"/>
          <w:szCs w:val="24"/>
        </w:rPr>
        <w:t>Legge cantonale sulle epizoozie (LCE</w:t>
      </w:r>
      <w:r w:rsidR="00D66F43" w:rsidRPr="00655335">
        <w:rPr>
          <w:rFonts w:cs="Arial"/>
          <w:sz w:val="24"/>
          <w:szCs w:val="24"/>
        </w:rPr>
        <w:t>p</w:t>
      </w:r>
      <w:r w:rsidRPr="00655335">
        <w:rPr>
          <w:rFonts w:cs="Arial"/>
          <w:sz w:val="24"/>
          <w:szCs w:val="24"/>
        </w:rPr>
        <w:t>)</w:t>
      </w:r>
    </w:p>
    <w:p w14:paraId="23DBED1E" w14:textId="77777777" w:rsidR="00694C8B" w:rsidRPr="00586B75" w:rsidRDefault="00694C8B" w:rsidP="00694C8B">
      <w:pPr>
        <w:rPr>
          <w:rFonts w:cs="Arial"/>
          <w:sz w:val="24"/>
          <w:szCs w:val="24"/>
        </w:rPr>
      </w:pPr>
    </w:p>
    <w:p w14:paraId="4724629A" w14:textId="77777777" w:rsidR="00694C8B" w:rsidRPr="00586B75" w:rsidRDefault="00D66F43" w:rsidP="00694C8B">
      <w:pPr>
        <w:rPr>
          <w:rFonts w:cs="Arial"/>
          <w:b/>
          <w:sz w:val="24"/>
          <w:szCs w:val="24"/>
        </w:rPr>
      </w:pPr>
      <w:r>
        <w:rPr>
          <w:rFonts w:cs="Arial"/>
          <w:b/>
          <w:sz w:val="24"/>
          <w:szCs w:val="24"/>
        </w:rPr>
        <w:t>Ingresso</w:t>
      </w:r>
    </w:p>
    <w:p w14:paraId="59E78B74" w14:textId="77777777" w:rsidR="00694C8B" w:rsidRPr="00586B75" w:rsidRDefault="00694C8B" w:rsidP="00694C8B">
      <w:pPr>
        <w:rPr>
          <w:rFonts w:cs="Arial"/>
          <w:sz w:val="24"/>
          <w:szCs w:val="24"/>
        </w:rPr>
      </w:pPr>
      <w:r w:rsidRPr="00586B75">
        <w:rPr>
          <w:rFonts w:cs="Arial"/>
          <w:sz w:val="24"/>
          <w:szCs w:val="24"/>
        </w:rPr>
        <w:t>vista la legge sulle epizoozie del 1° luglio 1966 (LFE)</w:t>
      </w:r>
      <w:r w:rsidR="00D66F43">
        <w:rPr>
          <w:rFonts w:cs="Arial"/>
          <w:sz w:val="24"/>
          <w:szCs w:val="24"/>
        </w:rPr>
        <w:t xml:space="preserve"> e le relative ordinanze</w:t>
      </w:r>
      <w:r w:rsidR="004D163C">
        <w:rPr>
          <w:rFonts w:cs="Arial"/>
          <w:sz w:val="24"/>
          <w:szCs w:val="24"/>
        </w:rPr>
        <w:t>;</w:t>
      </w:r>
    </w:p>
    <w:p w14:paraId="22DDD55B" w14:textId="77777777" w:rsidR="00694C8B" w:rsidRPr="00586B75" w:rsidRDefault="00694C8B" w:rsidP="00694C8B">
      <w:pPr>
        <w:rPr>
          <w:rFonts w:cs="Arial"/>
          <w:sz w:val="24"/>
          <w:szCs w:val="24"/>
        </w:rPr>
      </w:pPr>
      <w:r w:rsidRPr="00586B75">
        <w:rPr>
          <w:rFonts w:cs="Arial"/>
          <w:sz w:val="24"/>
          <w:szCs w:val="24"/>
        </w:rPr>
        <w:t>visto il messaggio del Consiglio di Stato n. 1548 del</w:t>
      </w:r>
      <w:r>
        <w:rPr>
          <w:rFonts w:cs="Arial"/>
          <w:sz w:val="24"/>
          <w:szCs w:val="24"/>
        </w:rPr>
        <w:t>l’</w:t>
      </w:r>
      <w:r w:rsidRPr="00586B75">
        <w:rPr>
          <w:rFonts w:cs="Arial"/>
          <w:sz w:val="24"/>
          <w:szCs w:val="24"/>
        </w:rPr>
        <w:t>11 ottobre 1968,</w:t>
      </w:r>
    </w:p>
    <w:p w14:paraId="334ED355" w14:textId="77777777" w:rsidR="00694C8B" w:rsidRPr="00586B75" w:rsidRDefault="00694C8B" w:rsidP="00694C8B">
      <w:pPr>
        <w:rPr>
          <w:rFonts w:cs="Arial"/>
          <w:sz w:val="24"/>
          <w:szCs w:val="24"/>
        </w:rPr>
      </w:pPr>
    </w:p>
    <w:p w14:paraId="720E4475" w14:textId="77777777" w:rsidR="00552205" w:rsidRDefault="00552205" w:rsidP="00694C8B">
      <w:pPr>
        <w:rPr>
          <w:rFonts w:cs="Arial"/>
          <w:b/>
          <w:sz w:val="24"/>
          <w:szCs w:val="24"/>
        </w:rPr>
      </w:pPr>
      <w:r>
        <w:rPr>
          <w:rFonts w:cs="Arial"/>
          <w:b/>
          <w:sz w:val="24"/>
          <w:szCs w:val="24"/>
        </w:rPr>
        <w:t>Scopo</w:t>
      </w:r>
    </w:p>
    <w:p w14:paraId="286541E1" w14:textId="77777777" w:rsidR="00694C8B" w:rsidRPr="00586B75" w:rsidRDefault="00694C8B" w:rsidP="00694C8B">
      <w:pPr>
        <w:rPr>
          <w:rFonts w:cs="Arial"/>
          <w:b/>
          <w:sz w:val="24"/>
          <w:szCs w:val="24"/>
        </w:rPr>
      </w:pPr>
      <w:r w:rsidRPr="00586B75">
        <w:rPr>
          <w:rFonts w:cs="Arial"/>
          <w:b/>
          <w:sz w:val="24"/>
          <w:szCs w:val="24"/>
        </w:rPr>
        <w:t>Art. 1</w:t>
      </w:r>
    </w:p>
    <w:p w14:paraId="4F9D1480" w14:textId="77777777" w:rsidR="00694C8B" w:rsidRPr="00586B75" w:rsidRDefault="00694C8B" w:rsidP="00694C8B">
      <w:pPr>
        <w:rPr>
          <w:rFonts w:cs="Arial"/>
          <w:sz w:val="24"/>
          <w:szCs w:val="24"/>
        </w:rPr>
      </w:pPr>
      <w:r w:rsidRPr="00586B75">
        <w:rPr>
          <w:rFonts w:cs="Arial"/>
          <w:sz w:val="24"/>
          <w:szCs w:val="24"/>
        </w:rPr>
        <w:t>La presente legge disciplina l’applicazione della legge sulle epizoozie del 1° luglio 1966 (LFE), nonché delle relative ordinanze.</w:t>
      </w:r>
    </w:p>
    <w:p w14:paraId="58286271" w14:textId="77777777" w:rsidR="00694C8B" w:rsidRDefault="00694C8B" w:rsidP="00694C8B">
      <w:pPr>
        <w:rPr>
          <w:rFonts w:cs="Arial"/>
          <w:sz w:val="24"/>
          <w:szCs w:val="24"/>
        </w:rPr>
      </w:pPr>
    </w:p>
    <w:p w14:paraId="20557121" w14:textId="77777777" w:rsidR="00D66F43" w:rsidRPr="00E85555" w:rsidRDefault="00D66F43" w:rsidP="00D66F43">
      <w:pPr>
        <w:rPr>
          <w:rFonts w:cs="Arial"/>
          <w:b/>
          <w:sz w:val="24"/>
          <w:szCs w:val="24"/>
        </w:rPr>
      </w:pPr>
      <w:r w:rsidRPr="00E85555">
        <w:rPr>
          <w:rFonts w:cs="Arial"/>
          <w:b/>
          <w:sz w:val="24"/>
          <w:szCs w:val="24"/>
        </w:rPr>
        <w:t>Autorità e organi competenti</w:t>
      </w:r>
    </w:p>
    <w:p w14:paraId="08E1BDEF" w14:textId="77777777" w:rsidR="00D66F43" w:rsidRPr="00E85555" w:rsidRDefault="00D66F43" w:rsidP="00D66F43">
      <w:pPr>
        <w:rPr>
          <w:rFonts w:cs="Arial"/>
          <w:b/>
          <w:sz w:val="24"/>
          <w:szCs w:val="24"/>
        </w:rPr>
      </w:pPr>
      <w:r w:rsidRPr="00E85555">
        <w:rPr>
          <w:rFonts w:cs="Arial"/>
          <w:b/>
          <w:sz w:val="24"/>
          <w:szCs w:val="24"/>
        </w:rPr>
        <w:t>1.</w:t>
      </w:r>
      <w:r>
        <w:rPr>
          <w:rFonts w:cs="Arial"/>
          <w:b/>
          <w:sz w:val="24"/>
          <w:szCs w:val="24"/>
        </w:rPr>
        <w:t xml:space="preserve"> Dipartimento e delega di compiti a terzi</w:t>
      </w:r>
    </w:p>
    <w:p w14:paraId="57401D1D" w14:textId="77777777" w:rsidR="00D66F43" w:rsidRPr="00E85555" w:rsidRDefault="00D66F43" w:rsidP="00D66F43">
      <w:pPr>
        <w:rPr>
          <w:rFonts w:cs="Arial"/>
          <w:b/>
          <w:sz w:val="24"/>
          <w:szCs w:val="24"/>
        </w:rPr>
      </w:pPr>
      <w:r>
        <w:rPr>
          <w:rFonts w:cs="Arial"/>
          <w:b/>
          <w:sz w:val="24"/>
          <w:szCs w:val="24"/>
        </w:rPr>
        <w:t>Art. 2 cpv. 2</w:t>
      </w:r>
    </w:p>
    <w:p w14:paraId="51A9D094" w14:textId="77777777" w:rsidR="00D66F43" w:rsidRPr="00586B75" w:rsidRDefault="00D66F43" w:rsidP="00D66F43">
      <w:pPr>
        <w:rPr>
          <w:rFonts w:cs="Arial"/>
          <w:sz w:val="24"/>
          <w:szCs w:val="24"/>
        </w:rPr>
      </w:pPr>
      <w:r>
        <w:rPr>
          <w:rFonts w:cs="Arial"/>
          <w:sz w:val="24"/>
          <w:szCs w:val="24"/>
          <w:vertAlign w:val="superscript"/>
        </w:rPr>
        <w:t>2</w:t>
      </w:r>
      <w:r w:rsidRPr="00586B75">
        <w:rPr>
          <w:rFonts w:cs="Arial"/>
          <w:sz w:val="24"/>
          <w:szCs w:val="24"/>
        </w:rPr>
        <w:t xml:space="preserve">Il Consiglio di Stato può delegare a enti pubblici o privati l’adempimento di compiti derivanti </w:t>
      </w:r>
      <w:r w:rsidRPr="00A2309F">
        <w:rPr>
          <w:rFonts w:cs="Arial"/>
          <w:sz w:val="24"/>
          <w:szCs w:val="24"/>
        </w:rPr>
        <w:t xml:space="preserve">dalla </w:t>
      </w:r>
      <w:r>
        <w:rPr>
          <w:rFonts w:cs="Arial"/>
          <w:sz w:val="24"/>
          <w:szCs w:val="24"/>
        </w:rPr>
        <w:t>LFE e ne definisce la modalità di finanziamento.</w:t>
      </w:r>
    </w:p>
    <w:p w14:paraId="7AB39EF2" w14:textId="77777777" w:rsidR="00D66F43" w:rsidRDefault="00D66F43" w:rsidP="00694C8B">
      <w:pPr>
        <w:rPr>
          <w:rFonts w:cs="Arial"/>
          <w:sz w:val="24"/>
          <w:szCs w:val="24"/>
        </w:rPr>
      </w:pPr>
    </w:p>
    <w:p w14:paraId="57E59A4E" w14:textId="77777777" w:rsidR="00694C8B" w:rsidRPr="00586B75" w:rsidRDefault="00694C8B" w:rsidP="00694C8B">
      <w:pPr>
        <w:rPr>
          <w:rFonts w:cs="Arial"/>
          <w:b/>
          <w:sz w:val="24"/>
          <w:szCs w:val="24"/>
        </w:rPr>
      </w:pPr>
      <w:r w:rsidRPr="00586B75">
        <w:rPr>
          <w:rFonts w:cs="Arial"/>
          <w:b/>
          <w:sz w:val="24"/>
          <w:szCs w:val="24"/>
        </w:rPr>
        <w:t xml:space="preserve">b) </w:t>
      </w:r>
      <w:r w:rsidR="00D66F43">
        <w:rPr>
          <w:rFonts w:cs="Arial"/>
          <w:b/>
          <w:sz w:val="24"/>
          <w:szCs w:val="24"/>
        </w:rPr>
        <w:t>C</w:t>
      </w:r>
      <w:r w:rsidR="00D66F43" w:rsidRPr="00586B75">
        <w:rPr>
          <w:rFonts w:cs="Arial"/>
          <w:b/>
          <w:sz w:val="24"/>
          <w:szCs w:val="24"/>
        </w:rPr>
        <w:t xml:space="preserve">ollaborazione </w:t>
      </w:r>
      <w:r w:rsidRPr="00586B75">
        <w:rPr>
          <w:rFonts w:cs="Arial"/>
          <w:b/>
          <w:sz w:val="24"/>
          <w:szCs w:val="24"/>
        </w:rPr>
        <w:t>con terzi</w:t>
      </w:r>
    </w:p>
    <w:p w14:paraId="1E5D8DDC" w14:textId="77777777" w:rsidR="00D66F43" w:rsidRPr="00586B75" w:rsidRDefault="00694C8B" w:rsidP="00D66F43">
      <w:pPr>
        <w:rPr>
          <w:rFonts w:cs="Arial"/>
          <w:b/>
          <w:sz w:val="24"/>
          <w:szCs w:val="24"/>
        </w:rPr>
      </w:pPr>
      <w:r w:rsidRPr="00586B75">
        <w:rPr>
          <w:rFonts w:cs="Arial"/>
          <w:b/>
          <w:sz w:val="24"/>
          <w:szCs w:val="24"/>
        </w:rPr>
        <w:t xml:space="preserve">Art. 4 lett. </w:t>
      </w:r>
      <w:r w:rsidR="00D66F43" w:rsidRPr="00586B75">
        <w:rPr>
          <w:rFonts w:cs="Arial"/>
          <w:b/>
          <w:sz w:val="24"/>
          <w:szCs w:val="24"/>
        </w:rPr>
        <w:t>a</w:t>
      </w:r>
      <w:r w:rsidR="00D66F43">
        <w:rPr>
          <w:rFonts w:cs="Arial"/>
          <w:b/>
          <w:sz w:val="24"/>
          <w:szCs w:val="24"/>
        </w:rPr>
        <w:t>)</w:t>
      </w:r>
      <w:r w:rsidR="00D66F43" w:rsidRPr="00586B75">
        <w:rPr>
          <w:rFonts w:cs="Arial"/>
          <w:b/>
          <w:sz w:val="24"/>
          <w:szCs w:val="24"/>
        </w:rPr>
        <w:t>, b</w:t>
      </w:r>
      <w:r w:rsidR="00D66F43">
        <w:rPr>
          <w:rFonts w:cs="Arial"/>
          <w:b/>
          <w:sz w:val="24"/>
          <w:szCs w:val="24"/>
        </w:rPr>
        <w:t>), c)</w:t>
      </w:r>
      <w:r w:rsidR="00D66F43" w:rsidRPr="00586B75">
        <w:rPr>
          <w:rFonts w:cs="Arial"/>
          <w:b/>
          <w:sz w:val="24"/>
          <w:szCs w:val="24"/>
        </w:rPr>
        <w:t xml:space="preserve"> e i</w:t>
      </w:r>
      <w:r w:rsidR="00D66F43">
        <w:rPr>
          <w:rFonts w:cs="Arial"/>
          <w:b/>
          <w:sz w:val="24"/>
          <w:szCs w:val="24"/>
        </w:rPr>
        <w:t>)</w:t>
      </w:r>
    </w:p>
    <w:p w14:paraId="0617FD81" w14:textId="77777777" w:rsidR="00694C8B" w:rsidRPr="00586B75" w:rsidRDefault="00694C8B" w:rsidP="00B049C8">
      <w:pPr>
        <w:rPr>
          <w:rFonts w:cs="Arial"/>
          <w:sz w:val="24"/>
          <w:szCs w:val="24"/>
        </w:rPr>
      </w:pPr>
      <w:r w:rsidRPr="00586B75">
        <w:rPr>
          <w:rFonts w:cs="Arial"/>
          <w:sz w:val="24"/>
          <w:szCs w:val="24"/>
        </w:rPr>
        <w:t xml:space="preserve">Nell’esercizio delle sue competenze </w:t>
      </w:r>
      <w:r w:rsidR="00F013A0">
        <w:rPr>
          <w:rFonts w:cs="Arial"/>
          <w:sz w:val="24"/>
          <w:szCs w:val="24"/>
        </w:rPr>
        <w:t>l’autorità cantonale competente</w:t>
      </w:r>
      <w:r w:rsidRPr="00586B75">
        <w:rPr>
          <w:rFonts w:cs="Arial"/>
          <w:sz w:val="24"/>
          <w:szCs w:val="24"/>
        </w:rPr>
        <w:t xml:space="preserve"> può avvalersi segnatamente della collaborazione:</w:t>
      </w:r>
    </w:p>
    <w:p w14:paraId="6164E367" w14:textId="77777777" w:rsidR="00694C8B" w:rsidRPr="00586B75" w:rsidRDefault="00694C8B" w:rsidP="00694C8B">
      <w:pPr>
        <w:tabs>
          <w:tab w:val="left" w:pos="426"/>
        </w:tabs>
        <w:rPr>
          <w:rFonts w:cs="Arial"/>
          <w:sz w:val="24"/>
          <w:szCs w:val="24"/>
        </w:rPr>
      </w:pPr>
      <w:r w:rsidRPr="00586B75">
        <w:rPr>
          <w:rFonts w:cs="Arial"/>
          <w:sz w:val="24"/>
          <w:szCs w:val="24"/>
        </w:rPr>
        <w:t>a) dei Comuni;</w:t>
      </w:r>
    </w:p>
    <w:p w14:paraId="7674C054" w14:textId="77777777" w:rsidR="00694C8B" w:rsidRDefault="00694C8B" w:rsidP="00694C8B">
      <w:pPr>
        <w:tabs>
          <w:tab w:val="left" w:pos="426"/>
        </w:tabs>
        <w:rPr>
          <w:rFonts w:cs="Arial"/>
          <w:sz w:val="24"/>
          <w:szCs w:val="24"/>
        </w:rPr>
      </w:pPr>
      <w:r w:rsidRPr="00586B75">
        <w:rPr>
          <w:rFonts w:cs="Arial"/>
          <w:sz w:val="24"/>
          <w:szCs w:val="24"/>
        </w:rPr>
        <w:t>b) dei veterinari;</w:t>
      </w:r>
    </w:p>
    <w:p w14:paraId="78035584" w14:textId="77777777" w:rsidR="00694C8B" w:rsidRDefault="00694C8B" w:rsidP="00694C8B">
      <w:pPr>
        <w:tabs>
          <w:tab w:val="left" w:pos="426"/>
        </w:tabs>
        <w:rPr>
          <w:rFonts w:cs="Arial"/>
          <w:i/>
          <w:sz w:val="24"/>
          <w:szCs w:val="24"/>
        </w:rPr>
      </w:pPr>
      <w:r>
        <w:rPr>
          <w:rFonts w:cs="Arial"/>
          <w:sz w:val="24"/>
          <w:szCs w:val="24"/>
        </w:rPr>
        <w:t xml:space="preserve">c) </w:t>
      </w:r>
      <w:r w:rsidR="00D66F43" w:rsidRPr="00E105DF">
        <w:rPr>
          <w:rFonts w:cs="Arial"/>
          <w:i/>
          <w:sz w:val="24"/>
          <w:szCs w:val="24"/>
        </w:rPr>
        <w:t>abrogat</w:t>
      </w:r>
      <w:r w:rsidR="00D66F43">
        <w:rPr>
          <w:rFonts w:cs="Arial"/>
          <w:i/>
          <w:sz w:val="24"/>
          <w:szCs w:val="24"/>
        </w:rPr>
        <w:t>a</w:t>
      </w:r>
    </w:p>
    <w:p w14:paraId="32F4A4A9" w14:textId="77777777" w:rsidR="004D163C" w:rsidRPr="004D163C" w:rsidRDefault="004D163C" w:rsidP="00694C8B">
      <w:pPr>
        <w:tabs>
          <w:tab w:val="left" w:pos="426"/>
        </w:tabs>
        <w:rPr>
          <w:rFonts w:cs="Arial"/>
          <w:sz w:val="24"/>
          <w:szCs w:val="24"/>
        </w:rPr>
      </w:pPr>
      <w:r>
        <w:rPr>
          <w:rFonts w:cs="Arial"/>
          <w:sz w:val="24"/>
          <w:szCs w:val="24"/>
        </w:rPr>
        <w:t>(…)</w:t>
      </w:r>
    </w:p>
    <w:p w14:paraId="6E5DBD09" w14:textId="77777777" w:rsidR="00694C8B" w:rsidRPr="00586B75" w:rsidRDefault="00694C8B" w:rsidP="00694C8B">
      <w:pPr>
        <w:tabs>
          <w:tab w:val="left" w:pos="426"/>
        </w:tabs>
        <w:rPr>
          <w:rFonts w:cs="Arial"/>
          <w:sz w:val="24"/>
          <w:szCs w:val="24"/>
        </w:rPr>
      </w:pPr>
      <w:r w:rsidRPr="00586B75">
        <w:rPr>
          <w:rFonts w:cs="Arial"/>
          <w:sz w:val="24"/>
          <w:szCs w:val="24"/>
        </w:rPr>
        <w:t>i) di uno o più enti per il soccorso agli animali riconosciuti dallo Stato.</w:t>
      </w:r>
    </w:p>
    <w:p w14:paraId="1D29F3B7" w14:textId="41301903" w:rsidR="00694C8B" w:rsidRDefault="00694C8B" w:rsidP="00694C8B">
      <w:pPr>
        <w:rPr>
          <w:rFonts w:cs="Arial"/>
          <w:sz w:val="24"/>
          <w:szCs w:val="24"/>
        </w:rPr>
      </w:pPr>
    </w:p>
    <w:p w14:paraId="6D3C5663" w14:textId="56550BB4" w:rsidR="003D0A1F" w:rsidRDefault="003D0A1F" w:rsidP="00694C8B">
      <w:pPr>
        <w:rPr>
          <w:rFonts w:cs="Arial"/>
          <w:sz w:val="24"/>
          <w:szCs w:val="24"/>
        </w:rPr>
      </w:pPr>
    </w:p>
    <w:p w14:paraId="17AECA71" w14:textId="1D36784B" w:rsidR="003D0A1F" w:rsidRDefault="003D0A1F" w:rsidP="00694C8B">
      <w:pPr>
        <w:rPr>
          <w:rFonts w:cs="Arial"/>
          <w:sz w:val="24"/>
          <w:szCs w:val="24"/>
        </w:rPr>
      </w:pPr>
    </w:p>
    <w:p w14:paraId="4DB1A14C" w14:textId="77777777" w:rsidR="003D0A1F" w:rsidRPr="00586B75" w:rsidRDefault="003D0A1F" w:rsidP="00694C8B">
      <w:pPr>
        <w:rPr>
          <w:rFonts w:cs="Arial"/>
          <w:sz w:val="24"/>
          <w:szCs w:val="24"/>
        </w:rPr>
      </w:pPr>
    </w:p>
    <w:p w14:paraId="6D776741" w14:textId="77777777" w:rsidR="00694C8B" w:rsidRPr="00586B75" w:rsidRDefault="00694C8B" w:rsidP="00694C8B">
      <w:pPr>
        <w:rPr>
          <w:rFonts w:cs="Arial"/>
          <w:sz w:val="24"/>
          <w:szCs w:val="24"/>
        </w:rPr>
      </w:pPr>
      <w:r w:rsidRPr="00586B75">
        <w:rPr>
          <w:rFonts w:cs="Arial"/>
          <w:b/>
          <w:bCs/>
          <w:sz w:val="24"/>
          <w:szCs w:val="24"/>
        </w:rPr>
        <w:lastRenderedPageBreak/>
        <w:t>c) diritto di accesso</w:t>
      </w:r>
    </w:p>
    <w:p w14:paraId="18C11629" w14:textId="77777777" w:rsidR="00694C8B" w:rsidRPr="00586B75" w:rsidRDefault="00694C8B" w:rsidP="00694C8B">
      <w:pPr>
        <w:tabs>
          <w:tab w:val="left" w:pos="426"/>
        </w:tabs>
        <w:rPr>
          <w:rFonts w:cs="Arial"/>
          <w:b/>
          <w:bCs/>
          <w:sz w:val="24"/>
          <w:szCs w:val="24"/>
        </w:rPr>
      </w:pPr>
      <w:r w:rsidRPr="00586B75">
        <w:rPr>
          <w:rFonts w:cs="Arial"/>
          <w:b/>
          <w:bCs/>
          <w:sz w:val="24"/>
          <w:szCs w:val="24"/>
        </w:rPr>
        <w:t>Art. 4a</w:t>
      </w:r>
    </w:p>
    <w:p w14:paraId="427BEBF3" w14:textId="77777777" w:rsidR="00694C8B" w:rsidRPr="00586B75" w:rsidRDefault="00694C8B" w:rsidP="00694C8B">
      <w:pPr>
        <w:tabs>
          <w:tab w:val="left" w:pos="426"/>
        </w:tabs>
        <w:rPr>
          <w:rFonts w:cs="Arial"/>
          <w:sz w:val="24"/>
          <w:szCs w:val="24"/>
        </w:rPr>
      </w:pPr>
      <w:r w:rsidRPr="00586B75">
        <w:rPr>
          <w:rFonts w:cs="Arial"/>
          <w:sz w:val="24"/>
          <w:szCs w:val="24"/>
          <w:vertAlign w:val="superscript"/>
        </w:rPr>
        <w:t>1</w:t>
      </w:r>
      <w:r w:rsidR="00F013A0">
        <w:rPr>
          <w:rFonts w:cs="Arial"/>
          <w:sz w:val="24"/>
          <w:szCs w:val="24"/>
        </w:rPr>
        <w:t xml:space="preserve">Le autorità incaricate </w:t>
      </w:r>
      <w:r w:rsidRPr="00586B75">
        <w:rPr>
          <w:rFonts w:cs="Arial"/>
          <w:sz w:val="24"/>
          <w:szCs w:val="24"/>
        </w:rPr>
        <w:t>hanno accesso ai locali, alle attrezzature, ai veicoli, agli oggetti e agli animali. In tale funzione i suoi funzionari hanno qualità di organi della polizia giudiziaria.</w:t>
      </w:r>
    </w:p>
    <w:p w14:paraId="2717A6F1" w14:textId="77777777" w:rsidR="00694C8B" w:rsidRPr="00586B75" w:rsidRDefault="00694C8B" w:rsidP="00694C8B">
      <w:pPr>
        <w:tabs>
          <w:tab w:val="left" w:pos="426"/>
        </w:tabs>
        <w:rPr>
          <w:rFonts w:cs="Arial"/>
          <w:sz w:val="24"/>
          <w:szCs w:val="24"/>
        </w:rPr>
      </w:pPr>
      <w:r w:rsidRPr="00586B75">
        <w:rPr>
          <w:rFonts w:cs="Arial"/>
          <w:sz w:val="24"/>
          <w:szCs w:val="24"/>
          <w:vertAlign w:val="superscript"/>
        </w:rPr>
        <w:t>2</w:t>
      </w:r>
      <w:r w:rsidRPr="00586B75">
        <w:rPr>
          <w:rFonts w:cs="Arial"/>
          <w:sz w:val="24"/>
          <w:szCs w:val="24"/>
        </w:rPr>
        <w:t xml:space="preserve">Il diritto di accesso si estende ai terzi che collaborano nell’esecuzione della </w:t>
      </w:r>
      <w:r w:rsidR="006E231B">
        <w:rPr>
          <w:rFonts w:cs="Arial"/>
          <w:sz w:val="24"/>
          <w:szCs w:val="24"/>
        </w:rPr>
        <w:t>LFE</w:t>
      </w:r>
      <w:r w:rsidRPr="00586B75">
        <w:rPr>
          <w:rFonts w:cs="Arial"/>
          <w:sz w:val="24"/>
          <w:szCs w:val="24"/>
        </w:rPr>
        <w:t>.</w:t>
      </w:r>
    </w:p>
    <w:p w14:paraId="516C20F9" w14:textId="77777777" w:rsidR="00F013A0" w:rsidRDefault="00F013A0" w:rsidP="00694C8B">
      <w:pPr>
        <w:rPr>
          <w:rFonts w:cs="Arial"/>
          <w:b/>
          <w:sz w:val="24"/>
          <w:szCs w:val="24"/>
        </w:rPr>
      </w:pPr>
    </w:p>
    <w:p w14:paraId="3C39DDDA" w14:textId="77777777" w:rsidR="00694C8B" w:rsidRPr="00586B75" w:rsidRDefault="00694C8B" w:rsidP="00694C8B">
      <w:pPr>
        <w:rPr>
          <w:rFonts w:cs="Arial"/>
          <w:b/>
          <w:sz w:val="24"/>
          <w:szCs w:val="24"/>
        </w:rPr>
      </w:pPr>
      <w:r w:rsidRPr="00586B75">
        <w:rPr>
          <w:rFonts w:cs="Arial"/>
          <w:b/>
          <w:sz w:val="24"/>
          <w:szCs w:val="24"/>
        </w:rPr>
        <w:t>Art. 23</w:t>
      </w:r>
    </w:p>
    <w:p w14:paraId="1300D588" w14:textId="77777777" w:rsidR="00694C8B" w:rsidRPr="00586B75" w:rsidRDefault="00116AFF" w:rsidP="00694C8B">
      <w:pPr>
        <w:rPr>
          <w:rFonts w:cs="Arial"/>
          <w:i/>
          <w:sz w:val="24"/>
          <w:szCs w:val="24"/>
        </w:rPr>
      </w:pPr>
      <w:r>
        <w:rPr>
          <w:rFonts w:cs="Arial"/>
          <w:i/>
          <w:sz w:val="24"/>
          <w:szCs w:val="24"/>
        </w:rPr>
        <w:t>a</w:t>
      </w:r>
      <w:r w:rsidR="00694C8B" w:rsidRPr="00586B75">
        <w:rPr>
          <w:rFonts w:cs="Arial"/>
          <w:i/>
          <w:sz w:val="24"/>
          <w:szCs w:val="24"/>
        </w:rPr>
        <w:t>brogato</w:t>
      </w:r>
    </w:p>
    <w:p w14:paraId="220C7403" w14:textId="77777777" w:rsidR="00694C8B" w:rsidRPr="00586B75" w:rsidRDefault="00694C8B" w:rsidP="00694C8B">
      <w:pPr>
        <w:rPr>
          <w:rFonts w:cs="Arial"/>
          <w:sz w:val="24"/>
          <w:szCs w:val="24"/>
        </w:rPr>
      </w:pPr>
    </w:p>
    <w:p w14:paraId="52CB5401" w14:textId="77777777" w:rsidR="00694C8B" w:rsidRPr="00586B75" w:rsidRDefault="00694C8B" w:rsidP="00694C8B">
      <w:pPr>
        <w:rPr>
          <w:rFonts w:cs="Arial"/>
          <w:sz w:val="24"/>
          <w:szCs w:val="24"/>
        </w:rPr>
      </w:pPr>
      <w:r w:rsidRPr="00586B75">
        <w:rPr>
          <w:rFonts w:cs="Arial"/>
          <w:b/>
          <w:bCs/>
          <w:sz w:val="24"/>
          <w:szCs w:val="24"/>
        </w:rPr>
        <w:t>Disposizioni penali</w:t>
      </w:r>
    </w:p>
    <w:p w14:paraId="5D629E0D" w14:textId="77777777" w:rsidR="00694C8B" w:rsidRPr="00586B75" w:rsidRDefault="00694C8B" w:rsidP="00694C8B">
      <w:pPr>
        <w:tabs>
          <w:tab w:val="left" w:pos="426"/>
        </w:tabs>
        <w:rPr>
          <w:rFonts w:cs="Arial"/>
          <w:b/>
          <w:bCs/>
          <w:sz w:val="24"/>
          <w:szCs w:val="24"/>
        </w:rPr>
      </w:pPr>
      <w:r w:rsidRPr="00586B75">
        <w:rPr>
          <w:rFonts w:cs="Arial"/>
          <w:b/>
          <w:bCs/>
          <w:sz w:val="24"/>
          <w:szCs w:val="24"/>
        </w:rPr>
        <w:t>Art. 24 cpv. 1, 2</w:t>
      </w:r>
      <w:r w:rsidR="004D163C">
        <w:rPr>
          <w:rFonts w:cs="Arial"/>
          <w:b/>
          <w:bCs/>
          <w:sz w:val="24"/>
          <w:szCs w:val="24"/>
        </w:rPr>
        <w:t xml:space="preserve"> e</w:t>
      </w:r>
      <w:r w:rsidRPr="00586B75">
        <w:rPr>
          <w:rFonts w:cs="Arial"/>
          <w:b/>
          <w:bCs/>
          <w:sz w:val="24"/>
          <w:szCs w:val="24"/>
        </w:rPr>
        <w:t xml:space="preserve"> 4</w:t>
      </w:r>
    </w:p>
    <w:p w14:paraId="2B5643F2" w14:textId="77777777" w:rsidR="00694C8B" w:rsidRPr="00586B75" w:rsidRDefault="00694C8B" w:rsidP="00694C8B">
      <w:pPr>
        <w:tabs>
          <w:tab w:val="left" w:pos="426"/>
        </w:tabs>
        <w:rPr>
          <w:rFonts w:cs="Arial"/>
          <w:sz w:val="24"/>
          <w:szCs w:val="24"/>
        </w:rPr>
      </w:pPr>
      <w:r w:rsidRPr="00586B75">
        <w:rPr>
          <w:rFonts w:cs="Arial"/>
          <w:sz w:val="24"/>
          <w:szCs w:val="24"/>
          <w:vertAlign w:val="superscript"/>
        </w:rPr>
        <w:t>1</w:t>
      </w:r>
      <w:r w:rsidRPr="00586B75">
        <w:rPr>
          <w:rFonts w:cs="Arial"/>
          <w:sz w:val="24"/>
          <w:szCs w:val="24"/>
        </w:rPr>
        <w:t>I reati di cui all’articolo 47</w:t>
      </w:r>
      <w:r w:rsidR="004E0DC2">
        <w:rPr>
          <w:rFonts w:cs="Arial"/>
          <w:sz w:val="24"/>
          <w:szCs w:val="24"/>
        </w:rPr>
        <w:t xml:space="preserve"> capoverso 2</w:t>
      </w:r>
      <w:r w:rsidRPr="00586B75">
        <w:rPr>
          <w:rFonts w:cs="Arial"/>
          <w:sz w:val="24"/>
          <w:szCs w:val="24"/>
        </w:rPr>
        <w:t xml:space="preserve"> LFE sono perseguiti dall’autorità giudiziaria competente in virtù della legge sull’organizzazione giudiziaria del 10 maggio </w:t>
      </w:r>
      <w:r w:rsidR="00D66F43" w:rsidRPr="00586B75">
        <w:rPr>
          <w:rFonts w:cs="Arial"/>
          <w:sz w:val="24"/>
          <w:szCs w:val="24"/>
        </w:rPr>
        <w:t>200</w:t>
      </w:r>
      <w:r w:rsidR="00D66F43">
        <w:rPr>
          <w:rFonts w:cs="Arial"/>
          <w:sz w:val="24"/>
          <w:szCs w:val="24"/>
        </w:rPr>
        <w:t>6</w:t>
      </w:r>
      <w:r w:rsidR="00D66F43" w:rsidRPr="00586B75">
        <w:rPr>
          <w:rFonts w:cs="Arial"/>
          <w:sz w:val="24"/>
          <w:szCs w:val="24"/>
        </w:rPr>
        <w:t xml:space="preserve"> </w:t>
      </w:r>
      <w:r w:rsidRPr="00586B75">
        <w:rPr>
          <w:rFonts w:cs="Arial"/>
          <w:sz w:val="24"/>
          <w:szCs w:val="24"/>
        </w:rPr>
        <w:t>(LOG).</w:t>
      </w:r>
    </w:p>
    <w:p w14:paraId="277971FC" w14:textId="77777777" w:rsidR="00694C8B" w:rsidRDefault="00694C8B" w:rsidP="00694C8B">
      <w:pPr>
        <w:tabs>
          <w:tab w:val="left" w:pos="426"/>
        </w:tabs>
        <w:rPr>
          <w:rFonts w:cs="Arial"/>
          <w:sz w:val="24"/>
          <w:szCs w:val="24"/>
        </w:rPr>
      </w:pPr>
      <w:r w:rsidRPr="00586B75">
        <w:rPr>
          <w:rFonts w:cs="Arial"/>
          <w:sz w:val="24"/>
          <w:szCs w:val="24"/>
          <w:vertAlign w:val="superscript"/>
        </w:rPr>
        <w:t>2</w:t>
      </w:r>
      <w:r w:rsidRPr="00586B75">
        <w:rPr>
          <w:rFonts w:cs="Arial"/>
          <w:sz w:val="24"/>
          <w:szCs w:val="24"/>
        </w:rPr>
        <w:t>I reati di cui all’articolo</w:t>
      </w:r>
      <w:r w:rsidR="004E0DC2">
        <w:rPr>
          <w:rFonts w:cs="Arial"/>
          <w:sz w:val="24"/>
          <w:szCs w:val="24"/>
        </w:rPr>
        <w:t xml:space="preserve"> 47 capoverso 1 e</w:t>
      </w:r>
      <w:r w:rsidRPr="00586B75">
        <w:rPr>
          <w:rFonts w:cs="Arial"/>
          <w:sz w:val="24"/>
          <w:szCs w:val="24"/>
        </w:rPr>
        <w:t xml:space="preserve"> 48 LFE sono perseguiti dall’autorità cantonale competente.</w:t>
      </w:r>
    </w:p>
    <w:p w14:paraId="79168691" w14:textId="77777777" w:rsidR="00694C8B" w:rsidRPr="00586B75" w:rsidRDefault="004D163C" w:rsidP="00694C8B">
      <w:pPr>
        <w:tabs>
          <w:tab w:val="left" w:pos="426"/>
        </w:tabs>
        <w:rPr>
          <w:rFonts w:cs="Arial"/>
          <w:sz w:val="24"/>
          <w:szCs w:val="24"/>
        </w:rPr>
      </w:pPr>
      <w:r>
        <w:rPr>
          <w:rFonts w:cs="Arial"/>
          <w:sz w:val="24"/>
          <w:szCs w:val="24"/>
        </w:rPr>
        <w:t>(…)</w:t>
      </w:r>
    </w:p>
    <w:p w14:paraId="70356774" w14:textId="77777777" w:rsidR="00694C8B" w:rsidRPr="00586B75" w:rsidRDefault="004D163C" w:rsidP="00694C8B">
      <w:pPr>
        <w:tabs>
          <w:tab w:val="left" w:pos="426"/>
        </w:tabs>
        <w:rPr>
          <w:rFonts w:cs="Arial"/>
          <w:sz w:val="24"/>
          <w:szCs w:val="24"/>
        </w:rPr>
      </w:pPr>
      <w:r>
        <w:rPr>
          <w:rFonts w:cs="Arial"/>
          <w:sz w:val="24"/>
          <w:szCs w:val="24"/>
          <w:vertAlign w:val="superscript"/>
        </w:rPr>
        <w:t>4</w:t>
      </w:r>
      <w:r w:rsidRPr="00586B75">
        <w:rPr>
          <w:rFonts w:cs="Arial"/>
          <w:sz w:val="24"/>
          <w:szCs w:val="24"/>
        </w:rPr>
        <w:t xml:space="preserve">L’importo </w:t>
      </w:r>
      <w:r w:rsidR="00694C8B" w:rsidRPr="00586B75">
        <w:rPr>
          <w:rFonts w:cs="Arial"/>
          <w:sz w:val="24"/>
          <w:szCs w:val="24"/>
        </w:rPr>
        <w:t xml:space="preserve">delle multe incassate secondo il capoverso 2 è devoluto al </w:t>
      </w:r>
      <w:r w:rsidR="001C3B95">
        <w:rPr>
          <w:rFonts w:cs="Arial"/>
          <w:sz w:val="24"/>
          <w:szCs w:val="24"/>
        </w:rPr>
        <w:t>Fondo per il soccorso degli animali</w:t>
      </w:r>
      <w:r w:rsidR="00694C8B" w:rsidRPr="00586B75">
        <w:rPr>
          <w:rFonts w:cs="Arial"/>
          <w:sz w:val="24"/>
          <w:szCs w:val="24"/>
        </w:rPr>
        <w:t>.</w:t>
      </w:r>
    </w:p>
    <w:p w14:paraId="4BCEB3DE" w14:textId="77777777" w:rsidR="00694C8B" w:rsidRPr="00586B75" w:rsidRDefault="00694C8B" w:rsidP="00694C8B">
      <w:pPr>
        <w:rPr>
          <w:rFonts w:cs="Arial"/>
          <w:sz w:val="24"/>
          <w:szCs w:val="24"/>
        </w:rPr>
      </w:pPr>
    </w:p>
    <w:p w14:paraId="53D726AF" w14:textId="77777777" w:rsidR="00694C8B" w:rsidRPr="00586B75" w:rsidRDefault="00694C8B" w:rsidP="00694C8B">
      <w:pPr>
        <w:rPr>
          <w:rFonts w:cs="Arial"/>
          <w:b/>
          <w:bCs/>
          <w:sz w:val="24"/>
          <w:szCs w:val="24"/>
        </w:rPr>
      </w:pPr>
      <w:r w:rsidRPr="00586B75">
        <w:rPr>
          <w:rFonts w:cs="Arial"/>
          <w:b/>
          <w:bCs/>
          <w:sz w:val="24"/>
          <w:szCs w:val="24"/>
        </w:rPr>
        <w:t>II</w:t>
      </w:r>
    </w:p>
    <w:p w14:paraId="7FF3FC02" w14:textId="77777777" w:rsidR="00694C8B" w:rsidRPr="00586B75" w:rsidRDefault="00694C8B" w:rsidP="00694C8B">
      <w:pPr>
        <w:rPr>
          <w:rFonts w:cs="Arial"/>
          <w:sz w:val="24"/>
          <w:szCs w:val="24"/>
        </w:rPr>
      </w:pPr>
      <w:r w:rsidRPr="00586B75">
        <w:rPr>
          <w:rFonts w:cs="Arial"/>
          <w:sz w:val="24"/>
          <w:szCs w:val="24"/>
          <w:vertAlign w:val="superscript"/>
        </w:rPr>
        <w:t>1</w:t>
      </w:r>
      <w:r w:rsidRPr="00586B75">
        <w:rPr>
          <w:rFonts w:cs="Arial"/>
          <w:sz w:val="24"/>
          <w:szCs w:val="24"/>
        </w:rPr>
        <w:t>La presente legge sottostà a referendum facoltativo.</w:t>
      </w:r>
    </w:p>
    <w:p w14:paraId="4E17E345" w14:textId="77777777" w:rsidR="00EC7F5E" w:rsidRPr="00E5667F" w:rsidRDefault="00694C8B" w:rsidP="00AD5905">
      <w:pPr>
        <w:rPr>
          <w:rFonts w:cs="Arial"/>
          <w:b/>
          <w:sz w:val="2"/>
          <w:szCs w:val="2"/>
        </w:rPr>
      </w:pPr>
      <w:r w:rsidRPr="00586B75">
        <w:rPr>
          <w:rFonts w:cs="Arial"/>
          <w:sz w:val="24"/>
          <w:szCs w:val="24"/>
          <w:vertAlign w:val="superscript"/>
        </w:rPr>
        <w:t>2</w:t>
      </w:r>
      <w:r w:rsidRPr="00586B75">
        <w:rPr>
          <w:rFonts w:cs="Arial"/>
          <w:sz w:val="24"/>
          <w:szCs w:val="24"/>
        </w:rPr>
        <w:t>Il Consiglio di Stato ne stabilisce l’entrata in vigore.</w:t>
      </w:r>
    </w:p>
    <w:sectPr w:rsidR="00EC7F5E" w:rsidRPr="00E5667F" w:rsidSect="002B3AAD">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B006F" w14:textId="77777777" w:rsidR="00623320" w:rsidRDefault="00623320" w:rsidP="00F657BF">
      <w:r>
        <w:separator/>
      </w:r>
    </w:p>
  </w:endnote>
  <w:endnote w:type="continuationSeparator" w:id="0">
    <w:p w14:paraId="28058F6A" w14:textId="77777777" w:rsidR="00623320" w:rsidRDefault="0062332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8CA0A" w14:textId="77777777" w:rsidR="00623320" w:rsidRDefault="0062332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623320" w:rsidRPr="003D1008" w14:paraId="05359773" w14:textId="77777777" w:rsidTr="002B3AAD">
      <w:trPr>
        <w:trHeight w:hRule="exact" w:val="737"/>
      </w:trPr>
      <w:tc>
        <w:tcPr>
          <w:tcW w:w="4695" w:type="dxa"/>
        </w:tcPr>
        <w:p w14:paraId="22A3367E" w14:textId="77777777" w:rsidR="00623320" w:rsidRPr="003D1008" w:rsidRDefault="00623320" w:rsidP="002B3AAD">
          <w:pPr>
            <w:tabs>
              <w:tab w:val="center" w:pos="2382"/>
            </w:tabs>
          </w:pPr>
        </w:p>
      </w:tc>
      <w:tc>
        <w:tcPr>
          <w:tcW w:w="721" w:type="dxa"/>
        </w:tcPr>
        <w:p w14:paraId="6A6E435B" w14:textId="77777777" w:rsidR="00623320" w:rsidRPr="003D1008" w:rsidRDefault="00623320" w:rsidP="002B3AAD">
          <w:pPr>
            <w:jc w:val="center"/>
          </w:pPr>
          <w:r w:rsidRPr="003D1008">
            <w:rPr>
              <w:noProof/>
              <w:lang w:eastAsia="it-CH"/>
            </w:rPr>
            <w:drawing>
              <wp:anchor distT="0" distB="0" distL="114300" distR="114300" simplePos="0" relativeHeight="251669504" behindDoc="0" locked="1" layoutInCell="1" allowOverlap="1" wp14:anchorId="3C5EC0D8" wp14:editId="1A18E893">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31AF41E" w14:textId="77777777" w:rsidR="00623320" w:rsidRPr="003D1008" w:rsidRDefault="00623320" w:rsidP="002B3AAD">
          <w:pPr>
            <w:jc w:val="center"/>
          </w:pPr>
          <w:r w:rsidRPr="003D1008">
            <w:rPr>
              <w:noProof/>
              <w:lang w:eastAsia="it-CH"/>
            </w:rPr>
            <w:drawing>
              <wp:anchor distT="0" distB="0" distL="114300" distR="114300" simplePos="0" relativeHeight="251670528" behindDoc="0" locked="1" layoutInCell="1" allowOverlap="1" wp14:anchorId="489F1B87" wp14:editId="1AEFF8D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C13F89D" w14:textId="77777777" w:rsidR="00623320" w:rsidRPr="003D1008" w:rsidRDefault="00623320" w:rsidP="002B3AAD"/>
      </w:tc>
    </w:tr>
  </w:tbl>
  <w:p w14:paraId="73FFC647" w14:textId="77777777" w:rsidR="00623320" w:rsidRDefault="00623320" w:rsidP="002B3AAD">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10FD6" w14:textId="77777777" w:rsidR="00623320" w:rsidRDefault="00623320">
    <w:pPr>
      <w:pStyle w:val="Pidipagina"/>
      <w:jc w:val="center"/>
    </w:pPr>
  </w:p>
  <w:p w14:paraId="7FB935E4" w14:textId="77777777" w:rsidR="00623320" w:rsidRPr="008C6C46" w:rsidRDefault="00623320" w:rsidP="002B3AAD">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6CAF0" w14:textId="77777777" w:rsidR="00623320" w:rsidRDefault="00623320" w:rsidP="00F657BF">
      <w:r>
        <w:separator/>
      </w:r>
    </w:p>
  </w:footnote>
  <w:footnote w:type="continuationSeparator" w:id="0">
    <w:p w14:paraId="249FA691" w14:textId="77777777" w:rsidR="00623320" w:rsidRDefault="00623320" w:rsidP="00F657BF">
      <w:r>
        <w:continuationSeparator/>
      </w:r>
    </w:p>
  </w:footnote>
  <w:footnote w:id="1">
    <w:p w14:paraId="4799FB73" w14:textId="77777777" w:rsidR="00623320" w:rsidRPr="00162396" w:rsidRDefault="00623320">
      <w:pPr>
        <w:pStyle w:val="Testonotaapidipagina"/>
        <w:rPr>
          <w:lang w:val="it-CH"/>
        </w:rPr>
      </w:pPr>
      <w:r>
        <w:rPr>
          <w:rStyle w:val="Rimandonotaapidipagina"/>
        </w:rPr>
        <w:footnoteRef/>
      </w:r>
      <w:r w:rsidRPr="00162396">
        <w:rPr>
          <w:lang w:val="it-CH"/>
        </w:rPr>
        <w:t xml:space="preserve"> </w:t>
      </w:r>
      <w:r>
        <w:rPr>
          <w:lang w:val="it-CH"/>
        </w:rPr>
        <w:t>Messaggio n. 5847 del 10 ottobre 2006 concernente la nuova Legge cantonale sui cani pag. 3.</w:t>
      </w:r>
    </w:p>
  </w:footnote>
  <w:footnote w:id="2">
    <w:p w14:paraId="79504B6F" w14:textId="77777777" w:rsidR="00623320" w:rsidRPr="00D054B3" w:rsidRDefault="00623320">
      <w:pPr>
        <w:pStyle w:val="Testonotaapidipagina"/>
      </w:pPr>
      <w:r>
        <w:rPr>
          <w:rStyle w:val="Rimandonotaapidipagina"/>
        </w:rPr>
        <w:footnoteRef/>
      </w:r>
      <w:r>
        <w:t xml:space="preserve"> </w:t>
      </w:r>
      <w:r w:rsidRPr="00162396">
        <w:t xml:space="preserve">L’imposta a destinazione vincolata è una Sondersteuer, </w:t>
      </w:r>
      <w:r>
        <w:t>«</w:t>
      </w:r>
      <w:r w:rsidRPr="00162396">
        <w:rPr>
          <w:i/>
        </w:rPr>
        <w:t>welche einer bestimmten Gruppe von Pflichtigen auferlegt werden, weil diese Personen zu bestimmten Aufwendungen des Gemeinwesens eine nähere Beziehung haben als die Gesamtheit der Steuerpflichtigen. Kostenanlastungssteuern haben eine gewisse Verwandtschaft mit den Beiträgen, unterscheiden sich von diesen aber dadurch, dass kein dem Abgabepflichtigen zurechenbarer Sondervorteil vorliegen muss. Es genügt, dass die Aufwendungen des Gemeinwesens dem abgabepflichtigen Personenkreis eher anzulasten sind als der Allgemeinheit, weil diese Gruppe von den staatlichen Leistungen in der Regel mehr profitiert als andere oder weil sie – generell betrachtet – als hauptsächliche Verursacher der Aufwendungen des Gemeinwesens angesehen werden kann</w:t>
      </w:r>
      <w:r>
        <w:rPr>
          <w:i/>
        </w:rPr>
        <w:t>.»</w:t>
      </w:r>
      <w:r w:rsidRPr="00162396">
        <w:t xml:space="preserve"> (Häfelin/Müller/Uhlmann, Allgemeines Verwaltungsrecht, N 2670)</w:t>
      </w:r>
    </w:p>
  </w:footnote>
  <w:footnote w:id="3">
    <w:p w14:paraId="186AC74E" w14:textId="77777777" w:rsidR="00623320" w:rsidRPr="00D054B3" w:rsidRDefault="00623320">
      <w:pPr>
        <w:pStyle w:val="Testonotaapidipagina"/>
      </w:pPr>
      <w:r>
        <w:rPr>
          <w:rStyle w:val="Rimandonotaapidipagina"/>
        </w:rPr>
        <w:footnoteRef/>
      </w:r>
      <w:r>
        <w:t xml:space="preserve"> </w:t>
      </w:r>
      <w:r w:rsidRPr="00162396">
        <w:t>DTF 124 I 289 consid. 3b.</w:t>
      </w:r>
    </w:p>
  </w:footnote>
  <w:footnote w:id="4">
    <w:p w14:paraId="536CB70E" w14:textId="77777777" w:rsidR="00623320" w:rsidRPr="00655335" w:rsidRDefault="00623320">
      <w:pPr>
        <w:pStyle w:val="Testonotaapidipagina"/>
        <w:rPr>
          <w:lang w:val="it-CH"/>
        </w:rPr>
      </w:pPr>
      <w:r>
        <w:rPr>
          <w:rStyle w:val="Rimandonotaapidipagina"/>
        </w:rPr>
        <w:footnoteRef/>
      </w:r>
      <w:r w:rsidRPr="00655335">
        <w:rPr>
          <w:lang w:val="it-CH"/>
        </w:rPr>
        <w:t xml:space="preserve"> Hundesteuer, Hundetaxe oder Gebühr.</w:t>
      </w:r>
    </w:p>
  </w:footnote>
  <w:footnote w:id="5">
    <w:p w14:paraId="0CB76503" w14:textId="77777777" w:rsidR="00623320" w:rsidRPr="00B049C8" w:rsidRDefault="00623320" w:rsidP="00B049C8">
      <w:pPr>
        <w:pStyle w:val="Testonotaapidipagina"/>
        <w:spacing w:after="0"/>
        <w:rPr>
          <w:rFonts w:ascii="Arial" w:hAnsi="Arial" w:cs="Arial"/>
          <w:szCs w:val="22"/>
          <w:lang w:val="it-CH"/>
        </w:rPr>
      </w:pPr>
      <w:r w:rsidRPr="00B049C8">
        <w:rPr>
          <w:rStyle w:val="Rimandonotaapidipagina"/>
          <w:rFonts w:ascii="Arial" w:hAnsi="Arial" w:cs="Arial"/>
          <w:szCs w:val="22"/>
        </w:rPr>
        <w:footnoteRef/>
      </w:r>
      <w:r w:rsidRPr="00B049C8">
        <w:rPr>
          <w:rFonts w:ascii="Arial" w:hAnsi="Arial" w:cs="Arial"/>
          <w:szCs w:val="22"/>
          <w:lang w:val="it-CH"/>
        </w:rPr>
        <w:t xml:space="preserve"> Messaggio n. 02.092 concernente la revisione della legge sulla protezione degli animali del 9 dicembre 2002 p. 609, in FF 2003 580 segg.</w:t>
      </w:r>
    </w:p>
  </w:footnote>
  <w:footnote w:id="6">
    <w:p w14:paraId="72AADE28" w14:textId="77777777" w:rsidR="00623320" w:rsidRPr="00B049C8" w:rsidRDefault="00623320" w:rsidP="00B049C8">
      <w:pPr>
        <w:pStyle w:val="Testonotaapidipagina"/>
        <w:spacing w:after="0"/>
        <w:rPr>
          <w:rFonts w:ascii="Arial" w:hAnsi="Arial" w:cs="Arial"/>
          <w:szCs w:val="22"/>
        </w:rPr>
      </w:pPr>
      <w:r w:rsidRPr="00B049C8">
        <w:rPr>
          <w:rStyle w:val="Rimandonotaapidipagina"/>
          <w:rFonts w:ascii="Arial" w:hAnsi="Arial" w:cs="Arial"/>
          <w:szCs w:val="22"/>
        </w:rPr>
        <w:footnoteRef/>
      </w:r>
      <w:r w:rsidRPr="00B049C8">
        <w:rPr>
          <w:rFonts w:ascii="Arial" w:hAnsi="Arial" w:cs="Arial"/>
          <w:szCs w:val="22"/>
        </w:rPr>
        <w:t xml:space="preserve"> GAAC 70.46 n. 3.4.2.1; Goetschel/Ferrari, GAL Tierleitfaden 1.1. für Schweizer Vollzugsbehörden, 2018, pag. 30.</w:t>
      </w:r>
    </w:p>
  </w:footnote>
  <w:footnote w:id="7">
    <w:p w14:paraId="20199BF8" w14:textId="77777777" w:rsidR="00623320" w:rsidRPr="00C363D8" w:rsidRDefault="00623320" w:rsidP="00B049C8">
      <w:pPr>
        <w:pStyle w:val="Testonotaapidipagina"/>
        <w:spacing w:after="0"/>
      </w:pPr>
      <w:r w:rsidRPr="00B049C8">
        <w:rPr>
          <w:rStyle w:val="Rimandonotaapidipagina"/>
          <w:rFonts w:ascii="Arial" w:hAnsi="Arial" w:cs="Arial"/>
          <w:szCs w:val="22"/>
        </w:rPr>
        <w:footnoteRef/>
      </w:r>
      <w:r w:rsidRPr="00B049C8">
        <w:rPr>
          <w:rFonts w:ascii="Arial" w:hAnsi="Arial" w:cs="Arial"/>
          <w:szCs w:val="22"/>
        </w:rPr>
        <w:t xml:space="preserve"> Zutrittsrecht der Kontrollorgane im Bereich der Tierschutz- und Tierseuchengesetzgebung, Gutachten des Bundesamtes für Veterinärwesen, Oktober 2009 pag. 13.</w:t>
      </w:r>
    </w:p>
  </w:footnote>
  <w:footnote w:id="8">
    <w:p w14:paraId="11814141" w14:textId="77777777" w:rsidR="00623320" w:rsidRPr="00BB30F9" w:rsidRDefault="00623320" w:rsidP="00E15AB8">
      <w:r>
        <w:rPr>
          <w:rStyle w:val="Rimandonotaapidipagina"/>
        </w:rPr>
        <w:footnoteRef/>
      </w:r>
      <w:r w:rsidRPr="00902153">
        <w:rPr>
          <w:lang w:val="en-GB"/>
        </w:rPr>
        <w:t xml:space="preserve"> DTF 115 II 237 consid. 2c; 110 II 136 consid. </w:t>
      </w:r>
      <w:r w:rsidRPr="00E15AB8">
        <w:t>1; 104 II 23 consid. 2a; STF 6B_963/2018 del 23 agosto 2018 consid. 2.3.1</w:t>
      </w:r>
      <w:r>
        <w:t>.</w:t>
      </w:r>
    </w:p>
  </w:footnote>
  <w:footnote w:id="9">
    <w:p w14:paraId="26B10B05" w14:textId="77777777" w:rsidR="00623320" w:rsidRPr="00E15AB8" w:rsidRDefault="00623320">
      <w:pPr>
        <w:pStyle w:val="Testonotaapidipagina"/>
        <w:rPr>
          <w:szCs w:val="22"/>
          <w:lang w:val="it-CH"/>
        </w:rPr>
      </w:pPr>
      <w:r>
        <w:rPr>
          <w:rStyle w:val="Rimandonotaapidipagina"/>
        </w:rPr>
        <w:footnoteRef/>
      </w:r>
      <w:r w:rsidRPr="00E15AB8">
        <w:rPr>
          <w:lang w:val="it-CH"/>
        </w:rPr>
        <w:t xml:space="preserve"> </w:t>
      </w:r>
      <w:r w:rsidRPr="00E15AB8">
        <w:rPr>
          <w:sz w:val="24"/>
          <w:szCs w:val="24"/>
          <w:lang w:val="it-CH"/>
        </w:rPr>
        <w:t xml:space="preserve"> </w:t>
      </w:r>
      <w:r w:rsidRPr="00E15AB8">
        <w:rPr>
          <w:szCs w:val="22"/>
          <w:lang w:val="it-CH"/>
        </w:rPr>
        <w:t>Messaggio concernente la Legge sulle multe disciplinari del 17 dicembre 2014, FF 2015 869</w:t>
      </w:r>
    </w:p>
  </w:footnote>
  <w:footnote w:id="10">
    <w:p w14:paraId="71007F54" w14:textId="77777777" w:rsidR="00623320" w:rsidRPr="002D13E9" w:rsidRDefault="00623320">
      <w:pPr>
        <w:pStyle w:val="Testonotaapidipagina"/>
        <w:rPr>
          <w:lang w:val="it-CH"/>
        </w:rPr>
      </w:pPr>
      <w:r>
        <w:rPr>
          <w:rStyle w:val="Rimandonotaapidipagina"/>
        </w:rPr>
        <w:footnoteRef/>
      </w:r>
      <w:r w:rsidRPr="00E15AB8">
        <w:rPr>
          <w:lang w:val="it-CH"/>
        </w:rPr>
        <w:t xml:space="preserve"> </w:t>
      </w:r>
      <w:r w:rsidRPr="00E15AB8">
        <w:rPr>
          <w:szCs w:val="22"/>
          <w:lang w:val="it-CH"/>
        </w:rPr>
        <w:t xml:space="preserve">Messaggio concernente la Legge sulle multe disciplinari del 17 dicembre 2014, </w:t>
      </w:r>
      <w:r w:rsidRPr="00E15AB8">
        <w:rPr>
          <w:rFonts w:eastAsia="Times New Roman" w:cs="Arial"/>
          <w:iCs/>
          <w:szCs w:val="22"/>
          <w:lang w:val="it-IT" w:eastAsia="it-IT"/>
        </w:rPr>
        <w:t>FF 2015 884</w:t>
      </w:r>
      <w:r>
        <w:rPr>
          <w:rFonts w:eastAsia="Times New Roman" w:cs="Arial"/>
          <w:iCs/>
          <w:szCs w:val="22"/>
          <w:lang w:val="it-IT" w:eastAsia="it-I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3D0EA" w14:textId="77777777" w:rsidR="00623320" w:rsidRDefault="0062332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623320" w:rsidRPr="002747E7" w14:paraId="6B4D4E3D" w14:textId="77777777" w:rsidTr="002B3AAD">
      <w:trPr>
        <w:trHeight w:val="562"/>
      </w:trPr>
      <w:tc>
        <w:tcPr>
          <w:tcW w:w="8383" w:type="dxa"/>
          <w:tcBorders>
            <w:left w:val="single" w:sz="4" w:space="0" w:color="auto"/>
            <w:bottom w:val="single" w:sz="4" w:space="0" w:color="auto"/>
          </w:tcBorders>
          <w:tcMar>
            <w:left w:w="142" w:type="dxa"/>
          </w:tcMar>
          <w:vAlign w:val="bottom"/>
        </w:tcPr>
        <w:p w14:paraId="2D880C21" w14:textId="77777777" w:rsidR="00623320" w:rsidRDefault="00D924A0" w:rsidP="002B3AAD">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7D7D2263-1B47-431B-B6D0-4BD83FB5C01D}"/>
              <w:text w:multiLine="1"/>
            </w:sdtPr>
            <w:sdtEndPr/>
            <w:sdtContent>
              <w:r w:rsidR="00623320">
                <w:rPr>
                  <w:rFonts w:ascii="Gill Alt One MT Light" w:hAnsi="Gill Alt One MT Light"/>
                  <w:sz w:val="16"/>
                  <w:szCs w:val="16"/>
                </w:rPr>
                <w:t>Repubblica e Cantone Ticino</w:t>
              </w:r>
            </w:sdtContent>
          </w:sdt>
        </w:p>
        <w:p w14:paraId="57461611" w14:textId="77777777" w:rsidR="00623320" w:rsidRPr="00E8185F" w:rsidRDefault="00D924A0" w:rsidP="002B3AAD">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7D7D2263-1B47-431B-B6D0-4BD83FB5C01D}"/>
              <w:text w:multiLine="1"/>
            </w:sdtPr>
            <w:sdtEndPr/>
            <w:sdtContent>
              <w:r w:rsidR="00623320">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14:paraId="36C98057" w14:textId="0713D731" w:rsidR="00623320" w:rsidRPr="004204CB" w:rsidRDefault="00623320" w:rsidP="002B3AAD">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924A0">
            <w:rPr>
              <w:noProof/>
              <w:sz w:val="24"/>
            </w:rPr>
            <w:t>32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924A0">
            <w:rPr>
              <w:noProof/>
              <w:sz w:val="24"/>
            </w:rPr>
            <w:t>32</w:t>
          </w:r>
          <w:r w:rsidRPr="004204CB">
            <w:rPr>
              <w:noProof/>
              <w:sz w:val="24"/>
            </w:rPr>
            <w:fldChar w:fldCharType="end"/>
          </w:r>
        </w:p>
      </w:tc>
    </w:tr>
    <w:tr w:rsidR="00623320" w:rsidRPr="009E444B" w14:paraId="0DFD7351" w14:textId="77777777" w:rsidTr="002B3AAD">
      <w:trPr>
        <w:trHeight w:val="334"/>
      </w:trPr>
      <w:tc>
        <w:tcPr>
          <w:tcW w:w="8383" w:type="dxa"/>
          <w:tcBorders>
            <w:left w:val="single" w:sz="4" w:space="0" w:color="auto"/>
          </w:tcBorders>
          <w:tcMar>
            <w:top w:w="0" w:type="dxa"/>
            <w:left w:w="142" w:type="dxa"/>
          </w:tcMar>
        </w:tcPr>
        <w:p w14:paraId="0FBF62B0" w14:textId="223C20E0" w:rsidR="00623320" w:rsidRPr="00637A10" w:rsidRDefault="00D924A0" w:rsidP="002B3AAD">
          <w:pPr>
            <w:pStyle w:val="Information"/>
            <w:rPr>
              <w:rFonts w:ascii="Gill Sans Display MT Pro BdCn" w:hAnsi="Gill Sans Display MT Pro BdCn"/>
              <w:sz w:val="18"/>
              <w:szCs w:val="18"/>
            </w:rPr>
          </w:pPr>
          <w:sdt>
            <w:sdtPr>
              <w:rPr>
                <w:rFonts w:ascii="Gill Sans Display MT Pro BdCn" w:hAnsi="Gill Sans Display MT Pro BdCn"/>
                <w:sz w:val="18"/>
                <w:szCs w:val="18"/>
              </w:rPr>
              <w:alias w:val="CustomElements.Fields.Titolo2"/>
              <w:id w:val="48588533"/>
              <w:dataBinding w:xpath="//Text[@id='CustomElements.Fields.Titolo2']" w:storeItemID="{7D7D2263-1B47-431B-B6D0-4BD83FB5C01D}"/>
              <w:text w:multiLine="1"/>
            </w:sdtPr>
            <w:sdtEndPr/>
            <w:sdtContent>
              <w:r w:rsidR="002119A5">
                <w:rPr>
                  <w:rFonts w:ascii="Gill Sans Display MT Pro BdCn" w:hAnsi="Gill Sans Display MT Pro BdCn"/>
                  <w:sz w:val="18"/>
                  <w:szCs w:val="18"/>
                </w:rPr>
                <w:t>Messaggio n. 8534 del 22 gennaio 2025</w:t>
              </w:r>
            </w:sdtContent>
          </w:sdt>
        </w:p>
      </w:tc>
      <w:tc>
        <w:tcPr>
          <w:tcW w:w="1710" w:type="dxa"/>
          <w:tcBorders>
            <w:top w:val="single" w:sz="4" w:space="0" w:color="auto"/>
          </w:tcBorders>
        </w:tcPr>
        <w:p w14:paraId="3C39BC66" w14:textId="77777777" w:rsidR="00623320" w:rsidRPr="00637A10" w:rsidRDefault="00623320" w:rsidP="002B3AAD">
          <w:pPr>
            <w:pStyle w:val="InvisibleLine"/>
            <w:rPr>
              <w:lang w:val="it-CH"/>
            </w:rPr>
          </w:pPr>
        </w:p>
      </w:tc>
    </w:tr>
  </w:tbl>
  <w:p w14:paraId="4F3DB13B" w14:textId="77777777" w:rsidR="00623320" w:rsidRPr="00980362" w:rsidRDefault="00623320" w:rsidP="002B3AAD">
    <w:pPr>
      <w:pStyle w:val="Intestazione"/>
    </w:pPr>
    <w:r>
      <w:rPr>
        <w:noProof/>
        <w:lang w:val="it-CH" w:eastAsia="it-CH"/>
      </w:rPr>
      <mc:AlternateContent>
        <mc:Choice Requires="wps">
          <w:drawing>
            <wp:anchor distT="0" distB="0" distL="114300" distR="114300" simplePos="0" relativeHeight="251665408" behindDoc="1" locked="1" layoutInCell="1" allowOverlap="1" wp14:anchorId="18A43E5B" wp14:editId="6FF8F1BD">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D7D2263-1B47-431B-B6D0-4BD83FB5C01D}"/>
                            <w:text w:multiLine="1"/>
                          </w:sdtPr>
                          <w:sdtEndPr/>
                          <w:sdtContent>
                            <w:p w14:paraId="1460A1BD" w14:textId="77777777" w:rsidR="00623320" w:rsidRPr="00411371" w:rsidRDefault="00623320" w:rsidP="002B3AAD">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43E5B"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F1E4191-620A-4FD4-A692-813E4D3F1E79}"/>
                      <w:text w:multiLine="1"/>
                    </w:sdtPr>
                    <w:sdtContent>
                      <w:p w14:paraId="1460A1BD" w14:textId="77777777" w:rsidR="00623320" w:rsidRPr="00411371" w:rsidRDefault="00623320" w:rsidP="002B3AAD">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623320" w:rsidRPr="0004624C" w14:paraId="3C174572" w14:textId="77777777" w:rsidTr="002B3AAD">
      <w:trPr>
        <w:trHeight w:hRule="exact" w:val="584"/>
      </w:trPr>
      <w:tc>
        <w:tcPr>
          <w:tcW w:w="2440" w:type="pct"/>
          <w:gridSpan w:val="3"/>
          <w:tcBorders>
            <w:top w:val="nil"/>
            <w:left w:val="nil"/>
            <w:bottom w:val="single" w:sz="4" w:space="0" w:color="auto"/>
          </w:tcBorders>
        </w:tcPr>
        <w:p w14:paraId="18E76AC8" w14:textId="77777777" w:rsidR="00623320" w:rsidRDefault="00623320" w:rsidP="002B3AAD">
          <w:pPr>
            <w:pStyle w:val="InvisibleLine"/>
            <w:spacing w:line="240" w:lineRule="auto"/>
            <w:ind w:left="15"/>
            <w:rPr>
              <w:rFonts w:ascii="Gill Alt One MT Light" w:hAnsi="Gill Alt One MT Light"/>
              <w:sz w:val="16"/>
              <w:lang w:val="it-CH"/>
            </w:rPr>
          </w:pPr>
        </w:p>
        <w:p w14:paraId="00F83BFF" w14:textId="77777777" w:rsidR="00623320" w:rsidRDefault="00623320" w:rsidP="002B3AAD">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4E226819" w14:textId="77777777" w:rsidR="00623320" w:rsidRPr="008966E7" w:rsidRDefault="00623320" w:rsidP="002B3AAD">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19006558" w14:textId="77777777" w:rsidR="00623320" w:rsidRPr="003108C0" w:rsidRDefault="00623320" w:rsidP="002B3AAD">
          <w:pPr>
            <w:pStyle w:val="Level"/>
            <w:ind w:left="150"/>
            <w:rPr>
              <w:sz w:val="16"/>
            </w:rPr>
          </w:pPr>
        </w:p>
      </w:tc>
      <w:tc>
        <w:tcPr>
          <w:tcW w:w="209" w:type="pct"/>
          <w:tcBorders>
            <w:top w:val="nil"/>
            <w:bottom w:val="single" w:sz="4" w:space="0" w:color="auto"/>
          </w:tcBorders>
        </w:tcPr>
        <w:p w14:paraId="3F3CB33E" w14:textId="77777777" w:rsidR="00623320" w:rsidRDefault="00623320" w:rsidP="002B3AAD">
          <w:pPr>
            <w:pStyle w:val="InvisibleLine"/>
            <w:ind w:left="150"/>
          </w:pPr>
          <w:r>
            <w:rPr>
              <w:noProof/>
              <w:lang w:val="it-CH" w:eastAsia="it-CH"/>
            </w:rPr>
            <w:drawing>
              <wp:anchor distT="0" distB="0" distL="114300" distR="114300" simplePos="0" relativeHeight="251667456" behindDoc="1" locked="1" layoutInCell="1" allowOverlap="1" wp14:anchorId="032B0291" wp14:editId="240E24B5">
                <wp:simplePos x="0" y="0"/>
                <wp:positionH relativeFrom="column">
                  <wp:posOffset>-92710</wp:posOffset>
                </wp:positionH>
                <wp:positionV relativeFrom="page">
                  <wp:posOffset>-119380</wp:posOffset>
                </wp:positionV>
                <wp:extent cx="276653" cy="467995"/>
                <wp:effectExtent l="0" t="0" r="0" b="8255"/>
                <wp:wrapNone/>
                <wp:docPr id="6" name="ooImg_68747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6B515F0" w14:textId="5F562806" w:rsidR="00623320" w:rsidRPr="004204CB" w:rsidRDefault="00623320" w:rsidP="002B3AAD">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924A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924A0">
            <w:rPr>
              <w:rFonts w:asciiTheme="minorHAnsi" w:hAnsiTheme="minorHAnsi" w:cstheme="minorHAnsi"/>
              <w:noProof/>
              <w:sz w:val="24"/>
            </w:rPr>
            <w:t>32</w:t>
          </w:r>
          <w:r w:rsidRPr="004204CB">
            <w:rPr>
              <w:rFonts w:asciiTheme="minorHAnsi" w:hAnsiTheme="minorHAnsi" w:cstheme="minorHAnsi"/>
              <w:noProof/>
              <w:sz w:val="24"/>
            </w:rPr>
            <w:fldChar w:fldCharType="end"/>
          </w:r>
        </w:p>
      </w:tc>
    </w:tr>
    <w:tr w:rsidR="00623320" w:rsidRPr="0004624C" w14:paraId="3BFD226D" w14:textId="77777777" w:rsidTr="002B3AAD">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D7D2263-1B47-431B-B6D0-4BD83FB5C01D}"/>
          <w:text w:multiLine="1"/>
        </w:sdtPr>
        <w:sdtEndPr/>
        <w:sdtContent>
          <w:tc>
            <w:tcPr>
              <w:tcW w:w="5000" w:type="pct"/>
              <w:gridSpan w:val="6"/>
              <w:tcBorders>
                <w:left w:val="nil"/>
                <w:right w:val="nil"/>
              </w:tcBorders>
              <w:noWrap/>
              <w:tcMar>
                <w:top w:w="0" w:type="dxa"/>
              </w:tcMar>
              <w:vAlign w:val="bottom"/>
            </w:tcPr>
            <w:p w14:paraId="63CFF529" w14:textId="77777777" w:rsidR="00623320" w:rsidRPr="008C03B5" w:rsidRDefault="00623320" w:rsidP="000539F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623320" w:rsidRPr="0004624C" w14:paraId="13F5EB3A" w14:textId="77777777" w:rsidTr="002B3AAD">
      <w:trPr>
        <w:trHeight w:hRule="exact" w:val="306"/>
      </w:trPr>
      <w:tc>
        <w:tcPr>
          <w:tcW w:w="670" w:type="pct"/>
          <w:tcBorders>
            <w:left w:val="nil"/>
            <w:bottom w:val="nil"/>
          </w:tcBorders>
          <w:noWrap/>
          <w:tcMar>
            <w:top w:w="57" w:type="dxa"/>
            <w:left w:w="142" w:type="dxa"/>
          </w:tcMar>
        </w:tcPr>
        <w:p w14:paraId="791E8516" w14:textId="77777777" w:rsidR="00623320" w:rsidRPr="00C7320A" w:rsidRDefault="00623320" w:rsidP="002B3AAD">
          <w:pPr>
            <w:pStyle w:val="Level"/>
            <w:spacing w:before="60"/>
            <w:rPr>
              <w:rFonts w:ascii="Gill Alt One MT Light" w:hAnsi="Gill Alt One MT Light"/>
              <w:sz w:val="16"/>
            </w:rPr>
          </w:pPr>
          <w:r w:rsidRPr="00C7320A">
            <w:rPr>
              <w:rFonts w:ascii="Gill Alt One MT Light" w:hAnsi="Gill Alt One MT Light"/>
              <w:sz w:val="16"/>
            </w:rPr>
            <w:t>numero</w:t>
          </w:r>
        </w:p>
        <w:p w14:paraId="22E4A6DD" w14:textId="77777777" w:rsidR="00623320" w:rsidRPr="00C7320A" w:rsidRDefault="00623320" w:rsidP="002B3AAD">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8E22827" w14:textId="77777777" w:rsidR="00623320" w:rsidRPr="00C7320A" w:rsidRDefault="00623320" w:rsidP="002B3AAD">
          <w:pPr>
            <w:pStyle w:val="Level"/>
            <w:spacing w:before="60"/>
            <w:rPr>
              <w:rFonts w:ascii="Gill Alt One MT Light" w:hAnsi="Gill Alt One MT Light"/>
              <w:sz w:val="16"/>
            </w:rPr>
          </w:pPr>
          <w:r w:rsidRPr="00C7320A">
            <w:rPr>
              <w:rFonts w:ascii="Gill Alt One MT Light" w:hAnsi="Gill Alt One MT Light"/>
              <w:sz w:val="16"/>
            </w:rPr>
            <w:t>data</w:t>
          </w:r>
        </w:p>
        <w:p w14:paraId="572B3F07" w14:textId="77777777" w:rsidR="00623320" w:rsidRPr="00C7320A" w:rsidRDefault="00623320" w:rsidP="002B3AAD">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11DC7BC" w14:textId="77777777" w:rsidR="00623320" w:rsidRPr="00C7320A" w:rsidRDefault="00623320" w:rsidP="002B3AAD">
          <w:pPr>
            <w:pStyle w:val="Level"/>
            <w:spacing w:before="60"/>
            <w:rPr>
              <w:rFonts w:ascii="Gill Alt One MT Light" w:hAnsi="Gill Alt One MT Light"/>
              <w:sz w:val="16"/>
            </w:rPr>
          </w:pPr>
          <w:r>
            <w:rPr>
              <w:rFonts w:ascii="Gill Alt One MT Light" w:hAnsi="Gill Alt One MT Light"/>
              <w:sz w:val="16"/>
            </w:rPr>
            <w:t>competenza</w:t>
          </w:r>
        </w:p>
        <w:p w14:paraId="5E84491E" w14:textId="77777777" w:rsidR="00623320" w:rsidRPr="008C03B5" w:rsidRDefault="00623320" w:rsidP="002B3AAD">
          <w:pPr>
            <w:pStyle w:val="Level"/>
            <w:spacing w:before="60" w:line="240" w:lineRule="auto"/>
            <w:rPr>
              <w:rFonts w:ascii="Gill Alt One MT Light" w:hAnsi="Gill Alt One MT Light"/>
              <w:sz w:val="16"/>
            </w:rPr>
          </w:pPr>
        </w:p>
      </w:tc>
    </w:tr>
    <w:tr w:rsidR="00623320" w:rsidRPr="0004624C" w14:paraId="4F7CCF6B" w14:textId="77777777" w:rsidTr="002B3AAD">
      <w:trPr>
        <w:trHeight w:hRule="exact" w:val="699"/>
      </w:trPr>
      <w:tc>
        <w:tcPr>
          <w:tcW w:w="670" w:type="pct"/>
          <w:tcBorders>
            <w:top w:val="nil"/>
            <w:left w:val="nil"/>
            <w:bottom w:val="single" w:sz="4" w:space="0" w:color="auto"/>
            <w:right w:val="nil"/>
          </w:tcBorders>
          <w:noWrap/>
          <w:tcMar>
            <w:top w:w="0" w:type="dxa"/>
          </w:tcMar>
        </w:tcPr>
        <w:p w14:paraId="5C4DD60D" w14:textId="0DE56856" w:rsidR="00623320" w:rsidRPr="00BE22A2" w:rsidRDefault="00D924A0" w:rsidP="002B3AAD">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D7D2263-1B47-431B-B6D0-4BD83FB5C01D}"/>
              <w:text w:multiLine="1"/>
            </w:sdtPr>
            <w:sdtEndPr/>
            <w:sdtContent>
              <w:r w:rsidR="002119A5">
                <w:rPr>
                  <w:rFonts w:cstheme="minorHAnsi"/>
                  <w:b/>
                  <w:sz w:val="24"/>
                  <w:szCs w:val="24"/>
                </w:rPr>
                <w:t>8534</w:t>
              </w:r>
            </w:sdtContent>
          </w:sdt>
        </w:p>
      </w:tc>
      <w:sdt>
        <w:sdtPr>
          <w:rPr>
            <w:sz w:val="24"/>
          </w:rPr>
          <w:alias w:val="DocParam.Date"/>
          <w:id w:val="-464426178"/>
          <w:dataBinding w:xpath="//DateTime[@id='DocParam.Date']" w:storeItemID="{7D7D2263-1B47-431B-B6D0-4BD83FB5C01D}"/>
          <w:date w:fullDate="2025-01-2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119A397" w14:textId="2E99C57D" w:rsidR="00623320" w:rsidRPr="002A0371" w:rsidRDefault="002119A5" w:rsidP="002B3AAD">
              <w:pPr>
                <w:pStyle w:val="Data"/>
              </w:pPr>
              <w:r>
                <w:rPr>
                  <w:sz w:val="24"/>
                </w:rPr>
                <w:t>22 gennaio 2025</w:t>
              </w:r>
            </w:p>
          </w:tc>
        </w:sdtContent>
      </w:sdt>
      <w:tc>
        <w:tcPr>
          <w:tcW w:w="3218" w:type="pct"/>
          <w:gridSpan w:val="4"/>
          <w:tcBorders>
            <w:top w:val="nil"/>
            <w:left w:val="nil"/>
            <w:bottom w:val="nil"/>
            <w:right w:val="nil"/>
          </w:tcBorders>
        </w:tcPr>
        <w:p w14:paraId="3FA59CCA" w14:textId="77777777" w:rsidR="00623320" w:rsidRPr="00BE22A2" w:rsidRDefault="00D924A0" w:rsidP="002B3AAD">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D7D2263-1B47-431B-B6D0-4BD83FB5C01D}"/>
              <w:text w:multiLine="1"/>
            </w:sdtPr>
            <w:sdtEndPr/>
            <w:sdtContent>
              <w:r w:rsidR="00623320">
                <w:rPr>
                  <w:smallCaps/>
                  <w:sz w:val="23"/>
                  <w:szCs w:val="23"/>
                </w:rPr>
                <w:t>Dipartimento della sanità e della socialità</w:t>
              </w:r>
            </w:sdtContent>
          </w:sdt>
        </w:p>
      </w:tc>
    </w:tr>
    <w:tr w:rsidR="00623320" w:rsidRPr="00C63927" w14:paraId="3CC75B81" w14:textId="77777777" w:rsidTr="002B3AAD">
      <w:trPr>
        <w:trHeight w:hRule="exact" w:val="198"/>
      </w:trPr>
      <w:tc>
        <w:tcPr>
          <w:tcW w:w="5000" w:type="pct"/>
          <w:gridSpan w:val="6"/>
          <w:tcBorders>
            <w:left w:val="nil"/>
            <w:bottom w:val="nil"/>
            <w:right w:val="nil"/>
          </w:tcBorders>
          <w:noWrap/>
          <w:tcMar>
            <w:top w:w="57" w:type="dxa"/>
            <w:left w:w="85" w:type="dxa"/>
            <w:bottom w:w="170" w:type="dxa"/>
          </w:tcMar>
        </w:tcPr>
        <w:p w14:paraId="022E1424" w14:textId="77777777" w:rsidR="00623320" w:rsidRPr="00C7320A" w:rsidRDefault="00623320" w:rsidP="002B3AAD">
          <w:pPr>
            <w:pStyle w:val="Level"/>
            <w:ind w:left="150"/>
            <w:rPr>
              <w:rFonts w:ascii="Gill Alt One MT Light" w:hAnsi="Gill Alt One MT Light"/>
              <w:sz w:val="16"/>
              <w:szCs w:val="16"/>
            </w:rPr>
          </w:pPr>
        </w:p>
      </w:tc>
    </w:tr>
  </w:tbl>
  <w:p w14:paraId="470E4712" w14:textId="77777777" w:rsidR="00623320" w:rsidRPr="00DA2879" w:rsidRDefault="00623320" w:rsidP="002B3AAD">
    <w:pPr>
      <w:pStyle w:val="Nessunaspaziatura"/>
      <w:spacing w:line="40" w:lineRule="exact"/>
    </w:pPr>
    <w:r>
      <w:rPr>
        <w:noProof/>
        <w:lang w:val="it-CH" w:eastAsia="it-CH"/>
      </w:rPr>
      <w:drawing>
        <wp:anchor distT="0" distB="0" distL="114300" distR="114300" simplePos="0" relativeHeight="251659264" behindDoc="1" locked="1" layoutInCell="1" allowOverlap="1" wp14:anchorId="4DA2F7CA" wp14:editId="0008EE88">
          <wp:simplePos x="0" y="0"/>
          <wp:positionH relativeFrom="column">
            <wp:posOffset>3042920</wp:posOffset>
          </wp:positionH>
          <wp:positionV relativeFrom="page">
            <wp:posOffset>215265</wp:posOffset>
          </wp:positionV>
          <wp:extent cx="459464" cy="467995"/>
          <wp:effectExtent l="0" t="0" r="0" b="8255"/>
          <wp:wrapNone/>
          <wp:docPr id="7" name="ooImg_66777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1B38B54" wp14:editId="0FF51101">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D7D2263-1B47-431B-B6D0-4BD83FB5C01D}"/>
                            <w:text w:multiLine="1"/>
                          </w:sdtPr>
                          <w:sdtEndPr/>
                          <w:sdtContent>
                            <w:p w14:paraId="07E02D23" w14:textId="77777777" w:rsidR="00623320" w:rsidRPr="00411371" w:rsidRDefault="00623320" w:rsidP="002B3AAD">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B38B5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F1E4191-620A-4FD4-A692-813E4D3F1E79}"/>
                      <w:text w:multiLine="1"/>
                    </w:sdtPr>
                    <w:sdtContent>
                      <w:p w14:paraId="07E02D23" w14:textId="77777777" w:rsidR="00623320" w:rsidRPr="00411371" w:rsidRDefault="00623320" w:rsidP="002B3AAD">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984057"/>
    <w:multiLevelType w:val="hybridMultilevel"/>
    <w:tmpl w:val="D3C85D98"/>
    <w:lvl w:ilvl="0" w:tplc="B91846B4">
      <w:start w:val="1"/>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2290C82"/>
    <w:multiLevelType w:val="hybridMultilevel"/>
    <w:tmpl w:val="7374A4B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06575B19"/>
    <w:multiLevelType w:val="hybridMultilevel"/>
    <w:tmpl w:val="34E0E670"/>
    <w:lvl w:ilvl="0" w:tplc="08100017">
      <w:start w:val="1"/>
      <w:numFmt w:val="lowerLetter"/>
      <w:lvlText w:val="%1)"/>
      <w:lvlJc w:val="left"/>
      <w:pPr>
        <w:ind w:left="360" w:hanging="360"/>
      </w:pPr>
    </w:lvl>
    <w:lvl w:ilvl="1" w:tplc="08100019">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730400D"/>
    <w:multiLevelType w:val="hybridMultilevel"/>
    <w:tmpl w:val="A824DF3C"/>
    <w:lvl w:ilvl="0" w:tplc="E6F624CE">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1FD02816"/>
    <w:multiLevelType w:val="hybridMultilevel"/>
    <w:tmpl w:val="36D05626"/>
    <w:lvl w:ilvl="0" w:tplc="08100017">
      <w:start w:val="1"/>
      <w:numFmt w:val="lowerLetter"/>
      <w:lvlText w:val="%1)"/>
      <w:lvlJc w:val="left"/>
      <w:pPr>
        <w:ind w:left="360" w:hanging="360"/>
      </w:pPr>
      <w:rPr>
        <w:rFonts w:hint="default"/>
      </w:rPr>
    </w:lvl>
    <w:lvl w:ilvl="1" w:tplc="D624CF5E">
      <w:start w:val="1"/>
      <w:numFmt w:val="lowerLetter"/>
      <w:lvlText w:val="%2)"/>
      <w:lvlJc w:val="left"/>
      <w:pPr>
        <w:ind w:left="1080" w:hanging="360"/>
      </w:pPr>
      <w:rPr>
        <w:rFonts w:hint="default"/>
      </w:r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1E17ADC"/>
    <w:multiLevelType w:val="hybridMultilevel"/>
    <w:tmpl w:val="881E6404"/>
    <w:lvl w:ilvl="0" w:tplc="79F4EB70">
      <w:start w:val="1"/>
      <w:numFmt w:val="decimal"/>
      <w:lvlText w:val="%1."/>
      <w:lvlJc w:val="left"/>
      <w:pPr>
        <w:tabs>
          <w:tab w:val="num" w:pos="360"/>
        </w:tabs>
        <w:ind w:left="360" w:hanging="360"/>
      </w:pPr>
      <w:rPr>
        <w:rFonts w:hint="default"/>
        <w:b w:val="0"/>
        <w:color w:val="auto"/>
        <w:sz w:val="24"/>
        <w:szCs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24B14691"/>
    <w:multiLevelType w:val="hybridMultilevel"/>
    <w:tmpl w:val="EF5AD76E"/>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2732675"/>
    <w:multiLevelType w:val="hybridMultilevel"/>
    <w:tmpl w:val="BBDC7D52"/>
    <w:lvl w:ilvl="0" w:tplc="BCEC43BA">
      <w:start w:val="3"/>
      <w:numFmt w:val="bullet"/>
      <w:lvlText w:val=""/>
      <w:lvlJc w:val="left"/>
      <w:pPr>
        <w:ind w:left="720" w:hanging="360"/>
      </w:pPr>
      <w:rPr>
        <w:rFonts w:ascii="Wingdings" w:eastAsiaTheme="minorHAnsi" w:hAnsi="Wingdings"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5391285"/>
    <w:multiLevelType w:val="hybridMultilevel"/>
    <w:tmpl w:val="76842834"/>
    <w:lvl w:ilvl="0" w:tplc="0810000F">
      <w:start w:val="1"/>
      <w:numFmt w:val="decimal"/>
      <w:lvlText w:val="%1."/>
      <w:lvlJc w:val="left"/>
      <w:pPr>
        <w:ind w:left="1080" w:hanging="360"/>
      </w:p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2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373A6071"/>
    <w:multiLevelType w:val="multilevel"/>
    <w:tmpl w:val="108C1C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405F4784"/>
    <w:multiLevelType w:val="hybridMultilevel"/>
    <w:tmpl w:val="937EDF6A"/>
    <w:lvl w:ilvl="0" w:tplc="E6F624CE">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41993BC4"/>
    <w:multiLevelType w:val="hybridMultilevel"/>
    <w:tmpl w:val="0F4656F8"/>
    <w:lvl w:ilvl="0" w:tplc="08100017">
      <w:start w:val="1"/>
      <w:numFmt w:val="lowerLetter"/>
      <w:lvlText w:val="%1)"/>
      <w:lvlJc w:val="left"/>
      <w:pPr>
        <w:ind w:left="360" w:hanging="360"/>
      </w:pPr>
    </w:lvl>
    <w:lvl w:ilvl="1" w:tplc="08100019">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8" w15:restartNumberingAfterBreak="0">
    <w:nsid w:val="43D928F7"/>
    <w:multiLevelType w:val="hybridMultilevel"/>
    <w:tmpl w:val="FB9E8DC4"/>
    <w:lvl w:ilvl="0" w:tplc="5D34F9C0">
      <w:start w:val="1"/>
      <w:numFmt w:val="low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47CE5F68"/>
    <w:multiLevelType w:val="hybridMultilevel"/>
    <w:tmpl w:val="68B2DA32"/>
    <w:lvl w:ilvl="0" w:tplc="85C8E750">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1" w15:restartNumberingAfterBreak="0">
    <w:nsid w:val="49D524CC"/>
    <w:multiLevelType w:val="multilevel"/>
    <w:tmpl w:val="953CA1B2"/>
    <w:numStyleLink w:val="HeadingList"/>
  </w:abstractNum>
  <w:abstractNum w:abstractNumId="32" w15:restartNumberingAfterBreak="0">
    <w:nsid w:val="4A6666EA"/>
    <w:multiLevelType w:val="hybridMultilevel"/>
    <w:tmpl w:val="4ADA0526"/>
    <w:lvl w:ilvl="0" w:tplc="0810000F">
      <w:start w:val="1"/>
      <w:numFmt w:val="decimal"/>
      <w:lvlText w:val="%1."/>
      <w:lvlJc w:val="left"/>
      <w:pPr>
        <w:ind w:left="360" w:hanging="360"/>
      </w:pPr>
      <w:rPr>
        <w:rFonts w:hint="default"/>
      </w:rPr>
    </w:lvl>
    <w:lvl w:ilvl="1" w:tplc="D624CF5E">
      <w:start w:val="1"/>
      <w:numFmt w:val="lowerLetter"/>
      <w:lvlText w:val="%2)"/>
      <w:lvlJc w:val="left"/>
      <w:pPr>
        <w:ind w:left="1080" w:hanging="360"/>
      </w:pPr>
      <w:rPr>
        <w:rFonts w:hint="default"/>
      </w:r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3" w15:restartNumberingAfterBreak="0">
    <w:nsid w:val="4A86432E"/>
    <w:multiLevelType w:val="hybridMultilevel"/>
    <w:tmpl w:val="9FE22E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53DE2A7F"/>
    <w:multiLevelType w:val="hybridMultilevel"/>
    <w:tmpl w:val="412A3C76"/>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5" w15:restartNumberingAfterBreak="0">
    <w:nsid w:val="5A123F3C"/>
    <w:multiLevelType w:val="hybridMultilevel"/>
    <w:tmpl w:val="416E6C0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5B9524AB"/>
    <w:multiLevelType w:val="hybridMultilevel"/>
    <w:tmpl w:val="AE883A66"/>
    <w:lvl w:ilvl="0" w:tplc="A7B2FBE2">
      <w:numFmt w:val="bullet"/>
      <w:lvlText w:val="•"/>
      <w:lvlJc w:val="left"/>
      <w:pPr>
        <w:ind w:left="705" w:hanging="705"/>
      </w:pPr>
      <w:rPr>
        <w:rFonts w:ascii="Arial" w:eastAsiaTheme="minorHAnsi"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7" w15:restartNumberingAfterBreak="0">
    <w:nsid w:val="5E5F1C6D"/>
    <w:multiLevelType w:val="hybridMultilevel"/>
    <w:tmpl w:val="BE7AE166"/>
    <w:lvl w:ilvl="0" w:tplc="2918F6DA">
      <w:start w:val="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60295CFD"/>
    <w:multiLevelType w:val="hybridMultilevel"/>
    <w:tmpl w:val="4CA24F4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9" w15:restartNumberingAfterBreak="0">
    <w:nsid w:val="7D18620C"/>
    <w:multiLevelType w:val="hybridMultilevel"/>
    <w:tmpl w:val="5DDE7EB4"/>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15:restartNumberingAfterBreak="0">
    <w:nsid w:val="7EEF5912"/>
    <w:multiLevelType w:val="hybridMultilevel"/>
    <w:tmpl w:val="95683390"/>
    <w:lvl w:ilvl="0" w:tplc="08100017">
      <w:start w:val="1"/>
      <w:numFmt w:val="lowerLetter"/>
      <w:lvlText w:val="%1)"/>
      <w:lvlJc w:val="left"/>
      <w:pPr>
        <w:ind w:left="360" w:hanging="360"/>
      </w:pPr>
    </w:lvl>
    <w:lvl w:ilvl="1" w:tplc="08100017">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16"/>
  </w:num>
  <w:num w:numId="2">
    <w:abstractNumId w:val="31"/>
    <w:lvlOverride w:ilvl="0">
      <w:lvl w:ilvl="0">
        <w:start w:val="1"/>
        <w:numFmt w:val="decimal"/>
        <w:pStyle w:val="Titolo1"/>
        <w:lvlText w:val="%1"/>
        <w:lvlJc w:val="left"/>
        <w:pPr>
          <w:ind w:left="363" w:hanging="363"/>
        </w:pPr>
        <w:rPr>
          <w:rFonts w:ascii="Arial" w:hAnsi="Arial" w:cs="Arial" w:hint="default"/>
        </w:rPr>
      </w:lvl>
    </w:lvlOverride>
  </w:num>
  <w:num w:numId="3">
    <w:abstractNumId w:val="13"/>
  </w:num>
  <w:num w:numId="4">
    <w:abstractNumId w:val="30"/>
  </w:num>
  <w:num w:numId="5">
    <w:abstractNumId w:val="24"/>
  </w:num>
  <w:num w:numId="6">
    <w:abstractNumId w:val="18"/>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5"/>
  </w:num>
  <w:num w:numId="20">
    <w:abstractNumId w:val="10"/>
  </w:num>
  <w:num w:numId="21">
    <w:abstractNumId w:val="11"/>
  </w:num>
  <w:num w:numId="22">
    <w:abstractNumId w:val="32"/>
  </w:num>
  <w:num w:numId="23">
    <w:abstractNumId w:val="26"/>
  </w:num>
  <w:num w:numId="24">
    <w:abstractNumId w:val="14"/>
  </w:num>
  <w:num w:numId="25">
    <w:abstractNumId w:val="28"/>
  </w:num>
  <w:num w:numId="26">
    <w:abstractNumId w:val="22"/>
  </w:num>
  <w:num w:numId="27">
    <w:abstractNumId w:val="39"/>
  </w:num>
  <w:num w:numId="28">
    <w:abstractNumId w:val="35"/>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29"/>
  </w:num>
  <w:num w:numId="32">
    <w:abstractNumId w:val="31"/>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37"/>
  </w:num>
  <w:num w:numId="36">
    <w:abstractNumId w:val="21"/>
  </w:num>
  <w:num w:numId="37">
    <w:abstractNumId w:val="21"/>
  </w:num>
  <w:num w:numId="38">
    <w:abstractNumId w:val="25"/>
  </w:num>
  <w:num w:numId="39">
    <w:abstractNumId w:val="36"/>
  </w:num>
  <w:num w:numId="40">
    <w:abstractNumId w:val="20"/>
  </w:num>
  <w:num w:numId="41">
    <w:abstractNumId w:val="40"/>
  </w:num>
  <w:num w:numId="42">
    <w:abstractNumId w:val="38"/>
  </w:num>
  <w:num w:numId="43">
    <w:abstractNumId w:val="17"/>
  </w:num>
  <w:num w:numId="44">
    <w:abstractNumId w:val="12"/>
  </w:num>
  <w:num w:numId="45">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6933716-FD78-478F-81D4-ED512AE26AC8}"/>
    <w:docVar w:name="dgnword-eventsink" w:val="660136224"/>
    <w:docVar w:name="dgnword-lastRevisionsView" w:val="0"/>
  </w:docVars>
  <w:rsids>
    <w:rsidRoot w:val="00EC7F5E"/>
    <w:rsid w:val="000026DE"/>
    <w:rsid w:val="00002F35"/>
    <w:rsid w:val="00012A9C"/>
    <w:rsid w:val="00013C19"/>
    <w:rsid w:val="00016183"/>
    <w:rsid w:val="000206E6"/>
    <w:rsid w:val="00021B14"/>
    <w:rsid w:val="00023057"/>
    <w:rsid w:val="00036B0E"/>
    <w:rsid w:val="000444B3"/>
    <w:rsid w:val="000539F8"/>
    <w:rsid w:val="00060607"/>
    <w:rsid w:val="00060DD2"/>
    <w:rsid w:val="00064A6B"/>
    <w:rsid w:val="0007207B"/>
    <w:rsid w:val="000741FD"/>
    <w:rsid w:val="00074D99"/>
    <w:rsid w:val="00076C33"/>
    <w:rsid w:val="00081F3E"/>
    <w:rsid w:val="000936FA"/>
    <w:rsid w:val="000A1277"/>
    <w:rsid w:val="000A264D"/>
    <w:rsid w:val="000B118A"/>
    <w:rsid w:val="000B1DB7"/>
    <w:rsid w:val="000C02C6"/>
    <w:rsid w:val="000C26A4"/>
    <w:rsid w:val="000C30EC"/>
    <w:rsid w:val="000D348D"/>
    <w:rsid w:val="000F05F2"/>
    <w:rsid w:val="000F1840"/>
    <w:rsid w:val="000F19E8"/>
    <w:rsid w:val="000F426C"/>
    <w:rsid w:val="000F7EB9"/>
    <w:rsid w:val="00100FA5"/>
    <w:rsid w:val="0011438C"/>
    <w:rsid w:val="00115BA6"/>
    <w:rsid w:val="00116219"/>
    <w:rsid w:val="00116AFF"/>
    <w:rsid w:val="00126990"/>
    <w:rsid w:val="00131B16"/>
    <w:rsid w:val="00132F0B"/>
    <w:rsid w:val="0013333A"/>
    <w:rsid w:val="00140E61"/>
    <w:rsid w:val="00144056"/>
    <w:rsid w:val="0015210F"/>
    <w:rsid w:val="00162396"/>
    <w:rsid w:val="00170575"/>
    <w:rsid w:val="001716C3"/>
    <w:rsid w:val="00171BE8"/>
    <w:rsid w:val="00173ACB"/>
    <w:rsid w:val="001803C7"/>
    <w:rsid w:val="00187B8D"/>
    <w:rsid w:val="00190287"/>
    <w:rsid w:val="00194681"/>
    <w:rsid w:val="0019573C"/>
    <w:rsid w:val="001A5704"/>
    <w:rsid w:val="001A5F50"/>
    <w:rsid w:val="001B0A5F"/>
    <w:rsid w:val="001C01F0"/>
    <w:rsid w:val="001C3B95"/>
    <w:rsid w:val="001C4EF9"/>
    <w:rsid w:val="001D49C8"/>
    <w:rsid w:val="001D5AB1"/>
    <w:rsid w:val="002033B3"/>
    <w:rsid w:val="00207074"/>
    <w:rsid w:val="002119A5"/>
    <w:rsid w:val="00215073"/>
    <w:rsid w:val="0022283D"/>
    <w:rsid w:val="00223E41"/>
    <w:rsid w:val="0022748F"/>
    <w:rsid w:val="00227B60"/>
    <w:rsid w:val="00230950"/>
    <w:rsid w:val="00232213"/>
    <w:rsid w:val="002410AC"/>
    <w:rsid w:val="002449E3"/>
    <w:rsid w:val="00252802"/>
    <w:rsid w:val="00264562"/>
    <w:rsid w:val="00264B89"/>
    <w:rsid w:val="00271F72"/>
    <w:rsid w:val="00272922"/>
    <w:rsid w:val="0027633C"/>
    <w:rsid w:val="00277635"/>
    <w:rsid w:val="00281BDD"/>
    <w:rsid w:val="00297685"/>
    <w:rsid w:val="002A0288"/>
    <w:rsid w:val="002B32EC"/>
    <w:rsid w:val="002B3AAD"/>
    <w:rsid w:val="002B5D9F"/>
    <w:rsid w:val="002B710D"/>
    <w:rsid w:val="002C2006"/>
    <w:rsid w:val="002C790F"/>
    <w:rsid w:val="002D13E9"/>
    <w:rsid w:val="002D1A00"/>
    <w:rsid w:val="002E5277"/>
    <w:rsid w:val="002F2004"/>
    <w:rsid w:val="00300441"/>
    <w:rsid w:val="00301402"/>
    <w:rsid w:val="00306E3D"/>
    <w:rsid w:val="00312035"/>
    <w:rsid w:val="003125BA"/>
    <w:rsid w:val="00313145"/>
    <w:rsid w:val="00325421"/>
    <w:rsid w:val="00337425"/>
    <w:rsid w:val="00341208"/>
    <w:rsid w:val="00347B39"/>
    <w:rsid w:val="00352326"/>
    <w:rsid w:val="003555CE"/>
    <w:rsid w:val="0036231F"/>
    <w:rsid w:val="00374CD8"/>
    <w:rsid w:val="00374F9B"/>
    <w:rsid w:val="00377858"/>
    <w:rsid w:val="00387D69"/>
    <w:rsid w:val="00394AC2"/>
    <w:rsid w:val="003A1125"/>
    <w:rsid w:val="003A7339"/>
    <w:rsid w:val="003B4954"/>
    <w:rsid w:val="003B756D"/>
    <w:rsid w:val="003C32DB"/>
    <w:rsid w:val="003C580B"/>
    <w:rsid w:val="003C6C72"/>
    <w:rsid w:val="003C7B7A"/>
    <w:rsid w:val="003D0A1F"/>
    <w:rsid w:val="003D5C0A"/>
    <w:rsid w:val="003E3302"/>
    <w:rsid w:val="003E3DEF"/>
    <w:rsid w:val="003F62B3"/>
    <w:rsid w:val="003F6CCC"/>
    <w:rsid w:val="004017C8"/>
    <w:rsid w:val="004021EF"/>
    <w:rsid w:val="00403367"/>
    <w:rsid w:val="00403ADB"/>
    <w:rsid w:val="00405681"/>
    <w:rsid w:val="004058B5"/>
    <w:rsid w:val="004102A9"/>
    <w:rsid w:val="0042161E"/>
    <w:rsid w:val="004222B1"/>
    <w:rsid w:val="004252C2"/>
    <w:rsid w:val="00430593"/>
    <w:rsid w:val="00430A25"/>
    <w:rsid w:val="00430E3A"/>
    <w:rsid w:val="00431010"/>
    <w:rsid w:val="004323AD"/>
    <w:rsid w:val="004332A5"/>
    <w:rsid w:val="004349A5"/>
    <w:rsid w:val="00434EC6"/>
    <w:rsid w:val="00440375"/>
    <w:rsid w:val="00443933"/>
    <w:rsid w:val="004463FC"/>
    <w:rsid w:val="00451778"/>
    <w:rsid w:val="004537C3"/>
    <w:rsid w:val="004540B3"/>
    <w:rsid w:val="004552B6"/>
    <w:rsid w:val="004571C2"/>
    <w:rsid w:val="00460A79"/>
    <w:rsid w:val="00480356"/>
    <w:rsid w:val="00480C04"/>
    <w:rsid w:val="00485A70"/>
    <w:rsid w:val="00495391"/>
    <w:rsid w:val="00496253"/>
    <w:rsid w:val="00497256"/>
    <w:rsid w:val="004A08D2"/>
    <w:rsid w:val="004A69E4"/>
    <w:rsid w:val="004A6FE0"/>
    <w:rsid w:val="004C5A5D"/>
    <w:rsid w:val="004D163C"/>
    <w:rsid w:val="004D7F46"/>
    <w:rsid w:val="004E0DC2"/>
    <w:rsid w:val="004E2007"/>
    <w:rsid w:val="004E277C"/>
    <w:rsid w:val="004E5A00"/>
    <w:rsid w:val="004F2BF5"/>
    <w:rsid w:val="004F586E"/>
    <w:rsid w:val="004F7017"/>
    <w:rsid w:val="00500F23"/>
    <w:rsid w:val="00502FFE"/>
    <w:rsid w:val="00504282"/>
    <w:rsid w:val="005141B6"/>
    <w:rsid w:val="005148BB"/>
    <w:rsid w:val="00520482"/>
    <w:rsid w:val="0052482D"/>
    <w:rsid w:val="00524836"/>
    <w:rsid w:val="00525FD1"/>
    <w:rsid w:val="005313AF"/>
    <w:rsid w:val="005363DF"/>
    <w:rsid w:val="00540ED7"/>
    <w:rsid w:val="0054323F"/>
    <w:rsid w:val="00552205"/>
    <w:rsid w:val="00554275"/>
    <w:rsid w:val="0056001A"/>
    <w:rsid w:val="005606DC"/>
    <w:rsid w:val="0057130D"/>
    <w:rsid w:val="00572FD3"/>
    <w:rsid w:val="00586B75"/>
    <w:rsid w:val="0059277F"/>
    <w:rsid w:val="005A5C25"/>
    <w:rsid w:val="005B0A71"/>
    <w:rsid w:val="005B5F82"/>
    <w:rsid w:val="005B745F"/>
    <w:rsid w:val="005F61B3"/>
    <w:rsid w:val="005F6EEE"/>
    <w:rsid w:val="005F7401"/>
    <w:rsid w:val="006002D2"/>
    <w:rsid w:val="00602A3C"/>
    <w:rsid w:val="00607F7E"/>
    <w:rsid w:val="00612CBB"/>
    <w:rsid w:val="006138A9"/>
    <w:rsid w:val="00616460"/>
    <w:rsid w:val="006169BF"/>
    <w:rsid w:val="00617EB7"/>
    <w:rsid w:val="00620185"/>
    <w:rsid w:val="00621EB8"/>
    <w:rsid w:val="00623320"/>
    <w:rsid w:val="0063748F"/>
    <w:rsid w:val="00637A10"/>
    <w:rsid w:val="0064426E"/>
    <w:rsid w:val="00645C9F"/>
    <w:rsid w:val="00654BA9"/>
    <w:rsid w:val="00655335"/>
    <w:rsid w:val="00666A57"/>
    <w:rsid w:val="00673EDA"/>
    <w:rsid w:val="00694C8B"/>
    <w:rsid w:val="006B2824"/>
    <w:rsid w:val="006B6D09"/>
    <w:rsid w:val="006C04AF"/>
    <w:rsid w:val="006D1F4D"/>
    <w:rsid w:val="006D4B93"/>
    <w:rsid w:val="006E231B"/>
    <w:rsid w:val="006F3DFC"/>
    <w:rsid w:val="00701753"/>
    <w:rsid w:val="00707E1A"/>
    <w:rsid w:val="00710097"/>
    <w:rsid w:val="00713253"/>
    <w:rsid w:val="00713FFB"/>
    <w:rsid w:val="00723C4B"/>
    <w:rsid w:val="007259D0"/>
    <w:rsid w:val="00741782"/>
    <w:rsid w:val="00744C06"/>
    <w:rsid w:val="0074567A"/>
    <w:rsid w:val="00745BFE"/>
    <w:rsid w:val="00745D81"/>
    <w:rsid w:val="007521B8"/>
    <w:rsid w:val="00767B66"/>
    <w:rsid w:val="00785BFF"/>
    <w:rsid w:val="00786AA8"/>
    <w:rsid w:val="00791C69"/>
    <w:rsid w:val="007924A7"/>
    <w:rsid w:val="00793DA5"/>
    <w:rsid w:val="00794E64"/>
    <w:rsid w:val="00796B11"/>
    <w:rsid w:val="00796F5F"/>
    <w:rsid w:val="007A0F8C"/>
    <w:rsid w:val="007A2C21"/>
    <w:rsid w:val="007B000D"/>
    <w:rsid w:val="007B7BCD"/>
    <w:rsid w:val="007C605D"/>
    <w:rsid w:val="007C7BAB"/>
    <w:rsid w:val="007D3872"/>
    <w:rsid w:val="007E0731"/>
    <w:rsid w:val="007E40E2"/>
    <w:rsid w:val="007F0644"/>
    <w:rsid w:val="007F111C"/>
    <w:rsid w:val="007F1CE7"/>
    <w:rsid w:val="007F4619"/>
    <w:rsid w:val="0080323D"/>
    <w:rsid w:val="00815EA0"/>
    <w:rsid w:val="0083181A"/>
    <w:rsid w:val="00843244"/>
    <w:rsid w:val="00851A4C"/>
    <w:rsid w:val="00854776"/>
    <w:rsid w:val="008602C2"/>
    <w:rsid w:val="00871540"/>
    <w:rsid w:val="008720C4"/>
    <w:rsid w:val="0087319E"/>
    <w:rsid w:val="008744CE"/>
    <w:rsid w:val="008816C7"/>
    <w:rsid w:val="00883B21"/>
    <w:rsid w:val="00890762"/>
    <w:rsid w:val="00891134"/>
    <w:rsid w:val="00895AA4"/>
    <w:rsid w:val="00897833"/>
    <w:rsid w:val="008A3828"/>
    <w:rsid w:val="008A64B2"/>
    <w:rsid w:val="008A6F2F"/>
    <w:rsid w:val="008B2B62"/>
    <w:rsid w:val="008B75E8"/>
    <w:rsid w:val="008B7DD7"/>
    <w:rsid w:val="008C4A9D"/>
    <w:rsid w:val="008D2E9F"/>
    <w:rsid w:val="008D5009"/>
    <w:rsid w:val="008D743A"/>
    <w:rsid w:val="008E0005"/>
    <w:rsid w:val="008E4B03"/>
    <w:rsid w:val="008E4C1C"/>
    <w:rsid w:val="008F52AF"/>
    <w:rsid w:val="009002B7"/>
    <w:rsid w:val="00902153"/>
    <w:rsid w:val="009047CF"/>
    <w:rsid w:val="0090732C"/>
    <w:rsid w:val="00914CF0"/>
    <w:rsid w:val="0092386C"/>
    <w:rsid w:val="00924D9B"/>
    <w:rsid w:val="0092539E"/>
    <w:rsid w:val="00925416"/>
    <w:rsid w:val="009342CD"/>
    <w:rsid w:val="00942279"/>
    <w:rsid w:val="009440AF"/>
    <w:rsid w:val="009502FA"/>
    <w:rsid w:val="00950D49"/>
    <w:rsid w:val="009512A6"/>
    <w:rsid w:val="0095357D"/>
    <w:rsid w:val="00964041"/>
    <w:rsid w:val="00972C56"/>
    <w:rsid w:val="00981210"/>
    <w:rsid w:val="00984F66"/>
    <w:rsid w:val="0099249F"/>
    <w:rsid w:val="00994607"/>
    <w:rsid w:val="00995276"/>
    <w:rsid w:val="009A3604"/>
    <w:rsid w:val="009A7189"/>
    <w:rsid w:val="009B0144"/>
    <w:rsid w:val="009B0E3B"/>
    <w:rsid w:val="009B35BA"/>
    <w:rsid w:val="009B39F5"/>
    <w:rsid w:val="009B3C4E"/>
    <w:rsid w:val="009C5E5A"/>
    <w:rsid w:val="009C6551"/>
    <w:rsid w:val="009D25BD"/>
    <w:rsid w:val="009E0365"/>
    <w:rsid w:val="009E1D19"/>
    <w:rsid w:val="009E31B0"/>
    <w:rsid w:val="009E6409"/>
    <w:rsid w:val="00A02981"/>
    <w:rsid w:val="00A0673B"/>
    <w:rsid w:val="00A138A3"/>
    <w:rsid w:val="00A17F98"/>
    <w:rsid w:val="00A20CDB"/>
    <w:rsid w:val="00A22BD0"/>
    <w:rsid w:val="00A32433"/>
    <w:rsid w:val="00A33BA8"/>
    <w:rsid w:val="00A50A5C"/>
    <w:rsid w:val="00A60CCD"/>
    <w:rsid w:val="00A66EDC"/>
    <w:rsid w:val="00A70765"/>
    <w:rsid w:val="00A72FCF"/>
    <w:rsid w:val="00A7434B"/>
    <w:rsid w:val="00A755F1"/>
    <w:rsid w:val="00A807CD"/>
    <w:rsid w:val="00A86CE1"/>
    <w:rsid w:val="00A94712"/>
    <w:rsid w:val="00A95658"/>
    <w:rsid w:val="00AA1F12"/>
    <w:rsid w:val="00AA29C5"/>
    <w:rsid w:val="00AA7CBB"/>
    <w:rsid w:val="00AA7CDA"/>
    <w:rsid w:val="00AB2367"/>
    <w:rsid w:val="00AB48E6"/>
    <w:rsid w:val="00AC4E57"/>
    <w:rsid w:val="00AD1C27"/>
    <w:rsid w:val="00AD3C9C"/>
    <w:rsid w:val="00AD5905"/>
    <w:rsid w:val="00AD6B8C"/>
    <w:rsid w:val="00AD6FCD"/>
    <w:rsid w:val="00AD71AC"/>
    <w:rsid w:val="00AE1765"/>
    <w:rsid w:val="00AF0268"/>
    <w:rsid w:val="00AF42F6"/>
    <w:rsid w:val="00AF658D"/>
    <w:rsid w:val="00B022DB"/>
    <w:rsid w:val="00B049C8"/>
    <w:rsid w:val="00B05226"/>
    <w:rsid w:val="00B2383F"/>
    <w:rsid w:val="00B2524E"/>
    <w:rsid w:val="00B259CF"/>
    <w:rsid w:val="00B26AFC"/>
    <w:rsid w:val="00B2726D"/>
    <w:rsid w:val="00B3497A"/>
    <w:rsid w:val="00B352E0"/>
    <w:rsid w:val="00B35F1F"/>
    <w:rsid w:val="00B5398E"/>
    <w:rsid w:val="00B55724"/>
    <w:rsid w:val="00B66204"/>
    <w:rsid w:val="00B667AD"/>
    <w:rsid w:val="00B67BFD"/>
    <w:rsid w:val="00B77EF2"/>
    <w:rsid w:val="00B80C88"/>
    <w:rsid w:val="00B845B0"/>
    <w:rsid w:val="00B846EB"/>
    <w:rsid w:val="00B953D8"/>
    <w:rsid w:val="00B96240"/>
    <w:rsid w:val="00BA5727"/>
    <w:rsid w:val="00BB2D8E"/>
    <w:rsid w:val="00BB30F9"/>
    <w:rsid w:val="00BC2555"/>
    <w:rsid w:val="00BC39F5"/>
    <w:rsid w:val="00BC561E"/>
    <w:rsid w:val="00BD0649"/>
    <w:rsid w:val="00BD26F0"/>
    <w:rsid w:val="00BF0A1F"/>
    <w:rsid w:val="00BF1221"/>
    <w:rsid w:val="00BF3FA0"/>
    <w:rsid w:val="00BF646E"/>
    <w:rsid w:val="00C02B9F"/>
    <w:rsid w:val="00C03C7B"/>
    <w:rsid w:val="00C05446"/>
    <w:rsid w:val="00C13C53"/>
    <w:rsid w:val="00C20AD5"/>
    <w:rsid w:val="00C307FA"/>
    <w:rsid w:val="00C33BAA"/>
    <w:rsid w:val="00C41AA8"/>
    <w:rsid w:val="00C430AA"/>
    <w:rsid w:val="00C45190"/>
    <w:rsid w:val="00C46AB3"/>
    <w:rsid w:val="00C471E8"/>
    <w:rsid w:val="00C50C02"/>
    <w:rsid w:val="00C56CCA"/>
    <w:rsid w:val="00C60719"/>
    <w:rsid w:val="00C63D95"/>
    <w:rsid w:val="00C67F63"/>
    <w:rsid w:val="00C81F0D"/>
    <w:rsid w:val="00C85BAE"/>
    <w:rsid w:val="00C9174E"/>
    <w:rsid w:val="00C94F85"/>
    <w:rsid w:val="00CA7BC4"/>
    <w:rsid w:val="00CC1373"/>
    <w:rsid w:val="00CC4B31"/>
    <w:rsid w:val="00CC7493"/>
    <w:rsid w:val="00CD4087"/>
    <w:rsid w:val="00CD5735"/>
    <w:rsid w:val="00CE497A"/>
    <w:rsid w:val="00CE4C8B"/>
    <w:rsid w:val="00CE55A3"/>
    <w:rsid w:val="00CF43CA"/>
    <w:rsid w:val="00CF55C0"/>
    <w:rsid w:val="00D01597"/>
    <w:rsid w:val="00D054B3"/>
    <w:rsid w:val="00D116C4"/>
    <w:rsid w:val="00D17B4F"/>
    <w:rsid w:val="00D23CF3"/>
    <w:rsid w:val="00D33940"/>
    <w:rsid w:val="00D33D7A"/>
    <w:rsid w:val="00D40A92"/>
    <w:rsid w:val="00D4122B"/>
    <w:rsid w:val="00D600FD"/>
    <w:rsid w:val="00D601B2"/>
    <w:rsid w:val="00D633CF"/>
    <w:rsid w:val="00D649A8"/>
    <w:rsid w:val="00D66F43"/>
    <w:rsid w:val="00D70290"/>
    <w:rsid w:val="00D71346"/>
    <w:rsid w:val="00D74470"/>
    <w:rsid w:val="00D82AF4"/>
    <w:rsid w:val="00D86390"/>
    <w:rsid w:val="00D87A09"/>
    <w:rsid w:val="00D924A0"/>
    <w:rsid w:val="00DA46A9"/>
    <w:rsid w:val="00DA7433"/>
    <w:rsid w:val="00DC6792"/>
    <w:rsid w:val="00DD1236"/>
    <w:rsid w:val="00DF0510"/>
    <w:rsid w:val="00DF2885"/>
    <w:rsid w:val="00DF2E36"/>
    <w:rsid w:val="00DF694A"/>
    <w:rsid w:val="00E025AF"/>
    <w:rsid w:val="00E10319"/>
    <w:rsid w:val="00E105DF"/>
    <w:rsid w:val="00E128F2"/>
    <w:rsid w:val="00E12F89"/>
    <w:rsid w:val="00E15AB8"/>
    <w:rsid w:val="00E21A21"/>
    <w:rsid w:val="00E229C2"/>
    <w:rsid w:val="00E2458C"/>
    <w:rsid w:val="00E30183"/>
    <w:rsid w:val="00E40ED4"/>
    <w:rsid w:val="00E47242"/>
    <w:rsid w:val="00E510B6"/>
    <w:rsid w:val="00E5667F"/>
    <w:rsid w:val="00E61E3B"/>
    <w:rsid w:val="00E63910"/>
    <w:rsid w:val="00E6514F"/>
    <w:rsid w:val="00E6798E"/>
    <w:rsid w:val="00E67FC5"/>
    <w:rsid w:val="00E71FE3"/>
    <w:rsid w:val="00E7494B"/>
    <w:rsid w:val="00EA0A1E"/>
    <w:rsid w:val="00EA2F78"/>
    <w:rsid w:val="00EA4E1D"/>
    <w:rsid w:val="00EA758A"/>
    <w:rsid w:val="00EA7C54"/>
    <w:rsid w:val="00EB088A"/>
    <w:rsid w:val="00EB2536"/>
    <w:rsid w:val="00EB3B12"/>
    <w:rsid w:val="00EB3CDB"/>
    <w:rsid w:val="00EB7FC1"/>
    <w:rsid w:val="00EC179B"/>
    <w:rsid w:val="00EC260F"/>
    <w:rsid w:val="00EC3B80"/>
    <w:rsid w:val="00EC7E08"/>
    <w:rsid w:val="00EC7F5E"/>
    <w:rsid w:val="00ED701C"/>
    <w:rsid w:val="00EE3BEF"/>
    <w:rsid w:val="00EE6038"/>
    <w:rsid w:val="00EF334A"/>
    <w:rsid w:val="00EF56D7"/>
    <w:rsid w:val="00F013A0"/>
    <w:rsid w:val="00F04A80"/>
    <w:rsid w:val="00F058B1"/>
    <w:rsid w:val="00F12D08"/>
    <w:rsid w:val="00F21E1A"/>
    <w:rsid w:val="00F2612E"/>
    <w:rsid w:val="00F32036"/>
    <w:rsid w:val="00F331D6"/>
    <w:rsid w:val="00F410A1"/>
    <w:rsid w:val="00F421FE"/>
    <w:rsid w:val="00F435F4"/>
    <w:rsid w:val="00F51987"/>
    <w:rsid w:val="00F51A21"/>
    <w:rsid w:val="00F55576"/>
    <w:rsid w:val="00F64D28"/>
    <w:rsid w:val="00F657BF"/>
    <w:rsid w:val="00F664D3"/>
    <w:rsid w:val="00F66B57"/>
    <w:rsid w:val="00F74106"/>
    <w:rsid w:val="00F7460F"/>
    <w:rsid w:val="00F800AF"/>
    <w:rsid w:val="00F8368C"/>
    <w:rsid w:val="00F87F24"/>
    <w:rsid w:val="00F908CD"/>
    <w:rsid w:val="00F9209D"/>
    <w:rsid w:val="00F94E18"/>
    <w:rsid w:val="00FA03D1"/>
    <w:rsid w:val="00FA1E1D"/>
    <w:rsid w:val="00FA23FB"/>
    <w:rsid w:val="00FA52B9"/>
    <w:rsid w:val="00FB1B3A"/>
    <w:rsid w:val="00FB3556"/>
    <w:rsid w:val="00FC31CA"/>
    <w:rsid w:val="00FC7F32"/>
    <w:rsid w:val="00FE27B8"/>
    <w:rsid w:val="00FE3D78"/>
    <w:rsid w:val="00FF793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0C0BB8A"/>
  <w15:docId w15:val="{149D7681-0089-47AC-8A34-5B205D534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B7FC1"/>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Default">
    <w:name w:val="Default"/>
    <w:rsid w:val="00EC7F5E"/>
    <w:pPr>
      <w:autoSpaceDE w:val="0"/>
      <w:autoSpaceDN w:val="0"/>
      <w:adjustRightInd w:val="0"/>
      <w:jc w:val="left"/>
    </w:pPr>
    <w:rPr>
      <w:rFonts w:ascii="Arial" w:eastAsia="Times New Roman" w:hAnsi="Arial" w:cs="Arial"/>
      <w:color w:val="000000"/>
      <w:sz w:val="24"/>
      <w:szCs w:val="24"/>
      <w:lang w:val="it-CH" w:eastAsia="it-CH"/>
    </w:rPr>
  </w:style>
  <w:style w:type="paragraph" w:styleId="Testofumetto">
    <w:name w:val="Balloon Text"/>
    <w:basedOn w:val="Normale"/>
    <w:link w:val="TestofumettoCarattere"/>
    <w:uiPriority w:val="99"/>
    <w:semiHidden/>
    <w:unhideWhenUsed/>
    <w:rsid w:val="00EC7F5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C7F5E"/>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EC7F5E"/>
    <w:rPr>
      <w:sz w:val="16"/>
      <w:szCs w:val="16"/>
    </w:rPr>
  </w:style>
  <w:style w:type="paragraph" w:styleId="Testocommento">
    <w:name w:val="annotation text"/>
    <w:basedOn w:val="Normale"/>
    <w:link w:val="TestocommentoCarattere"/>
    <w:uiPriority w:val="99"/>
    <w:semiHidden/>
    <w:unhideWhenUsed/>
    <w:rsid w:val="00EC7F5E"/>
    <w:rPr>
      <w:sz w:val="20"/>
      <w:szCs w:val="20"/>
    </w:rPr>
  </w:style>
  <w:style w:type="character" w:customStyle="1" w:styleId="TestocommentoCarattere">
    <w:name w:val="Testo commento Carattere"/>
    <w:basedOn w:val="Carpredefinitoparagrafo"/>
    <w:link w:val="Testocommento"/>
    <w:uiPriority w:val="99"/>
    <w:semiHidden/>
    <w:rsid w:val="00EC7F5E"/>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EC7F5E"/>
    <w:rPr>
      <w:b/>
      <w:bCs/>
    </w:rPr>
  </w:style>
  <w:style w:type="character" w:customStyle="1" w:styleId="SoggettocommentoCarattere">
    <w:name w:val="Soggetto commento Carattere"/>
    <w:basedOn w:val="TestocommentoCarattere"/>
    <w:link w:val="Soggettocommento"/>
    <w:uiPriority w:val="99"/>
    <w:semiHidden/>
    <w:rsid w:val="00EC7F5E"/>
    <w:rPr>
      <w:rFonts w:ascii="Arial" w:hAnsi="Arial"/>
      <w:b/>
      <w:bCs/>
      <w:sz w:val="20"/>
      <w:szCs w:val="20"/>
      <w:lang w:val="it-CH"/>
    </w:rPr>
  </w:style>
  <w:style w:type="table" w:styleId="Grigliatabella">
    <w:name w:val="Table Grid"/>
    <w:basedOn w:val="Tabellanormale"/>
    <w:uiPriority w:val="59"/>
    <w:rsid w:val="00EC7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EC7F5E"/>
    <w:pPr>
      <w:jc w:val="left"/>
    </w:pPr>
    <w:rPr>
      <w:rFonts w:ascii="Arial" w:hAnsi="Arial"/>
      <w:lang w:val="it-CH"/>
    </w:rPr>
  </w:style>
  <w:style w:type="character" w:styleId="Collegamentoipertestuale">
    <w:name w:val="Hyperlink"/>
    <w:basedOn w:val="Carpredefinitoparagrafo"/>
    <w:uiPriority w:val="99"/>
    <w:unhideWhenUsed/>
    <w:rsid w:val="00EC7F5E"/>
    <w:rPr>
      <w:color w:val="0000FF" w:themeColor="hyperlink"/>
      <w:u w:val="single"/>
    </w:rPr>
  </w:style>
  <w:style w:type="paragraph" w:styleId="NormaleWeb">
    <w:name w:val="Normal (Web)"/>
    <w:basedOn w:val="Normale"/>
    <w:uiPriority w:val="99"/>
    <w:semiHidden/>
    <w:unhideWhenUsed/>
    <w:rsid w:val="00EC7F5E"/>
    <w:pPr>
      <w:spacing w:before="100" w:beforeAutospacing="1" w:after="100" w:afterAutospacing="1"/>
      <w:jc w:val="left"/>
    </w:pPr>
    <w:rPr>
      <w:rFonts w:ascii="Times New Roman" w:eastAsia="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96358021">
      <w:bodyDiv w:val="1"/>
      <w:marLeft w:val="0"/>
      <w:marRight w:val="0"/>
      <w:marTop w:val="0"/>
      <w:marBottom w:val="0"/>
      <w:divBdr>
        <w:top w:val="none" w:sz="0" w:space="0" w:color="auto"/>
        <w:left w:val="none" w:sz="0" w:space="0" w:color="auto"/>
        <w:bottom w:val="none" w:sz="0" w:space="0" w:color="auto"/>
        <w:right w:val="none" w:sz="0" w:space="0" w:color="auto"/>
      </w:divBdr>
    </w:div>
    <w:div w:id="393165704">
      <w:bodyDiv w:val="1"/>
      <w:marLeft w:val="0"/>
      <w:marRight w:val="0"/>
      <w:marTop w:val="0"/>
      <w:marBottom w:val="0"/>
      <w:divBdr>
        <w:top w:val="none" w:sz="0" w:space="0" w:color="auto"/>
        <w:left w:val="none" w:sz="0" w:space="0" w:color="auto"/>
        <w:bottom w:val="none" w:sz="0" w:space="0" w:color="auto"/>
        <w:right w:val="none" w:sz="0" w:space="0" w:color="auto"/>
      </w:divBdr>
    </w:div>
    <w:div w:id="557132847">
      <w:bodyDiv w:val="1"/>
      <w:marLeft w:val="0"/>
      <w:marRight w:val="0"/>
      <w:marTop w:val="0"/>
      <w:marBottom w:val="0"/>
      <w:divBdr>
        <w:top w:val="none" w:sz="0" w:space="0" w:color="auto"/>
        <w:left w:val="none" w:sz="0" w:space="0" w:color="auto"/>
        <w:bottom w:val="none" w:sz="0" w:space="0" w:color="auto"/>
        <w:right w:val="none" w:sz="0" w:space="0" w:color="auto"/>
      </w:divBdr>
    </w:div>
    <w:div w:id="625551899">
      <w:bodyDiv w:val="1"/>
      <w:marLeft w:val="0"/>
      <w:marRight w:val="0"/>
      <w:marTop w:val="0"/>
      <w:marBottom w:val="0"/>
      <w:divBdr>
        <w:top w:val="none" w:sz="0" w:space="0" w:color="auto"/>
        <w:left w:val="none" w:sz="0" w:space="0" w:color="auto"/>
        <w:bottom w:val="none" w:sz="0" w:space="0" w:color="auto"/>
        <w:right w:val="none" w:sz="0" w:space="0" w:color="auto"/>
      </w:divBdr>
    </w:div>
    <w:div w:id="633483341">
      <w:bodyDiv w:val="1"/>
      <w:marLeft w:val="0"/>
      <w:marRight w:val="0"/>
      <w:marTop w:val="0"/>
      <w:marBottom w:val="0"/>
      <w:divBdr>
        <w:top w:val="none" w:sz="0" w:space="0" w:color="auto"/>
        <w:left w:val="none" w:sz="0" w:space="0" w:color="auto"/>
        <w:bottom w:val="none" w:sz="0" w:space="0" w:color="auto"/>
        <w:right w:val="none" w:sz="0" w:space="0" w:color="auto"/>
      </w:divBdr>
    </w:div>
    <w:div w:id="928201653">
      <w:bodyDiv w:val="1"/>
      <w:marLeft w:val="0"/>
      <w:marRight w:val="0"/>
      <w:marTop w:val="0"/>
      <w:marBottom w:val="0"/>
      <w:divBdr>
        <w:top w:val="none" w:sz="0" w:space="0" w:color="auto"/>
        <w:left w:val="none" w:sz="0" w:space="0" w:color="auto"/>
        <w:bottom w:val="none" w:sz="0" w:space="0" w:color="auto"/>
        <w:right w:val="none" w:sz="0" w:space="0" w:color="auto"/>
      </w:divBdr>
    </w:div>
    <w:div w:id="960888948">
      <w:bodyDiv w:val="1"/>
      <w:marLeft w:val="0"/>
      <w:marRight w:val="0"/>
      <w:marTop w:val="0"/>
      <w:marBottom w:val="0"/>
      <w:divBdr>
        <w:top w:val="none" w:sz="0" w:space="0" w:color="auto"/>
        <w:left w:val="none" w:sz="0" w:space="0" w:color="auto"/>
        <w:bottom w:val="none" w:sz="0" w:space="0" w:color="auto"/>
        <w:right w:val="none" w:sz="0" w:space="0" w:color="auto"/>
      </w:divBdr>
    </w:div>
    <w:div w:id="1098259838">
      <w:bodyDiv w:val="1"/>
      <w:marLeft w:val="0"/>
      <w:marRight w:val="0"/>
      <w:marTop w:val="0"/>
      <w:marBottom w:val="0"/>
      <w:divBdr>
        <w:top w:val="none" w:sz="0" w:space="0" w:color="auto"/>
        <w:left w:val="none" w:sz="0" w:space="0" w:color="auto"/>
        <w:bottom w:val="none" w:sz="0" w:space="0" w:color="auto"/>
        <w:right w:val="none" w:sz="0" w:space="0" w:color="auto"/>
      </w:divBdr>
      <w:divsChild>
        <w:div w:id="847715822">
          <w:marLeft w:val="0"/>
          <w:marRight w:val="0"/>
          <w:marTop w:val="0"/>
          <w:marBottom w:val="0"/>
          <w:divBdr>
            <w:top w:val="none" w:sz="0" w:space="0" w:color="auto"/>
            <w:left w:val="none" w:sz="0" w:space="0" w:color="auto"/>
            <w:bottom w:val="none" w:sz="0" w:space="0" w:color="auto"/>
            <w:right w:val="none" w:sz="0" w:space="0" w:color="auto"/>
          </w:divBdr>
          <w:divsChild>
            <w:div w:id="224879461">
              <w:marLeft w:val="0"/>
              <w:marRight w:val="0"/>
              <w:marTop w:val="0"/>
              <w:marBottom w:val="0"/>
              <w:divBdr>
                <w:top w:val="none" w:sz="0" w:space="0" w:color="auto"/>
                <w:left w:val="none" w:sz="0" w:space="0" w:color="auto"/>
                <w:bottom w:val="none" w:sz="0" w:space="0" w:color="auto"/>
                <w:right w:val="none" w:sz="0" w:space="0" w:color="auto"/>
              </w:divBdr>
              <w:divsChild>
                <w:div w:id="1844588127">
                  <w:marLeft w:val="0"/>
                  <w:marRight w:val="0"/>
                  <w:marTop w:val="0"/>
                  <w:marBottom w:val="0"/>
                  <w:divBdr>
                    <w:top w:val="none" w:sz="0" w:space="0" w:color="auto"/>
                    <w:left w:val="none" w:sz="0" w:space="0" w:color="auto"/>
                    <w:bottom w:val="none" w:sz="0" w:space="0" w:color="auto"/>
                    <w:right w:val="none" w:sz="0" w:space="0" w:color="auto"/>
                  </w:divBdr>
                  <w:divsChild>
                    <w:div w:id="873619118">
                      <w:marLeft w:val="0"/>
                      <w:marRight w:val="0"/>
                      <w:marTop w:val="0"/>
                      <w:marBottom w:val="0"/>
                      <w:divBdr>
                        <w:top w:val="none" w:sz="0" w:space="0" w:color="auto"/>
                        <w:left w:val="none" w:sz="0" w:space="0" w:color="auto"/>
                        <w:bottom w:val="none" w:sz="0" w:space="0" w:color="auto"/>
                        <w:right w:val="none" w:sz="0" w:space="0" w:color="auto"/>
                      </w:divBdr>
                      <w:divsChild>
                        <w:div w:id="101458280">
                          <w:marLeft w:val="0"/>
                          <w:marRight w:val="0"/>
                          <w:marTop w:val="0"/>
                          <w:marBottom w:val="0"/>
                          <w:divBdr>
                            <w:top w:val="none" w:sz="0" w:space="0" w:color="auto"/>
                            <w:left w:val="none" w:sz="0" w:space="0" w:color="auto"/>
                            <w:bottom w:val="none" w:sz="0" w:space="0" w:color="auto"/>
                            <w:right w:val="none" w:sz="0" w:space="0" w:color="auto"/>
                          </w:divBdr>
                          <w:divsChild>
                            <w:div w:id="12797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052771">
      <w:bodyDiv w:val="1"/>
      <w:marLeft w:val="0"/>
      <w:marRight w:val="0"/>
      <w:marTop w:val="0"/>
      <w:marBottom w:val="0"/>
      <w:divBdr>
        <w:top w:val="none" w:sz="0" w:space="0" w:color="auto"/>
        <w:left w:val="none" w:sz="0" w:space="0" w:color="auto"/>
        <w:bottom w:val="none" w:sz="0" w:space="0" w:color="auto"/>
        <w:right w:val="none" w:sz="0" w:space="0" w:color="auto"/>
      </w:divBdr>
    </w:div>
    <w:div w:id="1432512494">
      <w:bodyDiv w:val="1"/>
      <w:marLeft w:val="0"/>
      <w:marRight w:val="0"/>
      <w:marTop w:val="0"/>
      <w:marBottom w:val="0"/>
      <w:divBdr>
        <w:top w:val="none" w:sz="0" w:space="0" w:color="auto"/>
        <w:left w:val="none" w:sz="0" w:space="0" w:color="auto"/>
        <w:bottom w:val="none" w:sz="0" w:space="0" w:color="auto"/>
        <w:right w:val="none" w:sz="0" w:space="0" w:color="auto"/>
      </w:divBdr>
    </w:div>
    <w:div w:id="176445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gi002\AppData\Local\Temp\OneOffixx\generated\9112f082-51b6-4072-9253-46c18678371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687478862</Id>
      <Width>0</Width>
      <Height>0</Height>
      <XPath>//Image[@id='Profile.Org.WappenSW']</XPath>
      <ImageHash>02f1c0cdac6aeac316213b2e7cb733a0</ImageHash>
    </ImageSizeDefinition>
    <ImageSizeDefinition>
      <Id>667776472</Id>
      <Width>0</Width>
      <Height>0</Height>
      <XPath>//Image[@id='Profile.Org.Logo']</XPath>
      <ImageHash>c45d7cd7b68e3e6ca57220766e88079c</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F87BA-D287-4985-BCD8-40D67450A504}">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4B022585-4CC5-41BF-B720-DD2E596257C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D209596D-C616-40B8-88A5-5F9822B121D6}">
  <ds:schemaRefs>
    <ds:schemaRef ds:uri="http://schemas.microsoft.com/sharepoint/v3/contenttype/forms"/>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B5BED3CA-B72B-4E16-AFF0-4B29F46B4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7D7D2263-1B47-431B-B6D0-4BD83FB5C01D}">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04A86C81-520A-4E18-A673-6D998CA90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9112f082-51b6-4072-9253-46c186783710.dotx</Template>
  <TotalTime>10</TotalTime>
  <Pages>32</Pages>
  <Words>12801</Words>
  <Characters>73734</Characters>
  <Application>Microsoft Office Word</Application>
  <DocSecurity>0</DocSecurity>
  <Lines>1536</Lines>
  <Paragraphs>588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Rivola Monica / idgi002</dc:creator>
  <cp:lastModifiedBy>Chiaravalloti Teodoro</cp:lastModifiedBy>
  <cp:revision>5</cp:revision>
  <cp:lastPrinted>2025-01-17T13:52:00Z</cp:lastPrinted>
  <dcterms:created xsi:type="dcterms:W3CDTF">2025-01-23T07:33:00Z</dcterms:created>
  <dcterms:modified xsi:type="dcterms:W3CDTF">2025-01-23T09:13:00Z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