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184237">
      <w:r w:rsidRPr="002C72BD">
        <w:rPr>
          <w:rFonts w:ascii="Gill Sans MT" w:hAnsi="Gill Sans MT"/>
          <w:b/>
          <w:sz w:val="52"/>
          <w:szCs w:val="52"/>
        </w:rPr>
        <w:t>Messaggio</w:t>
      </w:r>
    </w:p>
    <w:p w:rsidR="00BF3FC3" w:rsidRDefault="00BF3FC3"/>
    <w:p w:rsidR="00DF434B" w:rsidRDefault="00DF434B">
      <w:bookmarkStart w:id="0" w:name="_GoBack"/>
      <w:bookmarkEnd w:id="0"/>
    </w:p>
    <w:p w:rsidR="00BF3FC3" w:rsidRDefault="00BF3FC3"/>
    <w:p w:rsidR="00BF3FC3" w:rsidRDefault="00DB131C">
      <w:pPr>
        <w:tabs>
          <w:tab w:val="left" w:pos="2098"/>
          <w:tab w:val="left" w:pos="4933"/>
        </w:tabs>
      </w:pPr>
      <w:r>
        <w:rPr>
          <w:b/>
          <w:sz w:val="32"/>
        </w:rPr>
        <w:t>7675</w:t>
      </w:r>
      <w:r w:rsidR="00BF3FC3">
        <w:rPr>
          <w:sz w:val="28"/>
        </w:rPr>
        <w:tab/>
      </w:r>
      <w:r>
        <w:rPr>
          <w:sz w:val="28"/>
        </w:rPr>
        <w:t>26 giugno 2019</w:t>
      </w:r>
      <w:r w:rsidR="00BF3FC3">
        <w:rPr>
          <w:sz w:val="28"/>
        </w:rPr>
        <w:tab/>
      </w:r>
      <w:r>
        <w:rPr>
          <w:sz w:val="28"/>
        </w:rPr>
        <w:t>TERRITORIO</w:t>
      </w:r>
    </w:p>
    <w:p w:rsidR="00BF3FC3" w:rsidRDefault="00BF3FC3"/>
    <w:p w:rsidR="00FD5A47" w:rsidRDefault="00FD5A47"/>
    <w:p w:rsidR="00BF3FC3" w:rsidRDefault="00BF3FC3"/>
    <w:p w:rsidR="007F75DE" w:rsidRPr="006C3E2B" w:rsidRDefault="007F75DE" w:rsidP="007F75DE">
      <w:pPr>
        <w:pStyle w:val="NormaleWeb"/>
        <w:spacing w:before="0" w:beforeAutospacing="0" w:after="0" w:afterAutospacing="0"/>
        <w:jc w:val="both"/>
        <w:rPr>
          <w:rFonts w:ascii="Arial" w:hAnsi="Arial" w:cs="Arial"/>
          <w:b/>
          <w:sz w:val="28"/>
          <w:szCs w:val="28"/>
        </w:rPr>
      </w:pPr>
      <w:r w:rsidRPr="006C3E2B">
        <w:rPr>
          <w:rFonts w:ascii="Arial" w:hAnsi="Arial" w:cs="Arial"/>
          <w:b/>
          <w:sz w:val="28"/>
          <w:szCs w:val="28"/>
        </w:rPr>
        <w:t xml:space="preserve">Stanziamento di un credito complessivo di </w:t>
      </w:r>
      <w:r>
        <w:rPr>
          <w:rFonts w:ascii="Arial" w:hAnsi="Arial" w:cs="Arial"/>
          <w:b/>
          <w:sz w:val="28"/>
          <w:szCs w:val="28"/>
        </w:rPr>
        <w:t>CHF 7'000'000.-- per il periodo 2020-2023</w:t>
      </w:r>
      <w:r w:rsidRPr="006C3E2B">
        <w:rPr>
          <w:rFonts w:ascii="Arial" w:hAnsi="Arial" w:cs="Arial"/>
          <w:b/>
          <w:sz w:val="28"/>
          <w:szCs w:val="28"/>
        </w:rPr>
        <w:t xml:space="preserve"> destinato ai lavori di miglioria e di costruzione dei sentieri escursionistici d'importanza cantonale</w:t>
      </w:r>
      <w:r>
        <w:rPr>
          <w:rFonts w:ascii="Arial" w:hAnsi="Arial" w:cs="Arial"/>
          <w:b/>
          <w:sz w:val="28"/>
          <w:szCs w:val="28"/>
        </w:rPr>
        <w:t xml:space="preserve"> e di un credito di </w:t>
      </w:r>
      <w:r w:rsidR="006C3319">
        <w:rPr>
          <w:rFonts w:ascii="Arial" w:hAnsi="Arial" w:cs="Arial"/>
          <w:b/>
          <w:sz w:val="28"/>
          <w:szCs w:val="28"/>
        </w:rPr>
        <w:br/>
      </w:r>
      <w:r>
        <w:rPr>
          <w:rFonts w:ascii="Arial" w:hAnsi="Arial" w:cs="Arial"/>
          <w:b/>
          <w:sz w:val="28"/>
          <w:szCs w:val="28"/>
        </w:rPr>
        <w:t>CHF 300'000.--  quale contributo alla manutenzione dei percorsi per mountain bike</w:t>
      </w:r>
    </w:p>
    <w:p w:rsidR="007F75DE" w:rsidRDefault="007F75DE" w:rsidP="007F75DE"/>
    <w:p w:rsidR="007F75DE" w:rsidRDefault="007F75DE" w:rsidP="007F75DE"/>
    <w:p w:rsidR="007F75DE" w:rsidRDefault="007F75DE" w:rsidP="007F75DE"/>
    <w:p w:rsidR="007F75DE" w:rsidRDefault="007F75DE" w:rsidP="007F75DE">
      <w:r>
        <w:t>Signor Presidente,</w:t>
      </w:r>
    </w:p>
    <w:p w:rsidR="007F75DE" w:rsidRDefault="007F75DE" w:rsidP="007F75DE">
      <w:r>
        <w:t>signore e signori deputati,</w:t>
      </w:r>
    </w:p>
    <w:p w:rsidR="007F75DE" w:rsidRDefault="007F75DE" w:rsidP="007F75DE"/>
    <w:p w:rsidR="007F75DE" w:rsidRDefault="007F75DE" w:rsidP="007F75DE">
      <w:pPr>
        <w:pStyle w:val="NormaleWeb"/>
        <w:spacing w:before="0" w:beforeAutospacing="0" w:after="0" w:afterAutospacing="0"/>
        <w:jc w:val="both"/>
        <w:rPr>
          <w:rFonts w:ascii="Arial" w:hAnsi="Arial" w:cs="Arial"/>
        </w:rPr>
      </w:pPr>
      <w:r w:rsidRPr="006C3E2B">
        <w:rPr>
          <w:rFonts w:ascii="Arial" w:hAnsi="Arial" w:cs="Arial"/>
        </w:rPr>
        <w:t>con il presente Messaggio abbiamo il piacere di sottoporvi la richiesta di un credito complessivo di</w:t>
      </w:r>
      <w:r>
        <w:rPr>
          <w:rFonts w:ascii="Arial" w:hAnsi="Arial" w:cs="Arial"/>
        </w:rPr>
        <w:t xml:space="preserve"> CHF 7'000'000.-- per il periodo 2020-2023</w:t>
      </w:r>
      <w:r w:rsidRPr="006C3E2B">
        <w:rPr>
          <w:rFonts w:ascii="Arial" w:hAnsi="Arial" w:cs="Arial"/>
        </w:rPr>
        <w:t xml:space="preserve"> da destinare al settore dei sentieri escursionistici d’importanza cantonale</w:t>
      </w:r>
      <w:r>
        <w:rPr>
          <w:rFonts w:ascii="Arial" w:hAnsi="Arial" w:cs="Arial"/>
        </w:rPr>
        <w:t xml:space="preserve">, in particolar modo per la conservazione, la </w:t>
      </w:r>
      <w:r w:rsidRPr="006C3E2B">
        <w:rPr>
          <w:rFonts w:ascii="Arial" w:hAnsi="Arial" w:cs="Arial"/>
        </w:rPr>
        <w:t xml:space="preserve">miglioria e </w:t>
      </w:r>
      <w:r>
        <w:rPr>
          <w:rFonts w:ascii="Arial" w:hAnsi="Arial" w:cs="Arial"/>
        </w:rPr>
        <w:t xml:space="preserve">la </w:t>
      </w:r>
      <w:r w:rsidRPr="006C3E2B">
        <w:rPr>
          <w:rFonts w:ascii="Arial" w:hAnsi="Arial" w:cs="Arial"/>
        </w:rPr>
        <w:t>costruzione degli stessi</w:t>
      </w:r>
      <w:r>
        <w:rPr>
          <w:rFonts w:ascii="Arial" w:hAnsi="Arial" w:cs="Arial"/>
        </w:rPr>
        <w:t>.</w:t>
      </w:r>
    </w:p>
    <w:p w:rsidR="007F75DE"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ascii="Arial" w:hAnsi="Arial" w:cs="Arial"/>
        </w:rPr>
      </w:pPr>
      <w:r w:rsidRPr="006C3E2B">
        <w:rPr>
          <w:rFonts w:ascii="Arial" w:hAnsi="Arial" w:cs="Arial"/>
        </w:rPr>
        <w:t xml:space="preserve">Con questo </w:t>
      </w:r>
      <w:r>
        <w:rPr>
          <w:rFonts w:ascii="Arial" w:hAnsi="Arial" w:cs="Arial"/>
        </w:rPr>
        <w:t>quinto</w:t>
      </w:r>
      <w:r w:rsidRPr="006C3E2B">
        <w:rPr>
          <w:rFonts w:ascii="Arial" w:hAnsi="Arial" w:cs="Arial"/>
        </w:rPr>
        <w:t xml:space="preserve"> credito complessivo si intende </w:t>
      </w:r>
      <w:r>
        <w:rPr>
          <w:rFonts w:ascii="Arial" w:hAnsi="Arial" w:cs="Arial"/>
        </w:rPr>
        <w:t>dar seguito, tramite</w:t>
      </w:r>
      <w:r w:rsidRPr="006C3E2B">
        <w:rPr>
          <w:rFonts w:ascii="Arial" w:hAnsi="Arial" w:cs="Arial"/>
        </w:rPr>
        <w:t xml:space="preserve"> la base di programmazione e di gestione iniziata nel 2003</w:t>
      </w:r>
      <w:r>
        <w:rPr>
          <w:rFonts w:ascii="Arial" w:hAnsi="Arial" w:cs="Arial"/>
        </w:rPr>
        <w:t>,</w:t>
      </w:r>
      <w:r w:rsidRPr="006C3E2B">
        <w:rPr>
          <w:rFonts w:ascii="Arial" w:hAnsi="Arial" w:cs="Arial"/>
        </w:rPr>
        <w:t xml:space="preserve"> </w:t>
      </w:r>
      <w:r>
        <w:rPr>
          <w:rFonts w:ascii="Arial" w:hAnsi="Arial" w:cs="Arial"/>
        </w:rPr>
        <w:t>al miglioramento del</w:t>
      </w:r>
      <w:r w:rsidRPr="006C3E2B">
        <w:rPr>
          <w:rFonts w:ascii="Arial" w:hAnsi="Arial" w:cs="Arial"/>
        </w:rPr>
        <w:t xml:space="preserve"> patrimonio </w:t>
      </w:r>
      <w:r>
        <w:rPr>
          <w:rFonts w:ascii="Arial" w:hAnsi="Arial" w:cs="Arial"/>
        </w:rPr>
        <w:t>dei sentieri escursionistici ticinesi</w:t>
      </w:r>
      <w:r w:rsidRPr="006C3E2B">
        <w:rPr>
          <w:rFonts w:ascii="Arial" w:hAnsi="Arial" w:cs="Arial"/>
        </w:rPr>
        <w:t xml:space="preserve"> ottemperando </w:t>
      </w:r>
      <w:r>
        <w:rPr>
          <w:rFonts w:ascii="Arial" w:hAnsi="Arial" w:cs="Arial"/>
        </w:rPr>
        <w:t>agli obiettivi</w:t>
      </w:r>
      <w:r w:rsidRPr="006C3E2B">
        <w:rPr>
          <w:rFonts w:ascii="Arial" w:hAnsi="Arial" w:cs="Arial"/>
        </w:rPr>
        <w:t xml:space="preserve"> della Legge sui percorsi pedonali e i </w:t>
      </w:r>
      <w:r>
        <w:rPr>
          <w:rFonts w:ascii="Arial" w:hAnsi="Arial" w:cs="Arial"/>
        </w:rPr>
        <w:t>sentieri escursionistici (LCPS).</w:t>
      </w:r>
    </w:p>
    <w:p w:rsidR="007F75DE" w:rsidRDefault="007F75DE" w:rsidP="007F75DE">
      <w:pPr>
        <w:pStyle w:val="NormaleWeb"/>
        <w:spacing w:before="0" w:beforeAutospacing="0" w:after="0" w:afterAutospacing="0"/>
        <w:jc w:val="both"/>
        <w:rPr>
          <w:rFonts w:ascii="Arial" w:hAnsi="Arial" w:cs="Arial"/>
        </w:rPr>
      </w:pPr>
    </w:p>
    <w:p w:rsidR="007F75DE" w:rsidRPr="006C3E2B" w:rsidRDefault="007F75DE" w:rsidP="007F75DE">
      <w:pPr>
        <w:pStyle w:val="NormaleWeb"/>
        <w:spacing w:before="0" w:beforeAutospacing="0" w:after="0" w:afterAutospacing="0"/>
        <w:jc w:val="both"/>
        <w:rPr>
          <w:rFonts w:ascii="Arial" w:hAnsi="Arial" w:cs="Arial"/>
        </w:rPr>
      </w:pPr>
      <w:r>
        <w:rPr>
          <w:rFonts w:ascii="Arial" w:hAnsi="Arial" w:cs="Arial"/>
        </w:rPr>
        <w:t>Inoltre, vista la decisione del 17.10.2017 con cui il Parlamento ha chiesto al Consiglio di Stato di stanziare un credito per contribuire alla manutenzione dei percorsi mountain bike di competenza delle Organizzazioni turistiche regionali, vi sottoponiamo pure una richiesta di credito di CHF 300'000.-- per il periodo 2020-2023 destinato alla manutenzione di tali percorsi.</w:t>
      </w:r>
    </w:p>
    <w:p w:rsidR="007F75DE" w:rsidRPr="006C3E2B"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ascii="Arial" w:hAnsi="Arial" w:cs="Arial"/>
        </w:rPr>
      </w:pPr>
      <w:r w:rsidRPr="006C3E2B">
        <w:rPr>
          <w:rFonts w:ascii="Arial" w:hAnsi="Arial" w:cs="Arial"/>
        </w:rPr>
        <w:t>E</w:t>
      </w:r>
      <w:r>
        <w:rPr>
          <w:rFonts w:ascii="Arial" w:hAnsi="Arial" w:cs="Arial"/>
        </w:rPr>
        <w:t>ntro la fine del quadriennio 2020-2023</w:t>
      </w:r>
      <w:r w:rsidRPr="006C3E2B">
        <w:rPr>
          <w:rFonts w:ascii="Arial" w:hAnsi="Arial" w:cs="Arial"/>
        </w:rPr>
        <w:t xml:space="preserve"> il Consiglio di Stato sottoporrà al Parlamento la richiesta di credito per il periodo 20</w:t>
      </w:r>
      <w:r>
        <w:rPr>
          <w:rFonts w:ascii="Arial" w:hAnsi="Arial" w:cs="Arial"/>
        </w:rPr>
        <w:t>24</w:t>
      </w:r>
      <w:r w:rsidRPr="006C3E2B">
        <w:rPr>
          <w:rFonts w:ascii="Arial" w:hAnsi="Arial" w:cs="Arial"/>
        </w:rPr>
        <w:t>-20</w:t>
      </w:r>
      <w:r>
        <w:rPr>
          <w:rFonts w:ascii="Arial" w:hAnsi="Arial" w:cs="Arial"/>
        </w:rPr>
        <w:t>27</w:t>
      </w:r>
      <w:r w:rsidRPr="006C3E2B">
        <w:rPr>
          <w:rFonts w:ascii="Arial" w:hAnsi="Arial" w:cs="Arial"/>
        </w:rPr>
        <w:t>.</w:t>
      </w:r>
    </w:p>
    <w:p w:rsidR="00DB131C" w:rsidRDefault="00DB131C" w:rsidP="007F75DE">
      <w:pPr>
        <w:pStyle w:val="NormaleWeb"/>
        <w:spacing w:before="0" w:beforeAutospacing="0" w:after="0" w:afterAutospacing="0"/>
        <w:jc w:val="both"/>
        <w:rPr>
          <w:rFonts w:ascii="Arial" w:hAnsi="Arial" w:cs="Arial"/>
        </w:rPr>
      </w:pPr>
    </w:p>
    <w:p w:rsidR="007F75DE" w:rsidRDefault="007F75DE" w:rsidP="007F75DE">
      <w:pPr>
        <w:jc w:val="left"/>
        <w:rPr>
          <w:rFonts w:cs="Arial"/>
          <w:szCs w:val="24"/>
        </w:rPr>
      </w:pPr>
      <w:r>
        <w:rPr>
          <w:rFonts w:cs="Arial"/>
        </w:rPr>
        <w:br w:type="page"/>
      </w:r>
    </w:p>
    <w:p w:rsidR="007F75DE" w:rsidRPr="00A404F9" w:rsidRDefault="00A404F9" w:rsidP="00A404F9">
      <w:pPr>
        <w:rPr>
          <w:b/>
        </w:rPr>
      </w:pPr>
      <w:bookmarkStart w:id="1" w:name="OLE_LINK5"/>
      <w:bookmarkStart w:id="2" w:name="OLE_LINK6"/>
      <w:bookmarkStart w:id="3" w:name="_Toc154994086"/>
      <w:r w:rsidRPr="00A404F9">
        <w:rPr>
          <w:b/>
        </w:rPr>
        <w:lastRenderedPageBreak/>
        <w:t>INDICE</w:t>
      </w:r>
    </w:p>
    <w:p w:rsidR="007F75DE" w:rsidRDefault="007F75DE" w:rsidP="00A404F9">
      <w:pPr>
        <w:pStyle w:val="Sommario1"/>
        <w:jc w:val="left"/>
        <w:rPr>
          <w:rFonts w:asciiTheme="minorHAnsi" w:eastAsiaTheme="minorEastAsia" w:hAnsiTheme="minorHAnsi" w:cstheme="minorBidi"/>
          <w:caps w:val="0"/>
          <w:noProof/>
          <w:lang w:val="it-CH" w:eastAsia="it-CH"/>
        </w:rPr>
      </w:pPr>
      <w:r w:rsidRPr="003C2DD1">
        <w:rPr>
          <w:rFonts w:cs="Arial"/>
          <w:sz w:val="21"/>
          <w:szCs w:val="21"/>
        </w:rPr>
        <w:fldChar w:fldCharType="begin"/>
      </w:r>
      <w:r w:rsidRPr="003C2DD1">
        <w:rPr>
          <w:rFonts w:cs="Arial"/>
          <w:sz w:val="21"/>
          <w:szCs w:val="21"/>
        </w:rPr>
        <w:instrText xml:space="preserve"> TOC \o "1-3" \h \z \u </w:instrText>
      </w:r>
      <w:r w:rsidRPr="003C2DD1">
        <w:rPr>
          <w:rFonts w:cs="Arial"/>
          <w:sz w:val="21"/>
          <w:szCs w:val="21"/>
        </w:rPr>
        <w:fldChar w:fldCharType="separate"/>
      </w:r>
      <w:hyperlink w:anchor="_Toc11676702" w:history="1">
        <w:r w:rsidRPr="00DB44E7">
          <w:rPr>
            <w:rStyle w:val="Collegamentoipertestuale"/>
            <w:noProof/>
          </w:rPr>
          <w:t>1.</w:t>
        </w:r>
        <w:r>
          <w:rPr>
            <w:rFonts w:asciiTheme="minorHAnsi" w:eastAsiaTheme="minorEastAsia" w:hAnsiTheme="minorHAnsi" w:cstheme="minorBidi"/>
            <w:caps w:val="0"/>
            <w:noProof/>
            <w:lang w:val="it-CH" w:eastAsia="it-CH"/>
          </w:rPr>
          <w:tab/>
        </w:r>
        <w:r w:rsidRPr="00DB44E7">
          <w:rPr>
            <w:rStyle w:val="Collegamentoipertestuale"/>
            <w:noProof/>
          </w:rPr>
          <w:t xml:space="preserve">VALORE E SIGNIFICATO DELLA RETE DEI SENTIERI ESCURSIONISTICI </w:t>
        </w:r>
        <w:r w:rsidR="00A404F9">
          <w:rPr>
            <w:rStyle w:val="Collegamentoipertestuale"/>
            <w:noProof/>
          </w:rPr>
          <w:br/>
        </w:r>
        <w:r w:rsidR="00A404F9">
          <w:rPr>
            <w:rStyle w:val="Collegamentoipertestuale"/>
            <w:noProof/>
          </w:rPr>
          <w:tab/>
        </w:r>
        <w:r w:rsidRPr="00DB44E7">
          <w:rPr>
            <w:rStyle w:val="Collegamentoipertestuale"/>
            <w:noProof/>
          </w:rPr>
          <w:t>CANTONALI</w:t>
        </w:r>
        <w:r>
          <w:rPr>
            <w:noProof/>
            <w:webHidden/>
          </w:rPr>
          <w:tab/>
        </w:r>
        <w:r>
          <w:rPr>
            <w:noProof/>
            <w:webHidden/>
          </w:rPr>
          <w:fldChar w:fldCharType="begin"/>
        </w:r>
        <w:r>
          <w:rPr>
            <w:noProof/>
            <w:webHidden/>
          </w:rPr>
          <w:instrText xml:space="preserve"> PAGEREF _Toc11676702 \h </w:instrText>
        </w:r>
        <w:r>
          <w:rPr>
            <w:noProof/>
            <w:webHidden/>
          </w:rPr>
        </w:r>
        <w:r>
          <w:rPr>
            <w:noProof/>
            <w:webHidden/>
          </w:rPr>
          <w:fldChar w:fldCharType="separate"/>
        </w:r>
        <w:r w:rsidR="00BC790A">
          <w:rPr>
            <w:noProof/>
            <w:webHidden/>
          </w:rPr>
          <w:t>4</w:t>
        </w:r>
        <w:r>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03" w:history="1">
        <w:r w:rsidR="007F75DE" w:rsidRPr="00DB44E7">
          <w:rPr>
            <w:rStyle w:val="Collegamentoipertestuale"/>
            <w:noProof/>
          </w:rPr>
          <w:t>1.1</w:t>
        </w:r>
        <w:r w:rsidR="007F75DE">
          <w:rPr>
            <w:rFonts w:asciiTheme="minorHAnsi" w:eastAsiaTheme="minorEastAsia" w:hAnsiTheme="minorHAnsi" w:cstheme="minorBidi"/>
            <w:noProof/>
            <w:lang w:val="it-CH" w:eastAsia="it-CH"/>
          </w:rPr>
          <w:tab/>
        </w:r>
        <w:r w:rsidR="007F75DE" w:rsidRPr="00DB44E7">
          <w:rPr>
            <w:rStyle w:val="Collegamentoipertestuale"/>
            <w:noProof/>
          </w:rPr>
          <w:t xml:space="preserve">La rete dei sentieri escursionistici quale elemento essenziale dell’offerta turistica </w:t>
        </w:r>
        <w:r w:rsidR="00A404F9">
          <w:rPr>
            <w:rStyle w:val="Collegamentoipertestuale"/>
            <w:noProof/>
          </w:rPr>
          <w:br/>
        </w:r>
        <w:r w:rsidR="00A404F9">
          <w:rPr>
            <w:rStyle w:val="Collegamentoipertestuale"/>
            <w:noProof/>
          </w:rPr>
          <w:tab/>
        </w:r>
        <w:r w:rsidR="007F75DE" w:rsidRPr="00DB44E7">
          <w:rPr>
            <w:rStyle w:val="Collegamentoipertestuale"/>
            <w:noProof/>
          </w:rPr>
          <w:t>ticinese</w:t>
        </w:r>
        <w:r w:rsidR="007F75DE">
          <w:rPr>
            <w:noProof/>
            <w:webHidden/>
          </w:rPr>
          <w:tab/>
        </w:r>
        <w:r w:rsidR="007F75DE">
          <w:rPr>
            <w:noProof/>
            <w:webHidden/>
          </w:rPr>
          <w:fldChar w:fldCharType="begin"/>
        </w:r>
        <w:r w:rsidR="007F75DE">
          <w:rPr>
            <w:noProof/>
            <w:webHidden/>
          </w:rPr>
          <w:instrText xml:space="preserve"> PAGEREF _Toc11676703 \h </w:instrText>
        </w:r>
        <w:r w:rsidR="007F75DE">
          <w:rPr>
            <w:noProof/>
            <w:webHidden/>
          </w:rPr>
        </w:r>
        <w:r w:rsidR="007F75DE">
          <w:rPr>
            <w:noProof/>
            <w:webHidden/>
          </w:rPr>
          <w:fldChar w:fldCharType="separate"/>
        </w:r>
        <w:r w:rsidR="00BC790A">
          <w:rPr>
            <w:noProof/>
            <w:webHidden/>
          </w:rPr>
          <w:t>4</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04" w:history="1">
        <w:r w:rsidR="007F75DE" w:rsidRPr="00DB44E7">
          <w:rPr>
            <w:rStyle w:val="Collegamentoipertestuale"/>
            <w:noProof/>
          </w:rPr>
          <w:t>1.2</w:t>
        </w:r>
        <w:r w:rsidR="007F75DE">
          <w:rPr>
            <w:rFonts w:asciiTheme="minorHAnsi" w:eastAsiaTheme="minorEastAsia" w:hAnsiTheme="minorHAnsi" w:cstheme="minorBidi"/>
            <w:noProof/>
            <w:lang w:val="it-CH" w:eastAsia="it-CH"/>
          </w:rPr>
          <w:tab/>
        </w:r>
        <w:r w:rsidR="007F75DE" w:rsidRPr="00DB44E7">
          <w:rPr>
            <w:rStyle w:val="Collegamentoipertestuale"/>
            <w:noProof/>
          </w:rPr>
          <w:t>I sentieri quale supporto alle escursioni in mountain bike (MTB)</w:t>
        </w:r>
        <w:r w:rsidR="007F75DE">
          <w:rPr>
            <w:noProof/>
            <w:webHidden/>
          </w:rPr>
          <w:tab/>
        </w:r>
        <w:r w:rsidR="007F75DE">
          <w:rPr>
            <w:noProof/>
            <w:webHidden/>
          </w:rPr>
          <w:fldChar w:fldCharType="begin"/>
        </w:r>
        <w:r w:rsidR="007F75DE">
          <w:rPr>
            <w:noProof/>
            <w:webHidden/>
          </w:rPr>
          <w:instrText xml:space="preserve"> PAGEREF _Toc11676704 \h </w:instrText>
        </w:r>
        <w:r w:rsidR="007F75DE">
          <w:rPr>
            <w:noProof/>
            <w:webHidden/>
          </w:rPr>
        </w:r>
        <w:r w:rsidR="007F75DE">
          <w:rPr>
            <w:noProof/>
            <w:webHidden/>
          </w:rPr>
          <w:fldChar w:fldCharType="separate"/>
        </w:r>
        <w:r w:rsidR="00BC790A">
          <w:rPr>
            <w:noProof/>
            <w:webHidden/>
          </w:rPr>
          <w:t>5</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05" w:history="1">
        <w:r w:rsidR="007F75DE" w:rsidRPr="00DB44E7">
          <w:rPr>
            <w:rStyle w:val="Collegamentoipertestuale"/>
            <w:noProof/>
          </w:rPr>
          <w:t>1.3</w:t>
        </w:r>
        <w:r w:rsidR="007F75DE">
          <w:rPr>
            <w:rFonts w:asciiTheme="minorHAnsi" w:eastAsiaTheme="minorEastAsia" w:hAnsiTheme="minorHAnsi" w:cstheme="minorBidi"/>
            <w:noProof/>
            <w:lang w:val="it-CH" w:eastAsia="it-CH"/>
          </w:rPr>
          <w:tab/>
        </w:r>
        <w:r w:rsidR="007F75DE" w:rsidRPr="00DB44E7">
          <w:rPr>
            <w:rStyle w:val="Collegamentoipertestuale"/>
            <w:noProof/>
          </w:rPr>
          <w:t>I sentieri: una preziosa opportunità di svago</w:t>
        </w:r>
        <w:r w:rsidR="007F75DE">
          <w:rPr>
            <w:noProof/>
            <w:webHidden/>
          </w:rPr>
          <w:tab/>
        </w:r>
        <w:r w:rsidR="007F75DE">
          <w:rPr>
            <w:noProof/>
            <w:webHidden/>
          </w:rPr>
          <w:fldChar w:fldCharType="begin"/>
        </w:r>
        <w:r w:rsidR="007F75DE">
          <w:rPr>
            <w:noProof/>
            <w:webHidden/>
          </w:rPr>
          <w:instrText xml:space="preserve"> PAGEREF _Toc11676705 \h </w:instrText>
        </w:r>
        <w:r w:rsidR="007F75DE">
          <w:rPr>
            <w:noProof/>
            <w:webHidden/>
          </w:rPr>
        </w:r>
        <w:r w:rsidR="007F75DE">
          <w:rPr>
            <w:noProof/>
            <w:webHidden/>
          </w:rPr>
          <w:fldChar w:fldCharType="separate"/>
        </w:r>
        <w:r w:rsidR="00BC790A">
          <w:rPr>
            <w:noProof/>
            <w:webHidden/>
          </w:rPr>
          <w:t>5</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06" w:history="1">
        <w:r w:rsidR="007F75DE" w:rsidRPr="00DB44E7">
          <w:rPr>
            <w:rStyle w:val="Collegamentoipertestuale"/>
            <w:noProof/>
          </w:rPr>
          <w:t>1.4</w:t>
        </w:r>
        <w:r w:rsidR="007F75DE">
          <w:rPr>
            <w:rFonts w:asciiTheme="minorHAnsi" w:eastAsiaTheme="minorEastAsia" w:hAnsiTheme="minorHAnsi" w:cstheme="minorBidi"/>
            <w:noProof/>
            <w:lang w:val="it-CH" w:eastAsia="it-CH"/>
          </w:rPr>
          <w:tab/>
        </w:r>
        <w:r w:rsidR="007F75DE" w:rsidRPr="00DB44E7">
          <w:rPr>
            <w:rStyle w:val="Collegamentoipertestuale"/>
            <w:noProof/>
          </w:rPr>
          <w:t>Valore storico-culturale</w:t>
        </w:r>
        <w:r w:rsidR="007F75DE">
          <w:rPr>
            <w:noProof/>
            <w:webHidden/>
          </w:rPr>
          <w:tab/>
        </w:r>
        <w:r w:rsidR="007F75DE">
          <w:rPr>
            <w:noProof/>
            <w:webHidden/>
          </w:rPr>
          <w:fldChar w:fldCharType="begin"/>
        </w:r>
        <w:r w:rsidR="007F75DE">
          <w:rPr>
            <w:noProof/>
            <w:webHidden/>
          </w:rPr>
          <w:instrText xml:space="preserve"> PAGEREF _Toc11676706 \h </w:instrText>
        </w:r>
        <w:r w:rsidR="007F75DE">
          <w:rPr>
            <w:noProof/>
            <w:webHidden/>
          </w:rPr>
        </w:r>
        <w:r w:rsidR="007F75DE">
          <w:rPr>
            <w:noProof/>
            <w:webHidden/>
          </w:rPr>
          <w:fldChar w:fldCharType="separate"/>
        </w:r>
        <w:r w:rsidR="00BC790A">
          <w:rPr>
            <w:noProof/>
            <w:webHidden/>
          </w:rPr>
          <w:t>6</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07" w:history="1">
        <w:r w:rsidR="007F75DE" w:rsidRPr="00DB44E7">
          <w:rPr>
            <w:rStyle w:val="Collegamentoipertestuale"/>
            <w:noProof/>
          </w:rPr>
          <w:t>1.5</w:t>
        </w:r>
        <w:r w:rsidR="007F75DE">
          <w:rPr>
            <w:rFonts w:asciiTheme="minorHAnsi" w:eastAsiaTheme="minorEastAsia" w:hAnsiTheme="minorHAnsi" w:cstheme="minorBidi"/>
            <w:noProof/>
            <w:lang w:val="it-CH" w:eastAsia="it-CH"/>
          </w:rPr>
          <w:tab/>
        </w:r>
        <w:r w:rsidR="007F75DE" w:rsidRPr="00DB44E7">
          <w:rPr>
            <w:rStyle w:val="Collegamentoipertestuale"/>
            <w:noProof/>
          </w:rPr>
          <w:t>Benefici per la salute pubblica</w:t>
        </w:r>
        <w:r w:rsidR="007F75DE">
          <w:rPr>
            <w:noProof/>
            <w:webHidden/>
          </w:rPr>
          <w:tab/>
        </w:r>
        <w:r w:rsidR="007F75DE">
          <w:rPr>
            <w:noProof/>
            <w:webHidden/>
          </w:rPr>
          <w:fldChar w:fldCharType="begin"/>
        </w:r>
        <w:r w:rsidR="007F75DE">
          <w:rPr>
            <w:noProof/>
            <w:webHidden/>
          </w:rPr>
          <w:instrText xml:space="preserve"> PAGEREF _Toc11676707 \h </w:instrText>
        </w:r>
        <w:r w:rsidR="007F75DE">
          <w:rPr>
            <w:noProof/>
            <w:webHidden/>
          </w:rPr>
        </w:r>
        <w:r w:rsidR="007F75DE">
          <w:rPr>
            <w:noProof/>
            <w:webHidden/>
          </w:rPr>
          <w:fldChar w:fldCharType="separate"/>
        </w:r>
        <w:r w:rsidR="00BC790A">
          <w:rPr>
            <w:noProof/>
            <w:webHidden/>
          </w:rPr>
          <w:t>6</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08" w:history="1">
        <w:r w:rsidR="007F75DE" w:rsidRPr="00DB44E7">
          <w:rPr>
            <w:rStyle w:val="Collegamentoipertestuale"/>
            <w:noProof/>
          </w:rPr>
          <w:t>1.6</w:t>
        </w:r>
        <w:r w:rsidR="007F75DE">
          <w:rPr>
            <w:rFonts w:asciiTheme="minorHAnsi" w:eastAsiaTheme="minorEastAsia" w:hAnsiTheme="minorHAnsi" w:cstheme="minorBidi"/>
            <w:noProof/>
            <w:lang w:val="it-CH" w:eastAsia="it-CH"/>
          </w:rPr>
          <w:tab/>
        </w:r>
        <w:r w:rsidR="007F75DE" w:rsidRPr="00DB44E7">
          <w:rPr>
            <w:rStyle w:val="Collegamentoipertestuale"/>
            <w:noProof/>
          </w:rPr>
          <w:t>Benefici per l’economia rurale e forestale</w:t>
        </w:r>
        <w:r w:rsidR="007F75DE">
          <w:rPr>
            <w:noProof/>
            <w:webHidden/>
          </w:rPr>
          <w:tab/>
        </w:r>
        <w:r w:rsidR="007F75DE">
          <w:rPr>
            <w:noProof/>
            <w:webHidden/>
          </w:rPr>
          <w:fldChar w:fldCharType="begin"/>
        </w:r>
        <w:r w:rsidR="007F75DE">
          <w:rPr>
            <w:noProof/>
            <w:webHidden/>
          </w:rPr>
          <w:instrText xml:space="preserve"> PAGEREF _Toc11676708 \h </w:instrText>
        </w:r>
        <w:r w:rsidR="007F75DE">
          <w:rPr>
            <w:noProof/>
            <w:webHidden/>
          </w:rPr>
        </w:r>
        <w:r w:rsidR="007F75DE">
          <w:rPr>
            <w:noProof/>
            <w:webHidden/>
          </w:rPr>
          <w:fldChar w:fldCharType="separate"/>
        </w:r>
        <w:r w:rsidR="00BC790A">
          <w:rPr>
            <w:noProof/>
            <w:webHidden/>
          </w:rPr>
          <w:t>7</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09" w:history="1">
        <w:r w:rsidR="007F75DE" w:rsidRPr="00DB44E7">
          <w:rPr>
            <w:rStyle w:val="Collegamentoipertestuale"/>
            <w:noProof/>
          </w:rPr>
          <w:t>1.7</w:t>
        </w:r>
        <w:r w:rsidR="007F75DE">
          <w:rPr>
            <w:rFonts w:asciiTheme="minorHAnsi" w:eastAsiaTheme="minorEastAsia" w:hAnsiTheme="minorHAnsi" w:cstheme="minorBidi"/>
            <w:noProof/>
            <w:lang w:val="it-CH" w:eastAsia="it-CH"/>
          </w:rPr>
          <w:tab/>
        </w:r>
        <w:r w:rsidR="007F75DE" w:rsidRPr="00DB44E7">
          <w:rPr>
            <w:rStyle w:val="Collegamentoipertestuale"/>
            <w:noProof/>
          </w:rPr>
          <w:t>Effetti sull’occupazione nelle aree discoste</w:t>
        </w:r>
        <w:r w:rsidR="007F75DE">
          <w:rPr>
            <w:noProof/>
            <w:webHidden/>
          </w:rPr>
          <w:tab/>
        </w:r>
        <w:r w:rsidR="007F75DE">
          <w:rPr>
            <w:noProof/>
            <w:webHidden/>
          </w:rPr>
          <w:fldChar w:fldCharType="begin"/>
        </w:r>
        <w:r w:rsidR="007F75DE">
          <w:rPr>
            <w:noProof/>
            <w:webHidden/>
          </w:rPr>
          <w:instrText xml:space="preserve"> PAGEREF _Toc11676709 \h </w:instrText>
        </w:r>
        <w:r w:rsidR="007F75DE">
          <w:rPr>
            <w:noProof/>
            <w:webHidden/>
          </w:rPr>
        </w:r>
        <w:r w:rsidR="007F75DE">
          <w:rPr>
            <w:noProof/>
            <w:webHidden/>
          </w:rPr>
          <w:fldChar w:fldCharType="separate"/>
        </w:r>
        <w:r w:rsidR="00BC790A">
          <w:rPr>
            <w:noProof/>
            <w:webHidden/>
          </w:rPr>
          <w:t>7</w:t>
        </w:r>
        <w:r w:rsidR="007F75DE">
          <w:rPr>
            <w:noProof/>
            <w:webHidden/>
          </w:rPr>
          <w:fldChar w:fldCharType="end"/>
        </w:r>
      </w:hyperlink>
    </w:p>
    <w:p w:rsidR="007F75DE" w:rsidRDefault="00184237" w:rsidP="00A404F9">
      <w:pPr>
        <w:pStyle w:val="Sommario1"/>
        <w:jc w:val="left"/>
        <w:rPr>
          <w:rFonts w:asciiTheme="minorHAnsi" w:eastAsiaTheme="minorEastAsia" w:hAnsiTheme="minorHAnsi" w:cstheme="minorBidi"/>
          <w:caps w:val="0"/>
          <w:noProof/>
          <w:lang w:val="it-CH" w:eastAsia="it-CH"/>
        </w:rPr>
      </w:pPr>
      <w:hyperlink w:anchor="_Toc11676710" w:history="1">
        <w:r w:rsidR="007F75DE" w:rsidRPr="00DB44E7">
          <w:rPr>
            <w:rStyle w:val="Collegamentoipertestuale"/>
            <w:noProof/>
          </w:rPr>
          <w:t>2.</w:t>
        </w:r>
        <w:r w:rsidR="007F75DE">
          <w:rPr>
            <w:rFonts w:asciiTheme="minorHAnsi" w:eastAsiaTheme="minorEastAsia" w:hAnsiTheme="minorHAnsi" w:cstheme="minorBidi"/>
            <w:caps w:val="0"/>
            <w:noProof/>
            <w:lang w:val="it-CH" w:eastAsia="it-CH"/>
          </w:rPr>
          <w:tab/>
        </w:r>
        <w:r w:rsidR="007F75DE" w:rsidRPr="00DB44E7">
          <w:rPr>
            <w:rStyle w:val="Collegamentoipertestuale"/>
            <w:noProof/>
          </w:rPr>
          <w:t>I SENTIERI ESCURSIONISTICI: BASI LEGALI E ATTI UFFICIALI</w:t>
        </w:r>
        <w:r w:rsidR="007F75DE">
          <w:rPr>
            <w:noProof/>
            <w:webHidden/>
          </w:rPr>
          <w:tab/>
        </w:r>
        <w:r w:rsidR="007F75DE">
          <w:rPr>
            <w:noProof/>
            <w:webHidden/>
          </w:rPr>
          <w:fldChar w:fldCharType="begin"/>
        </w:r>
        <w:r w:rsidR="007F75DE">
          <w:rPr>
            <w:noProof/>
            <w:webHidden/>
          </w:rPr>
          <w:instrText xml:space="preserve"> PAGEREF _Toc11676710 \h </w:instrText>
        </w:r>
        <w:r w:rsidR="007F75DE">
          <w:rPr>
            <w:noProof/>
            <w:webHidden/>
          </w:rPr>
        </w:r>
        <w:r w:rsidR="007F75DE">
          <w:rPr>
            <w:noProof/>
            <w:webHidden/>
          </w:rPr>
          <w:fldChar w:fldCharType="separate"/>
        </w:r>
        <w:r w:rsidR="00BC790A">
          <w:rPr>
            <w:noProof/>
            <w:webHidden/>
          </w:rPr>
          <w:t>8</w:t>
        </w:r>
        <w:r w:rsidR="007F75DE">
          <w:rPr>
            <w:noProof/>
            <w:webHidden/>
          </w:rPr>
          <w:fldChar w:fldCharType="end"/>
        </w:r>
      </w:hyperlink>
    </w:p>
    <w:p w:rsidR="007F75DE" w:rsidRDefault="00184237" w:rsidP="00A404F9">
      <w:pPr>
        <w:pStyle w:val="Sommario1"/>
        <w:jc w:val="left"/>
        <w:rPr>
          <w:rFonts w:asciiTheme="minorHAnsi" w:eastAsiaTheme="minorEastAsia" w:hAnsiTheme="minorHAnsi" w:cstheme="minorBidi"/>
          <w:caps w:val="0"/>
          <w:noProof/>
          <w:lang w:val="it-CH" w:eastAsia="it-CH"/>
        </w:rPr>
      </w:pPr>
      <w:hyperlink w:anchor="_Toc11676711" w:history="1">
        <w:r w:rsidR="007F75DE" w:rsidRPr="00DB44E7">
          <w:rPr>
            <w:rStyle w:val="Collegamentoipertestuale"/>
            <w:noProof/>
          </w:rPr>
          <w:t>3.</w:t>
        </w:r>
        <w:r w:rsidR="007F75DE">
          <w:rPr>
            <w:rFonts w:asciiTheme="minorHAnsi" w:eastAsiaTheme="minorEastAsia" w:hAnsiTheme="minorHAnsi" w:cstheme="minorBidi"/>
            <w:caps w:val="0"/>
            <w:noProof/>
            <w:lang w:val="it-CH" w:eastAsia="it-CH"/>
          </w:rPr>
          <w:tab/>
        </w:r>
        <w:r w:rsidR="007F75DE" w:rsidRPr="00DB44E7">
          <w:rPr>
            <w:rStyle w:val="Collegamentoipertestuale"/>
            <w:noProof/>
          </w:rPr>
          <w:t>PRINCIPI GESTIONALI E ORGANIZZAZIONE DEL SETTORE SENTIERI</w:t>
        </w:r>
        <w:r w:rsidR="007F75DE">
          <w:rPr>
            <w:noProof/>
            <w:webHidden/>
          </w:rPr>
          <w:tab/>
        </w:r>
        <w:r w:rsidR="007F75DE">
          <w:rPr>
            <w:noProof/>
            <w:webHidden/>
          </w:rPr>
          <w:fldChar w:fldCharType="begin"/>
        </w:r>
        <w:r w:rsidR="007F75DE">
          <w:rPr>
            <w:noProof/>
            <w:webHidden/>
          </w:rPr>
          <w:instrText xml:space="preserve"> PAGEREF _Toc11676711 \h </w:instrText>
        </w:r>
        <w:r w:rsidR="007F75DE">
          <w:rPr>
            <w:noProof/>
            <w:webHidden/>
          </w:rPr>
        </w:r>
        <w:r w:rsidR="007F75DE">
          <w:rPr>
            <w:noProof/>
            <w:webHidden/>
          </w:rPr>
          <w:fldChar w:fldCharType="separate"/>
        </w:r>
        <w:r w:rsidR="00BC790A">
          <w:rPr>
            <w:noProof/>
            <w:webHidden/>
          </w:rPr>
          <w:t>10</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12" w:history="1">
        <w:r w:rsidR="007F75DE" w:rsidRPr="00DB44E7">
          <w:rPr>
            <w:rStyle w:val="Collegamentoipertestuale"/>
            <w:noProof/>
          </w:rPr>
          <w:t>3.1</w:t>
        </w:r>
        <w:r w:rsidR="007F75DE">
          <w:rPr>
            <w:rFonts w:asciiTheme="minorHAnsi" w:eastAsiaTheme="minorEastAsia" w:hAnsiTheme="minorHAnsi" w:cstheme="minorBidi"/>
            <w:noProof/>
            <w:lang w:val="it-CH" w:eastAsia="it-CH"/>
          </w:rPr>
          <w:tab/>
        </w:r>
        <w:r w:rsidR="007F75DE" w:rsidRPr="00DB44E7">
          <w:rPr>
            <w:rStyle w:val="Collegamentoipertestuale"/>
            <w:noProof/>
          </w:rPr>
          <w:t>Struttura organizzativa</w:t>
        </w:r>
        <w:r w:rsidR="007F75DE">
          <w:rPr>
            <w:noProof/>
            <w:webHidden/>
          </w:rPr>
          <w:tab/>
        </w:r>
        <w:r w:rsidR="007F75DE">
          <w:rPr>
            <w:noProof/>
            <w:webHidden/>
          </w:rPr>
          <w:fldChar w:fldCharType="begin"/>
        </w:r>
        <w:r w:rsidR="007F75DE">
          <w:rPr>
            <w:noProof/>
            <w:webHidden/>
          </w:rPr>
          <w:instrText xml:space="preserve"> PAGEREF _Toc11676712 \h </w:instrText>
        </w:r>
        <w:r w:rsidR="007F75DE">
          <w:rPr>
            <w:noProof/>
            <w:webHidden/>
          </w:rPr>
        </w:r>
        <w:r w:rsidR="007F75DE">
          <w:rPr>
            <w:noProof/>
            <w:webHidden/>
          </w:rPr>
          <w:fldChar w:fldCharType="separate"/>
        </w:r>
        <w:r w:rsidR="00BC790A">
          <w:rPr>
            <w:noProof/>
            <w:webHidden/>
          </w:rPr>
          <w:t>10</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13" w:history="1">
        <w:r w:rsidR="007F75DE" w:rsidRPr="00DB44E7">
          <w:rPr>
            <w:rStyle w:val="Collegamentoipertestuale"/>
            <w:noProof/>
          </w:rPr>
          <w:t>3.2</w:t>
        </w:r>
        <w:r w:rsidR="007F75DE">
          <w:rPr>
            <w:rFonts w:asciiTheme="minorHAnsi" w:eastAsiaTheme="minorEastAsia" w:hAnsiTheme="minorHAnsi" w:cstheme="minorBidi"/>
            <w:noProof/>
            <w:lang w:val="it-CH" w:eastAsia="it-CH"/>
          </w:rPr>
          <w:tab/>
        </w:r>
        <w:r w:rsidR="007F75DE" w:rsidRPr="00DB44E7">
          <w:rPr>
            <w:rStyle w:val="Collegamentoipertestuale"/>
            <w:noProof/>
          </w:rPr>
          <w:t>Criteri di pianificazione e ripartizione dei compiti operativi</w:t>
        </w:r>
        <w:r w:rsidR="007F75DE">
          <w:rPr>
            <w:noProof/>
            <w:webHidden/>
          </w:rPr>
          <w:tab/>
        </w:r>
        <w:r w:rsidR="007F75DE">
          <w:rPr>
            <w:noProof/>
            <w:webHidden/>
          </w:rPr>
          <w:fldChar w:fldCharType="begin"/>
        </w:r>
        <w:r w:rsidR="007F75DE">
          <w:rPr>
            <w:noProof/>
            <w:webHidden/>
          </w:rPr>
          <w:instrText xml:space="preserve"> PAGEREF _Toc11676713 \h </w:instrText>
        </w:r>
        <w:r w:rsidR="007F75DE">
          <w:rPr>
            <w:noProof/>
            <w:webHidden/>
          </w:rPr>
        </w:r>
        <w:r w:rsidR="007F75DE">
          <w:rPr>
            <w:noProof/>
            <w:webHidden/>
          </w:rPr>
          <w:fldChar w:fldCharType="separate"/>
        </w:r>
        <w:r w:rsidR="00BC790A">
          <w:rPr>
            <w:noProof/>
            <w:webHidden/>
          </w:rPr>
          <w:t>13</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14" w:history="1">
        <w:r w:rsidR="007F75DE" w:rsidRPr="00DB44E7">
          <w:rPr>
            <w:rStyle w:val="Collegamentoipertestuale"/>
            <w:noProof/>
          </w:rPr>
          <w:t>3.3</w:t>
        </w:r>
        <w:r w:rsidR="007F75DE">
          <w:rPr>
            <w:rFonts w:asciiTheme="minorHAnsi" w:eastAsiaTheme="minorEastAsia" w:hAnsiTheme="minorHAnsi" w:cstheme="minorBidi"/>
            <w:noProof/>
            <w:lang w:val="it-CH" w:eastAsia="it-CH"/>
          </w:rPr>
          <w:tab/>
        </w:r>
        <w:r w:rsidR="007F75DE" w:rsidRPr="00DB44E7">
          <w:rPr>
            <w:rStyle w:val="Collegamentoipertestuale"/>
            <w:noProof/>
          </w:rPr>
          <w:t>Offerte correlate</w:t>
        </w:r>
        <w:r w:rsidR="007F75DE">
          <w:rPr>
            <w:noProof/>
            <w:webHidden/>
          </w:rPr>
          <w:tab/>
        </w:r>
        <w:r w:rsidR="007F75DE">
          <w:rPr>
            <w:noProof/>
            <w:webHidden/>
          </w:rPr>
          <w:fldChar w:fldCharType="begin"/>
        </w:r>
        <w:r w:rsidR="007F75DE">
          <w:rPr>
            <w:noProof/>
            <w:webHidden/>
          </w:rPr>
          <w:instrText xml:space="preserve"> PAGEREF _Toc11676714 \h </w:instrText>
        </w:r>
        <w:r w:rsidR="007F75DE">
          <w:rPr>
            <w:noProof/>
            <w:webHidden/>
          </w:rPr>
        </w:r>
        <w:r w:rsidR="007F75DE">
          <w:rPr>
            <w:noProof/>
            <w:webHidden/>
          </w:rPr>
          <w:fldChar w:fldCharType="separate"/>
        </w:r>
        <w:r w:rsidR="00BC790A">
          <w:rPr>
            <w:noProof/>
            <w:webHidden/>
          </w:rPr>
          <w:t>13</w:t>
        </w:r>
        <w:r w:rsidR="007F75DE">
          <w:rPr>
            <w:noProof/>
            <w:webHidden/>
          </w:rPr>
          <w:fldChar w:fldCharType="end"/>
        </w:r>
      </w:hyperlink>
    </w:p>
    <w:p w:rsidR="007F75DE" w:rsidRDefault="00184237" w:rsidP="00A404F9">
      <w:pPr>
        <w:pStyle w:val="Sommario1"/>
        <w:jc w:val="left"/>
        <w:rPr>
          <w:rFonts w:asciiTheme="minorHAnsi" w:eastAsiaTheme="minorEastAsia" w:hAnsiTheme="minorHAnsi" w:cstheme="minorBidi"/>
          <w:caps w:val="0"/>
          <w:noProof/>
          <w:lang w:val="it-CH" w:eastAsia="it-CH"/>
        </w:rPr>
      </w:pPr>
      <w:hyperlink w:anchor="_Toc11676715" w:history="1">
        <w:r w:rsidR="007F75DE" w:rsidRPr="00DB44E7">
          <w:rPr>
            <w:rStyle w:val="Collegamentoipertestuale"/>
            <w:noProof/>
          </w:rPr>
          <w:t>4.</w:t>
        </w:r>
        <w:r w:rsidR="007F75DE">
          <w:rPr>
            <w:rFonts w:asciiTheme="minorHAnsi" w:eastAsiaTheme="minorEastAsia" w:hAnsiTheme="minorHAnsi" w:cstheme="minorBidi"/>
            <w:caps w:val="0"/>
            <w:noProof/>
            <w:lang w:val="it-CH" w:eastAsia="it-CH"/>
          </w:rPr>
          <w:tab/>
        </w:r>
        <w:r w:rsidR="007F75DE" w:rsidRPr="00DB44E7">
          <w:rPr>
            <w:rStyle w:val="Collegamentoipertestuale"/>
            <w:noProof/>
          </w:rPr>
          <w:t>FINANZIAMENTO DEL SETTORE SENTIERI</w:t>
        </w:r>
        <w:r w:rsidR="007F75DE">
          <w:rPr>
            <w:noProof/>
            <w:webHidden/>
          </w:rPr>
          <w:tab/>
        </w:r>
        <w:r w:rsidR="007F75DE">
          <w:rPr>
            <w:noProof/>
            <w:webHidden/>
          </w:rPr>
          <w:fldChar w:fldCharType="begin"/>
        </w:r>
        <w:r w:rsidR="007F75DE">
          <w:rPr>
            <w:noProof/>
            <w:webHidden/>
          </w:rPr>
          <w:instrText xml:space="preserve"> PAGEREF _Toc11676715 \h </w:instrText>
        </w:r>
        <w:r w:rsidR="007F75DE">
          <w:rPr>
            <w:noProof/>
            <w:webHidden/>
          </w:rPr>
        </w:r>
        <w:r w:rsidR="007F75DE">
          <w:rPr>
            <w:noProof/>
            <w:webHidden/>
          </w:rPr>
          <w:fldChar w:fldCharType="separate"/>
        </w:r>
        <w:r w:rsidR="00BC790A">
          <w:rPr>
            <w:noProof/>
            <w:webHidden/>
          </w:rPr>
          <w:t>14</w:t>
        </w:r>
        <w:r w:rsidR="007F75DE">
          <w:rPr>
            <w:noProof/>
            <w:webHidden/>
          </w:rPr>
          <w:fldChar w:fldCharType="end"/>
        </w:r>
      </w:hyperlink>
    </w:p>
    <w:p w:rsidR="007F75DE" w:rsidRDefault="00184237" w:rsidP="00A404F9">
      <w:pPr>
        <w:pStyle w:val="Sommario1"/>
        <w:jc w:val="left"/>
        <w:rPr>
          <w:rFonts w:asciiTheme="minorHAnsi" w:eastAsiaTheme="minorEastAsia" w:hAnsiTheme="minorHAnsi" w:cstheme="minorBidi"/>
          <w:caps w:val="0"/>
          <w:noProof/>
          <w:lang w:val="it-CH" w:eastAsia="it-CH"/>
        </w:rPr>
      </w:pPr>
      <w:hyperlink w:anchor="_Toc11676716" w:history="1">
        <w:r w:rsidR="007F75DE" w:rsidRPr="00DB44E7">
          <w:rPr>
            <w:rStyle w:val="Collegamentoipertestuale"/>
            <w:noProof/>
          </w:rPr>
          <w:t>5.</w:t>
        </w:r>
        <w:r w:rsidR="007F75DE">
          <w:rPr>
            <w:rFonts w:asciiTheme="minorHAnsi" w:eastAsiaTheme="minorEastAsia" w:hAnsiTheme="minorHAnsi" w:cstheme="minorBidi"/>
            <w:caps w:val="0"/>
            <w:noProof/>
            <w:lang w:val="it-CH" w:eastAsia="it-CH"/>
          </w:rPr>
          <w:tab/>
        </w:r>
        <w:r w:rsidR="007F75DE" w:rsidRPr="00DB44E7">
          <w:rPr>
            <w:rStyle w:val="Collegamentoipertestuale"/>
            <w:noProof/>
          </w:rPr>
          <w:t>BILANCIO 2016-19</w:t>
        </w:r>
        <w:r w:rsidR="007F75DE">
          <w:rPr>
            <w:noProof/>
            <w:webHidden/>
          </w:rPr>
          <w:tab/>
        </w:r>
        <w:r w:rsidR="007F75DE">
          <w:rPr>
            <w:noProof/>
            <w:webHidden/>
          </w:rPr>
          <w:fldChar w:fldCharType="begin"/>
        </w:r>
        <w:r w:rsidR="007F75DE">
          <w:rPr>
            <w:noProof/>
            <w:webHidden/>
          </w:rPr>
          <w:instrText xml:space="preserve"> PAGEREF _Toc11676716 \h </w:instrText>
        </w:r>
        <w:r w:rsidR="007F75DE">
          <w:rPr>
            <w:noProof/>
            <w:webHidden/>
          </w:rPr>
        </w:r>
        <w:r w:rsidR="007F75DE">
          <w:rPr>
            <w:noProof/>
            <w:webHidden/>
          </w:rPr>
          <w:fldChar w:fldCharType="separate"/>
        </w:r>
        <w:r w:rsidR="00BC790A">
          <w:rPr>
            <w:noProof/>
            <w:webHidden/>
          </w:rPr>
          <w:t>15</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17" w:history="1">
        <w:r w:rsidR="007F75DE" w:rsidRPr="00DB44E7">
          <w:rPr>
            <w:rStyle w:val="Collegamentoipertestuale"/>
            <w:noProof/>
          </w:rPr>
          <w:t>5.1</w:t>
        </w:r>
        <w:r w:rsidR="007F75DE">
          <w:rPr>
            <w:rFonts w:asciiTheme="minorHAnsi" w:eastAsiaTheme="minorEastAsia" w:hAnsiTheme="minorHAnsi" w:cstheme="minorBidi"/>
            <w:noProof/>
            <w:lang w:val="it-CH" w:eastAsia="it-CH"/>
          </w:rPr>
          <w:tab/>
        </w:r>
        <w:r w:rsidR="007F75DE" w:rsidRPr="00DB44E7">
          <w:rPr>
            <w:rStyle w:val="Collegamentoipertestuale"/>
            <w:noProof/>
          </w:rPr>
          <w:t>Obiettivi generali 2016-19</w:t>
        </w:r>
        <w:r w:rsidR="007F75DE">
          <w:rPr>
            <w:noProof/>
            <w:webHidden/>
          </w:rPr>
          <w:tab/>
        </w:r>
        <w:r w:rsidR="007F75DE">
          <w:rPr>
            <w:noProof/>
            <w:webHidden/>
          </w:rPr>
          <w:fldChar w:fldCharType="begin"/>
        </w:r>
        <w:r w:rsidR="007F75DE">
          <w:rPr>
            <w:noProof/>
            <w:webHidden/>
          </w:rPr>
          <w:instrText xml:space="preserve"> PAGEREF _Toc11676717 \h </w:instrText>
        </w:r>
        <w:r w:rsidR="007F75DE">
          <w:rPr>
            <w:noProof/>
            <w:webHidden/>
          </w:rPr>
        </w:r>
        <w:r w:rsidR="007F75DE">
          <w:rPr>
            <w:noProof/>
            <w:webHidden/>
          </w:rPr>
          <w:fldChar w:fldCharType="separate"/>
        </w:r>
        <w:r w:rsidR="00BC790A">
          <w:rPr>
            <w:noProof/>
            <w:webHidden/>
          </w:rPr>
          <w:t>15</w:t>
        </w:r>
        <w:r w:rsidR="007F75DE">
          <w:rPr>
            <w:noProof/>
            <w:webHidden/>
          </w:rPr>
          <w:fldChar w:fldCharType="end"/>
        </w:r>
      </w:hyperlink>
    </w:p>
    <w:p w:rsidR="007F75DE" w:rsidRDefault="00184237" w:rsidP="00A404F9">
      <w:pPr>
        <w:pStyle w:val="Sommario3"/>
        <w:jc w:val="left"/>
        <w:rPr>
          <w:rFonts w:asciiTheme="minorHAnsi" w:eastAsiaTheme="minorEastAsia" w:hAnsiTheme="minorHAnsi" w:cstheme="minorBidi"/>
          <w:noProof/>
          <w:lang w:val="it-CH" w:eastAsia="it-CH"/>
        </w:rPr>
      </w:pPr>
      <w:hyperlink w:anchor="_Toc11676718" w:history="1">
        <w:r w:rsidR="007F75DE" w:rsidRPr="00DB44E7">
          <w:rPr>
            <w:rStyle w:val="Collegamentoipertestuale"/>
            <w:noProof/>
          </w:rPr>
          <w:t>5.1.1</w:t>
        </w:r>
        <w:r w:rsidR="007F75DE">
          <w:rPr>
            <w:rFonts w:asciiTheme="minorHAnsi" w:eastAsiaTheme="minorEastAsia" w:hAnsiTheme="minorHAnsi" w:cstheme="minorBidi"/>
            <w:noProof/>
            <w:lang w:val="it-CH" w:eastAsia="it-CH"/>
          </w:rPr>
          <w:tab/>
        </w:r>
        <w:r w:rsidR="007F75DE" w:rsidRPr="00DB44E7">
          <w:rPr>
            <w:rStyle w:val="Collegamentoipertestuale"/>
            <w:noProof/>
          </w:rPr>
          <w:t>Messa a norma della segnaletica</w:t>
        </w:r>
        <w:r w:rsidR="007F75DE">
          <w:rPr>
            <w:noProof/>
            <w:webHidden/>
          </w:rPr>
          <w:tab/>
        </w:r>
        <w:r w:rsidR="007F75DE">
          <w:rPr>
            <w:noProof/>
            <w:webHidden/>
          </w:rPr>
          <w:fldChar w:fldCharType="begin"/>
        </w:r>
        <w:r w:rsidR="007F75DE">
          <w:rPr>
            <w:noProof/>
            <w:webHidden/>
          </w:rPr>
          <w:instrText xml:space="preserve"> PAGEREF _Toc11676718 \h </w:instrText>
        </w:r>
        <w:r w:rsidR="007F75DE">
          <w:rPr>
            <w:noProof/>
            <w:webHidden/>
          </w:rPr>
        </w:r>
        <w:r w:rsidR="007F75DE">
          <w:rPr>
            <w:noProof/>
            <w:webHidden/>
          </w:rPr>
          <w:fldChar w:fldCharType="separate"/>
        </w:r>
        <w:r w:rsidR="00BC790A">
          <w:rPr>
            <w:noProof/>
            <w:webHidden/>
          </w:rPr>
          <w:t>15</w:t>
        </w:r>
        <w:r w:rsidR="007F75DE">
          <w:rPr>
            <w:noProof/>
            <w:webHidden/>
          </w:rPr>
          <w:fldChar w:fldCharType="end"/>
        </w:r>
      </w:hyperlink>
    </w:p>
    <w:p w:rsidR="007F75DE" w:rsidRDefault="00184237" w:rsidP="00A404F9">
      <w:pPr>
        <w:pStyle w:val="Sommario3"/>
        <w:jc w:val="left"/>
        <w:rPr>
          <w:rFonts w:asciiTheme="minorHAnsi" w:eastAsiaTheme="minorEastAsia" w:hAnsiTheme="minorHAnsi" w:cstheme="minorBidi"/>
          <w:noProof/>
          <w:lang w:val="it-CH" w:eastAsia="it-CH"/>
        </w:rPr>
      </w:pPr>
      <w:hyperlink w:anchor="_Toc11676719" w:history="1">
        <w:r w:rsidR="007F75DE" w:rsidRPr="00DB44E7">
          <w:rPr>
            <w:rStyle w:val="Collegamentoipertestuale"/>
            <w:noProof/>
          </w:rPr>
          <w:t>5.1.2</w:t>
        </w:r>
        <w:r w:rsidR="007F75DE">
          <w:rPr>
            <w:rFonts w:asciiTheme="minorHAnsi" w:eastAsiaTheme="minorEastAsia" w:hAnsiTheme="minorHAnsi" w:cstheme="minorBidi"/>
            <w:noProof/>
            <w:lang w:val="it-CH" w:eastAsia="it-CH"/>
          </w:rPr>
          <w:tab/>
        </w:r>
        <w:r w:rsidR="007F75DE" w:rsidRPr="00DB44E7">
          <w:rPr>
            <w:rStyle w:val="Collegamentoipertestuale"/>
            <w:noProof/>
          </w:rPr>
          <w:t>Nuovo applicativo informatico per la pianificazione della segnaletica</w:t>
        </w:r>
        <w:r w:rsidR="007F75DE">
          <w:rPr>
            <w:noProof/>
            <w:webHidden/>
          </w:rPr>
          <w:tab/>
        </w:r>
        <w:r w:rsidR="007F75DE">
          <w:rPr>
            <w:noProof/>
            <w:webHidden/>
          </w:rPr>
          <w:fldChar w:fldCharType="begin"/>
        </w:r>
        <w:r w:rsidR="007F75DE">
          <w:rPr>
            <w:noProof/>
            <w:webHidden/>
          </w:rPr>
          <w:instrText xml:space="preserve"> PAGEREF _Toc11676719 \h </w:instrText>
        </w:r>
        <w:r w:rsidR="007F75DE">
          <w:rPr>
            <w:noProof/>
            <w:webHidden/>
          </w:rPr>
        </w:r>
        <w:r w:rsidR="007F75DE">
          <w:rPr>
            <w:noProof/>
            <w:webHidden/>
          </w:rPr>
          <w:fldChar w:fldCharType="separate"/>
        </w:r>
        <w:r w:rsidR="00BC790A">
          <w:rPr>
            <w:noProof/>
            <w:webHidden/>
          </w:rPr>
          <w:t>16</w:t>
        </w:r>
        <w:r w:rsidR="007F75DE">
          <w:rPr>
            <w:noProof/>
            <w:webHidden/>
          </w:rPr>
          <w:fldChar w:fldCharType="end"/>
        </w:r>
      </w:hyperlink>
    </w:p>
    <w:p w:rsidR="007F75DE" w:rsidRDefault="00184237" w:rsidP="00A404F9">
      <w:pPr>
        <w:pStyle w:val="Sommario3"/>
        <w:jc w:val="left"/>
        <w:rPr>
          <w:rFonts w:asciiTheme="minorHAnsi" w:eastAsiaTheme="minorEastAsia" w:hAnsiTheme="minorHAnsi" w:cstheme="minorBidi"/>
          <w:noProof/>
          <w:lang w:val="it-CH" w:eastAsia="it-CH"/>
        </w:rPr>
      </w:pPr>
      <w:hyperlink w:anchor="_Toc11676720" w:history="1">
        <w:r w:rsidR="007F75DE" w:rsidRPr="00DB44E7">
          <w:rPr>
            <w:rStyle w:val="Collegamentoipertestuale"/>
            <w:noProof/>
          </w:rPr>
          <w:t>5.1.3</w:t>
        </w:r>
        <w:r w:rsidR="007F75DE">
          <w:rPr>
            <w:rFonts w:asciiTheme="minorHAnsi" w:eastAsiaTheme="minorEastAsia" w:hAnsiTheme="minorHAnsi" w:cstheme="minorBidi"/>
            <w:noProof/>
            <w:lang w:val="it-CH" w:eastAsia="it-CH"/>
          </w:rPr>
          <w:tab/>
        </w:r>
        <w:r w:rsidR="007F75DE" w:rsidRPr="00DB44E7">
          <w:rPr>
            <w:rStyle w:val="Collegamentoipertestuale"/>
            <w:noProof/>
          </w:rPr>
          <w:t>Registro dei manufatti</w:t>
        </w:r>
        <w:r w:rsidR="007F75DE">
          <w:rPr>
            <w:noProof/>
            <w:webHidden/>
          </w:rPr>
          <w:tab/>
        </w:r>
        <w:r w:rsidR="007F75DE">
          <w:rPr>
            <w:noProof/>
            <w:webHidden/>
          </w:rPr>
          <w:fldChar w:fldCharType="begin"/>
        </w:r>
        <w:r w:rsidR="007F75DE">
          <w:rPr>
            <w:noProof/>
            <w:webHidden/>
          </w:rPr>
          <w:instrText xml:space="preserve"> PAGEREF _Toc11676720 \h </w:instrText>
        </w:r>
        <w:r w:rsidR="007F75DE">
          <w:rPr>
            <w:noProof/>
            <w:webHidden/>
          </w:rPr>
        </w:r>
        <w:r w:rsidR="007F75DE">
          <w:rPr>
            <w:noProof/>
            <w:webHidden/>
          </w:rPr>
          <w:fldChar w:fldCharType="separate"/>
        </w:r>
        <w:r w:rsidR="00BC790A">
          <w:rPr>
            <w:noProof/>
            <w:webHidden/>
          </w:rPr>
          <w:t>16</w:t>
        </w:r>
        <w:r w:rsidR="007F75DE">
          <w:rPr>
            <w:noProof/>
            <w:webHidden/>
          </w:rPr>
          <w:fldChar w:fldCharType="end"/>
        </w:r>
      </w:hyperlink>
    </w:p>
    <w:p w:rsidR="007F75DE" w:rsidRDefault="00184237" w:rsidP="00A404F9">
      <w:pPr>
        <w:pStyle w:val="Sommario3"/>
        <w:jc w:val="left"/>
        <w:rPr>
          <w:rFonts w:asciiTheme="minorHAnsi" w:eastAsiaTheme="minorEastAsia" w:hAnsiTheme="minorHAnsi" w:cstheme="minorBidi"/>
          <w:noProof/>
          <w:lang w:val="it-CH" w:eastAsia="it-CH"/>
        </w:rPr>
      </w:pPr>
      <w:hyperlink w:anchor="_Toc11676721" w:history="1">
        <w:r w:rsidR="007F75DE" w:rsidRPr="00DB44E7">
          <w:rPr>
            <w:rStyle w:val="Collegamentoipertestuale"/>
            <w:noProof/>
          </w:rPr>
          <w:t>5.1.4</w:t>
        </w:r>
        <w:r w:rsidR="007F75DE">
          <w:rPr>
            <w:rFonts w:asciiTheme="minorHAnsi" w:eastAsiaTheme="minorEastAsia" w:hAnsiTheme="minorHAnsi" w:cstheme="minorBidi"/>
            <w:noProof/>
            <w:lang w:val="it-CH" w:eastAsia="it-CH"/>
          </w:rPr>
          <w:tab/>
        </w:r>
        <w:r w:rsidR="007F75DE" w:rsidRPr="00DB44E7">
          <w:rPr>
            <w:rStyle w:val="Collegamentoipertestuale"/>
            <w:noProof/>
          </w:rPr>
          <w:t>Vie storiche</w:t>
        </w:r>
        <w:r w:rsidR="007F75DE">
          <w:rPr>
            <w:noProof/>
            <w:webHidden/>
          </w:rPr>
          <w:tab/>
        </w:r>
        <w:r w:rsidR="007F75DE">
          <w:rPr>
            <w:noProof/>
            <w:webHidden/>
          </w:rPr>
          <w:fldChar w:fldCharType="begin"/>
        </w:r>
        <w:r w:rsidR="007F75DE">
          <w:rPr>
            <w:noProof/>
            <w:webHidden/>
          </w:rPr>
          <w:instrText xml:space="preserve"> PAGEREF _Toc11676721 \h </w:instrText>
        </w:r>
        <w:r w:rsidR="007F75DE">
          <w:rPr>
            <w:noProof/>
            <w:webHidden/>
          </w:rPr>
        </w:r>
        <w:r w:rsidR="007F75DE">
          <w:rPr>
            <w:noProof/>
            <w:webHidden/>
          </w:rPr>
          <w:fldChar w:fldCharType="separate"/>
        </w:r>
        <w:r w:rsidR="00BC790A">
          <w:rPr>
            <w:noProof/>
            <w:webHidden/>
          </w:rPr>
          <w:t>16</w:t>
        </w:r>
        <w:r w:rsidR="007F75DE">
          <w:rPr>
            <w:noProof/>
            <w:webHidden/>
          </w:rPr>
          <w:fldChar w:fldCharType="end"/>
        </w:r>
      </w:hyperlink>
    </w:p>
    <w:p w:rsidR="007F75DE" w:rsidRDefault="00184237" w:rsidP="00A404F9">
      <w:pPr>
        <w:pStyle w:val="Sommario3"/>
        <w:jc w:val="left"/>
        <w:rPr>
          <w:rFonts w:asciiTheme="minorHAnsi" w:eastAsiaTheme="minorEastAsia" w:hAnsiTheme="minorHAnsi" w:cstheme="minorBidi"/>
          <w:noProof/>
          <w:lang w:val="it-CH" w:eastAsia="it-CH"/>
        </w:rPr>
      </w:pPr>
      <w:hyperlink w:anchor="_Toc11676722" w:history="1">
        <w:r w:rsidR="007F75DE">
          <w:rPr>
            <w:rStyle w:val="Collegamentoipertestuale"/>
            <w:noProof/>
          </w:rPr>
          <w:t>5.1.5</w:t>
        </w:r>
        <w:r w:rsidR="007F75DE">
          <w:rPr>
            <w:rStyle w:val="Collegamentoipertestuale"/>
            <w:noProof/>
          </w:rPr>
          <w:tab/>
        </w:r>
        <w:r w:rsidR="007F75DE" w:rsidRPr="00DB44E7">
          <w:rPr>
            <w:rStyle w:val="Collegamentoipertestuale"/>
            <w:noProof/>
          </w:rPr>
          <w:t>Aree di svago e rive laghi</w:t>
        </w:r>
        <w:r w:rsidR="007F75DE">
          <w:rPr>
            <w:noProof/>
            <w:webHidden/>
          </w:rPr>
          <w:tab/>
        </w:r>
        <w:r w:rsidR="007F75DE">
          <w:rPr>
            <w:noProof/>
            <w:webHidden/>
          </w:rPr>
          <w:fldChar w:fldCharType="begin"/>
        </w:r>
        <w:r w:rsidR="007F75DE">
          <w:rPr>
            <w:noProof/>
            <w:webHidden/>
          </w:rPr>
          <w:instrText xml:space="preserve"> PAGEREF _Toc11676722 \h </w:instrText>
        </w:r>
        <w:r w:rsidR="007F75DE">
          <w:rPr>
            <w:noProof/>
            <w:webHidden/>
          </w:rPr>
        </w:r>
        <w:r w:rsidR="007F75DE">
          <w:rPr>
            <w:noProof/>
            <w:webHidden/>
          </w:rPr>
          <w:fldChar w:fldCharType="separate"/>
        </w:r>
        <w:r w:rsidR="00BC790A">
          <w:rPr>
            <w:noProof/>
            <w:webHidden/>
          </w:rPr>
          <w:t>17</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23" w:history="1">
        <w:r w:rsidR="007F75DE" w:rsidRPr="00DB44E7">
          <w:rPr>
            <w:rStyle w:val="Collegamentoipertestuale"/>
            <w:noProof/>
          </w:rPr>
          <w:t>5.2</w:t>
        </w:r>
        <w:r w:rsidR="007F75DE">
          <w:rPr>
            <w:rFonts w:asciiTheme="minorHAnsi" w:eastAsiaTheme="minorEastAsia" w:hAnsiTheme="minorHAnsi" w:cstheme="minorBidi"/>
            <w:noProof/>
            <w:lang w:val="it-CH" w:eastAsia="it-CH"/>
          </w:rPr>
          <w:tab/>
        </w:r>
        <w:r w:rsidR="007F75DE" w:rsidRPr="00DB44E7">
          <w:rPr>
            <w:rStyle w:val="Collegamentoipertestuale"/>
            <w:noProof/>
          </w:rPr>
          <w:t>Interventi</w:t>
        </w:r>
        <w:r w:rsidR="007F75DE">
          <w:rPr>
            <w:noProof/>
            <w:webHidden/>
          </w:rPr>
          <w:tab/>
        </w:r>
        <w:r w:rsidR="007F75DE">
          <w:rPr>
            <w:noProof/>
            <w:webHidden/>
          </w:rPr>
          <w:fldChar w:fldCharType="begin"/>
        </w:r>
        <w:r w:rsidR="007F75DE">
          <w:rPr>
            <w:noProof/>
            <w:webHidden/>
          </w:rPr>
          <w:instrText xml:space="preserve"> PAGEREF _Toc11676723 \h </w:instrText>
        </w:r>
        <w:r w:rsidR="007F75DE">
          <w:rPr>
            <w:noProof/>
            <w:webHidden/>
          </w:rPr>
        </w:r>
        <w:r w:rsidR="007F75DE">
          <w:rPr>
            <w:noProof/>
            <w:webHidden/>
          </w:rPr>
          <w:fldChar w:fldCharType="separate"/>
        </w:r>
        <w:r w:rsidR="00BC790A">
          <w:rPr>
            <w:noProof/>
            <w:webHidden/>
          </w:rPr>
          <w:t>17</w:t>
        </w:r>
        <w:r w:rsidR="007F75DE">
          <w:rPr>
            <w:noProof/>
            <w:webHidden/>
          </w:rPr>
          <w:fldChar w:fldCharType="end"/>
        </w:r>
      </w:hyperlink>
    </w:p>
    <w:p w:rsidR="007F75DE" w:rsidRDefault="00184237" w:rsidP="00A404F9">
      <w:pPr>
        <w:pStyle w:val="Sommario3"/>
        <w:jc w:val="left"/>
        <w:rPr>
          <w:rFonts w:asciiTheme="minorHAnsi" w:eastAsiaTheme="minorEastAsia" w:hAnsiTheme="minorHAnsi" w:cstheme="minorBidi"/>
          <w:noProof/>
          <w:lang w:val="it-CH" w:eastAsia="it-CH"/>
        </w:rPr>
      </w:pPr>
      <w:hyperlink w:anchor="_Toc11676724" w:history="1">
        <w:r w:rsidR="007F75DE" w:rsidRPr="00DB44E7">
          <w:rPr>
            <w:rStyle w:val="Collegamentoipertestuale"/>
            <w:noProof/>
          </w:rPr>
          <w:t>5.2.1</w:t>
        </w:r>
        <w:r w:rsidR="007F75DE">
          <w:rPr>
            <w:rFonts w:asciiTheme="minorHAnsi" w:eastAsiaTheme="minorEastAsia" w:hAnsiTheme="minorHAnsi" w:cstheme="minorBidi"/>
            <w:noProof/>
            <w:lang w:val="it-CH" w:eastAsia="it-CH"/>
          </w:rPr>
          <w:tab/>
        </w:r>
        <w:r w:rsidR="007F75DE" w:rsidRPr="00DB44E7">
          <w:rPr>
            <w:rStyle w:val="Collegamentoipertestuale"/>
            <w:noProof/>
          </w:rPr>
          <w:t>Stato della conservazione della rete</w:t>
        </w:r>
        <w:r w:rsidR="007F75DE">
          <w:rPr>
            <w:noProof/>
            <w:webHidden/>
          </w:rPr>
          <w:tab/>
        </w:r>
        <w:r w:rsidR="007F75DE">
          <w:rPr>
            <w:noProof/>
            <w:webHidden/>
          </w:rPr>
          <w:fldChar w:fldCharType="begin"/>
        </w:r>
        <w:r w:rsidR="007F75DE">
          <w:rPr>
            <w:noProof/>
            <w:webHidden/>
          </w:rPr>
          <w:instrText xml:space="preserve"> PAGEREF _Toc11676724 \h </w:instrText>
        </w:r>
        <w:r w:rsidR="007F75DE">
          <w:rPr>
            <w:noProof/>
            <w:webHidden/>
          </w:rPr>
        </w:r>
        <w:r w:rsidR="007F75DE">
          <w:rPr>
            <w:noProof/>
            <w:webHidden/>
          </w:rPr>
          <w:fldChar w:fldCharType="separate"/>
        </w:r>
        <w:r w:rsidR="00BC790A">
          <w:rPr>
            <w:noProof/>
            <w:webHidden/>
          </w:rPr>
          <w:t>17</w:t>
        </w:r>
        <w:r w:rsidR="007F75DE">
          <w:rPr>
            <w:noProof/>
            <w:webHidden/>
          </w:rPr>
          <w:fldChar w:fldCharType="end"/>
        </w:r>
      </w:hyperlink>
    </w:p>
    <w:p w:rsidR="007F75DE" w:rsidRDefault="00184237" w:rsidP="00A404F9">
      <w:pPr>
        <w:pStyle w:val="Sommario3"/>
        <w:jc w:val="left"/>
        <w:rPr>
          <w:rFonts w:asciiTheme="minorHAnsi" w:eastAsiaTheme="minorEastAsia" w:hAnsiTheme="minorHAnsi" w:cstheme="minorBidi"/>
          <w:noProof/>
          <w:lang w:val="it-CH" w:eastAsia="it-CH"/>
        </w:rPr>
      </w:pPr>
      <w:hyperlink w:anchor="_Toc11676725" w:history="1">
        <w:r w:rsidR="007F75DE" w:rsidRPr="00DB44E7">
          <w:rPr>
            <w:rStyle w:val="Collegamentoipertestuale"/>
            <w:noProof/>
          </w:rPr>
          <w:t>5.2.2</w:t>
        </w:r>
        <w:r w:rsidR="007F75DE">
          <w:rPr>
            <w:rFonts w:asciiTheme="minorHAnsi" w:eastAsiaTheme="minorEastAsia" w:hAnsiTheme="minorHAnsi" w:cstheme="minorBidi"/>
            <w:noProof/>
            <w:lang w:val="it-CH" w:eastAsia="it-CH"/>
          </w:rPr>
          <w:tab/>
        </w:r>
        <w:r w:rsidR="007F75DE" w:rsidRPr="00DB44E7">
          <w:rPr>
            <w:rStyle w:val="Collegamentoipertestuale"/>
            <w:noProof/>
          </w:rPr>
          <w:t>Stato della conservazione della segnaletica</w:t>
        </w:r>
        <w:r w:rsidR="007F75DE">
          <w:rPr>
            <w:noProof/>
            <w:webHidden/>
          </w:rPr>
          <w:tab/>
        </w:r>
        <w:r w:rsidR="007F75DE">
          <w:rPr>
            <w:noProof/>
            <w:webHidden/>
          </w:rPr>
          <w:fldChar w:fldCharType="begin"/>
        </w:r>
        <w:r w:rsidR="007F75DE">
          <w:rPr>
            <w:noProof/>
            <w:webHidden/>
          </w:rPr>
          <w:instrText xml:space="preserve"> PAGEREF _Toc11676725 \h </w:instrText>
        </w:r>
        <w:r w:rsidR="007F75DE">
          <w:rPr>
            <w:noProof/>
            <w:webHidden/>
          </w:rPr>
        </w:r>
        <w:r w:rsidR="007F75DE">
          <w:rPr>
            <w:noProof/>
            <w:webHidden/>
          </w:rPr>
          <w:fldChar w:fldCharType="separate"/>
        </w:r>
        <w:r w:rsidR="00BC790A">
          <w:rPr>
            <w:noProof/>
            <w:webHidden/>
          </w:rPr>
          <w:t>17</w:t>
        </w:r>
        <w:r w:rsidR="007F75DE">
          <w:rPr>
            <w:noProof/>
            <w:webHidden/>
          </w:rPr>
          <w:fldChar w:fldCharType="end"/>
        </w:r>
      </w:hyperlink>
    </w:p>
    <w:p w:rsidR="007F75DE" w:rsidRDefault="00184237" w:rsidP="00A404F9">
      <w:pPr>
        <w:pStyle w:val="Sommario3"/>
        <w:jc w:val="left"/>
        <w:rPr>
          <w:rFonts w:asciiTheme="minorHAnsi" w:eastAsiaTheme="minorEastAsia" w:hAnsiTheme="minorHAnsi" w:cstheme="minorBidi"/>
          <w:noProof/>
          <w:lang w:val="it-CH" w:eastAsia="it-CH"/>
        </w:rPr>
      </w:pPr>
      <w:hyperlink w:anchor="_Toc11676726" w:history="1">
        <w:r w:rsidR="007F75DE" w:rsidRPr="00DB44E7">
          <w:rPr>
            <w:rStyle w:val="Collegamentoipertestuale"/>
            <w:noProof/>
          </w:rPr>
          <w:t>5.2.3</w:t>
        </w:r>
        <w:r w:rsidR="007F75DE">
          <w:rPr>
            <w:rFonts w:asciiTheme="minorHAnsi" w:eastAsiaTheme="minorEastAsia" w:hAnsiTheme="minorHAnsi" w:cstheme="minorBidi"/>
            <w:noProof/>
            <w:lang w:val="it-CH" w:eastAsia="it-CH"/>
          </w:rPr>
          <w:tab/>
        </w:r>
        <w:r w:rsidR="007F75DE" w:rsidRPr="00DB44E7">
          <w:rPr>
            <w:rStyle w:val="Collegamentoipertestuale"/>
            <w:noProof/>
          </w:rPr>
          <w:t>Itinerari sistemati</w:t>
        </w:r>
        <w:r w:rsidR="007F75DE">
          <w:rPr>
            <w:noProof/>
            <w:webHidden/>
          </w:rPr>
          <w:tab/>
        </w:r>
        <w:r w:rsidR="007F75DE">
          <w:rPr>
            <w:noProof/>
            <w:webHidden/>
          </w:rPr>
          <w:fldChar w:fldCharType="begin"/>
        </w:r>
        <w:r w:rsidR="007F75DE">
          <w:rPr>
            <w:noProof/>
            <w:webHidden/>
          </w:rPr>
          <w:instrText xml:space="preserve"> PAGEREF _Toc11676726 \h </w:instrText>
        </w:r>
        <w:r w:rsidR="007F75DE">
          <w:rPr>
            <w:noProof/>
            <w:webHidden/>
          </w:rPr>
        </w:r>
        <w:r w:rsidR="007F75DE">
          <w:rPr>
            <w:noProof/>
            <w:webHidden/>
          </w:rPr>
          <w:fldChar w:fldCharType="separate"/>
        </w:r>
        <w:r w:rsidR="00BC790A">
          <w:rPr>
            <w:noProof/>
            <w:webHidden/>
          </w:rPr>
          <w:t>17</w:t>
        </w:r>
        <w:r w:rsidR="007F75DE">
          <w:rPr>
            <w:noProof/>
            <w:webHidden/>
          </w:rPr>
          <w:fldChar w:fldCharType="end"/>
        </w:r>
      </w:hyperlink>
    </w:p>
    <w:p w:rsidR="007F75DE" w:rsidRDefault="00184237" w:rsidP="00A404F9">
      <w:pPr>
        <w:pStyle w:val="Sommario3"/>
        <w:jc w:val="left"/>
        <w:rPr>
          <w:rFonts w:asciiTheme="minorHAnsi" w:eastAsiaTheme="minorEastAsia" w:hAnsiTheme="minorHAnsi" w:cstheme="minorBidi"/>
          <w:noProof/>
          <w:lang w:val="it-CH" w:eastAsia="it-CH"/>
        </w:rPr>
      </w:pPr>
      <w:hyperlink w:anchor="_Toc11676727" w:history="1">
        <w:r w:rsidR="007F75DE" w:rsidRPr="00DB44E7">
          <w:rPr>
            <w:rStyle w:val="Collegamentoipertestuale"/>
            <w:noProof/>
          </w:rPr>
          <w:t>5.2.4</w:t>
        </w:r>
        <w:r w:rsidR="007F75DE">
          <w:rPr>
            <w:rFonts w:asciiTheme="minorHAnsi" w:eastAsiaTheme="minorEastAsia" w:hAnsiTheme="minorHAnsi" w:cstheme="minorBidi"/>
            <w:noProof/>
            <w:lang w:val="it-CH" w:eastAsia="it-CH"/>
          </w:rPr>
          <w:tab/>
        </w:r>
        <w:r w:rsidR="007F75DE" w:rsidRPr="00DB44E7">
          <w:rPr>
            <w:rStyle w:val="Collegamentoipertestuale"/>
            <w:noProof/>
          </w:rPr>
          <w:t>Costruzione e ricostruzione</w:t>
        </w:r>
        <w:r w:rsidR="007F75DE">
          <w:rPr>
            <w:noProof/>
            <w:webHidden/>
          </w:rPr>
          <w:tab/>
        </w:r>
        <w:r w:rsidR="007F75DE">
          <w:rPr>
            <w:noProof/>
            <w:webHidden/>
          </w:rPr>
          <w:fldChar w:fldCharType="begin"/>
        </w:r>
        <w:r w:rsidR="007F75DE">
          <w:rPr>
            <w:noProof/>
            <w:webHidden/>
          </w:rPr>
          <w:instrText xml:space="preserve"> PAGEREF _Toc11676727 \h </w:instrText>
        </w:r>
        <w:r w:rsidR="007F75DE">
          <w:rPr>
            <w:noProof/>
            <w:webHidden/>
          </w:rPr>
        </w:r>
        <w:r w:rsidR="007F75DE">
          <w:rPr>
            <w:noProof/>
            <w:webHidden/>
          </w:rPr>
          <w:fldChar w:fldCharType="separate"/>
        </w:r>
        <w:r w:rsidR="00BC790A">
          <w:rPr>
            <w:noProof/>
            <w:webHidden/>
          </w:rPr>
          <w:t>19</w:t>
        </w:r>
        <w:r w:rsidR="007F75DE">
          <w:rPr>
            <w:noProof/>
            <w:webHidden/>
          </w:rPr>
          <w:fldChar w:fldCharType="end"/>
        </w:r>
      </w:hyperlink>
    </w:p>
    <w:p w:rsidR="007F75DE" w:rsidRDefault="00184237" w:rsidP="00A404F9">
      <w:pPr>
        <w:pStyle w:val="Sommario3"/>
        <w:jc w:val="left"/>
        <w:rPr>
          <w:rFonts w:asciiTheme="minorHAnsi" w:eastAsiaTheme="minorEastAsia" w:hAnsiTheme="minorHAnsi" w:cstheme="minorBidi"/>
          <w:noProof/>
          <w:lang w:val="it-CH" w:eastAsia="it-CH"/>
        </w:rPr>
      </w:pPr>
      <w:hyperlink w:anchor="_Toc11676728" w:history="1">
        <w:r w:rsidR="007F75DE" w:rsidRPr="00DB44E7">
          <w:rPr>
            <w:rStyle w:val="Collegamentoipertestuale"/>
            <w:noProof/>
          </w:rPr>
          <w:t>5.2.5</w:t>
        </w:r>
        <w:r w:rsidR="007F75DE">
          <w:rPr>
            <w:rFonts w:asciiTheme="minorHAnsi" w:eastAsiaTheme="minorEastAsia" w:hAnsiTheme="minorHAnsi" w:cstheme="minorBidi"/>
            <w:noProof/>
            <w:lang w:val="it-CH" w:eastAsia="it-CH"/>
          </w:rPr>
          <w:tab/>
        </w:r>
        <w:r w:rsidR="007F75DE" w:rsidRPr="00DB44E7">
          <w:rPr>
            <w:rStyle w:val="Collegamentoipertestuale"/>
            <w:noProof/>
          </w:rPr>
          <w:t>Commento agli interventi</w:t>
        </w:r>
        <w:r w:rsidR="007F75DE">
          <w:rPr>
            <w:noProof/>
            <w:webHidden/>
          </w:rPr>
          <w:tab/>
        </w:r>
        <w:r w:rsidR="007F75DE">
          <w:rPr>
            <w:noProof/>
            <w:webHidden/>
          </w:rPr>
          <w:fldChar w:fldCharType="begin"/>
        </w:r>
        <w:r w:rsidR="007F75DE">
          <w:rPr>
            <w:noProof/>
            <w:webHidden/>
          </w:rPr>
          <w:instrText xml:space="preserve"> PAGEREF _Toc11676728 \h </w:instrText>
        </w:r>
        <w:r w:rsidR="007F75DE">
          <w:rPr>
            <w:noProof/>
            <w:webHidden/>
          </w:rPr>
        </w:r>
        <w:r w:rsidR="007F75DE">
          <w:rPr>
            <w:noProof/>
            <w:webHidden/>
          </w:rPr>
          <w:fldChar w:fldCharType="separate"/>
        </w:r>
        <w:r w:rsidR="00BC790A">
          <w:rPr>
            <w:noProof/>
            <w:webHidden/>
          </w:rPr>
          <w:t>20</w:t>
        </w:r>
        <w:r w:rsidR="007F75DE">
          <w:rPr>
            <w:noProof/>
            <w:webHidden/>
          </w:rPr>
          <w:fldChar w:fldCharType="end"/>
        </w:r>
      </w:hyperlink>
    </w:p>
    <w:p w:rsidR="007F75DE" w:rsidRDefault="00184237" w:rsidP="00A404F9">
      <w:pPr>
        <w:pStyle w:val="Sommario1"/>
        <w:jc w:val="left"/>
        <w:rPr>
          <w:rFonts w:asciiTheme="minorHAnsi" w:eastAsiaTheme="minorEastAsia" w:hAnsiTheme="minorHAnsi" w:cstheme="minorBidi"/>
          <w:caps w:val="0"/>
          <w:noProof/>
          <w:lang w:val="it-CH" w:eastAsia="it-CH"/>
        </w:rPr>
      </w:pPr>
      <w:hyperlink w:anchor="_Toc11676729" w:history="1">
        <w:r w:rsidR="007F75DE" w:rsidRPr="00DB44E7">
          <w:rPr>
            <w:rStyle w:val="Collegamentoipertestuale"/>
            <w:noProof/>
          </w:rPr>
          <w:t>6.</w:t>
        </w:r>
        <w:r w:rsidR="007F75DE">
          <w:rPr>
            <w:rFonts w:asciiTheme="minorHAnsi" w:eastAsiaTheme="minorEastAsia" w:hAnsiTheme="minorHAnsi" w:cstheme="minorBidi"/>
            <w:caps w:val="0"/>
            <w:noProof/>
            <w:lang w:val="it-CH" w:eastAsia="it-CH"/>
          </w:rPr>
          <w:tab/>
        </w:r>
        <w:r w:rsidR="007F75DE" w:rsidRPr="00DB44E7">
          <w:rPr>
            <w:rStyle w:val="Collegamentoipertestuale"/>
            <w:noProof/>
          </w:rPr>
          <w:t>OBIETTIVI 2020-2023</w:t>
        </w:r>
        <w:r w:rsidR="007F75DE">
          <w:rPr>
            <w:noProof/>
            <w:webHidden/>
          </w:rPr>
          <w:tab/>
        </w:r>
        <w:r w:rsidR="007F75DE">
          <w:rPr>
            <w:noProof/>
            <w:webHidden/>
          </w:rPr>
          <w:fldChar w:fldCharType="begin"/>
        </w:r>
        <w:r w:rsidR="007F75DE">
          <w:rPr>
            <w:noProof/>
            <w:webHidden/>
          </w:rPr>
          <w:instrText xml:space="preserve"> PAGEREF _Toc11676729 \h </w:instrText>
        </w:r>
        <w:r w:rsidR="007F75DE">
          <w:rPr>
            <w:noProof/>
            <w:webHidden/>
          </w:rPr>
        </w:r>
        <w:r w:rsidR="007F75DE">
          <w:rPr>
            <w:noProof/>
            <w:webHidden/>
          </w:rPr>
          <w:fldChar w:fldCharType="separate"/>
        </w:r>
        <w:r w:rsidR="00BC790A">
          <w:rPr>
            <w:noProof/>
            <w:webHidden/>
          </w:rPr>
          <w:t>20</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30" w:history="1">
        <w:r w:rsidR="007F75DE" w:rsidRPr="00DB44E7">
          <w:rPr>
            <w:rStyle w:val="Collegamentoipertestuale"/>
            <w:noProof/>
          </w:rPr>
          <w:t>6.1</w:t>
        </w:r>
        <w:r w:rsidR="007F75DE">
          <w:rPr>
            <w:rFonts w:asciiTheme="minorHAnsi" w:eastAsiaTheme="minorEastAsia" w:hAnsiTheme="minorHAnsi" w:cstheme="minorBidi"/>
            <w:noProof/>
            <w:lang w:val="it-CH" w:eastAsia="it-CH"/>
          </w:rPr>
          <w:tab/>
        </w:r>
        <w:r w:rsidR="007F75DE" w:rsidRPr="00DB44E7">
          <w:rPr>
            <w:rStyle w:val="Collegamentoipertestuale"/>
            <w:noProof/>
          </w:rPr>
          <w:t>Nuovo a</w:t>
        </w:r>
        <w:r w:rsidR="007F75DE" w:rsidRPr="00DB44E7">
          <w:rPr>
            <w:rStyle w:val="Collegamentoipertestuale"/>
            <w:rFonts w:cs="Arial"/>
            <w:noProof/>
          </w:rPr>
          <w:t>pplicativo informatico per la pianificazione della segnaletica</w:t>
        </w:r>
        <w:r w:rsidR="007F75DE">
          <w:rPr>
            <w:noProof/>
            <w:webHidden/>
          </w:rPr>
          <w:tab/>
        </w:r>
        <w:r w:rsidR="007F75DE">
          <w:rPr>
            <w:noProof/>
            <w:webHidden/>
          </w:rPr>
          <w:fldChar w:fldCharType="begin"/>
        </w:r>
        <w:r w:rsidR="007F75DE">
          <w:rPr>
            <w:noProof/>
            <w:webHidden/>
          </w:rPr>
          <w:instrText xml:space="preserve"> PAGEREF _Toc11676730 \h </w:instrText>
        </w:r>
        <w:r w:rsidR="007F75DE">
          <w:rPr>
            <w:noProof/>
            <w:webHidden/>
          </w:rPr>
        </w:r>
        <w:r w:rsidR="007F75DE">
          <w:rPr>
            <w:noProof/>
            <w:webHidden/>
          </w:rPr>
          <w:fldChar w:fldCharType="separate"/>
        </w:r>
        <w:r w:rsidR="00BC790A">
          <w:rPr>
            <w:noProof/>
            <w:webHidden/>
          </w:rPr>
          <w:t>20</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31" w:history="1">
        <w:r w:rsidR="007F75DE" w:rsidRPr="00DB44E7">
          <w:rPr>
            <w:rStyle w:val="Collegamentoipertestuale"/>
            <w:noProof/>
          </w:rPr>
          <w:t>6.2</w:t>
        </w:r>
        <w:r w:rsidR="007F75DE">
          <w:rPr>
            <w:rFonts w:asciiTheme="minorHAnsi" w:eastAsiaTheme="minorEastAsia" w:hAnsiTheme="minorHAnsi" w:cstheme="minorBidi"/>
            <w:noProof/>
            <w:lang w:val="it-CH" w:eastAsia="it-CH"/>
          </w:rPr>
          <w:tab/>
        </w:r>
        <w:r w:rsidR="007F75DE" w:rsidRPr="00DB44E7">
          <w:rPr>
            <w:rStyle w:val="Collegamentoipertestuale"/>
            <w:noProof/>
          </w:rPr>
          <w:t>Registro dei manufatti</w:t>
        </w:r>
        <w:r w:rsidR="007F75DE">
          <w:rPr>
            <w:noProof/>
            <w:webHidden/>
          </w:rPr>
          <w:tab/>
        </w:r>
        <w:r w:rsidR="007F75DE">
          <w:rPr>
            <w:noProof/>
            <w:webHidden/>
          </w:rPr>
          <w:fldChar w:fldCharType="begin"/>
        </w:r>
        <w:r w:rsidR="007F75DE">
          <w:rPr>
            <w:noProof/>
            <w:webHidden/>
          </w:rPr>
          <w:instrText xml:space="preserve"> PAGEREF _Toc11676731 \h </w:instrText>
        </w:r>
        <w:r w:rsidR="007F75DE">
          <w:rPr>
            <w:noProof/>
            <w:webHidden/>
          </w:rPr>
        </w:r>
        <w:r w:rsidR="007F75DE">
          <w:rPr>
            <w:noProof/>
            <w:webHidden/>
          </w:rPr>
          <w:fldChar w:fldCharType="separate"/>
        </w:r>
        <w:r w:rsidR="00BC790A">
          <w:rPr>
            <w:noProof/>
            <w:webHidden/>
          </w:rPr>
          <w:t>20</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32" w:history="1">
        <w:r w:rsidR="007F75DE" w:rsidRPr="00DB44E7">
          <w:rPr>
            <w:rStyle w:val="Collegamentoipertestuale"/>
            <w:noProof/>
          </w:rPr>
          <w:t>6.3</w:t>
        </w:r>
        <w:r w:rsidR="007F75DE">
          <w:rPr>
            <w:rFonts w:asciiTheme="minorHAnsi" w:eastAsiaTheme="minorEastAsia" w:hAnsiTheme="minorHAnsi" w:cstheme="minorBidi"/>
            <w:noProof/>
            <w:lang w:val="it-CH" w:eastAsia="it-CH"/>
          </w:rPr>
          <w:tab/>
        </w:r>
        <w:r w:rsidR="007F75DE" w:rsidRPr="00DB44E7">
          <w:rPr>
            <w:rStyle w:val="Collegamentoipertestuale"/>
            <w:noProof/>
          </w:rPr>
          <w:t>Itinerari escursionistici da sistemare</w:t>
        </w:r>
        <w:r w:rsidR="007F75DE">
          <w:rPr>
            <w:noProof/>
            <w:webHidden/>
          </w:rPr>
          <w:tab/>
        </w:r>
        <w:r w:rsidR="007F75DE">
          <w:rPr>
            <w:noProof/>
            <w:webHidden/>
          </w:rPr>
          <w:fldChar w:fldCharType="begin"/>
        </w:r>
        <w:r w:rsidR="007F75DE">
          <w:rPr>
            <w:noProof/>
            <w:webHidden/>
          </w:rPr>
          <w:instrText xml:space="preserve"> PAGEREF _Toc11676732 \h </w:instrText>
        </w:r>
        <w:r w:rsidR="007F75DE">
          <w:rPr>
            <w:noProof/>
            <w:webHidden/>
          </w:rPr>
        </w:r>
        <w:r w:rsidR="007F75DE">
          <w:rPr>
            <w:noProof/>
            <w:webHidden/>
          </w:rPr>
          <w:fldChar w:fldCharType="separate"/>
        </w:r>
        <w:r w:rsidR="00BC790A">
          <w:rPr>
            <w:noProof/>
            <w:webHidden/>
          </w:rPr>
          <w:t>20</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33" w:history="1">
        <w:r w:rsidR="007F75DE" w:rsidRPr="00DB44E7">
          <w:rPr>
            <w:rStyle w:val="Collegamentoipertestuale"/>
            <w:noProof/>
          </w:rPr>
          <w:t>6.4</w:t>
        </w:r>
        <w:r w:rsidR="007F75DE">
          <w:rPr>
            <w:rFonts w:asciiTheme="minorHAnsi" w:eastAsiaTheme="minorEastAsia" w:hAnsiTheme="minorHAnsi" w:cstheme="minorBidi"/>
            <w:noProof/>
            <w:lang w:val="it-CH" w:eastAsia="it-CH"/>
          </w:rPr>
          <w:tab/>
        </w:r>
        <w:r w:rsidR="007F75DE" w:rsidRPr="00DB44E7">
          <w:rPr>
            <w:rStyle w:val="Collegamentoipertestuale"/>
            <w:noProof/>
          </w:rPr>
          <w:t>Ricostruzione di sentieri degradati o danneggiati</w:t>
        </w:r>
        <w:r w:rsidR="007F75DE">
          <w:rPr>
            <w:noProof/>
            <w:webHidden/>
          </w:rPr>
          <w:tab/>
        </w:r>
        <w:r w:rsidR="007F75DE">
          <w:rPr>
            <w:noProof/>
            <w:webHidden/>
          </w:rPr>
          <w:fldChar w:fldCharType="begin"/>
        </w:r>
        <w:r w:rsidR="007F75DE">
          <w:rPr>
            <w:noProof/>
            <w:webHidden/>
          </w:rPr>
          <w:instrText xml:space="preserve"> PAGEREF _Toc11676733 \h </w:instrText>
        </w:r>
        <w:r w:rsidR="007F75DE">
          <w:rPr>
            <w:noProof/>
            <w:webHidden/>
          </w:rPr>
        </w:r>
        <w:r w:rsidR="007F75DE">
          <w:rPr>
            <w:noProof/>
            <w:webHidden/>
          </w:rPr>
          <w:fldChar w:fldCharType="separate"/>
        </w:r>
        <w:r w:rsidR="00BC790A">
          <w:rPr>
            <w:noProof/>
            <w:webHidden/>
          </w:rPr>
          <w:t>21</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34" w:history="1">
        <w:r w:rsidR="007F75DE" w:rsidRPr="00DB44E7">
          <w:rPr>
            <w:rStyle w:val="Collegamentoipertestuale"/>
            <w:noProof/>
          </w:rPr>
          <w:t>6.5</w:t>
        </w:r>
        <w:r w:rsidR="007F75DE">
          <w:rPr>
            <w:rFonts w:asciiTheme="minorHAnsi" w:eastAsiaTheme="minorEastAsia" w:hAnsiTheme="minorHAnsi" w:cstheme="minorBidi"/>
            <w:noProof/>
            <w:lang w:val="it-CH" w:eastAsia="it-CH"/>
          </w:rPr>
          <w:tab/>
        </w:r>
        <w:r w:rsidR="007F75DE" w:rsidRPr="00DB44E7">
          <w:rPr>
            <w:rStyle w:val="Collegamentoipertestuale"/>
            <w:rFonts w:cs="Arial"/>
            <w:noProof/>
          </w:rPr>
          <w:t xml:space="preserve">Coordinamento </w:t>
        </w:r>
        <w:r w:rsidR="007F75DE" w:rsidRPr="00DB44E7">
          <w:rPr>
            <w:rStyle w:val="Collegamentoipertestuale"/>
            <w:noProof/>
          </w:rPr>
          <w:t xml:space="preserve">dei percorsi MTB gestiti dalle OTR </w:t>
        </w:r>
        <w:r w:rsidR="007F75DE" w:rsidRPr="00DB44E7">
          <w:rPr>
            <w:rStyle w:val="Collegamentoipertestuale"/>
            <w:rFonts w:cs="Arial"/>
            <w:noProof/>
          </w:rPr>
          <w:t xml:space="preserve">con la rete dei sentieri </w:t>
        </w:r>
        <w:r w:rsidR="00A404F9">
          <w:rPr>
            <w:rStyle w:val="Collegamentoipertestuale"/>
            <w:rFonts w:cs="Arial"/>
            <w:noProof/>
          </w:rPr>
          <w:br/>
        </w:r>
        <w:r w:rsidR="00A404F9">
          <w:rPr>
            <w:rStyle w:val="Collegamentoipertestuale"/>
            <w:rFonts w:cs="Arial"/>
            <w:noProof/>
          </w:rPr>
          <w:tab/>
        </w:r>
        <w:r w:rsidR="007F75DE" w:rsidRPr="00DB44E7">
          <w:rPr>
            <w:rStyle w:val="Collegamentoipertestuale"/>
            <w:rFonts w:cs="Arial"/>
            <w:noProof/>
          </w:rPr>
          <w:t>escursionistici</w:t>
        </w:r>
        <w:r w:rsidR="007F75DE">
          <w:rPr>
            <w:noProof/>
            <w:webHidden/>
          </w:rPr>
          <w:tab/>
        </w:r>
        <w:r w:rsidR="007F75DE">
          <w:rPr>
            <w:noProof/>
            <w:webHidden/>
          </w:rPr>
          <w:fldChar w:fldCharType="begin"/>
        </w:r>
        <w:r w:rsidR="007F75DE">
          <w:rPr>
            <w:noProof/>
            <w:webHidden/>
          </w:rPr>
          <w:instrText xml:space="preserve"> PAGEREF _Toc11676734 \h </w:instrText>
        </w:r>
        <w:r w:rsidR="007F75DE">
          <w:rPr>
            <w:noProof/>
            <w:webHidden/>
          </w:rPr>
        </w:r>
        <w:r w:rsidR="007F75DE">
          <w:rPr>
            <w:noProof/>
            <w:webHidden/>
          </w:rPr>
          <w:fldChar w:fldCharType="separate"/>
        </w:r>
        <w:r w:rsidR="00BC790A">
          <w:rPr>
            <w:noProof/>
            <w:webHidden/>
          </w:rPr>
          <w:t>21</w:t>
        </w:r>
        <w:r w:rsidR="007F75DE">
          <w:rPr>
            <w:noProof/>
            <w:webHidden/>
          </w:rPr>
          <w:fldChar w:fldCharType="end"/>
        </w:r>
      </w:hyperlink>
    </w:p>
    <w:p w:rsidR="007F75DE" w:rsidRDefault="00184237" w:rsidP="00A404F9">
      <w:pPr>
        <w:pStyle w:val="Sommario1"/>
        <w:jc w:val="left"/>
        <w:rPr>
          <w:rFonts w:asciiTheme="minorHAnsi" w:eastAsiaTheme="minorEastAsia" w:hAnsiTheme="minorHAnsi" w:cstheme="minorBidi"/>
          <w:caps w:val="0"/>
          <w:noProof/>
          <w:lang w:val="it-CH" w:eastAsia="it-CH"/>
        </w:rPr>
      </w:pPr>
      <w:hyperlink w:anchor="_Toc11676735" w:history="1">
        <w:r w:rsidR="007F75DE" w:rsidRPr="00DB44E7">
          <w:rPr>
            <w:rStyle w:val="Collegamentoipertestuale"/>
            <w:noProof/>
          </w:rPr>
          <w:t>7.</w:t>
        </w:r>
        <w:r w:rsidR="007F75DE">
          <w:rPr>
            <w:rFonts w:asciiTheme="minorHAnsi" w:eastAsiaTheme="minorEastAsia" w:hAnsiTheme="minorHAnsi" w:cstheme="minorBidi"/>
            <w:caps w:val="0"/>
            <w:noProof/>
            <w:lang w:val="it-CH" w:eastAsia="it-CH"/>
          </w:rPr>
          <w:tab/>
        </w:r>
        <w:r w:rsidR="007F75DE" w:rsidRPr="00DB44E7">
          <w:rPr>
            <w:rStyle w:val="Collegamentoipertestuale"/>
            <w:noProof/>
          </w:rPr>
          <w:t>Percorsi MTB</w:t>
        </w:r>
        <w:r w:rsidR="007F75DE">
          <w:rPr>
            <w:noProof/>
            <w:webHidden/>
          </w:rPr>
          <w:tab/>
        </w:r>
        <w:r w:rsidR="007F75DE">
          <w:rPr>
            <w:noProof/>
            <w:webHidden/>
          </w:rPr>
          <w:fldChar w:fldCharType="begin"/>
        </w:r>
        <w:r w:rsidR="007F75DE">
          <w:rPr>
            <w:noProof/>
            <w:webHidden/>
          </w:rPr>
          <w:instrText xml:space="preserve"> PAGEREF _Toc11676735 \h </w:instrText>
        </w:r>
        <w:r w:rsidR="007F75DE">
          <w:rPr>
            <w:noProof/>
            <w:webHidden/>
          </w:rPr>
        </w:r>
        <w:r w:rsidR="007F75DE">
          <w:rPr>
            <w:noProof/>
            <w:webHidden/>
          </w:rPr>
          <w:fldChar w:fldCharType="separate"/>
        </w:r>
        <w:r w:rsidR="00BC790A">
          <w:rPr>
            <w:noProof/>
            <w:webHidden/>
          </w:rPr>
          <w:t>22</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36" w:history="1">
        <w:r w:rsidR="007F75DE" w:rsidRPr="00DB44E7">
          <w:rPr>
            <w:rStyle w:val="Collegamentoipertestuale"/>
            <w:noProof/>
          </w:rPr>
          <w:t xml:space="preserve">7.1 </w:t>
        </w:r>
        <w:r w:rsidR="007F75DE">
          <w:rPr>
            <w:rFonts w:asciiTheme="minorHAnsi" w:eastAsiaTheme="minorEastAsia" w:hAnsiTheme="minorHAnsi" w:cstheme="minorBidi"/>
            <w:noProof/>
            <w:lang w:val="it-CH" w:eastAsia="it-CH"/>
          </w:rPr>
          <w:tab/>
        </w:r>
        <w:r w:rsidR="007F75DE" w:rsidRPr="00DB44E7">
          <w:rPr>
            <w:rStyle w:val="Collegamentoipertestuale"/>
            <w:noProof/>
          </w:rPr>
          <w:t>Introduzione</w:t>
        </w:r>
        <w:r w:rsidR="007F75DE">
          <w:rPr>
            <w:noProof/>
            <w:webHidden/>
          </w:rPr>
          <w:tab/>
        </w:r>
        <w:r w:rsidR="007F75DE">
          <w:rPr>
            <w:noProof/>
            <w:webHidden/>
          </w:rPr>
          <w:fldChar w:fldCharType="begin"/>
        </w:r>
        <w:r w:rsidR="007F75DE">
          <w:rPr>
            <w:noProof/>
            <w:webHidden/>
          </w:rPr>
          <w:instrText xml:space="preserve"> PAGEREF _Toc11676736 \h </w:instrText>
        </w:r>
        <w:r w:rsidR="007F75DE">
          <w:rPr>
            <w:noProof/>
            <w:webHidden/>
          </w:rPr>
        </w:r>
        <w:r w:rsidR="007F75DE">
          <w:rPr>
            <w:noProof/>
            <w:webHidden/>
          </w:rPr>
          <w:fldChar w:fldCharType="separate"/>
        </w:r>
        <w:r w:rsidR="00BC790A">
          <w:rPr>
            <w:noProof/>
            <w:webHidden/>
          </w:rPr>
          <w:t>22</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37" w:history="1">
        <w:r w:rsidR="007F75DE" w:rsidRPr="00DB44E7">
          <w:rPr>
            <w:rStyle w:val="Collegamentoipertestuale"/>
            <w:noProof/>
          </w:rPr>
          <w:t>7.2</w:t>
        </w:r>
        <w:r w:rsidR="007F75DE">
          <w:rPr>
            <w:rFonts w:asciiTheme="minorHAnsi" w:eastAsiaTheme="minorEastAsia" w:hAnsiTheme="minorHAnsi" w:cstheme="minorBidi"/>
            <w:noProof/>
            <w:lang w:val="it-CH" w:eastAsia="it-CH"/>
          </w:rPr>
          <w:tab/>
        </w:r>
        <w:r w:rsidR="007F75DE" w:rsidRPr="00DB44E7">
          <w:rPr>
            <w:rStyle w:val="Collegamentoipertestuale"/>
            <w:noProof/>
          </w:rPr>
          <w:t>I percorsi MBT quale elemento complementare all’offerta turistica</w:t>
        </w:r>
        <w:r w:rsidR="007F75DE">
          <w:rPr>
            <w:noProof/>
            <w:webHidden/>
          </w:rPr>
          <w:tab/>
        </w:r>
        <w:r w:rsidR="007F75DE">
          <w:rPr>
            <w:noProof/>
            <w:webHidden/>
          </w:rPr>
          <w:fldChar w:fldCharType="begin"/>
        </w:r>
        <w:r w:rsidR="007F75DE">
          <w:rPr>
            <w:noProof/>
            <w:webHidden/>
          </w:rPr>
          <w:instrText xml:space="preserve"> PAGEREF _Toc11676737 \h </w:instrText>
        </w:r>
        <w:r w:rsidR="007F75DE">
          <w:rPr>
            <w:noProof/>
            <w:webHidden/>
          </w:rPr>
        </w:r>
        <w:r w:rsidR="007F75DE">
          <w:rPr>
            <w:noProof/>
            <w:webHidden/>
          </w:rPr>
          <w:fldChar w:fldCharType="separate"/>
        </w:r>
        <w:r w:rsidR="00BC790A">
          <w:rPr>
            <w:noProof/>
            <w:webHidden/>
          </w:rPr>
          <w:t>22</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38" w:history="1">
        <w:r w:rsidR="007F75DE" w:rsidRPr="00DB44E7">
          <w:rPr>
            <w:rStyle w:val="Collegamentoipertestuale"/>
            <w:noProof/>
          </w:rPr>
          <w:t xml:space="preserve">7.3 </w:t>
        </w:r>
        <w:r w:rsidR="007F75DE">
          <w:rPr>
            <w:rFonts w:asciiTheme="minorHAnsi" w:eastAsiaTheme="minorEastAsia" w:hAnsiTheme="minorHAnsi" w:cstheme="minorBidi"/>
            <w:noProof/>
            <w:lang w:val="it-CH" w:eastAsia="it-CH"/>
          </w:rPr>
          <w:tab/>
        </w:r>
        <w:r w:rsidR="007F75DE" w:rsidRPr="00DB44E7">
          <w:rPr>
            <w:rStyle w:val="Collegamentoipertestuale"/>
            <w:noProof/>
          </w:rPr>
          <w:t>Organizzazione e compiti del settore</w:t>
        </w:r>
        <w:r w:rsidR="007F75DE">
          <w:rPr>
            <w:noProof/>
            <w:webHidden/>
          </w:rPr>
          <w:tab/>
        </w:r>
        <w:r w:rsidR="007F75DE">
          <w:rPr>
            <w:noProof/>
            <w:webHidden/>
          </w:rPr>
          <w:fldChar w:fldCharType="begin"/>
        </w:r>
        <w:r w:rsidR="007F75DE">
          <w:rPr>
            <w:noProof/>
            <w:webHidden/>
          </w:rPr>
          <w:instrText xml:space="preserve"> PAGEREF _Toc11676738 \h </w:instrText>
        </w:r>
        <w:r w:rsidR="007F75DE">
          <w:rPr>
            <w:noProof/>
            <w:webHidden/>
          </w:rPr>
        </w:r>
        <w:r w:rsidR="007F75DE">
          <w:rPr>
            <w:noProof/>
            <w:webHidden/>
          </w:rPr>
          <w:fldChar w:fldCharType="separate"/>
        </w:r>
        <w:r w:rsidR="00BC790A">
          <w:rPr>
            <w:noProof/>
            <w:webHidden/>
          </w:rPr>
          <w:t>23</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39" w:history="1">
        <w:r w:rsidR="007F75DE" w:rsidRPr="00DB44E7">
          <w:rPr>
            <w:rStyle w:val="Collegamentoipertestuale"/>
            <w:noProof/>
          </w:rPr>
          <w:t>7.4</w:t>
        </w:r>
        <w:r w:rsidR="007F75DE">
          <w:rPr>
            <w:rFonts w:asciiTheme="minorHAnsi" w:eastAsiaTheme="minorEastAsia" w:hAnsiTheme="minorHAnsi" w:cstheme="minorBidi"/>
            <w:noProof/>
            <w:lang w:val="it-CH" w:eastAsia="it-CH"/>
          </w:rPr>
          <w:tab/>
        </w:r>
        <w:r w:rsidR="007F75DE" w:rsidRPr="00DB44E7">
          <w:rPr>
            <w:rStyle w:val="Collegamentoipertestuale"/>
            <w:noProof/>
          </w:rPr>
          <w:t>Finanziamento</w:t>
        </w:r>
        <w:r w:rsidR="007F75DE">
          <w:rPr>
            <w:noProof/>
            <w:webHidden/>
          </w:rPr>
          <w:tab/>
        </w:r>
        <w:r w:rsidR="007F75DE">
          <w:rPr>
            <w:noProof/>
            <w:webHidden/>
          </w:rPr>
          <w:fldChar w:fldCharType="begin"/>
        </w:r>
        <w:r w:rsidR="007F75DE">
          <w:rPr>
            <w:noProof/>
            <w:webHidden/>
          </w:rPr>
          <w:instrText xml:space="preserve"> PAGEREF _Toc11676739 \h </w:instrText>
        </w:r>
        <w:r w:rsidR="007F75DE">
          <w:rPr>
            <w:noProof/>
            <w:webHidden/>
          </w:rPr>
        </w:r>
        <w:r w:rsidR="007F75DE">
          <w:rPr>
            <w:noProof/>
            <w:webHidden/>
          </w:rPr>
          <w:fldChar w:fldCharType="separate"/>
        </w:r>
        <w:r w:rsidR="00BC790A">
          <w:rPr>
            <w:noProof/>
            <w:webHidden/>
          </w:rPr>
          <w:t>24</w:t>
        </w:r>
        <w:r w:rsidR="007F75DE">
          <w:rPr>
            <w:noProof/>
            <w:webHidden/>
          </w:rPr>
          <w:fldChar w:fldCharType="end"/>
        </w:r>
      </w:hyperlink>
    </w:p>
    <w:p w:rsidR="007F75DE" w:rsidRDefault="00184237" w:rsidP="00A404F9">
      <w:pPr>
        <w:pStyle w:val="Sommario1"/>
        <w:jc w:val="left"/>
        <w:rPr>
          <w:rFonts w:asciiTheme="minorHAnsi" w:eastAsiaTheme="minorEastAsia" w:hAnsiTheme="minorHAnsi" w:cstheme="minorBidi"/>
          <w:caps w:val="0"/>
          <w:noProof/>
          <w:lang w:val="it-CH" w:eastAsia="it-CH"/>
        </w:rPr>
      </w:pPr>
      <w:hyperlink w:anchor="_Toc11676740" w:history="1">
        <w:r w:rsidR="007F75DE" w:rsidRPr="00DB44E7">
          <w:rPr>
            <w:rStyle w:val="Collegamentoipertestuale"/>
            <w:noProof/>
          </w:rPr>
          <w:t>8.</w:t>
        </w:r>
        <w:r w:rsidR="007F75DE">
          <w:rPr>
            <w:rFonts w:asciiTheme="minorHAnsi" w:eastAsiaTheme="minorEastAsia" w:hAnsiTheme="minorHAnsi" w:cstheme="minorBidi"/>
            <w:caps w:val="0"/>
            <w:noProof/>
            <w:lang w:val="it-CH" w:eastAsia="it-CH"/>
          </w:rPr>
          <w:tab/>
        </w:r>
        <w:r w:rsidR="007F75DE" w:rsidRPr="00DB44E7">
          <w:rPr>
            <w:rStyle w:val="Collegamentoipertestuale"/>
            <w:noProof/>
          </w:rPr>
          <w:t>RICHIESTA DI CREDITO</w:t>
        </w:r>
        <w:r w:rsidR="007F75DE">
          <w:rPr>
            <w:noProof/>
            <w:webHidden/>
          </w:rPr>
          <w:tab/>
        </w:r>
        <w:r w:rsidR="007F75DE">
          <w:rPr>
            <w:noProof/>
            <w:webHidden/>
          </w:rPr>
          <w:fldChar w:fldCharType="begin"/>
        </w:r>
        <w:r w:rsidR="007F75DE">
          <w:rPr>
            <w:noProof/>
            <w:webHidden/>
          </w:rPr>
          <w:instrText xml:space="preserve"> PAGEREF _Toc11676740 \h </w:instrText>
        </w:r>
        <w:r w:rsidR="007F75DE">
          <w:rPr>
            <w:noProof/>
            <w:webHidden/>
          </w:rPr>
        </w:r>
        <w:r w:rsidR="007F75DE">
          <w:rPr>
            <w:noProof/>
            <w:webHidden/>
          </w:rPr>
          <w:fldChar w:fldCharType="separate"/>
        </w:r>
        <w:r w:rsidR="00BC790A">
          <w:rPr>
            <w:noProof/>
            <w:webHidden/>
          </w:rPr>
          <w:t>26</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41" w:history="1">
        <w:r w:rsidR="007F75DE" w:rsidRPr="00DB44E7">
          <w:rPr>
            <w:rStyle w:val="Collegamentoipertestuale"/>
            <w:noProof/>
          </w:rPr>
          <w:t>8.1</w:t>
        </w:r>
        <w:r w:rsidR="007F75DE">
          <w:rPr>
            <w:rFonts w:asciiTheme="minorHAnsi" w:eastAsiaTheme="minorEastAsia" w:hAnsiTheme="minorHAnsi" w:cstheme="minorBidi"/>
            <w:noProof/>
            <w:lang w:val="it-CH" w:eastAsia="it-CH"/>
          </w:rPr>
          <w:tab/>
        </w:r>
        <w:r w:rsidR="007F75DE" w:rsidRPr="00DB44E7">
          <w:rPr>
            <w:rStyle w:val="Collegamentoipertestuale"/>
            <w:noProof/>
          </w:rPr>
          <w:t>Sentieri</w:t>
        </w:r>
        <w:r w:rsidR="007F75DE">
          <w:rPr>
            <w:noProof/>
            <w:webHidden/>
          </w:rPr>
          <w:tab/>
        </w:r>
        <w:r w:rsidR="007F75DE">
          <w:rPr>
            <w:noProof/>
            <w:webHidden/>
          </w:rPr>
          <w:fldChar w:fldCharType="begin"/>
        </w:r>
        <w:r w:rsidR="007F75DE">
          <w:rPr>
            <w:noProof/>
            <w:webHidden/>
          </w:rPr>
          <w:instrText xml:space="preserve"> PAGEREF _Toc11676741 \h </w:instrText>
        </w:r>
        <w:r w:rsidR="007F75DE">
          <w:rPr>
            <w:noProof/>
            <w:webHidden/>
          </w:rPr>
        </w:r>
        <w:r w:rsidR="007F75DE">
          <w:rPr>
            <w:noProof/>
            <w:webHidden/>
          </w:rPr>
          <w:fldChar w:fldCharType="separate"/>
        </w:r>
        <w:r w:rsidR="00BC790A">
          <w:rPr>
            <w:noProof/>
            <w:webHidden/>
          </w:rPr>
          <w:t>26</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42" w:history="1">
        <w:r w:rsidR="007F75DE" w:rsidRPr="00DB44E7">
          <w:rPr>
            <w:rStyle w:val="Collegamentoipertestuale"/>
            <w:noProof/>
          </w:rPr>
          <w:t>8.2</w:t>
        </w:r>
        <w:r w:rsidR="007F75DE">
          <w:rPr>
            <w:rFonts w:asciiTheme="minorHAnsi" w:eastAsiaTheme="minorEastAsia" w:hAnsiTheme="minorHAnsi" w:cstheme="minorBidi"/>
            <w:noProof/>
            <w:lang w:val="it-CH" w:eastAsia="it-CH"/>
          </w:rPr>
          <w:tab/>
        </w:r>
        <w:r w:rsidR="007F75DE" w:rsidRPr="00DB44E7">
          <w:rPr>
            <w:rStyle w:val="Collegamentoipertestuale"/>
            <w:noProof/>
          </w:rPr>
          <w:t>Percorsi MTB</w:t>
        </w:r>
        <w:r w:rsidR="007F75DE">
          <w:rPr>
            <w:noProof/>
            <w:webHidden/>
          </w:rPr>
          <w:tab/>
        </w:r>
        <w:r w:rsidR="007F75DE">
          <w:rPr>
            <w:noProof/>
            <w:webHidden/>
          </w:rPr>
          <w:fldChar w:fldCharType="begin"/>
        </w:r>
        <w:r w:rsidR="007F75DE">
          <w:rPr>
            <w:noProof/>
            <w:webHidden/>
          </w:rPr>
          <w:instrText xml:space="preserve"> PAGEREF _Toc11676742 \h </w:instrText>
        </w:r>
        <w:r w:rsidR="007F75DE">
          <w:rPr>
            <w:noProof/>
            <w:webHidden/>
          </w:rPr>
        </w:r>
        <w:r w:rsidR="007F75DE">
          <w:rPr>
            <w:noProof/>
            <w:webHidden/>
          </w:rPr>
          <w:fldChar w:fldCharType="separate"/>
        </w:r>
        <w:r w:rsidR="00BC790A">
          <w:rPr>
            <w:noProof/>
            <w:webHidden/>
          </w:rPr>
          <w:t>28</w:t>
        </w:r>
        <w:r w:rsidR="007F75DE">
          <w:rPr>
            <w:noProof/>
            <w:webHidden/>
          </w:rPr>
          <w:fldChar w:fldCharType="end"/>
        </w:r>
      </w:hyperlink>
    </w:p>
    <w:p w:rsidR="007F75DE" w:rsidRDefault="00184237" w:rsidP="00A404F9">
      <w:pPr>
        <w:pStyle w:val="Sommario1"/>
        <w:jc w:val="left"/>
        <w:rPr>
          <w:rFonts w:asciiTheme="minorHAnsi" w:eastAsiaTheme="minorEastAsia" w:hAnsiTheme="minorHAnsi" w:cstheme="minorBidi"/>
          <w:caps w:val="0"/>
          <w:noProof/>
          <w:lang w:val="it-CH" w:eastAsia="it-CH"/>
        </w:rPr>
      </w:pPr>
      <w:hyperlink w:anchor="_Toc11676743" w:history="1">
        <w:r w:rsidR="007F75DE" w:rsidRPr="00DB44E7">
          <w:rPr>
            <w:rStyle w:val="Collegamentoipertestuale"/>
            <w:noProof/>
          </w:rPr>
          <w:t>9.</w:t>
        </w:r>
        <w:r w:rsidR="007F75DE">
          <w:rPr>
            <w:rFonts w:asciiTheme="minorHAnsi" w:eastAsiaTheme="minorEastAsia" w:hAnsiTheme="minorHAnsi" w:cstheme="minorBidi"/>
            <w:caps w:val="0"/>
            <w:noProof/>
            <w:lang w:val="it-CH" w:eastAsia="it-CH"/>
          </w:rPr>
          <w:tab/>
        </w:r>
        <w:r w:rsidR="007F75DE" w:rsidRPr="00DB44E7">
          <w:rPr>
            <w:rStyle w:val="Collegamentoipertestuale"/>
            <w:noProof/>
          </w:rPr>
          <w:t>PIANO DIRETTORE, LINEE DIRETTIVE E PIANO FINANZIARIO</w:t>
        </w:r>
        <w:r w:rsidR="007F75DE">
          <w:rPr>
            <w:noProof/>
            <w:webHidden/>
          </w:rPr>
          <w:tab/>
        </w:r>
        <w:r w:rsidR="007F75DE">
          <w:rPr>
            <w:noProof/>
            <w:webHidden/>
          </w:rPr>
          <w:fldChar w:fldCharType="begin"/>
        </w:r>
        <w:r w:rsidR="007F75DE">
          <w:rPr>
            <w:noProof/>
            <w:webHidden/>
          </w:rPr>
          <w:instrText xml:space="preserve"> PAGEREF _Toc11676743 \h </w:instrText>
        </w:r>
        <w:r w:rsidR="007F75DE">
          <w:rPr>
            <w:noProof/>
            <w:webHidden/>
          </w:rPr>
        </w:r>
        <w:r w:rsidR="007F75DE">
          <w:rPr>
            <w:noProof/>
            <w:webHidden/>
          </w:rPr>
          <w:fldChar w:fldCharType="separate"/>
        </w:r>
        <w:r w:rsidR="00BC790A">
          <w:rPr>
            <w:noProof/>
            <w:webHidden/>
          </w:rPr>
          <w:t>28</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44" w:history="1">
        <w:r w:rsidR="007F75DE" w:rsidRPr="00DB44E7">
          <w:rPr>
            <w:rStyle w:val="Collegamentoipertestuale"/>
            <w:noProof/>
          </w:rPr>
          <w:t>9.1</w:t>
        </w:r>
        <w:r w:rsidR="007F75DE">
          <w:rPr>
            <w:rFonts w:asciiTheme="minorHAnsi" w:eastAsiaTheme="minorEastAsia" w:hAnsiTheme="minorHAnsi" w:cstheme="minorBidi"/>
            <w:noProof/>
            <w:lang w:val="it-CH" w:eastAsia="it-CH"/>
          </w:rPr>
          <w:tab/>
        </w:r>
        <w:r w:rsidR="007F75DE" w:rsidRPr="00DB44E7">
          <w:rPr>
            <w:rStyle w:val="Collegamentoipertestuale"/>
            <w:noProof/>
          </w:rPr>
          <w:t>Relazioni con il Piano Direttore</w:t>
        </w:r>
        <w:r w:rsidR="007F75DE">
          <w:rPr>
            <w:noProof/>
            <w:webHidden/>
          </w:rPr>
          <w:tab/>
        </w:r>
        <w:r w:rsidR="007F75DE">
          <w:rPr>
            <w:noProof/>
            <w:webHidden/>
          </w:rPr>
          <w:fldChar w:fldCharType="begin"/>
        </w:r>
        <w:r w:rsidR="007F75DE">
          <w:rPr>
            <w:noProof/>
            <w:webHidden/>
          </w:rPr>
          <w:instrText xml:space="preserve"> PAGEREF _Toc11676744 \h </w:instrText>
        </w:r>
        <w:r w:rsidR="007F75DE">
          <w:rPr>
            <w:noProof/>
            <w:webHidden/>
          </w:rPr>
        </w:r>
        <w:r w:rsidR="007F75DE">
          <w:rPr>
            <w:noProof/>
            <w:webHidden/>
          </w:rPr>
          <w:fldChar w:fldCharType="separate"/>
        </w:r>
        <w:r w:rsidR="00BC790A">
          <w:rPr>
            <w:noProof/>
            <w:webHidden/>
          </w:rPr>
          <w:t>28</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45" w:history="1">
        <w:r w:rsidR="007F75DE" w:rsidRPr="00DB44E7">
          <w:rPr>
            <w:rStyle w:val="Collegamentoipertestuale"/>
            <w:noProof/>
          </w:rPr>
          <w:t>9.2</w:t>
        </w:r>
        <w:r w:rsidR="007F75DE">
          <w:rPr>
            <w:rFonts w:asciiTheme="minorHAnsi" w:eastAsiaTheme="minorEastAsia" w:hAnsiTheme="minorHAnsi" w:cstheme="minorBidi"/>
            <w:noProof/>
            <w:lang w:val="it-CH" w:eastAsia="it-CH"/>
          </w:rPr>
          <w:tab/>
        </w:r>
        <w:r w:rsidR="007F75DE" w:rsidRPr="00DB44E7">
          <w:rPr>
            <w:rStyle w:val="Collegamentoipertestuale"/>
            <w:noProof/>
          </w:rPr>
          <w:t>Relazioni con le Linee Direttive</w:t>
        </w:r>
        <w:r w:rsidR="007F75DE">
          <w:rPr>
            <w:noProof/>
            <w:webHidden/>
          </w:rPr>
          <w:tab/>
        </w:r>
        <w:r w:rsidR="007F75DE">
          <w:rPr>
            <w:noProof/>
            <w:webHidden/>
          </w:rPr>
          <w:fldChar w:fldCharType="begin"/>
        </w:r>
        <w:r w:rsidR="007F75DE">
          <w:rPr>
            <w:noProof/>
            <w:webHidden/>
          </w:rPr>
          <w:instrText xml:space="preserve"> PAGEREF _Toc11676745 \h </w:instrText>
        </w:r>
        <w:r w:rsidR="007F75DE">
          <w:rPr>
            <w:noProof/>
            <w:webHidden/>
          </w:rPr>
        </w:r>
        <w:r w:rsidR="007F75DE">
          <w:rPr>
            <w:noProof/>
            <w:webHidden/>
          </w:rPr>
          <w:fldChar w:fldCharType="separate"/>
        </w:r>
        <w:r w:rsidR="00BC790A">
          <w:rPr>
            <w:noProof/>
            <w:webHidden/>
          </w:rPr>
          <w:t>29</w:t>
        </w:r>
        <w:r w:rsidR="007F75DE">
          <w:rPr>
            <w:noProof/>
            <w:webHidden/>
          </w:rPr>
          <w:fldChar w:fldCharType="end"/>
        </w:r>
      </w:hyperlink>
    </w:p>
    <w:p w:rsidR="007F75DE" w:rsidRDefault="00184237" w:rsidP="00A404F9">
      <w:pPr>
        <w:pStyle w:val="Sommario2"/>
        <w:jc w:val="left"/>
        <w:rPr>
          <w:rFonts w:asciiTheme="minorHAnsi" w:eastAsiaTheme="minorEastAsia" w:hAnsiTheme="minorHAnsi" w:cstheme="minorBidi"/>
          <w:noProof/>
          <w:lang w:val="it-CH" w:eastAsia="it-CH"/>
        </w:rPr>
      </w:pPr>
      <w:hyperlink w:anchor="_Toc11676746" w:history="1">
        <w:r w:rsidR="007F75DE" w:rsidRPr="00DB44E7">
          <w:rPr>
            <w:rStyle w:val="Collegamentoipertestuale"/>
            <w:noProof/>
          </w:rPr>
          <w:t>9.3</w:t>
        </w:r>
        <w:r w:rsidR="007F75DE">
          <w:rPr>
            <w:rFonts w:asciiTheme="minorHAnsi" w:eastAsiaTheme="minorEastAsia" w:hAnsiTheme="minorHAnsi" w:cstheme="minorBidi"/>
            <w:noProof/>
            <w:lang w:val="it-CH" w:eastAsia="it-CH"/>
          </w:rPr>
          <w:tab/>
        </w:r>
        <w:r w:rsidR="007F75DE" w:rsidRPr="00DB44E7">
          <w:rPr>
            <w:rStyle w:val="Collegamentoipertestuale"/>
            <w:noProof/>
          </w:rPr>
          <w:t>Relazioni con il Piano Finanziario</w:t>
        </w:r>
        <w:r w:rsidR="007F75DE">
          <w:rPr>
            <w:noProof/>
            <w:webHidden/>
          </w:rPr>
          <w:tab/>
        </w:r>
        <w:r w:rsidR="007F75DE">
          <w:rPr>
            <w:noProof/>
            <w:webHidden/>
          </w:rPr>
          <w:fldChar w:fldCharType="begin"/>
        </w:r>
        <w:r w:rsidR="007F75DE">
          <w:rPr>
            <w:noProof/>
            <w:webHidden/>
          </w:rPr>
          <w:instrText xml:space="preserve"> PAGEREF _Toc11676746 \h </w:instrText>
        </w:r>
        <w:r w:rsidR="007F75DE">
          <w:rPr>
            <w:noProof/>
            <w:webHidden/>
          </w:rPr>
        </w:r>
        <w:r w:rsidR="007F75DE">
          <w:rPr>
            <w:noProof/>
            <w:webHidden/>
          </w:rPr>
          <w:fldChar w:fldCharType="separate"/>
        </w:r>
        <w:r w:rsidR="00BC790A">
          <w:rPr>
            <w:noProof/>
            <w:webHidden/>
          </w:rPr>
          <w:t>29</w:t>
        </w:r>
        <w:r w:rsidR="007F75DE">
          <w:rPr>
            <w:noProof/>
            <w:webHidden/>
          </w:rPr>
          <w:fldChar w:fldCharType="end"/>
        </w:r>
      </w:hyperlink>
    </w:p>
    <w:p w:rsidR="007F75DE" w:rsidRDefault="00A404F9" w:rsidP="00A404F9">
      <w:pPr>
        <w:pStyle w:val="Sommario1"/>
        <w:jc w:val="left"/>
        <w:rPr>
          <w:rFonts w:asciiTheme="minorHAnsi" w:eastAsiaTheme="minorEastAsia" w:hAnsiTheme="minorHAnsi" w:cstheme="minorBidi"/>
          <w:caps w:val="0"/>
          <w:noProof/>
          <w:lang w:val="it-CH" w:eastAsia="it-CH"/>
        </w:rPr>
      </w:pPr>
      <w:r>
        <w:t>10.</w:t>
      </w:r>
      <w:r>
        <w:tab/>
      </w:r>
      <w:hyperlink w:anchor="_Toc11676747" w:history="1">
        <w:r w:rsidR="007F75DE" w:rsidRPr="00DB44E7">
          <w:rPr>
            <w:rStyle w:val="Collegamentoipertestuale"/>
            <w:noProof/>
          </w:rPr>
          <w:t>CONCLUSIONE</w:t>
        </w:r>
        <w:r w:rsidR="007F75DE">
          <w:rPr>
            <w:noProof/>
            <w:webHidden/>
          </w:rPr>
          <w:tab/>
        </w:r>
        <w:r w:rsidR="007F75DE">
          <w:rPr>
            <w:noProof/>
            <w:webHidden/>
          </w:rPr>
          <w:fldChar w:fldCharType="begin"/>
        </w:r>
        <w:r w:rsidR="007F75DE">
          <w:rPr>
            <w:noProof/>
            <w:webHidden/>
          </w:rPr>
          <w:instrText xml:space="preserve"> PAGEREF _Toc11676747 \h </w:instrText>
        </w:r>
        <w:r w:rsidR="007F75DE">
          <w:rPr>
            <w:noProof/>
            <w:webHidden/>
          </w:rPr>
        </w:r>
        <w:r w:rsidR="007F75DE">
          <w:rPr>
            <w:noProof/>
            <w:webHidden/>
          </w:rPr>
          <w:fldChar w:fldCharType="separate"/>
        </w:r>
        <w:r w:rsidR="00BC790A">
          <w:rPr>
            <w:noProof/>
            <w:webHidden/>
          </w:rPr>
          <w:t>30</w:t>
        </w:r>
        <w:r w:rsidR="007F75DE">
          <w:rPr>
            <w:noProof/>
            <w:webHidden/>
          </w:rPr>
          <w:fldChar w:fldCharType="end"/>
        </w:r>
      </w:hyperlink>
    </w:p>
    <w:p w:rsidR="007F75DE" w:rsidRPr="00B546BD" w:rsidRDefault="007F75DE" w:rsidP="00A404F9">
      <w:pPr>
        <w:pStyle w:val="NormaleWeb"/>
        <w:spacing w:before="0" w:beforeAutospacing="0" w:after="0" w:afterAutospacing="0"/>
        <w:rPr>
          <w:rFonts w:ascii="Arial" w:hAnsi="Arial" w:cs="Arial"/>
          <w:sz w:val="12"/>
          <w:szCs w:val="12"/>
        </w:rPr>
      </w:pPr>
      <w:r w:rsidRPr="003C2DD1">
        <w:rPr>
          <w:rFonts w:ascii="Arial" w:hAnsi="Arial" w:cs="Arial"/>
          <w:sz w:val="21"/>
          <w:szCs w:val="21"/>
        </w:rPr>
        <w:fldChar w:fldCharType="end"/>
      </w:r>
    </w:p>
    <w:p w:rsidR="007F75DE" w:rsidRDefault="007F75DE" w:rsidP="007F75DE">
      <w:bookmarkStart w:id="4" w:name="_Toc294592894"/>
    </w:p>
    <w:p w:rsidR="006C3319" w:rsidRDefault="006C3319" w:rsidP="007F75DE"/>
    <w:p w:rsidR="006C3319" w:rsidRDefault="006C3319" w:rsidP="007F75DE"/>
    <w:p w:rsidR="006C3319" w:rsidRPr="006C3319" w:rsidRDefault="006C3319" w:rsidP="006C3319">
      <w:pPr>
        <w:jc w:val="center"/>
        <w:rPr>
          <w:sz w:val="28"/>
          <w:szCs w:val="28"/>
        </w:rPr>
      </w:pPr>
      <w:r w:rsidRPr="006C3319">
        <w:rPr>
          <w:sz w:val="28"/>
          <w:szCs w:val="28"/>
        </w:rPr>
        <w:sym w:font="Wingdings" w:char="F0AF"/>
      </w:r>
      <w:r w:rsidRPr="006C3319">
        <w:rPr>
          <w:sz w:val="28"/>
          <w:szCs w:val="28"/>
        </w:rPr>
        <w:t xml:space="preserve"> </w:t>
      </w:r>
      <w:r w:rsidRPr="006C3319">
        <w:rPr>
          <w:sz w:val="28"/>
          <w:szCs w:val="28"/>
        </w:rPr>
        <w:sym w:font="Wingdings" w:char="F0AF"/>
      </w:r>
      <w:r w:rsidRPr="006C3319">
        <w:rPr>
          <w:sz w:val="28"/>
          <w:szCs w:val="28"/>
        </w:rPr>
        <w:t xml:space="preserve"> </w:t>
      </w:r>
      <w:r w:rsidRPr="006C3319">
        <w:rPr>
          <w:sz w:val="28"/>
          <w:szCs w:val="28"/>
        </w:rPr>
        <w:sym w:font="Wingdings" w:char="F0AF"/>
      </w:r>
      <w:r w:rsidRPr="006C3319">
        <w:rPr>
          <w:sz w:val="28"/>
          <w:szCs w:val="28"/>
        </w:rPr>
        <w:t xml:space="preserve"> </w:t>
      </w:r>
      <w:r w:rsidRPr="006C3319">
        <w:rPr>
          <w:sz w:val="28"/>
          <w:szCs w:val="28"/>
        </w:rPr>
        <w:sym w:font="Wingdings" w:char="F0AF"/>
      </w:r>
      <w:r w:rsidRPr="006C3319">
        <w:rPr>
          <w:sz w:val="28"/>
          <w:szCs w:val="28"/>
        </w:rPr>
        <w:t xml:space="preserve"> </w:t>
      </w:r>
      <w:r w:rsidRPr="006C3319">
        <w:rPr>
          <w:sz w:val="28"/>
          <w:szCs w:val="28"/>
        </w:rPr>
        <w:sym w:font="Wingdings" w:char="F0AF"/>
      </w:r>
    </w:p>
    <w:p w:rsidR="006C3319" w:rsidRDefault="006C3319" w:rsidP="007F75DE"/>
    <w:p w:rsidR="007F75DE" w:rsidRDefault="007F75DE" w:rsidP="007F75DE">
      <w:pPr>
        <w:jc w:val="left"/>
      </w:pPr>
      <w:r>
        <w:br w:type="page"/>
      </w:r>
    </w:p>
    <w:p w:rsidR="007F75DE" w:rsidRPr="00351BD3" w:rsidRDefault="007F75DE" w:rsidP="007F75DE">
      <w:pPr>
        <w:pStyle w:val="Titolo1"/>
        <w:ind w:left="567" w:hanging="567"/>
      </w:pPr>
      <w:bookmarkStart w:id="5" w:name="_Toc11676702"/>
      <w:r w:rsidRPr="00351BD3">
        <w:t>1.</w:t>
      </w:r>
      <w:r w:rsidRPr="00351BD3">
        <w:tab/>
        <w:t>VALORE E SIGNIFICATO DELL</w:t>
      </w:r>
      <w:r>
        <w:t>A</w:t>
      </w:r>
      <w:r w:rsidRPr="00351BD3">
        <w:t xml:space="preserve"> RETE DEI SENTIERI ESCURSIONISTICI CANTONALI</w:t>
      </w:r>
      <w:bookmarkEnd w:id="4"/>
      <w:bookmarkEnd w:id="5"/>
    </w:p>
    <w:p w:rsidR="007F75DE" w:rsidRDefault="007F75DE" w:rsidP="007F75DE">
      <w:pPr>
        <w:pStyle w:val="NormaleWeb"/>
        <w:spacing w:before="0" w:beforeAutospacing="0" w:after="0" w:afterAutospacing="0"/>
        <w:jc w:val="both"/>
        <w:rPr>
          <w:rFonts w:ascii="Arial" w:hAnsi="Arial" w:cs="Arial"/>
        </w:rPr>
      </w:pPr>
      <w:r w:rsidRPr="006C3E2B">
        <w:rPr>
          <w:rFonts w:ascii="Arial" w:hAnsi="Arial" w:cs="Arial"/>
        </w:rPr>
        <w:t xml:space="preserve">Per assicurare un </w:t>
      </w:r>
      <w:r>
        <w:rPr>
          <w:rFonts w:ascii="Arial" w:hAnsi="Arial" w:cs="Arial"/>
        </w:rPr>
        <w:t>buon livello nella qualità</w:t>
      </w:r>
      <w:r w:rsidRPr="006C3E2B">
        <w:rPr>
          <w:rFonts w:ascii="Arial" w:hAnsi="Arial" w:cs="Arial"/>
        </w:rPr>
        <w:t xml:space="preserve"> della rete dei sentieri e sostenere l’escursionismo </w:t>
      </w:r>
      <w:r>
        <w:rPr>
          <w:rFonts w:ascii="Arial" w:hAnsi="Arial" w:cs="Arial"/>
        </w:rPr>
        <w:t xml:space="preserve">e lo svago </w:t>
      </w:r>
      <w:r w:rsidRPr="006C3E2B">
        <w:rPr>
          <w:rFonts w:ascii="Arial" w:hAnsi="Arial" w:cs="Arial"/>
        </w:rPr>
        <w:t xml:space="preserve">nelle nostre regioni occorrono </w:t>
      </w:r>
      <w:r>
        <w:rPr>
          <w:rFonts w:ascii="Arial" w:hAnsi="Arial" w:cs="Arial"/>
        </w:rPr>
        <w:t>adeguate</w:t>
      </w:r>
      <w:r w:rsidRPr="006C3E2B">
        <w:rPr>
          <w:rFonts w:ascii="Arial" w:hAnsi="Arial" w:cs="Arial"/>
        </w:rPr>
        <w:t xml:space="preserve"> risorse finanziarie. </w:t>
      </w:r>
      <w:r>
        <w:rPr>
          <w:rFonts w:ascii="Arial" w:hAnsi="Arial" w:cs="Arial"/>
        </w:rPr>
        <w:t xml:space="preserve">L’investimento nella rete dei sentieri s'inserisce in un più ampio disegno di promozione del turismo e delle </w:t>
      </w:r>
      <w:r w:rsidRPr="00D8267B">
        <w:rPr>
          <w:rFonts w:ascii="Arial" w:hAnsi="Arial" w:cs="Arial"/>
        </w:rPr>
        <w:t xml:space="preserve">attività ricreative nonché di valorizzazione del patrimonio paesaggistico e culturale del nostro territorio. Nello stesso ambito si inserisce la richiesta di credito per </w:t>
      </w:r>
      <w:r>
        <w:rPr>
          <w:rFonts w:ascii="Arial" w:hAnsi="Arial" w:cs="Arial"/>
        </w:rPr>
        <w:t>contribuire al finanziamento</w:t>
      </w:r>
      <w:r w:rsidRPr="00D8267B">
        <w:rPr>
          <w:rFonts w:ascii="Arial" w:hAnsi="Arial" w:cs="Arial"/>
        </w:rPr>
        <w:t xml:space="preserve"> </w:t>
      </w:r>
      <w:r>
        <w:rPr>
          <w:rFonts w:ascii="Arial" w:hAnsi="Arial" w:cs="Arial"/>
        </w:rPr>
        <w:t>del</w:t>
      </w:r>
      <w:r w:rsidRPr="00D8267B">
        <w:rPr>
          <w:rFonts w:ascii="Arial" w:hAnsi="Arial" w:cs="Arial"/>
        </w:rPr>
        <w:t>la manutenzione dei percorsi per mountain bike.</w:t>
      </w:r>
    </w:p>
    <w:p w:rsidR="007F75DE" w:rsidRDefault="007F75DE" w:rsidP="007F75DE">
      <w:pPr>
        <w:pStyle w:val="NormaleWeb"/>
        <w:spacing w:before="0" w:beforeAutospacing="0" w:after="0" w:afterAutospacing="0"/>
        <w:jc w:val="both"/>
        <w:rPr>
          <w:rFonts w:ascii="Arial" w:hAnsi="Arial" w:cs="Arial"/>
        </w:rPr>
      </w:pPr>
    </w:p>
    <w:p w:rsidR="007F75DE" w:rsidRPr="006C3E2B" w:rsidRDefault="007F75DE" w:rsidP="007F75DE">
      <w:pPr>
        <w:pStyle w:val="NormaleWeb"/>
        <w:spacing w:before="0" w:beforeAutospacing="0" w:after="0" w:afterAutospacing="0"/>
        <w:jc w:val="both"/>
        <w:rPr>
          <w:rFonts w:ascii="Arial" w:hAnsi="Arial" w:cs="Arial"/>
        </w:rPr>
      </w:pPr>
    </w:p>
    <w:p w:rsidR="007F75DE" w:rsidRPr="001A0689" w:rsidRDefault="007F75DE" w:rsidP="007F75DE">
      <w:pPr>
        <w:pStyle w:val="Titolo2"/>
        <w:ind w:left="567" w:hanging="567"/>
      </w:pPr>
      <w:bookmarkStart w:id="6" w:name="_Toc294592895"/>
      <w:bookmarkStart w:id="7" w:name="_Toc11676703"/>
      <w:r>
        <w:t>1.1</w:t>
      </w:r>
      <w:r>
        <w:tab/>
      </w:r>
      <w:r w:rsidRPr="001A0689">
        <w:t>La rete dei sentieri escursionistici quale elemento essenziale dell’offerta turistica ticinese</w:t>
      </w:r>
      <w:bookmarkEnd w:id="6"/>
      <w:bookmarkEnd w:id="7"/>
    </w:p>
    <w:p w:rsidR="007F75DE" w:rsidRPr="006C3E2B" w:rsidRDefault="007F75DE" w:rsidP="007F75DE">
      <w:pPr>
        <w:pStyle w:val="NormaleWeb"/>
        <w:spacing w:before="0" w:beforeAutospacing="0" w:after="0" w:afterAutospacing="0"/>
        <w:jc w:val="both"/>
        <w:rPr>
          <w:rFonts w:ascii="Arial" w:hAnsi="Arial" w:cs="Arial"/>
        </w:rPr>
      </w:pPr>
      <w:r>
        <w:rPr>
          <w:rFonts w:ascii="Arial" w:hAnsi="Arial" w:cs="Arial"/>
        </w:rPr>
        <w:t>L'escursionismo rappresenta</w:t>
      </w:r>
      <w:r w:rsidRPr="006C3E2B">
        <w:rPr>
          <w:rFonts w:ascii="Arial" w:hAnsi="Arial" w:cs="Arial"/>
        </w:rPr>
        <w:t xml:space="preserve"> una delle attività ricreative preferite dei </w:t>
      </w:r>
      <w:r>
        <w:rPr>
          <w:rFonts w:ascii="Arial" w:hAnsi="Arial" w:cs="Arial"/>
        </w:rPr>
        <w:t>t</w:t>
      </w:r>
      <w:r w:rsidRPr="006C3E2B">
        <w:rPr>
          <w:rFonts w:ascii="Arial" w:hAnsi="Arial" w:cs="Arial"/>
        </w:rPr>
        <w:t>icinesi e dei turisti che visitano il nostro territorio. Di conseguenza, la rete cantonale dei sentieri riveste un ruolo centrale garantendo a</w:t>
      </w:r>
      <w:r>
        <w:rPr>
          <w:rFonts w:ascii="Arial" w:hAnsi="Arial" w:cs="Arial"/>
        </w:rPr>
        <w:t xml:space="preserve">gli utenti </w:t>
      </w:r>
      <w:r w:rsidRPr="006C3E2B">
        <w:rPr>
          <w:rFonts w:ascii="Arial" w:hAnsi="Arial" w:cs="Arial"/>
        </w:rPr>
        <w:t xml:space="preserve">percorsi </w:t>
      </w:r>
      <w:r>
        <w:rPr>
          <w:rFonts w:ascii="Arial" w:hAnsi="Arial" w:cs="Arial"/>
        </w:rPr>
        <w:t xml:space="preserve">continui, </w:t>
      </w:r>
      <w:r w:rsidRPr="006C3E2B">
        <w:rPr>
          <w:rFonts w:ascii="Arial" w:hAnsi="Arial" w:cs="Arial"/>
        </w:rPr>
        <w:t xml:space="preserve">sicuri, segnalati e ben percorribili. I lavori svolti negli ultimi anni dai diversi operatori ticinesi hanno portato la nostra offerta a un </w:t>
      </w:r>
      <w:r>
        <w:rPr>
          <w:rFonts w:ascii="Arial" w:hAnsi="Arial" w:cs="Arial"/>
        </w:rPr>
        <w:t xml:space="preserve">elevato </w:t>
      </w:r>
      <w:r w:rsidRPr="006C3E2B">
        <w:rPr>
          <w:rFonts w:ascii="Arial" w:hAnsi="Arial" w:cs="Arial"/>
        </w:rPr>
        <w:t>livello. Grazie a questa infrastruttura e</w:t>
      </w:r>
      <w:r>
        <w:rPr>
          <w:rFonts w:ascii="Arial" w:hAnsi="Arial" w:cs="Arial"/>
        </w:rPr>
        <w:t xml:space="preserve"> </w:t>
      </w:r>
      <w:r w:rsidRPr="006C3E2B">
        <w:rPr>
          <w:rFonts w:ascii="Arial" w:hAnsi="Arial" w:cs="Arial"/>
        </w:rPr>
        <w:t xml:space="preserve">a un paesaggio di rara bellezza, la pratica dell'escursionismo </w:t>
      </w:r>
      <w:r>
        <w:rPr>
          <w:rFonts w:ascii="Arial" w:hAnsi="Arial" w:cs="Arial"/>
        </w:rPr>
        <w:t>ha assunto una importanza sempre maggiore nell</w:t>
      </w:r>
      <w:r w:rsidRPr="006C3E2B">
        <w:rPr>
          <w:rFonts w:ascii="Arial" w:hAnsi="Arial" w:cs="Arial"/>
        </w:rPr>
        <w:t>'offerta turistica del Cantone Ticino.</w:t>
      </w:r>
    </w:p>
    <w:p w:rsidR="007F75DE" w:rsidRDefault="007F75DE" w:rsidP="007F75DE">
      <w:pPr>
        <w:pStyle w:val="NormaleWeb"/>
        <w:spacing w:before="0" w:beforeAutospacing="0" w:after="0" w:afterAutospacing="0"/>
        <w:jc w:val="both"/>
        <w:rPr>
          <w:rFonts w:ascii="Arial" w:hAnsi="Arial" w:cs="Arial"/>
          <w:sz w:val="18"/>
          <w:szCs w:val="18"/>
        </w:rPr>
      </w:pPr>
    </w:p>
    <w:p w:rsidR="007F75DE" w:rsidRDefault="007F75DE" w:rsidP="007F75DE">
      <w:pPr>
        <w:pStyle w:val="NormaleWeb"/>
        <w:spacing w:before="0" w:beforeAutospacing="0" w:after="0" w:afterAutospacing="0"/>
        <w:jc w:val="both"/>
        <w:rPr>
          <w:rFonts w:ascii="Arial" w:hAnsi="Arial" w:cs="Arial"/>
        </w:rPr>
      </w:pPr>
      <w:r>
        <w:rPr>
          <w:rFonts w:ascii="Arial" w:hAnsi="Arial" w:cs="Arial"/>
        </w:rPr>
        <w:t xml:space="preserve">Una recente analisi di mercato </w:t>
      </w:r>
      <w:r w:rsidRPr="00F329D2">
        <w:rPr>
          <w:rFonts w:ascii="Arial" w:hAnsi="Arial" w:cs="Arial"/>
        </w:rPr>
        <w:t xml:space="preserve">rivela che il 49% dei turisti in Ticino si dedica all’escursionismo ed oltre il 92% è soddisfatto </w:t>
      </w:r>
      <w:r w:rsidRPr="008B6C24">
        <w:rPr>
          <w:rFonts w:ascii="Arial" w:hAnsi="Arial" w:cs="Arial"/>
        </w:rPr>
        <w:t>dell’offerta</w:t>
      </w:r>
      <w:r w:rsidRPr="008B6C24">
        <w:rPr>
          <w:rFonts w:ascii="Arial" w:hAnsi="Arial" w:cs="Arial"/>
          <w:vertAlign w:val="superscript"/>
        </w:rPr>
        <w:footnoteReference w:id="1"/>
      </w:r>
      <w:r w:rsidRPr="008B6C24">
        <w:rPr>
          <w:rFonts w:ascii="Arial" w:hAnsi="Arial" w:cs="Arial"/>
        </w:rPr>
        <w:t>. Alla rete</w:t>
      </w:r>
      <w:r w:rsidRPr="00F329D2">
        <w:rPr>
          <w:rFonts w:ascii="Arial" w:hAnsi="Arial" w:cs="Arial"/>
        </w:rPr>
        <w:t xml:space="preserve"> dei sentieri cantonali è stata data maggiore visibilità graz</w:t>
      </w:r>
      <w:r>
        <w:rPr>
          <w:rFonts w:ascii="Arial" w:hAnsi="Arial" w:cs="Arial"/>
        </w:rPr>
        <w:t>ie all’inserimento in Svizzera M</w:t>
      </w:r>
      <w:r w:rsidRPr="00F329D2">
        <w:rPr>
          <w:rFonts w:ascii="Arial" w:hAnsi="Arial" w:cs="Arial"/>
        </w:rPr>
        <w:t>obile</w:t>
      </w:r>
      <w:r>
        <w:rPr>
          <w:rFonts w:ascii="Arial" w:hAnsi="Arial" w:cs="Arial"/>
        </w:rPr>
        <w:t xml:space="preserve">, </w:t>
      </w:r>
      <w:r w:rsidRPr="008B6C24">
        <w:rPr>
          <w:rFonts w:ascii="Arial" w:hAnsi="Arial" w:cs="Arial"/>
        </w:rPr>
        <w:t>la piatta</w:t>
      </w:r>
      <w:r>
        <w:rPr>
          <w:rFonts w:ascii="Arial" w:hAnsi="Arial" w:cs="Arial"/>
        </w:rPr>
        <w:t>forma a livello nazionale per il</w:t>
      </w:r>
      <w:r w:rsidRPr="008B6C24">
        <w:rPr>
          <w:rFonts w:ascii="Arial" w:hAnsi="Arial" w:cs="Arial"/>
        </w:rPr>
        <w:t xml:space="preserve"> coordina</w:t>
      </w:r>
      <w:r>
        <w:rPr>
          <w:rFonts w:ascii="Arial" w:hAnsi="Arial" w:cs="Arial"/>
        </w:rPr>
        <w:t>mento</w:t>
      </w:r>
      <w:r w:rsidRPr="008B6C24">
        <w:rPr>
          <w:rFonts w:ascii="Arial" w:hAnsi="Arial" w:cs="Arial"/>
        </w:rPr>
        <w:t xml:space="preserve"> e la promozione </w:t>
      </w:r>
      <w:r>
        <w:rPr>
          <w:rFonts w:ascii="Arial" w:hAnsi="Arial" w:cs="Arial"/>
        </w:rPr>
        <w:t>delle offerte di mobilità lenta</w:t>
      </w:r>
      <w:r w:rsidRPr="00F329D2">
        <w:rPr>
          <w:rFonts w:ascii="Arial" w:hAnsi="Arial" w:cs="Arial"/>
        </w:rPr>
        <w:t xml:space="preserve">, il cui sito web è stato visitato </w:t>
      </w:r>
      <w:r>
        <w:rPr>
          <w:rFonts w:ascii="Arial" w:hAnsi="Arial" w:cs="Arial"/>
        </w:rPr>
        <w:t xml:space="preserve">nel 2018 </w:t>
      </w:r>
      <w:r w:rsidRPr="00F329D2">
        <w:rPr>
          <w:rFonts w:ascii="Arial" w:hAnsi="Arial" w:cs="Arial"/>
        </w:rPr>
        <w:t xml:space="preserve">da </w:t>
      </w:r>
      <w:proofErr w:type="spellStart"/>
      <w:r>
        <w:rPr>
          <w:rFonts w:ascii="Arial" w:hAnsi="Arial" w:cs="Arial"/>
        </w:rPr>
        <w:t>ca</w:t>
      </w:r>
      <w:proofErr w:type="spellEnd"/>
      <w:r>
        <w:rPr>
          <w:rFonts w:ascii="Arial" w:hAnsi="Arial" w:cs="Arial"/>
        </w:rPr>
        <w:t xml:space="preserve">. </w:t>
      </w:r>
      <w:r w:rsidRPr="00F329D2">
        <w:rPr>
          <w:rFonts w:ascii="Arial" w:hAnsi="Arial" w:cs="Arial"/>
        </w:rPr>
        <w:t>3.5</w:t>
      </w:r>
      <w:r>
        <w:rPr>
          <w:rFonts w:ascii="Arial" w:hAnsi="Arial" w:cs="Arial"/>
        </w:rPr>
        <w:t xml:space="preserve"> milioni di persone. </w:t>
      </w:r>
    </w:p>
    <w:p w:rsidR="007F75DE"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ascii="Arial" w:hAnsi="Arial" w:cs="Arial"/>
        </w:rPr>
      </w:pPr>
      <w:r>
        <w:rPr>
          <w:rFonts w:ascii="Arial" w:hAnsi="Arial" w:cs="Arial"/>
        </w:rPr>
        <w:t>Dal 2015 gli itinerari escursionistici sono inoltre messi in risalto dall’applicazione “</w:t>
      </w:r>
      <w:proofErr w:type="spellStart"/>
      <w:r>
        <w:rPr>
          <w:rFonts w:ascii="Arial" w:hAnsi="Arial" w:cs="Arial"/>
        </w:rPr>
        <w:t>hike</w:t>
      </w:r>
      <w:proofErr w:type="spellEnd"/>
      <w:r>
        <w:rPr>
          <w:rFonts w:ascii="Arial" w:hAnsi="Arial" w:cs="Arial"/>
        </w:rPr>
        <w:t xml:space="preserve"> Ticino”. Questo progetto, finanziato interamente mediante la politica regionale sull’arco di due anni, rappresenta una prima continentale ed ha permesso di mappare con il </w:t>
      </w:r>
      <w:proofErr w:type="spellStart"/>
      <w:r>
        <w:rPr>
          <w:rFonts w:ascii="Arial" w:hAnsi="Arial" w:cs="Arial"/>
        </w:rPr>
        <w:t>google</w:t>
      </w:r>
      <w:proofErr w:type="spellEnd"/>
      <w:r>
        <w:rPr>
          <w:rFonts w:ascii="Arial" w:hAnsi="Arial" w:cs="Arial"/>
        </w:rPr>
        <w:t xml:space="preserve"> </w:t>
      </w:r>
      <w:proofErr w:type="spellStart"/>
      <w:r>
        <w:rPr>
          <w:rFonts w:ascii="Arial" w:hAnsi="Arial" w:cs="Arial"/>
        </w:rPr>
        <w:t>trekker</w:t>
      </w:r>
      <w:proofErr w:type="spellEnd"/>
      <w:r>
        <w:rPr>
          <w:rFonts w:ascii="Arial" w:hAnsi="Arial" w:cs="Arial"/>
        </w:rPr>
        <w:t xml:space="preserve"> oltre 300 km della rete ufficiale di sentieri. Inoltre, a livello nazionale, quattro delle trentadue escursioni più piacevoli proposte da Svizzera Turismo contenute nella pubblicazione "</w:t>
      </w:r>
      <w:r w:rsidRPr="00F97DA5">
        <w:rPr>
          <w:rFonts w:ascii="Arial" w:hAnsi="Arial" w:cs="Arial"/>
          <w:i/>
        </w:rPr>
        <w:t xml:space="preserve">Outdoor. </w:t>
      </w:r>
      <w:proofErr w:type="spellStart"/>
      <w:r w:rsidRPr="00F97DA5">
        <w:rPr>
          <w:rFonts w:ascii="Arial" w:hAnsi="Arial" w:cs="Arial"/>
          <w:i/>
        </w:rPr>
        <w:t>Swiss</w:t>
      </w:r>
      <w:proofErr w:type="spellEnd"/>
      <w:r w:rsidRPr="00F97DA5">
        <w:rPr>
          <w:rFonts w:ascii="Arial" w:hAnsi="Arial" w:cs="Arial"/>
          <w:i/>
        </w:rPr>
        <w:t xml:space="preserve"> mad</w:t>
      </w:r>
      <w:r>
        <w:rPr>
          <w:rFonts w:ascii="Arial" w:hAnsi="Arial" w:cs="Arial"/>
          <w:i/>
        </w:rPr>
        <w:t>e"</w:t>
      </w:r>
      <w:r w:rsidRPr="006C3E2B">
        <w:rPr>
          <w:rStyle w:val="Rimandonotaapidipagina"/>
          <w:rFonts w:ascii="Arial" w:hAnsi="Arial" w:cs="Arial"/>
        </w:rPr>
        <w:footnoteReference w:id="2"/>
      </w:r>
      <w:r>
        <w:rPr>
          <w:rFonts w:ascii="Arial" w:hAnsi="Arial" w:cs="Arial"/>
          <w:i/>
        </w:rPr>
        <w:t xml:space="preserve"> </w:t>
      </w:r>
      <w:r>
        <w:rPr>
          <w:rFonts w:ascii="Arial" w:hAnsi="Arial" w:cs="Arial"/>
        </w:rPr>
        <w:t>sono</w:t>
      </w:r>
      <w:r w:rsidRPr="005A4145">
        <w:rPr>
          <w:rFonts w:ascii="Arial" w:hAnsi="Arial" w:cs="Arial"/>
        </w:rPr>
        <w:t xml:space="preserve"> in territorio ticinese</w:t>
      </w:r>
      <w:r>
        <w:rPr>
          <w:rFonts w:ascii="Arial" w:hAnsi="Arial" w:cs="Arial"/>
        </w:rPr>
        <w:t xml:space="preserve"> (il Passo del Sole, Sentiero </w:t>
      </w:r>
      <w:proofErr w:type="spellStart"/>
      <w:r>
        <w:rPr>
          <w:rFonts w:ascii="Arial" w:hAnsi="Arial" w:cs="Arial"/>
        </w:rPr>
        <w:t>Verzasca</w:t>
      </w:r>
      <w:proofErr w:type="spellEnd"/>
      <w:r>
        <w:rPr>
          <w:rFonts w:ascii="Arial" w:hAnsi="Arial" w:cs="Arial"/>
        </w:rPr>
        <w:t xml:space="preserve">, San Salvatore e la traversata Tamaro - </w:t>
      </w:r>
      <w:proofErr w:type="spellStart"/>
      <w:r>
        <w:rPr>
          <w:rFonts w:ascii="Arial" w:hAnsi="Arial" w:cs="Arial"/>
        </w:rPr>
        <w:t>Lema</w:t>
      </w:r>
      <w:proofErr w:type="spellEnd"/>
      <w:r>
        <w:rPr>
          <w:rFonts w:ascii="Arial" w:hAnsi="Arial" w:cs="Arial"/>
        </w:rPr>
        <w:t>)</w:t>
      </w:r>
      <w:r w:rsidRPr="005A4145">
        <w:rPr>
          <w:rFonts w:ascii="Arial" w:hAnsi="Arial" w:cs="Arial"/>
        </w:rPr>
        <w:t>.</w:t>
      </w:r>
    </w:p>
    <w:p w:rsidR="007F75DE"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ascii="Arial" w:hAnsi="Arial" w:cs="Arial"/>
        </w:rPr>
      </w:pPr>
      <w:r>
        <w:rPr>
          <w:rFonts w:ascii="Arial" w:hAnsi="Arial" w:cs="Arial"/>
        </w:rPr>
        <w:t>Il premio principale di “</w:t>
      </w:r>
      <w:proofErr w:type="spellStart"/>
      <w:r>
        <w:rPr>
          <w:rFonts w:ascii="Arial" w:hAnsi="Arial" w:cs="Arial"/>
        </w:rPr>
        <w:t>Prix</w:t>
      </w:r>
      <w:proofErr w:type="spellEnd"/>
      <w:r>
        <w:rPr>
          <w:rFonts w:ascii="Arial" w:hAnsi="Arial" w:cs="Arial"/>
        </w:rPr>
        <w:t xml:space="preserve"> Rando” attribuito ogni 2 anni ai migliori progetti di ricostruzione di sentieri escursionistici è stato attribuito nel 2014 al “Sentiero delle quattro sorgenti” che si snoda fra Ticino, Grigioni, Uri e Vallese, e nel 2016 alla ricostruzione in chiave storica del tratto </w:t>
      </w:r>
      <w:proofErr w:type="spellStart"/>
      <w:r>
        <w:rPr>
          <w:rFonts w:ascii="Arial" w:hAnsi="Arial" w:cs="Arial"/>
        </w:rPr>
        <w:t>Cordonico</w:t>
      </w:r>
      <w:proofErr w:type="spellEnd"/>
      <w:r>
        <w:rPr>
          <w:rFonts w:ascii="Arial" w:hAnsi="Arial" w:cs="Arial"/>
        </w:rPr>
        <w:t xml:space="preserve"> – Ronco di Bosco, in territorio di Minusio.</w:t>
      </w:r>
    </w:p>
    <w:p w:rsidR="007F75DE"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ascii="Arial" w:hAnsi="Arial" w:cs="Arial"/>
        </w:rPr>
      </w:pPr>
      <w:r>
        <w:rPr>
          <w:rFonts w:ascii="Arial" w:hAnsi="Arial" w:cs="Arial"/>
        </w:rPr>
        <w:t>I sentieri</w:t>
      </w:r>
      <w:r w:rsidRPr="006C3E2B">
        <w:rPr>
          <w:rFonts w:ascii="Arial" w:hAnsi="Arial" w:cs="Arial"/>
        </w:rPr>
        <w:t xml:space="preserve"> costituiscono un importante po</w:t>
      </w:r>
      <w:r>
        <w:rPr>
          <w:rFonts w:ascii="Arial" w:hAnsi="Arial" w:cs="Arial"/>
        </w:rPr>
        <w:t>tenziale in termini economici e</w:t>
      </w:r>
      <w:r w:rsidRPr="006C3E2B">
        <w:rPr>
          <w:rFonts w:ascii="Arial" w:hAnsi="Arial" w:cs="Arial"/>
        </w:rPr>
        <w:t xml:space="preserve"> occupazionali soprattutto </w:t>
      </w:r>
      <w:r>
        <w:rPr>
          <w:rFonts w:ascii="Arial" w:hAnsi="Arial" w:cs="Arial"/>
        </w:rPr>
        <w:t>nel</w:t>
      </w:r>
      <w:r w:rsidRPr="006C3E2B">
        <w:rPr>
          <w:rFonts w:ascii="Arial" w:hAnsi="Arial" w:cs="Arial"/>
        </w:rPr>
        <w:t xml:space="preserve">le regioni periferiche. </w:t>
      </w:r>
      <w:r>
        <w:rPr>
          <w:rFonts w:ascii="Arial" w:hAnsi="Arial" w:cs="Arial"/>
        </w:rPr>
        <w:t>Infatti, basti pensare che, secondo un'</w:t>
      </w:r>
      <w:r w:rsidRPr="006C3E2B">
        <w:rPr>
          <w:rFonts w:ascii="Arial" w:hAnsi="Arial" w:cs="Arial"/>
        </w:rPr>
        <w:t>inchiesta condotta tra più di 2000 escursionisti di diverse regioni della Svizzera</w:t>
      </w:r>
      <w:r w:rsidRPr="006C3E2B">
        <w:rPr>
          <w:rStyle w:val="Rimandonotaapidipagina"/>
          <w:rFonts w:ascii="Arial" w:hAnsi="Arial" w:cs="Arial"/>
        </w:rPr>
        <w:footnoteReference w:id="3"/>
      </w:r>
      <w:r w:rsidRPr="006C3E2B">
        <w:rPr>
          <w:rFonts w:ascii="Arial" w:hAnsi="Arial" w:cs="Arial"/>
        </w:rPr>
        <w:t xml:space="preserve">, </w:t>
      </w:r>
      <w:r>
        <w:rPr>
          <w:rFonts w:ascii="Arial" w:hAnsi="Arial" w:cs="Arial"/>
        </w:rPr>
        <w:t xml:space="preserve">per </w:t>
      </w:r>
      <w:r w:rsidRPr="006C3E2B">
        <w:rPr>
          <w:rFonts w:ascii="Arial" w:hAnsi="Arial" w:cs="Arial"/>
        </w:rPr>
        <w:t xml:space="preserve">un’escursione </w:t>
      </w:r>
      <w:r>
        <w:rPr>
          <w:rFonts w:ascii="Arial" w:hAnsi="Arial" w:cs="Arial"/>
        </w:rPr>
        <w:t>vengono spesi</w:t>
      </w:r>
      <w:r w:rsidRPr="006C3E2B">
        <w:rPr>
          <w:rFonts w:ascii="Arial" w:hAnsi="Arial" w:cs="Arial"/>
        </w:rPr>
        <w:t xml:space="preserve"> in media</w:t>
      </w:r>
      <w:r>
        <w:rPr>
          <w:rFonts w:ascii="Arial" w:hAnsi="Arial" w:cs="Arial"/>
        </w:rPr>
        <w:t xml:space="preserve"> </w:t>
      </w:r>
      <w:r w:rsidRPr="006C3E2B">
        <w:rPr>
          <w:rFonts w:ascii="Arial" w:hAnsi="Arial" w:cs="Arial"/>
        </w:rPr>
        <w:t xml:space="preserve">43 franchi a testa </w:t>
      </w:r>
      <w:r>
        <w:rPr>
          <w:rFonts w:ascii="Arial" w:hAnsi="Arial" w:cs="Arial"/>
        </w:rPr>
        <w:t>per il</w:t>
      </w:r>
      <w:r w:rsidRPr="006C3E2B">
        <w:rPr>
          <w:rFonts w:ascii="Arial" w:hAnsi="Arial" w:cs="Arial"/>
        </w:rPr>
        <w:t xml:space="preserve"> trasporto, il vitto e l</w:t>
      </w:r>
      <w:r>
        <w:rPr>
          <w:rFonts w:ascii="Arial" w:hAnsi="Arial" w:cs="Arial"/>
        </w:rPr>
        <w:t>’</w:t>
      </w:r>
      <w:r w:rsidRPr="006C3E2B">
        <w:rPr>
          <w:rFonts w:ascii="Arial" w:hAnsi="Arial" w:cs="Arial"/>
        </w:rPr>
        <w:t>eventual</w:t>
      </w:r>
      <w:r>
        <w:rPr>
          <w:rFonts w:ascii="Arial" w:hAnsi="Arial" w:cs="Arial"/>
        </w:rPr>
        <w:t>e</w:t>
      </w:r>
      <w:r w:rsidRPr="006C3E2B">
        <w:rPr>
          <w:rFonts w:ascii="Arial" w:hAnsi="Arial" w:cs="Arial"/>
        </w:rPr>
        <w:t xml:space="preserve"> pernottamento.</w:t>
      </w:r>
    </w:p>
    <w:p w:rsidR="00DB131C" w:rsidRPr="006C3E2B" w:rsidRDefault="00DB131C" w:rsidP="007F75DE">
      <w:pPr>
        <w:pStyle w:val="NormaleWeb"/>
        <w:spacing w:before="0" w:beforeAutospacing="0" w:after="0" w:afterAutospacing="0"/>
        <w:jc w:val="both"/>
        <w:rPr>
          <w:rFonts w:ascii="Arial" w:hAnsi="Arial" w:cs="Arial"/>
        </w:rPr>
      </w:pPr>
    </w:p>
    <w:p w:rsidR="006C3319" w:rsidRDefault="006C3319">
      <w:pPr>
        <w:jc w:val="left"/>
        <w:rPr>
          <w:rFonts w:cs="Arial"/>
          <w:szCs w:val="24"/>
        </w:rPr>
      </w:pPr>
      <w:r>
        <w:rPr>
          <w:rFonts w:cs="Arial"/>
        </w:rPr>
        <w:br w:type="page"/>
      </w:r>
    </w:p>
    <w:p w:rsidR="007F75DE" w:rsidRDefault="007F75DE" w:rsidP="007F75DE">
      <w:pPr>
        <w:pStyle w:val="NormaleWeb"/>
        <w:spacing w:before="0" w:beforeAutospacing="0" w:after="0" w:afterAutospacing="0"/>
        <w:jc w:val="both"/>
        <w:rPr>
          <w:rFonts w:ascii="Arial" w:hAnsi="Arial" w:cs="Arial"/>
        </w:rPr>
      </w:pPr>
      <w:r w:rsidRPr="006C3E2B">
        <w:rPr>
          <w:rFonts w:ascii="Arial" w:hAnsi="Arial" w:cs="Arial"/>
        </w:rPr>
        <w:t>L</w:t>
      </w:r>
      <w:r>
        <w:rPr>
          <w:rFonts w:ascii="Arial" w:hAnsi="Arial" w:cs="Arial"/>
        </w:rPr>
        <w:t xml:space="preserve">a rete escursionistica è pertanto un importante elemento dell’offerta turistica ticinese </w:t>
      </w:r>
      <w:r w:rsidRPr="006C3E2B">
        <w:rPr>
          <w:rFonts w:ascii="Arial" w:hAnsi="Arial" w:cs="Arial"/>
        </w:rPr>
        <w:t xml:space="preserve">capace di attirare annualmente visitatori da ogni dove. </w:t>
      </w:r>
      <w:r>
        <w:rPr>
          <w:rFonts w:ascii="Arial" w:hAnsi="Arial" w:cs="Arial"/>
        </w:rPr>
        <w:t>Ciononostante, i</w:t>
      </w:r>
      <w:r w:rsidRPr="006C3E2B">
        <w:rPr>
          <w:rFonts w:ascii="Arial" w:hAnsi="Arial" w:cs="Arial"/>
        </w:rPr>
        <w:t>l “prodotto sentieri” non può essere considerato semplicemente come un fattore scontato appartenente alle peculiarità del nostro territorio. Il lavoro e l’impegno di chi opera in questo settore sono</w:t>
      </w:r>
      <w:r>
        <w:rPr>
          <w:rFonts w:ascii="Arial" w:hAnsi="Arial" w:cs="Arial"/>
        </w:rPr>
        <w:t xml:space="preserve"> notevoli</w:t>
      </w:r>
      <w:r w:rsidRPr="006C3E2B">
        <w:rPr>
          <w:rFonts w:ascii="Arial" w:hAnsi="Arial" w:cs="Arial"/>
        </w:rPr>
        <w:t xml:space="preserve">. Diventa quindi importante assicurare durevolmente un supporto affinché questo particolare prodotto possa rimanere </w:t>
      </w:r>
      <w:r>
        <w:rPr>
          <w:rFonts w:ascii="Arial" w:hAnsi="Arial" w:cs="Arial"/>
        </w:rPr>
        <w:t xml:space="preserve">un punto di forza </w:t>
      </w:r>
      <w:r w:rsidRPr="006C3E2B">
        <w:rPr>
          <w:rFonts w:ascii="Arial" w:hAnsi="Arial" w:cs="Arial"/>
        </w:rPr>
        <w:t>dell’offerta turistica ticinese.</w:t>
      </w:r>
    </w:p>
    <w:p w:rsidR="007F75DE" w:rsidRDefault="007F75DE" w:rsidP="007F75DE">
      <w:pPr>
        <w:pStyle w:val="NormaleWeb"/>
        <w:spacing w:before="0" w:beforeAutospacing="0" w:after="0" w:afterAutospacing="0"/>
        <w:jc w:val="both"/>
        <w:rPr>
          <w:rFonts w:ascii="Arial" w:hAnsi="Arial" w:cs="Arial"/>
        </w:rPr>
      </w:pPr>
    </w:p>
    <w:p w:rsidR="007F75DE" w:rsidRPr="006C3E2B" w:rsidRDefault="007F75DE" w:rsidP="007F75DE">
      <w:pPr>
        <w:pStyle w:val="NormaleWeb"/>
        <w:spacing w:before="0" w:beforeAutospacing="0" w:after="0" w:afterAutospacing="0"/>
        <w:jc w:val="both"/>
        <w:rPr>
          <w:rFonts w:ascii="Arial" w:hAnsi="Arial" w:cs="Arial"/>
        </w:rPr>
      </w:pPr>
    </w:p>
    <w:p w:rsidR="007F75DE" w:rsidRPr="00D8267B" w:rsidRDefault="007F75DE" w:rsidP="007F75DE">
      <w:pPr>
        <w:pStyle w:val="Titolo2"/>
        <w:ind w:left="567" w:hanging="567"/>
      </w:pPr>
      <w:bookmarkStart w:id="8" w:name="_Toc11676704"/>
      <w:r w:rsidRPr="00D8267B">
        <w:t>1.2</w:t>
      </w:r>
      <w:r w:rsidRPr="00D8267B">
        <w:tab/>
        <w:t xml:space="preserve">I </w:t>
      </w:r>
      <w:r>
        <w:t>sentieri quale supporto alle escursioni in</w:t>
      </w:r>
      <w:r w:rsidRPr="00D8267B">
        <w:t xml:space="preserve"> moun</w:t>
      </w:r>
      <w:r>
        <w:t>tain bike (MTB)</w:t>
      </w:r>
      <w:bookmarkEnd w:id="8"/>
    </w:p>
    <w:p w:rsidR="007F75DE" w:rsidRPr="00D8267B" w:rsidRDefault="007F75DE" w:rsidP="007F75DE">
      <w:r>
        <w:t>Le destinazioni</w:t>
      </w:r>
      <w:r w:rsidRPr="00D8267B">
        <w:t xml:space="preserve"> alpine puntano sempre di più a diversificare le proprie proposte turistiche e di svago. Lo sviluppo delle offerte per MTB s</w:t>
      </w:r>
      <w:r>
        <w:t>'inserisce in questa strategia completando</w:t>
      </w:r>
      <w:r w:rsidRPr="00D8267B">
        <w:t xml:space="preserve"> le opportunità</w:t>
      </w:r>
      <w:r>
        <w:t xml:space="preserve"> non solo per il periodo estivo.</w:t>
      </w:r>
    </w:p>
    <w:p w:rsidR="007F75DE" w:rsidRDefault="007F75DE" w:rsidP="007F75DE"/>
    <w:p w:rsidR="007F75DE" w:rsidRPr="00905366" w:rsidRDefault="007F75DE" w:rsidP="007F75DE">
      <w:pPr>
        <w:rPr>
          <w:rFonts w:cs="Arial"/>
        </w:rPr>
      </w:pPr>
      <w:r w:rsidRPr="00905366">
        <w:rPr>
          <w:rFonts w:cs="Arial"/>
        </w:rPr>
        <w:t>La configurazione naturale del Cantone Ticino si presta bene per la pratica del</w:t>
      </w:r>
      <w:r>
        <w:rPr>
          <w:rFonts w:cs="Arial"/>
        </w:rPr>
        <w:t>la</w:t>
      </w:r>
      <w:r w:rsidRPr="00905366">
        <w:rPr>
          <w:rFonts w:cs="Arial"/>
        </w:rPr>
        <w:t xml:space="preserve"> MTB</w:t>
      </w:r>
      <w:r w:rsidRPr="00AC6350">
        <w:rPr>
          <w:rFonts w:cs="Arial"/>
        </w:rPr>
        <w:t xml:space="preserve"> e grazie al clima mite</w:t>
      </w:r>
      <w:r>
        <w:rPr>
          <w:rFonts w:cs="Arial"/>
        </w:rPr>
        <w:t>,</w:t>
      </w:r>
      <w:r w:rsidRPr="00AC6350">
        <w:rPr>
          <w:rFonts w:cs="Arial"/>
        </w:rPr>
        <w:t xml:space="preserve"> che contraddistingue le mezze stagioni</w:t>
      </w:r>
      <w:r>
        <w:rPr>
          <w:rFonts w:cs="Arial"/>
        </w:rPr>
        <w:t>,</w:t>
      </w:r>
      <w:r w:rsidRPr="00AC6350">
        <w:rPr>
          <w:rFonts w:cs="Arial"/>
        </w:rPr>
        <w:t xml:space="preserve"> </w:t>
      </w:r>
      <w:r>
        <w:rPr>
          <w:rFonts w:cs="Arial"/>
        </w:rPr>
        <w:t>è possibile</w:t>
      </w:r>
      <w:r w:rsidRPr="00AC6350">
        <w:rPr>
          <w:rFonts w:cs="Arial"/>
        </w:rPr>
        <w:t xml:space="preserve"> allungar</w:t>
      </w:r>
      <w:r>
        <w:rPr>
          <w:rFonts w:cs="Arial"/>
        </w:rPr>
        <w:t>n</w:t>
      </w:r>
      <w:r w:rsidRPr="00AC6350">
        <w:rPr>
          <w:rFonts w:cs="Arial"/>
        </w:rPr>
        <w:t>e il periodo idoneo</w:t>
      </w:r>
      <w:r w:rsidRPr="00905366">
        <w:rPr>
          <w:rFonts w:cs="Arial"/>
        </w:rPr>
        <w:t xml:space="preserve">. </w:t>
      </w:r>
      <w:r w:rsidRPr="00D8267B">
        <w:rPr>
          <w:rFonts w:cs="Arial"/>
        </w:rPr>
        <w:t>A livello nazionale, fra gli 82 migliori itinerari per mountain bike, proposte da Svizzera Turismo contenute nella pubblicazione "</w:t>
      </w:r>
      <w:r w:rsidRPr="00D8267B">
        <w:rPr>
          <w:rFonts w:cs="Arial"/>
          <w:i/>
        </w:rPr>
        <w:t xml:space="preserve">Outdoor. </w:t>
      </w:r>
      <w:proofErr w:type="spellStart"/>
      <w:r w:rsidRPr="00D8267B">
        <w:rPr>
          <w:rFonts w:cs="Arial"/>
          <w:i/>
        </w:rPr>
        <w:t>Swiss</w:t>
      </w:r>
      <w:proofErr w:type="spellEnd"/>
      <w:r w:rsidRPr="00D8267B">
        <w:rPr>
          <w:rFonts w:cs="Arial"/>
          <w:i/>
        </w:rPr>
        <w:t xml:space="preserve"> made"</w:t>
      </w:r>
      <w:r w:rsidRPr="00D8267B">
        <w:rPr>
          <w:rStyle w:val="Rimandonotaapidipagina"/>
          <w:rFonts w:cs="Arial"/>
        </w:rPr>
        <w:footnoteReference w:id="4"/>
      </w:r>
      <w:r w:rsidRPr="00D8267B">
        <w:rPr>
          <w:rFonts w:cs="Arial"/>
          <w:i/>
        </w:rPr>
        <w:t xml:space="preserve"> </w:t>
      </w:r>
      <w:r w:rsidRPr="00D8267B">
        <w:rPr>
          <w:rFonts w:cs="Arial"/>
        </w:rPr>
        <w:t>ben 13</w:t>
      </w:r>
      <w:r w:rsidRPr="00D8267B">
        <w:rPr>
          <w:rFonts w:cs="Arial"/>
          <w:i/>
        </w:rPr>
        <w:t xml:space="preserve"> </w:t>
      </w:r>
      <w:r w:rsidRPr="00D8267B">
        <w:rPr>
          <w:rFonts w:cs="Arial"/>
        </w:rPr>
        <w:t>sono in territorio ticinese.</w:t>
      </w:r>
      <w:r>
        <w:rPr>
          <w:rFonts w:cs="Arial"/>
        </w:rPr>
        <w:t xml:space="preserve"> </w:t>
      </w:r>
      <w:r w:rsidRPr="00D8267B">
        <w:t xml:space="preserve">La mountain bike è praticata da circa 400'000 </w:t>
      </w:r>
      <w:r>
        <w:t>s</w:t>
      </w:r>
      <w:r w:rsidRPr="00D8267B">
        <w:t>vizzeri (6.3% della popolazione)</w:t>
      </w:r>
      <w:r w:rsidRPr="00D8267B">
        <w:rPr>
          <w:rStyle w:val="Rimandonotaapidipagina"/>
        </w:rPr>
        <w:footnoteReference w:id="5"/>
      </w:r>
      <w:r>
        <w:t>, t</w:t>
      </w:r>
      <w:r w:rsidRPr="00905366">
        <w:rPr>
          <w:rFonts w:cs="Arial"/>
        </w:rPr>
        <w:t>uttavia, per attirare potenziali fruitori è necessario disporre di una buona varietà di percorsi, che permetta di soddisfare le esigenze delle varie tipologie di biker: gli sportivi estremi, gli esperti, ma anche i principianti, le famiglie, e chi vuole seguire un percorso che proponga non solo sport, ma anche cultura e gastronomia.</w:t>
      </w:r>
    </w:p>
    <w:p w:rsidR="007F75DE" w:rsidRDefault="007F75DE" w:rsidP="007F75DE"/>
    <w:p w:rsidR="007F75DE" w:rsidRPr="006D7169" w:rsidRDefault="007F75DE" w:rsidP="007F75DE">
      <w:pPr>
        <w:pStyle w:val="NormaleWeb"/>
        <w:spacing w:before="0" w:beforeAutospacing="0" w:after="0" w:afterAutospacing="0"/>
        <w:jc w:val="both"/>
        <w:rPr>
          <w:rFonts w:ascii="Arial" w:hAnsi="Arial"/>
          <w:szCs w:val="20"/>
        </w:rPr>
      </w:pPr>
      <w:r>
        <w:rPr>
          <w:rFonts w:ascii="Arial" w:hAnsi="Arial"/>
          <w:szCs w:val="20"/>
        </w:rPr>
        <w:t>P</w:t>
      </w:r>
      <w:r w:rsidRPr="006D7169">
        <w:rPr>
          <w:rFonts w:ascii="Arial" w:hAnsi="Arial"/>
          <w:szCs w:val="20"/>
        </w:rPr>
        <w:t>er offrire un prodotto di qualità è indispensabile ottimizzare tutti gli elementi che concorrono a rendere unica l'esperienza.</w:t>
      </w:r>
      <w:r>
        <w:rPr>
          <w:rFonts w:ascii="Arial" w:hAnsi="Arial"/>
          <w:szCs w:val="20"/>
        </w:rPr>
        <w:t xml:space="preserve"> A</w:t>
      </w:r>
      <w:r w:rsidRPr="006D7169">
        <w:rPr>
          <w:rFonts w:ascii="Arial" w:hAnsi="Arial"/>
          <w:szCs w:val="20"/>
        </w:rPr>
        <w:t xml:space="preserve">ffinché l’offerta </w:t>
      </w:r>
      <w:r>
        <w:rPr>
          <w:rFonts w:ascii="Arial" w:hAnsi="Arial"/>
          <w:szCs w:val="20"/>
        </w:rPr>
        <w:t>MTB</w:t>
      </w:r>
      <w:r w:rsidRPr="006D7169">
        <w:rPr>
          <w:rFonts w:ascii="Arial" w:hAnsi="Arial"/>
          <w:szCs w:val="20"/>
        </w:rPr>
        <w:t xml:space="preserve"> possa affiancarsi </w:t>
      </w:r>
      <w:r>
        <w:rPr>
          <w:rFonts w:ascii="Arial" w:hAnsi="Arial"/>
          <w:szCs w:val="20"/>
        </w:rPr>
        <w:t xml:space="preserve">e </w:t>
      </w:r>
      <w:r w:rsidRPr="006D7169">
        <w:rPr>
          <w:rFonts w:ascii="Arial" w:hAnsi="Arial"/>
          <w:szCs w:val="20"/>
        </w:rPr>
        <w:t>completar</w:t>
      </w:r>
      <w:r>
        <w:rPr>
          <w:rFonts w:ascii="Arial" w:hAnsi="Arial"/>
          <w:szCs w:val="20"/>
        </w:rPr>
        <w:t xml:space="preserve">e quella </w:t>
      </w:r>
      <w:r w:rsidRPr="006D7169">
        <w:rPr>
          <w:rFonts w:ascii="Arial" w:hAnsi="Arial"/>
          <w:szCs w:val="20"/>
        </w:rPr>
        <w:t xml:space="preserve">pedonale, è </w:t>
      </w:r>
      <w:r>
        <w:rPr>
          <w:rFonts w:ascii="Arial" w:hAnsi="Arial"/>
          <w:szCs w:val="20"/>
        </w:rPr>
        <w:t>opportuno</w:t>
      </w:r>
      <w:r w:rsidRPr="006D7169">
        <w:rPr>
          <w:rFonts w:ascii="Arial" w:hAnsi="Arial"/>
          <w:szCs w:val="20"/>
        </w:rPr>
        <w:t xml:space="preserve"> investire </w:t>
      </w:r>
      <w:r>
        <w:rPr>
          <w:rFonts w:ascii="Arial" w:hAnsi="Arial"/>
          <w:szCs w:val="20"/>
        </w:rPr>
        <w:t xml:space="preserve">nella creazione di una rete </w:t>
      </w:r>
      <w:r w:rsidRPr="006D7169">
        <w:rPr>
          <w:rFonts w:ascii="Arial" w:hAnsi="Arial"/>
          <w:szCs w:val="20"/>
        </w:rPr>
        <w:t>in tracciati dedicati</w:t>
      </w:r>
      <w:r>
        <w:rPr>
          <w:rFonts w:ascii="Arial" w:hAnsi="Arial"/>
          <w:szCs w:val="20"/>
        </w:rPr>
        <w:t>, continui e ben mantenuti</w:t>
      </w:r>
      <w:r w:rsidRPr="006D7169">
        <w:rPr>
          <w:rFonts w:ascii="Arial" w:hAnsi="Arial"/>
          <w:szCs w:val="20"/>
        </w:rPr>
        <w:t>.</w:t>
      </w:r>
    </w:p>
    <w:p w:rsidR="007F75DE" w:rsidRDefault="007F75DE" w:rsidP="007F75DE">
      <w:pPr>
        <w:pStyle w:val="NormaleWeb"/>
        <w:spacing w:before="0" w:beforeAutospacing="0" w:after="0" w:afterAutospacing="0"/>
        <w:jc w:val="both"/>
        <w:rPr>
          <w:rFonts w:ascii="Arial" w:hAnsi="Arial" w:cs="Arial"/>
        </w:rPr>
      </w:pPr>
    </w:p>
    <w:p w:rsidR="007F75DE" w:rsidRPr="006C3E2B" w:rsidRDefault="007F75DE" w:rsidP="007F75DE">
      <w:pPr>
        <w:pStyle w:val="NormaleWeb"/>
        <w:spacing w:before="0" w:beforeAutospacing="0" w:after="0" w:afterAutospacing="0"/>
        <w:jc w:val="both"/>
        <w:rPr>
          <w:rFonts w:ascii="Arial" w:hAnsi="Arial" w:cs="Arial"/>
        </w:rPr>
      </w:pPr>
    </w:p>
    <w:p w:rsidR="007F75DE" w:rsidRPr="001A0689" w:rsidRDefault="007F75DE" w:rsidP="007F75DE">
      <w:pPr>
        <w:pStyle w:val="Titolo2"/>
      </w:pPr>
      <w:bookmarkStart w:id="9" w:name="_Toc294592896"/>
      <w:bookmarkStart w:id="10" w:name="_Toc11676705"/>
      <w:r>
        <w:t>1.3</w:t>
      </w:r>
      <w:r>
        <w:tab/>
      </w:r>
      <w:r w:rsidRPr="001A0689">
        <w:t>I sentieri: una preziosa opportunità di svago</w:t>
      </w:r>
      <w:bookmarkEnd w:id="9"/>
      <w:bookmarkEnd w:id="10"/>
    </w:p>
    <w:p w:rsidR="007F75DE" w:rsidRDefault="007F75DE" w:rsidP="007F75DE">
      <w:pPr>
        <w:pStyle w:val="NormaleWeb"/>
        <w:spacing w:before="0" w:beforeAutospacing="0" w:after="0" w:afterAutospacing="0"/>
        <w:jc w:val="both"/>
        <w:rPr>
          <w:rFonts w:ascii="Arial" w:hAnsi="Arial" w:cs="Arial"/>
        </w:rPr>
      </w:pPr>
      <w:r w:rsidRPr="00D013EA">
        <w:rPr>
          <w:rFonts w:ascii="Arial" w:hAnsi="Arial" w:cs="Arial"/>
        </w:rPr>
        <w:t>I sentieri escursionistici contribuiscono a migliorare</w:t>
      </w:r>
      <w:r>
        <w:rPr>
          <w:rFonts w:ascii="Arial" w:hAnsi="Arial" w:cs="Arial"/>
        </w:rPr>
        <w:t xml:space="preserve"> </w:t>
      </w:r>
      <w:r w:rsidRPr="00D013EA">
        <w:rPr>
          <w:rFonts w:ascii="Arial" w:hAnsi="Arial" w:cs="Arial"/>
        </w:rPr>
        <w:t>la fruibilità del nostro territorio e del paesaggio e a</w:t>
      </w:r>
      <w:r>
        <w:rPr>
          <w:rFonts w:ascii="Arial" w:hAnsi="Arial" w:cs="Arial"/>
        </w:rPr>
        <w:t xml:space="preserve"> </w:t>
      </w:r>
      <w:r w:rsidRPr="00D013EA">
        <w:rPr>
          <w:rFonts w:ascii="Arial" w:hAnsi="Arial" w:cs="Arial"/>
        </w:rPr>
        <w:t>valorizzare le regioni periferiche. La rete ticinese</w:t>
      </w:r>
      <w:r>
        <w:rPr>
          <w:rFonts w:ascii="Arial" w:hAnsi="Arial" w:cs="Arial"/>
        </w:rPr>
        <w:t xml:space="preserve"> </w:t>
      </w:r>
      <w:r w:rsidRPr="00D013EA">
        <w:rPr>
          <w:rFonts w:ascii="Arial" w:hAnsi="Arial" w:cs="Arial"/>
        </w:rPr>
        <w:t>permette la creazione di numerose offerte turistiche</w:t>
      </w:r>
      <w:r>
        <w:rPr>
          <w:rFonts w:ascii="Arial" w:hAnsi="Arial" w:cs="Arial"/>
        </w:rPr>
        <w:t xml:space="preserve"> </w:t>
      </w:r>
      <w:r w:rsidRPr="00D013EA">
        <w:rPr>
          <w:rFonts w:ascii="Arial" w:hAnsi="Arial" w:cs="Arial"/>
        </w:rPr>
        <w:t>e di svago. La proficua collaborazione con le</w:t>
      </w:r>
      <w:r>
        <w:rPr>
          <w:rFonts w:ascii="Arial" w:hAnsi="Arial" w:cs="Arial"/>
        </w:rPr>
        <w:t xml:space="preserve"> </w:t>
      </w:r>
      <w:r w:rsidRPr="00D013EA">
        <w:rPr>
          <w:rFonts w:ascii="Arial" w:hAnsi="Arial" w:cs="Arial"/>
        </w:rPr>
        <w:t>associazioni alpinistiche e con chi si occupa della</w:t>
      </w:r>
      <w:r>
        <w:rPr>
          <w:rFonts w:ascii="Arial" w:hAnsi="Arial" w:cs="Arial"/>
        </w:rPr>
        <w:t xml:space="preserve"> </w:t>
      </w:r>
      <w:r w:rsidRPr="00D013EA">
        <w:rPr>
          <w:rFonts w:ascii="Arial" w:hAnsi="Arial" w:cs="Arial"/>
        </w:rPr>
        <w:t>gestione delle capanne e dei ristori alpini concorre a</w:t>
      </w:r>
      <w:r>
        <w:rPr>
          <w:rFonts w:ascii="Arial" w:hAnsi="Arial" w:cs="Arial"/>
        </w:rPr>
        <w:t xml:space="preserve"> </w:t>
      </w:r>
      <w:r w:rsidRPr="00D013EA">
        <w:rPr>
          <w:rFonts w:ascii="Arial" w:hAnsi="Arial" w:cs="Arial"/>
        </w:rPr>
        <w:t>migliorare queste opportunità di svago per tutti gli</w:t>
      </w:r>
      <w:r>
        <w:rPr>
          <w:rFonts w:ascii="Arial" w:hAnsi="Arial" w:cs="Arial"/>
        </w:rPr>
        <w:t xml:space="preserve"> </w:t>
      </w:r>
      <w:r w:rsidRPr="00D013EA">
        <w:rPr>
          <w:rFonts w:ascii="Arial" w:hAnsi="Arial" w:cs="Arial"/>
        </w:rPr>
        <w:t>amanti dell’escursionismo.</w:t>
      </w:r>
      <w:r>
        <w:rPr>
          <w:rFonts w:ascii="Arial" w:hAnsi="Arial" w:cs="Arial"/>
        </w:rPr>
        <w:t xml:space="preserve"> </w:t>
      </w:r>
    </w:p>
    <w:p w:rsidR="007F75DE"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ascii="Arial" w:hAnsi="Arial" w:cs="Arial"/>
        </w:rPr>
      </w:pPr>
      <w:r>
        <w:rPr>
          <w:rFonts w:ascii="Arial" w:hAnsi="Arial" w:cs="Arial"/>
        </w:rPr>
        <w:t>Per lo svago è importante disporre di u</w:t>
      </w:r>
      <w:r w:rsidRPr="00D013EA">
        <w:rPr>
          <w:rFonts w:ascii="Arial" w:hAnsi="Arial" w:cs="Arial"/>
        </w:rPr>
        <w:t>na buona rete di sentieri escursionistici nel</w:t>
      </w:r>
      <w:r>
        <w:rPr>
          <w:rFonts w:ascii="Arial" w:hAnsi="Arial" w:cs="Arial"/>
        </w:rPr>
        <w:t xml:space="preserve"> </w:t>
      </w:r>
      <w:r w:rsidRPr="00D013EA">
        <w:rPr>
          <w:rFonts w:ascii="Arial" w:hAnsi="Arial" w:cs="Arial"/>
        </w:rPr>
        <w:t>fondovalle, all’interno o in prossimità degli</w:t>
      </w:r>
      <w:r>
        <w:rPr>
          <w:rFonts w:ascii="Arial" w:hAnsi="Arial" w:cs="Arial"/>
        </w:rPr>
        <w:t xml:space="preserve"> </w:t>
      </w:r>
      <w:r w:rsidRPr="00D013EA">
        <w:rPr>
          <w:rFonts w:ascii="Arial" w:hAnsi="Arial" w:cs="Arial"/>
        </w:rPr>
        <w:t>agglomerati urbani. Qui il concetto di escursionismo</w:t>
      </w:r>
      <w:r>
        <w:rPr>
          <w:rFonts w:ascii="Arial" w:hAnsi="Arial" w:cs="Arial"/>
        </w:rPr>
        <w:t xml:space="preserve"> </w:t>
      </w:r>
      <w:r w:rsidRPr="00D013EA">
        <w:rPr>
          <w:rFonts w:ascii="Arial" w:hAnsi="Arial" w:cs="Arial"/>
        </w:rPr>
        <w:t>si declina nella sua accezione più “leggera”, quella</w:t>
      </w:r>
      <w:r>
        <w:rPr>
          <w:rFonts w:ascii="Arial" w:hAnsi="Arial" w:cs="Arial"/>
        </w:rPr>
        <w:t xml:space="preserve"> </w:t>
      </w:r>
      <w:r w:rsidRPr="00D013EA">
        <w:rPr>
          <w:rFonts w:ascii="Arial" w:hAnsi="Arial" w:cs="Arial"/>
        </w:rPr>
        <w:t>della passe</w:t>
      </w:r>
      <w:r>
        <w:rPr>
          <w:rFonts w:ascii="Arial" w:hAnsi="Arial" w:cs="Arial"/>
        </w:rPr>
        <w:t>ggiata. Questo tipo di offerta</w:t>
      </w:r>
      <w:r w:rsidRPr="00D013EA">
        <w:rPr>
          <w:rFonts w:ascii="Arial" w:hAnsi="Arial" w:cs="Arial"/>
        </w:rPr>
        <w:t xml:space="preserve"> tocca un ventaglio di utenti</w:t>
      </w:r>
      <w:r>
        <w:rPr>
          <w:rFonts w:ascii="Arial" w:hAnsi="Arial" w:cs="Arial"/>
        </w:rPr>
        <w:t xml:space="preserve"> </w:t>
      </w:r>
      <w:r w:rsidRPr="00D013EA">
        <w:rPr>
          <w:rFonts w:ascii="Arial" w:hAnsi="Arial" w:cs="Arial"/>
        </w:rPr>
        <w:t>più ampio: turisti di ogni età e condizione fisica,</w:t>
      </w:r>
      <w:r>
        <w:rPr>
          <w:rFonts w:ascii="Arial" w:hAnsi="Arial" w:cs="Arial"/>
        </w:rPr>
        <w:t xml:space="preserve"> </w:t>
      </w:r>
      <w:r w:rsidRPr="00D013EA">
        <w:rPr>
          <w:rFonts w:ascii="Arial" w:hAnsi="Arial" w:cs="Arial"/>
        </w:rPr>
        <w:t>residenti, famiglie con bambini piccoli, persone con</w:t>
      </w:r>
      <w:r>
        <w:rPr>
          <w:rFonts w:ascii="Arial" w:hAnsi="Arial" w:cs="Arial"/>
        </w:rPr>
        <w:t xml:space="preserve"> </w:t>
      </w:r>
      <w:r w:rsidRPr="00D013EA">
        <w:rPr>
          <w:rFonts w:ascii="Arial" w:hAnsi="Arial" w:cs="Arial"/>
        </w:rPr>
        <w:t>difficoltà motorie ecc. Il sentiero assume di</w:t>
      </w:r>
      <w:r>
        <w:rPr>
          <w:rFonts w:ascii="Arial" w:hAnsi="Arial" w:cs="Arial"/>
        </w:rPr>
        <w:t xml:space="preserve"> </w:t>
      </w:r>
      <w:r w:rsidRPr="00D013EA">
        <w:rPr>
          <w:rFonts w:ascii="Arial" w:hAnsi="Arial" w:cs="Arial"/>
        </w:rPr>
        <w:t>conseguenza un carattere multifunzionale: non</w:t>
      </w:r>
      <w:r>
        <w:rPr>
          <w:rFonts w:ascii="Arial" w:hAnsi="Arial" w:cs="Arial"/>
        </w:rPr>
        <w:t xml:space="preserve"> </w:t>
      </w:r>
      <w:r w:rsidRPr="00D013EA">
        <w:rPr>
          <w:rFonts w:ascii="Arial" w:hAnsi="Arial" w:cs="Arial"/>
        </w:rPr>
        <w:t>solo escursionistico e turistico, ma anche al servizio</w:t>
      </w:r>
      <w:r>
        <w:rPr>
          <w:rFonts w:ascii="Arial" w:hAnsi="Arial" w:cs="Arial"/>
        </w:rPr>
        <w:t xml:space="preserve"> </w:t>
      </w:r>
      <w:r w:rsidRPr="00D013EA">
        <w:rPr>
          <w:rFonts w:ascii="Arial" w:hAnsi="Arial" w:cs="Arial"/>
        </w:rPr>
        <w:t>della popolazione locale per una passeggiata vicino</w:t>
      </w:r>
      <w:r>
        <w:rPr>
          <w:rFonts w:ascii="Arial" w:hAnsi="Arial" w:cs="Arial"/>
        </w:rPr>
        <w:t xml:space="preserve"> </w:t>
      </w:r>
      <w:r w:rsidRPr="00D013EA">
        <w:rPr>
          <w:rFonts w:ascii="Arial" w:hAnsi="Arial" w:cs="Arial"/>
        </w:rPr>
        <w:t>a casa e non da ultimo anche come percorso</w:t>
      </w:r>
      <w:r>
        <w:rPr>
          <w:rFonts w:ascii="Arial" w:hAnsi="Arial" w:cs="Arial"/>
        </w:rPr>
        <w:t xml:space="preserve"> </w:t>
      </w:r>
      <w:r w:rsidRPr="00D013EA">
        <w:rPr>
          <w:rFonts w:ascii="Arial" w:hAnsi="Arial" w:cs="Arial"/>
        </w:rPr>
        <w:t>pedonale utilitario.</w:t>
      </w:r>
    </w:p>
    <w:p w:rsidR="00DB131C" w:rsidRPr="00D013EA" w:rsidRDefault="00DB131C" w:rsidP="007F75DE">
      <w:pPr>
        <w:pStyle w:val="NormaleWeb"/>
        <w:spacing w:before="0" w:beforeAutospacing="0" w:after="0" w:afterAutospacing="0"/>
        <w:jc w:val="both"/>
        <w:rPr>
          <w:rFonts w:ascii="Arial" w:hAnsi="Arial" w:cs="Arial"/>
        </w:rPr>
      </w:pPr>
    </w:p>
    <w:p w:rsidR="007F75DE" w:rsidRDefault="007F75DE" w:rsidP="007F75DE">
      <w:pPr>
        <w:jc w:val="left"/>
        <w:rPr>
          <w:rFonts w:cs="Arial"/>
          <w:szCs w:val="24"/>
        </w:rPr>
      </w:pPr>
      <w:r>
        <w:rPr>
          <w:rFonts w:cs="Arial"/>
        </w:rPr>
        <w:br w:type="page"/>
      </w:r>
    </w:p>
    <w:p w:rsidR="007F75DE" w:rsidRPr="00D013EA" w:rsidRDefault="007F75DE" w:rsidP="007F75DE">
      <w:pPr>
        <w:pStyle w:val="NormaleWeb"/>
        <w:spacing w:before="0" w:beforeAutospacing="0" w:after="0" w:afterAutospacing="0"/>
        <w:jc w:val="both"/>
        <w:rPr>
          <w:rFonts w:ascii="Arial" w:hAnsi="Arial" w:cs="Arial"/>
        </w:rPr>
      </w:pPr>
      <w:r w:rsidRPr="00D013EA">
        <w:rPr>
          <w:rFonts w:ascii="Arial" w:hAnsi="Arial" w:cs="Arial"/>
        </w:rPr>
        <w:t>Il P</w:t>
      </w:r>
      <w:r>
        <w:rPr>
          <w:rFonts w:ascii="Arial" w:hAnsi="Arial" w:cs="Arial"/>
        </w:rPr>
        <w:t>iano Direttore</w:t>
      </w:r>
      <w:r w:rsidRPr="00D013EA">
        <w:rPr>
          <w:rFonts w:ascii="Arial" w:hAnsi="Arial" w:cs="Arial"/>
        </w:rPr>
        <w:t xml:space="preserve"> attribuisce molta importanza a questo tema sia</w:t>
      </w:r>
      <w:r>
        <w:rPr>
          <w:rFonts w:ascii="Arial" w:hAnsi="Arial" w:cs="Arial"/>
        </w:rPr>
        <w:t xml:space="preserve"> </w:t>
      </w:r>
      <w:r w:rsidRPr="00D013EA">
        <w:rPr>
          <w:rFonts w:ascii="Arial" w:hAnsi="Arial" w:cs="Arial"/>
        </w:rPr>
        <w:t>in generale – soprattutto attraverso le schede M10</w:t>
      </w:r>
      <w:r>
        <w:rPr>
          <w:rFonts w:ascii="Arial" w:hAnsi="Arial" w:cs="Arial"/>
        </w:rPr>
        <w:t xml:space="preserve"> "</w:t>
      </w:r>
      <w:r w:rsidRPr="00D013EA">
        <w:rPr>
          <w:rFonts w:ascii="Arial" w:hAnsi="Arial" w:cs="Arial"/>
        </w:rPr>
        <w:t>Mobilità lenta</w:t>
      </w:r>
      <w:r>
        <w:rPr>
          <w:rFonts w:ascii="Arial" w:hAnsi="Arial" w:cs="Arial"/>
        </w:rPr>
        <w:t>"</w:t>
      </w:r>
      <w:r w:rsidRPr="00D013EA">
        <w:rPr>
          <w:rFonts w:ascii="Arial" w:hAnsi="Arial" w:cs="Arial"/>
        </w:rPr>
        <w:t xml:space="preserve"> e R10 </w:t>
      </w:r>
      <w:r>
        <w:rPr>
          <w:rFonts w:ascii="Arial" w:hAnsi="Arial" w:cs="Arial"/>
        </w:rPr>
        <w:t>"</w:t>
      </w:r>
      <w:r w:rsidRPr="00D013EA">
        <w:rPr>
          <w:rFonts w:ascii="Arial" w:hAnsi="Arial" w:cs="Arial"/>
        </w:rPr>
        <w:t>Spazi pubblici e qualità dello</w:t>
      </w:r>
      <w:r>
        <w:rPr>
          <w:rFonts w:ascii="Arial" w:hAnsi="Arial" w:cs="Arial"/>
        </w:rPr>
        <w:t xml:space="preserve"> </w:t>
      </w:r>
      <w:r w:rsidRPr="00D013EA">
        <w:rPr>
          <w:rFonts w:ascii="Arial" w:hAnsi="Arial" w:cs="Arial"/>
        </w:rPr>
        <w:t>spazio costruito</w:t>
      </w:r>
      <w:r>
        <w:rPr>
          <w:rFonts w:ascii="Arial" w:hAnsi="Arial" w:cs="Arial"/>
        </w:rPr>
        <w:t>"</w:t>
      </w:r>
      <w:r w:rsidRPr="00D013EA">
        <w:rPr>
          <w:rFonts w:ascii="Arial" w:hAnsi="Arial" w:cs="Arial"/>
        </w:rPr>
        <w:t xml:space="preserve"> – sia in modo mirato. A questo</w:t>
      </w:r>
      <w:r>
        <w:rPr>
          <w:rFonts w:ascii="Arial" w:hAnsi="Arial" w:cs="Arial"/>
        </w:rPr>
        <w:t xml:space="preserve"> </w:t>
      </w:r>
      <w:r w:rsidRPr="00D013EA">
        <w:rPr>
          <w:rFonts w:ascii="Arial" w:hAnsi="Arial" w:cs="Arial"/>
        </w:rPr>
        <w:t>proposito vanno citate in particolare le schede R9</w:t>
      </w:r>
      <w:r>
        <w:rPr>
          <w:rFonts w:ascii="Arial" w:hAnsi="Arial" w:cs="Arial"/>
        </w:rPr>
        <w:t xml:space="preserve"> </w:t>
      </w:r>
      <w:r w:rsidRPr="00D013EA">
        <w:rPr>
          <w:rFonts w:ascii="Arial" w:hAnsi="Arial" w:cs="Arial"/>
        </w:rPr>
        <w:t>Svago di prossimità e P7 Laghi e rive lacustri. La</w:t>
      </w:r>
      <w:r>
        <w:rPr>
          <w:rFonts w:ascii="Arial" w:hAnsi="Arial" w:cs="Arial"/>
        </w:rPr>
        <w:t xml:space="preserve"> </w:t>
      </w:r>
      <w:r w:rsidRPr="00D013EA">
        <w:rPr>
          <w:rFonts w:ascii="Arial" w:hAnsi="Arial" w:cs="Arial"/>
        </w:rPr>
        <w:t xml:space="preserve">prima </w:t>
      </w:r>
      <w:r>
        <w:rPr>
          <w:rFonts w:ascii="Arial" w:hAnsi="Arial" w:cs="Arial"/>
        </w:rPr>
        <w:t xml:space="preserve">scheda </w:t>
      </w:r>
      <w:r w:rsidRPr="00D013EA">
        <w:rPr>
          <w:rFonts w:ascii="Arial" w:hAnsi="Arial" w:cs="Arial"/>
        </w:rPr>
        <w:t>tratta il tema dello “svago di prossimità”, vale</w:t>
      </w:r>
      <w:r>
        <w:rPr>
          <w:rFonts w:ascii="Arial" w:hAnsi="Arial" w:cs="Arial"/>
        </w:rPr>
        <w:t xml:space="preserve"> </w:t>
      </w:r>
      <w:r w:rsidRPr="00D013EA">
        <w:rPr>
          <w:rFonts w:ascii="Arial" w:hAnsi="Arial" w:cs="Arial"/>
        </w:rPr>
        <w:t>a dire la disponibilità, vicino a casa propria, di spazi</w:t>
      </w:r>
      <w:r>
        <w:rPr>
          <w:rFonts w:ascii="Arial" w:hAnsi="Arial" w:cs="Arial"/>
        </w:rPr>
        <w:t xml:space="preserve"> </w:t>
      </w:r>
      <w:r w:rsidRPr="00D013EA">
        <w:rPr>
          <w:rFonts w:ascii="Arial" w:hAnsi="Arial" w:cs="Arial"/>
        </w:rPr>
        <w:t>prevalentemente verdi e facilmente raggiungibili,</w:t>
      </w:r>
      <w:r>
        <w:rPr>
          <w:rFonts w:ascii="Arial" w:hAnsi="Arial" w:cs="Arial"/>
        </w:rPr>
        <w:t xml:space="preserve"> </w:t>
      </w:r>
      <w:r w:rsidRPr="00D013EA">
        <w:rPr>
          <w:rFonts w:ascii="Arial" w:hAnsi="Arial" w:cs="Arial"/>
        </w:rPr>
        <w:t>quotidianamente, per un momento di svago e relax.</w:t>
      </w:r>
      <w:r>
        <w:rPr>
          <w:rFonts w:ascii="Arial" w:hAnsi="Arial" w:cs="Arial"/>
        </w:rPr>
        <w:t xml:space="preserve"> La seconda </w:t>
      </w:r>
      <w:r w:rsidRPr="00D013EA">
        <w:rPr>
          <w:rFonts w:ascii="Arial" w:hAnsi="Arial" w:cs="Arial"/>
        </w:rPr>
        <w:t>ha tra i suoi obiettivi quello di aumentare</w:t>
      </w:r>
      <w:r>
        <w:rPr>
          <w:rFonts w:ascii="Arial" w:hAnsi="Arial" w:cs="Arial"/>
        </w:rPr>
        <w:t xml:space="preserve"> </w:t>
      </w:r>
      <w:r w:rsidRPr="00D013EA">
        <w:rPr>
          <w:rFonts w:ascii="Arial" w:hAnsi="Arial" w:cs="Arial"/>
        </w:rPr>
        <w:t>la pubblica fruizione delle rive lacustri, ovviamente</w:t>
      </w:r>
      <w:r>
        <w:rPr>
          <w:rFonts w:ascii="Arial" w:hAnsi="Arial" w:cs="Arial"/>
        </w:rPr>
        <w:t xml:space="preserve"> </w:t>
      </w:r>
      <w:r w:rsidRPr="00D013EA">
        <w:rPr>
          <w:rFonts w:ascii="Arial" w:hAnsi="Arial" w:cs="Arial"/>
        </w:rPr>
        <w:t>sia in ottica turistica che a beneficio della</w:t>
      </w:r>
      <w:r>
        <w:rPr>
          <w:rFonts w:ascii="Arial" w:hAnsi="Arial" w:cs="Arial"/>
        </w:rPr>
        <w:t xml:space="preserve"> </w:t>
      </w:r>
      <w:r w:rsidRPr="00D013EA">
        <w:rPr>
          <w:rFonts w:ascii="Arial" w:hAnsi="Arial" w:cs="Arial"/>
        </w:rPr>
        <w:t>popolazione locale.</w:t>
      </w:r>
      <w:r>
        <w:rPr>
          <w:rFonts w:ascii="Arial" w:hAnsi="Arial" w:cs="Arial"/>
        </w:rPr>
        <w:t xml:space="preserve"> </w:t>
      </w:r>
      <w:r w:rsidRPr="00D013EA">
        <w:rPr>
          <w:rFonts w:ascii="Arial" w:hAnsi="Arial" w:cs="Arial"/>
        </w:rPr>
        <w:t>In questi contesti i sentieri escursionistici assumono</w:t>
      </w:r>
      <w:r>
        <w:rPr>
          <w:rFonts w:ascii="Arial" w:hAnsi="Arial" w:cs="Arial"/>
        </w:rPr>
        <w:t xml:space="preserve"> </w:t>
      </w:r>
      <w:r w:rsidRPr="00D013EA">
        <w:rPr>
          <w:rFonts w:ascii="Arial" w:hAnsi="Arial" w:cs="Arial"/>
        </w:rPr>
        <w:t>una valenza rilevante in quanto la qualità dello</w:t>
      </w:r>
      <w:r>
        <w:rPr>
          <w:rFonts w:ascii="Arial" w:hAnsi="Arial" w:cs="Arial"/>
        </w:rPr>
        <w:t xml:space="preserve"> </w:t>
      </w:r>
      <w:r w:rsidRPr="00D013EA">
        <w:rPr>
          <w:rFonts w:ascii="Arial" w:hAnsi="Arial" w:cs="Arial"/>
        </w:rPr>
        <w:t>svago dipende, oltre che dalle caratteristiche del</w:t>
      </w:r>
      <w:r>
        <w:rPr>
          <w:rFonts w:ascii="Arial" w:hAnsi="Arial" w:cs="Arial"/>
        </w:rPr>
        <w:t xml:space="preserve"> </w:t>
      </w:r>
      <w:r w:rsidRPr="00D013EA">
        <w:rPr>
          <w:rFonts w:ascii="Arial" w:hAnsi="Arial" w:cs="Arial"/>
        </w:rPr>
        <w:t>paesaggio, anche e soprattutto dall’effettiva</w:t>
      </w:r>
      <w:r>
        <w:rPr>
          <w:rFonts w:ascii="Arial" w:hAnsi="Arial" w:cs="Arial"/>
        </w:rPr>
        <w:t xml:space="preserve"> </w:t>
      </w:r>
      <w:r w:rsidRPr="00D013EA">
        <w:rPr>
          <w:rFonts w:ascii="Arial" w:hAnsi="Arial" w:cs="Arial"/>
        </w:rPr>
        <w:t>possibilità di spostarsi in modo attrattivo, sicuro,</w:t>
      </w:r>
      <w:r>
        <w:rPr>
          <w:rFonts w:ascii="Arial" w:hAnsi="Arial" w:cs="Arial"/>
        </w:rPr>
        <w:t xml:space="preserve"> </w:t>
      </w:r>
      <w:r w:rsidRPr="00D013EA">
        <w:rPr>
          <w:rFonts w:ascii="Arial" w:hAnsi="Arial" w:cs="Arial"/>
        </w:rPr>
        <w:t>chiaro (segnaletica) e continuo.</w:t>
      </w:r>
    </w:p>
    <w:p w:rsidR="007F75DE" w:rsidRDefault="007F75DE" w:rsidP="007F75DE"/>
    <w:p w:rsidR="007F75DE" w:rsidRDefault="007F75DE" w:rsidP="007F75DE"/>
    <w:p w:rsidR="007F75DE" w:rsidRPr="001A0689" w:rsidRDefault="007F75DE" w:rsidP="007F75DE">
      <w:pPr>
        <w:pStyle w:val="Titolo2"/>
      </w:pPr>
      <w:bookmarkStart w:id="11" w:name="_Toc11676706"/>
      <w:r w:rsidRPr="0069097C">
        <w:t>1.4</w:t>
      </w:r>
      <w:r w:rsidRPr="0069097C">
        <w:tab/>
        <w:t>Valore storico-culturale</w:t>
      </w:r>
      <w:bookmarkEnd w:id="11"/>
    </w:p>
    <w:p w:rsidR="007F75DE" w:rsidRDefault="007F75DE" w:rsidP="007F75DE">
      <w:pPr>
        <w:autoSpaceDE w:val="0"/>
        <w:autoSpaceDN w:val="0"/>
        <w:adjustRightInd w:val="0"/>
        <w:rPr>
          <w:rFonts w:cs="Arial"/>
        </w:rPr>
      </w:pPr>
      <w:r w:rsidRPr="009212B3">
        <w:rPr>
          <w:rFonts w:cs="Arial"/>
        </w:rPr>
        <w:t>La rete di sentieri escursionistici consente di percorrere e riscoprire il territorio</w:t>
      </w:r>
      <w:r>
        <w:rPr>
          <w:rFonts w:cs="Arial"/>
        </w:rPr>
        <w:t xml:space="preserve"> </w:t>
      </w:r>
      <w:r w:rsidRPr="009212B3">
        <w:rPr>
          <w:rFonts w:cs="Arial"/>
        </w:rPr>
        <w:t>seguendo tracciati spesso utilizzati per secoli. Lungo</w:t>
      </w:r>
      <w:r>
        <w:rPr>
          <w:rFonts w:cs="Arial"/>
        </w:rPr>
        <w:t xml:space="preserve"> </w:t>
      </w:r>
      <w:r w:rsidRPr="009212B3">
        <w:rPr>
          <w:rFonts w:cs="Arial"/>
        </w:rPr>
        <w:t>questi sentieri si scoprono pregevoli manufatti ed</w:t>
      </w:r>
      <w:r>
        <w:rPr>
          <w:rFonts w:cs="Arial"/>
        </w:rPr>
        <w:t xml:space="preserve"> </w:t>
      </w:r>
      <w:r w:rsidRPr="009212B3">
        <w:rPr>
          <w:rFonts w:cs="Arial"/>
        </w:rPr>
        <w:t>edifici (cappelle, ponti, scalinate, cascine, stalle,</w:t>
      </w:r>
      <w:r>
        <w:rPr>
          <w:rFonts w:cs="Arial"/>
        </w:rPr>
        <w:t xml:space="preserve"> </w:t>
      </w:r>
      <w:r w:rsidRPr="009212B3">
        <w:rPr>
          <w:rFonts w:cs="Arial"/>
        </w:rPr>
        <w:t>terrazzamenti e selve, maggenghi e alpi) che</w:t>
      </w:r>
      <w:r>
        <w:rPr>
          <w:rFonts w:cs="Arial"/>
        </w:rPr>
        <w:t xml:space="preserve"> </w:t>
      </w:r>
      <w:r w:rsidRPr="009212B3">
        <w:rPr>
          <w:rFonts w:cs="Arial"/>
        </w:rPr>
        <w:t>costituiscono il tipico tessuto del paesaggio rurale</w:t>
      </w:r>
      <w:r>
        <w:rPr>
          <w:rFonts w:cs="Arial"/>
        </w:rPr>
        <w:t xml:space="preserve"> </w:t>
      </w:r>
      <w:r w:rsidRPr="009212B3">
        <w:rPr>
          <w:rFonts w:cs="Arial"/>
        </w:rPr>
        <w:t>tradizionale, ma anche di quello ottocentesco o dei primi decenni del</w:t>
      </w:r>
      <w:r>
        <w:rPr>
          <w:rFonts w:cs="Arial"/>
        </w:rPr>
        <w:t xml:space="preserve"> </w:t>
      </w:r>
      <w:r w:rsidRPr="009212B3">
        <w:rPr>
          <w:rFonts w:cs="Arial"/>
        </w:rPr>
        <w:t>secolo scorso (paesaggio delle bonifiche).</w:t>
      </w:r>
      <w:r>
        <w:rPr>
          <w:rFonts w:cs="Arial"/>
        </w:rPr>
        <w:t xml:space="preserve"> </w:t>
      </w:r>
    </w:p>
    <w:p w:rsidR="007F75DE" w:rsidRDefault="007F75DE" w:rsidP="007F75DE">
      <w:pPr>
        <w:autoSpaceDE w:val="0"/>
        <w:autoSpaceDN w:val="0"/>
        <w:adjustRightInd w:val="0"/>
        <w:rPr>
          <w:rFonts w:cs="Arial"/>
        </w:rPr>
      </w:pPr>
    </w:p>
    <w:p w:rsidR="007F75DE" w:rsidRDefault="007F75DE" w:rsidP="007F75DE">
      <w:pPr>
        <w:autoSpaceDE w:val="0"/>
        <w:autoSpaceDN w:val="0"/>
        <w:adjustRightInd w:val="0"/>
        <w:rPr>
          <w:rFonts w:cs="Arial"/>
        </w:rPr>
      </w:pPr>
      <w:r w:rsidRPr="009212B3">
        <w:rPr>
          <w:rFonts w:cs="Arial"/>
        </w:rPr>
        <w:t>Taluni di questi percorsi storici hanno un alto</w:t>
      </w:r>
      <w:r>
        <w:rPr>
          <w:rFonts w:cs="Arial"/>
        </w:rPr>
        <w:t xml:space="preserve"> significato culturale per i</w:t>
      </w:r>
      <w:r w:rsidRPr="009212B3">
        <w:rPr>
          <w:rFonts w:cs="Arial"/>
        </w:rPr>
        <w:t xml:space="preserve"> loro contenuti simbolici e</w:t>
      </w:r>
      <w:r>
        <w:rPr>
          <w:rFonts w:cs="Arial"/>
        </w:rPr>
        <w:t xml:space="preserve"> </w:t>
      </w:r>
      <w:r w:rsidRPr="009212B3">
        <w:rPr>
          <w:rFonts w:cs="Arial"/>
        </w:rPr>
        <w:t>storici (ad esempio le mulattiere medievali e la</w:t>
      </w:r>
      <w:r>
        <w:rPr>
          <w:rFonts w:cs="Arial"/>
        </w:rPr>
        <w:t xml:space="preserve"> </w:t>
      </w:r>
      <w:r w:rsidRPr="009212B3">
        <w:rPr>
          <w:rFonts w:cs="Arial"/>
        </w:rPr>
        <w:t>Tremola sul passo del San Gottardo) e formali</w:t>
      </w:r>
      <w:r>
        <w:rPr>
          <w:rFonts w:cs="Arial"/>
        </w:rPr>
        <w:t xml:space="preserve"> </w:t>
      </w:r>
      <w:r w:rsidRPr="009212B3">
        <w:rPr>
          <w:rFonts w:cs="Arial"/>
        </w:rPr>
        <w:t>(tracciato, muri di contenimento, selciati, muri di</w:t>
      </w:r>
      <w:r>
        <w:rPr>
          <w:rFonts w:cs="Arial"/>
        </w:rPr>
        <w:t xml:space="preserve"> </w:t>
      </w:r>
      <w:r w:rsidRPr="009212B3">
        <w:rPr>
          <w:rFonts w:cs="Arial"/>
        </w:rPr>
        <w:t>sostegno ecc.). Per questo motivo la</w:t>
      </w:r>
      <w:r>
        <w:rPr>
          <w:rFonts w:cs="Arial"/>
        </w:rPr>
        <w:t xml:space="preserve"> </w:t>
      </w:r>
      <w:r w:rsidRPr="009212B3">
        <w:rPr>
          <w:rFonts w:cs="Arial"/>
        </w:rPr>
        <w:t>Confederazione, sulla base dell’art. 5 della Legge</w:t>
      </w:r>
      <w:r>
        <w:rPr>
          <w:rFonts w:cs="Arial"/>
        </w:rPr>
        <w:t xml:space="preserve"> </w:t>
      </w:r>
      <w:r w:rsidRPr="009212B3">
        <w:rPr>
          <w:rFonts w:cs="Arial"/>
        </w:rPr>
        <w:t>federale sulla protezione della natura e del</w:t>
      </w:r>
      <w:r>
        <w:rPr>
          <w:rFonts w:cs="Arial"/>
        </w:rPr>
        <w:t xml:space="preserve"> </w:t>
      </w:r>
      <w:r w:rsidRPr="009212B3">
        <w:rPr>
          <w:rFonts w:cs="Arial"/>
        </w:rPr>
        <w:t>paesaggio, ha promosso l’Inventario delle vie di</w:t>
      </w:r>
      <w:r>
        <w:rPr>
          <w:rFonts w:cs="Arial"/>
        </w:rPr>
        <w:t xml:space="preserve"> </w:t>
      </w:r>
      <w:r w:rsidRPr="009212B3">
        <w:rPr>
          <w:rFonts w:cs="Arial"/>
        </w:rPr>
        <w:t xml:space="preserve">comunicazione storiche </w:t>
      </w:r>
      <w:r>
        <w:rPr>
          <w:rFonts w:cs="Arial"/>
        </w:rPr>
        <w:t>(</w:t>
      </w:r>
      <w:r w:rsidRPr="009212B3">
        <w:rPr>
          <w:rFonts w:cs="Arial"/>
        </w:rPr>
        <w:t>IVS</w:t>
      </w:r>
      <w:r>
        <w:rPr>
          <w:rFonts w:cs="Arial"/>
        </w:rPr>
        <w:t>)</w:t>
      </w:r>
      <w:r w:rsidRPr="009212B3">
        <w:rPr>
          <w:rFonts w:cs="Arial"/>
        </w:rPr>
        <w:t xml:space="preserve"> allo scopo di conoscere</w:t>
      </w:r>
      <w:r>
        <w:rPr>
          <w:rFonts w:cs="Arial"/>
        </w:rPr>
        <w:t xml:space="preserve"> </w:t>
      </w:r>
      <w:r w:rsidRPr="009212B3">
        <w:rPr>
          <w:rFonts w:cs="Arial"/>
        </w:rPr>
        <w:t>e convenientemente proteggere le vie di maggiore</w:t>
      </w:r>
      <w:r>
        <w:rPr>
          <w:rFonts w:cs="Arial"/>
        </w:rPr>
        <w:t xml:space="preserve"> </w:t>
      </w:r>
      <w:r w:rsidRPr="009212B3">
        <w:rPr>
          <w:rFonts w:cs="Arial"/>
        </w:rPr>
        <w:t>pregio e significato per la loro sostanza</w:t>
      </w:r>
      <w:r>
        <w:rPr>
          <w:rFonts w:cs="Arial"/>
        </w:rPr>
        <w:t xml:space="preserve"> </w:t>
      </w:r>
      <w:r w:rsidRPr="009212B3">
        <w:rPr>
          <w:rFonts w:cs="Arial"/>
        </w:rPr>
        <w:t>architettonica e paesaggistica e per la loro</w:t>
      </w:r>
      <w:r>
        <w:rPr>
          <w:rFonts w:cs="Arial"/>
        </w:rPr>
        <w:t xml:space="preserve"> </w:t>
      </w:r>
      <w:r w:rsidRPr="009212B3">
        <w:rPr>
          <w:rFonts w:cs="Arial"/>
        </w:rPr>
        <w:t>importanza storica. Questo inventario, concluso nel</w:t>
      </w:r>
      <w:r>
        <w:rPr>
          <w:rFonts w:cs="Arial"/>
        </w:rPr>
        <w:t xml:space="preserve"> </w:t>
      </w:r>
      <w:r w:rsidRPr="009212B3">
        <w:rPr>
          <w:rFonts w:cs="Arial"/>
        </w:rPr>
        <w:t>2003, ha permesso di identificare nel Cantone Ticino</w:t>
      </w:r>
      <w:r>
        <w:rPr>
          <w:rFonts w:cs="Arial"/>
        </w:rPr>
        <w:t xml:space="preserve"> </w:t>
      </w:r>
      <w:r w:rsidRPr="009212B3">
        <w:rPr>
          <w:rFonts w:cs="Arial"/>
        </w:rPr>
        <w:t>circa 2000 percorsi degni di menzione, di cui oltre</w:t>
      </w:r>
      <w:r>
        <w:rPr>
          <w:rFonts w:cs="Arial"/>
        </w:rPr>
        <w:t xml:space="preserve"> </w:t>
      </w:r>
      <w:r w:rsidRPr="009212B3">
        <w:rPr>
          <w:rFonts w:cs="Arial"/>
        </w:rPr>
        <w:t>300 di importanza “nazionale”. È quindi evidente</w:t>
      </w:r>
      <w:r>
        <w:rPr>
          <w:rFonts w:cs="Arial"/>
        </w:rPr>
        <w:t xml:space="preserve"> </w:t>
      </w:r>
      <w:r w:rsidRPr="009212B3">
        <w:rPr>
          <w:rFonts w:cs="Arial"/>
        </w:rPr>
        <w:t>come la rete viaria storica assuma valore non solo</w:t>
      </w:r>
      <w:r>
        <w:rPr>
          <w:rFonts w:cs="Arial"/>
        </w:rPr>
        <w:t xml:space="preserve"> </w:t>
      </w:r>
      <w:r w:rsidRPr="009212B3">
        <w:rPr>
          <w:rFonts w:cs="Arial"/>
        </w:rPr>
        <w:t>culturale, ma anche territoriale e diventi elemento di</w:t>
      </w:r>
      <w:r>
        <w:rPr>
          <w:rFonts w:cs="Arial"/>
        </w:rPr>
        <w:t xml:space="preserve"> </w:t>
      </w:r>
      <w:r w:rsidRPr="009212B3">
        <w:rPr>
          <w:rFonts w:cs="Arial"/>
        </w:rPr>
        <w:t>riferimento per una corretta pianificazione della rete</w:t>
      </w:r>
      <w:r>
        <w:rPr>
          <w:rFonts w:cs="Arial"/>
        </w:rPr>
        <w:t xml:space="preserve"> </w:t>
      </w:r>
      <w:r w:rsidRPr="009212B3">
        <w:rPr>
          <w:rFonts w:cs="Arial"/>
        </w:rPr>
        <w:t>cantonale dei sentieri escursionistici.</w:t>
      </w:r>
      <w:r>
        <w:rPr>
          <w:rFonts w:cs="Arial"/>
        </w:rPr>
        <w:t xml:space="preserve"> </w:t>
      </w:r>
    </w:p>
    <w:p w:rsidR="007F75DE" w:rsidRDefault="007F75DE" w:rsidP="007F75DE">
      <w:pPr>
        <w:autoSpaceDE w:val="0"/>
        <w:autoSpaceDN w:val="0"/>
        <w:adjustRightInd w:val="0"/>
        <w:rPr>
          <w:rFonts w:cs="Arial"/>
        </w:rPr>
      </w:pPr>
    </w:p>
    <w:p w:rsidR="007F75DE" w:rsidRDefault="007F75DE" w:rsidP="007F75DE">
      <w:pPr>
        <w:autoSpaceDE w:val="0"/>
        <w:autoSpaceDN w:val="0"/>
        <w:adjustRightInd w:val="0"/>
        <w:rPr>
          <w:rFonts w:cs="Arial"/>
        </w:rPr>
      </w:pPr>
      <w:r w:rsidRPr="009212B3">
        <w:rPr>
          <w:rFonts w:cs="Arial"/>
        </w:rPr>
        <w:t>Nel merito si ricorda che la Legge federale sui</w:t>
      </w:r>
      <w:r>
        <w:rPr>
          <w:rFonts w:cs="Arial"/>
        </w:rPr>
        <w:t xml:space="preserve"> </w:t>
      </w:r>
      <w:r w:rsidRPr="009212B3">
        <w:rPr>
          <w:rFonts w:cs="Arial"/>
        </w:rPr>
        <w:t>percorsi pedonali ed i sentieri (LPS, del 4 ottobre</w:t>
      </w:r>
      <w:r>
        <w:rPr>
          <w:rFonts w:cs="Arial"/>
        </w:rPr>
        <w:t xml:space="preserve"> </w:t>
      </w:r>
      <w:r w:rsidRPr="009212B3">
        <w:rPr>
          <w:rFonts w:cs="Arial"/>
        </w:rPr>
        <w:t>1985), all’art. 3 prevede che nella rete</w:t>
      </w:r>
      <w:r>
        <w:rPr>
          <w:rFonts w:cs="Arial"/>
        </w:rPr>
        <w:t xml:space="preserve"> </w:t>
      </w:r>
      <w:r w:rsidRPr="009212B3">
        <w:rPr>
          <w:rFonts w:cs="Arial"/>
        </w:rPr>
        <w:t>escursionistica “per quanto possibile si includeranno</w:t>
      </w:r>
      <w:r>
        <w:rPr>
          <w:rFonts w:cs="Arial"/>
        </w:rPr>
        <w:t xml:space="preserve"> </w:t>
      </w:r>
      <w:r w:rsidRPr="009212B3">
        <w:rPr>
          <w:rFonts w:cs="Arial"/>
        </w:rPr>
        <w:t>tratti di percorsi storici”. Su questa base legale, già</w:t>
      </w:r>
      <w:r>
        <w:rPr>
          <w:rFonts w:cs="Arial"/>
        </w:rPr>
        <w:t xml:space="preserve"> </w:t>
      </w:r>
      <w:r w:rsidRPr="009212B3">
        <w:rPr>
          <w:rFonts w:cs="Arial"/>
        </w:rPr>
        <w:t>in fase di pianificazione della rete cantonale di</w:t>
      </w:r>
      <w:r>
        <w:rPr>
          <w:rFonts w:cs="Arial"/>
        </w:rPr>
        <w:t xml:space="preserve"> </w:t>
      </w:r>
      <w:r w:rsidRPr="009212B3">
        <w:rPr>
          <w:rFonts w:cs="Arial"/>
        </w:rPr>
        <w:t xml:space="preserve">sentieri, si è cercato </w:t>
      </w:r>
      <w:r>
        <w:rPr>
          <w:rFonts w:cs="Arial"/>
        </w:rPr>
        <w:t xml:space="preserve">di instaurare </w:t>
      </w:r>
      <w:r w:rsidRPr="009212B3">
        <w:rPr>
          <w:rFonts w:cs="Arial"/>
        </w:rPr>
        <w:t>una</w:t>
      </w:r>
      <w:r>
        <w:rPr>
          <w:rFonts w:cs="Arial"/>
        </w:rPr>
        <w:t xml:space="preserve"> </w:t>
      </w:r>
      <w:r w:rsidRPr="009212B3">
        <w:rPr>
          <w:rFonts w:cs="Arial"/>
        </w:rPr>
        <w:t xml:space="preserve">collaborazione tra </w:t>
      </w:r>
      <w:r>
        <w:rPr>
          <w:rFonts w:cs="Arial"/>
        </w:rPr>
        <w:t>Ticino Sentieri, le Organizzazioni turistiche regionali</w:t>
      </w:r>
      <w:r w:rsidRPr="009212B3">
        <w:rPr>
          <w:rFonts w:cs="Arial"/>
        </w:rPr>
        <w:t>, il</w:t>
      </w:r>
      <w:r>
        <w:rPr>
          <w:rFonts w:cs="Arial"/>
        </w:rPr>
        <w:t xml:space="preserve"> </w:t>
      </w:r>
      <w:r w:rsidRPr="009212B3">
        <w:rPr>
          <w:rFonts w:cs="Arial"/>
        </w:rPr>
        <w:t>Cantone e l’</w:t>
      </w:r>
      <w:r>
        <w:rPr>
          <w:rFonts w:cs="Arial"/>
        </w:rPr>
        <w:t xml:space="preserve">Inventario delle vie di </w:t>
      </w:r>
      <w:r w:rsidRPr="009212B3">
        <w:rPr>
          <w:rFonts w:cs="Arial"/>
        </w:rPr>
        <w:t>comunicazione</w:t>
      </w:r>
      <w:r>
        <w:rPr>
          <w:rFonts w:cs="Arial"/>
        </w:rPr>
        <w:t xml:space="preserve"> </w:t>
      </w:r>
      <w:r w:rsidRPr="009212B3">
        <w:rPr>
          <w:rFonts w:cs="Arial"/>
        </w:rPr>
        <w:t>storiche della Svizzera (IVS), ciò che ha portato</w:t>
      </w:r>
      <w:r>
        <w:rPr>
          <w:rFonts w:cs="Arial"/>
        </w:rPr>
        <w:t xml:space="preserve"> </w:t>
      </w:r>
      <w:r w:rsidRPr="009212B3">
        <w:rPr>
          <w:rFonts w:cs="Arial"/>
        </w:rPr>
        <w:t>all’integrazione di un certo numero di vie storiche</w:t>
      </w:r>
      <w:r>
        <w:rPr>
          <w:rFonts w:cs="Arial"/>
        </w:rPr>
        <w:t xml:space="preserve"> </w:t>
      </w:r>
      <w:r w:rsidRPr="009212B3">
        <w:rPr>
          <w:rFonts w:cs="Arial"/>
        </w:rPr>
        <w:t>nella rete escursionistica cantonale.</w:t>
      </w:r>
      <w:r>
        <w:rPr>
          <w:rFonts w:cs="Arial"/>
        </w:rPr>
        <w:t xml:space="preserve"> </w:t>
      </w:r>
    </w:p>
    <w:p w:rsidR="007F75DE" w:rsidRDefault="007F75DE" w:rsidP="007F75DE">
      <w:pPr>
        <w:autoSpaceDE w:val="0"/>
        <w:autoSpaceDN w:val="0"/>
        <w:adjustRightInd w:val="0"/>
        <w:rPr>
          <w:rFonts w:cs="Arial"/>
        </w:rPr>
      </w:pPr>
    </w:p>
    <w:p w:rsidR="00DB131C" w:rsidRDefault="00DB131C" w:rsidP="007F75DE">
      <w:pPr>
        <w:autoSpaceDE w:val="0"/>
        <w:autoSpaceDN w:val="0"/>
        <w:adjustRightInd w:val="0"/>
        <w:rPr>
          <w:rFonts w:cs="Arial"/>
        </w:rPr>
      </w:pPr>
    </w:p>
    <w:p w:rsidR="007F75DE" w:rsidRPr="00344153" w:rsidRDefault="007F75DE" w:rsidP="007F75DE">
      <w:pPr>
        <w:pStyle w:val="Titolo2"/>
      </w:pPr>
      <w:bookmarkStart w:id="12" w:name="_Toc294592897"/>
      <w:bookmarkStart w:id="13" w:name="_Toc11676707"/>
      <w:r>
        <w:t>1.5</w:t>
      </w:r>
      <w:r w:rsidRPr="00344153">
        <w:tab/>
        <w:t>Benefici per la salute pubblica</w:t>
      </w:r>
      <w:bookmarkEnd w:id="12"/>
      <w:bookmarkEnd w:id="13"/>
    </w:p>
    <w:p w:rsidR="007F75DE" w:rsidRDefault="007F75DE" w:rsidP="007F75DE">
      <w:pPr>
        <w:rPr>
          <w:rFonts w:cs="Arial"/>
        </w:rPr>
      </w:pPr>
      <w:r w:rsidRPr="006C3E2B">
        <w:rPr>
          <w:rFonts w:cs="Arial"/>
        </w:rPr>
        <w:t>Il movimento è fondamentale per il benessere psicofisico e per il mantenimento dell'efficienza fisica. La pratica regolare di un’attività fisica aiuta a prevenire malattie e disturbi ampiamente diffusi come ad es. il sovrappeso, le malattie cardiocircolatorie, il diabete II, l’osteoporosi, il mal di schiena. Il movimento ha inoltre effetti antidepressivi e aiuta a p</w:t>
      </w:r>
      <w:r w:rsidR="00DB131C">
        <w:rPr>
          <w:rFonts w:cs="Arial"/>
        </w:rPr>
        <w:t>rovare un senso di appagamento.</w:t>
      </w:r>
    </w:p>
    <w:p w:rsidR="00DB131C" w:rsidRDefault="00DB131C" w:rsidP="007F75DE">
      <w:pPr>
        <w:rPr>
          <w:rFonts w:cs="Arial"/>
        </w:rPr>
      </w:pPr>
    </w:p>
    <w:p w:rsidR="007F75DE" w:rsidRDefault="007F75DE" w:rsidP="007F75DE">
      <w:pPr>
        <w:jc w:val="left"/>
        <w:rPr>
          <w:rFonts w:cs="Arial"/>
        </w:rPr>
      </w:pPr>
      <w:r>
        <w:rPr>
          <w:rFonts w:cs="Arial"/>
        </w:rPr>
        <w:br w:type="page"/>
      </w:r>
    </w:p>
    <w:p w:rsidR="007F75DE" w:rsidRDefault="007F75DE" w:rsidP="007F75DE">
      <w:pPr>
        <w:rPr>
          <w:rFonts w:cs="Arial"/>
        </w:rPr>
      </w:pPr>
      <w:r w:rsidRPr="006C3E2B">
        <w:rPr>
          <w:rFonts w:cs="Arial"/>
        </w:rPr>
        <w:t>È verificato che le persone fisicamente attive vivono più a lungo e in età avanzata riescono a condurre una vita più autosufficiente. Si nota, inoltre, che chi ha una vita attiva si comporta in modo più consapevole nei confronti della salute anche in altri ambiti (fumo, consumo di farmaci, di alcol</w:t>
      </w:r>
      <w:r>
        <w:rPr>
          <w:rFonts w:cs="Arial"/>
        </w:rPr>
        <w:t>,</w:t>
      </w:r>
      <w:r w:rsidRPr="006C3E2B">
        <w:rPr>
          <w:rFonts w:cs="Arial"/>
        </w:rPr>
        <w:t xml:space="preserve"> e</w:t>
      </w:r>
      <w:r>
        <w:rPr>
          <w:rFonts w:cs="Arial"/>
        </w:rPr>
        <w:t>c</w:t>
      </w:r>
      <w:r w:rsidRPr="006C3E2B">
        <w:rPr>
          <w:rFonts w:cs="Arial"/>
        </w:rPr>
        <w:t>c.).</w:t>
      </w:r>
    </w:p>
    <w:p w:rsidR="007F75DE" w:rsidRPr="00351BD3" w:rsidRDefault="007F75DE" w:rsidP="007F75DE">
      <w:pPr>
        <w:autoSpaceDE w:val="0"/>
        <w:rPr>
          <w:rFonts w:cs="Arial"/>
          <w:sz w:val="18"/>
          <w:szCs w:val="18"/>
        </w:rPr>
      </w:pPr>
    </w:p>
    <w:p w:rsidR="007F75DE" w:rsidRDefault="007F75DE" w:rsidP="007F75DE">
      <w:pPr>
        <w:rPr>
          <w:rFonts w:cs="Arial"/>
        </w:rPr>
      </w:pPr>
      <w:r w:rsidRPr="006C3E2B">
        <w:rPr>
          <w:rFonts w:cs="Arial"/>
        </w:rPr>
        <w:t xml:space="preserve">La promozione dell’escursionismo </w:t>
      </w:r>
      <w:r>
        <w:rPr>
          <w:rFonts w:cs="Arial"/>
        </w:rPr>
        <w:t>e delle passeggiate rientra pienamente in questo quadro</w:t>
      </w:r>
      <w:r w:rsidRPr="006C3E2B">
        <w:rPr>
          <w:rFonts w:cs="Arial"/>
        </w:rPr>
        <w:t xml:space="preserve">. </w:t>
      </w:r>
      <w:r>
        <w:rPr>
          <w:rFonts w:cs="Arial"/>
        </w:rPr>
        <w:t>L</w:t>
      </w:r>
      <w:r w:rsidRPr="006C3E2B">
        <w:rPr>
          <w:rFonts w:cs="Arial"/>
        </w:rPr>
        <w:t>a categoria “camminate,</w:t>
      </w:r>
      <w:r>
        <w:rPr>
          <w:rFonts w:cs="Arial"/>
        </w:rPr>
        <w:t xml:space="preserve"> escursioni in montagna” risulta</w:t>
      </w:r>
      <w:r w:rsidRPr="006C3E2B">
        <w:rPr>
          <w:rFonts w:cs="Arial"/>
        </w:rPr>
        <w:t xml:space="preserve"> al primo posto nelle preferenze </w:t>
      </w:r>
      <w:r>
        <w:rPr>
          <w:rFonts w:cs="Arial"/>
        </w:rPr>
        <w:t>dei ticinesi</w:t>
      </w:r>
      <w:r>
        <w:rPr>
          <w:rStyle w:val="Rimandonotaapidipagina"/>
          <w:rFonts w:cs="Arial"/>
        </w:rPr>
        <w:footnoteReference w:id="6"/>
      </w:r>
      <w:r>
        <w:rPr>
          <w:rFonts w:cs="Arial"/>
        </w:rPr>
        <w:t>.</w:t>
      </w:r>
    </w:p>
    <w:p w:rsidR="007F75DE" w:rsidRPr="00351BD3" w:rsidRDefault="007F75DE" w:rsidP="007F75DE">
      <w:pPr>
        <w:rPr>
          <w:rFonts w:cs="Arial"/>
        </w:rPr>
      </w:pPr>
    </w:p>
    <w:p w:rsidR="007F75DE" w:rsidRPr="00351BD3" w:rsidRDefault="007F75DE" w:rsidP="007F75DE">
      <w:pPr>
        <w:rPr>
          <w:rFonts w:cs="Arial"/>
        </w:rPr>
      </w:pPr>
    </w:p>
    <w:p w:rsidR="007F75DE" w:rsidRPr="001A0689" w:rsidRDefault="007F75DE" w:rsidP="007F75DE">
      <w:pPr>
        <w:pStyle w:val="Titolo2"/>
      </w:pPr>
      <w:bookmarkStart w:id="14" w:name="_Toc294592898"/>
      <w:bookmarkStart w:id="15" w:name="_Toc11676708"/>
      <w:r>
        <w:t>1.6</w:t>
      </w:r>
      <w:r>
        <w:tab/>
      </w:r>
      <w:r w:rsidRPr="001A0689">
        <w:t>Benefici per l’economia rurale e forestale</w:t>
      </w:r>
      <w:bookmarkEnd w:id="14"/>
      <w:bookmarkEnd w:id="15"/>
    </w:p>
    <w:p w:rsidR="007F75DE" w:rsidRPr="006C3E2B" w:rsidRDefault="007F75DE" w:rsidP="007F75DE">
      <w:pPr>
        <w:pStyle w:val="NormaleWeb"/>
        <w:spacing w:before="0" w:beforeAutospacing="0" w:after="0" w:afterAutospacing="0"/>
        <w:jc w:val="both"/>
        <w:rPr>
          <w:rFonts w:ascii="Arial" w:hAnsi="Arial" w:cs="Arial"/>
        </w:rPr>
      </w:pPr>
      <w:r w:rsidRPr="006C3E2B">
        <w:rPr>
          <w:rFonts w:ascii="Arial" w:hAnsi="Arial" w:cs="Arial"/>
        </w:rPr>
        <w:t xml:space="preserve">Una rete di sentieri escursionistici ben pianificata e ben gestita riveste una grande importanza </w:t>
      </w:r>
      <w:r>
        <w:rPr>
          <w:rFonts w:ascii="Arial" w:hAnsi="Arial" w:cs="Arial"/>
        </w:rPr>
        <w:t xml:space="preserve">anche </w:t>
      </w:r>
      <w:r w:rsidRPr="006C3E2B">
        <w:rPr>
          <w:rFonts w:ascii="Arial" w:hAnsi="Arial" w:cs="Arial"/>
        </w:rPr>
        <w:t xml:space="preserve">per la salvaguardia di molte attività a contatto diretto con il territorio. Per quanto concerne la gestione del patrimonio boschivo, la presenza della rete dei sentieri permette agli operatori di muoversi con rapidità e comodità sia nei compiti di vigilanza che al momento dell’esecuzione di importanti interventi di taglio e di cura dei popolamenti boschivi, soprattutto di quelli che rivestono una particolare funzione di protezione. Dal profilo agricolo, la rete escursionistica </w:t>
      </w:r>
      <w:r>
        <w:rPr>
          <w:rFonts w:ascii="Arial" w:hAnsi="Arial" w:cs="Arial"/>
        </w:rPr>
        <w:t xml:space="preserve">sostiene </w:t>
      </w:r>
      <w:r w:rsidRPr="006C3E2B">
        <w:rPr>
          <w:rFonts w:ascii="Arial" w:hAnsi="Arial" w:cs="Arial"/>
        </w:rPr>
        <w:t xml:space="preserve">l’attività alpestre nelle nostre regioni. Un sentiero ben segnalato e comodamente praticabile permette l’accesso </w:t>
      </w:r>
      <w:r>
        <w:rPr>
          <w:rFonts w:ascii="Arial" w:hAnsi="Arial" w:cs="Arial"/>
        </w:rPr>
        <w:t xml:space="preserve">agli alpi </w:t>
      </w:r>
      <w:r w:rsidRPr="006C3E2B">
        <w:rPr>
          <w:rFonts w:ascii="Arial" w:hAnsi="Arial" w:cs="Arial"/>
        </w:rPr>
        <w:t>del personale e del bestiame così come il trasporto in sicurezza dei prodotti alpestri verso il piano. Non va dimenticato inoltre come molti sentieri che si estendo</w:t>
      </w:r>
      <w:r>
        <w:rPr>
          <w:rFonts w:ascii="Arial" w:hAnsi="Arial" w:cs="Arial"/>
        </w:rPr>
        <w:t>no dall’a</w:t>
      </w:r>
      <w:r w:rsidRPr="006C3E2B">
        <w:rPr>
          <w:rFonts w:ascii="Arial" w:hAnsi="Arial" w:cs="Arial"/>
        </w:rPr>
        <w:t>lpe permettano alle mandrie di recarsi ai pascoli.</w:t>
      </w:r>
    </w:p>
    <w:p w:rsidR="007F75DE" w:rsidRPr="00351BD3" w:rsidRDefault="007F75DE" w:rsidP="007F75DE">
      <w:pPr>
        <w:pStyle w:val="NormaleWeb"/>
        <w:spacing w:before="0" w:beforeAutospacing="0" w:after="0" w:afterAutospacing="0"/>
        <w:jc w:val="both"/>
        <w:rPr>
          <w:rFonts w:ascii="Arial" w:hAnsi="Arial" w:cs="Arial"/>
          <w:sz w:val="18"/>
          <w:szCs w:val="18"/>
        </w:rPr>
      </w:pPr>
    </w:p>
    <w:p w:rsidR="007F75DE" w:rsidRDefault="007F75DE" w:rsidP="007F75DE">
      <w:pPr>
        <w:pStyle w:val="NormaleWeb"/>
        <w:spacing w:before="0" w:beforeAutospacing="0" w:after="0" w:afterAutospacing="0"/>
        <w:jc w:val="both"/>
        <w:rPr>
          <w:rFonts w:ascii="Arial" w:hAnsi="Arial" w:cs="Arial"/>
        </w:rPr>
      </w:pPr>
      <w:r w:rsidRPr="006C3E2B">
        <w:rPr>
          <w:rFonts w:ascii="Arial" w:hAnsi="Arial" w:cs="Arial"/>
        </w:rPr>
        <w:t>Inoltre, la presenza di una rete di sentieri escursionistici permette alla popolazione di conoscere da vicino le ricchezze e le bellezze del nostro territorio. Alcuni itinerari che si addentrano nelle Riserve forestali costituiscono ad esempio un’</w:t>
      </w:r>
      <w:r>
        <w:rPr>
          <w:rFonts w:ascii="Arial" w:hAnsi="Arial" w:cs="Arial"/>
        </w:rPr>
        <w:t>occasione unica per conoscere e</w:t>
      </w:r>
      <w:r w:rsidRPr="006C3E2B">
        <w:rPr>
          <w:rFonts w:ascii="Arial" w:hAnsi="Arial" w:cs="Arial"/>
        </w:rPr>
        <w:t xml:space="preserve"> apprezzare le specificità dei popolamenti boschivi in piena evoluzione naturale, altrimenti difficilmente percepibili. Per quel che concerne la gestione dei pericoli naturali infine, la presenza di una rete strutturata di percorsi costituisce una premessa fondamentale per vigilare preventivamente </w:t>
      </w:r>
      <w:r>
        <w:rPr>
          <w:rFonts w:ascii="Arial" w:hAnsi="Arial" w:cs="Arial"/>
        </w:rPr>
        <w:t>ed</w:t>
      </w:r>
      <w:r w:rsidRPr="006C3E2B">
        <w:rPr>
          <w:rFonts w:ascii="Arial" w:hAnsi="Arial" w:cs="Arial"/>
        </w:rPr>
        <w:t xml:space="preserve"> essere in grado d’intervenire in modo efficace e tempestivo in caso d</w:t>
      </w:r>
      <w:r>
        <w:rPr>
          <w:rFonts w:ascii="Arial" w:hAnsi="Arial" w:cs="Arial"/>
        </w:rPr>
        <w:t xml:space="preserve">i </w:t>
      </w:r>
      <w:r w:rsidRPr="006C3E2B">
        <w:rPr>
          <w:rFonts w:ascii="Arial" w:hAnsi="Arial" w:cs="Arial"/>
        </w:rPr>
        <w:t>eventi naturali che potrebbero mettere in pericolo la vita delle persone.</w:t>
      </w:r>
    </w:p>
    <w:p w:rsidR="007F75DE"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ascii="Arial" w:hAnsi="Arial" w:cs="Arial"/>
        </w:rPr>
      </w:pPr>
    </w:p>
    <w:p w:rsidR="007F75DE" w:rsidRPr="001A0689" w:rsidRDefault="007F75DE" w:rsidP="007F75DE">
      <w:pPr>
        <w:pStyle w:val="Titolo2"/>
      </w:pPr>
      <w:bookmarkStart w:id="16" w:name="_Toc294592899"/>
      <w:bookmarkStart w:id="17" w:name="_Toc11676709"/>
      <w:r>
        <w:t>1.7</w:t>
      </w:r>
      <w:r>
        <w:tab/>
      </w:r>
      <w:r w:rsidRPr="001A0689">
        <w:t>Effetti sull’occupazione nelle aree discoste</w:t>
      </w:r>
      <w:bookmarkEnd w:id="16"/>
      <w:bookmarkEnd w:id="17"/>
    </w:p>
    <w:p w:rsidR="007F75DE" w:rsidRDefault="007F75DE" w:rsidP="007F75DE">
      <w:pPr>
        <w:autoSpaceDE w:val="0"/>
        <w:rPr>
          <w:rFonts w:cs="Arial"/>
        </w:rPr>
      </w:pPr>
      <w:r>
        <w:rPr>
          <w:rFonts w:cs="Arial"/>
          <w:bCs/>
        </w:rPr>
        <w:t xml:space="preserve">La rete di sentieri escursionistici è una </w:t>
      </w:r>
      <w:r>
        <w:rPr>
          <w:rFonts w:cs="Arial"/>
        </w:rPr>
        <w:t>risorsa per l’</w:t>
      </w:r>
      <w:r w:rsidRPr="006C3E2B">
        <w:rPr>
          <w:rFonts w:cs="Arial"/>
        </w:rPr>
        <w:t>occupazione</w:t>
      </w:r>
      <w:r>
        <w:rPr>
          <w:rFonts w:cs="Arial"/>
        </w:rPr>
        <w:t xml:space="preserve"> e l’economia delle aree discoste, delle valli e delle montagne. Le attività di gestione, costruzione e manutenzione dei sentieri offrono la possibilità di svolgere numerose mansioni, le quali, oltre ad essere socialmente utili, rappresentano pure delle importanti opportunità di sviluppo per realtà economiche rurali. In Ticino, questi mestieri rappresentano delle occasioni concrete</w:t>
      </w:r>
      <w:r w:rsidRPr="00334AF8">
        <w:rPr>
          <w:rFonts w:cs="Arial"/>
        </w:rPr>
        <w:t xml:space="preserve"> di lavoro, </w:t>
      </w:r>
      <w:r>
        <w:rPr>
          <w:rFonts w:cs="Arial"/>
        </w:rPr>
        <w:t>e concorrono al</w:t>
      </w:r>
      <w:r w:rsidRPr="00334AF8">
        <w:rPr>
          <w:rFonts w:cs="Arial"/>
        </w:rPr>
        <w:t xml:space="preserve"> recuper</w:t>
      </w:r>
      <w:r>
        <w:rPr>
          <w:rFonts w:cs="Arial"/>
        </w:rPr>
        <w:t>o di</w:t>
      </w:r>
      <w:r w:rsidRPr="00334AF8">
        <w:rPr>
          <w:rFonts w:cs="Arial"/>
        </w:rPr>
        <w:t xml:space="preserve"> attività tipiche </w:t>
      </w:r>
      <w:r>
        <w:rPr>
          <w:rFonts w:cs="Arial"/>
        </w:rPr>
        <w:t>delle regioni di montagna</w:t>
      </w:r>
      <w:r w:rsidRPr="00334AF8">
        <w:rPr>
          <w:rFonts w:cs="Arial"/>
        </w:rPr>
        <w:t>, in un possibile connubio fra</w:t>
      </w:r>
      <w:r>
        <w:rPr>
          <w:rFonts w:cs="Arial"/>
        </w:rPr>
        <w:t xml:space="preserve"> tradizione e</w:t>
      </w:r>
      <w:r w:rsidRPr="00334AF8">
        <w:rPr>
          <w:rFonts w:cs="Arial"/>
        </w:rPr>
        <w:t xml:space="preserve"> innovazione</w:t>
      </w:r>
      <w:r>
        <w:rPr>
          <w:rFonts w:cs="Arial"/>
        </w:rPr>
        <w:t xml:space="preserve">. </w:t>
      </w:r>
      <w:r w:rsidRPr="00D83E68">
        <w:rPr>
          <w:rFonts w:cs="Arial"/>
        </w:rPr>
        <w:t>Al capitolo 3.</w:t>
      </w:r>
      <w:r>
        <w:rPr>
          <w:rFonts w:cs="Arial"/>
        </w:rPr>
        <w:t>1</w:t>
      </w:r>
      <w:r w:rsidRPr="00D83E68">
        <w:rPr>
          <w:rFonts w:cs="Arial"/>
        </w:rPr>
        <w:t xml:space="preserve"> sono</w:t>
      </w:r>
      <w:r>
        <w:rPr>
          <w:rFonts w:cs="Arial"/>
        </w:rPr>
        <w:t xml:space="preserve"> presentati tipologia e numero di impiegati che lavorano presso le Organizzazioni turistiche nell’ambito della gestione dei sentieri escursionistici.</w:t>
      </w:r>
    </w:p>
    <w:p w:rsidR="00DB131C" w:rsidRDefault="00DB131C" w:rsidP="007F75DE">
      <w:pPr>
        <w:autoSpaceDE w:val="0"/>
        <w:rPr>
          <w:rFonts w:cs="Arial"/>
        </w:rPr>
      </w:pPr>
    </w:p>
    <w:p w:rsidR="007F75DE" w:rsidRDefault="007F75DE" w:rsidP="007F75DE">
      <w:pPr>
        <w:jc w:val="left"/>
        <w:rPr>
          <w:rFonts w:cs="Arial"/>
        </w:rPr>
      </w:pPr>
      <w:r>
        <w:rPr>
          <w:rFonts w:cs="Arial"/>
        </w:rPr>
        <w:br w:type="page"/>
      </w:r>
    </w:p>
    <w:p w:rsidR="007F75DE" w:rsidRPr="00351BD3" w:rsidRDefault="007F75DE" w:rsidP="007F75DE">
      <w:pPr>
        <w:pStyle w:val="Titolo1"/>
      </w:pPr>
      <w:bookmarkStart w:id="18" w:name="_Toc294592901"/>
      <w:bookmarkStart w:id="19" w:name="_Toc11676710"/>
      <w:bookmarkStart w:id="20" w:name="OLE_LINK1"/>
      <w:bookmarkEnd w:id="1"/>
      <w:bookmarkEnd w:id="2"/>
      <w:r w:rsidRPr="00351BD3">
        <w:t>2.</w:t>
      </w:r>
      <w:r w:rsidRPr="00351BD3">
        <w:tab/>
        <w:t>I SENTIERI ESCURSIONISTICI: BASI LEGALI E ATTI UFFICIALI</w:t>
      </w:r>
      <w:bookmarkEnd w:id="3"/>
      <w:bookmarkEnd w:id="18"/>
      <w:bookmarkEnd w:id="19"/>
    </w:p>
    <w:p w:rsidR="007F75DE" w:rsidRDefault="007F75DE" w:rsidP="007F75DE">
      <w:pPr>
        <w:rPr>
          <w:rFonts w:cs="Arial"/>
        </w:rPr>
      </w:pPr>
      <w:r w:rsidRPr="006C3E2B">
        <w:rPr>
          <w:rFonts w:cs="Arial"/>
        </w:rPr>
        <w:t>Il Cantone ha fissato le disposizioni necessarie alla gestione della rete dei sentieri escursionistici nella Legge sui percorsi pedonali ed i sentieri escursionistici (LCPS) che si prefigge l’applicazione della Legge federale sui percorsi pedonali ed i sentieri (LPS).</w:t>
      </w:r>
      <w:r>
        <w:rPr>
          <w:rFonts w:cs="Arial"/>
        </w:rPr>
        <w:t xml:space="preserve"> Di seguito diamo</w:t>
      </w:r>
      <w:r w:rsidRPr="006C3E2B">
        <w:rPr>
          <w:rFonts w:cs="Arial"/>
        </w:rPr>
        <w:t xml:space="preserve"> una</w:t>
      </w:r>
      <w:r>
        <w:rPr>
          <w:rFonts w:cs="Arial"/>
        </w:rPr>
        <w:t xml:space="preserve"> sintetica</w:t>
      </w:r>
      <w:r w:rsidRPr="006C3E2B">
        <w:rPr>
          <w:rFonts w:cs="Arial"/>
        </w:rPr>
        <w:t xml:space="preserve"> cronistoria degli </w:t>
      </w:r>
      <w:r>
        <w:rPr>
          <w:rFonts w:cs="Arial"/>
        </w:rPr>
        <w:t>sviluppi n</w:t>
      </w:r>
      <w:r w:rsidRPr="006C3E2B">
        <w:rPr>
          <w:rFonts w:cs="Arial"/>
        </w:rPr>
        <w:t>el settore:</w:t>
      </w:r>
    </w:p>
    <w:p w:rsidR="007F75DE" w:rsidRPr="006C3E2B" w:rsidRDefault="007F75DE" w:rsidP="007F75DE">
      <w:pPr>
        <w:rPr>
          <w:rFonts w:cs="Arial"/>
        </w:rPr>
      </w:pPr>
    </w:p>
    <w:bookmarkEnd w:id="20"/>
    <w:p w:rsidR="007F75DE" w:rsidRDefault="007F75DE" w:rsidP="007F75DE">
      <w:pPr>
        <w:pStyle w:val="NormaleWeb"/>
        <w:spacing w:before="0" w:beforeAutospacing="0" w:after="0" w:afterAutospacing="0"/>
        <w:jc w:val="both"/>
        <w:rPr>
          <w:rFonts w:ascii="Arial" w:hAnsi="Arial" w:cs="Arial"/>
        </w:rPr>
      </w:pPr>
      <w:r w:rsidRPr="006C3E2B">
        <w:rPr>
          <w:rFonts w:ascii="Arial" w:hAnsi="Arial" w:cs="Arial"/>
        </w:rPr>
        <w:t xml:space="preserve">A livello </w:t>
      </w:r>
      <w:r w:rsidRPr="006C3E2B">
        <w:rPr>
          <w:rFonts w:ascii="Arial" w:hAnsi="Arial" w:cs="Arial"/>
          <w:u w:val="single"/>
        </w:rPr>
        <w:t>svizzero</w:t>
      </w:r>
      <w:r w:rsidRPr="006C3E2B">
        <w:rPr>
          <w:rFonts w:ascii="Arial" w:hAnsi="Arial" w:cs="Arial"/>
        </w:rPr>
        <w:t>:</w:t>
      </w:r>
    </w:p>
    <w:p w:rsidR="007F75DE" w:rsidRPr="006C3E2B" w:rsidRDefault="007F75DE" w:rsidP="007F75DE">
      <w:pPr>
        <w:pStyle w:val="NormaleWeb"/>
        <w:numPr>
          <w:ilvl w:val="0"/>
          <w:numId w:val="20"/>
        </w:numPr>
        <w:tabs>
          <w:tab w:val="clear" w:pos="397"/>
          <w:tab w:val="left" w:pos="284"/>
          <w:tab w:val="left" w:pos="709"/>
        </w:tabs>
        <w:spacing w:before="120" w:beforeAutospacing="0" w:after="0" w:afterAutospacing="0"/>
        <w:ind w:left="284" w:hanging="284"/>
        <w:jc w:val="both"/>
        <w:rPr>
          <w:rFonts w:ascii="Arial" w:hAnsi="Arial" w:cs="Arial"/>
        </w:rPr>
      </w:pPr>
      <w:r>
        <w:rPr>
          <w:rFonts w:ascii="Arial" w:hAnsi="Arial" w:cs="Arial"/>
        </w:rPr>
        <w:t xml:space="preserve">nel 1934 </w:t>
      </w:r>
      <w:r w:rsidRPr="006C3E2B">
        <w:rPr>
          <w:rFonts w:ascii="Arial" w:hAnsi="Arial" w:cs="Arial"/>
        </w:rPr>
        <w:t xml:space="preserve">nasce a Zurigo la Federazione svizzera di turismo pedestre, oggi </w:t>
      </w:r>
      <w:r w:rsidRPr="00764736">
        <w:rPr>
          <w:rFonts w:ascii="Arial" w:hAnsi="Arial" w:cs="Arial"/>
          <w:b/>
        </w:rPr>
        <w:t>Sentieri Svizzeri</w:t>
      </w:r>
      <w:r w:rsidRPr="006C3E2B">
        <w:rPr>
          <w:rFonts w:ascii="Arial" w:hAnsi="Arial" w:cs="Arial"/>
        </w:rPr>
        <w:t>, che da subito si pone come obiettivi l’introduzione di una segnaletica omogenea per la rete dei percorsi escursionistici della Svizzera e la promozione dell’escursionismo presso la popolazione;</w:t>
      </w:r>
    </w:p>
    <w:p w:rsidR="007F75DE" w:rsidRPr="006C3E2B" w:rsidRDefault="007F75DE" w:rsidP="007F75DE">
      <w:pPr>
        <w:pStyle w:val="NormaleWeb"/>
        <w:numPr>
          <w:ilvl w:val="0"/>
          <w:numId w:val="20"/>
        </w:numPr>
        <w:tabs>
          <w:tab w:val="clear" w:pos="397"/>
          <w:tab w:val="left" w:pos="284"/>
          <w:tab w:val="left" w:pos="709"/>
        </w:tabs>
        <w:spacing w:before="120" w:beforeAutospacing="0" w:after="0" w:afterAutospacing="0"/>
        <w:ind w:left="284" w:hanging="284"/>
        <w:jc w:val="both"/>
        <w:rPr>
          <w:rFonts w:ascii="Arial" w:hAnsi="Arial" w:cs="Arial"/>
        </w:rPr>
      </w:pPr>
      <w:r w:rsidRPr="006C3E2B">
        <w:rPr>
          <w:rFonts w:ascii="Arial" w:hAnsi="Arial" w:cs="Arial"/>
        </w:rPr>
        <w:t>a seguito di un'iniziativa popolare del 1974, il 19 f</w:t>
      </w:r>
      <w:r>
        <w:rPr>
          <w:rFonts w:ascii="Arial" w:hAnsi="Arial" w:cs="Arial"/>
        </w:rPr>
        <w:t>ebbraio 1979 popolo (77,6% di sì</w:t>
      </w:r>
      <w:r w:rsidRPr="006C3E2B">
        <w:rPr>
          <w:rFonts w:ascii="Arial" w:hAnsi="Arial" w:cs="Arial"/>
        </w:rPr>
        <w:t xml:space="preserve">) e Cantoni (tutti) approvano </w:t>
      </w:r>
      <w:r w:rsidRPr="00764736">
        <w:rPr>
          <w:rFonts w:ascii="Arial" w:hAnsi="Arial" w:cs="Arial"/>
        </w:rPr>
        <w:t>l'</w:t>
      </w:r>
      <w:r w:rsidRPr="00764736">
        <w:rPr>
          <w:rFonts w:ascii="Arial" w:hAnsi="Arial" w:cs="Arial"/>
          <w:b/>
        </w:rPr>
        <w:t>articolo costituzionale</w:t>
      </w:r>
      <w:r w:rsidRPr="00351BD3">
        <w:rPr>
          <w:rFonts w:ascii="Arial" w:hAnsi="Arial" w:cs="Arial"/>
          <w:sz w:val="23"/>
          <w:szCs w:val="23"/>
        </w:rPr>
        <w:t xml:space="preserve"> </w:t>
      </w:r>
      <w:r w:rsidRPr="006C3E2B">
        <w:rPr>
          <w:rFonts w:ascii="Arial" w:hAnsi="Arial" w:cs="Arial"/>
        </w:rPr>
        <w:t>che attribuisce alla Confederazione l</w:t>
      </w:r>
      <w:r>
        <w:rPr>
          <w:rFonts w:ascii="Arial" w:hAnsi="Arial" w:cs="Arial"/>
        </w:rPr>
        <w:t>a competenza di</w:t>
      </w:r>
      <w:r w:rsidRPr="006C3E2B">
        <w:rPr>
          <w:rFonts w:ascii="Arial" w:hAnsi="Arial" w:cs="Arial"/>
        </w:rPr>
        <w:t xml:space="preserve"> determinare i principi applicabili alle reti di sentieri e percorsi pedonali. L'articolo stabilisce altresì che la sistemazione delle reti dei sentieri e percorsi pedonali incombe ai Cantoni;</w:t>
      </w:r>
      <w:r>
        <w:rPr>
          <w:rFonts w:ascii="Arial" w:hAnsi="Arial" w:cs="Arial"/>
        </w:rPr>
        <w:t xml:space="preserve"> lo scopo è contrastare l’erosione del patrimonio di percorsi pedonali e sentieri di fronte all’avanzamento dell’urbanizzazione;</w:t>
      </w:r>
    </w:p>
    <w:p w:rsidR="007F75DE" w:rsidRPr="006C3E2B" w:rsidRDefault="007F75DE" w:rsidP="007F75DE">
      <w:pPr>
        <w:pStyle w:val="NormaleWeb"/>
        <w:numPr>
          <w:ilvl w:val="0"/>
          <w:numId w:val="20"/>
        </w:numPr>
        <w:tabs>
          <w:tab w:val="clear" w:pos="397"/>
          <w:tab w:val="left" w:pos="284"/>
          <w:tab w:val="left" w:pos="709"/>
        </w:tabs>
        <w:spacing w:before="120" w:beforeAutospacing="0" w:after="0" w:afterAutospacing="0"/>
        <w:ind w:left="284" w:hanging="284"/>
        <w:jc w:val="both"/>
        <w:rPr>
          <w:rFonts w:ascii="Arial" w:hAnsi="Arial" w:cs="Arial"/>
        </w:rPr>
      </w:pPr>
      <w:r w:rsidRPr="006C3E2B">
        <w:rPr>
          <w:rFonts w:ascii="Arial" w:hAnsi="Arial" w:cs="Arial"/>
        </w:rPr>
        <w:t xml:space="preserve">il 4 ottobre 1985 le Camere federali adottano </w:t>
      </w:r>
      <w:r w:rsidRPr="00764736">
        <w:rPr>
          <w:rFonts w:ascii="Arial" w:hAnsi="Arial" w:cs="Arial"/>
        </w:rPr>
        <w:t xml:space="preserve">la </w:t>
      </w:r>
      <w:r w:rsidRPr="00764736">
        <w:rPr>
          <w:rFonts w:ascii="Arial" w:hAnsi="Arial" w:cs="Arial"/>
          <w:b/>
        </w:rPr>
        <w:t>Legge federale sui percorsi pedonali e i sentieri</w:t>
      </w:r>
      <w:r w:rsidRPr="006C3E2B">
        <w:rPr>
          <w:rFonts w:ascii="Arial" w:hAnsi="Arial" w:cs="Arial"/>
        </w:rPr>
        <w:t xml:space="preserve"> (LPS). In essa si affida ai Cantoni il compito di allestire i piani delle reti dei percorsi pedonali e dei sentieri escursionistici al fine di costruirli, sistemarli, mantenerli e sostituirli quando non possono più svolgere le funzioni che sono loro peculiari;</w:t>
      </w:r>
    </w:p>
    <w:p w:rsidR="007F75DE" w:rsidRPr="006C3E2B" w:rsidRDefault="007F75DE" w:rsidP="007F75DE">
      <w:pPr>
        <w:pStyle w:val="NormaleWeb"/>
        <w:numPr>
          <w:ilvl w:val="0"/>
          <w:numId w:val="20"/>
        </w:numPr>
        <w:tabs>
          <w:tab w:val="clear" w:pos="397"/>
          <w:tab w:val="left" w:pos="284"/>
          <w:tab w:val="left" w:pos="709"/>
        </w:tabs>
        <w:spacing w:before="120" w:beforeAutospacing="0" w:after="0" w:afterAutospacing="0"/>
        <w:ind w:left="284" w:hanging="284"/>
        <w:jc w:val="both"/>
        <w:rPr>
          <w:rFonts w:ascii="Arial" w:hAnsi="Arial" w:cs="Arial"/>
        </w:rPr>
      </w:pPr>
      <w:r w:rsidRPr="006C3E2B">
        <w:rPr>
          <w:rFonts w:ascii="Arial" w:hAnsi="Arial" w:cs="Arial"/>
        </w:rPr>
        <w:t xml:space="preserve">con </w:t>
      </w:r>
      <w:r w:rsidRPr="00764736">
        <w:rPr>
          <w:rFonts w:ascii="Arial" w:hAnsi="Arial" w:cs="Arial"/>
        </w:rPr>
        <w:t>l’</w:t>
      </w:r>
      <w:r w:rsidRPr="00764736">
        <w:rPr>
          <w:rFonts w:ascii="Arial" w:hAnsi="Arial" w:cs="Arial"/>
          <w:b/>
        </w:rPr>
        <w:t>Ordinanza federale sui percorsi pedonali e i sentieri</w:t>
      </w:r>
      <w:r w:rsidRPr="00351BD3">
        <w:rPr>
          <w:rFonts w:ascii="Arial" w:hAnsi="Arial" w:cs="Arial"/>
          <w:b/>
          <w:sz w:val="23"/>
          <w:szCs w:val="23"/>
        </w:rPr>
        <w:t xml:space="preserve"> </w:t>
      </w:r>
      <w:r w:rsidRPr="006C3E2B">
        <w:rPr>
          <w:rFonts w:ascii="Arial" w:hAnsi="Arial" w:cs="Arial"/>
        </w:rPr>
        <w:t>(OPS) del 26 novembre 1986 sono precisate le disposizioni della LPS.</w:t>
      </w:r>
    </w:p>
    <w:p w:rsidR="007F75DE"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ascii="Arial" w:hAnsi="Arial" w:cs="Arial"/>
        </w:rPr>
      </w:pPr>
      <w:r w:rsidRPr="006C3E2B">
        <w:rPr>
          <w:rFonts w:ascii="Arial" w:hAnsi="Arial" w:cs="Arial"/>
        </w:rPr>
        <w:t xml:space="preserve">A livello </w:t>
      </w:r>
      <w:r w:rsidRPr="006C3E2B">
        <w:rPr>
          <w:rFonts w:ascii="Arial" w:hAnsi="Arial" w:cs="Arial"/>
          <w:u w:val="single"/>
        </w:rPr>
        <w:t>cantonale</w:t>
      </w:r>
      <w:r w:rsidRPr="006C3E2B">
        <w:rPr>
          <w:rFonts w:ascii="Arial" w:hAnsi="Arial" w:cs="Arial"/>
        </w:rPr>
        <w:t>:</w:t>
      </w:r>
    </w:p>
    <w:p w:rsidR="007F75DE" w:rsidRPr="006C3E2B"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sidRPr="006C3E2B">
        <w:rPr>
          <w:rFonts w:ascii="Arial" w:hAnsi="Arial" w:cs="Arial"/>
        </w:rPr>
        <w:t xml:space="preserve">con </w:t>
      </w:r>
      <w:r w:rsidRPr="00764736">
        <w:rPr>
          <w:rFonts w:ascii="Arial" w:hAnsi="Arial" w:cs="Arial"/>
          <w:b/>
        </w:rPr>
        <w:t>Decreto esecutivo</w:t>
      </w:r>
      <w:r w:rsidRPr="006C3E2B">
        <w:rPr>
          <w:rFonts w:ascii="Arial" w:hAnsi="Arial" w:cs="Arial"/>
        </w:rPr>
        <w:t xml:space="preserve"> del 15 gennaio 1992 il Cantone stabilisce la rete provvisoria dei sentieri escursionistici, valida </w:t>
      </w:r>
      <w:r>
        <w:rPr>
          <w:rFonts w:ascii="Arial" w:hAnsi="Arial" w:cs="Arial"/>
        </w:rPr>
        <w:t>fino all’entrata</w:t>
      </w:r>
      <w:r w:rsidRPr="006C3E2B">
        <w:rPr>
          <w:rFonts w:ascii="Arial" w:hAnsi="Arial" w:cs="Arial"/>
        </w:rPr>
        <w:t xml:space="preserve"> in vigore </w:t>
      </w:r>
      <w:r>
        <w:rPr>
          <w:rFonts w:ascii="Arial" w:hAnsi="Arial" w:cs="Arial"/>
        </w:rPr>
        <w:t>del piano cantonale dei sentieri</w:t>
      </w:r>
      <w:r w:rsidRPr="006C3E2B">
        <w:rPr>
          <w:rFonts w:ascii="Arial" w:hAnsi="Arial" w:cs="Arial"/>
        </w:rPr>
        <w:t>;</w:t>
      </w:r>
    </w:p>
    <w:p w:rsidR="007F75DE" w:rsidRPr="006C3E2B"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sidRPr="006C3E2B">
        <w:rPr>
          <w:rFonts w:ascii="Arial" w:hAnsi="Arial" w:cs="Arial"/>
        </w:rPr>
        <w:t xml:space="preserve">la </w:t>
      </w:r>
      <w:r w:rsidRPr="00764736">
        <w:rPr>
          <w:rFonts w:ascii="Arial" w:hAnsi="Arial" w:cs="Arial"/>
          <w:b/>
          <w:bCs/>
        </w:rPr>
        <w:t>Legge cantonale sui percorsi pedonali e i sentieri escursionistici</w:t>
      </w:r>
      <w:r w:rsidRPr="006C3E2B">
        <w:rPr>
          <w:rFonts w:ascii="Arial" w:hAnsi="Arial" w:cs="Arial"/>
          <w:bCs/>
        </w:rPr>
        <w:t xml:space="preserve"> (LCPS)</w:t>
      </w:r>
      <w:r w:rsidRPr="006C3E2B">
        <w:rPr>
          <w:rFonts w:ascii="Arial" w:hAnsi="Arial" w:cs="Arial"/>
        </w:rPr>
        <w:t>, del 9 febbraio 1994, regola sia il settore dei sentieri escursionistici sia quello dei percorsi pedonali. Per il settore dei sentieri escursionistici fissa la procedura per l'allestimento dei piani e stabilisce le norme per il mantenimento delle reti e per il loro finanziamento;</w:t>
      </w:r>
    </w:p>
    <w:p w:rsidR="007F75DE" w:rsidRPr="006C3E2B"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sidRPr="006C3E2B">
        <w:rPr>
          <w:rFonts w:ascii="Arial" w:hAnsi="Arial" w:cs="Arial"/>
        </w:rPr>
        <w:t xml:space="preserve">il 1° dicembre 1993 nasce </w:t>
      </w:r>
      <w:r w:rsidRPr="00764736">
        <w:rPr>
          <w:rFonts w:ascii="Arial" w:hAnsi="Arial" w:cs="Arial"/>
        </w:rPr>
        <w:t>l’</w:t>
      </w:r>
      <w:r w:rsidRPr="00764736">
        <w:rPr>
          <w:rFonts w:ascii="Arial" w:hAnsi="Arial" w:cs="Arial"/>
          <w:b/>
          <w:bCs/>
        </w:rPr>
        <w:t>Associazione ticinese per i sentieri escursionistici</w:t>
      </w:r>
      <w:r w:rsidRPr="00351BD3">
        <w:rPr>
          <w:rFonts w:ascii="Arial" w:hAnsi="Arial" w:cs="Arial"/>
          <w:sz w:val="23"/>
          <w:szCs w:val="23"/>
        </w:rPr>
        <w:t xml:space="preserve"> </w:t>
      </w:r>
      <w:r>
        <w:rPr>
          <w:rFonts w:ascii="Arial" w:hAnsi="Arial" w:cs="Arial"/>
        </w:rPr>
        <w:t xml:space="preserve">(ATSE), </w:t>
      </w:r>
      <w:r w:rsidRPr="006C3E2B">
        <w:rPr>
          <w:rFonts w:ascii="Arial" w:hAnsi="Arial" w:cs="Arial"/>
        </w:rPr>
        <w:t>che ha come scopo la promozione dell'escursionismo pedestre, segnatamente mediante l'allestimento di una rete di itinerari escursionistici;</w:t>
      </w:r>
    </w:p>
    <w:p w:rsidR="007F75DE" w:rsidRPr="006C3E2B"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sidRPr="006C3E2B">
        <w:rPr>
          <w:rFonts w:ascii="Arial" w:hAnsi="Arial" w:cs="Arial"/>
        </w:rPr>
        <w:t xml:space="preserve">il 6 giugno 1994 il Cantone affida all'ATSE il mandato di proporre la rete cantonale dei sentieri escursionistici. Il </w:t>
      </w:r>
      <w:r>
        <w:rPr>
          <w:rFonts w:ascii="Arial" w:hAnsi="Arial" w:cs="Arial"/>
          <w:b/>
        </w:rPr>
        <w:t>Piano cantonale dei sentieri e</w:t>
      </w:r>
      <w:r w:rsidRPr="00764736">
        <w:rPr>
          <w:rFonts w:ascii="Arial" w:hAnsi="Arial" w:cs="Arial"/>
          <w:b/>
        </w:rPr>
        <w:t>scursionistici</w:t>
      </w:r>
      <w:r w:rsidRPr="006C3E2B">
        <w:rPr>
          <w:rFonts w:ascii="Arial" w:hAnsi="Arial" w:cs="Arial"/>
        </w:rPr>
        <w:t xml:space="preserve"> (PCSE) si compone dei seguenti piani </w:t>
      </w:r>
      <w:r>
        <w:rPr>
          <w:rFonts w:ascii="Arial" w:hAnsi="Arial" w:cs="Arial"/>
        </w:rPr>
        <w:t>riguardanti</w:t>
      </w:r>
      <w:r w:rsidRPr="006C3E2B">
        <w:rPr>
          <w:rFonts w:ascii="Arial" w:hAnsi="Arial" w:cs="Arial"/>
        </w:rPr>
        <w:t xml:space="preserve"> 11 comprensori</w:t>
      </w:r>
      <w:r w:rsidRPr="00292F13">
        <w:rPr>
          <w:rFonts w:ascii="Arial" w:hAnsi="Arial" w:cs="Arial"/>
        </w:rPr>
        <w:t xml:space="preserve"> </w:t>
      </w:r>
      <w:r>
        <w:rPr>
          <w:rFonts w:ascii="Arial" w:hAnsi="Arial" w:cs="Arial"/>
        </w:rPr>
        <w:t xml:space="preserve">(tra parentesi è riportata la data dell’ultima </w:t>
      </w:r>
      <w:r w:rsidRPr="006C3E2B">
        <w:rPr>
          <w:rFonts w:ascii="Arial" w:hAnsi="Arial" w:cs="Arial"/>
        </w:rPr>
        <w:t>approva</w:t>
      </w:r>
      <w:r>
        <w:rPr>
          <w:rFonts w:ascii="Arial" w:hAnsi="Arial" w:cs="Arial"/>
        </w:rPr>
        <w:t>zione del Consiglio di Stato)</w:t>
      </w:r>
      <w:r w:rsidRPr="006C3E2B">
        <w:rPr>
          <w:rFonts w:ascii="Arial" w:hAnsi="Arial" w:cs="Arial"/>
        </w:rPr>
        <w:t>:</w:t>
      </w:r>
    </w:p>
    <w:p w:rsidR="007F75DE" w:rsidRPr="00764736" w:rsidRDefault="007F75DE" w:rsidP="006C3319">
      <w:pPr>
        <w:pStyle w:val="NormaleWeb"/>
        <w:numPr>
          <w:ilvl w:val="0"/>
          <w:numId w:val="46"/>
        </w:numPr>
        <w:tabs>
          <w:tab w:val="left" w:pos="567"/>
        </w:tabs>
        <w:spacing w:before="40" w:beforeAutospacing="0" w:after="0" w:afterAutospacing="0"/>
        <w:ind w:left="828" w:hanging="544"/>
        <w:jc w:val="both"/>
      </w:pPr>
      <w:r w:rsidRPr="00764736">
        <w:rPr>
          <w:rFonts w:ascii="Arial" w:hAnsi="Arial" w:cs="Arial"/>
          <w:b/>
        </w:rPr>
        <w:t xml:space="preserve">Alta e Bassa </w:t>
      </w:r>
      <w:proofErr w:type="spellStart"/>
      <w:r w:rsidRPr="00764736">
        <w:rPr>
          <w:rFonts w:ascii="Arial" w:hAnsi="Arial" w:cs="Arial"/>
          <w:b/>
        </w:rPr>
        <w:t>Leventina</w:t>
      </w:r>
      <w:proofErr w:type="spellEnd"/>
      <w:r w:rsidRPr="00764736">
        <w:rPr>
          <w:rFonts w:ascii="Arial" w:hAnsi="Arial" w:cs="Arial"/>
        </w:rPr>
        <w:t xml:space="preserve">, </w:t>
      </w:r>
      <w:r w:rsidRPr="00764736">
        <w:rPr>
          <w:rFonts w:ascii="Arial" w:hAnsi="Arial" w:cs="Arial"/>
          <w:i/>
        </w:rPr>
        <w:t>piani 1A e 1B</w:t>
      </w:r>
      <w:r w:rsidRPr="00764736">
        <w:rPr>
          <w:rFonts w:ascii="Arial" w:hAnsi="Arial" w:cs="Arial"/>
        </w:rPr>
        <w:t xml:space="preserve"> (</w:t>
      </w:r>
      <w:r>
        <w:rPr>
          <w:rFonts w:ascii="Arial" w:hAnsi="Arial" w:cs="Arial"/>
        </w:rPr>
        <w:t>20.08.2013</w:t>
      </w:r>
      <w:r w:rsidRPr="00764736">
        <w:rPr>
          <w:rFonts w:ascii="Arial" w:hAnsi="Arial" w:cs="Arial"/>
        </w:rPr>
        <w:t xml:space="preserve">, </w:t>
      </w:r>
      <w:proofErr w:type="spellStart"/>
      <w:r w:rsidRPr="00764736">
        <w:rPr>
          <w:rFonts w:ascii="Arial" w:hAnsi="Arial" w:cs="Arial"/>
        </w:rPr>
        <w:t>ris</w:t>
      </w:r>
      <w:proofErr w:type="spellEnd"/>
      <w:r w:rsidRPr="00764736">
        <w:rPr>
          <w:rFonts w:ascii="Arial" w:hAnsi="Arial" w:cs="Arial"/>
        </w:rPr>
        <w:t xml:space="preserve">. </w:t>
      </w:r>
      <w:proofErr w:type="spellStart"/>
      <w:r w:rsidRPr="00764736">
        <w:rPr>
          <w:rFonts w:ascii="Arial" w:hAnsi="Arial" w:cs="Arial"/>
        </w:rPr>
        <w:t>gov</w:t>
      </w:r>
      <w:proofErr w:type="spellEnd"/>
      <w:r w:rsidRPr="00764736">
        <w:rPr>
          <w:rFonts w:ascii="Arial" w:hAnsi="Arial" w:cs="Arial"/>
        </w:rPr>
        <w:t>. 4</w:t>
      </w:r>
      <w:r>
        <w:rPr>
          <w:rFonts w:ascii="Arial" w:hAnsi="Arial" w:cs="Arial"/>
        </w:rPr>
        <w:t>180</w:t>
      </w:r>
      <w:r w:rsidRPr="00764736">
        <w:rPr>
          <w:rFonts w:ascii="Arial" w:hAnsi="Arial" w:cs="Arial"/>
        </w:rPr>
        <w:t>),</w:t>
      </w:r>
    </w:p>
    <w:p w:rsidR="007F75DE" w:rsidRPr="00764736" w:rsidRDefault="007F75DE" w:rsidP="006C3319">
      <w:pPr>
        <w:pStyle w:val="NormaleWeb"/>
        <w:numPr>
          <w:ilvl w:val="0"/>
          <w:numId w:val="46"/>
        </w:numPr>
        <w:tabs>
          <w:tab w:val="left" w:pos="567"/>
        </w:tabs>
        <w:spacing w:before="40" w:beforeAutospacing="0" w:after="0" w:afterAutospacing="0"/>
        <w:ind w:left="828" w:hanging="544"/>
        <w:jc w:val="both"/>
      </w:pPr>
      <w:r w:rsidRPr="00764736">
        <w:rPr>
          <w:rFonts w:ascii="Arial" w:hAnsi="Arial" w:cs="Arial"/>
          <w:b/>
        </w:rPr>
        <w:t>Blenio</w:t>
      </w:r>
      <w:r w:rsidRPr="00764736">
        <w:rPr>
          <w:rFonts w:ascii="Arial" w:hAnsi="Arial" w:cs="Arial"/>
        </w:rPr>
        <w:t xml:space="preserve">, </w:t>
      </w:r>
      <w:r w:rsidRPr="00764736">
        <w:rPr>
          <w:rFonts w:ascii="Arial" w:hAnsi="Arial" w:cs="Arial"/>
          <w:i/>
        </w:rPr>
        <w:t>piano 2</w:t>
      </w:r>
      <w:r w:rsidRPr="00764736">
        <w:rPr>
          <w:rFonts w:ascii="Arial" w:hAnsi="Arial" w:cs="Arial"/>
        </w:rPr>
        <w:t xml:space="preserve"> (</w:t>
      </w:r>
      <w:r>
        <w:rPr>
          <w:rFonts w:ascii="Arial" w:hAnsi="Arial" w:cs="Arial"/>
        </w:rPr>
        <w:t>26.09.2012</w:t>
      </w:r>
      <w:r w:rsidRPr="00764736">
        <w:rPr>
          <w:rFonts w:ascii="Arial" w:hAnsi="Arial" w:cs="Arial"/>
        </w:rPr>
        <w:t xml:space="preserve">, </w:t>
      </w:r>
      <w:proofErr w:type="spellStart"/>
      <w:r w:rsidRPr="00764736">
        <w:rPr>
          <w:rFonts w:ascii="Arial" w:hAnsi="Arial" w:cs="Arial"/>
        </w:rPr>
        <w:t>ris</w:t>
      </w:r>
      <w:proofErr w:type="spellEnd"/>
      <w:r w:rsidRPr="00764736">
        <w:rPr>
          <w:rFonts w:ascii="Arial" w:hAnsi="Arial" w:cs="Arial"/>
        </w:rPr>
        <w:t xml:space="preserve">. </w:t>
      </w:r>
      <w:proofErr w:type="spellStart"/>
      <w:r w:rsidRPr="00764736">
        <w:rPr>
          <w:rFonts w:ascii="Arial" w:hAnsi="Arial" w:cs="Arial"/>
        </w:rPr>
        <w:t>gov</w:t>
      </w:r>
      <w:proofErr w:type="spellEnd"/>
      <w:r w:rsidRPr="00764736">
        <w:rPr>
          <w:rFonts w:ascii="Arial" w:hAnsi="Arial" w:cs="Arial"/>
        </w:rPr>
        <w:t xml:space="preserve">. </w:t>
      </w:r>
      <w:r>
        <w:rPr>
          <w:rFonts w:ascii="Arial" w:hAnsi="Arial" w:cs="Arial"/>
        </w:rPr>
        <w:t>5273</w:t>
      </w:r>
      <w:r w:rsidRPr="00764736">
        <w:rPr>
          <w:rFonts w:ascii="Arial" w:hAnsi="Arial" w:cs="Arial"/>
        </w:rPr>
        <w:t>),</w:t>
      </w:r>
    </w:p>
    <w:p w:rsidR="007F75DE" w:rsidRPr="00764736" w:rsidRDefault="007F75DE" w:rsidP="006C3319">
      <w:pPr>
        <w:pStyle w:val="NormaleWeb"/>
        <w:numPr>
          <w:ilvl w:val="0"/>
          <w:numId w:val="46"/>
        </w:numPr>
        <w:tabs>
          <w:tab w:val="left" w:pos="567"/>
        </w:tabs>
        <w:spacing w:before="40" w:beforeAutospacing="0" w:after="0" w:afterAutospacing="0"/>
        <w:ind w:left="828" w:hanging="544"/>
        <w:jc w:val="both"/>
      </w:pPr>
      <w:r w:rsidRPr="00764736">
        <w:rPr>
          <w:rFonts w:ascii="Arial" w:hAnsi="Arial" w:cs="Arial"/>
          <w:b/>
        </w:rPr>
        <w:t>Riviera</w:t>
      </w:r>
      <w:r w:rsidRPr="00764736">
        <w:rPr>
          <w:rFonts w:ascii="Arial" w:hAnsi="Arial" w:cs="Arial"/>
        </w:rPr>
        <w:t xml:space="preserve">, </w:t>
      </w:r>
      <w:r w:rsidRPr="00764736">
        <w:rPr>
          <w:rFonts w:ascii="Arial" w:hAnsi="Arial" w:cs="Arial"/>
          <w:i/>
        </w:rPr>
        <w:t>piano 3</w:t>
      </w:r>
      <w:r w:rsidRPr="00764736">
        <w:rPr>
          <w:rFonts w:ascii="Arial" w:hAnsi="Arial" w:cs="Arial"/>
        </w:rPr>
        <w:t xml:space="preserve"> (</w:t>
      </w:r>
      <w:r>
        <w:rPr>
          <w:rFonts w:ascii="Arial" w:hAnsi="Arial" w:cs="Arial"/>
        </w:rPr>
        <w:t>26.09.2012</w:t>
      </w:r>
      <w:r w:rsidRPr="00764736">
        <w:rPr>
          <w:rFonts w:ascii="Arial" w:hAnsi="Arial" w:cs="Arial"/>
        </w:rPr>
        <w:t xml:space="preserve">, </w:t>
      </w:r>
      <w:proofErr w:type="spellStart"/>
      <w:r w:rsidRPr="00764736">
        <w:rPr>
          <w:rFonts w:ascii="Arial" w:hAnsi="Arial" w:cs="Arial"/>
        </w:rPr>
        <w:t>ris</w:t>
      </w:r>
      <w:proofErr w:type="spellEnd"/>
      <w:r w:rsidRPr="00764736">
        <w:rPr>
          <w:rFonts w:ascii="Arial" w:hAnsi="Arial" w:cs="Arial"/>
        </w:rPr>
        <w:t xml:space="preserve">. </w:t>
      </w:r>
      <w:proofErr w:type="spellStart"/>
      <w:r w:rsidRPr="00764736">
        <w:rPr>
          <w:rFonts w:ascii="Arial" w:hAnsi="Arial" w:cs="Arial"/>
        </w:rPr>
        <w:t>gov</w:t>
      </w:r>
      <w:proofErr w:type="spellEnd"/>
      <w:r w:rsidRPr="00764736">
        <w:rPr>
          <w:rFonts w:ascii="Arial" w:hAnsi="Arial" w:cs="Arial"/>
        </w:rPr>
        <w:t xml:space="preserve">. </w:t>
      </w:r>
      <w:r>
        <w:rPr>
          <w:rFonts w:ascii="Arial" w:hAnsi="Arial" w:cs="Arial"/>
        </w:rPr>
        <w:t>5274</w:t>
      </w:r>
      <w:r w:rsidRPr="00764736">
        <w:rPr>
          <w:rFonts w:ascii="Arial" w:hAnsi="Arial" w:cs="Arial"/>
        </w:rPr>
        <w:t>),</w:t>
      </w:r>
    </w:p>
    <w:p w:rsidR="007F75DE" w:rsidRPr="00764736" w:rsidRDefault="007F75DE" w:rsidP="006C3319">
      <w:pPr>
        <w:pStyle w:val="NormaleWeb"/>
        <w:numPr>
          <w:ilvl w:val="0"/>
          <w:numId w:val="46"/>
        </w:numPr>
        <w:tabs>
          <w:tab w:val="left" w:pos="567"/>
        </w:tabs>
        <w:spacing w:before="40" w:beforeAutospacing="0" w:after="0" w:afterAutospacing="0"/>
        <w:ind w:left="828" w:hanging="544"/>
        <w:jc w:val="both"/>
      </w:pPr>
      <w:r w:rsidRPr="00764736">
        <w:rPr>
          <w:rFonts w:ascii="Arial" w:hAnsi="Arial" w:cs="Arial"/>
          <w:b/>
        </w:rPr>
        <w:t xml:space="preserve">Alta e Bassa </w:t>
      </w:r>
      <w:proofErr w:type="spellStart"/>
      <w:r w:rsidRPr="00764736">
        <w:rPr>
          <w:rFonts w:ascii="Arial" w:hAnsi="Arial" w:cs="Arial"/>
          <w:b/>
        </w:rPr>
        <w:t>Vallemaggia</w:t>
      </w:r>
      <w:proofErr w:type="spellEnd"/>
      <w:r w:rsidRPr="00764736">
        <w:rPr>
          <w:rFonts w:ascii="Arial" w:hAnsi="Arial" w:cs="Arial"/>
        </w:rPr>
        <w:t xml:space="preserve">, </w:t>
      </w:r>
      <w:r w:rsidRPr="00764736">
        <w:rPr>
          <w:rFonts w:ascii="Arial" w:hAnsi="Arial" w:cs="Arial"/>
          <w:i/>
        </w:rPr>
        <w:t>piani 4A e 4B</w:t>
      </w:r>
      <w:r w:rsidRPr="00764736">
        <w:rPr>
          <w:rFonts w:ascii="Arial" w:hAnsi="Arial" w:cs="Arial"/>
        </w:rPr>
        <w:t xml:space="preserve"> (</w:t>
      </w:r>
      <w:r>
        <w:rPr>
          <w:rFonts w:ascii="Arial" w:hAnsi="Arial" w:cs="Arial"/>
        </w:rPr>
        <w:t>1 marzo</w:t>
      </w:r>
      <w:r w:rsidRPr="00764736">
        <w:rPr>
          <w:rFonts w:ascii="Arial" w:hAnsi="Arial" w:cs="Arial"/>
        </w:rPr>
        <w:t xml:space="preserve"> 201</w:t>
      </w:r>
      <w:r>
        <w:rPr>
          <w:rFonts w:ascii="Arial" w:hAnsi="Arial" w:cs="Arial"/>
        </w:rPr>
        <w:t>6</w:t>
      </w:r>
      <w:r w:rsidRPr="00764736">
        <w:rPr>
          <w:rFonts w:ascii="Arial" w:hAnsi="Arial" w:cs="Arial"/>
        </w:rPr>
        <w:t xml:space="preserve">, </w:t>
      </w:r>
      <w:proofErr w:type="spellStart"/>
      <w:r w:rsidRPr="00764736">
        <w:rPr>
          <w:rFonts w:ascii="Arial" w:hAnsi="Arial" w:cs="Arial"/>
        </w:rPr>
        <w:t>ris</w:t>
      </w:r>
      <w:proofErr w:type="spellEnd"/>
      <w:r w:rsidRPr="00764736">
        <w:rPr>
          <w:rFonts w:ascii="Arial" w:hAnsi="Arial" w:cs="Arial"/>
        </w:rPr>
        <w:t xml:space="preserve">. </w:t>
      </w:r>
      <w:proofErr w:type="spellStart"/>
      <w:r w:rsidRPr="00764736">
        <w:rPr>
          <w:rFonts w:ascii="Arial" w:hAnsi="Arial" w:cs="Arial"/>
        </w:rPr>
        <w:t>gov</w:t>
      </w:r>
      <w:proofErr w:type="spellEnd"/>
      <w:r w:rsidRPr="00764736">
        <w:rPr>
          <w:rFonts w:ascii="Arial" w:hAnsi="Arial" w:cs="Arial"/>
        </w:rPr>
        <w:t xml:space="preserve">. </w:t>
      </w:r>
      <w:r>
        <w:rPr>
          <w:rFonts w:ascii="Arial" w:hAnsi="Arial" w:cs="Arial"/>
        </w:rPr>
        <w:t>901</w:t>
      </w:r>
      <w:r w:rsidRPr="00764736">
        <w:rPr>
          <w:rFonts w:ascii="Arial" w:hAnsi="Arial" w:cs="Arial"/>
        </w:rPr>
        <w:t>),</w:t>
      </w:r>
    </w:p>
    <w:p w:rsidR="007F75DE" w:rsidRPr="00764736" w:rsidRDefault="007F75DE" w:rsidP="006C3319">
      <w:pPr>
        <w:pStyle w:val="NormaleWeb"/>
        <w:numPr>
          <w:ilvl w:val="0"/>
          <w:numId w:val="46"/>
        </w:numPr>
        <w:tabs>
          <w:tab w:val="left" w:pos="567"/>
        </w:tabs>
        <w:spacing w:before="40" w:beforeAutospacing="0" w:after="0" w:afterAutospacing="0"/>
        <w:ind w:left="828" w:hanging="544"/>
        <w:jc w:val="both"/>
        <w:rPr>
          <w:rFonts w:ascii="Arial" w:hAnsi="Arial" w:cs="Arial"/>
        </w:rPr>
      </w:pPr>
      <w:r w:rsidRPr="00764736">
        <w:rPr>
          <w:rFonts w:ascii="Arial" w:hAnsi="Arial" w:cs="Arial"/>
          <w:b/>
        </w:rPr>
        <w:t>Locarnese</w:t>
      </w:r>
      <w:r w:rsidRPr="00764736">
        <w:rPr>
          <w:rFonts w:ascii="Arial" w:hAnsi="Arial" w:cs="Arial"/>
        </w:rPr>
        <w:t xml:space="preserve">, </w:t>
      </w:r>
      <w:r w:rsidRPr="00764736">
        <w:rPr>
          <w:rFonts w:ascii="Arial" w:hAnsi="Arial" w:cs="Arial"/>
          <w:i/>
        </w:rPr>
        <w:t>piano 5</w:t>
      </w:r>
      <w:r w:rsidRPr="00764736">
        <w:rPr>
          <w:rFonts w:ascii="Arial" w:hAnsi="Arial" w:cs="Arial"/>
        </w:rPr>
        <w:t xml:space="preserve"> (</w:t>
      </w:r>
      <w:r>
        <w:rPr>
          <w:rFonts w:ascii="Arial" w:hAnsi="Arial" w:cs="Arial"/>
        </w:rPr>
        <w:t>1 marzo</w:t>
      </w:r>
      <w:r w:rsidRPr="00764736">
        <w:rPr>
          <w:rFonts w:ascii="Arial" w:hAnsi="Arial" w:cs="Arial"/>
        </w:rPr>
        <w:t xml:space="preserve"> 20</w:t>
      </w:r>
      <w:r>
        <w:rPr>
          <w:rFonts w:ascii="Arial" w:hAnsi="Arial" w:cs="Arial"/>
        </w:rPr>
        <w:t xml:space="preserve">16, </w:t>
      </w:r>
      <w:proofErr w:type="spellStart"/>
      <w:r>
        <w:rPr>
          <w:rFonts w:ascii="Arial" w:hAnsi="Arial" w:cs="Arial"/>
        </w:rPr>
        <w:t>ris</w:t>
      </w:r>
      <w:proofErr w:type="spellEnd"/>
      <w:r>
        <w:rPr>
          <w:rFonts w:ascii="Arial" w:hAnsi="Arial" w:cs="Arial"/>
        </w:rPr>
        <w:t xml:space="preserve">. </w:t>
      </w:r>
      <w:proofErr w:type="spellStart"/>
      <w:r>
        <w:rPr>
          <w:rFonts w:ascii="Arial" w:hAnsi="Arial" w:cs="Arial"/>
        </w:rPr>
        <w:t>gov</w:t>
      </w:r>
      <w:proofErr w:type="spellEnd"/>
      <w:r>
        <w:rPr>
          <w:rFonts w:ascii="Arial" w:hAnsi="Arial" w:cs="Arial"/>
        </w:rPr>
        <w:t>. 898</w:t>
      </w:r>
      <w:r w:rsidRPr="00764736">
        <w:rPr>
          <w:rFonts w:ascii="Arial" w:hAnsi="Arial" w:cs="Arial"/>
        </w:rPr>
        <w:t>),</w:t>
      </w:r>
    </w:p>
    <w:p w:rsidR="007F75DE" w:rsidRPr="00764736" w:rsidRDefault="007F75DE" w:rsidP="006C3319">
      <w:pPr>
        <w:pStyle w:val="NormaleWeb"/>
        <w:numPr>
          <w:ilvl w:val="0"/>
          <w:numId w:val="46"/>
        </w:numPr>
        <w:tabs>
          <w:tab w:val="left" w:pos="567"/>
        </w:tabs>
        <w:spacing w:before="40" w:beforeAutospacing="0" w:after="0" w:afterAutospacing="0"/>
        <w:ind w:left="828" w:hanging="544"/>
        <w:jc w:val="both"/>
      </w:pPr>
      <w:proofErr w:type="spellStart"/>
      <w:r w:rsidRPr="00764736">
        <w:rPr>
          <w:rFonts w:ascii="Arial" w:hAnsi="Arial" w:cs="Arial"/>
          <w:b/>
        </w:rPr>
        <w:t>Verzasca</w:t>
      </w:r>
      <w:proofErr w:type="spellEnd"/>
      <w:r w:rsidRPr="00764736">
        <w:rPr>
          <w:rFonts w:ascii="Arial" w:hAnsi="Arial" w:cs="Arial"/>
        </w:rPr>
        <w:t xml:space="preserve">, </w:t>
      </w:r>
      <w:r w:rsidRPr="00764736">
        <w:rPr>
          <w:rFonts w:ascii="Arial" w:hAnsi="Arial" w:cs="Arial"/>
          <w:i/>
        </w:rPr>
        <w:t>piano 6</w:t>
      </w:r>
      <w:r>
        <w:rPr>
          <w:rFonts w:ascii="Arial" w:hAnsi="Arial" w:cs="Arial"/>
        </w:rPr>
        <w:t xml:space="preserve"> (1</w:t>
      </w:r>
      <w:r w:rsidRPr="00764736">
        <w:rPr>
          <w:rFonts w:ascii="Arial" w:hAnsi="Arial" w:cs="Arial"/>
        </w:rPr>
        <w:t xml:space="preserve"> ma</w:t>
      </w:r>
      <w:r>
        <w:rPr>
          <w:rFonts w:ascii="Arial" w:hAnsi="Arial" w:cs="Arial"/>
        </w:rPr>
        <w:t>rzo</w:t>
      </w:r>
      <w:r w:rsidRPr="00764736">
        <w:rPr>
          <w:rFonts w:ascii="Arial" w:hAnsi="Arial" w:cs="Arial"/>
        </w:rPr>
        <w:t xml:space="preserve"> 20</w:t>
      </w:r>
      <w:r>
        <w:rPr>
          <w:rFonts w:ascii="Arial" w:hAnsi="Arial" w:cs="Arial"/>
        </w:rPr>
        <w:t>16</w:t>
      </w:r>
      <w:r w:rsidRPr="00764736">
        <w:rPr>
          <w:rFonts w:ascii="Arial" w:hAnsi="Arial" w:cs="Arial"/>
        </w:rPr>
        <w:t xml:space="preserve">, </w:t>
      </w:r>
      <w:proofErr w:type="spellStart"/>
      <w:r w:rsidRPr="00764736">
        <w:rPr>
          <w:rFonts w:ascii="Arial" w:hAnsi="Arial" w:cs="Arial"/>
        </w:rPr>
        <w:t>ris</w:t>
      </w:r>
      <w:proofErr w:type="spellEnd"/>
      <w:r w:rsidRPr="00764736">
        <w:rPr>
          <w:rFonts w:ascii="Arial" w:hAnsi="Arial" w:cs="Arial"/>
        </w:rPr>
        <w:t xml:space="preserve">. </w:t>
      </w:r>
      <w:proofErr w:type="spellStart"/>
      <w:r w:rsidRPr="00764736">
        <w:rPr>
          <w:rFonts w:ascii="Arial" w:hAnsi="Arial" w:cs="Arial"/>
        </w:rPr>
        <w:t>gov</w:t>
      </w:r>
      <w:proofErr w:type="spellEnd"/>
      <w:r w:rsidRPr="00764736">
        <w:rPr>
          <w:rFonts w:ascii="Arial" w:hAnsi="Arial" w:cs="Arial"/>
        </w:rPr>
        <w:t xml:space="preserve">. </w:t>
      </w:r>
      <w:r>
        <w:rPr>
          <w:rFonts w:ascii="Arial" w:hAnsi="Arial" w:cs="Arial"/>
        </w:rPr>
        <w:t>899</w:t>
      </w:r>
      <w:r w:rsidRPr="00764736">
        <w:rPr>
          <w:rFonts w:ascii="Arial" w:hAnsi="Arial" w:cs="Arial"/>
        </w:rPr>
        <w:t>),</w:t>
      </w:r>
    </w:p>
    <w:p w:rsidR="007F75DE" w:rsidRDefault="007F75DE" w:rsidP="006C3319">
      <w:pPr>
        <w:pStyle w:val="NormaleWeb"/>
        <w:numPr>
          <w:ilvl w:val="0"/>
          <w:numId w:val="46"/>
        </w:numPr>
        <w:tabs>
          <w:tab w:val="left" w:pos="567"/>
        </w:tabs>
        <w:spacing w:before="40" w:beforeAutospacing="0" w:after="0" w:afterAutospacing="0"/>
        <w:ind w:left="828" w:hanging="544"/>
        <w:jc w:val="both"/>
        <w:rPr>
          <w:rFonts w:ascii="Arial" w:hAnsi="Arial" w:cs="Arial"/>
        </w:rPr>
      </w:pPr>
      <w:r w:rsidRPr="00764736">
        <w:rPr>
          <w:rFonts w:ascii="Arial" w:hAnsi="Arial" w:cs="Arial"/>
          <w:b/>
        </w:rPr>
        <w:t>Bellinzonese</w:t>
      </w:r>
      <w:r w:rsidRPr="00764736">
        <w:rPr>
          <w:rFonts w:ascii="Arial" w:hAnsi="Arial" w:cs="Arial"/>
        </w:rPr>
        <w:t xml:space="preserve">, </w:t>
      </w:r>
      <w:r w:rsidRPr="00764736">
        <w:rPr>
          <w:rFonts w:ascii="Arial" w:hAnsi="Arial" w:cs="Arial"/>
          <w:i/>
        </w:rPr>
        <w:t>piano 7</w:t>
      </w:r>
      <w:r w:rsidRPr="00764736">
        <w:rPr>
          <w:rFonts w:ascii="Arial" w:hAnsi="Arial" w:cs="Arial"/>
        </w:rPr>
        <w:t xml:space="preserve"> (</w:t>
      </w:r>
      <w:r>
        <w:rPr>
          <w:rFonts w:ascii="Arial" w:hAnsi="Arial" w:cs="Arial"/>
        </w:rPr>
        <w:t>20.08.2013</w:t>
      </w:r>
      <w:r w:rsidRPr="00764736">
        <w:rPr>
          <w:rFonts w:ascii="Arial" w:hAnsi="Arial" w:cs="Arial"/>
        </w:rPr>
        <w:t xml:space="preserve">, </w:t>
      </w:r>
      <w:proofErr w:type="spellStart"/>
      <w:r w:rsidRPr="00764736">
        <w:rPr>
          <w:rFonts w:ascii="Arial" w:hAnsi="Arial" w:cs="Arial"/>
        </w:rPr>
        <w:t>ris</w:t>
      </w:r>
      <w:proofErr w:type="spellEnd"/>
      <w:r w:rsidRPr="00764736">
        <w:rPr>
          <w:rFonts w:ascii="Arial" w:hAnsi="Arial" w:cs="Arial"/>
        </w:rPr>
        <w:t xml:space="preserve">. </w:t>
      </w:r>
      <w:proofErr w:type="spellStart"/>
      <w:r w:rsidRPr="00764736">
        <w:rPr>
          <w:rFonts w:ascii="Arial" w:hAnsi="Arial" w:cs="Arial"/>
        </w:rPr>
        <w:t>gov</w:t>
      </w:r>
      <w:proofErr w:type="spellEnd"/>
      <w:r w:rsidRPr="00764736">
        <w:rPr>
          <w:rFonts w:ascii="Arial" w:hAnsi="Arial" w:cs="Arial"/>
        </w:rPr>
        <w:t xml:space="preserve">. </w:t>
      </w:r>
      <w:r>
        <w:rPr>
          <w:rFonts w:ascii="Arial" w:hAnsi="Arial" w:cs="Arial"/>
        </w:rPr>
        <w:t>4176</w:t>
      </w:r>
      <w:r w:rsidRPr="00764736">
        <w:rPr>
          <w:rFonts w:ascii="Arial" w:hAnsi="Arial" w:cs="Arial"/>
        </w:rPr>
        <w:t>),</w:t>
      </w:r>
    </w:p>
    <w:p w:rsidR="007F75DE" w:rsidRPr="00764736" w:rsidRDefault="007F75DE" w:rsidP="006C3319">
      <w:pPr>
        <w:pStyle w:val="NormaleWeb"/>
        <w:numPr>
          <w:ilvl w:val="0"/>
          <w:numId w:val="46"/>
        </w:numPr>
        <w:tabs>
          <w:tab w:val="left" w:pos="567"/>
        </w:tabs>
        <w:spacing w:before="40" w:beforeAutospacing="0" w:after="0" w:afterAutospacing="0"/>
        <w:ind w:left="828" w:hanging="544"/>
        <w:jc w:val="both"/>
        <w:rPr>
          <w:rFonts w:ascii="Arial" w:hAnsi="Arial" w:cs="Arial"/>
        </w:rPr>
      </w:pPr>
      <w:r w:rsidRPr="00764736">
        <w:rPr>
          <w:rFonts w:ascii="Arial" w:hAnsi="Arial" w:cs="Arial"/>
          <w:b/>
        </w:rPr>
        <w:t>Gambarogno</w:t>
      </w:r>
      <w:r w:rsidRPr="00764736">
        <w:rPr>
          <w:rFonts w:ascii="Arial" w:hAnsi="Arial" w:cs="Arial"/>
        </w:rPr>
        <w:t xml:space="preserve">, </w:t>
      </w:r>
      <w:r w:rsidRPr="00764736">
        <w:rPr>
          <w:rFonts w:ascii="Arial" w:hAnsi="Arial" w:cs="Arial"/>
          <w:i/>
        </w:rPr>
        <w:t>piano 8</w:t>
      </w:r>
      <w:r w:rsidRPr="00764736">
        <w:rPr>
          <w:rFonts w:ascii="Arial" w:hAnsi="Arial" w:cs="Arial"/>
        </w:rPr>
        <w:t xml:space="preserve"> (</w:t>
      </w:r>
      <w:r>
        <w:rPr>
          <w:rFonts w:ascii="Arial" w:hAnsi="Arial" w:cs="Arial"/>
        </w:rPr>
        <w:t xml:space="preserve">1 marzo 2016, </w:t>
      </w:r>
      <w:proofErr w:type="spellStart"/>
      <w:r>
        <w:rPr>
          <w:rFonts w:ascii="Arial" w:hAnsi="Arial" w:cs="Arial"/>
        </w:rPr>
        <w:t>ris</w:t>
      </w:r>
      <w:proofErr w:type="spellEnd"/>
      <w:r>
        <w:rPr>
          <w:rFonts w:ascii="Arial" w:hAnsi="Arial" w:cs="Arial"/>
        </w:rPr>
        <w:t xml:space="preserve">. </w:t>
      </w:r>
      <w:proofErr w:type="spellStart"/>
      <w:r>
        <w:rPr>
          <w:rFonts w:ascii="Arial" w:hAnsi="Arial" w:cs="Arial"/>
        </w:rPr>
        <w:t>gov</w:t>
      </w:r>
      <w:proofErr w:type="spellEnd"/>
      <w:r>
        <w:rPr>
          <w:rFonts w:ascii="Arial" w:hAnsi="Arial" w:cs="Arial"/>
        </w:rPr>
        <w:t>. 900),</w:t>
      </w:r>
    </w:p>
    <w:p w:rsidR="007F75DE" w:rsidRPr="00764736" w:rsidRDefault="007F75DE" w:rsidP="006C3319">
      <w:pPr>
        <w:pStyle w:val="NormaleWeb"/>
        <w:numPr>
          <w:ilvl w:val="0"/>
          <w:numId w:val="46"/>
        </w:numPr>
        <w:tabs>
          <w:tab w:val="left" w:pos="567"/>
        </w:tabs>
        <w:spacing w:before="40" w:beforeAutospacing="0" w:after="0" w:afterAutospacing="0"/>
        <w:ind w:left="828" w:hanging="544"/>
        <w:jc w:val="both"/>
      </w:pPr>
      <w:r w:rsidRPr="00764736">
        <w:rPr>
          <w:rFonts w:ascii="Arial" w:hAnsi="Arial" w:cs="Arial"/>
          <w:b/>
        </w:rPr>
        <w:t>Luganese</w:t>
      </w:r>
      <w:r w:rsidRPr="00764736">
        <w:rPr>
          <w:rFonts w:ascii="Arial" w:hAnsi="Arial" w:cs="Arial"/>
        </w:rPr>
        <w:t xml:space="preserve">, </w:t>
      </w:r>
      <w:r w:rsidRPr="00764736">
        <w:rPr>
          <w:rFonts w:ascii="Arial" w:hAnsi="Arial" w:cs="Arial"/>
          <w:i/>
        </w:rPr>
        <w:t>piano 9</w:t>
      </w:r>
      <w:r w:rsidRPr="00764736">
        <w:rPr>
          <w:rFonts w:ascii="Arial" w:hAnsi="Arial" w:cs="Arial"/>
        </w:rPr>
        <w:t xml:space="preserve"> (</w:t>
      </w:r>
      <w:r>
        <w:rPr>
          <w:rFonts w:ascii="Arial" w:hAnsi="Arial" w:cs="Arial"/>
        </w:rPr>
        <w:t xml:space="preserve">20.08.2013, </w:t>
      </w:r>
      <w:proofErr w:type="spellStart"/>
      <w:r>
        <w:rPr>
          <w:rFonts w:ascii="Arial" w:hAnsi="Arial" w:cs="Arial"/>
        </w:rPr>
        <w:t>ris</w:t>
      </w:r>
      <w:proofErr w:type="spellEnd"/>
      <w:r>
        <w:rPr>
          <w:rFonts w:ascii="Arial" w:hAnsi="Arial" w:cs="Arial"/>
        </w:rPr>
        <w:t xml:space="preserve">. </w:t>
      </w:r>
      <w:proofErr w:type="spellStart"/>
      <w:r>
        <w:rPr>
          <w:rFonts w:ascii="Arial" w:hAnsi="Arial" w:cs="Arial"/>
        </w:rPr>
        <w:t>gov</w:t>
      </w:r>
      <w:proofErr w:type="spellEnd"/>
      <w:r>
        <w:rPr>
          <w:rFonts w:ascii="Arial" w:hAnsi="Arial" w:cs="Arial"/>
        </w:rPr>
        <w:t>. 4178</w:t>
      </w:r>
      <w:r w:rsidRPr="00764736">
        <w:rPr>
          <w:rFonts w:ascii="Arial" w:hAnsi="Arial" w:cs="Arial"/>
        </w:rPr>
        <w:t>)</w:t>
      </w:r>
      <w:r>
        <w:rPr>
          <w:rFonts w:ascii="Arial" w:hAnsi="Arial" w:cs="Arial"/>
        </w:rPr>
        <w:t>,</w:t>
      </w:r>
    </w:p>
    <w:p w:rsidR="007F75DE" w:rsidRPr="00764736" w:rsidRDefault="007F75DE" w:rsidP="006C3319">
      <w:pPr>
        <w:pStyle w:val="NormaleWeb"/>
        <w:numPr>
          <w:ilvl w:val="0"/>
          <w:numId w:val="46"/>
        </w:numPr>
        <w:tabs>
          <w:tab w:val="left" w:pos="567"/>
        </w:tabs>
        <w:spacing w:before="40" w:beforeAutospacing="0" w:after="0" w:afterAutospacing="0"/>
        <w:ind w:left="828" w:hanging="544"/>
        <w:jc w:val="both"/>
      </w:pPr>
      <w:r w:rsidRPr="00764736">
        <w:rPr>
          <w:rFonts w:ascii="Arial" w:hAnsi="Arial" w:cs="Arial"/>
          <w:b/>
        </w:rPr>
        <w:t>Malcantone</w:t>
      </w:r>
      <w:r w:rsidRPr="00764736">
        <w:rPr>
          <w:rFonts w:ascii="Arial" w:hAnsi="Arial" w:cs="Arial"/>
        </w:rPr>
        <w:t xml:space="preserve">, </w:t>
      </w:r>
      <w:r w:rsidRPr="00764736">
        <w:rPr>
          <w:rFonts w:ascii="Arial" w:hAnsi="Arial" w:cs="Arial"/>
          <w:i/>
        </w:rPr>
        <w:t>piano 10</w:t>
      </w:r>
      <w:r w:rsidRPr="00764736">
        <w:rPr>
          <w:rFonts w:ascii="Arial" w:hAnsi="Arial" w:cs="Arial"/>
        </w:rPr>
        <w:t xml:space="preserve"> (</w:t>
      </w:r>
      <w:r>
        <w:rPr>
          <w:rFonts w:ascii="Arial" w:hAnsi="Arial" w:cs="Arial"/>
        </w:rPr>
        <w:t xml:space="preserve">20.08.2013, </w:t>
      </w:r>
      <w:proofErr w:type="spellStart"/>
      <w:r>
        <w:rPr>
          <w:rFonts w:ascii="Arial" w:hAnsi="Arial" w:cs="Arial"/>
        </w:rPr>
        <w:t>ris</w:t>
      </w:r>
      <w:proofErr w:type="spellEnd"/>
      <w:r>
        <w:rPr>
          <w:rFonts w:ascii="Arial" w:hAnsi="Arial" w:cs="Arial"/>
        </w:rPr>
        <w:t xml:space="preserve">. </w:t>
      </w:r>
      <w:proofErr w:type="spellStart"/>
      <w:r>
        <w:rPr>
          <w:rFonts w:ascii="Arial" w:hAnsi="Arial" w:cs="Arial"/>
        </w:rPr>
        <w:t>gov</w:t>
      </w:r>
      <w:proofErr w:type="spellEnd"/>
      <w:r>
        <w:rPr>
          <w:rFonts w:ascii="Arial" w:hAnsi="Arial" w:cs="Arial"/>
        </w:rPr>
        <w:t>. 4177</w:t>
      </w:r>
      <w:r w:rsidRPr="00764736">
        <w:rPr>
          <w:rFonts w:ascii="Arial" w:hAnsi="Arial" w:cs="Arial"/>
        </w:rPr>
        <w:t>),</w:t>
      </w:r>
    </w:p>
    <w:p w:rsidR="007F75DE" w:rsidRPr="00764736" w:rsidRDefault="007F75DE" w:rsidP="006C3319">
      <w:pPr>
        <w:pStyle w:val="NormaleWeb"/>
        <w:numPr>
          <w:ilvl w:val="0"/>
          <w:numId w:val="46"/>
        </w:numPr>
        <w:tabs>
          <w:tab w:val="left" w:pos="567"/>
        </w:tabs>
        <w:spacing w:before="40" w:beforeAutospacing="0" w:after="0" w:afterAutospacing="0"/>
        <w:ind w:left="828" w:hanging="544"/>
        <w:jc w:val="both"/>
      </w:pPr>
      <w:r w:rsidRPr="00764736">
        <w:rPr>
          <w:rFonts w:ascii="Arial" w:hAnsi="Arial" w:cs="Arial"/>
          <w:b/>
        </w:rPr>
        <w:t>Mendrisiotto</w:t>
      </w:r>
      <w:r w:rsidRPr="00764736">
        <w:rPr>
          <w:rFonts w:ascii="Arial" w:hAnsi="Arial" w:cs="Arial"/>
        </w:rPr>
        <w:t xml:space="preserve">, </w:t>
      </w:r>
      <w:r w:rsidRPr="00764736">
        <w:rPr>
          <w:rFonts w:ascii="Arial" w:hAnsi="Arial" w:cs="Arial"/>
          <w:i/>
        </w:rPr>
        <w:t>piano 11</w:t>
      </w:r>
      <w:r w:rsidRPr="00764736">
        <w:rPr>
          <w:rFonts w:ascii="Arial" w:hAnsi="Arial" w:cs="Arial"/>
        </w:rPr>
        <w:t xml:space="preserve"> (</w:t>
      </w:r>
      <w:r>
        <w:rPr>
          <w:rFonts w:ascii="Arial" w:hAnsi="Arial" w:cs="Arial"/>
        </w:rPr>
        <w:t>20.08.2013</w:t>
      </w:r>
      <w:r w:rsidRPr="00764736">
        <w:rPr>
          <w:rFonts w:ascii="Arial" w:hAnsi="Arial" w:cs="Arial"/>
        </w:rPr>
        <w:t xml:space="preserve">, </w:t>
      </w:r>
      <w:proofErr w:type="spellStart"/>
      <w:r w:rsidRPr="00764736">
        <w:rPr>
          <w:rFonts w:ascii="Arial" w:hAnsi="Arial" w:cs="Arial"/>
        </w:rPr>
        <w:t>ris</w:t>
      </w:r>
      <w:proofErr w:type="spellEnd"/>
      <w:r w:rsidRPr="00764736">
        <w:rPr>
          <w:rFonts w:ascii="Arial" w:hAnsi="Arial" w:cs="Arial"/>
        </w:rPr>
        <w:t xml:space="preserve">. </w:t>
      </w:r>
      <w:proofErr w:type="spellStart"/>
      <w:r w:rsidRPr="00764736">
        <w:rPr>
          <w:rFonts w:ascii="Arial" w:hAnsi="Arial" w:cs="Arial"/>
        </w:rPr>
        <w:t>gov</w:t>
      </w:r>
      <w:proofErr w:type="spellEnd"/>
      <w:r w:rsidRPr="00764736">
        <w:rPr>
          <w:rFonts w:ascii="Arial" w:hAnsi="Arial" w:cs="Arial"/>
        </w:rPr>
        <w:t xml:space="preserve">. </w:t>
      </w:r>
      <w:r>
        <w:rPr>
          <w:rFonts w:ascii="Arial" w:hAnsi="Arial" w:cs="Arial"/>
        </w:rPr>
        <w:t>4179</w:t>
      </w:r>
      <w:r w:rsidRPr="00764736">
        <w:rPr>
          <w:rFonts w:ascii="Arial" w:hAnsi="Arial" w:cs="Arial"/>
        </w:rPr>
        <w:t>)</w:t>
      </w:r>
      <w:r>
        <w:rPr>
          <w:rFonts w:ascii="Arial" w:hAnsi="Arial" w:cs="Arial"/>
        </w:rPr>
        <w:t>;</w:t>
      </w:r>
    </w:p>
    <w:p w:rsidR="007F75DE" w:rsidRPr="00764736"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sidRPr="00764736">
        <w:rPr>
          <w:rFonts w:ascii="Arial" w:hAnsi="Arial" w:cs="Arial"/>
        </w:rPr>
        <w:t xml:space="preserve">il 30 novembre 1998 l'on. Roland David e cofirmatari inoltrano una </w:t>
      </w:r>
      <w:r w:rsidRPr="00764736">
        <w:rPr>
          <w:rFonts w:ascii="Arial" w:hAnsi="Arial" w:cs="Arial"/>
          <w:b/>
        </w:rPr>
        <w:t>Mozione</w:t>
      </w:r>
      <w:r w:rsidRPr="00764736">
        <w:rPr>
          <w:rFonts w:ascii="Arial" w:hAnsi="Arial" w:cs="Arial"/>
        </w:rPr>
        <w:t xml:space="preserve"> per l'istituzione di un credito quadro nell'ambito della Legge sul turismo riguardante la costruzione e la gestione dei sentieri pedestri;</w:t>
      </w:r>
    </w:p>
    <w:p w:rsidR="007F75DE" w:rsidRPr="00764736"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sidRPr="00764736">
        <w:rPr>
          <w:rFonts w:ascii="Arial" w:hAnsi="Arial" w:cs="Arial"/>
        </w:rPr>
        <w:t xml:space="preserve">il 14 dicembre 1999 il Consiglio di Stato presenta, in risposta alla mozione, un </w:t>
      </w:r>
      <w:r w:rsidRPr="00764736">
        <w:rPr>
          <w:rFonts w:ascii="Arial" w:hAnsi="Arial" w:cs="Arial"/>
          <w:b/>
        </w:rPr>
        <w:t>Messaggio</w:t>
      </w:r>
      <w:r w:rsidRPr="00764736">
        <w:rPr>
          <w:rFonts w:ascii="Arial" w:hAnsi="Arial" w:cs="Arial"/>
        </w:rPr>
        <w:t xml:space="preserve"> (n. 4948) che indica i futuri indirizzi di azione del Cantone nel settore;</w:t>
      </w:r>
    </w:p>
    <w:p w:rsidR="007F75DE" w:rsidRPr="00764736"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sidRPr="00764736">
        <w:rPr>
          <w:rFonts w:ascii="Arial" w:hAnsi="Arial" w:cs="Arial"/>
        </w:rPr>
        <w:t xml:space="preserve">il 6 giugno 2001 il Consiglio di Stato emana il </w:t>
      </w:r>
      <w:r w:rsidRPr="00764736">
        <w:rPr>
          <w:rFonts w:ascii="Arial" w:hAnsi="Arial" w:cs="Arial"/>
          <w:b/>
          <w:bCs/>
        </w:rPr>
        <w:t>Decreto esecutivo</w:t>
      </w:r>
      <w:r w:rsidRPr="00764736">
        <w:rPr>
          <w:rFonts w:ascii="Arial" w:hAnsi="Arial" w:cs="Arial"/>
        </w:rPr>
        <w:t xml:space="preserve"> che istituisce la Commissione cantonale dei sentieri, che ha lo scopo di coordinare le attività di sistemazione della rete dei sentieri; </w:t>
      </w:r>
    </w:p>
    <w:p w:rsidR="007F75DE" w:rsidRPr="00764736"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sidRPr="00764736">
        <w:rPr>
          <w:rFonts w:ascii="Arial" w:hAnsi="Arial" w:cs="Arial"/>
        </w:rPr>
        <w:t xml:space="preserve">il 16 ottobre 2002 il Consiglio di Stato presenta un </w:t>
      </w:r>
      <w:r w:rsidRPr="00764736">
        <w:rPr>
          <w:rFonts w:ascii="Arial" w:hAnsi="Arial" w:cs="Arial"/>
          <w:b/>
          <w:bCs/>
        </w:rPr>
        <w:t>Messaggio</w:t>
      </w:r>
      <w:r w:rsidRPr="00764736">
        <w:rPr>
          <w:rFonts w:ascii="Arial" w:hAnsi="Arial" w:cs="Arial"/>
        </w:rPr>
        <w:t xml:space="preserve"> (n. 5312) concernente lo stanziamento di un credito complessivo di CHF 6'750'000.-- per il periodo 2003-2007, destinato ai lavori di miglioria e di costruzione dei sentieri escursionistici di importanza cantonale, richiesta approvata dal Parlamento in data 24 marzo 2003;</w:t>
      </w:r>
    </w:p>
    <w:p w:rsidR="007F75DE" w:rsidRPr="00764736"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sidRPr="00764736">
        <w:rPr>
          <w:rFonts w:ascii="Arial" w:hAnsi="Arial" w:cs="Arial"/>
        </w:rPr>
        <w:t xml:space="preserve">il 19 dicembre 2006 il Consiglio di Stato presenta un </w:t>
      </w:r>
      <w:r w:rsidRPr="00764736">
        <w:rPr>
          <w:rFonts w:ascii="Arial" w:hAnsi="Arial" w:cs="Arial"/>
          <w:b/>
        </w:rPr>
        <w:t>Messaggio</w:t>
      </w:r>
      <w:r w:rsidRPr="00764736">
        <w:rPr>
          <w:rFonts w:ascii="Arial" w:hAnsi="Arial" w:cs="Arial"/>
        </w:rPr>
        <w:t xml:space="preserve"> (n. 5870) concernente lo stanziamento di un credito complessivo di CHF 5'800'000.-- per il periodo 2008-2011, destinato ai lavori di miglioria e di costruzione dei sentieri escursionistici di importanza cantonale nonché la modifica di un articolo della Legge sui percorsi pedonali e i sentieri escursionistici, richiesta approvata dal Parlamento in data 22</w:t>
      </w:r>
      <w:r>
        <w:rPr>
          <w:rFonts w:ascii="Arial" w:hAnsi="Arial" w:cs="Arial"/>
        </w:rPr>
        <w:t xml:space="preserve"> marzo </w:t>
      </w:r>
      <w:r w:rsidRPr="00764736">
        <w:rPr>
          <w:rFonts w:ascii="Arial" w:hAnsi="Arial" w:cs="Arial"/>
        </w:rPr>
        <w:t>2007;</w:t>
      </w:r>
    </w:p>
    <w:p w:rsidR="007F75DE"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Pr>
          <w:rFonts w:ascii="Arial" w:hAnsi="Arial" w:cs="Arial"/>
        </w:rPr>
        <w:t>il 21 giugno 2011 il Consiglio di Stato presenta un</w:t>
      </w:r>
      <w:r w:rsidRPr="008B0B9E">
        <w:rPr>
          <w:rFonts w:ascii="Arial" w:hAnsi="Arial" w:cs="Arial"/>
          <w:b/>
        </w:rPr>
        <w:t xml:space="preserve"> Messaggio</w:t>
      </w:r>
      <w:r>
        <w:rPr>
          <w:rFonts w:ascii="Arial" w:hAnsi="Arial" w:cs="Arial"/>
        </w:rPr>
        <w:t xml:space="preserve"> (n. 6505) </w:t>
      </w:r>
      <w:r w:rsidRPr="00764736">
        <w:rPr>
          <w:rFonts w:ascii="Arial" w:hAnsi="Arial" w:cs="Arial"/>
        </w:rPr>
        <w:t>concernente lo stanziamento di u</w:t>
      </w:r>
      <w:r>
        <w:rPr>
          <w:rFonts w:ascii="Arial" w:hAnsi="Arial" w:cs="Arial"/>
        </w:rPr>
        <w:t>n credito complessivo di CHF 6'0</w:t>
      </w:r>
      <w:r w:rsidRPr="00764736">
        <w:rPr>
          <w:rFonts w:ascii="Arial" w:hAnsi="Arial" w:cs="Arial"/>
        </w:rPr>
        <w:t>00'000.--</w:t>
      </w:r>
      <w:r>
        <w:rPr>
          <w:rFonts w:ascii="Arial" w:hAnsi="Arial" w:cs="Arial"/>
        </w:rPr>
        <w:t xml:space="preserve"> per il periodo 2012-2015</w:t>
      </w:r>
      <w:r w:rsidRPr="00764736">
        <w:rPr>
          <w:rFonts w:ascii="Arial" w:hAnsi="Arial" w:cs="Arial"/>
        </w:rPr>
        <w:t>, destinato ai lavori di miglioria e di costruzione dei sentieri escursionistici di importanza cantonale</w:t>
      </w:r>
      <w:r>
        <w:rPr>
          <w:rFonts w:ascii="Arial" w:hAnsi="Arial" w:cs="Arial"/>
        </w:rPr>
        <w:t>,</w:t>
      </w:r>
      <w:r w:rsidRPr="00764736">
        <w:rPr>
          <w:rFonts w:ascii="Arial" w:hAnsi="Arial" w:cs="Arial"/>
        </w:rPr>
        <w:t xml:space="preserve"> richiesta approvata dal Parlamento in data 2</w:t>
      </w:r>
      <w:r>
        <w:rPr>
          <w:rFonts w:ascii="Arial" w:hAnsi="Arial" w:cs="Arial"/>
        </w:rPr>
        <w:t xml:space="preserve">7 settembre </w:t>
      </w:r>
      <w:r w:rsidRPr="00764736">
        <w:rPr>
          <w:rFonts w:ascii="Arial" w:hAnsi="Arial" w:cs="Arial"/>
        </w:rPr>
        <w:t>20</w:t>
      </w:r>
      <w:r>
        <w:rPr>
          <w:rFonts w:ascii="Arial" w:hAnsi="Arial" w:cs="Arial"/>
        </w:rPr>
        <w:t>11;</w:t>
      </w:r>
    </w:p>
    <w:p w:rsidR="007F75DE"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Pr>
          <w:rFonts w:ascii="Arial" w:hAnsi="Arial" w:cs="Arial"/>
        </w:rPr>
        <w:t xml:space="preserve">il 21 giugno 2011 il Consiglio di Stato presenta un </w:t>
      </w:r>
      <w:r w:rsidRPr="008B0B9E">
        <w:rPr>
          <w:rFonts w:ascii="Arial" w:hAnsi="Arial" w:cs="Arial"/>
          <w:b/>
        </w:rPr>
        <w:t>Messaggio</w:t>
      </w:r>
      <w:r>
        <w:rPr>
          <w:rFonts w:ascii="Arial" w:hAnsi="Arial" w:cs="Arial"/>
        </w:rPr>
        <w:t xml:space="preserve"> (n. 6506) concernente la modifica di tre articoli della Legge sui percorsi pedonali ed i sentieri escursionistici,</w:t>
      </w:r>
      <w:r w:rsidRPr="00764736">
        <w:rPr>
          <w:rFonts w:ascii="Arial" w:hAnsi="Arial" w:cs="Arial"/>
        </w:rPr>
        <w:t xml:space="preserve"> </w:t>
      </w:r>
      <w:r>
        <w:rPr>
          <w:rFonts w:ascii="Arial" w:hAnsi="Arial" w:cs="Arial"/>
        </w:rPr>
        <w:t>richiesta approvata</w:t>
      </w:r>
      <w:r w:rsidRPr="00764736">
        <w:rPr>
          <w:rFonts w:ascii="Arial" w:hAnsi="Arial" w:cs="Arial"/>
        </w:rPr>
        <w:t xml:space="preserve"> dal Parlamento in data </w:t>
      </w:r>
      <w:r>
        <w:rPr>
          <w:rFonts w:ascii="Arial" w:hAnsi="Arial" w:cs="Arial"/>
        </w:rPr>
        <w:t xml:space="preserve">15 dicembre </w:t>
      </w:r>
      <w:r w:rsidRPr="00764736">
        <w:rPr>
          <w:rFonts w:ascii="Arial" w:hAnsi="Arial" w:cs="Arial"/>
        </w:rPr>
        <w:t>20</w:t>
      </w:r>
      <w:r>
        <w:rPr>
          <w:rFonts w:ascii="Arial" w:hAnsi="Arial" w:cs="Arial"/>
        </w:rPr>
        <w:t>11;</w:t>
      </w:r>
    </w:p>
    <w:p w:rsidR="007F75DE" w:rsidRPr="006F0B4A" w:rsidRDefault="007F75DE" w:rsidP="007F75DE">
      <w:pPr>
        <w:pStyle w:val="NormaleWeb"/>
        <w:numPr>
          <w:ilvl w:val="0"/>
          <w:numId w:val="20"/>
        </w:numPr>
        <w:tabs>
          <w:tab w:val="clear" w:pos="397"/>
          <w:tab w:val="left" w:pos="284"/>
          <w:tab w:val="left" w:pos="4536"/>
        </w:tabs>
        <w:spacing w:before="120" w:beforeAutospacing="0" w:after="0" w:afterAutospacing="0"/>
        <w:ind w:left="284" w:right="-1" w:hanging="284"/>
        <w:jc w:val="both"/>
        <w:rPr>
          <w:rFonts w:cs="Arial"/>
          <w:spacing w:val="-4"/>
        </w:rPr>
      </w:pPr>
      <w:r w:rsidRPr="006F0B4A">
        <w:rPr>
          <w:rFonts w:ascii="Arial" w:hAnsi="Arial" w:cs="Arial"/>
        </w:rPr>
        <w:t xml:space="preserve">il 14 aprile 2015 il Consiglio di Stato presenta un </w:t>
      </w:r>
      <w:r w:rsidRPr="006F0B4A">
        <w:rPr>
          <w:rFonts w:ascii="Arial" w:hAnsi="Arial" w:cs="Arial"/>
          <w:b/>
        </w:rPr>
        <w:t>Messaggio</w:t>
      </w:r>
      <w:r w:rsidRPr="006F0B4A">
        <w:rPr>
          <w:rFonts w:ascii="Arial" w:hAnsi="Arial" w:cs="Arial"/>
        </w:rPr>
        <w:t xml:space="preserve"> (n. 7082) concernente la modifica della Legge sui percorsi pedonali ed i sentieri escursionistici a seguito dell'entrata in vigore della nuova Legge sul turismo (</w:t>
      </w:r>
      <w:proofErr w:type="spellStart"/>
      <w:r w:rsidRPr="006F0B4A">
        <w:rPr>
          <w:rFonts w:ascii="Arial" w:hAnsi="Arial" w:cs="Arial"/>
        </w:rPr>
        <w:t>LTur</w:t>
      </w:r>
      <w:proofErr w:type="spellEnd"/>
      <w:r w:rsidRPr="006F0B4A">
        <w:rPr>
          <w:rFonts w:ascii="Arial" w:hAnsi="Arial" w:cs="Arial"/>
        </w:rPr>
        <w:t>), richiesta approvata dal Parlamento il 14 dicembre 2015.</w:t>
      </w:r>
    </w:p>
    <w:p w:rsidR="007F75DE" w:rsidRDefault="007F75DE" w:rsidP="007F75DE">
      <w:pPr>
        <w:pStyle w:val="NormaleWeb"/>
        <w:numPr>
          <w:ilvl w:val="0"/>
          <w:numId w:val="20"/>
        </w:numPr>
        <w:tabs>
          <w:tab w:val="clear" w:pos="397"/>
          <w:tab w:val="left" w:pos="284"/>
        </w:tabs>
        <w:spacing w:before="120" w:beforeAutospacing="0" w:after="0" w:afterAutospacing="0"/>
        <w:ind w:left="284" w:hanging="284"/>
        <w:jc w:val="both"/>
        <w:rPr>
          <w:rFonts w:ascii="Arial" w:hAnsi="Arial" w:cs="Arial"/>
        </w:rPr>
      </w:pPr>
      <w:r>
        <w:rPr>
          <w:rFonts w:ascii="Arial" w:hAnsi="Arial" w:cs="Arial"/>
        </w:rPr>
        <w:t>il primo luglio 2015 il Consiglio di Stato presenta un</w:t>
      </w:r>
      <w:r w:rsidRPr="008B0B9E">
        <w:rPr>
          <w:rFonts w:ascii="Arial" w:hAnsi="Arial" w:cs="Arial"/>
          <w:b/>
        </w:rPr>
        <w:t xml:space="preserve"> Messaggio</w:t>
      </w:r>
      <w:r>
        <w:rPr>
          <w:rFonts w:ascii="Arial" w:hAnsi="Arial" w:cs="Arial"/>
        </w:rPr>
        <w:t xml:space="preserve"> (n. 7100) </w:t>
      </w:r>
      <w:r w:rsidRPr="00764736">
        <w:rPr>
          <w:rFonts w:ascii="Arial" w:hAnsi="Arial" w:cs="Arial"/>
        </w:rPr>
        <w:t>concernente lo stanziamento di u</w:t>
      </w:r>
      <w:r>
        <w:rPr>
          <w:rFonts w:ascii="Arial" w:hAnsi="Arial" w:cs="Arial"/>
        </w:rPr>
        <w:t>n credito complessivo di CHF 6'0</w:t>
      </w:r>
      <w:r w:rsidRPr="00764736">
        <w:rPr>
          <w:rFonts w:ascii="Arial" w:hAnsi="Arial" w:cs="Arial"/>
        </w:rPr>
        <w:t>00'000.--</w:t>
      </w:r>
      <w:r>
        <w:rPr>
          <w:rFonts w:ascii="Arial" w:hAnsi="Arial" w:cs="Arial"/>
        </w:rPr>
        <w:t xml:space="preserve"> per il periodo 2016-2019</w:t>
      </w:r>
      <w:r w:rsidRPr="00764736">
        <w:rPr>
          <w:rFonts w:ascii="Arial" w:hAnsi="Arial" w:cs="Arial"/>
        </w:rPr>
        <w:t>, destinato ai lavori di miglioria e di costruzione dei sentieri escursionistici di importanza cantonale</w:t>
      </w:r>
      <w:r>
        <w:rPr>
          <w:rFonts w:ascii="Arial" w:hAnsi="Arial" w:cs="Arial"/>
        </w:rPr>
        <w:t>,</w:t>
      </w:r>
      <w:r w:rsidRPr="00764736">
        <w:rPr>
          <w:rFonts w:ascii="Arial" w:hAnsi="Arial" w:cs="Arial"/>
        </w:rPr>
        <w:t xml:space="preserve"> richiesta approvata dal Parlamento in data </w:t>
      </w:r>
      <w:r>
        <w:rPr>
          <w:rFonts w:ascii="Arial" w:hAnsi="Arial" w:cs="Arial"/>
        </w:rPr>
        <w:t xml:space="preserve">14 dicembre </w:t>
      </w:r>
      <w:r w:rsidRPr="00764736">
        <w:rPr>
          <w:rFonts w:ascii="Arial" w:hAnsi="Arial" w:cs="Arial"/>
        </w:rPr>
        <w:t>20</w:t>
      </w:r>
      <w:r w:rsidR="003534DE">
        <w:rPr>
          <w:rFonts w:ascii="Arial" w:hAnsi="Arial" w:cs="Arial"/>
        </w:rPr>
        <w:t>15.</w:t>
      </w:r>
    </w:p>
    <w:p w:rsidR="007F75DE" w:rsidRDefault="007F75DE" w:rsidP="006C3319"/>
    <w:p w:rsidR="007F75DE" w:rsidRDefault="007F75DE" w:rsidP="006C3319"/>
    <w:p w:rsidR="007F75DE" w:rsidRDefault="007F75DE" w:rsidP="007F75DE">
      <w:pPr>
        <w:jc w:val="left"/>
        <w:rPr>
          <w:rFonts w:cs="Arial"/>
          <w:szCs w:val="24"/>
        </w:rPr>
      </w:pPr>
      <w:r>
        <w:rPr>
          <w:rFonts w:cs="Arial"/>
        </w:rPr>
        <w:br w:type="page"/>
      </w:r>
    </w:p>
    <w:p w:rsidR="007F75DE" w:rsidRPr="00351BD3" w:rsidRDefault="007F75DE" w:rsidP="007F75DE">
      <w:pPr>
        <w:pStyle w:val="Titolo1"/>
      </w:pPr>
      <w:bookmarkStart w:id="21" w:name="_Toc294592902"/>
      <w:bookmarkStart w:id="22" w:name="_Toc11676711"/>
      <w:r w:rsidRPr="00351BD3">
        <w:rPr>
          <w:szCs w:val="20"/>
        </w:rPr>
        <w:t>3.</w:t>
      </w:r>
      <w:r w:rsidRPr="00351BD3">
        <w:rPr>
          <w:szCs w:val="20"/>
        </w:rPr>
        <w:tab/>
      </w:r>
      <w:r w:rsidRPr="00351BD3">
        <w:t>PRINCIPI GESTIONALI E ORGANIZZAZIONE DEL SETTORE</w:t>
      </w:r>
      <w:bookmarkEnd w:id="21"/>
      <w:r>
        <w:t xml:space="preserve"> SENTIERI</w:t>
      </w:r>
      <w:bookmarkEnd w:id="22"/>
    </w:p>
    <w:p w:rsidR="007F75DE" w:rsidRDefault="007F75DE" w:rsidP="007F75DE">
      <w:pPr>
        <w:pStyle w:val="Titolo2"/>
      </w:pPr>
      <w:bookmarkStart w:id="23" w:name="_Toc294592903"/>
      <w:bookmarkStart w:id="24" w:name="_Toc11676712"/>
      <w:bookmarkStart w:id="25" w:name="OLE_LINK3"/>
      <w:bookmarkStart w:id="26" w:name="OLE_LINK4"/>
      <w:r>
        <w:t>3.1</w:t>
      </w:r>
      <w:r>
        <w:tab/>
      </w:r>
      <w:r w:rsidRPr="00AB69C8">
        <w:t>Struttura organizzativa</w:t>
      </w:r>
      <w:bookmarkEnd w:id="23"/>
      <w:bookmarkEnd w:id="24"/>
    </w:p>
    <w:p w:rsidR="007F75DE" w:rsidRPr="00C809E1" w:rsidRDefault="007F75DE" w:rsidP="007F75DE"/>
    <w:bookmarkEnd w:id="25"/>
    <w:bookmarkEnd w:id="26"/>
    <w:p w:rsidR="007F75DE" w:rsidRDefault="007F75DE" w:rsidP="007F75DE">
      <w:pPr>
        <w:pStyle w:val="NormaleWeb"/>
        <w:jc w:val="both"/>
        <w:rPr>
          <w:rFonts w:ascii="Arial" w:hAnsi="Arial" w:cs="Arial"/>
          <w:sz w:val="20"/>
          <w:szCs w:val="20"/>
        </w:rPr>
      </w:pPr>
      <w:r>
        <w:rPr>
          <w:rFonts w:ascii="Arial" w:hAnsi="Arial" w:cs="Arial"/>
          <w:noProof/>
          <w:sz w:val="20"/>
          <w:szCs w:val="20"/>
          <w:lang w:val="it-CH" w:eastAsia="it-CH"/>
        </w:rPr>
        <w:drawing>
          <wp:inline distT="0" distB="0" distL="0" distR="0" wp14:anchorId="5B272514" wp14:editId="07C65918">
            <wp:extent cx="6113780" cy="3413125"/>
            <wp:effectExtent l="0" t="0" r="1270" b="0"/>
            <wp:docPr id="1" name="Immagine 1" descr="Organigramma_settore_sentie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gramma_settore_sentier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3780" cy="3413125"/>
                    </a:xfrm>
                    <a:prstGeom prst="rect">
                      <a:avLst/>
                    </a:prstGeom>
                    <a:noFill/>
                    <a:ln>
                      <a:noFill/>
                    </a:ln>
                  </pic:spPr>
                </pic:pic>
              </a:graphicData>
            </a:graphic>
          </wp:inline>
        </w:drawing>
      </w:r>
    </w:p>
    <w:p w:rsidR="007F75DE" w:rsidRPr="0023162B" w:rsidRDefault="007F75DE" w:rsidP="007F75DE">
      <w:pPr>
        <w:pStyle w:val="Didascalia"/>
        <w:rPr>
          <w:rFonts w:cs="Arial"/>
          <w:b w:val="0"/>
          <w:color w:val="auto"/>
          <w:sz w:val="20"/>
          <w:szCs w:val="20"/>
        </w:rPr>
      </w:pPr>
      <w:r w:rsidRPr="0023162B">
        <w:rPr>
          <w:b w:val="0"/>
          <w:color w:val="auto"/>
          <w:sz w:val="20"/>
          <w:szCs w:val="20"/>
        </w:rPr>
        <w:t xml:space="preserve">Figura </w:t>
      </w:r>
      <w:r w:rsidRPr="0023162B">
        <w:rPr>
          <w:b w:val="0"/>
          <w:color w:val="auto"/>
          <w:sz w:val="20"/>
          <w:szCs w:val="20"/>
        </w:rPr>
        <w:fldChar w:fldCharType="begin"/>
      </w:r>
      <w:r w:rsidRPr="0023162B">
        <w:rPr>
          <w:b w:val="0"/>
          <w:color w:val="auto"/>
          <w:sz w:val="20"/>
          <w:szCs w:val="20"/>
        </w:rPr>
        <w:instrText xml:space="preserve"> SEQ Figura \* ARABIC </w:instrText>
      </w:r>
      <w:r w:rsidRPr="0023162B">
        <w:rPr>
          <w:b w:val="0"/>
          <w:color w:val="auto"/>
          <w:sz w:val="20"/>
          <w:szCs w:val="20"/>
        </w:rPr>
        <w:fldChar w:fldCharType="separate"/>
      </w:r>
      <w:r w:rsidR="00BC790A">
        <w:rPr>
          <w:b w:val="0"/>
          <w:noProof/>
          <w:color w:val="auto"/>
          <w:sz w:val="20"/>
          <w:szCs w:val="20"/>
        </w:rPr>
        <w:t>1</w:t>
      </w:r>
      <w:r w:rsidRPr="0023162B">
        <w:rPr>
          <w:b w:val="0"/>
          <w:color w:val="auto"/>
          <w:sz w:val="20"/>
          <w:szCs w:val="20"/>
        </w:rPr>
        <w:fldChar w:fldCharType="end"/>
      </w:r>
      <w:r w:rsidRPr="0023162B">
        <w:rPr>
          <w:rFonts w:cs="Arial"/>
          <w:b w:val="0"/>
          <w:color w:val="auto"/>
          <w:sz w:val="20"/>
          <w:szCs w:val="20"/>
        </w:rPr>
        <w:t>: Struttura organizzativa</w:t>
      </w:r>
      <w:r>
        <w:rPr>
          <w:rFonts w:cs="Arial"/>
          <w:b w:val="0"/>
          <w:color w:val="auto"/>
          <w:sz w:val="20"/>
          <w:szCs w:val="20"/>
        </w:rPr>
        <w:t>.</w:t>
      </w:r>
    </w:p>
    <w:p w:rsidR="007F75DE"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ascii="Arial" w:hAnsi="Arial" w:cs="Arial"/>
        </w:rPr>
      </w:pPr>
      <w:r w:rsidRPr="006C3E2B">
        <w:rPr>
          <w:rFonts w:ascii="Arial" w:hAnsi="Arial" w:cs="Arial"/>
        </w:rPr>
        <w:t xml:space="preserve">La LCPS disciplina la pianificazione, la costruzione, la sistemazione, la manutenzione e la segnalazione di reti comunicanti di percorsi pedonali e di sentieri escursionistici (art. 1, cpv. 1). Il Decreto esecutivo del 15 gennaio 1992 ha designato l’allora </w:t>
      </w:r>
      <w:r w:rsidRPr="006C3E2B">
        <w:rPr>
          <w:rFonts w:ascii="Arial" w:hAnsi="Arial" w:cs="Arial"/>
          <w:bCs/>
        </w:rPr>
        <w:t>Sezione dei trasporti</w:t>
      </w:r>
      <w:r w:rsidRPr="006C3E2B">
        <w:rPr>
          <w:rFonts w:ascii="Arial" w:hAnsi="Arial" w:cs="Arial"/>
        </w:rPr>
        <w:t xml:space="preserve"> del Dipartimento del territorio</w:t>
      </w:r>
      <w:r w:rsidRPr="00351BD3">
        <w:rPr>
          <w:rFonts w:ascii="Arial" w:hAnsi="Arial" w:cs="Arial"/>
          <w:bCs/>
        </w:rPr>
        <w:t xml:space="preserve">, </w:t>
      </w:r>
      <w:r w:rsidRPr="006C3E2B">
        <w:rPr>
          <w:rFonts w:ascii="Arial" w:hAnsi="Arial" w:cs="Arial"/>
          <w:bCs/>
        </w:rPr>
        <w:t xml:space="preserve">oggi </w:t>
      </w:r>
      <w:r w:rsidRPr="00F53FF3">
        <w:rPr>
          <w:rFonts w:ascii="Arial" w:hAnsi="Arial" w:cs="Arial"/>
          <w:b/>
          <w:bCs/>
        </w:rPr>
        <w:t>Sezione della mobilità</w:t>
      </w:r>
      <w:r w:rsidRPr="00F53FF3">
        <w:rPr>
          <w:rFonts w:ascii="Arial" w:hAnsi="Arial" w:cs="Arial"/>
          <w:bCs/>
        </w:rPr>
        <w:t>,</w:t>
      </w:r>
      <w:r w:rsidRPr="00351BD3">
        <w:rPr>
          <w:rFonts w:ascii="Arial" w:hAnsi="Arial" w:cs="Arial"/>
        </w:rPr>
        <w:t xml:space="preserve"> </w:t>
      </w:r>
      <w:r w:rsidRPr="006C3E2B">
        <w:rPr>
          <w:rFonts w:ascii="Arial" w:hAnsi="Arial" w:cs="Arial"/>
        </w:rPr>
        <w:t>quale servizio tecnico preposto ai percorsi pedonali e ai sentieri escursionistici (conformemente all'art. 13 LPS). Essa svolge i compiti affidati dalla Legislazione federale e cantonale al Cantone.</w:t>
      </w:r>
    </w:p>
    <w:p w:rsidR="007F75DE" w:rsidRPr="006C3E2B"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ascii="Arial" w:hAnsi="Arial" w:cs="Arial"/>
        </w:rPr>
      </w:pPr>
      <w:r w:rsidRPr="00F53FF3">
        <w:rPr>
          <w:rFonts w:ascii="Arial" w:hAnsi="Arial" w:cs="Arial"/>
          <w:b/>
        </w:rPr>
        <w:t>Ticino Sentieri</w:t>
      </w:r>
      <w:r>
        <w:rPr>
          <w:rFonts w:ascii="Arial" w:hAnsi="Arial" w:cs="Arial"/>
        </w:rPr>
        <w:t xml:space="preserve"> è un’a</w:t>
      </w:r>
      <w:r w:rsidRPr="006C3E2B">
        <w:rPr>
          <w:rFonts w:ascii="Arial" w:hAnsi="Arial" w:cs="Arial"/>
        </w:rPr>
        <w:t>ssociazione di diritto privato, sezione ticinese dell’organizzazione nazionale Sentieri Svizzeri, che ha quale scopo prioritario la promozione dell’escursionismo pedestre attraverso attività che spaziano dalla formazione degli operatori/addetti alla consulenza a</w:t>
      </w:r>
      <w:r>
        <w:rPr>
          <w:rFonts w:ascii="Arial" w:hAnsi="Arial" w:cs="Arial"/>
        </w:rPr>
        <w:t>lle Organizzazioni turistiche regionali e ai C</w:t>
      </w:r>
      <w:r w:rsidRPr="006C3E2B">
        <w:rPr>
          <w:rFonts w:ascii="Arial" w:hAnsi="Arial" w:cs="Arial"/>
        </w:rPr>
        <w:t xml:space="preserve">omuni nel campo della manutenzione e della segnalazione dei percorsi. L’associazione collabora con il Cantone nell’ambito della pianificazione degli interventi tecnici e fa da tramite con l’associazione mantello nazionale e i vari enti che operano sul territorio cantonale. Non da ultimo, </w:t>
      </w:r>
      <w:r>
        <w:rPr>
          <w:rFonts w:ascii="Arial" w:hAnsi="Arial" w:cs="Arial"/>
        </w:rPr>
        <w:t>Ticino Sentieri</w:t>
      </w:r>
      <w:r w:rsidRPr="006C3E2B">
        <w:rPr>
          <w:rFonts w:ascii="Arial" w:hAnsi="Arial" w:cs="Arial"/>
        </w:rPr>
        <w:t xml:space="preserve"> è chiamata a verificare e autorizzare la segnaletica proposta </w:t>
      </w:r>
      <w:r>
        <w:rPr>
          <w:rFonts w:ascii="Arial" w:hAnsi="Arial" w:cs="Arial"/>
        </w:rPr>
        <w:t>dalle Organizzazioni turistiche regionali</w:t>
      </w:r>
      <w:r w:rsidRPr="006C3E2B">
        <w:rPr>
          <w:rFonts w:ascii="Arial" w:hAnsi="Arial" w:cs="Arial"/>
        </w:rPr>
        <w:t xml:space="preserve"> in modo che sia conforme agli standard svizzeri.</w:t>
      </w:r>
    </w:p>
    <w:p w:rsidR="007F75DE" w:rsidRPr="006C3E2B" w:rsidRDefault="007F75DE" w:rsidP="007F75DE">
      <w:pPr>
        <w:pStyle w:val="NormaleWeb"/>
        <w:spacing w:before="0" w:beforeAutospacing="0" w:after="0" w:afterAutospacing="0"/>
        <w:jc w:val="both"/>
        <w:rPr>
          <w:rFonts w:ascii="Arial" w:hAnsi="Arial" w:cs="Arial"/>
        </w:rPr>
      </w:pPr>
    </w:p>
    <w:p w:rsidR="007F75DE" w:rsidRDefault="007F75DE" w:rsidP="007F75DE">
      <w:pPr>
        <w:autoSpaceDE w:val="0"/>
        <w:autoSpaceDN w:val="0"/>
        <w:adjustRightInd w:val="0"/>
        <w:rPr>
          <w:rFonts w:cs="Arial"/>
        </w:rPr>
      </w:pPr>
      <w:r>
        <w:rPr>
          <w:rFonts w:cs="Arial"/>
        </w:rPr>
        <w:t>I</w:t>
      </w:r>
      <w:r w:rsidRPr="006C3E2B">
        <w:rPr>
          <w:rFonts w:cs="Arial"/>
        </w:rPr>
        <w:t>l territor</w:t>
      </w:r>
      <w:r>
        <w:rPr>
          <w:rFonts w:cs="Arial"/>
        </w:rPr>
        <w:t>io cantonale è suddiviso tra le</w:t>
      </w:r>
      <w:r w:rsidRPr="006C3E2B">
        <w:rPr>
          <w:rFonts w:cs="Arial"/>
        </w:rPr>
        <w:t xml:space="preserve"> </w:t>
      </w:r>
      <w:r>
        <w:rPr>
          <w:rFonts w:cs="Arial"/>
        </w:rPr>
        <w:t xml:space="preserve">4 </w:t>
      </w:r>
      <w:r w:rsidRPr="00EC35FB">
        <w:rPr>
          <w:rFonts w:cs="Arial"/>
          <w:b/>
          <w:szCs w:val="24"/>
        </w:rPr>
        <w:t xml:space="preserve">Organizzazioni turistiche </w:t>
      </w:r>
      <w:r>
        <w:rPr>
          <w:rFonts w:cs="Arial"/>
          <w:b/>
          <w:szCs w:val="24"/>
        </w:rPr>
        <w:t>regionali (OTR)</w:t>
      </w:r>
      <w:r w:rsidRPr="006C3E2B">
        <w:rPr>
          <w:rFonts w:cs="Arial"/>
        </w:rPr>
        <w:t xml:space="preserve">. </w:t>
      </w:r>
      <w:r>
        <w:rPr>
          <w:rFonts w:cs="Arial"/>
        </w:rPr>
        <w:t>Le Organizzazioni si occupano della gestione di quasi 3800 km di sentieri inseriti nel Piano cantonale dei sentieri escursionistici.</w:t>
      </w:r>
    </w:p>
    <w:p w:rsidR="007F75DE" w:rsidRDefault="007F75DE" w:rsidP="007F75DE">
      <w:pPr>
        <w:autoSpaceDE w:val="0"/>
        <w:autoSpaceDN w:val="0"/>
        <w:adjustRightInd w:val="0"/>
        <w:rPr>
          <w:rFonts w:cs="Arial"/>
        </w:rPr>
      </w:pPr>
    </w:p>
    <w:p w:rsidR="007F75DE" w:rsidRDefault="007F75DE" w:rsidP="007F75DE">
      <w:pPr>
        <w:jc w:val="left"/>
        <w:rPr>
          <w:rFonts w:cs="Arial"/>
        </w:rPr>
      </w:pPr>
      <w:r>
        <w:rPr>
          <w:rFonts w:cs="Arial"/>
        </w:rPr>
        <w:br w:type="page"/>
      </w:r>
    </w:p>
    <w:p w:rsidR="007F75DE" w:rsidRPr="002C4EDC" w:rsidRDefault="007F75DE" w:rsidP="007F75DE">
      <w:pPr>
        <w:autoSpaceDE w:val="0"/>
        <w:autoSpaceDN w:val="0"/>
        <w:adjustRightInd w:val="0"/>
        <w:spacing w:after="100"/>
        <w:rPr>
          <w:rFonts w:cs="Arial"/>
        </w:rPr>
      </w:pPr>
      <w:r w:rsidRPr="002C4EDC">
        <w:rPr>
          <w:rFonts w:cs="Arial"/>
          <w:b/>
          <w:i/>
          <w:szCs w:val="24"/>
        </w:rPr>
        <w:t>OTR Bellinzona e Alto Ticino</w:t>
      </w:r>
    </w:p>
    <w:p w:rsidR="007F75DE" w:rsidRPr="00EA288A" w:rsidRDefault="007F75DE" w:rsidP="007F75DE">
      <w:pPr>
        <w:rPr>
          <w:rFonts w:cs="Arial"/>
        </w:rPr>
      </w:pPr>
      <w:r w:rsidRPr="00EA288A">
        <w:rPr>
          <w:rFonts w:cs="Arial"/>
        </w:rPr>
        <w:t xml:space="preserve">L'OTR opera per mezzo di </w:t>
      </w:r>
      <w:r>
        <w:rPr>
          <w:rFonts w:cs="Arial"/>
        </w:rPr>
        <w:t>tre squadre (</w:t>
      </w:r>
      <w:proofErr w:type="spellStart"/>
      <w:r>
        <w:rPr>
          <w:rFonts w:cs="Arial"/>
        </w:rPr>
        <w:t>Leventina</w:t>
      </w:r>
      <w:proofErr w:type="spellEnd"/>
      <w:r>
        <w:rPr>
          <w:rFonts w:cs="Arial"/>
        </w:rPr>
        <w:t>, Blenio e Bellinzona e R</w:t>
      </w:r>
      <w:r w:rsidRPr="00EA288A">
        <w:rPr>
          <w:rFonts w:cs="Arial"/>
        </w:rPr>
        <w:t>iviera</w:t>
      </w:r>
      <w:r>
        <w:rPr>
          <w:rFonts w:cs="Arial"/>
        </w:rPr>
        <w:t>) gestite da tre responsabili impiegati tutto l’anno. Blenio e Riviera contano pure due</w:t>
      </w:r>
      <w:r w:rsidRPr="00EA288A">
        <w:rPr>
          <w:rFonts w:cs="Arial"/>
        </w:rPr>
        <w:t xml:space="preserve"> collaboratori</w:t>
      </w:r>
      <w:r>
        <w:rPr>
          <w:rFonts w:cs="Arial"/>
        </w:rPr>
        <w:t xml:space="preserve"> per squadra</w:t>
      </w:r>
      <w:r w:rsidRPr="00EA288A">
        <w:rPr>
          <w:rFonts w:cs="Arial"/>
        </w:rPr>
        <w:t xml:space="preserve"> </w:t>
      </w:r>
      <w:r>
        <w:rPr>
          <w:rFonts w:cs="Arial"/>
        </w:rPr>
        <w:t xml:space="preserve">che operano </w:t>
      </w:r>
      <w:r w:rsidRPr="00EA288A">
        <w:rPr>
          <w:rFonts w:cs="Arial"/>
        </w:rPr>
        <w:t>9 mesi l’anno</w:t>
      </w:r>
      <w:r>
        <w:rPr>
          <w:rFonts w:cs="Arial"/>
        </w:rPr>
        <w:t xml:space="preserve">, mentre la </w:t>
      </w:r>
      <w:proofErr w:type="spellStart"/>
      <w:r>
        <w:rPr>
          <w:rFonts w:cs="Arial"/>
        </w:rPr>
        <w:t>Leventina</w:t>
      </w:r>
      <w:proofErr w:type="spellEnd"/>
      <w:r>
        <w:rPr>
          <w:rFonts w:cs="Arial"/>
        </w:rPr>
        <w:t xml:space="preserve"> ne conta cinque.</w:t>
      </w:r>
    </w:p>
    <w:p w:rsidR="007F75DE" w:rsidRPr="00EA288A" w:rsidRDefault="007F75DE" w:rsidP="007F75DE">
      <w:pPr>
        <w:rPr>
          <w:rFonts w:cs="Arial"/>
        </w:rPr>
      </w:pPr>
      <w:r>
        <w:rPr>
          <w:rFonts w:cs="Arial"/>
        </w:rPr>
        <w:t>L’OTR impiega inoltre</w:t>
      </w:r>
      <w:r w:rsidRPr="00EA288A">
        <w:rPr>
          <w:rFonts w:cs="Arial"/>
        </w:rPr>
        <w:t xml:space="preserve"> i seguenti operatori:</w:t>
      </w:r>
    </w:p>
    <w:p w:rsidR="007F75DE" w:rsidRPr="00AD1149" w:rsidRDefault="007F75DE" w:rsidP="007F75DE">
      <w:pPr>
        <w:pStyle w:val="Paragrafoelenco"/>
        <w:numPr>
          <w:ilvl w:val="0"/>
          <w:numId w:val="43"/>
        </w:numPr>
        <w:rPr>
          <w:rFonts w:cs="Arial"/>
        </w:rPr>
      </w:pPr>
      <w:r w:rsidRPr="00AD1149">
        <w:rPr>
          <w:rFonts w:cs="Arial"/>
        </w:rPr>
        <w:t xml:space="preserve">Segnaletica (verticale): </w:t>
      </w:r>
      <w:r>
        <w:rPr>
          <w:rFonts w:cs="Arial"/>
        </w:rPr>
        <w:t>un</w:t>
      </w:r>
      <w:r w:rsidRPr="00AD1149">
        <w:rPr>
          <w:rFonts w:cs="Arial"/>
        </w:rPr>
        <w:t xml:space="preserve"> responsabile per 6 mesi l’anno;</w:t>
      </w:r>
    </w:p>
    <w:p w:rsidR="007F75DE" w:rsidRPr="00AD1149" w:rsidRDefault="007F75DE" w:rsidP="007F75DE">
      <w:pPr>
        <w:pStyle w:val="Paragrafoelenco"/>
        <w:numPr>
          <w:ilvl w:val="0"/>
          <w:numId w:val="43"/>
        </w:numPr>
        <w:rPr>
          <w:rFonts w:cs="Arial"/>
        </w:rPr>
      </w:pPr>
      <w:r w:rsidRPr="00AD1149">
        <w:rPr>
          <w:rFonts w:cs="Arial"/>
        </w:rPr>
        <w:t xml:space="preserve">Amministrazione: </w:t>
      </w:r>
      <w:r>
        <w:rPr>
          <w:rFonts w:cs="Arial"/>
        </w:rPr>
        <w:t>un</w:t>
      </w:r>
      <w:r w:rsidRPr="00AD1149">
        <w:rPr>
          <w:rFonts w:cs="Arial"/>
        </w:rPr>
        <w:t xml:space="preserve"> responsabile impiegato tutto l’anno.</w:t>
      </w:r>
    </w:p>
    <w:p w:rsidR="007F75DE" w:rsidRPr="00162962" w:rsidRDefault="007F75DE" w:rsidP="007F75DE">
      <w:pPr>
        <w:rPr>
          <w:rFonts w:cs="Arial"/>
          <w:lang w:val="it-CH"/>
        </w:rPr>
      </w:pPr>
      <w:r w:rsidRPr="00EA288A">
        <w:rPr>
          <w:rFonts w:cs="Arial"/>
        </w:rPr>
        <w:t xml:space="preserve">Ogni squadra dispone di un veicolo (tranne la </w:t>
      </w:r>
      <w:proofErr w:type="spellStart"/>
      <w:r w:rsidRPr="00EA288A">
        <w:rPr>
          <w:rFonts w:cs="Arial"/>
        </w:rPr>
        <w:t>Leventina</w:t>
      </w:r>
      <w:proofErr w:type="spellEnd"/>
      <w:r w:rsidRPr="00EA288A">
        <w:rPr>
          <w:rFonts w:cs="Arial"/>
        </w:rPr>
        <w:t xml:space="preserve"> che ne ha due) per gli spostamenti e di un proprio ma</w:t>
      </w:r>
      <w:r>
        <w:rPr>
          <w:rFonts w:cs="Arial"/>
        </w:rPr>
        <w:t>gazzino. Il responsabile della s</w:t>
      </w:r>
      <w:r w:rsidRPr="00EA288A">
        <w:rPr>
          <w:rFonts w:cs="Arial"/>
        </w:rPr>
        <w:t>egnaletica è anch’esso dotato di un veicolo, mentre per il magazzino condivide quello della squadra del Bellinzonese e Riviera. L'amministrazione è centralizzata a Biasca. Le squadre sono attive per circa 9-10 mesi l'anno.</w:t>
      </w:r>
      <w:r>
        <w:rPr>
          <w:rFonts w:cs="Arial"/>
        </w:rPr>
        <w:t xml:space="preserve"> </w:t>
      </w:r>
    </w:p>
    <w:p w:rsidR="007F75DE" w:rsidRPr="00EA288A" w:rsidRDefault="007F75DE" w:rsidP="007F75DE">
      <w:pPr>
        <w:autoSpaceDE w:val="0"/>
        <w:autoSpaceDN w:val="0"/>
        <w:adjustRightInd w:val="0"/>
        <w:rPr>
          <w:rFonts w:cs="Arial"/>
          <w:highlight w:val="yellow"/>
        </w:rPr>
      </w:pPr>
    </w:p>
    <w:p w:rsidR="007F75DE" w:rsidRPr="0098359A" w:rsidRDefault="007F75DE" w:rsidP="00A0655E">
      <w:pPr>
        <w:autoSpaceDE w:val="0"/>
        <w:autoSpaceDN w:val="0"/>
        <w:adjustRightInd w:val="0"/>
        <w:spacing w:before="100" w:after="100"/>
        <w:rPr>
          <w:rFonts w:cs="Arial"/>
          <w:b/>
          <w:i/>
          <w:szCs w:val="24"/>
        </w:rPr>
      </w:pPr>
      <w:r w:rsidRPr="0098359A">
        <w:rPr>
          <w:rFonts w:cs="Arial"/>
          <w:b/>
          <w:i/>
          <w:szCs w:val="24"/>
        </w:rPr>
        <w:t>OTR Lago Maggiore e Valli</w:t>
      </w:r>
    </w:p>
    <w:p w:rsidR="007F75DE" w:rsidRDefault="007F75DE" w:rsidP="007F75DE">
      <w:pPr>
        <w:rPr>
          <w:rFonts w:cs="Arial"/>
        </w:rPr>
      </w:pPr>
      <w:r w:rsidRPr="0098359A">
        <w:rPr>
          <w:rFonts w:cs="Arial"/>
        </w:rPr>
        <w:t xml:space="preserve">L'OTR è organizzata in </w:t>
      </w:r>
      <w:r>
        <w:rPr>
          <w:rFonts w:cs="Arial"/>
        </w:rPr>
        <w:t xml:space="preserve">quattro </w:t>
      </w:r>
      <w:r w:rsidRPr="0098359A">
        <w:rPr>
          <w:rFonts w:cs="Arial"/>
        </w:rPr>
        <w:t>squadre</w:t>
      </w:r>
      <w:r>
        <w:rPr>
          <w:rFonts w:cs="Arial"/>
        </w:rPr>
        <w:t xml:space="preserve"> (</w:t>
      </w:r>
      <w:proofErr w:type="spellStart"/>
      <w:r>
        <w:rPr>
          <w:rFonts w:cs="Arial"/>
        </w:rPr>
        <w:t>Vallemaggia</w:t>
      </w:r>
      <w:proofErr w:type="spellEnd"/>
      <w:r>
        <w:rPr>
          <w:rFonts w:cs="Arial"/>
        </w:rPr>
        <w:t xml:space="preserve">, Valle </w:t>
      </w:r>
      <w:proofErr w:type="spellStart"/>
      <w:r>
        <w:rPr>
          <w:rFonts w:cs="Arial"/>
        </w:rPr>
        <w:t>Verzasca</w:t>
      </w:r>
      <w:proofErr w:type="spellEnd"/>
      <w:r>
        <w:rPr>
          <w:rFonts w:cs="Arial"/>
        </w:rPr>
        <w:t>, Gambarogno e Locarno)</w:t>
      </w:r>
      <w:r w:rsidRPr="0098359A">
        <w:rPr>
          <w:rFonts w:cs="Arial"/>
        </w:rPr>
        <w:t xml:space="preserve"> </w:t>
      </w:r>
      <w:r>
        <w:rPr>
          <w:rFonts w:cs="Arial"/>
        </w:rPr>
        <w:t xml:space="preserve">attive durante tutto l’anno e gestite da un </w:t>
      </w:r>
      <w:r w:rsidRPr="0098359A">
        <w:rPr>
          <w:rFonts w:cs="Arial"/>
        </w:rPr>
        <w:t>responsabile/coordinatore tecnico</w:t>
      </w:r>
      <w:r>
        <w:rPr>
          <w:rFonts w:cs="Arial"/>
        </w:rPr>
        <w:t>.</w:t>
      </w:r>
    </w:p>
    <w:p w:rsidR="007F75DE" w:rsidRDefault="007F75DE" w:rsidP="007F75DE">
      <w:pPr>
        <w:rPr>
          <w:lang w:val="it-CH"/>
        </w:rPr>
      </w:pPr>
      <w:r>
        <w:rPr>
          <w:rFonts w:cs="Arial"/>
        </w:rPr>
        <w:t xml:space="preserve">La squadra della </w:t>
      </w:r>
      <w:proofErr w:type="spellStart"/>
      <w:r>
        <w:rPr>
          <w:rFonts w:cs="Arial"/>
        </w:rPr>
        <w:t>Vallemaggia</w:t>
      </w:r>
      <w:proofErr w:type="spellEnd"/>
      <w:r>
        <w:rPr>
          <w:rFonts w:cs="Arial"/>
        </w:rPr>
        <w:t xml:space="preserve"> può contare su </w:t>
      </w:r>
      <w:r>
        <w:rPr>
          <w:lang w:val="it-CH"/>
        </w:rPr>
        <w:t>tre collaboratori annuali e tre stagionali attivi per 8 mesi, nonché quattro ausiliari durante i 3 mesi</w:t>
      </w:r>
      <w:r w:rsidRPr="00C17A4E">
        <w:rPr>
          <w:lang w:val="it-CH"/>
        </w:rPr>
        <w:t xml:space="preserve"> </w:t>
      </w:r>
      <w:r>
        <w:rPr>
          <w:lang w:val="it-CH"/>
        </w:rPr>
        <w:t>estivi.</w:t>
      </w:r>
    </w:p>
    <w:p w:rsidR="007F75DE" w:rsidRDefault="007F75DE" w:rsidP="007F75DE">
      <w:pPr>
        <w:rPr>
          <w:lang w:val="it-CH"/>
        </w:rPr>
      </w:pPr>
      <w:r>
        <w:rPr>
          <w:lang w:val="it-CH"/>
        </w:rPr>
        <w:t xml:space="preserve">La squadra della Valle </w:t>
      </w:r>
      <w:proofErr w:type="spellStart"/>
      <w:r>
        <w:rPr>
          <w:lang w:val="it-CH"/>
        </w:rPr>
        <w:t>Verzasca</w:t>
      </w:r>
      <w:proofErr w:type="spellEnd"/>
      <w:r>
        <w:rPr>
          <w:lang w:val="it-CH"/>
        </w:rPr>
        <w:t xml:space="preserve"> può contare su due collaboratori annuali e due stagionali  attivi per 8 mesi all’anno.</w:t>
      </w:r>
    </w:p>
    <w:p w:rsidR="007F75DE" w:rsidRDefault="007F75DE" w:rsidP="007F75DE">
      <w:pPr>
        <w:rPr>
          <w:lang w:val="it-CH"/>
        </w:rPr>
      </w:pPr>
      <w:r>
        <w:rPr>
          <w:lang w:val="it-CH"/>
        </w:rPr>
        <w:t>La squadra del Gambarogno può contare su due collaboratori annuali (che si suddividono una percentuale lavorativa del 125%) ai quali si aggiunge un collaboratore impiegato stagionalmente (attivo durante 9 mesi).</w:t>
      </w:r>
    </w:p>
    <w:p w:rsidR="007F75DE" w:rsidRDefault="007F75DE" w:rsidP="007F75DE">
      <w:pPr>
        <w:rPr>
          <w:lang w:val="it-CH"/>
        </w:rPr>
      </w:pPr>
      <w:r>
        <w:rPr>
          <w:lang w:val="it-CH"/>
        </w:rPr>
        <w:t>La squadra di Locarno può contare su quattro collaboratori annuali, due stagionali attivi durante 8 mesi e quattro ausiliari attivi durante 2 mesi.</w:t>
      </w:r>
    </w:p>
    <w:p w:rsidR="007F75DE" w:rsidRPr="00162962" w:rsidRDefault="007F75DE" w:rsidP="007F75DE">
      <w:pPr>
        <w:rPr>
          <w:rFonts w:cs="Arial"/>
          <w:lang w:val="it-CH"/>
        </w:rPr>
      </w:pPr>
      <w:r>
        <w:rPr>
          <w:lang w:val="it-CH"/>
        </w:rPr>
        <w:t>Tutte le squadre fanno inoltre capo a personale proveniente dal “servizio civile” e dai programmi occupazionali.</w:t>
      </w:r>
    </w:p>
    <w:p w:rsidR="007F75DE" w:rsidRPr="00D46268" w:rsidRDefault="007F75DE" w:rsidP="007F75DE">
      <w:pPr>
        <w:autoSpaceDE w:val="0"/>
        <w:autoSpaceDN w:val="0"/>
        <w:adjustRightInd w:val="0"/>
        <w:rPr>
          <w:rFonts w:cs="Arial"/>
          <w:highlight w:val="yellow"/>
          <w:u w:val="single"/>
        </w:rPr>
      </w:pPr>
    </w:p>
    <w:p w:rsidR="007F75DE" w:rsidRPr="00786B9D" w:rsidRDefault="007F75DE" w:rsidP="00A0655E">
      <w:pPr>
        <w:autoSpaceDE w:val="0"/>
        <w:autoSpaceDN w:val="0"/>
        <w:adjustRightInd w:val="0"/>
        <w:spacing w:before="100" w:after="100"/>
        <w:rPr>
          <w:rFonts w:cs="Arial"/>
          <w:b/>
          <w:i/>
          <w:szCs w:val="24"/>
        </w:rPr>
      </w:pPr>
      <w:r w:rsidRPr="00786B9D">
        <w:rPr>
          <w:rFonts w:cs="Arial"/>
          <w:b/>
          <w:i/>
          <w:szCs w:val="24"/>
        </w:rPr>
        <w:t>OTR Luganese</w:t>
      </w:r>
    </w:p>
    <w:p w:rsidR="007F75DE" w:rsidRDefault="007F75DE" w:rsidP="007F75DE">
      <w:pPr>
        <w:rPr>
          <w:rFonts w:cs="Arial"/>
        </w:rPr>
      </w:pPr>
      <w:r w:rsidRPr="00786B9D">
        <w:rPr>
          <w:rFonts w:cs="Arial"/>
        </w:rPr>
        <w:t>L'OTR dispone di quattro squadre con quattro capigruppo professionisti e una ventina di collaboratori provenienti da diversi tipi di programmi occupazionali (richiedenti l’asilo, programmi d’inserimento dell’Ufficio sostegno sociale e inserimento, ecc.) a seconda delle stagioni. Tre gruppi sono basati a Tesserete, uno a Carona</w:t>
      </w:r>
      <w:r>
        <w:rPr>
          <w:rFonts w:cs="Arial"/>
        </w:rPr>
        <w:t xml:space="preserve"> e sono attivi 12 mesi l’anno</w:t>
      </w:r>
      <w:r w:rsidRPr="00786B9D">
        <w:rPr>
          <w:rFonts w:cs="Arial"/>
        </w:rPr>
        <w:t>. Dispongono di tutti i mezzi e del materiale necessario per svolgere i loro compiti autonomamente</w:t>
      </w:r>
      <w:r>
        <w:rPr>
          <w:rFonts w:cs="Arial"/>
        </w:rPr>
        <w:t>.</w:t>
      </w:r>
    </w:p>
    <w:p w:rsidR="007F75DE" w:rsidRPr="00D46268" w:rsidRDefault="007F75DE" w:rsidP="007F75DE">
      <w:pPr>
        <w:rPr>
          <w:rFonts w:cs="Arial"/>
          <w:highlight w:val="yellow"/>
        </w:rPr>
      </w:pPr>
    </w:p>
    <w:p w:rsidR="007F75DE" w:rsidRPr="00DE45DB" w:rsidRDefault="007F75DE" w:rsidP="00A0655E">
      <w:pPr>
        <w:autoSpaceDE w:val="0"/>
        <w:autoSpaceDN w:val="0"/>
        <w:adjustRightInd w:val="0"/>
        <w:spacing w:before="100" w:after="100"/>
        <w:rPr>
          <w:rFonts w:cs="Arial"/>
          <w:b/>
          <w:i/>
          <w:szCs w:val="24"/>
        </w:rPr>
      </w:pPr>
      <w:r w:rsidRPr="00DE45DB">
        <w:rPr>
          <w:rFonts w:cs="Arial"/>
          <w:b/>
          <w:i/>
          <w:szCs w:val="24"/>
        </w:rPr>
        <w:t>OTR Mendrisiotto e Basso Ceresio</w:t>
      </w:r>
    </w:p>
    <w:p w:rsidR="007F75DE" w:rsidRDefault="007F75DE" w:rsidP="007F75DE">
      <w:pPr>
        <w:autoSpaceDE w:val="0"/>
        <w:autoSpaceDN w:val="0"/>
        <w:adjustRightInd w:val="0"/>
        <w:rPr>
          <w:rFonts w:cs="Arial"/>
        </w:rPr>
      </w:pPr>
      <w:r w:rsidRPr="00DE45DB">
        <w:rPr>
          <w:rFonts w:cs="Arial"/>
        </w:rPr>
        <w:t xml:space="preserve">L’OTR dispone di una squadra </w:t>
      </w:r>
      <w:r>
        <w:rPr>
          <w:rFonts w:cs="Arial"/>
        </w:rPr>
        <w:t>che conta quattro persone impiegate tutto l’anno a tempo pieno e si compone di un responsabile, un operaio selvicoltore/muratore e due apprendisti selvicoltori, ai quali si aggiungono un programma occupazionale e quattro/cinque persone partecipanti a programmi d’attività di pubblica utilità (AUP). La squadra d</w:t>
      </w:r>
      <w:r w:rsidRPr="00786B9D">
        <w:rPr>
          <w:rFonts w:cs="Arial"/>
        </w:rPr>
        <w:t>ispon</w:t>
      </w:r>
      <w:r>
        <w:rPr>
          <w:rFonts w:cs="Arial"/>
        </w:rPr>
        <w:t>e</w:t>
      </w:r>
      <w:r w:rsidRPr="00786B9D">
        <w:rPr>
          <w:rFonts w:cs="Arial"/>
        </w:rPr>
        <w:t xml:space="preserve"> di </w:t>
      </w:r>
      <w:r>
        <w:rPr>
          <w:rFonts w:cs="Arial"/>
        </w:rPr>
        <w:t>tre autoveicoli, dei mezzi e</w:t>
      </w:r>
      <w:r w:rsidRPr="00786B9D">
        <w:rPr>
          <w:rFonts w:cs="Arial"/>
        </w:rPr>
        <w:t xml:space="preserve"> del materiale necessario per svolgere i loro compiti autonomamente</w:t>
      </w:r>
      <w:r>
        <w:rPr>
          <w:rFonts w:cs="Arial"/>
        </w:rPr>
        <w:t>.</w:t>
      </w:r>
    </w:p>
    <w:p w:rsidR="00DB131C" w:rsidRDefault="00DB131C" w:rsidP="007F75DE">
      <w:pPr>
        <w:autoSpaceDE w:val="0"/>
        <w:autoSpaceDN w:val="0"/>
        <w:adjustRightInd w:val="0"/>
        <w:rPr>
          <w:rFonts w:cs="Arial"/>
        </w:rPr>
      </w:pPr>
    </w:p>
    <w:p w:rsidR="007F75DE" w:rsidRDefault="007F75DE" w:rsidP="007F75DE">
      <w:pPr>
        <w:jc w:val="left"/>
        <w:rPr>
          <w:rFonts w:cs="Arial"/>
        </w:rPr>
      </w:pPr>
      <w:r>
        <w:rPr>
          <w:rFonts w:cs="Arial"/>
        </w:rPr>
        <w:br w:type="page"/>
      </w:r>
    </w:p>
    <w:p w:rsidR="007F75DE" w:rsidRPr="006C3E2B" w:rsidRDefault="007F75DE" w:rsidP="007F75DE">
      <w:pPr>
        <w:autoSpaceDE w:val="0"/>
        <w:autoSpaceDN w:val="0"/>
        <w:adjustRightInd w:val="0"/>
        <w:rPr>
          <w:rFonts w:cs="Arial"/>
        </w:rPr>
      </w:pPr>
    </w:p>
    <w:p w:rsidR="007F75DE" w:rsidRDefault="007F75DE" w:rsidP="007F75DE">
      <w:pPr>
        <w:autoSpaceDE w:val="0"/>
        <w:autoSpaceDN w:val="0"/>
        <w:adjustRightInd w:val="0"/>
        <w:spacing w:after="120"/>
        <w:jc w:val="center"/>
        <w:rPr>
          <w:rFonts w:cs="Arial"/>
          <w:sz w:val="20"/>
        </w:rPr>
      </w:pPr>
      <w:r>
        <w:rPr>
          <w:rFonts w:cs="Arial"/>
          <w:noProof/>
          <w:sz w:val="20"/>
          <w:lang w:val="it-CH" w:eastAsia="it-CH"/>
        </w:rPr>
        <w:drawing>
          <wp:inline distT="0" distB="0" distL="0" distR="0" wp14:anchorId="1F4ACED4" wp14:editId="13ED6B7E">
            <wp:extent cx="4393663" cy="5153891"/>
            <wp:effectExtent l="0" t="0" r="6985" b="8890"/>
            <wp:docPr id="2" name="Immagine 2" descr="C:\Users\t117270\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117270\Desktop\Immagine.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2523" t="1285" r="19127"/>
                    <a:stretch/>
                  </pic:blipFill>
                  <pic:spPr bwMode="auto">
                    <a:xfrm>
                      <a:off x="0" y="0"/>
                      <a:ext cx="4399924" cy="5161236"/>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Grigliatabella"/>
        <w:tblW w:w="0" w:type="auto"/>
        <w:jc w:val="center"/>
        <w:tblLook w:val="04A0" w:firstRow="1" w:lastRow="0" w:firstColumn="1" w:lastColumn="0" w:noHBand="0" w:noVBand="1"/>
      </w:tblPr>
      <w:tblGrid>
        <w:gridCol w:w="3181"/>
        <w:gridCol w:w="1842"/>
        <w:gridCol w:w="2054"/>
      </w:tblGrid>
      <w:tr w:rsidR="007F75DE" w:rsidTr="00DB131C">
        <w:trPr>
          <w:trHeight w:val="569"/>
          <w:jc w:val="center"/>
        </w:trPr>
        <w:tc>
          <w:tcPr>
            <w:tcW w:w="3181" w:type="dxa"/>
            <w:tcBorders>
              <w:top w:val="single" w:sz="18" w:space="0" w:color="auto"/>
              <w:left w:val="single" w:sz="18" w:space="0" w:color="auto"/>
              <w:bottom w:val="single" w:sz="18" w:space="0" w:color="auto"/>
            </w:tcBorders>
            <w:shd w:val="clear" w:color="auto" w:fill="D9D9D9" w:themeFill="background1" w:themeFillShade="D9"/>
            <w:vAlign w:val="center"/>
          </w:tcPr>
          <w:p w:rsidR="007F75DE" w:rsidRPr="000F3EEC" w:rsidRDefault="007F75DE" w:rsidP="00DB131C">
            <w:pPr>
              <w:autoSpaceDE w:val="0"/>
              <w:autoSpaceDN w:val="0"/>
              <w:adjustRightInd w:val="0"/>
              <w:jc w:val="left"/>
              <w:rPr>
                <w:rFonts w:cs="Arial"/>
                <w:b/>
                <w:sz w:val="22"/>
              </w:rPr>
            </w:pPr>
            <w:r w:rsidRPr="000F3EEC">
              <w:rPr>
                <w:rFonts w:cs="Arial"/>
                <w:b/>
                <w:sz w:val="22"/>
              </w:rPr>
              <w:t>OTR</w:t>
            </w:r>
          </w:p>
        </w:tc>
        <w:tc>
          <w:tcPr>
            <w:tcW w:w="1842" w:type="dxa"/>
            <w:tcBorders>
              <w:top w:val="single" w:sz="18" w:space="0" w:color="auto"/>
              <w:bottom w:val="single" w:sz="18" w:space="0" w:color="auto"/>
            </w:tcBorders>
            <w:shd w:val="clear" w:color="auto" w:fill="D9D9D9" w:themeFill="background1" w:themeFillShade="D9"/>
            <w:vAlign w:val="center"/>
          </w:tcPr>
          <w:p w:rsidR="007F75DE" w:rsidRPr="000F3EEC" w:rsidRDefault="007F75DE" w:rsidP="00DB131C">
            <w:pPr>
              <w:autoSpaceDE w:val="0"/>
              <w:autoSpaceDN w:val="0"/>
              <w:adjustRightInd w:val="0"/>
              <w:jc w:val="right"/>
              <w:rPr>
                <w:rFonts w:cs="Arial"/>
                <w:b/>
                <w:sz w:val="22"/>
              </w:rPr>
            </w:pPr>
            <w:r w:rsidRPr="000F3EEC">
              <w:rPr>
                <w:rFonts w:cs="Arial"/>
                <w:b/>
                <w:sz w:val="22"/>
              </w:rPr>
              <w:t>Km di sentieri</w:t>
            </w:r>
          </w:p>
        </w:tc>
        <w:tc>
          <w:tcPr>
            <w:tcW w:w="2054" w:type="dxa"/>
            <w:tcBorders>
              <w:top w:val="single" w:sz="18" w:space="0" w:color="auto"/>
              <w:bottom w:val="single" w:sz="18" w:space="0" w:color="auto"/>
              <w:right w:val="single" w:sz="18" w:space="0" w:color="auto"/>
            </w:tcBorders>
            <w:shd w:val="clear" w:color="auto" w:fill="D9D9D9" w:themeFill="background1" w:themeFillShade="D9"/>
            <w:vAlign w:val="center"/>
          </w:tcPr>
          <w:p w:rsidR="007F75DE" w:rsidRPr="000F3EEC" w:rsidRDefault="007F75DE" w:rsidP="00DB131C">
            <w:pPr>
              <w:autoSpaceDE w:val="0"/>
              <w:autoSpaceDN w:val="0"/>
              <w:adjustRightInd w:val="0"/>
              <w:jc w:val="right"/>
              <w:rPr>
                <w:rFonts w:cs="Arial"/>
                <w:b/>
                <w:sz w:val="22"/>
                <w:vertAlign w:val="superscript"/>
              </w:rPr>
            </w:pPr>
            <w:r w:rsidRPr="000F3EEC">
              <w:rPr>
                <w:rFonts w:cs="Arial"/>
                <w:b/>
                <w:sz w:val="22"/>
              </w:rPr>
              <w:t>Superfice in Km</w:t>
            </w:r>
            <w:r w:rsidRPr="000F3EEC">
              <w:rPr>
                <w:rFonts w:cs="Arial"/>
                <w:b/>
                <w:sz w:val="22"/>
                <w:vertAlign w:val="superscript"/>
              </w:rPr>
              <w:t>2</w:t>
            </w:r>
          </w:p>
        </w:tc>
      </w:tr>
      <w:tr w:rsidR="007F75DE" w:rsidTr="00DB131C">
        <w:trPr>
          <w:trHeight w:val="310"/>
          <w:jc w:val="center"/>
        </w:trPr>
        <w:tc>
          <w:tcPr>
            <w:tcW w:w="3181" w:type="dxa"/>
            <w:tcBorders>
              <w:top w:val="single" w:sz="18" w:space="0" w:color="auto"/>
              <w:left w:val="single" w:sz="18" w:space="0" w:color="auto"/>
            </w:tcBorders>
            <w:vAlign w:val="center"/>
          </w:tcPr>
          <w:p w:rsidR="007F75DE" w:rsidRPr="000F3EEC" w:rsidRDefault="007F75DE" w:rsidP="00DB131C">
            <w:pPr>
              <w:autoSpaceDE w:val="0"/>
              <w:autoSpaceDN w:val="0"/>
              <w:adjustRightInd w:val="0"/>
              <w:jc w:val="left"/>
              <w:rPr>
                <w:rFonts w:cs="Arial"/>
                <w:sz w:val="22"/>
              </w:rPr>
            </w:pPr>
            <w:r w:rsidRPr="000F3EEC">
              <w:rPr>
                <w:rFonts w:cs="Arial"/>
                <w:sz w:val="22"/>
              </w:rPr>
              <w:t>Bellinzona e Alto Ticino</w:t>
            </w:r>
          </w:p>
        </w:tc>
        <w:tc>
          <w:tcPr>
            <w:tcW w:w="1842" w:type="dxa"/>
            <w:tcBorders>
              <w:top w:val="single" w:sz="18" w:space="0" w:color="auto"/>
            </w:tcBorders>
            <w:vAlign w:val="center"/>
          </w:tcPr>
          <w:p w:rsidR="007F75DE" w:rsidRPr="000F3EEC" w:rsidRDefault="007F75DE" w:rsidP="00DB131C">
            <w:pPr>
              <w:autoSpaceDE w:val="0"/>
              <w:autoSpaceDN w:val="0"/>
              <w:adjustRightInd w:val="0"/>
              <w:jc w:val="right"/>
              <w:rPr>
                <w:rFonts w:cs="Arial"/>
                <w:sz w:val="22"/>
              </w:rPr>
            </w:pPr>
            <w:r w:rsidRPr="000F3EEC">
              <w:rPr>
                <w:rFonts w:cs="Arial"/>
                <w:sz w:val="22"/>
              </w:rPr>
              <w:t>1’508</w:t>
            </w:r>
          </w:p>
        </w:tc>
        <w:tc>
          <w:tcPr>
            <w:tcW w:w="2054" w:type="dxa"/>
            <w:tcBorders>
              <w:top w:val="single" w:sz="18" w:space="0" w:color="auto"/>
              <w:right w:val="single" w:sz="18" w:space="0" w:color="auto"/>
            </w:tcBorders>
            <w:vAlign w:val="center"/>
          </w:tcPr>
          <w:p w:rsidR="007F75DE" w:rsidRPr="000F3EEC" w:rsidRDefault="007F75DE" w:rsidP="00DB131C">
            <w:pPr>
              <w:autoSpaceDE w:val="0"/>
              <w:autoSpaceDN w:val="0"/>
              <w:adjustRightInd w:val="0"/>
              <w:jc w:val="right"/>
              <w:rPr>
                <w:rFonts w:cs="Arial"/>
                <w:sz w:val="22"/>
              </w:rPr>
            </w:pPr>
            <w:r w:rsidRPr="000F3EEC">
              <w:rPr>
                <w:rFonts w:cs="Arial"/>
                <w:sz w:val="22"/>
              </w:rPr>
              <w:t>1’196</w:t>
            </w:r>
          </w:p>
        </w:tc>
      </w:tr>
      <w:tr w:rsidR="007F75DE" w:rsidTr="00DB131C">
        <w:trPr>
          <w:trHeight w:val="334"/>
          <w:jc w:val="center"/>
        </w:trPr>
        <w:tc>
          <w:tcPr>
            <w:tcW w:w="3181" w:type="dxa"/>
            <w:tcBorders>
              <w:left w:val="single" w:sz="18" w:space="0" w:color="auto"/>
            </w:tcBorders>
            <w:vAlign w:val="center"/>
          </w:tcPr>
          <w:p w:rsidR="007F75DE" w:rsidRPr="000F3EEC" w:rsidRDefault="007F75DE" w:rsidP="00DB131C">
            <w:pPr>
              <w:autoSpaceDE w:val="0"/>
              <w:autoSpaceDN w:val="0"/>
              <w:adjustRightInd w:val="0"/>
              <w:jc w:val="left"/>
              <w:rPr>
                <w:rFonts w:cs="Arial"/>
                <w:sz w:val="22"/>
              </w:rPr>
            </w:pPr>
            <w:r w:rsidRPr="000F3EEC">
              <w:rPr>
                <w:rFonts w:cs="Arial"/>
                <w:sz w:val="22"/>
              </w:rPr>
              <w:t>Lago Maggiore e Valli</w:t>
            </w:r>
          </w:p>
        </w:tc>
        <w:tc>
          <w:tcPr>
            <w:tcW w:w="1842" w:type="dxa"/>
            <w:vAlign w:val="center"/>
          </w:tcPr>
          <w:p w:rsidR="007F75DE" w:rsidRPr="000F3EEC" w:rsidRDefault="007F75DE" w:rsidP="00DB131C">
            <w:pPr>
              <w:autoSpaceDE w:val="0"/>
              <w:autoSpaceDN w:val="0"/>
              <w:adjustRightInd w:val="0"/>
              <w:jc w:val="right"/>
              <w:rPr>
                <w:rFonts w:cs="Arial"/>
                <w:sz w:val="22"/>
              </w:rPr>
            </w:pPr>
            <w:r w:rsidRPr="000F3EEC">
              <w:rPr>
                <w:rFonts w:cs="Arial"/>
                <w:sz w:val="22"/>
              </w:rPr>
              <w:t>1’357</w:t>
            </w:r>
          </w:p>
        </w:tc>
        <w:tc>
          <w:tcPr>
            <w:tcW w:w="2054" w:type="dxa"/>
            <w:tcBorders>
              <w:right w:val="single" w:sz="18" w:space="0" w:color="auto"/>
            </w:tcBorders>
            <w:vAlign w:val="center"/>
          </w:tcPr>
          <w:p w:rsidR="007F75DE" w:rsidRPr="000F3EEC" w:rsidRDefault="007F75DE" w:rsidP="00DB131C">
            <w:pPr>
              <w:autoSpaceDE w:val="0"/>
              <w:autoSpaceDN w:val="0"/>
              <w:adjustRightInd w:val="0"/>
              <w:jc w:val="right"/>
              <w:rPr>
                <w:rFonts w:cs="Arial"/>
                <w:sz w:val="22"/>
              </w:rPr>
            </w:pPr>
            <w:r w:rsidRPr="000F3EEC">
              <w:rPr>
                <w:rFonts w:cs="Arial"/>
                <w:sz w:val="22"/>
              </w:rPr>
              <w:t>1’120</w:t>
            </w:r>
          </w:p>
        </w:tc>
      </w:tr>
      <w:tr w:rsidR="007F75DE" w:rsidTr="00DB131C">
        <w:trPr>
          <w:trHeight w:val="310"/>
          <w:jc w:val="center"/>
        </w:trPr>
        <w:tc>
          <w:tcPr>
            <w:tcW w:w="3181" w:type="dxa"/>
            <w:tcBorders>
              <w:left w:val="single" w:sz="18" w:space="0" w:color="auto"/>
            </w:tcBorders>
            <w:vAlign w:val="center"/>
          </w:tcPr>
          <w:p w:rsidR="007F75DE" w:rsidRPr="000F3EEC" w:rsidRDefault="007F75DE" w:rsidP="00DB131C">
            <w:pPr>
              <w:autoSpaceDE w:val="0"/>
              <w:autoSpaceDN w:val="0"/>
              <w:adjustRightInd w:val="0"/>
              <w:jc w:val="left"/>
              <w:rPr>
                <w:rFonts w:cs="Arial"/>
                <w:sz w:val="22"/>
              </w:rPr>
            </w:pPr>
            <w:r w:rsidRPr="000F3EEC">
              <w:rPr>
                <w:rFonts w:cs="Arial"/>
                <w:sz w:val="22"/>
              </w:rPr>
              <w:t>Luganese</w:t>
            </w:r>
          </w:p>
        </w:tc>
        <w:tc>
          <w:tcPr>
            <w:tcW w:w="1842" w:type="dxa"/>
            <w:vAlign w:val="center"/>
          </w:tcPr>
          <w:p w:rsidR="007F75DE" w:rsidRPr="000F3EEC" w:rsidRDefault="007F75DE" w:rsidP="00DB131C">
            <w:pPr>
              <w:autoSpaceDE w:val="0"/>
              <w:autoSpaceDN w:val="0"/>
              <w:adjustRightInd w:val="0"/>
              <w:jc w:val="right"/>
              <w:rPr>
                <w:rFonts w:cs="Arial"/>
                <w:sz w:val="22"/>
              </w:rPr>
            </w:pPr>
            <w:r w:rsidRPr="000F3EEC">
              <w:rPr>
                <w:rFonts w:cs="Arial"/>
                <w:sz w:val="22"/>
              </w:rPr>
              <w:t>616</w:t>
            </w:r>
          </w:p>
        </w:tc>
        <w:tc>
          <w:tcPr>
            <w:tcW w:w="2054" w:type="dxa"/>
            <w:tcBorders>
              <w:right w:val="single" w:sz="18" w:space="0" w:color="auto"/>
            </w:tcBorders>
            <w:vAlign w:val="center"/>
          </w:tcPr>
          <w:p w:rsidR="007F75DE" w:rsidRPr="000F3EEC" w:rsidRDefault="007F75DE" w:rsidP="00DB131C">
            <w:pPr>
              <w:autoSpaceDE w:val="0"/>
              <w:autoSpaceDN w:val="0"/>
              <w:adjustRightInd w:val="0"/>
              <w:jc w:val="right"/>
              <w:rPr>
                <w:rFonts w:cs="Arial"/>
                <w:sz w:val="22"/>
              </w:rPr>
            </w:pPr>
            <w:r w:rsidRPr="000F3EEC">
              <w:rPr>
                <w:rFonts w:cs="Arial"/>
                <w:sz w:val="22"/>
              </w:rPr>
              <w:t>298</w:t>
            </w:r>
          </w:p>
        </w:tc>
      </w:tr>
      <w:tr w:rsidR="007F75DE" w:rsidTr="00DB131C">
        <w:trPr>
          <w:trHeight w:val="310"/>
          <w:jc w:val="center"/>
        </w:trPr>
        <w:tc>
          <w:tcPr>
            <w:tcW w:w="3181" w:type="dxa"/>
            <w:tcBorders>
              <w:left w:val="single" w:sz="18" w:space="0" w:color="auto"/>
            </w:tcBorders>
            <w:vAlign w:val="center"/>
          </w:tcPr>
          <w:p w:rsidR="007F75DE" w:rsidRPr="000F3EEC" w:rsidRDefault="007F75DE" w:rsidP="00DB131C">
            <w:pPr>
              <w:autoSpaceDE w:val="0"/>
              <w:autoSpaceDN w:val="0"/>
              <w:adjustRightInd w:val="0"/>
              <w:jc w:val="left"/>
              <w:rPr>
                <w:rFonts w:cs="Arial"/>
                <w:sz w:val="22"/>
              </w:rPr>
            </w:pPr>
            <w:r w:rsidRPr="000F3EEC">
              <w:rPr>
                <w:rFonts w:cs="Arial"/>
                <w:sz w:val="22"/>
              </w:rPr>
              <w:t>Mendrisiotto e Basso Ceresio</w:t>
            </w:r>
          </w:p>
        </w:tc>
        <w:tc>
          <w:tcPr>
            <w:tcW w:w="1842" w:type="dxa"/>
            <w:vAlign w:val="center"/>
          </w:tcPr>
          <w:p w:rsidR="007F75DE" w:rsidRPr="000F3EEC" w:rsidRDefault="007F75DE" w:rsidP="00DB131C">
            <w:pPr>
              <w:autoSpaceDE w:val="0"/>
              <w:autoSpaceDN w:val="0"/>
              <w:adjustRightInd w:val="0"/>
              <w:jc w:val="right"/>
              <w:rPr>
                <w:rFonts w:cs="Arial"/>
                <w:sz w:val="22"/>
              </w:rPr>
            </w:pPr>
            <w:r w:rsidRPr="000F3EEC">
              <w:rPr>
                <w:rFonts w:cs="Arial"/>
                <w:sz w:val="22"/>
              </w:rPr>
              <w:t>305</w:t>
            </w:r>
          </w:p>
        </w:tc>
        <w:tc>
          <w:tcPr>
            <w:tcW w:w="2054" w:type="dxa"/>
            <w:tcBorders>
              <w:right w:val="single" w:sz="18" w:space="0" w:color="auto"/>
            </w:tcBorders>
            <w:vAlign w:val="center"/>
          </w:tcPr>
          <w:p w:rsidR="007F75DE" w:rsidRPr="000F3EEC" w:rsidRDefault="007F75DE" w:rsidP="00DB131C">
            <w:pPr>
              <w:autoSpaceDE w:val="0"/>
              <w:autoSpaceDN w:val="0"/>
              <w:adjustRightInd w:val="0"/>
              <w:jc w:val="right"/>
              <w:rPr>
                <w:rFonts w:cs="Arial"/>
                <w:sz w:val="22"/>
              </w:rPr>
            </w:pPr>
            <w:r w:rsidRPr="000F3EEC">
              <w:rPr>
                <w:rFonts w:cs="Arial"/>
                <w:sz w:val="22"/>
              </w:rPr>
              <w:t>126</w:t>
            </w:r>
          </w:p>
        </w:tc>
      </w:tr>
      <w:tr w:rsidR="007F75DE" w:rsidTr="00DB131C">
        <w:trPr>
          <w:trHeight w:val="334"/>
          <w:jc w:val="center"/>
        </w:trPr>
        <w:tc>
          <w:tcPr>
            <w:tcW w:w="3181" w:type="dxa"/>
            <w:tcBorders>
              <w:left w:val="single" w:sz="18" w:space="0" w:color="auto"/>
              <w:bottom w:val="single" w:sz="18" w:space="0" w:color="auto"/>
            </w:tcBorders>
            <w:vAlign w:val="center"/>
          </w:tcPr>
          <w:p w:rsidR="007F75DE" w:rsidRPr="000F3EEC" w:rsidRDefault="007F75DE" w:rsidP="00DB131C">
            <w:pPr>
              <w:autoSpaceDE w:val="0"/>
              <w:autoSpaceDN w:val="0"/>
              <w:adjustRightInd w:val="0"/>
              <w:jc w:val="left"/>
              <w:rPr>
                <w:rFonts w:cs="Arial"/>
                <w:b/>
                <w:sz w:val="22"/>
              </w:rPr>
            </w:pPr>
            <w:r w:rsidRPr="000F3EEC">
              <w:rPr>
                <w:rFonts w:cs="Arial"/>
                <w:b/>
                <w:sz w:val="22"/>
              </w:rPr>
              <w:t>Totale</w:t>
            </w:r>
          </w:p>
        </w:tc>
        <w:tc>
          <w:tcPr>
            <w:tcW w:w="1842" w:type="dxa"/>
            <w:tcBorders>
              <w:bottom w:val="single" w:sz="18" w:space="0" w:color="auto"/>
            </w:tcBorders>
            <w:vAlign w:val="center"/>
          </w:tcPr>
          <w:p w:rsidR="007F75DE" w:rsidRPr="000F3EEC" w:rsidRDefault="007F75DE" w:rsidP="00DB131C">
            <w:pPr>
              <w:autoSpaceDE w:val="0"/>
              <w:autoSpaceDN w:val="0"/>
              <w:adjustRightInd w:val="0"/>
              <w:jc w:val="right"/>
              <w:rPr>
                <w:rFonts w:cs="Arial"/>
                <w:b/>
                <w:sz w:val="22"/>
              </w:rPr>
            </w:pPr>
            <w:r w:rsidRPr="000F3EEC">
              <w:rPr>
                <w:rFonts w:cs="Arial"/>
                <w:b/>
                <w:sz w:val="22"/>
              </w:rPr>
              <w:t>3’786</w:t>
            </w:r>
          </w:p>
        </w:tc>
        <w:tc>
          <w:tcPr>
            <w:tcW w:w="2054" w:type="dxa"/>
            <w:tcBorders>
              <w:bottom w:val="single" w:sz="18" w:space="0" w:color="auto"/>
              <w:right w:val="single" w:sz="18" w:space="0" w:color="auto"/>
            </w:tcBorders>
            <w:vAlign w:val="center"/>
          </w:tcPr>
          <w:p w:rsidR="007F75DE" w:rsidRPr="000F3EEC" w:rsidRDefault="007F75DE" w:rsidP="00DB131C">
            <w:pPr>
              <w:autoSpaceDE w:val="0"/>
              <w:autoSpaceDN w:val="0"/>
              <w:adjustRightInd w:val="0"/>
              <w:jc w:val="right"/>
              <w:rPr>
                <w:rFonts w:cs="Arial"/>
                <w:b/>
                <w:sz w:val="22"/>
              </w:rPr>
            </w:pPr>
            <w:r w:rsidRPr="000F3EEC">
              <w:rPr>
                <w:rFonts w:cs="Arial"/>
                <w:b/>
                <w:sz w:val="22"/>
              </w:rPr>
              <w:t>2’740</w:t>
            </w:r>
          </w:p>
        </w:tc>
      </w:tr>
    </w:tbl>
    <w:p w:rsidR="007F75DE" w:rsidRDefault="007F75DE" w:rsidP="007F75DE">
      <w:pPr>
        <w:tabs>
          <w:tab w:val="left" w:pos="4264"/>
        </w:tabs>
        <w:autoSpaceDE w:val="0"/>
        <w:autoSpaceDN w:val="0"/>
        <w:adjustRightInd w:val="0"/>
        <w:spacing w:after="120"/>
        <w:rPr>
          <w:rFonts w:cs="Arial"/>
          <w:sz w:val="20"/>
        </w:rPr>
      </w:pPr>
      <w:r>
        <w:rPr>
          <w:rFonts w:cs="Arial"/>
          <w:sz w:val="20"/>
        </w:rPr>
        <w:tab/>
      </w:r>
    </w:p>
    <w:p w:rsidR="007F75DE" w:rsidRPr="0023162B" w:rsidRDefault="007F75DE" w:rsidP="007F75DE">
      <w:pPr>
        <w:pStyle w:val="Didascalia"/>
        <w:rPr>
          <w:rFonts w:cs="Arial"/>
          <w:b w:val="0"/>
          <w:color w:val="auto"/>
          <w:sz w:val="20"/>
          <w:szCs w:val="20"/>
        </w:rPr>
      </w:pPr>
      <w:r w:rsidRPr="0023162B">
        <w:rPr>
          <w:b w:val="0"/>
          <w:color w:val="auto"/>
          <w:sz w:val="20"/>
          <w:szCs w:val="20"/>
        </w:rPr>
        <w:t xml:space="preserve">Figura </w:t>
      </w:r>
      <w:r w:rsidRPr="0023162B">
        <w:rPr>
          <w:b w:val="0"/>
          <w:color w:val="auto"/>
          <w:sz w:val="20"/>
          <w:szCs w:val="20"/>
        </w:rPr>
        <w:fldChar w:fldCharType="begin"/>
      </w:r>
      <w:r w:rsidRPr="0023162B">
        <w:rPr>
          <w:b w:val="0"/>
          <w:color w:val="auto"/>
          <w:sz w:val="20"/>
          <w:szCs w:val="20"/>
        </w:rPr>
        <w:instrText xml:space="preserve"> SEQ Figura \* ARABIC </w:instrText>
      </w:r>
      <w:r w:rsidRPr="0023162B">
        <w:rPr>
          <w:b w:val="0"/>
          <w:color w:val="auto"/>
          <w:sz w:val="20"/>
          <w:szCs w:val="20"/>
        </w:rPr>
        <w:fldChar w:fldCharType="separate"/>
      </w:r>
      <w:r w:rsidR="00BC790A">
        <w:rPr>
          <w:b w:val="0"/>
          <w:noProof/>
          <w:color w:val="auto"/>
          <w:sz w:val="20"/>
          <w:szCs w:val="20"/>
        </w:rPr>
        <w:t>2</w:t>
      </w:r>
      <w:r w:rsidRPr="0023162B">
        <w:rPr>
          <w:b w:val="0"/>
          <w:color w:val="auto"/>
          <w:sz w:val="20"/>
          <w:szCs w:val="20"/>
        </w:rPr>
        <w:fldChar w:fldCharType="end"/>
      </w:r>
      <w:r w:rsidRPr="0023162B">
        <w:rPr>
          <w:rFonts w:cs="Arial"/>
          <w:b w:val="0"/>
          <w:color w:val="auto"/>
          <w:sz w:val="20"/>
          <w:szCs w:val="20"/>
        </w:rPr>
        <w:t>: Organizzazioni turistiche regionali e dimensioni della rete dei sentieri.</w:t>
      </w:r>
    </w:p>
    <w:p w:rsidR="007F75DE" w:rsidRDefault="007F75DE" w:rsidP="007F75DE">
      <w:pPr>
        <w:autoSpaceDE w:val="0"/>
        <w:autoSpaceDN w:val="0"/>
        <w:adjustRightInd w:val="0"/>
        <w:rPr>
          <w:rFonts w:cs="Arial"/>
          <w:szCs w:val="24"/>
        </w:rPr>
      </w:pPr>
    </w:p>
    <w:p w:rsidR="007F75DE" w:rsidRPr="00351BD3" w:rsidRDefault="007F75DE" w:rsidP="007F75DE">
      <w:pPr>
        <w:autoSpaceDE w:val="0"/>
        <w:autoSpaceDN w:val="0"/>
        <w:adjustRightInd w:val="0"/>
        <w:rPr>
          <w:rFonts w:cs="Arial"/>
          <w:szCs w:val="24"/>
        </w:rPr>
      </w:pPr>
    </w:p>
    <w:p w:rsidR="007F75DE" w:rsidRDefault="007F75DE" w:rsidP="007F75DE">
      <w:pPr>
        <w:autoSpaceDE w:val="0"/>
        <w:autoSpaceDN w:val="0"/>
        <w:adjustRightInd w:val="0"/>
        <w:rPr>
          <w:rFonts w:cs="Arial"/>
        </w:rPr>
      </w:pPr>
      <w:r w:rsidRPr="006C3E2B">
        <w:rPr>
          <w:rFonts w:cs="Arial"/>
        </w:rPr>
        <w:t xml:space="preserve">La </w:t>
      </w:r>
      <w:r w:rsidRPr="00351BD3">
        <w:rPr>
          <w:rFonts w:cs="Arial"/>
          <w:b/>
          <w:sz w:val="23"/>
          <w:szCs w:val="23"/>
        </w:rPr>
        <w:t>Commissione cantonale dei sentieri</w:t>
      </w:r>
      <w:r w:rsidRPr="006C3E2B">
        <w:rPr>
          <w:rFonts w:cs="Arial"/>
        </w:rPr>
        <w:t xml:space="preserve"> (CCS), istituita con Decreto esecutivo del 6 giugno 2001, è composta da un membro per ogni </w:t>
      </w:r>
      <w:r>
        <w:rPr>
          <w:rFonts w:cs="Arial"/>
        </w:rPr>
        <w:t>OTR</w:t>
      </w:r>
      <w:r w:rsidRPr="006C3E2B">
        <w:rPr>
          <w:rFonts w:cs="Arial"/>
        </w:rPr>
        <w:t xml:space="preserve">, un rappresentante </w:t>
      </w:r>
      <w:r>
        <w:rPr>
          <w:rFonts w:cs="Arial"/>
        </w:rPr>
        <w:t>di Ticino Sentieri e</w:t>
      </w:r>
      <w:r w:rsidRPr="006C3E2B">
        <w:rPr>
          <w:rFonts w:cs="Arial"/>
        </w:rPr>
        <w:t xml:space="preserve"> un presidente </w:t>
      </w:r>
      <w:r>
        <w:rPr>
          <w:rFonts w:cs="Arial"/>
        </w:rPr>
        <w:t>rappresentante del</w:t>
      </w:r>
      <w:r w:rsidRPr="006C3E2B">
        <w:rPr>
          <w:rFonts w:cs="Arial"/>
        </w:rPr>
        <w:t xml:space="preserve"> Cantone. Mediante l’impiego di un ispettore che si muove giornalmente sul terreno, essa coord</w:t>
      </w:r>
      <w:r>
        <w:rPr>
          <w:rFonts w:cs="Arial"/>
        </w:rPr>
        <w:t>ina e sorveglia l’efficacia delle OTR</w:t>
      </w:r>
      <w:r w:rsidRPr="006C3E2B">
        <w:rPr>
          <w:rFonts w:cs="Arial"/>
        </w:rPr>
        <w:t xml:space="preserve"> nel campo della conservazione e della segnaletica dei sentieri escursionistici.</w:t>
      </w:r>
    </w:p>
    <w:p w:rsidR="007F75DE" w:rsidRDefault="007F75DE" w:rsidP="007F75DE">
      <w:pPr>
        <w:autoSpaceDE w:val="0"/>
        <w:autoSpaceDN w:val="0"/>
        <w:adjustRightInd w:val="0"/>
      </w:pPr>
    </w:p>
    <w:p w:rsidR="007F75DE" w:rsidRDefault="007F75DE" w:rsidP="007F75DE">
      <w:pPr>
        <w:jc w:val="left"/>
        <w:rPr>
          <w:rFonts w:cs="Arial"/>
        </w:rPr>
      </w:pPr>
      <w:bookmarkStart w:id="27" w:name="_Toc154994089"/>
      <w:r>
        <w:rPr>
          <w:rFonts w:cs="Arial"/>
        </w:rPr>
        <w:br w:type="page"/>
      </w:r>
    </w:p>
    <w:p w:rsidR="007F75DE" w:rsidRDefault="007F75DE" w:rsidP="007F75DE">
      <w:pPr>
        <w:pStyle w:val="Titolo2"/>
      </w:pPr>
      <w:bookmarkStart w:id="28" w:name="_Toc294592905"/>
      <w:bookmarkStart w:id="29" w:name="_Toc11676713"/>
      <w:bookmarkEnd w:id="27"/>
      <w:r>
        <w:t>3.2</w:t>
      </w:r>
      <w:r>
        <w:tab/>
      </w:r>
      <w:r w:rsidRPr="00AB69C8">
        <w:t>Criteri di pianificazione e ripartizione dei compiti operativi</w:t>
      </w:r>
      <w:bookmarkEnd w:id="28"/>
      <w:bookmarkEnd w:id="29"/>
    </w:p>
    <w:p w:rsidR="007F75DE" w:rsidRPr="006C3E2B" w:rsidRDefault="007F75DE" w:rsidP="007F75DE">
      <w:pPr>
        <w:rPr>
          <w:rFonts w:cs="Arial"/>
        </w:rPr>
      </w:pPr>
      <w:r w:rsidRPr="006C3E2B">
        <w:rPr>
          <w:rFonts w:cs="Arial"/>
        </w:rPr>
        <w:t xml:space="preserve">La rete dei sentieri escursionistici è pianificata </w:t>
      </w:r>
      <w:r>
        <w:rPr>
          <w:rFonts w:cs="Arial"/>
        </w:rPr>
        <w:t>secondo</w:t>
      </w:r>
      <w:r w:rsidRPr="006C3E2B">
        <w:rPr>
          <w:rFonts w:cs="Arial"/>
        </w:rPr>
        <w:t xml:space="preserve"> particolari criteri d’ordine paesaggistico, geografico e strutturale. Idealmente, gli itinerari proposti attraversano un paesaggio variato, permettono di raggiungere le zone di ricreazione e di svago, i siti panoramici, i monumenti, le installazioni turistiche, e le capanne alpine. I percorsi tengono conto della topografia, evitano passaggi pericolosi e sono per quanto possibile separati dal traffico veicolare e collegati alle fermate di trasporto pubblico. La progettazione dell’intera rete di sentieri escursionistici consente </w:t>
      </w:r>
      <w:r>
        <w:rPr>
          <w:rFonts w:cs="Arial"/>
        </w:rPr>
        <w:t>pertanto</w:t>
      </w:r>
      <w:r w:rsidRPr="006C3E2B">
        <w:rPr>
          <w:rFonts w:cs="Arial"/>
        </w:rPr>
        <w:t xml:space="preserve"> di collegare con continuità e in modo sicuro determinati paesaggi attrattivi, i sentieri esistenti di notevole interesse (ad es. le vie di comunicazione storiche) e le principali attrazioni turistiche. </w:t>
      </w:r>
    </w:p>
    <w:p w:rsidR="007F75DE" w:rsidRPr="00FF4456" w:rsidRDefault="007F75DE" w:rsidP="007F75DE">
      <w:pPr>
        <w:pStyle w:val="NormaleWeb"/>
        <w:spacing w:before="0" w:beforeAutospacing="0" w:after="0" w:afterAutospacing="0"/>
        <w:jc w:val="both"/>
        <w:rPr>
          <w:rFonts w:ascii="Arial" w:hAnsi="Arial" w:cs="Arial"/>
          <w:sz w:val="18"/>
          <w:szCs w:val="18"/>
        </w:rPr>
      </w:pPr>
    </w:p>
    <w:p w:rsidR="007F75DE" w:rsidRPr="006C3E2B" w:rsidRDefault="007F75DE" w:rsidP="007F75DE">
      <w:pPr>
        <w:pStyle w:val="NormaleWeb"/>
        <w:spacing w:before="0" w:beforeAutospacing="0" w:after="0" w:afterAutospacing="0"/>
        <w:jc w:val="both"/>
        <w:rPr>
          <w:rFonts w:ascii="Arial" w:hAnsi="Arial" w:cs="Arial"/>
        </w:rPr>
      </w:pPr>
      <w:r w:rsidRPr="006C3E2B">
        <w:rPr>
          <w:rFonts w:ascii="Arial" w:hAnsi="Arial" w:cs="Arial"/>
        </w:rPr>
        <w:t>L’offerta d'itinerari deve inoltre essere coordinata con innumerevoli altre attività territoriali (ad es. selvicoltura e agricoltura, trasporti, sport, tempo libero e turismo) e tenere in debita considerazione aspetti legati alla protezione delle specie, della natura e del paesaggio come ad esempio l’ubicazione delle zone protette e delle zone di protezione della fauna selvatica</w:t>
      </w:r>
      <w:r w:rsidRPr="006C3E2B">
        <w:rPr>
          <w:rStyle w:val="Rimandonotaapidipagina"/>
          <w:rFonts w:ascii="Arial" w:hAnsi="Arial" w:cs="Arial"/>
        </w:rPr>
        <w:footnoteReference w:id="7"/>
      </w:r>
      <w:r w:rsidRPr="006C3E2B">
        <w:rPr>
          <w:rFonts w:ascii="Arial" w:hAnsi="Arial" w:cs="Arial"/>
        </w:rPr>
        <w:t>.</w:t>
      </w:r>
    </w:p>
    <w:p w:rsidR="007F75DE" w:rsidRPr="00DB131C" w:rsidRDefault="007F75DE" w:rsidP="007F75DE">
      <w:pPr>
        <w:pStyle w:val="NormaleWeb"/>
        <w:spacing w:before="0" w:beforeAutospacing="0" w:after="0" w:afterAutospacing="0"/>
        <w:jc w:val="both"/>
        <w:rPr>
          <w:rFonts w:ascii="Arial" w:hAnsi="Arial" w:cs="Arial"/>
          <w:sz w:val="20"/>
          <w:szCs w:val="20"/>
        </w:rPr>
      </w:pPr>
    </w:p>
    <w:p w:rsidR="007F75DE" w:rsidRDefault="007F75DE" w:rsidP="007F75DE">
      <w:pPr>
        <w:pStyle w:val="NormaleWeb"/>
        <w:spacing w:before="0" w:beforeAutospacing="0" w:after="0" w:afterAutospacing="0"/>
        <w:jc w:val="both"/>
        <w:rPr>
          <w:rFonts w:ascii="Arial" w:hAnsi="Arial" w:cs="Arial"/>
        </w:rPr>
      </w:pPr>
      <w:r>
        <w:rPr>
          <w:rFonts w:ascii="Arial" w:hAnsi="Arial" w:cs="Arial"/>
        </w:rPr>
        <w:t>I</w:t>
      </w:r>
      <w:r w:rsidRPr="006C3E2B">
        <w:rPr>
          <w:rFonts w:ascii="Arial" w:hAnsi="Arial" w:cs="Arial"/>
        </w:rPr>
        <w:t xml:space="preserve">n Ticino i compiti operativi </w:t>
      </w:r>
      <w:r>
        <w:rPr>
          <w:rFonts w:ascii="Arial" w:hAnsi="Arial" w:cs="Arial"/>
        </w:rPr>
        <w:t xml:space="preserve">- secondo la LCPS - </w:t>
      </w:r>
      <w:r w:rsidRPr="006C3E2B">
        <w:rPr>
          <w:rFonts w:ascii="Arial" w:hAnsi="Arial" w:cs="Arial"/>
        </w:rPr>
        <w:t>per la pianificazione, la manutenzione, la segnaletica e la costruzione sono ripartiti nel seguente modo:</w:t>
      </w:r>
    </w:p>
    <w:p w:rsidR="007F75DE" w:rsidRPr="006C3E2B" w:rsidRDefault="007F75DE" w:rsidP="00DB131C">
      <w:pPr>
        <w:numPr>
          <w:ilvl w:val="0"/>
          <w:numId w:val="22"/>
        </w:numPr>
        <w:tabs>
          <w:tab w:val="clear" w:pos="360"/>
          <w:tab w:val="left" w:pos="284"/>
        </w:tabs>
        <w:autoSpaceDE w:val="0"/>
        <w:autoSpaceDN w:val="0"/>
        <w:adjustRightInd w:val="0"/>
        <w:spacing w:before="60"/>
        <w:ind w:left="284" w:hanging="284"/>
        <w:rPr>
          <w:rFonts w:cs="Arial"/>
          <w:color w:val="000000"/>
        </w:rPr>
      </w:pPr>
      <w:r w:rsidRPr="006C3E2B">
        <w:rPr>
          <w:rFonts w:cs="Arial"/>
          <w:color w:val="000000"/>
        </w:rPr>
        <w:t xml:space="preserve">la </w:t>
      </w:r>
      <w:r w:rsidRPr="009213A8">
        <w:rPr>
          <w:rFonts w:cs="Arial"/>
          <w:b/>
          <w:bCs/>
          <w:color w:val="000000"/>
          <w:sz w:val="23"/>
          <w:szCs w:val="23"/>
        </w:rPr>
        <w:t xml:space="preserve">pianificazione </w:t>
      </w:r>
      <w:r w:rsidRPr="006C3E2B">
        <w:rPr>
          <w:rFonts w:cs="Arial"/>
          <w:color w:val="000000"/>
        </w:rPr>
        <w:t xml:space="preserve">della rete di sentieri escursionistici è compito del Cantone, il quale cura le procedure di allestimento e di approvazione dei piani </w:t>
      </w:r>
      <w:r>
        <w:rPr>
          <w:rFonts w:cs="Arial"/>
          <w:color w:val="000000"/>
        </w:rPr>
        <w:t>e collabora con Ticino Sentieri e le OTR</w:t>
      </w:r>
      <w:r w:rsidRPr="006C3E2B">
        <w:rPr>
          <w:rFonts w:cs="Arial"/>
          <w:color w:val="000000"/>
        </w:rPr>
        <w:t>;</w:t>
      </w:r>
    </w:p>
    <w:p w:rsidR="007F75DE" w:rsidRPr="006C3E2B" w:rsidRDefault="007F75DE" w:rsidP="00DB131C">
      <w:pPr>
        <w:numPr>
          <w:ilvl w:val="0"/>
          <w:numId w:val="22"/>
        </w:numPr>
        <w:tabs>
          <w:tab w:val="clear" w:pos="360"/>
          <w:tab w:val="left" w:pos="284"/>
        </w:tabs>
        <w:autoSpaceDE w:val="0"/>
        <w:autoSpaceDN w:val="0"/>
        <w:adjustRightInd w:val="0"/>
        <w:spacing w:before="60"/>
        <w:ind w:left="284" w:hanging="284"/>
        <w:rPr>
          <w:rFonts w:cs="Arial"/>
          <w:color w:val="000000"/>
        </w:rPr>
      </w:pPr>
      <w:r w:rsidRPr="006C3E2B">
        <w:rPr>
          <w:rFonts w:cs="Arial"/>
          <w:color w:val="000000"/>
        </w:rPr>
        <w:t xml:space="preserve">la </w:t>
      </w:r>
      <w:r w:rsidRPr="009213A8">
        <w:rPr>
          <w:rFonts w:cs="Arial"/>
          <w:b/>
          <w:color w:val="000000"/>
          <w:sz w:val="23"/>
          <w:szCs w:val="23"/>
        </w:rPr>
        <w:t>manutenzione</w:t>
      </w:r>
      <w:r w:rsidRPr="009213A8">
        <w:rPr>
          <w:rFonts w:cs="Arial"/>
          <w:b/>
          <w:bCs/>
          <w:color w:val="000000"/>
          <w:sz w:val="23"/>
          <w:szCs w:val="23"/>
        </w:rPr>
        <w:t xml:space="preserve"> </w:t>
      </w:r>
      <w:r w:rsidRPr="006C3E2B">
        <w:rPr>
          <w:rFonts w:cs="Arial"/>
          <w:color w:val="000000"/>
        </w:rPr>
        <w:t xml:space="preserve">della rete dei sentieri escursionistici è affidata </w:t>
      </w:r>
      <w:r>
        <w:rPr>
          <w:rFonts w:cs="Arial"/>
          <w:color w:val="000000"/>
        </w:rPr>
        <w:t>alle OTR</w:t>
      </w:r>
      <w:r w:rsidRPr="006C3E2B">
        <w:rPr>
          <w:rFonts w:cs="Arial"/>
          <w:color w:val="000000"/>
        </w:rPr>
        <w:t>;</w:t>
      </w:r>
    </w:p>
    <w:p w:rsidR="007F75DE" w:rsidRPr="006C3E2B" w:rsidRDefault="007F75DE" w:rsidP="00DB131C">
      <w:pPr>
        <w:numPr>
          <w:ilvl w:val="0"/>
          <w:numId w:val="22"/>
        </w:numPr>
        <w:tabs>
          <w:tab w:val="clear" w:pos="360"/>
          <w:tab w:val="left" w:pos="284"/>
        </w:tabs>
        <w:autoSpaceDE w:val="0"/>
        <w:autoSpaceDN w:val="0"/>
        <w:adjustRightInd w:val="0"/>
        <w:spacing w:before="60"/>
        <w:ind w:left="284" w:hanging="284"/>
        <w:rPr>
          <w:rFonts w:cs="Arial"/>
          <w:color w:val="000000"/>
        </w:rPr>
      </w:pPr>
      <w:r w:rsidRPr="006C3E2B">
        <w:rPr>
          <w:rFonts w:cs="Arial"/>
          <w:color w:val="000000"/>
        </w:rPr>
        <w:t xml:space="preserve">la </w:t>
      </w:r>
      <w:r w:rsidRPr="009213A8">
        <w:rPr>
          <w:rFonts w:cs="Arial"/>
          <w:b/>
          <w:bCs/>
          <w:color w:val="000000"/>
          <w:sz w:val="23"/>
          <w:szCs w:val="23"/>
        </w:rPr>
        <w:t xml:space="preserve">segnalazione </w:t>
      </w:r>
      <w:r w:rsidRPr="006C3E2B">
        <w:rPr>
          <w:rFonts w:cs="Arial"/>
          <w:color w:val="000000"/>
        </w:rPr>
        <w:t xml:space="preserve">della rete dei sentieri escursionistici è curata </w:t>
      </w:r>
      <w:r>
        <w:rPr>
          <w:rFonts w:cs="Arial"/>
          <w:color w:val="000000"/>
        </w:rPr>
        <w:t>dalle OTR</w:t>
      </w:r>
      <w:r w:rsidRPr="006C3E2B">
        <w:rPr>
          <w:rStyle w:val="Rimandonotaapidipagina"/>
          <w:rFonts w:cs="Arial"/>
          <w:color w:val="000000"/>
        </w:rPr>
        <w:footnoteReference w:id="8"/>
      </w:r>
      <w:r w:rsidRPr="006C3E2B">
        <w:rPr>
          <w:rFonts w:cs="Arial"/>
          <w:color w:val="000000"/>
        </w:rPr>
        <w:t>;</w:t>
      </w:r>
    </w:p>
    <w:p w:rsidR="007F75DE" w:rsidRDefault="007F75DE" w:rsidP="00DB131C">
      <w:pPr>
        <w:numPr>
          <w:ilvl w:val="0"/>
          <w:numId w:val="22"/>
        </w:numPr>
        <w:tabs>
          <w:tab w:val="clear" w:pos="360"/>
          <w:tab w:val="left" w:pos="284"/>
        </w:tabs>
        <w:autoSpaceDE w:val="0"/>
        <w:autoSpaceDN w:val="0"/>
        <w:adjustRightInd w:val="0"/>
        <w:spacing w:before="60"/>
        <w:ind w:left="284" w:hanging="284"/>
        <w:rPr>
          <w:rFonts w:cs="Arial"/>
          <w:color w:val="000000"/>
        </w:rPr>
      </w:pPr>
      <w:r w:rsidRPr="006C3E2B">
        <w:rPr>
          <w:rFonts w:cs="Arial"/>
          <w:color w:val="000000"/>
        </w:rPr>
        <w:t xml:space="preserve">la </w:t>
      </w:r>
      <w:r w:rsidRPr="009213A8">
        <w:rPr>
          <w:rFonts w:cs="Arial"/>
          <w:b/>
          <w:bCs/>
          <w:color w:val="000000"/>
          <w:sz w:val="23"/>
          <w:szCs w:val="23"/>
        </w:rPr>
        <w:t xml:space="preserve">costruzione </w:t>
      </w:r>
      <w:r w:rsidRPr="006C3E2B">
        <w:rPr>
          <w:rFonts w:cs="Arial"/>
          <w:color w:val="000000"/>
        </w:rPr>
        <w:t>di nuovi sentieri o la loro ricostruzione è compito del Cantone</w:t>
      </w:r>
      <w:r>
        <w:rPr>
          <w:rFonts w:cs="Arial"/>
          <w:color w:val="000000"/>
        </w:rPr>
        <w:t>.</w:t>
      </w:r>
    </w:p>
    <w:p w:rsidR="007F75DE" w:rsidRDefault="007F75DE" w:rsidP="007F75DE">
      <w:pPr>
        <w:autoSpaceDE w:val="0"/>
        <w:autoSpaceDN w:val="0"/>
        <w:adjustRightInd w:val="0"/>
        <w:rPr>
          <w:rFonts w:cs="Arial"/>
          <w:color w:val="000000"/>
        </w:rPr>
      </w:pPr>
    </w:p>
    <w:p w:rsidR="007F75DE" w:rsidRDefault="007F75DE" w:rsidP="007F75DE">
      <w:pPr>
        <w:autoSpaceDE w:val="0"/>
        <w:autoSpaceDN w:val="0"/>
        <w:adjustRightInd w:val="0"/>
        <w:rPr>
          <w:rFonts w:cs="Arial"/>
          <w:color w:val="000000"/>
        </w:rPr>
      </w:pPr>
    </w:p>
    <w:p w:rsidR="007F75DE" w:rsidRPr="00E94966" w:rsidRDefault="007F75DE" w:rsidP="007F75DE">
      <w:pPr>
        <w:pStyle w:val="Titolo2"/>
      </w:pPr>
      <w:bookmarkStart w:id="30" w:name="_Toc294592906"/>
      <w:bookmarkStart w:id="31" w:name="_Toc11676714"/>
      <w:r>
        <w:t>3.3</w:t>
      </w:r>
      <w:r>
        <w:tab/>
      </w:r>
      <w:r w:rsidRPr="00E94966">
        <w:t>Offerte correlate</w:t>
      </w:r>
      <w:bookmarkEnd w:id="30"/>
      <w:bookmarkEnd w:id="31"/>
    </w:p>
    <w:p w:rsidR="007F75DE" w:rsidRPr="00E26588" w:rsidRDefault="007F75DE" w:rsidP="007F75DE">
      <w:pPr>
        <w:autoSpaceDE w:val="0"/>
        <w:autoSpaceDN w:val="0"/>
        <w:adjustRightInd w:val="0"/>
        <w:rPr>
          <w:rFonts w:cs="Arial"/>
        </w:rPr>
      </w:pPr>
      <w:r>
        <w:rPr>
          <w:rFonts w:cs="Arial"/>
        </w:rPr>
        <w:t xml:space="preserve">Numerosi Enti e Associazioni sfruttano le potenzialità dei sentieri escursionistici per promuovere offerte turistiche e di svago. In particolare </w:t>
      </w:r>
      <w:r w:rsidRPr="00BD029A">
        <w:rPr>
          <w:rFonts w:cs="Arial"/>
        </w:rPr>
        <w:t>Svizzera</w:t>
      </w:r>
      <w:r>
        <w:rPr>
          <w:rFonts w:cs="Arial"/>
        </w:rPr>
        <w:t xml:space="preserve"> </w:t>
      </w:r>
      <w:r w:rsidRPr="00BD029A">
        <w:rPr>
          <w:rFonts w:cs="Arial"/>
        </w:rPr>
        <w:t xml:space="preserve">Mobile, </w:t>
      </w:r>
      <w:r>
        <w:rPr>
          <w:rFonts w:cs="Arial"/>
        </w:rPr>
        <w:t xml:space="preserve">la rete nazionale dedicata al traffico lento, </w:t>
      </w:r>
      <w:r w:rsidRPr="00BD029A">
        <w:rPr>
          <w:rFonts w:cs="Arial"/>
        </w:rPr>
        <w:t>attraverso una piattaforma m</w:t>
      </w:r>
      <w:r>
        <w:rPr>
          <w:rFonts w:cs="Arial"/>
        </w:rPr>
        <w:t>ultimediale propone a chi ama</w:t>
      </w:r>
      <w:r w:rsidRPr="00BD029A">
        <w:rPr>
          <w:rFonts w:cs="Arial"/>
        </w:rPr>
        <w:t xml:space="preserve"> viaggiare</w:t>
      </w:r>
      <w:r w:rsidRPr="00BD029A">
        <w:rPr>
          <w:rStyle w:val="lead"/>
          <w:rFonts w:cs="Arial"/>
        </w:rPr>
        <w:t xml:space="preserve"> in modo attivo</w:t>
      </w:r>
      <w:r>
        <w:rPr>
          <w:rStyle w:val="lead"/>
          <w:rFonts w:cs="Arial"/>
        </w:rPr>
        <w:t xml:space="preserve"> diversi itinerari per il traffico lento dotati di una segnaletica uniforme e ufficiale. I percorsi, coordinati con la rete dei sentieri, sono associati ad un’offerta variegata di servizi e sono ben collegati con le fermate dei trasporti pubblici.</w:t>
      </w:r>
    </w:p>
    <w:p w:rsidR="007F75DE" w:rsidRPr="00FF4456" w:rsidRDefault="007F75DE" w:rsidP="007F75DE">
      <w:pPr>
        <w:autoSpaceDE w:val="0"/>
        <w:autoSpaceDN w:val="0"/>
        <w:adjustRightInd w:val="0"/>
        <w:rPr>
          <w:rFonts w:cs="Arial"/>
          <w:sz w:val="18"/>
          <w:szCs w:val="18"/>
        </w:rPr>
      </w:pPr>
    </w:p>
    <w:p w:rsidR="007F75DE" w:rsidRDefault="007F75DE" w:rsidP="007F75DE">
      <w:pPr>
        <w:autoSpaceDE w:val="0"/>
        <w:autoSpaceDN w:val="0"/>
        <w:adjustRightInd w:val="0"/>
        <w:rPr>
          <w:rFonts w:cs="Arial"/>
        </w:rPr>
      </w:pPr>
      <w:r>
        <w:rPr>
          <w:rFonts w:cs="Arial"/>
        </w:rPr>
        <w:t>I sentieri ticinesi fungono inoltre da base o supporto per numerose offerte correlate:</w:t>
      </w:r>
    </w:p>
    <w:p w:rsidR="007F75DE" w:rsidRDefault="007F75DE" w:rsidP="00DB131C">
      <w:pPr>
        <w:numPr>
          <w:ilvl w:val="0"/>
          <w:numId w:val="22"/>
        </w:numPr>
        <w:tabs>
          <w:tab w:val="clear" w:pos="360"/>
          <w:tab w:val="left" w:pos="284"/>
        </w:tabs>
        <w:autoSpaceDE w:val="0"/>
        <w:autoSpaceDN w:val="0"/>
        <w:adjustRightInd w:val="0"/>
        <w:spacing w:before="60"/>
        <w:ind w:left="284" w:hanging="284"/>
        <w:rPr>
          <w:rFonts w:cs="Arial"/>
        </w:rPr>
      </w:pPr>
      <w:r>
        <w:rPr>
          <w:rFonts w:cs="Arial"/>
        </w:rPr>
        <w:t>sono integrati in cartine escursionistiche di diversi editori privati e in offerte di operatori turistici;</w:t>
      </w:r>
    </w:p>
    <w:p w:rsidR="007F75DE" w:rsidRDefault="007F75DE" w:rsidP="00DB131C">
      <w:pPr>
        <w:numPr>
          <w:ilvl w:val="0"/>
          <w:numId w:val="22"/>
        </w:numPr>
        <w:tabs>
          <w:tab w:val="clear" w:pos="360"/>
          <w:tab w:val="left" w:pos="284"/>
        </w:tabs>
        <w:autoSpaceDE w:val="0"/>
        <w:autoSpaceDN w:val="0"/>
        <w:adjustRightInd w:val="0"/>
        <w:spacing w:before="60"/>
        <w:ind w:left="284" w:hanging="284"/>
        <w:rPr>
          <w:rFonts w:cs="Arial"/>
        </w:rPr>
      </w:pPr>
      <w:r>
        <w:rPr>
          <w:rFonts w:cs="Arial"/>
        </w:rPr>
        <w:t xml:space="preserve">sono consultabili attraverso il portale cartografico della Confederazione </w:t>
      </w:r>
      <w:r w:rsidRPr="008F0A98">
        <w:rPr>
          <w:rFonts w:cs="Arial"/>
        </w:rPr>
        <w:t>www.map.geo.admin.ch</w:t>
      </w:r>
      <w:r>
        <w:rPr>
          <w:rFonts w:cs="Arial"/>
        </w:rPr>
        <w:t xml:space="preserve"> e il portale di Svizzera Mobile www.svizzeramobile.ch;</w:t>
      </w:r>
    </w:p>
    <w:p w:rsidR="007F75DE" w:rsidRPr="00A85BA6" w:rsidRDefault="007F75DE" w:rsidP="00DB131C">
      <w:pPr>
        <w:numPr>
          <w:ilvl w:val="0"/>
          <w:numId w:val="22"/>
        </w:numPr>
        <w:tabs>
          <w:tab w:val="clear" w:pos="360"/>
          <w:tab w:val="left" w:pos="284"/>
        </w:tabs>
        <w:autoSpaceDE w:val="0"/>
        <w:autoSpaceDN w:val="0"/>
        <w:adjustRightInd w:val="0"/>
        <w:spacing w:before="60"/>
        <w:ind w:left="284" w:hanging="284"/>
        <w:rPr>
          <w:rFonts w:cs="Arial"/>
        </w:rPr>
      </w:pPr>
      <w:r w:rsidRPr="00A85BA6">
        <w:rPr>
          <w:rFonts w:cs="Arial"/>
        </w:rPr>
        <w:t>sono inseriti nelle guide per raffigurare le vie d’accesso a capanne, impianti di risalita, punti di ristoro, punti di partenza di itinerari di alpinismo e arrampicata;</w:t>
      </w:r>
    </w:p>
    <w:p w:rsidR="007F75DE" w:rsidRDefault="007F75DE" w:rsidP="00DB131C">
      <w:pPr>
        <w:numPr>
          <w:ilvl w:val="0"/>
          <w:numId w:val="22"/>
        </w:numPr>
        <w:tabs>
          <w:tab w:val="clear" w:pos="360"/>
          <w:tab w:val="left" w:pos="284"/>
        </w:tabs>
        <w:autoSpaceDE w:val="0"/>
        <w:autoSpaceDN w:val="0"/>
        <w:adjustRightInd w:val="0"/>
        <w:spacing w:before="60"/>
        <w:ind w:left="284" w:hanging="284"/>
        <w:rPr>
          <w:rFonts w:cs="Arial"/>
        </w:rPr>
      </w:pPr>
      <w:r>
        <w:rPr>
          <w:rFonts w:cs="Arial"/>
        </w:rPr>
        <w:t xml:space="preserve">sono utilizzati dagli appassionati del </w:t>
      </w:r>
      <w:proofErr w:type="spellStart"/>
      <w:r>
        <w:rPr>
          <w:rFonts w:cs="Arial"/>
        </w:rPr>
        <w:t>Nordic</w:t>
      </w:r>
      <w:proofErr w:type="spellEnd"/>
      <w:r>
        <w:rPr>
          <w:rFonts w:cs="Arial"/>
        </w:rPr>
        <w:t xml:space="preserve"> </w:t>
      </w:r>
      <w:proofErr w:type="spellStart"/>
      <w:r>
        <w:rPr>
          <w:rFonts w:cs="Arial"/>
        </w:rPr>
        <w:t>Walking</w:t>
      </w:r>
      <w:proofErr w:type="spellEnd"/>
      <w:r>
        <w:rPr>
          <w:rFonts w:cs="Arial"/>
        </w:rPr>
        <w:t>;</w:t>
      </w:r>
    </w:p>
    <w:p w:rsidR="007F75DE" w:rsidRDefault="007F75DE" w:rsidP="00DB131C">
      <w:pPr>
        <w:numPr>
          <w:ilvl w:val="0"/>
          <w:numId w:val="22"/>
        </w:numPr>
        <w:tabs>
          <w:tab w:val="clear" w:pos="360"/>
          <w:tab w:val="left" w:pos="284"/>
        </w:tabs>
        <w:autoSpaceDE w:val="0"/>
        <w:autoSpaceDN w:val="0"/>
        <w:adjustRightInd w:val="0"/>
        <w:spacing w:before="60"/>
        <w:ind w:left="284" w:hanging="284"/>
        <w:rPr>
          <w:rFonts w:cs="Arial"/>
        </w:rPr>
      </w:pPr>
      <w:r>
        <w:rPr>
          <w:rFonts w:cs="Arial"/>
        </w:rPr>
        <w:t>in prossimità degli insediamenti sono utilizzati dalla popolazione locale per passeggiate quotidiane (svago di prossimità);</w:t>
      </w:r>
    </w:p>
    <w:p w:rsidR="007F75DE" w:rsidRDefault="007F75DE" w:rsidP="00DB131C">
      <w:pPr>
        <w:numPr>
          <w:ilvl w:val="0"/>
          <w:numId w:val="22"/>
        </w:numPr>
        <w:tabs>
          <w:tab w:val="clear" w:pos="360"/>
          <w:tab w:val="left" w:pos="284"/>
        </w:tabs>
        <w:autoSpaceDE w:val="0"/>
        <w:autoSpaceDN w:val="0"/>
        <w:adjustRightInd w:val="0"/>
        <w:spacing w:before="60"/>
        <w:ind w:left="284" w:hanging="284"/>
        <w:rPr>
          <w:rFonts w:cs="Arial"/>
        </w:rPr>
      </w:pPr>
      <w:r>
        <w:rPr>
          <w:rFonts w:cs="Arial"/>
        </w:rPr>
        <w:t>in determinati contesti possono infine adempiere anche la funzione di collegamenti pedonali a carattere utilitario.</w:t>
      </w:r>
    </w:p>
    <w:p w:rsidR="007F75DE" w:rsidRPr="006C3E2B" w:rsidRDefault="007F75DE" w:rsidP="007F75DE">
      <w:pPr>
        <w:pStyle w:val="Titolo1"/>
      </w:pPr>
      <w:bookmarkStart w:id="32" w:name="_Toc294592907"/>
      <w:bookmarkStart w:id="33" w:name="_Toc11676715"/>
      <w:r w:rsidRPr="007B6C13">
        <w:t>4.</w:t>
      </w:r>
      <w:r w:rsidRPr="007B6C13">
        <w:tab/>
        <w:t>FINANZIAMENTO DEL SETTORE</w:t>
      </w:r>
      <w:bookmarkEnd w:id="32"/>
      <w:r>
        <w:t xml:space="preserve"> SENTIERI</w:t>
      </w:r>
      <w:bookmarkEnd w:id="33"/>
    </w:p>
    <w:p w:rsidR="007F75DE" w:rsidRPr="00573DC8" w:rsidRDefault="007F75DE" w:rsidP="007F75DE">
      <w:pPr>
        <w:pStyle w:val="NormaleWeb"/>
        <w:spacing w:before="0" w:beforeAutospacing="0" w:after="0" w:afterAutospacing="0"/>
        <w:jc w:val="both"/>
        <w:rPr>
          <w:rFonts w:ascii="Arial" w:hAnsi="Arial" w:cs="Arial"/>
        </w:rPr>
      </w:pPr>
      <w:r w:rsidRPr="006C3E2B">
        <w:rPr>
          <w:rFonts w:ascii="Arial" w:hAnsi="Arial" w:cs="Arial"/>
        </w:rPr>
        <w:t xml:space="preserve">Le spese di </w:t>
      </w:r>
      <w:r w:rsidRPr="006C3E2B">
        <w:rPr>
          <w:rFonts w:ascii="Arial" w:hAnsi="Arial" w:cs="Arial"/>
          <w:u w:val="single"/>
        </w:rPr>
        <w:t>pianificazione</w:t>
      </w:r>
      <w:r w:rsidRPr="006C3E2B">
        <w:rPr>
          <w:rFonts w:ascii="Arial" w:hAnsi="Arial" w:cs="Arial"/>
        </w:rPr>
        <w:t xml:space="preserve"> della rete dei sentieri escursionistici sono a carico del Cantone</w:t>
      </w:r>
      <w:r>
        <w:rPr>
          <w:rFonts w:ascii="Arial" w:hAnsi="Arial" w:cs="Arial"/>
        </w:rPr>
        <w:t xml:space="preserve"> che ha avuto a</w:t>
      </w:r>
      <w:r w:rsidRPr="006C3E2B">
        <w:rPr>
          <w:rFonts w:ascii="Arial" w:hAnsi="Arial" w:cs="Arial"/>
        </w:rPr>
        <w:t xml:space="preserve"> </w:t>
      </w:r>
      <w:r>
        <w:rPr>
          <w:rFonts w:ascii="Arial" w:hAnsi="Arial" w:cs="Arial"/>
        </w:rPr>
        <w:t>disposizione per il periodo 2016-19</w:t>
      </w:r>
      <w:r w:rsidRPr="006C3E2B">
        <w:rPr>
          <w:rFonts w:ascii="Arial" w:hAnsi="Arial" w:cs="Arial"/>
        </w:rPr>
        <w:t xml:space="preserve"> un budget di </w:t>
      </w:r>
      <w:r>
        <w:rPr>
          <w:rFonts w:ascii="Arial" w:hAnsi="Arial" w:cs="Arial"/>
        </w:rPr>
        <w:t>CHF 150</w:t>
      </w:r>
      <w:r w:rsidRPr="006C3E2B">
        <w:rPr>
          <w:rFonts w:ascii="Arial" w:hAnsi="Arial" w:cs="Arial"/>
        </w:rPr>
        <w:t>'000.</w:t>
      </w:r>
      <w:r>
        <w:rPr>
          <w:rFonts w:ascii="Arial" w:hAnsi="Arial" w:cs="Arial"/>
        </w:rPr>
        <w:t>--</w:t>
      </w:r>
      <w:r w:rsidRPr="004478BE">
        <w:rPr>
          <w:rStyle w:val="Rimandonotaapidipagina"/>
          <w:rFonts w:ascii="Arial" w:hAnsi="Arial" w:cs="Arial"/>
        </w:rPr>
        <w:t xml:space="preserve"> </w:t>
      </w:r>
      <w:r>
        <w:rPr>
          <w:rFonts w:ascii="Arial" w:hAnsi="Arial" w:cs="Arial"/>
        </w:rPr>
        <w:t>l’anno</w:t>
      </w:r>
      <w:r w:rsidRPr="006C3E2B">
        <w:rPr>
          <w:rFonts w:ascii="Arial" w:hAnsi="Arial" w:cs="Arial"/>
        </w:rPr>
        <w:t xml:space="preserve"> </w:t>
      </w:r>
      <w:r>
        <w:rPr>
          <w:rFonts w:ascii="Arial" w:hAnsi="Arial" w:cs="Arial"/>
        </w:rPr>
        <w:t>gestito dalla Sezione della mobilità (</w:t>
      </w:r>
      <w:r w:rsidRPr="006C3E2B">
        <w:rPr>
          <w:rFonts w:ascii="Arial" w:hAnsi="Arial" w:cs="Arial"/>
        </w:rPr>
        <w:t>Dipartimento del territorio)</w:t>
      </w:r>
      <w:r>
        <w:rPr>
          <w:rFonts w:ascii="Arial" w:hAnsi="Arial" w:cs="Arial"/>
        </w:rPr>
        <w:t xml:space="preserve"> destinato i</w:t>
      </w:r>
      <w:r w:rsidRPr="00573DC8">
        <w:rPr>
          <w:rFonts w:ascii="Arial" w:hAnsi="Arial" w:cs="Arial"/>
        </w:rPr>
        <w:t>n gran parte (CHF 135'000.--) a coprire i costi per le prestazioni di gestione e sorveglianza della rete</w:t>
      </w:r>
      <w:r>
        <w:rPr>
          <w:rFonts w:ascii="Arial" w:hAnsi="Arial" w:cs="Arial"/>
        </w:rPr>
        <w:t xml:space="preserve"> assunte da Ticino Sentieri</w:t>
      </w:r>
      <w:r w:rsidRPr="00573DC8">
        <w:rPr>
          <w:rFonts w:ascii="Arial" w:hAnsi="Arial" w:cs="Arial"/>
        </w:rPr>
        <w:t>, nonché di consulenza e formazione degli addetti, conforme</w:t>
      </w:r>
      <w:r>
        <w:rPr>
          <w:rFonts w:ascii="Arial" w:hAnsi="Arial" w:cs="Arial"/>
        </w:rPr>
        <w:t>mente al contratto quadriennale</w:t>
      </w:r>
      <w:r w:rsidRPr="00573DC8">
        <w:rPr>
          <w:rFonts w:ascii="Arial" w:hAnsi="Arial" w:cs="Arial"/>
        </w:rPr>
        <w:t xml:space="preserve"> stipulato con il Dipartimento del territorio</w:t>
      </w:r>
      <w:r>
        <w:rPr>
          <w:rFonts w:ascii="Arial" w:hAnsi="Arial" w:cs="Arial"/>
        </w:rPr>
        <w:t>,</w:t>
      </w:r>
      <w:r w:rsidRPr="00573DC8">
        <w:rPr>
          <w:rFonts w:ascii="Arial" w:hAnsi="Arial" w:cs="Arial"/>
        </w:rPr>
        <w:t xml:space="preserve"> in ossequio all'art. 4 cpv. 2 della LCPS.</w:t>
      </w:r>
    </w:p>
    <w:p w:rsidR="007F75DE" w:rsidRPr="00FF4456" w:rsidRDefault="007F75DE" w:rsidP="007F75DE">
      <w:pPr>
        <w:pStyle w:val="NormaleWeb"/>
        <w:spacing w:before="0" w:beforeAutospacing="0" w:after="0" w:afterAutospacing="0"/>
        <w:jc w:val="both"/>
        <w:rPr>
          <w:rFonts w:ascii="Arial" w:hAnsi="Arial" w:cs="Arial"/>
          <w:sz w:val="18"/>
          <w:szCs w:val="18"/>
        </w:rPr>
      </w:pPr>
    </w:p>
    <w:p w:rsidR="007F75DE" w:rsidRDefault="007F75DE" w:rsidP="007F75DE">
      <w:pPr>
        <w:pStyle w:val="NormaleWeb"/>
        <w:spacing w:before="0" w:beforeAutospacing="0" w:after="0" w:afterAutospacing="0"/>
        <w:jc w:val="both"/>
        <w:rPr>
          <w:rFonts w:ascii="Arial" w:hAnsi="Arial" w:cs="Arial"/>
        </w:rPr>
      </w:pPr>
      <w:r w:rsidRPr="006C3E2B">
        <w:rPr>
          <w:rFonts w:ascii="Arial" w:hAnsi="Arial" w:cs="Arial"/>
        </w:rPr>
        <w:t xml:space="preserve">Le spese di </w:t>
      </w:r>
      <w:r w:rsidRPr="006C3E2B">
        <w:rPr>
          <w:rFonts w:ascii="Arial" w:hAnsi="Arial" w:cs="Arial"/>
          <w:u w:val="single"/>
        </w:rPr>
        <w:t>manutenzione</w:t>
      </w:r>
      <w:r>
        <w:rPr>
          <w:rFonts w:ascii="Arial" w:hAnsi="Arial" w:cs="Arial"/>
          <w:u w:val="single"/>
        </w:rPr>
        <w:t>, segnalazione</w:t>
      </w:r>
      <w:r w:rsidRPr="006C3E2B">
        <w:rPr>
          <w:rFonts w:ascii="Arial" w:hAnsi="Arial" w:cs="Arial"/>
        </w:rPr>
        <w:t xml:space="preserve"> e </w:t>
      </w:r>
      <w:r w:rsidRPr="0092266D">
        <w:rPr>
          <w:rFonts w:ascii="Arial" w:hAnsi="Arial" w:cs="Arial"/>
          <w:u w:val="single"/>
        </w:rPr>
        <w:t>miglioria</w:t>
      </w:r>
      <w:r w:rsidRPr="006C3E2B">
        <w:rPr>
          <w:rFonts w:ascii="Arial" w:hAnsi="Arial" w:cs="Arial"/>
        </w:rPr>
        <w:t xml:space="preserve"> delle reti sono assunte da</w:t>
      </w:r>
      <w:r>
        <w:rPr>
          <w:rFonts w:ascii="Arial" w:hAnsi="Arial" w:cs="Arial"/>
        </w:rPr>
        <w:t>lle Organizzazioni turistiche regionali</w:t>
      </w:r>
      <w:r w:rsidRPr="006C3E2B">
        <w:rPr>
          <w:rFonts w:ascii="Arial" w:hAnsi="Arial" w:cs="Arial"/>
        </w:rPr>
        <w:t>. Il Cantone contribuisce annualmente (periodo 20</w:t>
      </w:r>
      <w:r>
        <w:rPr>
          <w:rFonts w:ascii="Arial" w:hAnsi="Arial" w:cs="Arial"/>
        </w:rPr>
        <w:t>16-19</w:t>
      </w:r>
      <w:r w:rsidRPr="006C3E2B">
        <w:rPr>
          <w:rFonts w:ascii="Arial" w:hAnsi="Arial" w:cs="Arial"/>
        </w:rPr>
        <w:t xml:space="preserve">) con un importo di </w:t>
      </w:r>
      <w:r>
        <w:rPr>
          <w:rFonts w:ascii="Arial" w:hAnsi="Arial" w:cs="Arial"/>
        </w:rPr>
        <w:t>CHF 1'2</w:t>
      </w:r>
      <w:r w:rsidRPr="006C3E2B">
        <w:rPr>
          <w:rFonts w:ascii="Arial" w:hAnsi="Arial" w:cs="Arial"/>
        </w:rPr>
        <w:t>00'000.</w:t>
      </w:r>
      <w:r>
        <w:rPr>
          <w:rFonts w:ascii="Arial" w:hAnsi="Arial" w:cs="Arial"/>
        </w:rPr>
        <w:t>--.</w:t>
      </w:r>
    </w:p>
    <w:p w:rsidR="007F75DE" w:rsidRPr="00FF4456" w:rsidRDefault="007F75DE" w:rsidP="007F75DE">
      <w:pPr>
        <w:pStyle w:val="NormaleWeb"/>
        <w:spacing w:before="0" w:beforeAutospacing="0" w:after="0" w:afterAutospacing="0"/>
        <w:jc w:val="both"/>
        <w:rPr>
          <w:rFonts w:ascii="Arial" w:hAnsi="Arial" w:cs="Arial"/>
          <w:sz w:val="18"/>
          <w:szCs w:val="18"/>
        </w:rPr>
      </w:pPr>
    </w:p>
    <w:p w:rsidR="007F75DE" w:rsidRDefault="007F75DE" w:rsidP="007F75DE">
      <w:pPr>
        <w:pStyle w:val="NormaleWeb"/>
        <w:spacing w:before="0" w:beforeAutospacing="0" w:after="0" w:afterAutospacing="0"/>
        <w:jc w:val="both"/>
        <w:rPr>
          <w:rFonts w:ascii="Arial" w:hAnsi="Arial" w:cs="Arial"/>
        </w:rPr>
      </w:pPr>
      <w:r>
        <w:rPr>
          <w:rFonts w:ascii="Arial" w:hAnsi="Arial" w:cs="Arial"/>
        </w:rPr>
        <w:t xml:space="preserve">Nella tabella 1 è presentato il resoconto delle risorse finanziarie destinate nel </w:t>
      </w:r>
      <w:r w:rsidRPr="004D028F">
        <w:rPr>
          <w:rFonts w:ascii="Arial" w:hAnsi="Arial" w:cs="Arial"/>
        </w:rPr>
        <w:t>2017</w:t>
      </w:r>
      <w:r>
        <w:rPr>
          <w:rFonts w:ascii="Arial" w:hAnsi="Arial" w:cs="Arial"/>
        </w:rPr>
        <w:t xml:space="preserve"> alla manutenzione, segnalazione e miglioria.</w:t>
      </w:r>
    </w:p>
    <w:p w:rsidR="007F75DE" w:rsidRDefault="007F75DE" w:rsidP="007F75DE">
      <w:pPr>
        <w:pStyle w:val="NormaleWeb"/>
        <w:spacing w:before="0" w:beforeAutospacing="0" w:after="0" w:afterAutospacing="0"/>
        <w:jc w:val="both"/>
        <w:rPr>
          <w:rFonts w:ascii="Arial" w:hAnsi="Arial" w:cs="Arial"/>
        </w:rPr>
      </w:pPr>
    </w:p>
    <w:tbl>
      <w:tblPr>
        <w:tblStyle w:val="Grigliatabella"/>
        <w:tblW w:w="9465" w:type="dxa"/>
        <w:jc w:val="center"/>
        <w:tblLook w:val="04A0" w:firstRow="1" w:lastRow="0" w:firstColumn="1" w:lastColumn="0" w:noHBand="0" w:noVBand="1"/>
      </w:tblPr>
      <w:tblGrid>
        <w:gridCol w:w="3510"/>
        <w:gridCol w:w="2977"/>
        <w:gridCol w:w="2978"/>
      </w:tblGrid>
      <w:tr w:rsidR="007F75DE" w:rsidRPr="000945AC" w:rsidTr="00DB131C">
        <w:trPr>
          <w:jc w:val="center"/>
        </w:trPr>
        <w:tc>
          <w:tcPr>
            <w:tcW w:w="3510" w:type="dxa"/>
          </w:tcPr>
          <w:p w:rsidR="007F75DE" w:rsidRPr="000945AC" w:rsidRDefault="007F75DE" w:rsidP="00DB131C">
            <w:pPr>
              <w:pStyle w:val="NormaleWeb"/>
              <w:spacing w:before="0" w:beforeAutospacing="0" w:after="0" w:afterAutospacing="0"/>
              <w:jc w:val="both"/>
              <w:rPr>
                <w:rFonts w:ascii="Arial" w:hAnsi="Arial" w:cs="Arial"/>
                <w:b/>
                <w:sz w:val="22"/>
                <w:szCs w:val="22"/>
              </w:rPr>
            </w:pPr>
            <w:r w:rsidRPr="000945AC">
              <w:rPr>
                <w:rFonts w:ascii="Arial" w:hAnsi="Arial" w:cs="Arial"/>
                <w:b/>
                <w:sz w:val="22"/>
                <w:szCs w:val="22"/>
              </w:rPr>
              <w:t>OTR</w:t>
            </w:r>
          </w:p>
        </w:tc>
        <w:tc>
          <w:tcPr>
            <w:tcW w:w="2977" w:type="dxa"/>
          </w:tcPr>
          <w:p w:rsidR="007F75DE" w:rsidRPr="000945AC" w:rsidRDefault="007F75DE" w:rsidP="00DB131C">
            <w:pPr>
              <w:pStyle w:val="NormaleWeb"/>
              <w:spacing w:before="40" w:beforeAutospacing="0" w:after="40" w:afterAutospacing="0"/>
              <w:jc w:val="right"/>
              <w:rPr>
                <w:rFonts w:ascii="Arial" w:hAnsi="Arial" w:cs="Arial"/>
                <w:b/>
                <w:sz w:val="22"/>
                <w:szCs w:val="22"/>
              </w:rPr>
            </w:pPr>
            <w:r w:rsidRPr="000945AC">
              <w:rPr>
                <w:rFonts w:ascii="Arial" w:hAnsi="Arial" w:cs="Arial"/>
                <w:b/>
                <w:sz w:val="22"/>
                <w:szCs w:val="22"/>
              </w:rPr>
              <w:t>Contributo Cantone (CHF)</w:t>
            </w:r>
          </w:p>
        </w:tc>
        <w:tc>
          <w:tcPr>
            <w:tcW w:w="2978" w:type="dxa"/>
          </w:tcPr>
          <w:p w:rsidR="007F75DE" w:rsidRPr="000945AC" w:rsidRDefault="007F75DE" w:rsidP="00DB131C">
            <w:pPr>
              <w:pStyle w:val="NormaleWeb"/>
              <w:spacing w:before="40" w:beforeAutospacing="0" w:after="40" w:afterAutospacing="0"/>
              <w:jc w:val="right"/>
              <w:rPr>
                <w:rFonts w:ascii="Arial" w:hAnsi="Arial" w:cs="Arial"/>
                <w:b/>
                <w:sz w:val="22"/>
                <w:szCs w:val="22"/>
              </w:rPr>
            </w:pPr>
            <w:r w:rsidRPr="000945AC">
              <w:rPr>
                <w:rFonts w:ascii="Arial" w:hAnsi="Arial" w:cs="Arial"/>
                <w:b/>
                <w:sz w:val="22"/>
                <w:szCs w:val="22"/>
              </w:rPr>
              <w:t>OTR (CHF)</w:t>
            </w:r>
          </w:p>
        </w:tc>
      </w:tr>
      <w:tr w:rsidR="007F75DE" w:rsidRPr="000945AC" w:rsidTr="00DB131C">
        <w:trPr>
          <w:jc w:val="center"/>
        </w:trPr>
        <w:tc>
          <w:tcPr>
            <w:tcW w:w="3510" w:type="dxa"/>
          </w:tcPr>
          <w:p w:rsidR="007F75DE" w:rsidRPr="000945AC" w:rsidRDefault="007F75DE" w:rsidP="00DB131C">
            <w:pPr>
              <w:pStyle w:val="NormaleWeb"/>
              <w:spacing w:before="0" w:beforeAutospacing="0" w:after="0" w:afterAutospacing="0"/>
              <w:jc w:val="both"/>
              <w:rPr>
                <w:rFonts w:ascii="Arial" w:hAnsi="Arial" w:cs="Arial"/>
                <w:sz w:val="22"/>
                <w:szCs w:val="22"/>
              </w:rPr>
            </w:pPr>
            <w:r w:rsidRPr="000945AC">
              <w:rPr>
                <w:rFonts w:ascii="Arial" w:hAnsi="Arial" w:cs="Arial"/>
                <w:sz w:val="22"/>
                <w:szCs w:val="22"/>
              </w:rPr>
              <w:t>Bellinzonese e Alto Ticino</w:t>
            </w:r>
          </w:p>
        </w:tc>
        <w:tc>
          <w:tcPr>
            <w:tcW w:w="2977" w:type="dxa"/>
          </w:tcPr>
          <w:p w:rsidR="007F75DE" w:rsidRPr="000945AC" w:rsidRDefault="007F75DE" w:rsidP="00DB131C">
            <w:pPr>
              <w:pStyle w:val="NormaleWeb"/>
              <w:spacing w:before="0" w:beforeAutospacing="0" w:after="0" w:afterAutospacing="0"/>
              <w:jc w:val="right"/>
              <w:rPr>
                <w:rFonts w:ascii="Arial" w:hAnsi="Arial" w:cs="Arial"/>
                <w:sz w:val="22"/>
                <w:szCs w:val="22"/>
              </w:rPr>
            </w:pPr>
            <w:r w:rsidRPr="000945AC">
              <w:rPr>
                <w:rFonts w:ascii="Arial" w:hAnsi="Arial" w:cs="Arial"/>
                <w:sz w:val="22"/>
                <w:szCs w:val="22"/>
              </w:rPr>
              <w:t>495’000</w:t>
            </w:r>
          </w:p>
        </w:tc>
        <w:tc>
          <w:tcPr>
            <w:tcW w:w="2978" w:type="dxa"/>
          </w:tcPr>
          <w:p w:rsidR="007F75DE" w:rsidRPr="000945AC" w:rsidRDefault="007F75DE" w:rsidP="00DB131C">
            <w:pPr>
              <w:pStyle w:val="NormaleWeb"/>
              <w:spacing w:before="0" w:beforeAutospacing="0" w:after="0" w:afterAutospacing="0"/>
              <w:jc w:val="right"/>
              <w:rPr>
                <w:rFonts w:ascii="Arial" w:hAnsi="Arial" w:cs="Arial"/>
                <w:sz w:val="22"/>
                <w:szCs w:val="22"/>
              </w:rPr>
            </w:pPr>
            <w:r w:rsidRPr="000945AC">
              <w:rPr>
                <w:rFonts w:ascii="Arial" w:hAnsi="Arial" w:cs="Arial"/>
                <w:sz w:val="22"/>
                <w:szCs w:val="22"/>
              </w:rPr>
              <w:t>549'740</w:t>
            </w:r>
            <w:r w:rsidRPr="000945AC">
              <w:rPr>
                <w:rFonts w:ascii="Arial" w:hAnsi="Arial" w:cs="Arial"/>
                <w:sz w:val="22"/>
                <w:szCs w:val="22"/>
                <w:vertAlign w:val="superscript"/>
              </w:rPr>
              <w:t>a</w:t>
            </w:r>
          </w:p>
        </w:tc>
      </w:tr>
      <w:tr w:rsidR="007F75DE" w:rsidRPr="000945AC" w:rsidTr="00DB131C">
        <w:trPr>
          <w:jc w:val="center"/>
        </w:trPr>
        <w:tc>
          <w:tcPr>
            <w:tcW w:w="3510" w:type="dxa"/>
          </w:tcPr>
          <w:p w:rsidR="007F75DE" w:rsidRPr="000945AC" w:rsidRDefault="007F75DE" w:rsidP="00DB131C">
            <w:pPr>
              <w:pStyle w:val="NormaleWeb"/>
              <w:spacing w:before="0" w:beforeAutospacing="0" w:after="0" w:afterAutospacing="0"/>
              <w:jc w:val="both"/>
              <w:rPr>
                <w:rFonts w:ascii="Arial" w:hAnsi="Arial" w:cs="Arial"/>
                <w:sz w:val="22"/>
                <w:szCs w:val="22"/>
              </w:rPr>
            </w:pPr>
            <w:r w:rsidRPr="000945AC">
              <w:rPr>
                <w:rFonts w:ascii="Arial" w:hAnsi="Arial" w:cs="Arial"/>
                <w:sz w:val="22"/>
                <w:szCs w:val="22"/>
              </w:rPr>
              <w:t>Lago Maggiore e Valli</w:t>
            </w:r>
          </w:p>
        </w:tc>
        <w:tc>
          <w:tcPr>
            <w:tcW w:w="2977" w:type="dxa"/>
          </w:tcPr>
          <w:p w:rsidR="007F75DE" w:rsidRPr="000945AC" w:rsidRDefault="007F75DE" w:rsidP="00DB131C">
            <w:pPr>
              <w:pStyle w:val="NormaleWeb"/>
              <w:spacing w:before="0" w:beforeAutospacing="0" w:after="0" w:afterAutospacing="0"/>
              <w:jc w:val="right"/>
              <w:rPr>
                <w:rFonts w:ascii="Arial" w:hAnsi="Arial" w:cs="Arial"/>
                <w:sz w:val="22"/>
                <w:szCs w:val="22"/>
              </w:rPr>
            </w:pPr>
            <w:r w:rsidRPr="000945AC">
              <w:rPr>
                <w:rFonts w:ascii="Arial" w:hAnsi="Arial" w:cs="Arial"/>
                <w:sz w:val="22"/>
                <w:szCs w:val="22"/>
              </w:rPr>
              <w:t>448’440</w:t>
            </w:r>
          </w:p>
        </w:tc>
        <w:tc>
          <w:tcPr>
            <w:tcW w:w="2978" w:type="dxa"/>
          </w:tcPr>
          <w:p w:rsidR="007F75DE" w:rsidRPr="000945AC" w:rsidRDefault="007F75DE" w:rsidP="00DB131C">
            <w:pPr>
              <w:pStyle w:val="NormaleWeb"/>
              <w:spacing w:before="0" w:beforeAutospacing="0" w:after="0" w:afterAutospacing="0"/>
              <w:jc w:val="right"/>
              <w:rPr>
                <w:rFonts w:ascii="Arial" w:hAnsi="Arial" w:cs="Arial"/>
                <w:sz w:val="22"/>
                <w:szCs w:val="22"/>
              </w:rPr>
            </w:pPr>
            <w:r w:rsidRPr="000945AC">
              <w:rPr>
                <w:rFonts w:ascii="Arial" w:hAnsi="Arial" w:cs="Arial"/>
                <w:sz w:val="22"/>
                <w:szCs w:val="22"/>
              </w:rPr>
              <w:t>1'118’560</w:t>
            </w:r>
            <w:r w:rsidRPr="000945AC">
              <w:rPr>
                <w:rFonts w:ascii="Arial" w:hAnsi="Arial" w:cs="Arial"/>
                <w:sz w:val="22"/>
                <w:szCs w:val="22"/>
                <w:vertAlign w:val="superscript"/>
              </w:rPr>
              <w:t>b</w:t>
            </w:r>
          </w:p>
        </w:tc>
      </w:tr>
      <w:tr w:rsidR="007F75DE" w:rsidRPr="000945AC" w:rsidTr="00DB131C">
        <w:trPr>
          <w:jc w:val="center"/>
        </w:trPr>
        <w:tc>
          <w:tcPr>
            <w:tcW w:w="3510" w:type="dxa"/>
          </w:tcPr>
          <w:p w:rsidR="007F75DE" w:rsidRPr="000945AC" w:rsidRDefault="007F75DE" w:rsidP="00DB131C">
            <w:pPr>
              <w:pStyle w:val="NormaleWeb"/>
              <w:spacing w:before="0" w:beforeAutospacing="0" w:after="0" w:afterAutospacing="0"/>
              <w:jc w:val="both"/>
              <w:rPr>
                <w:rFonts w:ascii="Arial" w:hAnsi="Arial" w:cs="Arial"/>
                <w:sz w:val="22"/>
                <w:szCs w:val="22"/>
              </w:rPr>
            </w:pPr>
            <w:r w:rsidRPr="000945AC">
              <w:rPr>
                <w:rFonts w:ascii="Arial" w:hAnsi="Arial" w:cs="Arial"/>
                <w:sz w:val="22"/>
                <w:szCs w:val="22"/>
              </w:rPr>
              <w:t>Lugano</w:t>
            </w:r>
          </w:p>
        </w:tc>
        <w:tc>
          <w:tcPr>
            <w:tcW w:w="2977" w:type="dxa"/>
          </w:tcPr>
          <w:p w:rsidR="007F75DE" w:rsidRPr="000945AC" w:rsidRDefault="007F75DE" w:rsidP="00DB131C">
            <w:pPr>
              <w:pStyle w:val="NormaleWeb"/>
              <w:spacing w:before="0" w:beforeAutospacing="0" w:after="0" w:afterAutospacing="0"/>
              <w:jc w:val="right"/>
              <w:rPr>
                <w:rFonts w:ascii="Arial" w:hAnsi="Arial" w:cs="Arial"/>
                <w:sz w:val="22"/>
                <w:szCs w:val="22"/>
              </w:rPr>
            </w:pPr>
            <w:r w:rsidRPr="000945AC">
              <w:rPr>
                <w:rFonts w:ascii="Arial" w:hAnsi="Arial" w:cs="Arial"/>
                <w:sz w:val="22"/>
                <w:szCs w:val="22"/>
              </w:rPr>
              <w:t>173’640</w:t>
            </w:r>
          </w:p>
        </w:tc>
        <w:tc>
          <w:tcPr>
            <w:tcW w:w="2978" w:type="dxa"/>
          </w:tcPr>
          <w:p w:rsidR="007F75DE" w:rsidRPr="000945AC" w:rsidRDefault="007F75DE" w:rsidP="00DB131C">
            <w:pPr>
              <w:pStyle w:val="NormaleWeb"/>
              <w:spacing w:before="0" w:beforeAutospacing="0" w:after="0" w:afterAutospacing="0"/>
              <w:jc w:val="right"/>
              <w:rPr>
                <w:rFonts w:ascii="Arial" w:hAnsi="Arial" w:cs="Arial"/>
                <w:sz w:val="22"/>
                <w:szCs w:val="22"/>
              </w:rPr>
            </w:pPr>
            <w:r w:rsidRPr="000945AC">
              <w:rPr>
                <w:rFonts w:ascii="Arial" w:hAnsi="Arial" w:cs="Arial"/>
                <w:sz w:val="22"/>
                <w:szCs w:val="22"/>
              </w:rPr>
              <w:t>776’360</w:t>
            </w:r>
          </w:p>
        </w:tc>
      </w:tr>
      <w:tr w:rsidR="007F75DE" w:rsidRPr="000945AC" w:rsidTr="00DB131C">
        <w:trPr>
          <w:jc w:val="center"/>
        </w:trPr>
        <w:tc>
          <w:tcPr>
            <w:tcW w:w="3510" w:type="dxa"/>
          </w:tcPr>
          <w:p w:rsidR="007F75DE" w:rsidRPr="000945AC" w:rsidRDefault="007F75DE" w:rsidP="00DB131C">
            <w:pPr>
              <w:pStyle w:val="NormaleWeb"/>
              <w:spacing w:before="0" w:beforeAutospacing="0" w:after="0" w:afterAutospacing="0"/>
              <w:jc w:val="both"/>
              <w:rPr>
                <w:rFonts w:ascii="Arial" w:hAnsi="Arial" w:cs="Arial"/>
                <w:sz w:val="22"/>
                <w:szCs w:val="22"/>
              </w:rPr>
            </w:pPr>
            <w:r w:rsidRPr="000945AC">
              <w:rPr>
                <w:rFonts w:ascii="Arial" w:hAnsi="Arial" w:cs="Arial"/>
                <w:sz w:val="22"/>
                <w:szCs w:val="22"/>
              </w:rPr>
              <w:t>Mendrisiotto e Basso Ceresio</w:t>
            </w:r>
          </w:p>
        </w:tc>
        <w:tc>
          <w:tcPr>
            <w:tcW w:w="2977" w:type="dxa"/>
          </w:tcPr>
          <w:p w:rsidR="007F75DE" w:rsidRPr="000945AC" w:rsidRDefault="007F75DE" w:rsidP="00DB131C">
            <w:pPr>
              <w:pStyle w:val="NormaleWeb"/>
              <w:spacing w:before="0" w:beforeAutospacing="0" w:after="0" w:afterAutospacing="0"/>
              <w:jc w:val="right"/>
              <w:rPr>
                <w:rFonts w:ascii="Arial" w:hAnsi="Arial" w:cs="Arial"/>
                <w:sz w:val="22"/>
                <w:szCs w:val="22"/>
              </w:rPr>
            </w:pPr>
            <w:r w:rsidRPr="000945AC">
              <w:rPr>
                <w:rFonts w:ascii="Arial" w:hAnsi="Arial" w:cs="Arial"/>
                <w:sz w:val="22"/>
                <w:szCs w:val="22"/>
              </w:rPr>
              <w:t>82’920</w:t>
            </w:r>
          </w:p>
        </w:tc>
        <w:tc>
          <w:tcPr>
            <w:tcW w:w="2978" w:type="dxa"/>
          </w:tcPr>
          <w:p w:rsidR="007F75DE" w:rsidRPr="000945AC" w:rsidRDefault="007F75DE" w:rsidP="00DB131C">
            <w:pPr>
              <w:pStyle w:val="NormaleWeb"/>
              <w:spacing w:before="0" w:beforeAutospacing="0" w:after="0" w:afterAutospacing="0"/>
              <w:jc w:val="right"/>
              <w:rPr>
                <w:rFonts w:ascii="Arial" w:hAnsi="Arial" w:cs="Arial"/>
                <w:sz w:val="22"/>
                <w:szCs w:val="22"/>
              </w:rPr>
            </w:pPr>
            <w:r w:rsidRPr="000945AC">
              <w:rPr>
                <w:rFonts w:ascii="Arial" w:hAnsi="Arial" w:cs="Arial"/>
                <w:sz w:val="22"/>
                <w:szCs w:val="22"/>
              </w:rPr>
              <w:t>136’511</w:t>
            </w:r>
          </w:p>
        </w:tc>
      </w:tr>
      <w:tr w:rsidR="007F75DE" w:rsidRPr="000945AC" w:rsidTr="00DB131C">
        <w:trPr>
          <w:jc w:val="center"/>
        </w:trPr>
        <w:tc>
          <w:tcPr>
            <w:tcW w:w="3510" w:type="dxa"/>
          </w:tcPr>
          <w:p w:rsidR="007F75DE" w:rsidRPr="000945AC" w:rsidRDefault="007F75DE" w:rsidP="00DB131C">
            <w:pPr>
              <w:pStyle w:val="NormaleWeb"/>
              <w:spacing w:before="0" w:beforeAutospacing="0" w:after="0" w:afterAutospacing="0"/>
              <w:jc w:val="both"/>
              <w:rPr>
                <w:rFonts w:ascii="Arial" w:hAnsi="Arial" w:cs="Arial"/>
                <w:b/>
                <w:sz w:val="22"/>
                <w:szCs w:val="22"/>
              </w:rPr>
            </w:pPr>
            <w:r w:rsidRPr="000945AC">
              <w:rPr>
                <w:rFonts w:ascii="Arial" w:hAnsi="Arial" w:cs="Arial"/>
                <w:b/>
                <w:sz w:val="22"/>
                <w:szCs w:val="22"/>
              </w:rPr>
              <w:t>Totale 2017</w:t>
            </w:r>
          </w:p>
        </w:tc>
        <w:tc>
          <w:tcPr>
            <w:tcW w:w="2977" w:type="dxa"/>
          </w:tcPr>
          <w:p w:rsidR="007F75DE" w:rsidRPr="000945AC" w:rsidRDefault="007F75DE" w:rsidP="00DB131C">
            <w:pPr>
              <w:pStyle w:val="NormaleWeb"/>
              <w:spacing w:before="0" w:beforeAutospacing="0" w:after="0" w:afterAutospacing="0"/>
              <w:jc w:val="right"/>
              <w:rPr>
                <w:rFonts w:ascii="Arial" w:hAnsi="Arial" w:cs="Arial"/>
                <w:b/>
                <w:sz w:val="22"/>
                <w:szCs w:val="22"/>
              </w:rPr>
            </w:pPr>
            <w:r w:rsidRPr="000945AC">
              <w:rPr>
                <w:rFonts w:ascii="Arial" w:hAnsi="Arial" w:cs="Arial"/>
                <w:b/>
                <w:sz w:val="22"/>
                <w:szCs w:val="22"/>
              </w:rPr>
              <w:t>1'200'000</w:t>
            </w:r>
          </w:p>
        </w:tc>
        <w:tc>
          <w:tcPr>
            <w:tcW w:w="2978" w:type="dxa"/>
          </w:tcPr>
          <w:p w:rsidR="007F75DE" w:rsidRPr="000945AC" w:rsidRDefault="007F75DE" w:rsidP="00DB131C">
            <w:pPr>
              <w:pStyle w:val="NormaleWeb"/>
              <w:spacing w:before="0" w:beforeAutospacing="0" w:after="0" w:afterAutospacing="0"/>
              <w:jc w:val="right"/>
              <w:rPr>
                <w:rFonts w:ascii="Arial" w:hAnsi="Arial" w:cs="Arial"/>
                <w:b/>
                <w:sz w:val="22"/>
                <w:szCs w:val="22"/>
              </w:rPr>
            </w:pPr>
            <w:r w:rsidRPr="000945AC">
              <w:rPr>
                <w:rFonts w:ascii="Arial" w:hAnsi="Arial" w:cs="Arial"/>
                <w:b/>
                <w:sz w:val="22"/>
                <w:szCs w:val="22"/>
              </w:rPr>
              <w:t>2'581'171</w:t>
            </w:r>
          </w:p>
        </w:tc>
      </w:tr>
    </w:tbl>
    <w:p w:rsidR="007F75DE" w:rsidRDefault="007F75DE" w:rsidP="007F75DE">
      <w:pPr>
        <w:autoSpaceDE w:val="0"/>
        <w:autoSpaceDN w:val="0"/>
        <w:adjustRightInd w:val="0"/>
        <w:rPr>
          <w:rFonts w:cs="Arial"/>
          <w:sz w:val="20"/>
        </w:rPr>
      </w:pPr>
    </w:p>
    <w:p w:rsidR="007F75DE" w:rsidRPr="00540921" w:rsidRDefault="007F75DE" w:rsidP="000945AC">
      <w:pPr>
        <w:pStyle w:val="Didascalia"/>
        <w:keepNext/>
        <w:spacing w:after="80"/>
        <w:rPr>
          <w:rFonts w:cs="Arial"/>
          <w:b w:val="0"/>
          <w:color w:val="auto"/>
          <w:sz w:val="20"/>
          <w:szCs w:val="20"/>
        </w:rPr>
      </w:pPr>
      <w:r w:rsidRPr="00540921">
        <w:rPr>
          <w:b w:val="0"/>
          <w:color w:val="auto"/>
          <w:sz w:val="20"/>
          <w:szCs w:val="20"/>
        </w:rPr>
        <w:t xml:space="preserve">Tabella </w:t>
      </w:r>
      <w:r w:rsidRPr="00540921">
        <w:rPr>
          <w:b w:val="0"/>
          <w:color w:val="auto"/>
          <w:sz w:val="20"/>
          <w:szCs w:val="20"/>
        </w:rPr>
        <w:fldChar w:fldCharType="begin"/>
      </w:r>
      <w:r w:rsidRPr="00540921">
        <w:rPr>
          <w:b w:val="0"/>
          <w:color w:val="auto"/>
          <w:sz w:val="20"/>
          <w:szCs w:val="20"/>
        </w:rPr>
        <w:instrText xml:space="preserve"> SEQ Tabella \* ARABIC </w:instrText>
      </w:r>
      <w:r w:rsidRPr="00540921">
        <w:rPr>
          <w:b w:val="0"/>
          <w:color w:val="auto"/>
          <w:sz w:val="20"/>
          <w:szCs w:val="20"/>
        </w:rPr>
        <w:fldChar w:fldCharType="separate"/>
      </w:r>
      <w:r w:rsidR="00BC790A">
        <w:rPr>
          <w:b w:val="0"/>
          <w:noProof/>
          <w:color w:val="auto"/>
          <w:sz w:val="20"/>
          <w:szCs w:val="20"/>
        </w:rPr>
        <w:t>1</w:t>
      </w:r>
      <w:r w:rsidRPr="00540921">
        <w:rPr>
          <w:b w:val="0"/>
          <w:color w:val="auto"/>
          <w:sz w:val="20"/>
          <w:szCs w:val="20"/>
        </w:rPr>
        <w:fldChar w:fldCharType="end"/>
      </w:r>
      <w:r w:rsidRPr="00540921">
        <w:rPr>
          <w:rFonts w:cs="Arial"/>
          <w:b w:val="0"/>
          <w:color w:val="auto"/>
          <w:sz w:val="20"/>
          <w:szCs w:val="20"/>
        </w:rPr>
        <w:t>: Le risorse finanziarie nel 2017 per la gestione e manutenzione dei sentieri</w:t>
      </w:r>
      <w:r>
        <w:rPr>
          <w:rFonts w:cs="Arial"/>
          <w:b w:val="0"/>
          <w:color w:val="auto"/>
          <w:sz w:val="20"/>
          <w:szCs w:val="20"/>
        </w:rPr>
        <w:t>.</w:t>
      </w:r>
    </w:p>
    <w:p w:rsidR="007F75DE" w:rsidRDefault="007F75DE" w:rsidP="007F75DE">
      <w:pPr>
        <w:autoSpaceDE w:val="0"/>
        <w:autoSpaceDN w:val="0"/>
        <w:adjustRightInd w:val="0"/>
        <w:rPr>
          <w:rFonts w:cs="Arial"/>
          <w:sz w:val="20"/>
        </w:rPr>
      </w:pPr>
      <w:r>
        <w:rPr>
          <w:rFonts w:cs="Arial"/>
          <w:sz w:val="20"/>
        </w:rPr>
        <w:t xml:space="preserve">nota a: si aggiungono CHF 51’916.-- di contributi che l'OTR ha ricevuto da terzi per la manutenzione. </w:t>
      </w:r>
    </w:p>
    <w:p w:rsidR="007F75DE" w:rsidRDefault="007F75DE" w:rsidP="007F75DE">
      <w:pPr>
        <w:pStyle w:val="NormaleWeb"/>
        <w:spacing w:before="0" w:beforeAutospacing="0" w:after="0" w:afterAutospacing="0"/>
        <w:jc w:val="both"/>
        <w:rPr>
          <w:rFonts w:ascii="Arial" w:hAnsi="Arial" w:cs="Arial"/>
          <w:sz w:val="20"/>
          <w:szCs w:val="20"/>
        </w:rPr>
      </w:pPr>
      <w:r>
        <w:rPr>
          <w:rFonts w:ascii="Arial" w:hAnsi="Arial" w:cs="Arial"/>
          <w:sz w:val="20"/>
          <w:szCs w:val="20"/>
        </w:rPr>
        <w:t>nota b: si aggiungono CHF 91'360.-- di contributi che l'OTR ha ricevuto da terzi per la manutenzione.</w:t>
      </w:r>
    </w:p>
    <w:p w:rsidR="007F75DE" w:rsidRPr="006C3E2B" w:rsidRDefault="007F75DE" w:rsidP="007F75DE">
      <w:pPr>
        <w:pStyle w:val="NormaleWeb"/>
        <w:spacing w:before="0" w:beforeAutospacing="0" w:after="0" w:afterAutospacing="0"/>
        <w:jc w:val="both"/>
        <w:rPr>
          <w:rFonts w:ascii="Arial" w:hAnsi="Arial" w:cs="Arial"/>
          <w:sz w:val="20"/>
          <w:szCs w:val="20"/>
        </w:rPr>
      </w:pPr>
    </w:p>
    <w:p w:rsidR="007F75DE" w:rsidRDefault="007F75DE" w:rsidP="007F75DE">
      <w:pPr>
        <w:pStyle w:val="NormaleWeb"/>
        <w:spacing w:before="0" w:beforeAutospacing="0" w:after="0" w:afterAutospacing="0"/>
        <w:jc w:val="both"/>
        <w:rPr>
          <w:rFonts w:ascii="Arial" w:hAnsi="Arial" w:cs="Arial"/>
        </w:rPr>
      </w:pPr>
    </w:p>
    <w:p w:rsidR="007F75DE" w:rsidRPr="00D53CE7" w:rsidRDefault="007F75DE" w:rsidP="007F75DE">
      <w:pPr>
        <w:autoSpaceDE w:val="0"/>
        <w:autoSpaceDN w:val="0"/>
        <w:adjustRightInd w:val="0"/>
        <w:rPr>
          <w:rFonts w:cs="Arial"/>
          <w:szCs w:val="24"/>
          <w:lang w:val="it-CH" w:eastAsia="it-CH"/>
        </w:rPr>
      </w:pPr>
      <w:r w:rsidRPr="006C3E2B">
        <w:rPr>
          <w:rFonts w:cs="Arial"/>
        </w:rPr>
        <w:t xml:space="preserve">Le spese di </w:t>
      </w:r>
      <w:r w:rsidRPr="006C3E2B">
        <w:rPr>
          <w:rFonts w:cs="Arial"/>
          <w:u w:val="single"/>
        </w:rPr>
        <w:t>costruzione</w:t>
      </w:r>
      <w:r>
        <w:rPr>
          <w:rFonts w:cs="Arial"/>
        </w:rPr>
        <w:t xml:space="preserve"> d</w:t>
      </w:r>
      <w:r w:rsidRPr="006C3E2B">
        <w:rPr>
          <w:rFonts w:cs="Arial"/>
        </w:rPr>
        <w:t>i</w:t>
      </w:r>
      <w:r>
        <w:rPr>
          <w:rFonts w:cs="Arial"/>
        </w:rPr>
        <w:t xml:space="preserve"> nuovi</w:t>
      </w:r>
      <w:r w:rsidRPr="006C3E2B">
        <w:rPr>
          <w:rFonts w:cs="Arial"/>
        </w:rPr>
        <w:t xml:space="preserve"> sentieri escursionistici sono assunte dal Cantone almeno nella misura del 70% e da</w:t>
      </w:r>
      <w:r>
        <w:rPr>
          <w:rFonts w:cs="Arial"/>
        </w:rPr>
        <w:t>lle Organizzazioni turistiche regionali, Comuni, Patriziati o altri e</w:t>
      </w:r>
      <w:r w:rsidRPr="006C3E2B">
        <w:rPr>
          <w:rFonts w:cs="Arial"/>
        </w:rPr>
        <w:t>nti pubblici o privati nella misura massima del 30</w:t>
      </w:r>
      <w:r w:rsidRPr="003F22AA">
        <w:rPr>
          <w:rFonts w:cs="Arial"/>
        </w:rPr>
        <w:t xml:space="preserve">% (art. 11 LCPS). </w:t>
      </w:r>
      <w:r w:rsidRPr="00D53CE7">
        <w:rPr>
          <w:rFonts w:cs="Arial"/>
        </w:rPr>
        <w:t xml:space="preserve">Con l’approvazione della richiesta di credito quadro per il periodo 2003-07 del 16 ottobre 2002 è stato attivato anche questo </w:t>
      </w:r>
      <w:r>
        <w:rPr>
          <w:rFonts w:cs="Arial"/>
        </w:rPr>
        <w:t xml:space="preserve">tipo di finanziamento. </w:t>
      </w:r>
      <w:r w:rsidRPr="003F22AA">
        <w:rPr>
          <w:rFonts w:cs="Arial"/>
        </w:rPr>
        <w:t xml:space="preserve">Per </w:t>
      </w:r>
      <w:r>
        <w:rPr>
          <w:rFonts w:cs="Arial"/>
        </w:rPr>
        <w:t>il periodo 2016-</w:t>
      </w:r>
      <w:r w:rsidRPr="003F22AA">
        <w:rPr>
          <w:rFonts w:cs="Arial"/>
        </w:rPr>
        <w:t xml:space="preserve">19 è stato stanziato un credito annuale di </w:t>
      </w:r>
      <w:r>
        <w:rPr>
          <w:rFonts w:cs="Arial"/>
        </w:rPr>
        <w:t>CHF</w:t>
      </w:r>
      <w:r w:rsidRPr="003F22AA">
        <w:rPr>
          <w:rFonts w:cs="Arial"/>
        </w:rPr>
        <w:t xml:space="preserve"> 150'000.-</w:t>
      </w:r>
      <w:r>
        <w:rPr>
          <w:rFonts w:cs="Arial"/>
        </w:rPr>
        <w:t>-</w:t>
      </w:r>
      <w:r w:rsidRPr="003F22AA">
        <w:rPr>
          <w:rFonts w:cs="Arial"/>
        </w:rPr>
        <w:t xml:space="preserve"> (cfr. Tabella 3).</w:t>
      </w:r>
    </w:p>
    <w:p w:rsidR="007F75DE" w:rsidRDefault="007F75DE" w:rsidP="007F75DE">
      <w:bookmarkStart w:id="34" w:name="_Toc294592908"/>
    </w:p>
    <w:p w:rsidR="007F75DE" w:rsidRDefault="007F75DE" w:rsidP="007F75DE">
      <w:pPr>
        <w:jc w:val="left"/>
      </w:pPr>
      <w:r>
        <w:br w:type="page"/>
      </w:r>
    </w:p>
    <w:p w:rsidR="007F75DE" w:rsidRPr="00FB6E7C" w:rsidRDefault="007F75DE" w:rsidP="007F75DE">
      <w:pPr>
        <w:pStyle w:val="Titolo1"/>
      </w:pPr>
      <w:bookmarkStart w:id="35" w:name="_Toc11676716"/>
      <w:r>
        <w:t>5.</w:t>
      </w:r>
      <w:r>
        <w:tab/>
      </w:r>
      <w:r w:rsidRPr="00AB69C8">
        <w:t>BILANCIO 20</w:t>
      </w:r>
      <w:r>
        <w:t>16</w:t>
      </w:r>
      <w:r w:rsidRPr="00AB69C8">
        <w:t>-1</w:t>
      </w:r>
      <w:bookmarkEnd w:id="34"/>
      <w:r>
        <w:t>9</w:t>
      </w:r>
      <w:bookmarkEnd w:id="35"/>
    </w:p>
    <w:p w:rsidR="007F75DE" w:rsidRDefault="007F75DE" w:rsidP="007F75DE">
      <w:pPr>
        <w:pStyle w:val="NormaleWeb"/>
        <w:spacing w:before="0" w:beforeAutospacing="0" w:after="0" w:afterAutospacing="0"/>
        <w:rPr>
          <w:rFonts w:ascii="Arial" w:hAnsi="Arial" w:cs="Arial"/>
        </w:rPr>
      </w:pPr>
      <w:r w:rsidRPr="006C3E2B">
        <w:rPr>
          <w:rFonts w:ascii="Arial" w:hAnsi="Arial" w:cs="Arial"/>
        </w:rPr>
        <w:t xml:space="preserve">Con il Messaggio del </w:t>
      </w:r>
      <w:r>
        <w:rPr>
          <w:rFonts w:ascii="Arial" w:hAnsi="Arial" w:cs="Arial"/>
        </w:rPr>
        <w:t>1°</w:t>
      </w:r>
      <w:r w:rsidRPr="006C3E2B">
        <w:rPr>
          <w:rFonts w:ascii="Arial" w:hAnsi="Arial" w:cs="Arial"/>
        </w:rPr>
        <w:t xml:space="preserve"> </w:t>
      </w:r>
      <w:r>
        <w:rPr>
          <w:rFonts w:ascii="Arial" w:hAnsi="Arial" w:cs="Arial"/>
        </w:rPr>
        <w:t>luglio 2015</w:t>
      </w:r>
      <w:r w:rsidRPr="006C3E2B">
        <w:rPr>
          <w:rFonts w:ascii="Arial" w:hAnsi="Arial" w:cs="Arial"/>
        </w:rPr>
        <w:t xml:space="preserve"> erano stati indicati i seguenti obiettivi generali per il settore:</w:t>
      </w:r>
    </w:p>
    <w:p w:rsidR="007F75DE" w:rsidRPr="00230CFD" w:rsidRDefault="007F75DE" w:rsidP="00DB131C">
      <w:pPr>
        <w:numPr>
          <w:ilvl w:val="0"/>
          <w:numId w:val="23"/>
        </w:numPr>
        <w:tabs>
          <w:tab w:val="clear" w:pos="360"/>
          <w:tab w:val="left" w:pos="284"/>
        </w:tabs>
        <w:spacing w:before="80"/>
        <w:ind w:left="284" w:hanging="284"/>
        <w:rPr>
          <w:rFonts w:cs="Arial"/>
        </w:rPr>
      </w:pPr>
      <w:r w:rsidRPr="00230CFD">
        <w:rPr>
          <w:rFonts w:cs="Arial"/>
        </w:rPr>
        <w:t>messa a norma della segnaletica (anche fuori dalla rete cantonale);</w:t>
      </w:r>
    </w:p>
    <w:p w:rsidR="007F75DE" w:rsidRPr="00230CFD" w:rsidRDefault="007F75DE" w:rsidP="00DB131C">
      <w:pPr>
        <w:numPr>
          <w:ilvl w:val="0"/>
          <w:numId w:val="23"/>
        </w:numPr>
        <w:tabs>
          <w:tab w:val="clear" w:pos="360"/>
          <w:tab w:val="left" w:pos="284"/>
        </w:tabs>
        <w:spacing w:before="80"/>
        <w:ind w:left="284" w:hanging="284"/>
        <w:rPr>
          <w:rFonts w:cs="Arial"/>
        </w:rPr>
      </w:pPr>
      <w:r w:rsidRPr="00230CFD">
        <w:rPr>
          <w:rFonts w:cs="Arial"/>
        </w:rPr>
        <w:t>introduzione di un nuovo applicativo informatico per la pianificazione della segnaletica;</w:t>
      </w:r>
    </w:p>
    <w:p w:rsidR="007F75DE" w:rsidRPr="00230CFD" w:rsidRDefault="007F75DE" w:rsidP="00DB131C">
      <w:pPr>
        <w:numPr>
          <w:ilvl w:val="0"/>
          <w:numId w:val="23"/>
        </w:numPr>
        <w:tabs>
          <w:tab w:val="clear" w:pos="360"/>
          <w:tab w:val="left" w:pos="284"/>
        </w:tabs>
        <w:spacing w:before="80"/>
        <w:ind w:left="284" w:hanging="284"/>
        <w:rPr>
          <w:rFonts w:cs="Arial"/>
        </w:rPr>
      </w:pPr>
      <w:r>
        <w:rPr>
          <w:rFonts w:cs="Arial"/>
        </w:rPr>
        <w:t>sviluppo</w:t>
      </w:r>
      <w:r w:rsidRPr="00230CFD">
        <w:rPr>
          <w:rFonts w:cs="Arial"/>
        </w:rPr>
        <w:t xml:space="preserve"> di un </w:t>
      </w:r>
      <w:r>
        <w:rPr>
          <w:rFonts w:cs="Arial"/>
        </w:rPr>
        <w:t>registro</w:t>
      </w:r>
      <w:r w:rsidRPr="00230CFD">
        <w:rPr>
          <w:rFonts w:cs="Arial"/>
        </w:rPr>
        <w:t xml:space="preserve"> dei manufatti (ponti e passerelle);</w:t>
      </w:r>
    </w:p>
    <w:p w:rsidR="007F75DE" w:rsidRPr="00230CFD" w:rsidRDefault="007F75DE" w:rsidP="00DB131C">
      <w:pPr>
        <w:numPr>
          <w:ilvl w:val="0"/>
          <w:numId w:val="23"/>
        </w:numPr>
        <w:tabs>
          <w:tab w:val="clear" w:pos="360"/>
          <w:tab w:val="left" w:pos="284"/>
        </w:tabs>
        <w:spacing w:before="80"/>
        <w:ind w:left="284" w:hanging="284"/>
        <w:rPr>
          <w:rFonts w:cs="Arial"/>
        </w:rPr>
      </w:pPr>
      <w:r>
        <w:rPr>
          <w:rFonts w:cs="Arial"/>
        </w:rPr>
        <w:t xml:space="preserve">maggiore </w:t>
      </w:r>
      <w:r w:rsidRPr="00230CFD">
        <w:rPr>
          <w:rFonts w:cs="Arial"/>
        </w:rPr>
        <w:t>presa in considerazione delle vie storiche nella pianificazione dei sentieri del Piano cantonale</w:t>
      </w:r>
      <w:r>
        <w:rPr>
          <w:rFonts w:cs="Arial"/>
        </w:rPr>
        <w:t>;</w:t>
      </w:r>
    </w:p>
    <w:p w:rsidR="007F75DE" w:rsidRDefault="007F75DE" w:rsidP="00DB131C">
      <w:pPr>
        <w:numPr>
          <w:ilvl w:val="0"/>
          <w:numId w:val="23"/>
        </w:numPr>
        <w:tabs>
          <w:tab w:val="clear" w:pos="360"/>
          <w:tab w:val="left" w:pos="284"/>
        </w:tabs>
        <w:spacing w:before="80"/>
        <w:ind w:left="284" w:hanging="284"/>
        <w:rPr>
          <w:rFonts w:cs="Arial"/>
        </w:rPr>
      </w:pPr>
      <w:r w:rsidRPr="00230CFD">
        <w:rPr>
          <w:rFonts w:cs="Arial"/>
        </w:rPr>
        <w:t>incremento dell'attenzione riservata ai sentieri escursionistici all'interno delle aree di svago di prossimità e lungo le rive dei laghi</w:t>
      </w:r>
      <w:r>
        <w:rPr>
          <w:rFonts w:cs="Arial"/>
        </w:rPr>
        <w:t>, coerentemente con gli indirizzi e le misure delle schede R9 Svago di prossimità e P7 Laghi e rive lacustri del PD;</w:t>
      </w:r>
    </w:p>
    <w:p w:rsidR="00DB131C" w:rsidRDefault="00DB131C" w:rsidP="00DB131C"/>
    <w:p w:rsidR="007F75DE" w:rsidRDefault="007F75DE" w:rsidP="00DB131C">
      <w:r>
        <w:t>Oltre a questi obiettivi legati a temi specifici, vi sono gli obiettivi ricorrenti legati alla sistemazione e alla ricostruzione dei sentieri.</w:t>
      </w:r>
    </w:p>
    <w:p w:rsidR="007F75DE" w:rsidRDefault="007F75DE" w:rsidP="007F75DE">
      <w:pPr>
        <w:rPr>
          <w:rFonts w:cs="Arial"/>
        </w:rPr>
      </w:pPr>
    </w:p>
    <w:p w:rsidR="007F75DE" w:rsidRDefault="007F75DE" w:rsidP="007F75DE">
      <w:pPr>
        <w:rPr>
          <w:rFonts w:cs="Arial"/>
        </w:rPr>
      </w:pPr>
      <w:r w:rsidRPr="006C3E2B">
        <w:rPr>
          <w:rFonts w:cs="Arial"/>
        </w:rPr>
        <w:t xml:space="preserve">Di seguito </w:t>
      </w:r>
      <w:r>
        <w:rPr>
          <w:rFonts w:cs="Arial"/>
        </w:rPr>
        <w:t xml:space="preserve">riassumiamo </w:t>
      </w:r>
      <w:r w:rsidRPr="006C3E2B">
        <w:rPr>
          <w:rFonts w:cs="Arial"/>
        </w:rPr>
        <w:t>i risultati raggiunti.</w:t>
      </w:r>
    </w:p>
    <w:p w:rsidR="007F75DE" w:rsidRDefault="007F75DE" w:rsidP="00DB131C"/>
    <w:p w:rsidR="00DB131C" w:rsidRDefault="00DB131C" w:rsidP="00DB131C"/>
    <w:p w:rsidR="007F75DE" w:rsidRPr="00F9465A" w:rsidRDefault="007F75DE" w:rsidP="007F75DE">
      <w:pPr>
        <w:pStyle w:val="Titolo2"/>
        <w:tabs>
          <w:tab w:val="clear" w:pos="567"/>
          <w:tab w:val="left" w:pos="709"/>
        </w:tabs>
      </w:pPr>
      <w:bookmarkStart w:id="36" w:name="_Toc294592909"/>
      <w:bookmarkStart w:id="37" w:name="_Toc11676717"/>
      <w:r>
        <w:t>5.1</w:t>
      </w:r>
      <w:r>
        <w:tab/>
      </w:r>
      <w:bookmarkEnd w:id="36"/>
      <w:r>
        <w:t>Obiettivi generali 2016-19</w:t>
      </w:r>
      <w:bookmarkEnd w:id="37"/>
    </w:p>
    <w:p w:rsidR="007F75DE" w:rsidRPr="00BD380D" w:rsidRDefault="007F75DE" w:rsidP="007F75DE">
      <w:pPr>
        <w:pStyle w:val="Titolo3"/>
        <w:spacing w:before="0"/>
      </w:pPr>
      <w:bookmarkStart w:id="38" w:name="_Toc294592910"/>
      <w:bookmarkStart w:id="39" w:name="_Toc11676718"/>
      <w:r w:rsidRPr="00BD380D">
        <w:t>5.1.1</w:t>
      </w:r>
      <w:r w:rsidRPr="00BD380D">
        <w:tab/>
      </w:r>
      <w:bookmarkEnd w:id="38"/>
      <w:r w:rsidRPr="00BD380D">
        <w:t>Messa a norma della segnaletica</w:t>
      </w:r>
      <w:bookmarkEnd w:id="39"/>
    </w:p>
    <w:p w:rsidR="007F75DE" w:rsidRDefault="007F75DE" w:rsidP="007F75DE">
      <w:pPr>
        <w:rPr>
          <w:rFonts w:cs="Arial"/>
        </w:rPr>
      </w:pPr>
      <w:r w:rsidRPr="003D205E">
        <w:rPr>
          <w:rFonts w:cs="Arial"/>
        </w:rPr>
        <w:t>La legge federale assegna ai cantoni la competenza per la posa della segnaletica per sentieri.</w:t>
      </w:r>
      <w:r>
        <w:rPr>
          <w:rFonts w:cs="Arial"/>
        </w:rPr>
        <w:t xml:space="preserve"> In Ticino la responsabilità è delle OTR che</w:t>
      </w:r>
      <w:r w:rsidRPr="0030668A">
        <w:rPr>
          <w:rFonts w:cs="Arial"/>
        </w:rPr>
        <w:t xml:space="preserve"> son</w:t>
      </w:r>
      <w:r>
        <w:rPr>
          <w:rFonts w:cs="Arial"/>
        </w:rPr>
        <w:t>o</w:t>
      </w:r>
      <w:r w:rsidRPr="0030668A">
        <w:rPr>
          <w:rFonts w:cs="Arial"/>
        </w:rPr>
        <w:t xml:space="preserve"> </w:t>
      </w:r>
      <w:r>
        <w:rPr>
          <w:rFonts w:cs="Arial"/>
        </w:rPr>
        <w:t>le uniche autorizzate</w:t>
      </w:r>
      <w:r w:rsidRPr="0030668A">
        <w:rPr>
          <w:rFonts w:cs="Arial"/>
        </w:rPr>
        <w:t xml:space="preserve"> a posare i cartelli escursionistici previsti </w:t>
      </w:r>
      <w:r>
        <w:rPr>
          <w:rFonts w:cs="Arial"/>
        </w:rPr>
        <w:t>dalla norma svizzera SN 640829a (Segnali stradali, Segnaletica del traffico lento). Il Dipartimento del territorio si assicura che i criteri di segnalazione siano conformi alle direttive federali e cantonali.</w:t>
      </w:r>
    </w:p>
    <w:p w:rsidR="007F75DE" w:rsidRDefault="007F75DE" w:rsidP="007F75DE">
      <w:pPr>
        <w:rPr>
          <w:rFonts w:cs="Arial"/>
        </w:rPr>
      </w:pPr>
    </w:p>
    <w:p w:rsidR="007F75DE" w:rsidRDefault="007F75DE" w:rsidP="007F75DE">
      <w:pPr>
        <w:rPr>
          <w:rFonts w:cs="Arial"/>
        </w:rPr>
      </w:pPr>
      <w:r>
        <w:rPr>
          <w:rFonts w:cs="Arial"/>
        </w:rPr>
        <w:t xml:space="preserve">Con l'entrata in vigore della modifica della LCPS (Messaggio 6506, approvato dal Gran Consiglio il 15.12.2011) il Dipartimento del territorio può ordinare la rimozione della segnaletica non conforme </w:t>
      </w:r>
      <w:r w:rsidRPr="00E9130E">
        <w:rPr>
          <w:rFonts w:cs="Arial"/>
        </w:rPr>
        <w:t xml:space="preserve">alle </w:t>
      </w:r>
      <w:r>
        <w:rPr>
          <w:rFonts w:cs="Arial"/>
        </w:rPr>
        <w:t xml:space="preserve">direttive federali e cantonali, in particolare la segnaletica escursionistica simile nella forma a quella ufficiale ma posata abusivamente. Questi cartelli in molti casi confondono gli escursionisti e creano problemi di sicurezza e responsabilità, dal momento che i sentieri così demarcati non rispecchiano gli standard previsti. </w:t>
      </w:r>
    </w:p>
    <w:p w:rsidR="007F75DE" w:rsidRDefault="007F75DE" w:rsidP="007F75DE">
      <w:pPr>
        <w:rPr>
          <w:rFonts w:cs="Arial"/>
        </w:rPr>
      </w:pPr>
    </w:p>
    <w:p w:rsidR="007F75DE" w:rsidRDefault="007F75DE" w:rsidP="007F75DE">
      <w:pPr>
        <w:tabs>
          <w:tab w:val="left" w:pos="4962"/>
        </w:tabs>
        <w:rPr>
          <w:rFonts w:cs="Arial"/>
        </w:rPr>
      </w:pPr>
      <w:r>
        <w:rPr>
          <w:rFonts w:cs="Arial"/>
        </w:rPr>
        <w:t>Con la nuova norma, C</w:t>
      </w:r>
      <w:r w:rsidRPr="008B3366">
        <w:rPr>
          <w:rFonts w:cs="Arial"/>
        </w:rPr>
        <w:t xml:space="preserve">omuni, enti o associazioni </w:t>
      </w:r>
      <w:r>
        <w:rPr>
          <w:rFonts w:cs="Arial"/>
        </w:rPr>
        <w:t>che intendono</w:t>
      </w:r>
      <w:r w:rsidRPr="008B3366">
        <w:rPr>
          <w:rFonts w:cs="Arial"/>
        </w:rPr>
        <w:t xml:space="preserve"> estendere la rete dei sentieri escursionistici </w:t>
      </w:r>
      <w:r>
        <w:rPr>
          <w:rFonts w:cs="Arial"/>
        </w:rPr>
        <w:t xml:space="preserve">locali </w:t>
      </w:r>
      <w:r w:rsidRPr="008B3366">
        <w:rPr>
          <w:rFonts w:cs="Arial"/>
        </w:rPr>
        <w:t xml:space="preserve">sul proprio territorio devono rivolgersi </w:t>
      </w:r>
      <w:r>
        <w:rPr>
          <w:rFonts w:cs="Arial"/>
        </w:rPr>
        <w:t>all'OTR</w:t>
      </w:r>
      <w:r w:rsidRPr="008B3366">
        <w:rPr>
          <w:rFonts w:cs="Arial"/>
        </w:rPr>
        <w:t xml:space="preserve">, </w:t>
      </w:r>
      <w:r>
        <w:rPr>
          <w:rFonts w:cs="Arial"/>
        </w:rPr>
        <w:t>la</w:t>
      </w:r>
      <w:r w:rsidRPr="008B3366">
        <w:rPr>
          <w:rFonts w:cs="Arial"/>
        </w:rPr>
        <w:t xml:space="preserve"> quale procederà alla posa di segnaletica secondo le norme, una volta concordata con il promotore l’assunzione degli oneri di costruzione e manutenzione del sentiero. </w:t>
      </w:r>
      <w:r>
        <w:rPr>
          <w:rFonts w:cs="Arial"/>
        </w:rPr>
        <w:t xml:space="preserve">Durante il quadriennio in corso </w:t>
      </w:r>
      <w:r w:rsidRPr="008B3366">
        <w:rPr>
          <w:rFonts w:cs="Arial"/>
        </w:rPr>
        <w:t xml:space="preserve">diversi comuni e associazioni </w:t>
      </w:r>
      <w:r>
        <w:rPr>
          <w:rFonts w:cs="Arial"/>
        </w:rPr>
        <w:t>hanno fatto</w:t>
      </w:r>
      <w:r w:rsidRPr="008B3366">
        <w:rPr>
          <w:rFonts w:cs="Arial"/>
        </w:rPr>
        <w:t xml:space="preserve"> capo a questo servizio. Solo </w:t>
      </w:r>
      <w:r>
        <w:rPr>
          <w:rFonts w:cs="Arial"/>
        </w:rPr>
        <w:t>in questo modo</w:t>
      </w:r>
      <w:r w:rsidRPr="008B3366">
        <w:rPr>
          <w:rFonts w:cs="Arial"/>
        </w:rPr>
        <w:t xml:space="preserve"> è possibile garantire una rete di sentieri escursionistici segnalati in modo credibile e attrattivo per gli escursionisti.</w:t>
      </w:r>
    </w:p>
    <w:p w:rsidR="007F75DE" w:rsidRDefault="007F75DE" w:rsidP="007F75DE">
      <w:pPr>
        <w:tabs>
          <w:tab w:val="left" w:pos="4962"/>
        </w:tabs>
        <w:rPr>
          <w:rFonts w:cs="Arial"/>
        </w:rPr>
      </w:pPr>
    </w:p>
    <w:p w:rsidR="007F75DE" w:rsidRDefault="007F75DE" w:rsidP="007F75DE">
      <w:pPr>
        <w:tabs>
          <w:tab w:val="left" w:pos="4962"/>
        </w:tabs>
        <w:rPr>
          <w:rFonts w:cs="Arial"/>
        </w:rPr>
      </w:pPr>
      <w:r>
        <w:rPr>
          <w:rFonts w:cs="Arial"/>
        </w:rPr>
        <w:t>Lo stato della segnaletica su tutto il territorio cantonale è giudicato buono. Va comunque mantenuto alto il livello di attenzione e per questo motivo l’obiettivo figurerà tra quelli ricorrenti per il quadriennio 2020-2023, alla stregua della sistemazione e della ricostruzione dei sentieri.</w:t>
      </w:r>
    </w:p>
    <w:p w:rsidR="00DB131C" w:rsidRDefault="00DB131C" w:rsidP="007F75DE">
      <w:pPr>
        <w:tabs>
          <w:tab w:val="left" w:pos="4962"/>
        </w:tabs>
        <w:rPr>
          <w:rFonts w:cs="Arial"/>
        </w:rPr>
      </w:pPr>
    </w:p>
    <w:p w:rsidR="007F75DE" w:rsidRDefault="007F75DE" w:rsidP="007F75DE">
      <w:pPr>
        <w:jc w:val="left"/>
        <w:rPr>
          <w:rFonts w:cs="Arial"/>
        </w:rPr>
      </w:pPr>
      <w:r>
        <w:rPr>
          <w:rFonts w:cs="Arial"/>
        </w:rPr>
        <w:br w:type="page"/>
      </w:r>
    </w:p>
    <w:p w:rsidR="007F75DE" w:rsidRPr="00103E69" w:rsidRDefault="007F75DE" w:rsidP="007F75DE">
      <w:pPr>
        <w:pStyle w:val="Titolo3"/>
      </w:pPr>
      <w:bookmarkStart w:id="40" w:name="_Toc294592911"/>
      <w:bookmarkStart w:id="41" w:name="_Toc11676719"/>
      <w:r w:rsidRPr="00BD380D">
        <w:t>5.1.2</w:t>
      </w:r>
      <w:r w:rsidRPr="00BD380D">
        <w:tab/>
      </w:r>
      <w:bookmarkEnd w:id="40"/>
      <w:r>
        <w:t>N</w:t>
      </w:r>
      <w:r w:rsidRPr="00BD380D">
        <w:t>uovo applicativo informatico per la pianificazione della segnaletica</w:t>
      </w:r>
      <w:bookmarkEnd w:id="41"/>
    </w:p>
    <w:p w:rsidR="007F75DE" w:rsidRDefault="007F75DE" w:rsidP="007F75DE">
      <w:pPr>
        <w:rPr>
          <w:rFonts w:cs="Arial"/>
        </w:rPr>
      </w:pPr>
      <w:r w:rsidRPr="006C3E2B">
        <w:rPr>
          <w:rFonts w:cs="Arial"/>
        </w:rPr>
        <w:t xml:space="preserve">Il programma </w:t>
      </w:r>
      <w:proofErr w:type="spellStart"/>
      <w:r w:rsidRPr="006C3E2B">
        <w:rPr>
          <w:rFonts w:cs="Arial"/>
        </w:rPr>
        <w:t>Go-w@lk</w:t>
      </w:r>
      <w:proofErr w:type="spellEnd"/>
      <w:r>
        <w:rPr>
          <w:rStyle w:val="Rimandonotaapidipagina"/>
          <w:rFonts w:cs="Arial"/>
        </w:rPr>
        <w:footnoteReference w:id="9"/>
      </w:r>
      <w:r>
        <w:rPr>
          <w:rFonts w:cs="Arial"/>
        </w:rPr>
        <w:t xml:space="preserve"> in uso presso le OTR è stato sviluppato negli anni novanta ed è ormai divenuto </w:t>
      </w:r>
      <w:r w:rsidRPr="006C3E2B">
        <w:rPr>
          <w:rFonts w:cs="Arial"/>
        </w:rPr>
        <w:t xml:space="preserve">obsoleto. </w:t>
      </w:r>
      <w:r>
        <w:rPr>
          <w:rFonts w:cs="Arial"/>
        </w:rPr>
        <w:t>Era obiettivo del quadriennio 2016-2019la ricerca di una soluzione</w:t>
      </w:r>
      <w:r w:rsidRPr="006C3E2B">
        <w:rPr>
          <w:rFonts w:cs="Arial"/>
        </w:rPr>
        <w:t xml:space="preserve"> per garantire</w:t>
      </w:r>
      <w:r>
        <w:rPr>
          <w:rFonts w:cs="Arial"/>
        </w:rPr>
        <w:t xml:space="preserve"> anche in futuro</w:t>
      </w:r>
      <w:r w:rsidRPr="006C3E2B">
        <w:rPr>
          <w:rFonts w:cs="Arial"/>
        </w:rPr>
        <w:t xml:space="preserve"> </w:t>
      </w:r>
      <w:r>
        <w:rPr>
          <w:rFonts w:cs="Arial"/>
        </w:rPr>
        <w:t>la</w:t>
      </w:r>
      <w:r w:rsidRPr="006C3E2B">
        <w:rPr>
          <w:rFonts w:cs="Arial"/>
        </w:rPr>
        <w:t xml:space="preserve"> </w:t>
      </w:r>
      <w:r>
        <w:rPr>
          <w:rFonts w:cs="Arial"/>
        </w:rPr>
        <w:t>pianificazione della</w:t>
      </w:r>
      <w:r w:rsidRPr="006C3E2B">
        <w:rPr>
          <w:rFonts w:cs="Arial"/>
        </w:rPr>
        <w:t xml:space="preserve"> segnaletica</w:t>
      </w:r>
      <w:r>
        <w:rPr>
          <w:rFonts w:cs="Arial"/>
        </w:rPr>
        <w:t xml:space="preserve"> lungo i nuovi itinerari. Il Dipartimento del territorio in collaborazione con Ticino Sentieri ha condotto la trattativa per l'acquisizione di un applicativo elaborato dall'Ufficio federale delle strade (USTRA) nell'ambito del Sistema d'informazione per la gestione delle strade e del traffico (MISTRA). Tuttavia, questa variante è stata scartata dal momento che l’applicazione, inizialmente gratuita per i Cantoni, avrebbe comportato elevati costi di integrazione e manutenzione.</w:t>
      </w:r>
    </w:p>
    <w:p w:rsidR="007F75DE" w:rsidRDefault="007F75DE" w:rsidP="007F75DE">
      <w:pPr>
        <w:rPr>
          <w:rFonts w:cs="Arial"/>
        </w:rPr>
      </w:pPr>
    </w:p>
    <w:p w:rsidR="007F75DE" w:rsidRPr="00A85EB0" w:rsidRDefault="007F75DE" w:rsidP="007F75DE">
      <w:pPr>
        <w:rPr>
          <w:rFonts w:cs="Arial"/>
        </w:rPr>
      </w:pPr>
      <w:r>
        <w:rPr>
          <w:rFonts w:cs="Arial"/>
        </w:rPr>
        <w:t xml:space="preserve">I quasi 3800 km di sentieri del Piano cantonale, salvo minime eccezioni, sono regolarmente segnalati con i tipici cartelli gialli. </w:t>
      </w:r>
      <w:proofErr w:type="spellStart"/>
      <w:r>
        <w:rPr>
          <w:rFonts w:cs="Arial"/>
        </w:rPr>
        <w:t>Go-w@lk</w:t>
      </w:r>
      <w:proofErr w:type="spellEnd"/>
      <w:r>
        <w:rPr>
          <w:rFonts w:cs="Arial"/>
        </w:rPr>
        <w:t xml:space="preserve"> è correntemente usato per il calcolo dei tempi di percorrenza lungo gli itinerari (funzione principale) nei casi in cui la rete è modificata o ampliata puntualmente. Oggi diversi strumenti informatici online integrano questa funzione. Un esempio tra tutti è l’applicazione Svizzera Mobile Plus, che si configura come una buona alternativa a </w:t>
      </w:r>
      <w:proofErr w:type="spellStart"/>
      <w:r>
        <w:rPr>
          <w:rFonts w:cs="Arial"/>
        </w:rPr>
        <w:t>Go-w@lk</w:t>
      </w:r>
      <w:proofErr w:type="spellEnd"/>
      <w:r>
        <w:rPr>
          <w:rFonts w:cs="Arial"/>
        </w:rPr>
        <w:t xml:space="preserve"> sul corto termine. Ciò non toglie che l’introduzione di un nuovo programma informatico al passo con i tempi sia opportuna per garantire la giusta omogeneità nella pianificazione della segnaletica su tutto il territorio cantonale. Per questo motivo, la ricerca del nuovo applicativo informatico è riproposta fra gli obiettivi del prossimo </w:t>
      </w:r>
      <w:r w:rsidRPr="00080566">
        <w:rPr>
          <w:rFonts w:cs="Arial"/>
        </w:rPr>
        <w:t>quadriennio (cfr. cap. 6).</w:t>
      </w:r>
    </w:p>
    <w:p w:rsidR="007F75DE" w:rsidRPr="000B7DDA" w:rsidRDefault="007F75DE" w:rsidP="007F75DE">
      <w:pPr>
        <w:rPr>
          <w:rFonts w:cs="Arial"/>
          <w:lang w:val="it-CH"/>
        </w:rPr>
      </w:pPr>
    </w:p>
    <w:p w:rsidR="007F75DE" w:rsidRPr="00E64E61" w:rsidRDefault="007F75DE" w:rsidP="007F75DE">
      <w:pPr>
        <w:pStyle w:val="Titolo3"/>
      </w:pPr>
      <w:bookmarkStart w:id="42" w:name="_Toc294592912"/>
      <w:bookmarkStart w:id="43" w:name="_Toc11676720"/>
      <w:r w:rsidRPr="00E64E61">
        <w:t>5.1.3</w:t>
      </w:r>
      <w:r w:rsidRPr="00E64E61">
        <w:tab/>
      </w:r>
      <w:bookmarkEnd w:id="42"/>
      <w:r>
        <w:t>R</w:t>
      </w:r>
      <w:r w:rsidRPr="00E64E61">
        <w:t>egistro dei manufatti</w:t>
      </w:r>
      <w:bookmarkEnd w:id="43"/>
    </w:p>
    <w:p w:rsidR="007F75DE" w:rsidRPr="00A85EB0" w:rsidRDefault="007F75DE" w:rsidP="007F75DE">
      <w:pPr>
        <w:tabs>
          <w:tab w:val="left" w:pos="4962"/>
        </w:tabs>
        <w:rPr>
          <w:rFonts w:cs="Arial"/>
        </w:rPr>
      </w:pPr>
      <w:r>
        <w:rPr>
          <w:rFonts w:cs="Arial"/>
          <w:bCs/>
        </w:rPr>
        <w:t>Ticino Sentieri ha creato il registro dei manufatti, individuando 695 potenziali ponti e passerelle di lunghezza inferiore ai 30 metri. Dato l’elevato numero di oggetti, l’allestimento ed il completamento della banca dati necessita di molto tempo. Ad oggi sono stati catalogati ed analizzati circa 85 manufatti. Si intende continuare a popolare la banca dati nel prossimo quadriennio. S</w:t>
      </w:r>
      <w:r>
        <w:rPr>
          <w:rFonts w:cs="Arial"/>
        </w:rPr>
        <w:t xml:space="preserve">i ritiene necessario mantenere l’allestimento del registro dei manufatti fra gli obiettivi del prossimo </w:t>
      </w:r>
      <w:r w:rsidRPr="00080566">
        <w:rPr>
          <w:rFonts w:cs="Arial"/>
        </w:rPr>
        <w:t>quadriennio (cfr. cap. 6).</w:t>
      </w:r>
    </w:p>
    <w:p w:rsidR="007F75DE" w:rsidRPr="001733A7" w:rsidRDefault="007F75DE" w:rsidP="007F75DE">
      <w:pPr>
        <w:rPr>
          <w:rFonts w:cs="Arial"/>
        </w:rPr>
      </w:pPr>
    </w:p>
    <w:p w:rsidR="007F75DE" w:rsidRPr="00E64E61" w:rsidRDefault="007F75DE" w:rsidP="007F75DE">
      <w:pPr>
        <w:pStyle w:val="Titolo3"/>
        <w:rPr>
          <w:rFonts w:cs="Arial"/>
        </w:rPr>
      </w:pPr>
      <w:bookmarkStart w:id="44" w:name="_Toc294592913"/>
      <w:bookmarkStart w:id="45" w:name="_Toc11676721"/>
      <w:bookmarkStart w:id="46" w:name="_Toc154994106"/>
      <w:r w:rsidRPr="00E64E61">
        <w:t>5.1.4</w:t>
      </w:r>
      <w:r w:rsidRPr="00E64E61">
        <w:tab/>
      </w:r>
      <w:bookmarkEnd w:id="44"/>
      <w:r>
        <w:t>Vie storiche</w:t>
      </w:r>
      <w:bookmarkEnd w:id="45"/>
    </w:p>
    <w:p w:rsidR="007F75DE" w:rsidRDefault="007F75DE" w:rsidP="007F75DE">
      <w:pPr>
        <w:autoSpaceDE w:val="0"/>
        <w:autoSpaceDN w:val="0"/>
        <w:adjustRightInd w:val="0"/>
        <w:rPr>
          <w:rFonts w:cs="Arial"/>
          <w:bCs/>
        </w:rPr>
      </w:pPr>
      <w:r>
        <w:rPr>
          <w:rFonts w:cs="Arial"/>
          <w:bCs/>
        </w:rPr>
        <w:t>La LCPS stabilisce che nel PCSE siano iscritti, per quanto possibile, i tratti di percorsi storici. Le diverse fasi di pianificazione hanno tenuto conto di questo aspetto.</w:t>
      </w:r>
    </w:p>
    <w:p w:rsidR="007F75DE" w:rsidRDefault="007F75DE" w:rsidP="007F75DE">
      <w:pPr>
        <w:autoSpaceDE w:val="0"/>
        <w:autoSpaceDN w:val="0"/>
        <w:adjustRightInd w:val="0"/>
        <w:rPr>
          <w:rFonts w:cs="Arial"/>
          <w:bCs/>
        </w:rPr>
      </w:pPr>
    </w:p>
    <w:p w:rsidR="007F75DE" w:rsidRDefault="007F75DE" w:rsidP="007F75DE">
      <w:pPr>
        <w:autoSpaceDE w:val="0"/>
        <w:autoSpaceDN w:val="0"/>
        <w:adjustRightInd w:val="0"/>
        <w:rPr>
          <w:rFonts w:cs="Arial"/>
          <w:bCs/>
        </w:rPr>
      </w:pPr>
      <w:r>
        <w:rPr>
          <w:rFonts w:cs="Arial"/>
          <w:bCs/>
        </w:rPr>
        <w:t>Durante il quadriennio 2016-2019 è stato valutato se fosse possibile inserire ulteriori tratti di vie storiche all’interno della rete escursionistica. La prima analisi, svolta sovrapponendo la rete dei percorsi dell’Inventario federale delle vie di comunicazione storiche (IVS) alla rete escursionistica ufficiale, ha permesso di individuare 132 tracciati storici in prossimità dei sentieri ufficiali. 40 dei 132 tracciati individuati sono risultati già iscritti nel PCSE. Per i restanti 92 è stata valutata l’opportunità dell’inserimento tenendo conto dei criteri seguenti:</w:t>
      </w:r>
    </w:p>
    <w:p w:rsidR="007F75DE" w:rsidRPr="00524770" w:rsidRDefault="007F75DE" w:rsidP="00DB131C">
      <w:pPr>
        <w:numPr>
          <w:ilvl w:val="0"/>
          <w:numId w:val="34"/>
        </w:numPr>
        <w:spacing w:before="80"/>
        <w:ind w:left="284" w:hanging="284"/>
        <w:rPr>
          <w:szCs w:val="22"/>
        </w:rPr>
      </w:pPr>
      <w:r w:rsidRPr="00524770">
        <w:rPr>
          <w:szCs w:val="22"/>
        </w:rPr>
        <w:t>funzione di collegamento con mete di interesse naturalistico o culturale;</w:t>
      </w:r>
    </w:p>
    <w:p w:rsidR="007F75DE" w:rsidRPr="00524770" w:rsidRDefault="007F75DE" w:rsidP="00DB131C">
      <w:pPr>
        <w:numPr>
          <w:ilvl w:val="0"/>
          <w:numId w:val="34"/>
        </w:numPr>
        <w:spacing w:before="80"/>
        <w:ind w:left="284" w:hanging="284"/>
        <w:rPr>
          <w:szCs w:val="22"/>
        </w:rPr>
      </w:pPr>
      <w:r w:rsidRPr="00524770">
        <w:rPr>
          <w:szCs w:val="22"/>
        </w:rPr>
        <w:t>accessibilità, continuità e funzionalità della rete dei sentieri escursionistici;</w:t>
      </w:r>
    </w:p>
    <w:p w:rsidR="007F75DE" w:rsidRPr="00524770" w:rsidRDefault="007F75DE" w:rsidP="00DB131C">
      <w:pPr>
        <w:numPr>
          <w:ilvl w:val="0"/>
          <w:numId w:val="34"/>
        </w:numPr>
        <w:spacing w:before="80"/>
        <w:ind w:left="284" w:hanging="284"/>
        <w:rPr>
          <w:szCs w:val="22"/>
        </w:rPr>
      </w:pPr>
      <w:r w:rsidRPr="00524770">
        <w:rPr>
          <w:szCs w:val="22"/>
        </w:rPr>
        <w:t>sicurezza ed affidabilità dei tracciati;</w:t>
      </w:r>
    </w:p>
    <w:p w:rsidR="007F75DE" w:rsidRPr="00524770" w:rsidRDefault="007F75DE" w:rsidP="00DB131C">
      <w:pPr>
        <w:numPr>
          <w:ilvl w:val="0"/>
          <w:numId w:val="34"/>
        </w:numPr>
        <w:spacing w:before="80"/>
        <w:ind w:left="284" w:hanging="284"/>
        <w:rPr>
          <w:szCs w:val="22"/>
        </w:rPr>
      </w:pPr>
      <w:r w:rsidRPr="00524770">
        <w:rPr>
          <w:szCs w:val="22"/>
        </w:rPr>
        <w:t>rapporto costi / benefici favorevole.</w:t>
      </w:r>
    </w:p>
    <w:p w:rsidR="007F75DE" w:rsidRDefault="007F75DE" w:rsidP="007F75DE">
      <w:pPr>
        <w:autoSpaceDE w:val="0"/>
        <w:autoSpaceDN w:val="0"/>
        <w:adjustRightInd w:val="0"/>
        <w:spacing w:before="120"/>
        <w:rPr>
          <w:rFonts w:cs="Arial"/>
          <w:bCs/>
        </w:rPr>
      </w:pPr>
    </w:p>
    <w:p w:rsidR="007F75DE" w:rsidRDefault="007F75DE" w:rsidP="007F75DE">
      <w:pPr>
        <w:autoSpaceDE w:val="0"/>
        <w:autoSpaceDN w:val="0"/>
        <w:adjustRightInd w:val="0"/>
        <w:spacing w:before="120"/>
        <w:rPr>
          <w:rFonts w:cs="Arial"/>
          <w:bCs/>
        </w:rPr>
      </w:pPr>
      <w:r>
        <w:rPr>
          <w:rFonts w:cs="Arial"/>
          <w:bCs/>
        </w:rPr>
        <w:t>Dopo i necessari sopralluoghi, unicamente 2 tracciati sono risultati meritevoli sotto il profilo dei criteri citati e sono stati pertanto inseriti nel PCSE attraverso una procedura di modifica:</w:t>
      </w:r>
    </w:p>
    <w:p w:rsidR="007F75DE" w:rsidRDefault="007F75DE" w:rsidP="00DB131C">
      <w:pPr>
        <w:pStyle w:val="Paragrafoelenco"/>
        <w:numPr>
          <w:ilvl w:val="0"/>
          <w:numId w:val="45"/>
        </w:numPr>
        <w:autoSpaceDE w:val="0"/>
        <w:autoSpaceDN w:val="0"/>
        <w:adjustRightInd w:val="0"/>
        <w:spacing w:before="60"/>
        <w:ind w:left="284" w:hanging="284"/>
        <w:contextualSpacing w:val="0"/>
        <w:rPr>
          <w:rFonts w:cs="Arial"/>
          <w:bCs/>
        </w:rPr>
      </w:pPr>
      <w:r>
        <w:rPr>
          <w:rFonts w:cs="Arial"/>
          <w:bCs/>
        </w:rPr>
        <w:t xml:space="preserve">il percorso </w:t>
      </w:r>
      <w:r w:rsidRPr="0032200B">
        <w:rPr>
          <w:rFonts w:cs="Arial"/>
          <w:bCs/>
        </w:rPr>
        <w:t>TI 2389</w:t>
      </w:r>
      <w:r>
        <w:rPr>
          <w:rFonts w:cs="Arial"/>
          <w:bCs/>
        </w:rPr>
        <w:t xml:space="preserve">, che collega </w:t>
      </w:r>
      <w:proofErr w:type="spellStart"/>
      <w:r>
        <w:rPr>
          <w:rFonts w:cs="Arial"/>
          <w:bCs/>
        </w:rPr>
        <w:t>Salorino</w:t>
      </w:r>
      <w:proofErr w:type="spellEnd"/>
      <w:r>
        <w:rPr>
          <w:rFonts w:cs="Arial"/>
          <w:bCs/>
        </w:rPr>
        <w:t xml:space="preserve"> a Bellavista, nella Valle dell’Alpe in territorio di Mendrisio;</w:t>
      </w:r>
    </w:p>
    <w:p w:rsidR="007F75DE" w:rsidRPr="003611E1" w:rsidRDefault="007F75DE" w:rsidP="00DB131C">
      <w:pPr>
        <w:pStyle w:val="Paragrafoelenco"/>
        <w:numPr>
          <w:ilvl w:val="0"/>
          <w:numId w:val="45"/>
        </w:numPr>
        <w:autoSpaceDE w:val="0"/>
        <w:autoSpaceDN w:val="0"/>
        <w:adjustRightInd w:val="0"/>
        <w:spacing w:before="60"/>
        <w:ind w:left="284" w:hanging="284"/>
        <w:contextualSpacing w:val="0"/>
        <w:rPr>
          <w:rFonts w:cs="Arial"/>
          <w:bCs/>
        </w:rPr>
      </w:pPr>
      <w:r w:rsidRPr="003611E1">
        <w:rPr>
          <w:rFonts w:cs="Arial"/>
          <w:bCs/>
        </w:rPr>
        <w:t xml:space="preserve">il segmento </w:t>
      </w:r>
      <w:r>
        <w:rPr>
          <w:rFonts w:cs="Arial"/>
          <w:bCs/>
        </w:rPr>
        <w:t xml:space="preserve">TI </w:t>
      </w:r>
      <w:r w:rsidRPr="003611E1">
        <w:rPr>
          <w:rFonts w:cs="Arial"/>
          <w:bCs/>
        </w:rPr>
        <w:t xml:space="preserve">4.1.15 </w:t>
      </w:r>
      <w:r>
        <w:rPr>
          <w:rFonts w:cs="Arial"/>
          <w:bCs/>
        </w:rPr>
        <w:t xml:space="preserve">che collega Chironico ad Orsino, in territorio di </w:t>
      </w:r>
      <w:proofErr w:type="spellStart"/>
      <w:r>
        <w:rPr>
          <w:rFonts w:cs="Arial"/>
          <w:bCs/>
        </w:rPr>
        <w:t>Faido</w:t>
      </w:r>
      <w:proofErr w:type="spellEnd"/>
      <w:r>
        <w:rPr>
          <w:rFonts w:cs="Arial"/>
          <w:bCs/>
        </w:rPr>
        <w:t xml:space="preserve"> e </w:t>
      </w:r>
      <w:proofErr w:type="spellStart"/>
      <w:r>
        <w:rPr>
          <w:rFonts w:cs="Arial"/>
          <w:bCs/>
        </w:rPr>
        <w:t>Giornico</w:t>
      </w:r>
      <w:proofErr w:type="spellEnd"/>
      <w:r>
        <w:rPr>
          <w:rFonts w:cs="Arial"/>
          <w:bCs/>
        </w:rPr>
        <w:t>.</w:t>
      </w:r>
    </w:p>
    <w:p w:rsidR="00DB131C" w:rsidRDefault="00DB131C" w:rsidP="00DB131C"/>
    <w:p w:rsidR="007F75DE" w:rsidRDefault="007F75DE" w:rsidP="00DB131C">
      <w:r>
        <w:t>Il lavoro svolto e i risultati ottenuti sono buoni e mostrano che le varie fasi di pianificazione del PCSE hanno portato in passato ad includere nella rete escursionistica la quasi totalità dei tratti di vie storiche che soddisfano i criteri di pianificazione.</w:t>
      </w:r>
    </w:p>
    <w:p w:rsidR="007F75DE" w:rsidRDefault="007F75DE" w:rsidP="00DB131C"/>
    <w:p w:rsidR="007F75DE" w:rsidRPr="00FB6E7C" w:rsidRDefault="00DB131C" w:rsidP="007F75DE">
      <w:pPr>
        <w:pStyle w:val="Titolo3"/>
      </w:pPr>
      <w:bookmarkStart w:id="47" w:name="_Toc11676722"/>
      <w:r>
        <w:t>5.1.5</w:t>
      </w:r>
      <w:r>
        <w:tab/>
      </w:r>
      <w:r w:rsidR="007F75DE" w:rsidRPr="00FB6E7C">
        <w:t>Aree di svago e rive laghi</w:t>
      </w:r>
      <w:bookmarkEnd w:id="47"/>
    </w:p>
    <w:p w:rsidR="007F75DE" w:rsidRDefault="007F75DE" w:rsidP="00DB131C">
      <w:pPr>
        <w:rPr>
          <w:lang w:val="it-CH"/>
        </w:rPr>
      </w:pPr>
      <w:r>
        <w:rPr>
          <w:lang w:val="it-CH"/>
        </w:rPr>
        <w:t xml:space="preserve">In collaborazione con il Gruppo “Rive laghi” del Dipartimento del territorio sono stati inseriti due nuovi tratti all’interno della rete escursionistica cantonale: la passeggiata a lago Agno – </w:t>
      </w:r>
      <w:proofErr w:type="spellStart"/>
      <w:r>
        <w:rPr>
          <w:lang w:val="it-CH"/>
        </w:rPr>
        <w:t>Magliaso</w:t>
      </w:r>
      <w:proofErr w:type="spellEnd"/>
      <w:r>
        <w:rPr>
          <w:lang w:val="it-CH"/>
        </w:rPr>
        <w:t xml:space="preserve">, e il sentiero Viglio – Molinazzo passante per la riva del lago (ex </w:t>
      </w:r>
      <w:proofErr w:type="spellStart"/>
      <w:r>
        <w:rPr>
          <w:lang w:val="it-CH"/>
        </w:rPr>
        <w:t>Coray</w:t>
      </w:r>
      <w:proofErr w:type="spellEnd"/>
      <w:r>
        <w:rPr>
          <w:lang w:val="it-CH"/>
        </w:rPr>
        <w:t>) ed il bosco d’</w:t>
      </w:r>
      <w:proofErr w:type="spellStart"/>
      <w:r>
        <w:rPr>
          <w:lang w:val="it-CH"/>
        </w:rPr>
        <w:t>Agnuzzo</w:t>
      </w:r>
      <w:proofErr w:type="spellEnd"/>
      <w:r>
        <w:rPr>
          <w:lang w:val="it-CH"/>
        </w:rPr>
        <w:t xml:space="preserve">. Il secondo percorso si inserisce anche nel contesto dello sviluppo di nuovi percorsi pedestri all’interno dell’Area di svago di prossimità del Basso </w:t>
      </w:r>
      <w:proofErr w:type="spellStart"/>
      <w:r>
        <w:rPr>
          <w:lang w:val="it-CH"/>
        </w:rPr>
        <w:t>Vedeggio</w:t>
      </w:r>
      <w:proofErr w:type="spellEnd"/>
      <w:r>
        <w:rPr>
          <w:lang w:val="it-CH"/>
        </w:rPr>
        <w:t>.</w:t>
      </w:r>
    </w:p>
    <w:p w:rsidR="007F75DE" w:rsidRDefault="007F75DE" w:rsidP="00DB131C">
      <w:pPr>
        <w:rPr>
          <w:bCs/>
        </w:rPr>
      </w:pPr>
    </w:p>
    <w:p w:rsidR="00DB131C" w:rsidRDefault="00DB131C" w:rsidP="00DB131C">
      <w:pPr>
        <w:rPr>
          <w:bCs/>
        </w:rPr>
      </w:pPr>
    </w:p>
    <w:p w:rsidR="007F75DE" w:rsidRDefault="007F75DE" w:rsidP="007F75DE">
      <w:pPr>
        <w:pStyle w:val="Titolo2"/>
        <w:tabs>
          <w:tab w:val="clear" w:pos="567"/>
          <w:tab w:val="left" w:pos="709"/>
        </w:tabs>
      </w:pPr>
      <w:bookmarkStart w:id="48" w:name="_Toc11676723"/>
      <w:r>
        <w:t>5.2</w:t>
      </w:r>
      <w:r>
        <w:tab/>
        <w:t>I</w:t>
      </w:r>
      <w:r w:rsidRPr="00AB69C8">
        <w:t>nterventi</w:t>
      </w:r>
      <w:bookmarkStart w:id="49" w:name="_Toc294592915"/>
      <w:bookmarkEnd w:id="48"/>
    </w:p>
    <w:p w:rsidR="007F75DE" w:rsidRPr="00FB6E7C" w:rsidRDefault="007F75DE" w:rsidP="007F75DE">
      <w:pPr>
        <w:pStyle w:val="Titolo3"/>
      </w:pPr>
      <w:bookmarkStart w:id="50" w:name="_Toc11676724"/>
      <w:r w:rsidRPr="00FB6E7C">
        <w:t>5.2.1</w:t>
      </w:r>
      <w:r w:rsidRPr="00FB6E7C">
        <w:tab/>
        <w:t>Stato della conservazione della rete</w:t>
      </w:r>
      <w:bookmarkEnd w:id="49"/>
      <w:bookmarkEnd w:id="50"/>
    </w:p>
    <w:p w:rsidR="007F75DE" w:rsidRPr="001733A7" w:rsidRDefault="007F75DE" w:rsidP="007F75DE">
      <w:pPr>
        <w:tabs>
          <w:tab w:val="left" w:pos="9214"/>
        </w:tabs>
        <w:rPr>
          <w:rFonts w:cs="Arial"/>
          <w:lang w:val="it-CH"/>
        </w:rPr>
      </w:pPr>
      <w:r>
        <w:rPr>
          <w:rFonts w:cs="Arial"/>
          <w:lang w:val="it-CH"/>
        </w:rPr>
        <w:t>Lo</w:t>
      </w:r>
      <w:r w:rsidRPr="001733A7">
        <w:rPr>
          <w:rFonts w:cs="Arial"/>
          <w:lang w:val="it-CH"/>
        </w:rPr>
        <w:t xml:space="preserve"> stato di conservazione dei sentieri </w:t>
      </w:r>
      <w:r>
        <w:rPr>
          <w:rFonts w:cs="Arial"/>
          <w:lang w:val="it-CH"/>
        </w:rPr>
        <w:t>si conferma</w:t>
      </w:r>
      <w:r w:rsidRPr="001733A7">
        <w:rPr>
          <w:rFonts w:cs="Arial"/>
          <w:lang w:val="it-CH"/>
        </w:rPr>
        <w:t xml:space="preserve"> nel complesso buono</w:t>
      </w:r>
      <w:r>
        <w:rPr>
          <w:rFonts w:cs="Arial"/>
          <w:lang w:val="it-CH"/>
        </w:rPr>
        <w:t xml:space="preserve"> su tutto il territorio cantonale. La manutenzione regolare degli ultimi anni ha portato ad un costante e progressivo aumento della qualità. Considerate le sempre maggiori esigenze degli escursionisti e la necessità di mantenere la qualità raggiunta, </w:t>
      </w:r>
      <w:r w:rsidRPr="001733A7">
        <w:rPr>
          <w:rFonts w:cs="Arial"/>
          <w:lang w:val="it-CH"/>
        </w:rPr>
        <w:t xml:space="preserve">occorre tuttavia proseguire con gli interventi </w:t>
      </w:r>
      <w:r>
        <w:rPr>
          <w:rFonts w:cs="Arial"/>
          <w:lang w:val="it-CH"/>
        </w:rPr>
        <w:t xml:space="preserve">di manutenzione e </w:t>
      </w:r>
      <w:r w:rsidRPr="001733A7">
        <w:rPr>
          <w:rFonts w:cs="Arial"/>
          <w:lang w:val="it-CH"/>
        </w:rPr>
        <w:t xml:space="preserve">di recupero, in particolare con quelli volti a riparare i danni </w:t>
      </w:r>
      <w:r>
        <w:rPr>
          <w:rFonts w:cs="Arial"/>
          <w:lang w:val="it-CH"/>
        </w:rPr>
        <w:t>straordinari provocati dalle intemperie che con eventi sempre più marcati minano l’integrità della rete e mettono dura prova le squadre di manutenzione, costrette a dover far fronte a interventi di sistemazione non previsti e sempre più onerosi (cfr. cap. 8).</w:t>
      </w:r>
    </w:p>
    <w:p w:rsidR="007F75DE" w:rsidRPr="00FF4456" w:rsidRDefault="007F75DE" w:rsidP="007F75DE">
      <w:pPr>
        <w:autoSpaceDE w:val="0"/>
        <w:autoSpaceDN w:val="0"/>
        <w:adjustRightInd w:val="0"/>
        <w:spacing w:before="120"/>
        <w:rPr>
          <w:rFonts w:cs="Arial"/>
        </w:rPr>
      </w:pPr>
    </w:p>
    <w:p w:rsidR="007F75DE" w:rsidRPr="00497B8A" w:rsidRDefault="007F75DE" w:rsidP="007F75DE">
      <w:pPr>
        <w:pStyle w:val="Titolo3"/>
        <w:spacing w:before="0"/>
      </w:pPr>
      <w:bookmarkStart w:id="51" w:name="_Toc294592916"/>
      <w:bookmarkStart w:id="52" w:name="_Toc11676725"/>
      <w:r w:rsidRPr="00497B8A">
        <w:t>5.2.2</w:t>
      </w:r>
      <w:r w:rsidRPr="00497B8A">
        <w:tab/>
        <w:t>Stato della conservazione della segnaletica</w:t>
      </w:r>
      <w:bookmarkEnd w:id="51"/>
      <w:bookmarkEnd w:id="52"/>
    </w:p>
    <w:p w:rsidR="007F75DE" w:rsidRDefault="007F75DE" w:rsidP="007F75DE">
      <w:pPr>
        <w:rPr>
          <w:lang w:val="it-CH"/>
        </w:rPr>
      </w:pPr>
      <w:r w:rsidRPr="00837439">
        <w:rPr>
          <w:rFonts w:cs="Arial"/>
          <w:lang w:val="it-CH"/>
        </w:rPr>
        <w:t xml:space="preserve">La segnaletica dei sentieri si compone di segni dipinti sul terreno (gialli, bianco/rossi, bianco/blu) e di cartelli che indicano le mete e i tempi di percorrenza. </w:t>
      </w:r>
      <w:r w:rsidRPr="004D028F">
        <w:rPr>
          <w:rFonts w:cs="Arial"/>
          <w:lang w:val="it-CH"/>
        </w:rPr>
        <w:t xml:space="preserve">In passato si sono profusi grandi sforzi e la situazione è ora giudicata buona ovunque. Nello scorso </w:t>
      </w:r>
      <w:r>
        <w:rPr>
          <w:rFonts w:cs="Arial"/>
          <w:lang w:val="it-CH"/>
        </w:rPr>
        <w:t xml:space="preserve">quadriennio </w:t>
      </w:r>
      <w:r w:rsidRPr="004D028F">
        <w:rPr>
          <w:rFonts w:cs="Arial"/>
          <w:lang w:val="it-CH"/>
        </w:rPr>
        <w:t>è terminato come previsto il rifacimento dell’intera segnaletica</w:t>
      </w:r>
      <w:r w:rsidRPr="004D028F">
        <w:rPr>
          <w:rFonts w:cs="Arial"/>
        </w:rPr>
        <w:t xml:space="preserve"> </w:t>
      </w:r>
      <w:r w:rsidRPr="004D028F">
        <w:rPr>
          <w:rFonts w:cs="Arial"/>
          <w:lang w:val="it-CH"/>
        </w:rPr>
        <w:t>nel comprensorio del Mendrisiotto</w:t>
      </w:r>
      <w:r w:rsidRPr="004D028F">
        <w:rPr>
          <w:rFonts w:cs="Arial"/>
        </w:rPr>
        <w:t xml:space="preserve">. Un processo analogo è stato adottato nel Malcantone, dove manca </w:t>
      </w:r>
      <w:r>
        <w:rPr>
          <w:rFonts w:cs="Arial"/>
        </w:rPr>
        <w:t>ora</w:t>
      </w:r>
      <w:r w:rsidRPr="004D028F">
        <w:rPr>
          <w:rFonts w:cs="Arial"/>
        </w:rPr>
        <w:t xml:space="preserve"> </w:t>
      </w:r>
      <w:r>
        <w:rPr>
          <w:rFonts w:cs="Arial"/>
        </w:rPr>
        <w:t xml:space="preserve">di completare l’aggiornamento </w:t>
      </w:r>
      <w:r w:rsidRPr="004D028F">
        <w:rPr>
          <w:rFonts w:cs="Arial"/>
        </w:rPr>
        <w:t>della rete escursionistica locale</w:t>
      </w:r>
      <w:r w:rsidRPr="004D028F">
        <w:rPr>
          <w:rStyle w:val="Rimandonotaapidipagina"/>
          <w:rFonts w:cs="Arial"/>
        </w:rPr>
        <w:footnoteReference w:id="10"/>
      </w:r>
      <w:r w:rsidRPr="004D028F">
        <w:rPr>
          <w:rFonts w:cs="Arial"/>
        </w:rPr>
        <w:t>.</w:t>
      </w:r>
    </w:p>
    <w:p w:rsidR="007F75DE" w:rsidRDefault="007F75DE" w:rsidP="007F75DE">
      <w:pPr>
        <w:autoSpaceDE w:val="0"/>
        <w:autoSpaceDN w:val="0"/>
        <w:adjustRightInd w:val="0"/>
        <w:spacing w:before="120"/>
        <w:rPr>
          <w:rFonts w:cs="Arial"/>
          <w:bCs/>
        </w:rPr>
      </w:pPr>
    </w:p>
    <w:p w:rsidR="007F75DE" w:rsidRPr="00497B8A" w:rsidRDefault="007F75DE" w:rsidP="007F75DE">
      <w:pPr>
        <w:pStyle w:val="Titolo3"/>
        <w:spacing w:before="0"/>
      </w:pPr>
      <w:bookmarkStart w:id="53" w:name="_Toc294592917"/>
      <w:bookmarkStart w:id="54" w:name="_Toc11676726"/>
      <w:r w:rsidRPr="00497B8A">
        <w:t>5.2.3</w:t>
      </w:r>
      <w:r w:rsidRPr="00497B8A">
        <w:tab/>
        <w:t>Itinerari sistemati</w:t>
      </w:r>
      <w:bookmarkEnd w:id="53"/>
      <w:bookmarkEnd w:id="54"/>
    </w:p>
    <w:p w:rsidR="007F75DE" w:rsidRDefault="007F75DE" w:rsidP="007F75DE">
      <w:pPr>
        <w:rPr>
          <w:rFonts w:cs="Arial"/>
          <w:bCs/>
        </w:rPr>
      </w:pPr>
      <w:r w:rsidRPr="002F1833">
        <w:rPr>
          <w:rFonts w:cs="Arial"/>
          <w:bCs/>
        </w:rPr>
        <w:t>Nel 20</w:t>
      </w:r>
      <w:r>
        <w:rPr>
          <w:rFonts w:cs="Arial"/>
          <w:bCs/>
        </w:rPr>
        <w:t>15</w:t>
      </w:r>
      <w:r w:rsidRPr="002F1833">
        <w:rPr>
          <w:rFonts w:cs="Arial"/>
          <w:bCs/>
        </w:rPr>
        <w:t xml:space="preserve"> </w:t>
      </w:r>
      <w:r>
        <w:rPr>
          <w:rFonts w:cs="Arial"/>
          <w:bCs/>
        </w:rPr>
        <w:t>le OTR</w:t>
      </w:r>
      <w:r w:rsidRPr="002F1833">
        <w:rPr>
          <w:rFonts w:cs="Arial"/>
          <w:bCs/>
        </w:rPr>
        <w:t xml:space="preserve"> avevano definito gli itinerari d</w:t>
      </w:r>
      <w:r>
        <w:rPr>
          <w:rFonts w:cs="Arial"/>
          <w:bCs/>
        </w:rPr>
        <w:t>a sistemare nel quadriennio 2016-2019</w:t>
      </w:r>
      <w:r w:rsidRPr="002F1833">
        <w:rPr>
          <w:rFonts w:cs="Arial"/>
          <w:bCs/>
        </w:rPr>
        <w:t>. La tabella seguente mostra la situazione a</w:t>
      </w:r>
      <w:r>
        <w:rPr>
          <w:rFonts w:cs="Arial"/>
          <w:bCs/>
        </w:rPr>
        <w:t>d aprile 2019</w:t>
      </w:r>
      <w:r w:rsidRPr="002F1833">
        <w:rPr>
          <w:rFonts w:cs="Arial"/>
          <w:bCs/>
        </w:rPr>
        <w:t>.</w:t>
      </w:r>
    </w:p>
    <w:p w:rsidR="007F75DE" w:rsidRDefault="007F75DE" w:rsidP="007F75DE">
      <w:pPr>
        <w:rPr>
          <w:rFonts w:cs="Arial"/>
          <w:bCs/>
        </w:rPr>
      </w:pPr>
    </w:p>
    <w:p w:rsidR="007F75DE" w:rsidRDefault="007F75DE" w:rsidP="007F75DE">
      <w:pPr>
        <w:rPr>
          <w:rFonts w:cs="Arial"/>
          <w:bCs/>
        </w:rPr>
      </w:pPr>
    </w:p>
    <w:p w:rsidR="007F75DE" w:rsidRDefault="007F75DE" w:rsidP="007F75DE">
      <w:pPr>
        <w:jc w:val="left"/>
        <w:rPr>
          <w:rFonts w:cs="Arial"/>
          <w:bCs/>
        </w:rPr>
      </w:pPr>
      <w:r>
        <w:rPr>
          <w:rFonts w:cs="Arial"/>
          <w:bCs/>
        </w:rPr>
        <w:br w:type="page"/>
      </w:r>
    </w:p>
    <w:tbl>
      <w:tblPr>
        <w:tblW w:w="9678" w:type="dxa"/>
        <w:jc w:val="right"/>
        <w:tblCellMar>
          <w:left w:w="70" w:type="dxa"/>
          <w:right w:w="70" w:type="dxa"/>
        </w:tblCellMar>
        <w:tblLook w:val="0000" w:firstRow="0" w:lastRow="0" w:firstColumn="0" w:lastColumn="0" w:noHBand="0" w:noVBand="0"/>
      </w:tblPr>
      <w:tblGrid>
        <w:gridCol w:w="1974"/>
        <w:gridCol w:w="5509"/>
        <w:gridCol w:w="2195"/>
      </w:tblGrid>
      <w:tr w:rsidR="007F75DE" w:rsidTr="00DB131C">
        <w:trPr>
          <w:trHeight w:val="255"/>
          <w:jc w:val="right"/>
        </w:trPr>
        <w:tc>
          <w:tcPr>
            <w:tcW w:w="1974" w:type="dxa"/>
            <w:tcBorders>
              <w:top w:val="single" w:sz="4" w:space="0" w:color="auto"/>
              <w:left w:val="single" w:sz="4" w:space="0" w:color="auto"/>
              <w:bottom w:val="single" w:sz="4" w:space="0" w:color="auto"/>
              <w:right w:val="nil"/>
            </w:tcBorders>
            <w:shd w:val="clear" w:color="auto" w:fill="auto"/>
            <w:noWrap/>
            <w:vAlign w:val="center"/>
          </w:tcPr>
          <w:p w:rsidR="007F75DE" w:rsidRDefault="007F75DE" w:rsidP="00DB131C">
            <w:pPr>
              <w:jc w:val="left"/>
              <w:rPr>
                <w:rFonts w:cs="Arial"/>
                <w:b/>
                <w:bCs/>
                <w:sz w:val="20"/>
              </w:rPr>
            </w:pPr>
            <w:r>
              <w:rPr>
                <w:rFonts w:cs="Arial"/>
                <w:b/>
                <w:bCs/>
                <w:sz w:val="20"/>
              </w:rPr>
              <w:t>OTR</w:t>
            </w:r>
          </w:p>
        </w:tc>
        <w:tc>
          <w:tcPr>
            <w:tcW w:w="5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75DE" w:rsidRDefault="007F75DE" w:rsidP="00DB131C">
            <w:pPr>
              <w:jc w:val="left"/>
              <w:rPr>
                <w:rFonts w:cs="Arial"/>
                <w:b/>
                <w:bCs/>
                <w:sz w:val="20"/>
              </w:rPr>
            </w:pPr>
            <w:r>
              <w:rPr>
                <w:rFonts w:cs="Arial"/>
                <w:b/>
                <w:bCs/>
                <w:sz w:val="20"/>
              </w:rPr>
              <w:t>Sentiero</w:t>
            </w:r>
          </w:p>
        </w:tc>
        <w:tc>
          <w:tcPr>
            <w:tcW w:w="2195" w:type="dxa"/>
            <w:tcBorders>
              <w:top w:val="single" w:sz="4" w:space="0" w:color="auto"/>
              <w:left w:val="single" w:sz="4" w:space="0" w:color="auto"/>
              <w:bottom w:val="single" w:sz="4" w:space="0" w:color="auto"/>
              <w:right w:val="single" w:sz="4" w:space="0" w:color="auto"/>
            </w:tcBorders>
            <w:vAlign w:val="center"/>
          </w:tcPr>
          <w:p w:rsidR="007F75DE" w:rsidRPr="007225AB" w:rsidRDefault="007F75DE" w:rsidP="00DB131C">
            <w:pPr>
              <w:jc w:val="right"/>
              <w:rPr>
                <w:rFonts w:cs="Arial"/>
                <w:b/>
                <w:bCs/>
                <w:sz w:val="20"/>
              </w:rPr>
            </w:pPr>
            <w:r>
              <w:rPr>
                <w:rFonts w:cs="Arial"/>
                <w:b/>
                <w:bCs/>
                <w:sz w:val="20"/>
              </w:rPr>
              <w:t>Situazione al 01.04.2019</w:t>
            </w:r>
          </w:p>
        </w:tc>
      </w:tr>
      <w:tr w:rsidR="007F75DE" w:rsidTr="00DB131C">
        <w:trPr>
          <w:trHeight w:val="255"/>
          <w:jc w:val="right"/>
        </w:trPr>
        <w:tc>
          <w:tcPr>
            <w:tcW w:w="1974"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7F75DE" w:rsidRDefault="007F75DE" w:rsidP="00DB131C">
            <w:pPr>
              <w:jc w:val="left"/>
              <w:rPr>
                <w:rFonts w:cs="Arial"/>
                <w:b/>
                <w:bCs/>
                <w:sz w:val="20"/>
              </w:rPr>
            </w:pPr>
            <w:r>
              <w:rPr>
                <w:rFonts w:cs="Arial"/>
                <w:b/>
                <w:bCs/>
                <w:sz w:val="20"/>
              </w:rPr>
              <w:t>Luganese</w:t>
            </w:r>
          </w:p>
        </w:tc>
        <w:tc>
          <w:tcPr>
            <w:tcW w:w="5509" w:type="dxa"/>
            <w:tcBorders>
              <w:top w:val="nil"/>
              <w:left w:val="nil"/>
              <w:bottom w:val="single" w:sz="4" w:space="0" w:color="auto"/>
              <w:right w:val="single" w:sz="4" w:space="0" w:color="auto"/>
            </w:tcBorders>
            <w:shd w:val="clear" w:color="auto" w:fill="auto"/>
            <w:noWrap/>
            <w:vAlign w:val="center"/>
          </w:tcPr>
          <w:p w:rsidR="007F75DE" w:rsidRDefault="007F75DE" w:rsidP="00DB131C">
            <w:pPr>
              <w:jc w:val="left"/>
              <w:rPr>
                <w:rFonts w:cs="Arial"/>
                <w:sz w:val="20"/>
              </w:rPr>
            </w:pPr>
            <w:r w:rsidRPr="0064048B">
              <w:rPr>
                <w:rFonts w:cs="Arial"/>
                <w:sz w:val="20"/>
              </w:rPr>
              <w:t>Alpe Foppa - Capanna Tamaro</w:t>
            </w:r>
          </w:p>
        </w:tc>
        <w:tc>
          <w:tcPr>
            <w:tcW w:w="2195" w:type="dxa"/>
            <w:tcBorders>
              <w:top w:val="nil"/>
              <w:left w:val="nil"/>
              <w:bottom w:val="single" w:sz="4" w:space="0" w:color="auto"/>
              <w:right w:val="single" w:sz="4" w:space="0" w:color="auto"/>
            </w:tcBorders>
            <w:vAlign w:val="center"/>
          </w:tcPr>
          <w:p w:rsidR="007F75DE" w:rsidRPr="007225AB" w:rsidRDefault="007F75DE" w:rsidP="00DB131C">
            <w:pPr>
              <w:jc w:val="right"/>
              <w:rPr>
                <w:rFonts w:cs="Arial"/>
                <w:b/>
                <w:sz w:val="20"/>
              </w:rPr>
            </w:pPr>
            <w:r w:rsidRPr="007225AB">
              <w:rPr>
                <w:rFonts w:cs="Arial"/>
                <w:b/>
                <w:sz w:val="20"/>
              </w:rPr>
              <w:t>Sistemato</w:t>
            </w:r>
          </w:p>
        </w:tc>
      </w:tr>
      <w:tr w:rsidR="007F75DE" w:rsidRPr="003312EE" w:rsidTr="00DB131C">
        <w:trPr>
          <w:trHeight w:val="255"/>
          <w:jc w:val="right"/>
        </w:trPr>
        <w:tc>
          <w:tcPr>
            <w:tcW w:w="1974"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75DE" w:rsidRDefault="007F75DE" w:rsidP="00DB131C">
            <w:pPr>
              <w:jc w:val="left"/>
              <w:rPr>
                <w:rFonts w:cs="Arial"/>
                <w:sz w:val="20"/>
              </w:rPr>
            </w:pPr>
            <w:proofErr w:type="spellStart"/>
            <w:r w:rsidRPr="00DF4982">
              <w:rPr>
                <w:rFonts w:cs="Arial"/>
                <w:sz w:val="20"/>
              </w:rPr>
              <w:t>Materone</w:t>
            </w:r>
            <w:proofErr w:type="spellEnd"/>
            <w:r w:rsidRPr="00DF4982">
              <w:rPr>
                <w:rFonts w:cs="Arial"/>
                <w:sz w:val="20"/>
              </w:rPr>
              <w:t xml:space="preserve"> - Sasso Rosso</w:t>
            </w:r>
          </w:p>
        </w:tc>
        <w:tc>
          <w:tcPr>
            <w:tcW w:w="2195" w:type="dxa"/>
            <w:tcBorders>
              <w:top w:val="single" w:sz="4" w:space="0" w:color="auto"/>
              <w:left w:val="single" w:sz="4" w:space="0" w:color="auto"/>
              <w:bottom w:val="single" w:sz="4" w:space="0" w:color="auto"/>
              <w:right w:val="single" w:sz="4" w:space="0" w:color="auto"/>
            </w:tcBorders>
            <w:shd w:val="clear" w:color="auto" w:fill="auto"/>
            <w:vAlign w:val="center"/>
          </w:tcPr>
          <w:p w:rsidR="007F75DE" w:rsidRPr="00DA5419" w:rsidRDefault="007F75DE" w:rsidP="00DB131C">
            <w:pPr>
              <w:jc w:val="right"/>
              <w:rPr>
                <w:rFonts w:cs="Arial"/>
                <w:sz w:val="20"/>
                <w:highlight w:val="yellow"/>
              </w:rPr>
            </w:pPr>
            <w:r w:rsidRPr="00DA5419">
              <w:rPr>
                <w:rFonts w:cs="Arial"/>
                <w:sz w:val="20"/>
              </w:rPr>
              <w:t>Previsto nel 2019</w:t>
            </w:r>
          </w:p>
        </w:tc>
      </w:tr>
      <w:tr w:rsidR="007F75DE" w:rsidTr="00DB131C">
        <w:trPr>
          <w:trHeight w:val="255"/>
          <w:jc w:val="right"/>
        </w:trPr>
        <w:tc>
          <w:tcPr>
            <w:tcW w:w="1974"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75DE" w:rsidRDefault="007F75DE" w:rsidP="00DB131C">
            <w:pPr>
              <w:jc w:val="left"/>
              <w:rPr>
                <w:rFonts w:cs="Arial"/>
                <w:sz w:val="20"/>
              </w:rPr>
            </w:pPr>
            <w:r w:rsidRPr="00DF4982">
              <w:rPr>
                <w:rFonts w:cs="Arial"/>
                <w:sz w:val="20"/>
              </w:rPr>
              <w:t xml:space="preserve">Denti della Vecchia - Capanna </w:t>
            </w:r>
            <w:proofErr w:type="spellStart"/>
            <w:r w:rsidRPr="00DF4982">
              <w:rPr>
                <w:rFonts w:cs="Arial"/>
                <w:sz w:val="20"/>
              </w:rPr>
              <w:t>Pairolo</w:t>
            </w:r>
            <w:proofErr w:type="spellEnd"/>
          </w:p>
        </w:tc>
        <w:tc>
          <w:tcPr>
            <w:tcW w:w="2195" w:type="dxa"/>
            <w:tcBorders>
              <w:top w:val="single" w:sz="4" w:space="0" w:color="auto"/>
              <w:left w:val="single" w:sz="4" w:space="0" w:color="auto"/>
              <w:bottom w:val="single" w:sz="4" w:space="0" w:color="auto"/>
              <w:right w:val="single" w:sz="4" w:space="0" w:color="auto"/>
            </w:tcBorders>
            <w:vAlign w:val="center"/>
          </w:tcPr>
          <w:p w:rsidR="007F75DE" w:rsidRPr="007225AB" w:rsidRDefault="007F75DE" w:rsidP="00DB131C">
            <w:pPr>
              <w:jc w:val="right"/>
              <w:rPr>
                <w:rFonts w:cs="Arial"/>
                <w:b/>
                <w:sz w:val="20"/>
              </w:rPr>
            </w:pPr>
            <w:r w:rsidRPr="007225AB">
              <w:rPr>
                <w:rFonts w:cs="Arial"/>
                <w:b/>
                <w:sz w:val="20"/>
              </w:rPr>
              <w:t>Sistemato</w:t>
            </w:r>
          </w:p>
        </w:tc>
      </w:tr>
      <w:tr w:rsidR="007F75DE" w:rsidRPr="003312EE" w:rsidTr="00DB131C">
        <w:trPr>
          <w:trHeight w:val="255"/>
          <w:jc w:val="right"/>
        </w:trPr>
        <w:tc>
          <w:tcPr>
            <w:tcW w:w="1974"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75DE" w:rsidRPr="0012447B" w:rsidRDefault="007F75DE" w:rsidP="00DB131C">
            <w:pPr>
              <w:jc w:val="left"/>
              <w:rPr>
                <w:rFonts w:cs="Arial"/>
                <w:sz w:val="20"/>
              </w:rPr>
            </w:pPr>
            <w:r w:rsidRPr="0012447B">
              <w:rPr>
                <w:rFonts w:cs="Arial"/>
                <w:sz w:val="20"/>
              </w:rPr>
              <w:t xml:space="preserve">Alpe di </w:t>
            </w:r>
            <w:proofErr w:type="spellStart"/>
            <w:r w:rsidRPr="0012447B">
              <w:rPr>
                <w:rFonts w:cs="Arial"/>
                <w:sz w:val="20"/>
              </w:rPr>
              <w:t>Serdena</w:t>
            </w:r>
            <w:proofErr w:type="spellEnd"/>
            <w:r w:rsidRPr="0012447B">
              <w:rPr>
                <w:rFonts w:cs="Arial"/>
                <w:sz w:val="20"/>
              </w:rPr>
              <w:t xml:space="preserve"> - Corte Lagoni - Passo di </w:t>
            </w:r>
            <w:proofErr w:type="spellStart"/>
            <w:r w:rsidRPr="0012447B">
              <w:rPr>
                <w:rFonts w:cs="Arial"/>
                <w:sz w:val="20"/>
              </w:rPr>
              <w:t>Pozzaiolo</w:t>
            </w:r>
            <w:proofErr w:type="spellEnd"/>
          </w:p>
        </w:tc>
        <w:tc>
          <w:tcPr>
            <w:tcW w:w="2195" w:type="dxa"/>
            <w:tcBorders>
              <w:top w:val="single" w:sz="4" w:space="0" w:color="auto"/>
              <w:left w:val="single" w:sz="4" w:space="0" w:color="auto"/>
              <w:bottom w:val="single" w:sz="4" w:space="0" w:color="auto"/>
              <w:right w:val="single" w:sz="4" w:space="0" w:color="auto"/>
            </w:tcBorders>
            <w:vAlign w:val="center"/>
          </w:tcPr>
          <w:p w:rsidR="007F75DE" w:rsidRPr="00DA5419" w:rsidRDefault="007F75DE" w:rsidP="00DB131C">
            <w:pPr>
              <w:jc w:val="right"/>
              <w:rPr>
                <w:rFonts w:cs="Arial"/>
                <w:sz w:val="20"/>
              </w:rPr>
            </w:pPr>
            <w:r w:rsidRPr="00DA5419">
              <w:rPr>
                <w:rFonts w:cs="Arial"/>
                <w:sz w:val="20"/>
              </w:rPr>
              <w:t>Previsto nel 2019</w:t>
            </w:r>
          </w:p>
        </w:tc>
      </w:tr>
      <w:tr w:rsidR="007F75DE" w:rsidTr="00DB131C">
        <w:trPr>
          <w:trHeight w:val="255"/>
          <w:jc w:val="right"/>
        </w:trPr>
        <w:tc>
          <w:tcPr>
            <w:tcW w:w="1974"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75DE" w:rsidRPr="0012447B" w:rsidRDefault="007F75DE" w:rsidP="00DB131C">
            <w:pPr>
              <w:jc w:val="left"/>
              <w:rPr>
                <w:rFonts w:cs="Arial"/>
                <w:sz w:val="20"/>
              </w:rPr>
            </w:pPr>
            <w:r w:rsidRPr="0012447B">
              <w:rPr>
                <w:rFonts w:cs="Arial"/>
                <w:sz w:val="20"/>
              </w:rPr>
              <w:t xml:space="preserve">Alpe di </w:t>
            </w:r>
            <w:proofErr w:type="spellStart"/>
            <w:r w:rsidRPr="0012447B">
              <w:rPr>
                <w:rFonts w:cs="Arial"/>
                <w:sz w:val="20"/>
              </w:rPr>
              <w:t>Corgella</w:t>
            </w:r>
            <w:proofErr w:type="spellEnd"/>
            <w:r w:rsidRPr="0012447B">
              <w:rPr>
                <w:rFonts w:cs="Arial"/>
                <w:sz w:val="20"/>
              </w:rPr>
              <w:t xml:space="preserve"> - Corte di Mezzo</w:t>
            </w:r>
          </w:p>
        </w:tc>
        <w:tc>
          <w:tcPr>
            <w:tcW w:w="2195" w:type="dxa"/>
            <w:tcBorders>
              <w:top w:val="single" w:sz="4" w:space="0" w:color="auto"/>
              <w:left w:val="single" w:sz="4" w:space="0" w:color="auto"/>
              <w:bottom w:val="single" w:sz="4" w:space="0" w:color="auto"/>
              <w:right w:val="single" w:sz="4" w:space="0" w:color="auto"/>
            </w:tcBorders>
            <w:vAlign w:val="center"/>
          </w:tcPr>
          <w:p w:rsidR="007F75DE" w:rsidRPr="007225AB" w:rsidRDefault="007F75DE" w:rsidP="00DB131C">
            <w:pPr>
              <w:jc w:val="right"/>
              <w:rPr>
                <w:rFonts w:cs="Arial"/>
                <w:b/>
                <w:sz w:val="20"/>
              </w:rPr>
            </w:pPr>
            <w:r w:rsidRPr="007225AB">
              <w:rPr>
                <w:rFonts w:cs="Arial"/>
                <w:b/>
                <w:sz w:val="20"/>
              </w:rPr>
              <w:t>Sistemato</w:t>
            </w:r>
          </w:p>
        </w:tc>
      </w:tr>
      <w:tr w:rsidR="007F75DE" w:rsidTr="00DB131C">
        <w:trPr>
          <w:trHeight w:val="255"/>
          <w:jc w:val="right"/>
        </w:trPr>
        <w:tc>
          <w:tcPr>
            <w:tcW w:w="1974"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09" w:type="dxa"/>
            <w:tcBorders>
              <w:top w:val="nil"/>
              <w:left w:val="single" w:sz="4" w:space="0" w:color="auto"/>
              <w:bottom w:val="single" w:sz="4" w:space="0" w:color="auto"/>
              <w:right w:val="single" w:sz="4" w:space="0" w:color="auto"/>
            </w:tcBorders>
            <w:shd w:val="clear" w:color="auto" w:fill="auto"/>
            <w:noWrap/>
            <w:vAlign w:val="center"/>
          </w:tcPr>
          <w:p w:rsidR="007F75DE" w:rsidRPr="0012447B" w:rsidRDefault="007F75DE" w:rsidP="00DB131C">
            <w:pPr>
              <w:jc w:val="left"/>
              <w:rPr>
                <w:rFonts w:cs="Arial"/>
                <w:sz w:val="20"/>
              </w:rPr>
            </w:pPr>
            <w:r w:rsidRPr="0012447B">
              <w:rPr>
                <w:rFonts w:cs="Arial"/>
                <w:sz w:val="20"/>
              </w:rPr>
              <w:t xml:space="preserve">Pian </w:t>
            </w:r>
            <w:proofErr w:type="spellStart"/>
            <w:r w:rsidRPr="0012447B">
              <w:rPr>
                <w:rFonts w:cs="Arial"/>
                <w:sz w:val="20"/>
              </w:rPr>
              <w:t>Passamonte</w:t>
            </w:r>
            <w:proofErr w:type="spellEnd"/>
            <w:r w:rsidRPr="0012447B">
              <w:rPr>
                <w:rFonts w:cs="Arial"/>
                <w:sz w:val="20"/>
              </w:rPr>
              <w:t xml:space="preserve"> - Motto della Croce</w:t>
            </w:r>
          </w:p>
        </w:tc>
        <w:tc>
          <w:tcPr>
            <w:tcW w:w="2195" w:type="dxa"/>
            <w:tcBorders>
              <w:top w:val="nil"/>
              <w:left w:val="single" w:sz="4" w:space="0" w:color="auto"/>
              <w:bottom w:val="single" w:sz="4" w:space="0" w:color="auto"/>
              <w:right w:val="single" w:sz="4" w:space="0" w:color="auto"/>
            </w:tcBorders>
            <w:vAlign w:val="center"/>
          </w:tcPr>
          <w:p w:rsidR="007F75DE" w:rsidRPr="00DA5419" w:rsidRDefault="007F75DE" w:rsidP="00DB131C">
            <w:pPr>
              <w:jc w:val="right"/>
              <w:rPr>
                <w:rFonts w:cs="Arial"/>
                <w:sz w:val="20"/>
              </w:rPr>
            </w:pPr>
            <w:r w:rsidRPr="00DA5419">
              <w:rPr>
                <w:rFonts w:cs="Arial"/>
                <w:sz w:val="20"/>
              </w:rPr>
              <w:t>Previsto nel 2019</w:t>
            </w:r>
          </w:p>
        </w:tc>
      </w:tr>
      <w:tr w:rsidR="007F75DE" w:rsidTr="00DB131C">
        <w:trPr>
          <w:trHeight w:val="255"/>
          <w:jc w:val="right"/>
        </w:trPr>
        <w:tc>
          <w:tcPr>
            <w:tcW w:w="1974"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09" w:type="dxa"/>
            <w:tcBorders>
              <w:top w:val="nil"/>
              <w:left w:val="single" w:sz="4" w:space="0" w:color="auto"/>
              <w:bottom w:val="single" w:sz="4" w:space="0" w:color="auto"/>
              <w:right w:val="single" w:sz="4" w:space="0" w:color="auto"/>
            </w:tcBorders>
            <w:shd w:val="clear" w:color="auto" w:fill="auto"/>
            <w:noWrap/>
            <w:vAlign w:val="center"/>
          </w:tcPr>
          <w:p w:rsidR="007F75DE" w:rsidRPr="0012447B" w:rsidRDefault="007F75DE" w:rsidP="00DB131C">
            <w:pPr>
              <w:jc w:val="left"/>
              <w:rPr>
                <w:rFonts w:cs="Arial"/>
                <w:sz w:val="20"/>
              </w:rPr>
            </w:pPr>
            <w:r w:rsidRPr="0012447B">
              <w:rPr>
                <w:rFonts w:cs="Arial"/>
                <w:sz w:val="20"/>
              </w:rPr>
              <w:t xml:space="preserve">Alpe </w:t>
            </w:r>
            <w:proofErr w:type="spellStart"/>
            <w:r w:rsidRPr="0012447B">
              <w:rPr>
                <w:rFonts w:cs="Arial"/>
                <w:sz w:val="20"/>
              </w:rPr>
              <w:t>Davrosio</w:t>
            </w:r>
            <w:proofErr w:type="spellEnd"/>
            <w:r w:rsidRPr="0012447B">
              <w:rPr>
                <w:rFonts w:cs="Arial"/>
                <w:sz w:val="20"/>
              </w:rPr>
              <w:t xml:space="preserve"> - Alpe </w:t>
            </w:r>
            <w:proofErr w:type="spellStart"/>
            <w:r w:rsidRPr="0012447B">
              <w:rPr>
                <w:rFonts w:cs="Arial"/>
                <w:sz w:val="20"/>
              </w:rPr>
              <w:t>Ladrim</w:t>
            </w:r>
            <w:proofErr w:type="spellEnd"/>
            <w:r w:rsidRPr="0012447B">
              <w:rPr>
                <w:rFonts w:cs="Arial"/>
                <w:sz w:val="20"/>
              </w:rPr>
              <w:t xml:space="preserve"> - Alpe </w:t>
            </w:r>
            <w:proofErr w:type="spellStart"/>
            <w:r w:rsidRPr="0012447B">
              <w:rPr>
                <w:rFonts w:cs="Arial"/>
                <w:sz w:val="20"/>
              </w:rPr>
              <w:t>Matro</w:t>
            </w:r>
            <w:proofErr w:type="spellEnd"/>
            <w:r w:rsidRPr="0012447B">
              <w:rPr>
                <w:rFonts w:cs="Arial"/>
                <w:sz w:val="20"/>
              </w:rPr>
              <w:t xml:space="preserve"> - Passo di </w:t>
            </w:r>
            <w:proofErr w:type="spellStart"/>
            <w:r w:rsidRPr="0012447B">
              <w:rPr>
                <w:rFonts w:cs="Arial"/>
                <w:sz w:val="20"/>
              </w:rPr>
              <w:t>Pozzaiolo</w:t>
            </w:r>
            <w:proofErr w:type="spellEnd"/>
          </w:p>
        </w:tc>
        <w:tc>
          <w:tcPr>
            <w:tcW w:w="2195" w:type="dxa"/>
            <w:tcBorders>
              <w:top w:val="nil"/>
              <w:left w:val="single" w:sz="4" w:space="0" w:color="auto"/>
              <w:bottom w:val="single" w:sz="4" w:space="0" w:color="auto"/>
              <w:right w:val="single" w:sz="4" w:space="0" w:color="auto"/>
            </w:tcBorders>
            <w:vAlign w:val="center"/>
          </w:tcPr>
          <w:p w:rsidR="007F75DE" w:rsidRPr="007225AB" w:rsidRDefault="007F75DE" w:rsidP="00DB131C">
            <w:pPr>
              <w:jc w:val="right"/>
              <w:rPr>
                <w:rFonts w:cs="Arial"/>
                <w:b/>
                <w:sz w:val="20"/>
              </w:rPr>
            </w:pPr>
            <w:r w:rsidRPr="007225AB">
              <w:rPr>
                <w:rFonts w:cs="Arial"/>
                <w:b/>
                <w:sz w:val="20"/>
              </w:rPr>
              <w:t>Sistemato</w:t>
            </w:r>
          </w:p>
        </w:tc>
      </w:tr>
      <w:tr w:rsidR="007F75DE" w:rsidTr="00DB131C">
        <w:trPr>
          <w:trHeight w:val="255"/>
          <w:jc w:val="right"/>
        </w:trPr>
        <w:tc>
          <w:tcPr>
            <w:tcW w:w="1974"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09" w:type="dxa"/>
            <w:tcBorders>
              <w:top w:val="nil"/>
              <w:left w:val="single" w:sz="4" w:space="0" w:color="auto"/>
              <w:bottom w:val="single" w:sz="4" w:space="0" w:color="auto"/>
              <w:right w:val="single" w:sz="4" w:space="0" w:color="auto"/>
            </w:tcBorders>
            <w:shd w:val="clear" w:color="auto" w:fill="auto"/>
            <w:noWrap/>
            <w:vAlign w:val="center"/>
          </w:tcPr>
          <w:p w:rsidR="007F75DE" w:rsidRPr="0012447B" w:rsidRDefault="007F75DE" w:rsidP="00DB131C">
            <w:pPr>
              <w:jc w:val="left"/>
              <w:rPr>
                <w:rFonts w:cs="Arial"/>
                <w:sz w:val="20"/>
              </w:rPr>
            </w:pPr>
            <w:r w:rsidRPr="0012447B">
              <w:rPr>
                <w:rFonts w:cs="Arial"/>
                <w:sz w:val="20"/>
              </w:rPr>
              <w:t xml:space="preserve">Capanna </w:t>
            </w:r>
            <w:proofErr w:type="spellStart"/>
            <w:r w:rsidRPr="0012447B">
              <w:rPr>
                <w:rFonts w:cs="Arial"/>
                <w:sz w:val="20"/>
              </w:rPr>
              <w:t>Pairolo</w:t>
            </w:r>
            <w:proofErr w:type="spellEnd"/>
            <w:r w:rsidRPr="0012447B">
              <w:rPr>
                <w:rFonts w:cs="Arial"/>
                <w:sz w:val="20"/>
              </w:rPr>
              <w:t xml:space="preserve"> - Cima di </w:t>
            </w:r>
            <w:proofErr w:type="spellStart"/>
            <w:r w:rsidRPr="0012447B">
              <w:rPr>
                <w:rFonts w:cs="Arial"/>
                <w:sz w:val="20"/>
              </w:rPr>
              <w:t>Föjörina</w:t>
            </w:r>
            <w:proofErr w:type="spellEnd"/>
          </w:p>
        </w:tc>
        <w:tc>
          <w:tcPr>
            <w:tcW w:w="2195" w:type="dxa"/>
            <w:tcBorders>
              <w:top w:val="nil"/>
              <w:left w:val="single" w:sz="4" w:space="0" w:color="auto"/>
              <w:bottom w:val="single" w:sz="4" w:space="0" w:color="auto"/>
              <w:right w:val="single" w:sz="4" w:space="0" w:color="auto"/>
            </w:tcBorders>
            <w:vAlign w:val="center"/>
          </w:tcPr>
          <w:p w:rsidR="007F75DE" w:rsidRPr="00DA5419" w:rsidRDefault="007F75DE" w:rsidP="00DB131C">
            <w:pPr>
              <w:jc w:val="right"/>
              <w:rPr>
                <w:rFonts w:cs="Arial"/>
                <w:sz w:val="20"/>
              </w:rPr>
            </w:pPr>
            <w:r w:rsidRPr="00DA5419">
              <w:rPr>
                <w:rFonts w:cs="Arial"/>
                <w:sz w:val="20"/>
              </w:rPr>
              <w:t>Previsto nel 2019</w:t>
            </w:r>
          </w:p>
        </w:tc>
      </w:tr>
      <w:tr w:rsidR="007F75DE" w:rsidRPr="00647219" w:rsidTr="00DB131C">
        <w:trPr>
          <w:trHeight w:val="255"/>
          <w:jc w:val="right"/>
        </w:trPr>
        <w:tc>
          <w:tcPr>
            <w:tcW w:w="1974"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09" w:type="dxa"/>
            <w:tcBorders>
              <w:top w:val="nil"/>
              <w:left w:val="single" w:sz="4" w:space="0" w:color="auto"/>
              <w:bottom w:val="single" w:sz="4" w:space="0" w:color="auto"/>
              <w:right w:val="single" w:sz="4" w:space="0" w:color="auto"/>
            </w:tcBorders>
            <w:shd w:val="clear" w:color="auto" w:fill="auto"/>
            <w:noWrap/>
            <w:vAlign w:val="center"/>
          </w:tcPr>
          <w:p w:rsidR="007F75DE" w:rsidRPr="0012447B" w:rsidRDefault="007F75DE" w:rsidP="00DB131C">
            <w:pPr>
              <w:jc w:val="left"/>
              <w:rPr>
                <w:rFonts w:cs="Arial"/>
                <w:sz w:val="20"/>
              </w:rPr>
            </w:pPr>
            <w:r w:rsidRPr="0012447B">
              <w:rPr>
                <w:rFonts w:cs="Arial"/>
                <w:sz w:val="20"/>
              </w:rPr>
              <w:t xml:space="preserve">Monte Ceneri - Cima di </w:t>
            </w:r>
            <w:proofErr w:type="spellStart"/>
            <w:r w:rsidRPr="0012447B">
              <w:rPr>
                <w:rFonts w:cs="Arial"/>
                <w:sz w:val="20"/>
              </w:rPr>
              <w:t>Medeglia</w:t>
            </w:r>
            <w:proofErr w:type="spellEnd"/>
          </w:p>
        </w:tc>
        <w:tc>
          <w:tcPr>
            <w:tcW w:w="2195" w:type="dxa"/>
            <w:tcBorders>
              <w:top w:val="nil"/>
              <w:left w:val="single" w:sz="4" w:space="0" w:color="auto"/>
              <w:bottom w:val="single" w:sz="4" w:space="0" w:color="auto"/>
              <w:right w:val="single" w:sz="4" w:space="0" w:color="auto"/>
            </w:tcBorders>
            <w:vAlign w:val="center"/>
          </w:tcPr>
          <w:p w:rsidR="007F75DE" w:rsidRPr="00647219" w:rsidRDefault="007F75DE" w:rsidP="00DB131C">
            <w:pPr>
              <w:jc w:val="right"/>
              <w:rPr>
                <w:rFonts w:cs="Arial"/>
                <w:b/>
                <w:sz w:val="20"/>
              </w:rPr>
            </w:pPr>
            <w:r w:rsidRPr="00647219">
              <w:rPr>
                <w:rFonts w:cs="Arial"/>
                <w:b/>
                <w:sz w:val="20"/>
              </w:rPr>
              <w:t>Sistemato</w:t>
            </w:r>
          </w:p>
        </w:tc>
      </w:tr>
      <w:tr w:rsidR="007F75DE" w:rsidTr="00DB131C">
        <w:trPr>
          <w:trHeight w:val="255"/>
          <w:jc w:val="right"/>
        </w:trPr>
        <w:tc>
          <w:tcPr>
            <w:tcW w:w="1974"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09" w:type="dxa"/>
            <w:tcBorders>
              <w:top w:val="nil"/>
              <w:left w:val="single" w:sz="4" w:space="0" w:color="auto"/>
              <w:bottom w:val="single" w:sz="4" w:space="0" w:color="auto"/>
              <w:right w:val="single" w:sz="4" w:space="0" w:color="auto"/>
            </w:tcBorders>
            <w:shd w:val="clear" w:color="auto" w:fill="auto"/>
            <w:noWrap/>
            <w:vAlign w:val="center"/>
          </w:tcPr>
          <w:p w:rsidR="007F75DE" w:rsidRDefault="007F75DE" w:rsidP="00DB131C">
            <w:pPr>
              <w:jc w:val="left"/>
              <w:rPr>
                <w:rFonts w:cs="Arial"/>
                <w:sz w:val="20"/>
              </w:rPr>
            </w:pPr>
            <w:r w:rsidRPr="0012447B">
              <w:rPr>
                <w:rFonts w:cs="Arial"/>
                <w:sz w:val="20"/>
              </w:rPr>
              <w:t>Monti di Roveredo - Motto della Croce</w:t>
            </w:r>
          </w:p>
        </w:tc>
        <w:tc>
          <w:tcPr>
            <w:tcW w:w="2195" w:type="dxa"/>
            <w:tcBorders>
              <w:top w:val="nil"/>
              <w:left w:val="single" w:sz="4" w:space="0" w:color="auto"/>
              <w:bottom w:val="single" w:sz="4" w:space="0" w:color="auto"/>
              <w:right w:val="single" w:sz="4" w:space="0" w:color="auto"/>
            </w:tcBorders>
            <w:vAlign w:val="center"/>
          </w:tcPr>
          <w:p w:rsidR="007F75DE" w:rsidRPr="007225AB" w:rsidRDefault="007F75DE" w:rsidP="00DB131C">
            <w:pPr>
              <w:jc w:val="right"/>
              <w:rPr>
                <w:rFonts w:cs="Arial"/>
                <w:b/>
                <w:sz w:val="20"/>
              </w:rPr>
            </w:pPr>
            <w:r w:rsidRPr="007225AB">
              <w:rPr>
                <w:rFonts w:cs="Arial"/>
                <w:b/>
                <w:sz w:val="20"/>
              </w:rPr>
              <w:t>Sistemato</w:t>
            </w:r>
          </w:p>
        </w:tc>
      </w:tr>
      <w:tr w:rsidR="007F75DE" w:rsidTr="00DB131C">
        <w:trPr>
          <w:trHeight w:val="255"/>
          <w:jc w:val="right"/>
        </w:trPr>
        <w:tc>
          <w:tcPr>
            <w:tcW w:w="1974"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09" w:type="dxa"/>
            <w:tcBorders>
              <w:top w:val="nil"/>
              <w:left w:val="single" w:sz="4" w:space="0" w:color="auto"/>
              <w:bottom w:val="single" w:sz="4" w:space="0" w:color="auto"/>
              <w:right w:val="single" w:sz="4" w:space="0" w:color="auto"/>
            </w:tcBorders>
            <w:shd w:val="clear" w:color="auto" w:fill="auto"/>
            <w:noWrap/>
            <w:vAlign w:val="center"/>
          </w:tcPr>
          <w:p w:rsidR="007F75DE" w:rsidRDefault="007F75DE" w:rsidP="00DB131C">
            <w:pPr>
              <w:jc w:val="left"/>
              <w:rPr>
                <w:rFonts w:cs="Arial"/>
                <w:sz w:val="20"/>
              </w:rPr>
            </w:pPr>
            <w:proofErr w:type="spellStart"/>
            <w:r w:rsidRPr="00DF4982">
              <w:rPr>
                <w:rFonts w:cs="Arial"/>
                <w:sz w:val="20"/>
              </w:rPr>
              <w:t>Signôra</w:t>
            </w:r>
            <w:proofErr w:type="spellEnd"/>
            <w:r w:rsidRPr="00DF4982">
              <w:rPr>
                <w:rFonts w:cs="Arial"/>
                <w:sz w:val="20"/>
              </w:rPr>
              <w:t xml:space="preserve"> - Moncucco</w:t>
            </w:r>
          </w:p>
        </w:tc>
        <w:tc>
          <w:tcPr>
            <w:tcW w:w="2195" w:type="dxa"/>
            <w:tcBorders>
              <w:top w:val="nil"/>
              <w:left w:val="single" w:sz="4" w:space="0" w:color="auto"/>
              <w:bottom w:val="single" w:sz="4" w:space="0" w:color="auto"/>
              <w:right w:val="single" w:sz="4" w:space="0" w:color="auto"/>
            </w:tcBorders>
            <w:vAlign w:val="center"/>
          </w:tcPr>
          <w:p w:rsidR="007F75DE" w:rsidRPr="007225AB" w:rsidRDefault="007F75DE" w:rsidP="00DB131C">
            <w:pPr>
              <w:jc w:val="right"/>
              <w:rPr>
                <w:rFonts w:cs="Arial"/>
                <w:b/>
                <w:sz w:val="20"/>
              </w:rPr>
            </w:pPr>
            <w:r w:rsidRPr="007225AB">
              <w:rPr>
                <w:rFonts w:cs="Arial"/>
                <w:b/>
                <w:sz w:val="20"/>
              </w:rPr>
              <w:t>Sistemato</w:t>
            </w:r>
          </w:p>
        </w:tc>
      </w:tr>
    </w:tbl>
    <w:p w:rsidR="007F75DE" w:rsidRPr="00811C90" w:rsidRDefault="007F75DE" w:rsidP="007F75DE">
      <w:pPr>
        <w:tabs>
          <w:tab w:val="left" w:pos="2030"/>
        </w:tabs>
        <w:ind w:left="56"/>
        <w:rPr>
          <w:rFonts w:cs="Arial"/>
          <w:sz w:val="20"/>
        </w:rPr>
      </w:pPr>
    </w:p>
    <w:tbl>
      <w:tblPr>
        <w:tblW w:w="9696" w:type="dxa"/>
        <w:jc w:val="right"/>
        <w:tblCellMar>
          <w:left w:w="70" w:type="dxa"/>
          <w:right w:w="70" w:type="dxa"/>
        </w:tblCellMar>
        <w:tblLook w:val="0000" w:firstRow="0" w:lastRow="0" w:firstColumn="0" w:lastColumn="0" w:noHBand="0" w:noVBand="0"/>
      </w:tblPr>
      <w:tblGrid>
        <w:gridCol w:w="1979"/>
        <w:gridCol w:w="5522"/>
        <w:gridCol w:w="2195"/>
      </w:tblGrid>
      <w:tr w:rsidR="007F75DE" w:rsidTr="00DB131C">
        <w:trPr>
          <w:trHeight w:val="255"/>
          <w:jc w:val="right"/>
        </w:trPr>
        <w:tc>
          <w:tcPr>
            <w:tcW w:w="1979" w:type="dxa"/>
            <w:vMerge w:val="restart"/>
            <w:tcBorders>
              <w:top w:val="single" w:sz="4" w:space="0" w:color="auto"/>
              <w:left w:val="single" w:sz="4" w:space="0" w:color="auto"/>
              <w:right w:val="single" w:sz="4" w:space="0" w:color="auto"/>
            </w:tcBorders>
            <w:shd w:val="clear" w:color="auto" w:fill="C0C0C0"/>
            <w:noWrap/>
            <w:vAlign w:val="center"/>
          </w:tcPr>
          <w:p w:rsidR="007F75DE" w:rsidRDefault="007F75DE" w:rsidP="00DB131C">
            <w:pPr>
              <w:jc w:val="left"/>
              <w:rPr>
                <w:rFonts w:cs="Arial"/>
                <w:b/>
                <w:bCs/>
                <w:sz w:val="20"/>
              </w:rPr>
            </w:pPr>
            <w:r>
              <w:rPr>
                <w:rFonts w:cs="Arial"/>
                <w:b/>
                <w:bCs/>
                <w:sz w:val="20"/>
              </w:rPr>
              <w:t>Lago Maggiore e Valli</w:t>
            </w:r>
          </w:p>
        </w:tc>
        <w:tc>
          <w:tcPr>
            <w:tcW w:w="5522" w:type="dxa"/>
            <w:tcBorders>
              <w:top w:val="single" w:sz="4" w:space="0" w:color="auto"/>
              <w:left w:val="nil"/>
              <w:bottom w:val="single" w:sz="4" w:space="0" w:color="auto"/>
              <w:right w:val="single" w:sz="4" w:space="0" w:color="auto"/>
            </w:tcBorders>
            <w:shd w:val="clear" w:color="auto" w:fill="auto"/>
            <w:noWrap/>
            <w:vAlign w:val="center"/>
          </w:tcPr>
          <w:p w:rsidR="007F75DE" w:rsidRPr="00AA533C" w:rsidRDefault="007F75DE" w:rsidP="00DB131C">
            <w:pPr>
              <w:jc w:val="left"/>
              <w:rPr>
                <w:rFonts w:cs="Arial"/>
                <w:sz w:val="20"/>
                <w:highlight w:val="yellow"/>
              </w:rPr>
            </w:pPr>
            <w:r w:rsidRPr="003E1ADD">
              <w:rPr>
                <w:rFonts w:cs="Arial"/>
                <w:sz w:val="20"/>
              </w:rPr>
              <w:t xml:space="preserve">Cevio - </w:t>
            </w:r>
            <w:proofErr w:type="spellStart"/>
            <w:r w:rsidRPr="003E1ADD">
              <w:rPr>
                <w:rFonts w:cs="Arial"/>
                <w:sz w:val="20"/>
              </w:rPr>
              <w:t>Morela</w:t>
            </w:r>
            <w:proofErr w:type="spellEnd"/>
            <w:r w:rsidRPr="003E1ADD">
              <w:rPr>
                <w:rFonts w:cs="Arial"/>
                <w:sz w:val="20"/>
              </w:rPr>
              <w:t xml:space="preserve"> - </w:t>
            </w:r>
            <w:proofErr w:type="spellStart"/>
            <w:r w:rsidRPr="003E1ADD">
              <w:rPr>
                <w:rFonts w:cs="Arial"/>
                <w:sz w:val="20"/>
              </w:rPr>
              <w:t>Sascola</w:t>
            </w:r>
            <w:proofErr w:type="spellEnd"/>
          </w:p>
        </w:tc>
        <w:tc>
          <w:tcPr>
            <w:tcW w:w="2195" w:type="dxa"/>
            <w:tcBorders>
              <w:top w:val="single" w:sz="4" w:space="0" w:color="auto"/>
              <w:left w:val="nil"/>
              <w:bottom w:val="single" w:sz="4" w:space="0" w:color="auto"/>
              <w:right w:val="single" w:sz="4" w:space="0" w:color="auto"/>
            </w:tcBorders>
            <w:vAlign w:val="center"/>
          </w:tcPr>
          <w:p w:rsidR="007F75DE" w:rsidRPr="003E1ADD" w:rsidRDefault="007F75DE" w:rsidP="00DB131C">
            <w:pPr>
              <w:jc w:val="right"/>
              <w:rPr>
                <w:rFonts w:cs="Arial"/>
                <w:sz w:val="20"/>
              </w:rPr>
            </w:pPr>
            <w:r>
              <w:rPr>
                <w:rFonts w:cs="Arial"/>
                <w:b/>
                <w:sz w:val="20"/>
              </w:rPr>
              <w:t>Sistemato</w:t>
            </w:r>
          </w:p>
        </w:tc>
      </w:tr>
      <w:tr w:rsidR="007F75DE" w:rsidTr="00DB131C">
        <w:trPr>
          <w:trHeight w:val="255"/>
          <w:jc w:val="right"/>
        </w:trPr>
        <w:tc>
          <w:tcPr>
            <w:tcW w:w="1979" w:type="dxa"/>
            <w:vMerge/>
            <w:tcBorders>
              <w:left w:val="single" w:sz="4" w:space="0" w:color="auto"/>
              <w:bottom w:val="single" w:sz="4" w:space="0" w:color="auto"/>
              <w:right w:val="single" w:sz="4" w:space="0" w:color="auto"/>
            </w:tcBorders>
            <w:shd w:val="clear" w:color="auto" w:fill="C0C0C0"/>
            <w:noWrap/>
            <w:vAlign w:val="center"/>
          </w:tcPr>
          <w:p w:rsidR="007F75DE" w:rsidRDefault="007F75DE" w:rsidP="00DB131C">
            <w:pPr>
              <w:jc w:val="left"/>
              <w:rPr>
                <w:rFonts w:cs="Arial"/>
                <w:b/>
                <w:bCs/>
                <w:sz w:val="20"/>
              </w:rPr>
            </w:pPr>
          </w:p>
        </w:tc>
        <w:tc>
          <w:tcPr>
            <w:tcW w:w="5522" w:type="dxa"/>
            <w:tcBorders>
              <w:top w:val="nil"/>
              <w:left w:val="nil"/>
              <w:bottom w:val="single" w:sz="4" w:space="0" w:color="auto"/>
              <w:right w:val="single" w:sz="4" w:space="0" w:color="auto"/>
            </w:tcBorders>
            <w:shd w:val="clear" w:color="auto" w:fill="auto"/>
            <w:noWrap/>
            <w:vAlign w:val="center"/>
          </w:tcPr>
          <w:p w:rsidR="007F75DE" w:rsidRPr="00C82FEA" w:rsidRDefault="007F75DE" w:rsidP="00DB131C">
            <w:pPr>
              <w:jc w:val="left"/>
              <w:rPr>
                <w:rFonts w:cs="Arial"/>
                <w:sz w:val="20"/>
              </w:rPr>
            </w:pPr>
            <w:proofErr w:type="spellStart"/>
            <w:r w:rsidRPr="00C82FEA">
              <w:rPr>
                <w:rFonts w:cs="Arial"/>
                <w:sz w:val="20"/>
              </w:rPr>
              <w:t>Giorledo</w:t>
            </w:r>
            <w:proofErr w:type="spellEnd"/>
            <w:r w:rsidRPr="00C82FEA">
              <w:rPr>
                <w:rFonts w:cs="Arial"/>
                <w:sz w:val="20"/>
              </w:rPr>
              <w:t xml:space="preserve"> - S </w:t>
            </w:r>
            <w:proofErr w:type="spellStart"/>
            <w:r w:rsidRPr="00C82FEA">
              <w:rPr>
                <w:rFonts w:cs="Arial"/>
                <w:sz w:val="20"/>
              </w:rPr>
              <w:t>Chiuvasc</w:t>
            </w:r>
            <w:proofErr w:type="spellEnd"/>
          </w:p>
        </w:tc>
        <w:tc>
          <w:tcPr>
            <w:tcW w:w="2195" w:type="dxa"/>
            <w:tcBorders>
              <w:top w:val="nil"/>
              <w:left w:val="nil"/>
              <w:bottom w:val="single" w:sz="4" w:space="0" w:color="auto"/>
              <w:right w:val="single" w:sz="4" w:space="0" w:color="auto"/>
            </w:tcBorders>
            <w:vAlign w:val="center"/>
          </w:tcPr>
          <w:p w:rsidR="007F75DE" w:rsidRPr="00C82FEA" w:rsidRDefault="007F75DE" w:rsidP="00DB131C">
            <w:pPr>
              <w:jc w:val="right"/>
              <w:rPr>
                <w:rFonts w:cs="Arial"/>
                <w:sz w:val="20"/>
              </w:rPr>
            </w:pPr>
            <w:r w:rsidRPr="00DA5419">
              <w:rPr>
                <w:rFonts w:cs="Arial"/>
                <w:sz w:val="20"/>
              </w:rPr>
              <w:t>Previsto nel 2019</w:t>
            </w:r>
          </w:p>
        </w:tc>
      </w:tr>
      <w:tr w:rsidR="007F75DE"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vAlign w:val="center"/>
          </w:tcPr>
          <w:p w:rsidR="007F75DE" w:rsidRPr="00C82FEA" w:rsidRDefault="007F75DE" w:rsidP="00DB131C">
            <w:pPr>
              <w:jc w:val="left"/>
              <w:rPr>
                <w:rFonts w:cs="Arial"/>
                <w:sz w:val="20"/>
              </w:rPr>
            </w:pPr>
            <w:proofErr w:type="spellStart"/>
            <w:r w:rsidRPr="00C82FEA">
              <w:rPr>
                <w:rFonts w:cs="Arial"/>
                <w:sz w:val="20"/>
              </w:rPr>
              <w:t>Palagnedra</w:t>
            </w:r>
            <w:proofErr w:type="spellEnd"/>
            <w:r w:rsidRPr="00C82FEA">
              <w:rPr>
                <w:rFonts w:cs="Arial"/>
                <w:sz w:val="20"/>
              </w:rPr>
              <w:t xml:space="preserve"> - Pian </w:t>
            </w:r>
            <w:proofErr w:type="spellStart"/>
            <w:r w:rsidRPr="00C82FEA">
              <w:rPr>
                <w:rFonts w:cs="Arial"/>
                <w:sz w:val="20"/>
              </w:rPr>
              <w:t>Sciresa</w:t>
            </w:r>
            <w:proofErr w:type="spellEnd"/>
            <w:r w:rsidRPr="00C82FEA">
              <w:rPr>
                <w:rFonts w:cs="Arial"/>
                <w:sz w:val="20"/>
              </w:rPr>
              <w:t xml:space="preserve"> - Moneto</w:t>
            </w:r>
          </w:p>
        </w:tc>
        <w:tc>
          <w:tcPr>
            <w:tcW w:w="2195" w:type="dxa"/>
            <w:tcBorders>
              <w:top w:val="nil"/>
              <w:left w:val="single" w:sz="4" w:space="0" w:color="auto"/>
              <w:bottom w:val="single" w:sz="4" w:space="0" w:color="auto"/>
              <w:right w:val="single" w:sz="4" w:space="0" w:color="auto"/>
            </w:tcBorders>
            <w:vAlign w:val="center"/>
          </w:tcPr>
          <w:p w:rsidR="007F75DE" w:rsidRPr="00647219" w:rsidRDefault="007F75DE" w:rsidP="00DB131C">
            <w:pPr>
              <w:jc w:val="right"/>
              <w:rPr>
                <w:rFonts w:cs="Arial"/>
                <w:b/>
                <w:sz w:val="20"/>
              </w:rPr>
            </w:pPr>
            <w:r w:rsidRPr="00DA5419">
              <w:rPr>
                <w:rFonts w:cs="Arial"/>
                <w:sz w:val="20"/>
              </w:rPr>
              <w:t>Rimandato al prossimo quadriennio</w:t>
            </w:r>
          </w:p>
        </w:tc>
      </w:tr>
      <w:tr w:rsidR="007F75DE" w:rsidTr="00DB131C">
        <w:trPr>
          <w:trHeight w:val="255"/>
          <w:jc w:val="right"/>
        </w:trPr>
        <w:tc>
          <w:tcPr>
            <w:tcW w:w="1979" w:type="dxa"/>
            <w:tcBorders>
              <w:top w:val="nil"/>
              <w:left w:val="nil"/>
              <w:bottom w:val="nil"/>
              <w:right w:val="nil"/>
            </w:tcBorders>
            <w:shd w:val="clear" w:color="auto" w:fill="auto"/>
            <w:noWrap/>
            <w:vAlign w:val="center"/>
          </w:tcPr>
          <w:p w:rsidR="007F75DE" w:rsidRPr="004E1BE3"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vAlign w:val="center"/>
          </w:tcPr>
          <w:p w:rsidR="007F75DE" w:rsidRPr="004E1BE3" w:rsidRDefault="007F75DE" w:rsidP="00DB131C">
            <w:pPr>
              <w:jc w:val="left"/>
              <w:rPr>
                <w:rFonts w:cs="Arial"/>
                <w:sz w:val="20"/>
              </w:rPr>
            </w:pPr>
            <w:r w:rsidRPr="004E1BE3">
              <w:rPr>
                <w:rFonts w:cs="Arial"/>
                <w:sz w:val="20"/>
              </w:rPr>
              <w:t>Corona dei Pinci - Rasa</w:t>
            </w:r>
          </w:p>
        </w:tc>
        <w:tc>
          <w:tcPr>
            <w:tcW w:w="2195" w:type="dxa"/>
            <w:tcBorders>
              <w:top w:val="nil"/>
              <w:left w:val="single" w:sz="4" w:space="0" w:color="auto"/>
              <w:bottom w:val="single" w:sz="4" w:space="0" w:color="auto"/>
              <w:right w:val="single" w:sz="4" w:space="0" w:color="auto"/>
            </w:tcBorders>
            <w:vAlign w:val="center"/>
          </w:tcPr>
          <w:p w:rsidR="007F75DE" w:rsidRPr="004E1BE3" w:rsidRDefault="007F75DE" w:rsidP="00DB131C">
            <w:pPr>
              <w:jc w:val="right"/>
              <w:rPr>
                <w:rFonts w:cs="Arial"/>
                <w:sz w:val="20"/>
              </w:rPr>
            </w:pPr>
            <w:r>
              <w:rPr>
                <w:rFonts w:cs="Arial"/>
                <w:sz w:val="20"/>
              </w:rPr>
              <w:t>Rimandato al prossimo quadriennio</w:t>
            </w:r>
          </w:p>
        </w:tc>
      </w:tr>
      <w:tr w:rsidR="007F75DE" w:rsidTr="00DB131C">
        <w:trPr>
          <w:trHeight w:val="255"/>
          <w:jc w:val="right"/>
        </w:trPr>
        <w:tc>
          <w:tcPr>
            <w:tcW w:w="1979" w:type="dxa"/>
            <w:tcBorders>
              <w:top w:val="nil"/>
              <w:left w:val="nil"/>
              <w:bottom w:val="nil"/>
              <w:right w:val="nil"/>
            </w:tcBorders>
            <w:shd w:val="clear" w:color="auto" w:fill="auto"/>
            <w:noWrap/>
            <w:vAlign w:val="center"/>
          </w:tcPr>
          <w:p w:rsidR="007F75DE" w:rsidRPr="004E1BE3"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vAlign w:val="center"/>
          </w:tcPr>
          <w:p w:rsidR="007F75DE" w:rsidRPr="004E1BE3" w:rsidRDefault="007F75DE" w:rsidP="00DB131C">
            <w:pPr>
              <w:jc w:val="left"/>
              <w:rPr>
                <w:rFonts w:cs="Arial"/>
                <w:sz w:val="20"/>
              </w:rPr>
            </w:pPr>
            <w:proofErr w:type="spellStart"/>
            <w:r w:rsidRPr="004E1BE3">
              <w:rPr>
                <w:rFonts w:cs="Arial"/>
                <w:sz w:val="20"/>
              </w:rPr>
              <w:t>Frescheina</w:t>
            </w:r>
            <w:proofErr w:type="spellEnd"/>
            <w:r w:rsidRPr="004E1BE3">
              <w:rPr>
                <w:rFonts w:cs="Arial"/>
                <w:sz w:val="20"/>
              </w:rPr>
              <w:t xml:space="preserve"> - Calascio</w:t>
            </w:r>
          </w:p>
        </w:tc>
        <w:tc>
          <w:tcPr>
            <w:tcW w:w="2195" w:type="dxa"/>
            <w:tcBorders>
              <w:top w:val="nil"/>
              <w:left w:val="single" w:sz="4" w:space="0" w:color="auto"/>
              <w:bottom w:val="single" w:sz="4" w:space="0" w:color="auto"/>
              <w:right w:val="single" w:sz="4" w:space="0" w:color="auto"/>
            </w:tcBorders>
            <w:vAlign w:val="center"/>
          </w:tcPr>
          <w:p w:rsidR="007F75DE" w:rsidRPr="004E1BE3" w:rsidRDefault="007F75DE" w:rsidP="00DB131C">
            <w:pPr>
              <w:jc w:val="right"/>
              <w:rPr>
                <w:rFonts w:cs="Arial"/>
                <w:sz w:val="20"/>
              </w:rPr>
            </w:pPr>
            <w:r>
              <w:rPr>
                <w:rFonts w:cs="Arial"/>
                <w:b/>
                <w:sz w:val="20"/>
              </w:rPr>
              <w:t>Sistemato</w:t>
            </w:r>
          </w:p>
        </w:tc>
      </w:tr>
      <w:tr w:rsidR="007F75DE"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vAlign w:val="center"/>
          </w:tcPr>
          <w:p w:rsidR="007F75DE" w:rsidRPr="00C82FEA" w:rsidRDefault="007F75DE" w:rsidP="00DB131C">
            <w:pPr>
              <w:jc w:val="left"/>
              <w:rPr>
                <w:rFonts w:cs="Arial"/>
                <w:sz w:val="20"/>
              </w:rPr>
            </w:pPr>
            <w:proofErr w:type="spellStart"/>
            <w:r w:rsidRPr="00C82FEA">
              <w:rPr>
                <w:rFonts w:cs="Arial"/>
                <w:sz w:val="20"/>
              </w:rPr>
              <w:t>Cimalmotto</w:t>
            </w:r>
            <w:proofErr w:type="spellEnd"/>
            <w:r w:rsidRPr="00C82FEA">
              <w:rPr>
                <w:rFonts w:cs="Arial"/>
                <w:sz w:val="20"/>
              </w:rPr>
              <w:t xml:space="preserve"> - Fontanella</w:t>
            </w:r>
          </w:p>
        </w:tc>
        <w:tc>
          <w:tcPr>
            <w:tcW w:w="2195" w:type="dxa"/>
            <w:tcBorders>
              <w:top w:val="nil"/>
              <w:left w:val="single" w:sz="4" w:space="0" w:color="auto"/>
              <w:bottom w:val="single" w:sz="4" w:space="0" w:color="auto"/>
              <w:right w:val="single" w:sz="4" w:space="0" w:color="auto"/>
            </w:tcBorders>
            <w:vAlign w:val="center"/>
          </w:tcPr>
          <w:p w:rsidR="007F75DE" w:rsidRPr="00C82FEA" w:rsidRDefault="007F75DE" w:rsidP="00DB131C">
            <w:pPr>
              <w:jc w:val="right"/>
              <w:rPr>
                <w:rFonts w:cs="Arial"/>
                <w:sz w:val="20"/>
              </w:rPr>
            </w:pPr>
            <w:r w:rsidRPr="00DA5419">
              <w:rPr>
                <w:rFonts w:cs="Arial"/>
                <w:sz w:val="20"/>
              </w:rPr>
              <w:t>Previsto nel 2019</w:t>
            </w:r>
          </w:p>
        </w:tc>
      </w:tr>
      <w:tr w:rsidR="007F75DE"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vAlign w:val="center"/>
          </w:tcPr>
          <w:p w:rsidR="007F75DE" w:rsidRPr="00AA533C" w:rsidRDefault="007F75DE" w:rsidP="00DB131C">
            <w:pPr>
              <w:jc w:val="left"/>
              <w:rPr>
                <w:rFonts w:cs="Arial"/>
                <w:sz w:val="20"/>
                <w:highlight w:val="yellow"/>
              </w:rPr>
            </w:pPr>
            <w:r w:rsidRPr="00C82FEA">
              <w:rPr>
                <w:rFonts w:cs="Arial"/>
                <w:sz w:val="20"/>
              </w:rPr>
              <w:t>Maggia - Alpe Deva</w:t>
            </w:r>
          </w:p>
        </w:tc>
        <w:tc>
          <w:tcPr>
            <w:tcW w:w="2195" w:type="dxa"/>
            <w:tcBorders>
              <w:top w:val="nil"/>
              <w:left w:val="single" w:sz="4" w:space="0" w:color="auto"/>
              <w:bottom w:val="single" w:sz="4" w:space="0" w:color="auto"/>
              <w:right w:val="single" w:sz="4" w:space="0" w:color="auto"/>
            </w:tcBorders>
            <w:vAlign w:val="center"/>
          </w:tcPr>
          <w:p w:rsidR="007F75DE" w:rsidRPr="00C82FEA" w:rsidRDefault="007F75DE" w:rsidP="00DB131C">
            <w:pPr>
              <w:jc w:val="right"/>
              <w:rPr>
                <w:rFonts w:cs="Arial"/>
                <w:sz w:val="20"/>
              </w:rPr>
            </w:pPr>
            <w:r>
              <w:rPr>
                <w:rFonts w:cs="Arial"/>
                <w:b/>
                <w:sz w:val="20"/>
              </w:rPr>
              <w:t>Sistemato</w:t>
            </w:r>
          </w:p>
        </w:tc>
      </w:tr>
      <w:tr w:rsidR="007F75DE"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vAlign w:val="center"/>
          </w:tcPr>
          <w:p w:rsidR="007F75DE" w:rsidRPr="00AA533C" w:rsidRDefault="007F75DE" w:rsidP="00DB131C">
            <w:pPr>
              <w:jc w:val="left"/>
              <w:rPr>
                <w:rFonts w:cs="Arial"/>
                <w:sz w:val="20"/>
                <w:highlight w:val="yellow"/>
              </w:rPr>
            </w:pPr>
            <w:proofErr w:type="spellStart"/>
            <w:r w:rsidRPr="00C82FEA">
              <w:rPr>
                <w:rFonts w:cs="Arial"/>
                <w:sz w:val="20"/>
              </w:rPr>
              <w:t>Vasasca</w:t>
            </w:r>
            <w:proofErr w:type="spellEnd"/>
            <w:r w:rsidRPr="00C82FEA">
              <w:rPr>
                <w:rFonts w:cs="Arial"/>
                <w:sz w:val="20"/>
              </w:rPr>
              <w:t xml:space="preserve"> - La Valle - Marcio</w:t>
            </w:r>
          </w:p>
        </w:tc>
        <w:tc>
          <w:tcPr>
            <w:tcW w:w="2195" w:type="dxa"/>
            <w:tcBorders>
              <w:top w:val="nil"/>
              <w:left w:val="single" w:sz="4" w:space="0" w:color="auto"/>
              <w:bottom w:val="single" w:sz="4" w:space="0" w:color="auto"/>
              <w:right w:val="single" w:sz="4" w:space="0" w:color="auto"/>
            </w:tcBorders>
            <w:vAlign w:val="center"/>
          </w:tcPr>
          <w:p w:rsidR="007F75DE" w:rsidRPr="00DA5419" w:rsidRDefault="007F75DE" w:rsidP="00DB131C">
            <w:pPr>
              <w:jc w:val="right"/>
              <w:rPr>
                <w:rFonts w:cs="Arial"/>
                <w:sz w:val="20"/>
              </w:rPr>
            </w:pPr>
            <w:r w:rsidRPr="00DA5419">
              <w:rPr>
                <w:rFonts w:cs="Arial"/>
                <w:sz w:val="20"/>
              </w:rPr>
              <w:t>Rimandato al prossimo quadriennio</w:t>
            </w:r>
          </w:p>
        </w:tc>
      </w:tr>
      <w:tr w:rsidR="007F75DE"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vAlign w:val="center"/>
          </w:tcPr>
          <w:p w:rsidR="007F75DE" w:rsidRPr="00AA533C" w:rsidRDefault="007F75DE" w:rsidP="00DB131C">
            <w:pPr>
              <w:jc w:val="left"/>
              <w:rPr>
                <w:rFonts w:cs="Arial"/>
                <w:sz w:val="20"/>
                <w:highlight w:val="yellow"/>
              </w:rPr>
            </w:pPr>
            <w:r w:rsidRPr="00C82FEA">
              <w:rPr>
                <w:rFonts w:cs="Arial"/>
                <w:sz w:val="20"/>
              </w:rPr>
              <w:t xml:space="preserve">Nimi - </w:t>
            </w:r>
            <w:proofErr w:type="spellStart"/>
            <w:r w:rsidRPr="00C82FEA">
              <w:rPr>
                <w:rFonts w:cs="Arial"/>
                <w:sz w:val="20"/>
              </w:rPr>
              <w:t>Valaa</w:t>
            </w:r>
            <w:proofErr w:type="spellEnd"/>
          </w:p>
        </w:tc>
        <w:tc>
          <w:tcPr>
            <w:tcW w:w="2195" w:type="dxa"/>
            <w:tcBorders>
              <w:top w:val="nil"/>
              <w:left w:val="single" w:sz="4" w:space="0" w:color="auto"/>
              <w:bottom w:val="single" w:sz="4" w:space="0" w:color="auto"/>
              <w:right w:val="single" w:sz="4" w:space="0" w:color="auto"/>
            </w:tcBorders>
            <w:vAlign w:val="center"/>
          </w:tcPr>
          <w:p w:rsidR="007F75DE" w:rsidRPr="00C82FEA" w:rsidRDefault="007F75DE" w:rsidP="00DB131C">
            <w:pPr>
              <w:jc w:val="right"/>
              <w:rPr>
                <w:rFonts w:cs="Arial"/>
                <w:sz w:val="20"/>
              </w:rPr>
            </w:pPr>
            <w:r>
              <w:rPr>
                <w:rFonts w:cs="Arial"/>
                <w:b/>
                <w:sz w:val="20"/>
              </w:rPr>
              <w:t>Sistemato</w:t>
            </w:r>
          </w:p>
        </w:tc>
      </w:tr>
      <w:tr w:rsidR="007F75DE"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vAlign w:val="center"/>
          </w:tcPr>
          <w:p w:rsidR="007F75DE" w:rsidRPr="00AA533C" w:rsidRDefault="007F75DE" w:rsidP="00DB131C">
            <w:pPr>
              <w:jc w:val="left"/>
              <w:rPr>
                <w:rFonts w:cs="Arial"/>
                <w:sz w:val="20"/>
                <w:highlight w:val="yellow"/>
              </w:rPr>
            </w:pPr>
            <w:proofErr w:type="spellStart"/>
            <w:r w:rsidRPr="00C82FEA">
              <w:rPr>
                <w:rFonts w:cs="Arial"/>
                <w:sz w:val="20"/>
              </w:rPr>
              <w:t>Lavertezzo</w:t>
            </w:r>
            <w:proofErr w:type="spellEnd"/>
            <w:r w:rsidRPr="00C82FEA">
              <w:rPr>
                <w:rFonts w:cs="Arial"/>
                <w:sz w:val="20"/>
              </w:rPr>
              <w:t xml:space="preserve"> - Lago </w:t>
            </w:r>
            <w:proofErr w:type="spellStart"/>
            <w:r w:rsidRPr="00C82FEA">
              <w:rPr>
                <w:rFonts w:cs="Arial"/>
                <w:sz w:val="20"/>
              </w:rPr>
              <w:t>Orgnana</w:t>
            </w:r>
            <w:proofErr w:type="spellEnd"/>
          </w:p>
        </w:tc>
        <w:tc>
          <w:tcPr>
            <w:tcW w:w="2195" w:type="dxa"/>
            <w:tcBorders>
              <w:top w:val="nil"/>
              <w:left w:val="single" w:sz="4" w:space="0" w:color="auto"/>
              <w:bottom w:val="single" w:sz="4" w:space="0" w:color="auto"/>
              <w:right w:val="single" w:sz="4" w:space="0" w:color="auto"/>
            </w:tcBorders>
            <w:vAlign w:val="center"/>
          </w:tcPr>
          <w:p w:rsidR="007F75DE" w:rsidRPr="00C82FEA" w:rsidRDefault="007F75DE" w:rsidP="00DB131C">
            <w:pPr>
              <w:jc w:val="right"/>
              <w:rPr>
                <w:rFonts w:cs="Arial"/>
                <w:sz w:val="20"/>
              </w:rPr>
            </w:pPr>
            <w:r>
              <w:rPr>
                <w:rFonts w:cs="Arial"/>
                <w:sz w:val="20"/>
              </w:rPr>
              <w:t>Rimandato al prossimo quadriennio</w:t>
            </w:r>
          </w:p>
        </w:tc>
      </w:tr>
      <w:tr w:rsidR="007F75DE"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vAlign w:val="center"/>
          </w:tcPr>
          <w:p w:rsidR="007F75DE" w:rsidRPr="00AA533C" w:rsidRDefault="007F75DE" w:rsidP="00DB131C">
            <w:pPr>
              <w:jc w:val="left"/>
              <w:rPr>
                <w:rFonts w:cs="Arial"/>
                <w:sz w:val="20"/>
                <w:highlight w:val="yellow"/>
              </w:rPr>
            </w:pPr>
            <w:proofErr w:type="spellStart"/>
            <w:r w:rsidRPr="00C82FEA">
              <w:rPr>
                <w:rFonts w:cs="Arial"/>
                <w:sz w:val="20"/>
              </w:rPr>
              <w:t>Lavertezzo</w:t>
            </w:r>
            <w:proofErr w:type="spellEnd"/>
            <w:r w:rsidRPr="00C82FEA">
              <w:rPr>
                <w:rFonts w:cs="Arial"/>
                <w:sz w:val="20"/>
              </w:rPr>
              <w:t xml:space="preserve"> - Cap. </w:t>
            </w:r>
            <w:proofErr w:type="spellStart"/>
            <w:r w:rsidRPr="00C82FEA">
              <w:rPr>
                <w:rFonts w:cs="Arial"/>
                <w:sz w:val="20"/>
              </w:rPr>
              <w:t>Borgna</w:t>
            </w:r>
            <w:proofErr w:type="spellEnd"/>
          </w:p>
        </w:tc>
        <w:tc>
          <w:tcPr>
            <w:tcW w:w="2195" w:type="dxa"/>
            <w:tcBorders>
              <w:top w:val="nil"/>
              <w:left w:val="single" w:sz="4" w:space="0" w:color="auto"/>
              <w:bottom w:val="single" w:sz="4" w:space="0" w:color="auto"/>
              <w:right w:val="single" w:sz="4" w:space="0" w:color="auto"/>
            </w:tcBorders>
            <w:vAlign w:val="center"/>
          </w:tcPr>
          <w:p w:rsidR="007F75DE" w:rsidRPr="00DA5419" w:rsidRDefault="007F75DE" w:rsidP="00DB131C">
            <w:pPr>
              <w:jc w:val="right"/>
              <w:rPr>
                <w:rFonts w:cs="Arial"/>
                <w:sz w:val="20"/>
              </w:rPr>
            </w:pPr>
            <w:r>
              <w:rPr>
                <w:rFonts w:cs="Arial"/>
                <w:sz w:val="20"/>
              </w:rPr>
              <w:t>Rimandato al prossimo quadriennio</w:t>
            </w:r>
          </w:p>
        </w:tc>
      </w:tr>
      <w:tr w:rsidR="007F75DE"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vAlign w:val="center"/>
          </w:tcPr>
          <w:p w:rsidR="007F75DE" w:rsidRPr="00AA533C" w:rsidRDefault="007F75DE" w:rsidP="00DB131C">
            <w:pPr>
              <w:jc w:val="left"/>
              <w:rPr>
                <w:rFonts w:cs="Arial"/>
                <w:sz w:val="20"/>
                <w:highlight w:val="yellow"/>
              </w:rPr>
            </w:pPr>
            <w:r w:rsidRPr="00C82FEA">
              <w:rPr>
                <w:rFonts w:cs="Arial"/>
                <w:sz w:val="20"/>
              </w:rPr>
              <w:t xml:space="preserve">Monti di Vira - </w:t>
            </w:r>
            <w:proofErr w:type="spellStart"/>
            <w:r w:rsidRPr="00C82FEA">
              <w:rPr>
                <w:rFonts w:cs="Arial"/>
                <w:sz w:val="20"/>
              </w:rPr>
              <w:t>Poncino</w:t>
            </w:r>
            <w:proofErr w:type="spellEnd"/>
            <w:r w:rsidRPr="00C82FEA">
              <w:rPr>
                <w:rFonts w:cs="Arial"/>
                <w:sz w:val="20"/>
              </w:rPr>
              <w:t xml:space="preserve"> della Croce - </w:t>
            </w:r>
            <w:proofErr w:type="spellStart"/>
            <w:r w:rsidRPr="00C82FEA">
              <w:rPr>
                <w:rFonts w:cs="Arial"/>
                <w:sz w:val="20"/>
              </w:rPr>
              <w:t>Poncione</w:t>
            </w:r>
            <w:proofErr w:type="spellEnd"/>
            <w:r w:rsidRPr="00C82FEA">
              <w:rPr>
                <w:rFonts w:cs="Arial"/>
                <w:sz w:val="20"/>
              </w:rPr>
              <w:t xml:space="preserve"> dei Macelli - Alpe di </w:t>
            </w:r>
            <w:proofErr w:type="spellStart"/>
            <w:r w:rsidRPr="00C82FEA">
              <w:rPr>
                <w:rFonts w:cs="Arial"/>
                <w:sz w:val="20"/>
              </w:rPr>
              <w:t>Neggia</w:t>
            </w:r>
            <w:proofErr w:type="spellEnd"/>
          </w:p>
        </w:tc>
        <w:tc>
          <w:tcPr>
            <w:tcW w:w="2195" w:type="dxa"/>
            <w:tcBorders>
              <w:top w:val="nil"/>
              <w:left w:val="single" w:sz="4" w:space="0" w:color="auto"/>
              <w:bottom w:val="single" w:sz="4" w:space="0" w:color="auto"/>
              <w:right w:val="single" w:sz="4" w:space="0" w:color="auto"/>
            </w:tcBorders>
            <w:vAlign w:val="center"/>
          </w:tcPr>
          <w:p w:rsidR="007F75DE" w:rsidRPr="00C82FEA" w:rsidRDefault="007F75DE" w:rsidP="00DB131C">
            <w:pPr>
              <w:jc w:val="right"/>
              <w:rPr>
                <w:rFonts w:cs="Arial"/>
                <w:sz w:val="20"/>
              </w:rPr>
            </w:pPr>
            <w:r w:rsidRPr="00DA5419">
              <w:rPr>
                <w:rFonts w:cs="Arial"/>
                <w:sz w:val="20"/>
              </w:rPr>
              <w:t>Previsto nel 2019</w:t>
            </w:r>
          </w:p>
        </w:tc>
      </w:tr>
      <w:tr w:rsidR="007F75DE" w:rsidRPr="00612E30"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vAlign w:val="center"/>
          </w:tcPr>
          <w:p w:rsidR="007F75DE" w:rsidRPr="00612E30" w:rsidRDefault="007F75DE" w:rsidP="00DB131C">
            <w:pPr>
              <w:jc w:val="left"/>
              <w:rPr>
                <w:rFonts w:cs="Arial"/>
                <w:sz w:val="20"/>
              </w:rPr>
            </w:pPr>
            <w:r w:rsidRPr="00C82FEA">
              <w:rPr>
                <w:rFonts w:cs="Arial"/>
                <w:sz w:val="20"/>
              </w:rPr>
              <w:t xml:space="preserve">Alpe di </w:t>
            </w:r>
            <w:proofErr w:type="spellStart"/>
            <w:r w:rsidRPr="00C82FEA">
              <w:rPr>
                <w:rFonts w:cs="Arial"/>
                <w:sz w:val="20"/>
              </w:rPr>
              <w:t>Neggia</w:t>
            </w:r>
            <w:proofErr w:type="spellEnd"/>
            <w:r w:rsidRPr="00C82FEA">
              <w:rPr>
                <w:rFonts w:cs="Arial"/>
                <w:sz w:val="20"/>
              </w:rPr>
              <w:t xml:space="preserve"> - Alpe </w:t>
            </w:r>
            <w:proofErr w:type="spellStart"/>
            <w:r w:rsidRPr="00C82FEA">
              <w:rPr>
                <w:rFonts w:cs="Arial"/>
                <w:sz w:val="20"/>
              </w:rPr>
              <w:t>Cedullo</w:t>
            </w:r>
            <w:proofErr w:type="spellEnd"/>
          </w:p>
        </w:tc>
        <w:tc>
          <w:tcPr>
            <w:tcW w:w="2195" w:type="dxa"/>
            <w:tcBorders>
              <w:top w:val="nil"/>
              <w:left w:val="single" w:sz="4" w:space="0" w:color="auto"/>
              <w:bottom w:val="single" w:sz="4" w:space="0" w:color="auto"/>
              <w:right w:val="single" w:sz="4" w:space="0" w:color="auto"/>
            </w:tcBorders>
            <w:vAlign w:val="center"/>
          </w:tcPr>
          <w:p w:rsidR="007F75DE" w:rsidRPr="00612E30" w:rsidRDefault="007F75DE" w:rsidP="00DB131C">
            <w:pPr>
              <w:jc w:val="right"/>
              <w:rPr>
                <w:rFonts w:cs="Arial"/>
                <w:b/>
                <w:sz w:val="20"/>
              </w:rPr>
            </w:pPr>
            <w:r>
              <w:rPr>
                <w:rFonts w:cs="Arial"/>
                <w:sz w:val="20"/>
              </w:rPr>
              <w:t>Rimandato al prossimo quadriennio</w:t>
            </w:r>
          </w:p>
        </w:tc>
      </w:tr>
      <w:tr w:rsidR="007F75DE" w:rsidRPr="00612E30" w:rsidTr="00DB131C">
        <w:trPr>
          <w:trHeight w:val="217"/>
          <w:jc w:val="right"/>
        </w:trPr>
        <w:tc>
          <w:tcPr>
            <w:tcW w:w="1979" w:type="dxa"/>
            <w:tcBorders>
              <w:top w:val="nil"/>
              <w:left w:val="nil"/>
              <w:right w:val="nil"/>
            </w:tcBorders>
            <w:shd w:val="clear" w:color="auto" w:fill="auto"/>
            <w:noWrap/>
            <w:vAlign w:val="center"/>
          </w:tcPr>
          <w:p w:rsidR="007F75DE" w:rsidRDefault="007F75DE" w:rsidP="00DB131C">
            <w:pPr>
              <w:jc w:val="left"/>
              <w:rPr>
                <w:rFonts w:cs="Arial"/>
                <w:sz w:val="20"/>
              </w:rPr>
            </w:pPr>
          </w:p>
        </w:tc>
        <w:tc>
          <w:tcPr>
            <w:tcW w:w="5522" w:type="dxa"/>
            <w:tcBorders>
              <w:top w:val="single" w:sz="4" w:space="0" w:color="auto"/>
              <w:left w:val="single" w:sz="4" w:space="0" w:color="auto"/>
              <w:bottom w:val="single" w:sz="4" w:space="0" w:color="auto"/>
              <w:right w:val="single" w:sz="4" w:space="0" w:color="auto"/>
            </w:tcBorders>
            <w:shd w:val="clear" w:color="auto" w:fill="auto"/>
            <w:noWrap/>
          </w:tcPr>
          <w:p w:rsidR="007F75DE" w:rsidRPr="00612E30" w:rsidRDefault="007F75DE" w:rsidP="00DB131C">
            <w:pPr>
              <w:jc w:val="left"/>
              <w:rPr>
                <w:rFonts w:cs="Arial"/>
                <w:sz w:val="20"/>
              </w:rPr>
            </w:pPr>
            <w:r w:rsidRPr="00612E30">
              <w:rPr>
                <w:rFonts w:cs="Arial"/>
                <w:sz w:val="20"/>
              </w:rPr>
              <w:t>Morsello</w:t>
            </w:r>
            <w:r>
              <w:rPr>
                <w:rFonts w:cs="Arial"/>
                <w:sz w:val="20"/>
              </w:rPr>
              <w:t xml:space="preserve"> - </w:t>
            </w:r>
            <w:proofErr w:type="spellStart"/>
            <w:r w:rsidRPr="00612E30">
              <w:rPr>
                <w:rFonts w:cs="Arial"/>
                <w:sz w:val="20"/>
              </w:rPr>
              <w:t>Cortaccio</w:t>
            </w:r>
            <w:proofErr w:type="spellEnd"/>
            <w:r>
              <w:rPr>
                <w:rFonts w:cs="Arial"/>
                <w:sz w:val="20"/>
              </w:rPr>
              <w:t xml:space="preserve"> </w:t>
            </w:r>
            <w:r w:rsidRPr="00612E30">
              <w:rPr>
                <w:rFonts w:cs="Arial"/>
                <w:sz w:val="20"/>
              </w:rPr>
              <w:t>-</w:t>
            </w:r>
            <w:r>
              <w:rPr>
                <w:rFonts w:cs="Arial"/>
                <w:sz w:val="20"/>
              </w:rPr>
              <w:t xml:space="preserve"> </w:t>
            </w:r>
            <w:r w:rsidRPr="00612E30">
              <w:rPr>
                <w:rFonts w:cs="Arial"/>
                <w:sz w:val="20"/>
              </w:rPr>
              <w:t>San Bernardo</w:t>
            </w:r>
            <w:r>
              <w:rPr>
                <w:rFonts w:cs="Arial"/>
                <w:sz w:val="20"/>
              </w:rPr>
              <w:t>*</w:t>
            </w:r>
          </w:p>
        </w:tc>
        <w:tc>
          <w:tcPr>
            <w:tcW w:w="2195" w:type="dxa"/>
            <w:tcBorders>
              <w:top w:val="single" w:sz="4" w:space="0" w:color="auto"/>
              <w:left w:val="single" w:sz="4" w:space="0" w:color="auto"/>
              <w:bottom w:val="single" w:sz="4" w:space="0" w:color="auto"/>
              <w:right w:val="single" w:sz="4" w:space="0" w:color="auto"/>
            </w:tcBorders>
          </w:tcPr>
          <w:p w:rsidR="007F75DE" w:rsidRDefault="007F75DE" w:rsidP="00DB131C">
            <w:pPr>
              <w:jc w:val="right"/>
            </w:pPr>
            <w:r w:rsidRPr="000D3454">
              <w:rPr>
                <w:rFonts w:cs="Arial"/>
                <w:b/>
                <w:sz w:val="20"/>
              </w:rPr>
              <w:t>Sistemato</w:t>
            </w:r>
          </w:p>
        </w:tc>
      </w:tr>
      <w:tr w:rsidR="007F75DE" w:rsidRPr="00612E30" w:rsidTr="00DB131C">
        <w:trPr>
          <w:trHeight w:val="184"/>
          <w:jc w:val="right"/>
        </w:trPr>
        <w:tc>
          <w:tcPr>
            <w:tcW w:w="1979" w:type="dxa"/>
            <w:tcBorders>
              <w:top w:val="nil"/>
              <w:left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tcPr>
          <w:p w:rsidR="007F75DE" w:rsidRPr="00612E30" w:rsidRDefault="007F75DE" w:rsidP="00DB131C">
            <w:pPr>
              <w:jc w:val="left"/>
              <w:rPr>
                <w:rFonts w:cs="Arial"/>
                <w:sz w:val="20"/>
              </w:rPr>
            </w:pPr>
            <w:r w:rsidRPr="00612E30">
              <w:rPr>
                <w:rFonts w:cs="Arial"/>
                <w:sz w:val="20"/>
              </w:rPr>
              <w:t>Casone</w:t>
            </w:r>
            <w:r>
              <w:rPr>
                <w:rFonts w:cs="Arial"/>
                <w:sz w:val="20"/>
              </w:rPr>
              <w:t xml:space="preserve"> </w:t>
            </w:r>
            <w:r w:rsidRPr="00612E30">
              <w:rPr>
                <w:rFonts w:cs="Arial"/>
                <w:sz w:val="20"/>
              </w:rPr>
              <w:t>-</w:t>
            </w:r>
            <w:r>
              <w:rPr>
                <w:rFonts w:cs="Arial"/>
                <w:sz w:val="20"/>
              </w:rPr>
              <w:t xml:space="preserve"> </w:t>
            </w:r>
            <w:r w:rsidRPr="00612E30">
              <w:rPr>
                <w:rFonts w:cs="Arial"/>
                <w:sz w:val="20"/>
              </w:rPr>
              <w:t>Pozzuolo</w:t>
            </w:r>
            <w:r>
              <w:rPr>
                <w:rFonts w:cs="Arial"/>
                <w:sz w:val="20"/>
              </w:rPr>
              <w:t>*</w:t>
            </w:r>
          </w:p>
        </w:tc>
        <w:tc>
          <w:tcPr>
            <w:tcW w:w="2195" w:type="dxa"/>
            <w:tcBorders>
              <w:top w:val="nil"/>
              <w:left w:val="single" w:sz="4" w:space="0" w:color="auto"/>
              <w:bottom w:val="single" w:sz="4" w:space="0" w:color="auto"/>
              <w:right w:val="single" w:sz="4" w:space="0" w:color="auto"/>
            </w:tcBorders>
          </w:tcPr>
          <w:p w:rsidR="007F75DE" w:rsidRDefault="007F75DE" w:rsidP="00DB131C">
            <w:pPr>
              <w:jc w:val="right"/>
            </w:pPr>
            <w:r w:rsidRPr="000D3454">
              <w:rPr>
                <w:rFonts w:cs="Arial"/>
                <w:b/>
                <w:sz w:val="20"/>
              </w:rPr>
              <w:t>Sistemato</w:t>
            </w:r>
          </w:p>
        </w:tc>
      </w:tr>
      <w:tr w:rsidR="007F75DE" w:rsidRPr="00612E30"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tcPr>
          <w:p w:rsidR="007F75DE" w:rsidRPr="00612E30" w:rsidRDefault="007F75DE" w:rsidP="00DB131C">
            <w:pPr>
              <w:jc w:val="left"/>
              <w:rPr>
                <w:rFonts w:cs="Arial"/>
                <w:sz w:val="20"/>
              </w:rPr>
            </w:pPr>
            <w:proofErr w:type="spellStart"/>
            <w:r w:rsidRPr="00612E30">
              <w:rPr>
                <w:rFonts w:cs="Arial"/>
                <w:sz w:val="20"/>
              </w:rPr>
              <w:t>Droi</w:t>
            </w:r>
            <w:proofErr w:type="spellEnd"/>
            <w:r w:rsidRPr="00612E30">
              <w:rPr>
                <w:rFonts w:cs="Arial"/>
                <w:sz w:val="20"/>
              </w:rPr>
              <w:t xml:space="preserve">- </w:t>
            </w:r>
            <w:proofErr w:type="spellStart"/>
            <w:r w:rsidRPr="00612E30">
              <w:rPr>
                <w:rFonts w:cs="Arial"/>
                <w:sz w:val="20"/>
              </w:rPr>
              <w:t>Selna</w:t>
            </w:r>
            <w:proofErr w:type="spellEnd"/>
            <w:r w:rsidRPr="00612E30">
              <w:rPr>
                <w:rFonts w:cs="Arial"/>
                <w:sz w:val="20"/>
              </w:rPr>
              <w:t xml:space="preserve"> </w:t>
            </w:r>
            <w:r>
              <w:rPr>
                <w:rFonts w:cs="Arial"/>
                <w:sz w:val="20"/>
              </w:rPr>
              <w:t xml:space="preserve">- </w:t>
            </w:r>
            <w:r w:rsidRPr="00612E30">
              <w:rPr>
                <w:rFonts w:cs="Arial"/>
                <w:sz w:val="20"/>
              </w:rPr>
              <w:t>Costa</w:t>
            </w:r>
            <w:r>
              <w:rPr>
                <w:rFonts w:cs="Arial"/>
                <w:sz w:val="20"/>
              </w:rPr>
              <w:t>*</w:t>
            </w:r>
          </w:p>
        </w:tc>
        <w:tc>
          <w:tcPr>
            <w:tcW w:w="2195" w:type="dxa"/>
            <w:tcBorders>
              <w:top w:val="nil"/>
              <w:left w:val="single" w:sz="4" w:space="0" w:color="auto"/>
              <w:bottom w:val="single" w:sz="4" w:space="0" w:color="auto"/>
              <w:right w:val="single" w:sz="4" w:space="0" w:color="auto"/>
            </w:tcBorders>
          </w:tcPr>
          <w:p w:rsidR="007F75DE" w:rsidRDefault="007F75DE" w:rsidP="00DB131C">
            <w:pPr>
              <w:jc w:val="right"/>
            </w:pPr>
            <w:r w:rsidRPr="000D3454">
              <w:rPr>
                <w:rFonts w:cs="Arial"/>
                <w:b/>
                <w:sz w:val="20"/>
              </w:rPr>
              <w:t>Sistemato</w:t>
            </w:r>
          </w:p>
        </w:tc>
      </w:tr>
      <w:tr w:rsidR="007F75DE" w:rsidRPr="00612E30" w:rsidTr="00DB131C">
        <w:trPr>
          <w:trHeight w:val="234"/>
          <w:jc w:val="right"/>
        </w:trPr>
        <w:tc>
          <w:tcPr>
            <w:tcW w:w="1979" w:type="dxa"/>
            <w:tcBorders>
              <w:top w:val="nil"/>
              <w:left w:val="nil"/>
              <w:right w:val="nil"/>
            </w:tcBorders>
            <w:shd w:val="clear" w:color="auto" w:fill="auto"/>
            <w:noWrap/>
            <w:vAlign w:val="center"/>
          </w:tcPr>
          <w:p w:rsidR="007F75DE" w:rsidRDefault="007F75DE" w:rsidP="00DB131C">
            <w:pPr>
              <w:jc w:val="left"/>
              <w:rPr>
                <w:rFonts w:cs="Arial"/>
                <w:sz w:val="20"/>
              </w:rPr>
            </w:pPr>
          </w:p>
        </w:tc>
        <w:tc>
          <w:tcPr>
            <w:tcW w:w="5522" w:type="dxa"/>
            <w:tcBorders>
              <w:top w:val="single" w:sz="4" w:space="0" w:color="auto"/>
              <w:left w:val="single" w:sz="4" w:space="0" w:color="auto"/>
              <w:bottom w:val="single" w:sz="4" w:space="0" w:color="auto"/>
              <w:right w:val="single" w:sz="4" w:space="0" w:color="auto"/>
            </w:tcBorders>
            <w:shd w:val="clear" w:color="auto" w:fill="auto"/>
            <w:noWrap/>
          </w:tcPr>
          <w:p w:rsidR="007F75DE" w:rsidRPr="00612E30" w:rsidRDefault="007F75DE" w:rsidP="00DB131C">
            <w:pPr>
              <w:jc w:val="left"/>
              <w:rPr>
                <w:rFonts w:cs="Arial"/>
                <w:sz w:val="20"/>
              </w:rPr>
            </w:pPr>
            <w:proofErr w:type="spellStart"/>
            <w:r w:rsidRPr="00612E30">
              <w:rPr>
                <w:rFonts w:cs="Arial"/>
                <w:sz w:val="20"/>
              </w:rPr>
              <w:t>Viona</w:t>
            </w:r>
            <w:proofErr w:type="spellEnd"/>
            <w:r>
              <w:rPr>
                <w:rFonts w:cs="Arial"/>
                <w:sz w:val="20"/>
              </w:rPr>
              <w:t xml:space="preserve"> </w:t>
            </w:r>
            <w:r w:rsidRPr="00612E30">
              <w:rPr>
                <w:rFonts w:cs="Arial"/>
                <w:sz w:val="20"/>
              </w:rPr>
              <w:t>-</w:t>
            </w:r>
            <w:r>
              <w:rPr>
                <w:rFonts w:cs="Arial"/>
                <w:sz w:val="20"/>
              </w:rPr>
              <w:t xml:space="preserve"> </w:t>
            </w:r>
            <w:r w:rsidRPr="00612E30">
              <w:rPr>
                <w:rFonts w:cs="Arial"/>
                <w:sz w:val="20"/>
              </w:rPr>
              <w:t xml:space="preserve">Corte del </w:t>
            </w:r>
            <w:proofErr w:type="spellStart"/>
            <w:r w:rsidRPr="00612E30">
              <w:rPr>
                <w:rFonts w:cs="Arial"/>
                <w:sz w:val="20"/>
              </w:rPr>
              <w:t>Baffa</w:t>
            </w:r>
            <w:proofErr w:type="spellEnd"/>
            <w:r>
              <w:rPr>
                <w:rFonts w:cs="Arial"/>
                <w:sz w:val="20"/>
              </w:rPr>
              <w:t xml:space="preserve"> </w:t>
            </w:r>
            <w:r w:rsidRPr="00612E30">
              <w:rPr>
                <w:rFonts w:cs="Arial"/>
                <w:sz w:val="20"/>
              </w:rPr>
              <w:t>-</w:t>
            </w:r>
            <w:r>
              <w:rPr>
                <w:rFonts w:cs="Arial"/>
                <w:sz w:val="20"/>
              </w:rPr>
              <w:t xml:space="preserve"> </w:t>
            </w:r>
            <w:r w:rsidRPr="00612E30">
              <w:rPr>
                <w:rFonts w:cs="Arial"/>
                <w:sz w:val="20"/>
              </w:rPr>
              <w:t>Monti di Lego</w:t>
            </w:r>
            <w:r>
              <w:rPr>
                <w:rFonts w:cs="Arial"/>
                <w:sz w:val="20"/>
              </w:rPr>
              <w:t>*</w:t>
            </w:r>
          </w:p>
        </w:tc>
        <w:tc>
          <w:tcPr>
            <w:tcW w:w="2195" w:type="dxa"/>
            <w:tcBorders>
              <w:top w:val="single" w:sz="4" w:space="0" w:color="auto"/>
              <w:left w:val="single" w:sz="4" w:space="0" w:color="auto"/>
              <w:bottom w:val="single" w:sz="4" w:space="0" w:color="auto"/>
              <w:right w:val="single" w:sz="4" w:space="0" w:color="auto"/>
            </w:tcBorders>
          </w:tcPr>
          <w:p w:rsidR="007F75DE" w:rsidRDefault="007F75DE" w:rsidP="00DB131C">
            <w:pPr>
              <w:jc w:val="right"/>
            </w:pPr>
            <w:r w:rsidRPr="000D3454">
              <w:rPr>
                <w:rFonts w:cs="Arial"/>
                <w:b/>
                <w:sz w:val="20"/>
              </w:rPr>
              <w:t>Sistemato</w:t>
            </w:r>
          </w:p>
        </w:tc>
      </w:tr>
      <w:tr w:rsidR="007F75DE" w:rsidRPr="00612E30"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nil"/>
              <w:right w:val="single" w:sz="4" w:space="0" w:color="auto"/>
            </w:tcBorders>
            <w:shd w:val="clear" w:color="auto" w:fill="auto"/>
            <w:noWrap/>
          </w:tcPr>
          <w:p w:rsidR="007F75DE" w:rsidRPr="00612E30" w:rsidRDefault="007F75DE" w:rsidP="00DB131C">
            <w:pPr>
              <w:jc w:val="left"/>
              <w:rPr>
                <w:rFonts w:cs="Arial"/>
                <w:sz w:val="20"/>
              </w:rPr>
            </w:pPr>
            <w:proofErr w:type="spellStart"/>
            <w:r w:rsidRPr="00612E30">
              <w:rPr>
                <w:rFonts w:cs="Arial"/>
                <w:sz w:val="20"/>
              </w:rPr>
              <w:t>Gresso</w:t>
            </w:r>
            <w:proofErr w:type="spellEnd"/>
            <w:r w:rsidRPr="00612E30">
              <w:rPr>
                <w:rFonts w:cs="Arial"/>
                <w:sz w:val="20"/>
              </w:rPr>
              <w:t xml:space="preserve"> </w:t>
            </w:r>
            <w:r>
              <w:rPr>
                <w:rFonts w:cs="Arial"/>
                <w:sz w:val="20"/>
              </w:rPr>
              <w:t xml:space="preserve">- </w:t>
            </w:r>
            <w:proofErr w:type="spellStart"/>
            <w:r w:rsidRPr="00612E30">
              <w:rPr>
                <w:rFonts w:cs="Arial"/>
                <w:sz w:val="20"/>
              </w:rPr>
              <w:t>Vergelletto</w:t>
            </w:r>
            <w:proofErr w:type="spellEnd"/>
            <w:r>
              <w:rPr>
                <w:rFonts w:cs="Arial"/>
                <w:sz w:val="20"/>
              </w:rPr>
              <w:t>*</w:t>
            </w:r>
          </w:p>
        </w:tc>
        <w:tc>
          <w:tcPr>
            <w:tcW w:w="2195" w:type="dxa"/>
            <w:tcBorders>
              <w:top w:val="nil"/>
              <w:left w:val="single" w:sz="4" w:space="0" w:color="auto"/>
              <w:bottom w:val="nil"/>
              <w:right w:val="single" w:sz="4" w:space="0" w:color="auto"/>
            </w:tcBorders>
          </w:tcPr>
          <w:p w:rsidR="007F75DE" w:rsidRDefault="007F75DE" w:rsidP="00DB131C">
            <w:pPr>
              <w:jc w:val="right"/>
            </w:pPr>
            <w:r w:rsidRPr="000D3454">
              <w:rPr>
                <w:rFonts w:cs="Arial"/>
                <w:b/>
                <w:sz w:val="20"/>
              </w:rPr>
              <w:t>Sistemato</w:t>
            </w:r>
          </w:p>
        </w:tc>
      </w:tr>
      <w:tr w:rsidR="007F75DE" w:rsidRPr="00612E30" w:rsidTr="00DB131C">
        <w:trPr>
          <w:trHeight w:val="117"/>
          <w:jc w:val="right"/>
        </w:trPr>
        <w:tc>
          <w:tcPr>
            <w:tcW w:w="1979" w:type="dxa"/>
            <w:tcBorders>
              <w:top w:val="nil"/>
              <w:left w:val="nil"/>
              <w:right w:val="nil"/>
            </w:tcBorders>
            <w:shd w:val="clear" w:color="auto" w:fill="auto"/>
            <w:noWrap/>
            <w:vAlign w:val="center"/>
          </w:tcPr>
          <w:p w:rsidR="007F75DE" w:rsidRDefault="007F75DE" w:rsidP="00DB131C">
            <w:pPr>
              <w:jc w:val="left"/>
              <w:rPr>
                <w:rFonts w:cs="Arial"/>
                <w:sz w:val="20"/>
              </w:rPr>
            </w:pPr>
          </w:p>
        </w:tc>
        <w:tc>
          <w:tcPr>
            <w:tcW w:w="5522" w:type="dxa"/>
            <w:tcBorders>
              <w:top w:val="single" w:sz="4" w:space="0" w:color="auto"/>
              <w:left w:val="single" w:sz="4" w:space="0" w:color="auto"/>
              <w:bottom w:val="single" w:sz="4" w:space="0" w:color="auto"/>
              <w:right w:val="single" w:sz="4" w:space="0" w:color="auto"/>
            </w:tcBorders>
            <w:shd w:val="clear" w:color="auto" w:fill="auto"/>
            <w:noWrap/>
          </w:tcPr>
          <w:p w:rsidR="007F75DE" w:rsidRPr="00612E30" w:rsidRDefault="007F75DE" w:rsidP="00DB131C">
            <w:pPr>
              <w:jc w:val="left"/>
              <w:rPr>
                <w:rFonts w:cs="Arial"/>
                <w:sz w:val="20"/>
              </w:rPr>
            </w:pPr>
            <w:proofErr w:type="spellStart"/>
            <w:r w:rsidRPr="00612E30">
              <w:rPr>
                <w:rFonts w:cs="Arial"/>
                <w:sz w:val="20"/>
              </w:rPr>
              <w:t>Cresmino</w:t>
            </w:r>
            <w:proofErr w:type="spellEnd"/>
            <w:r>
              <w:rPr>
                <w:rFonts w:cs="Arial"/>
                <w:sz w:val="20"/>
              </w:rPr>
              <w:t xml:space="preserve"> </w:t>
            </w:r>
            <w:r w:rsidRPr="00612E30">
              <w:rPr>
                <w:rFonts w:cs="Arial"/>
                <w:sz w:val="20"/>
              </w:rPr>
              <w:t>-</w:t>
            </w:r>
            <w:r>
              <w:rPr>
                <w:rFonts w:cs="Arial"/>
                <w:sz w:val="20"/>
              </w:rPr>
              <w:t xml:space="preserve"> </w:t>
            </w:r>
            <w:proofErr w:type="spellStart"/>
            <w:r w:rsidRPr="00612E30">
              <w:rPr>
                <w:rFonts w:cs="Arial"/>
                <w:sz w:val="20"/>
              </w:rPr>
              <w:t>Gerbi</w:t>
            </w:r>
            <w:proofErr w:type="spellEnd"/>
            <w:r>
              <w:rPr>
                <w:rFonts w:cs="Arial"/>
                <w:sz w:val="20"/>
              </w:rPr>
              <w:t>*</w:t>
            </w:r>
          </w:p>
        </w:tc>
        <w:tc>
          <w:tcPr>
            <w:tcW w:w="2195" w:type="dxa"/>
            <w:tcBorders>
              <w:top w:val="single" w:sz="4" w:space="0" w:color="auto"/>
              <w:left w:val="single" w:sz="4" w:space="0" w:color="auto"/>
              <w:bottom w:val="single" w:sz="4" w:space="0" w:color="auto"/>
              <w:right w:val="single" w:sz="4" w:space="0" w:color="auto"/>
            </w:tcBorders>
          </w:tcPr>
          <w:p w:rsidR="007F75DE" w:rsidRDefault="007F75DE" w:rsidP="00DB131C">
            <w:pPr>
              <w:jc w:val="right"/>
            </w:pPr>
            <w:r w:rsidRPr="000D3454">
              <w:rPr>
                <w:rFonts w:cs="Arial"/>
                <w:b/>
                <w:sz w:val="20"/>
              </w:rPr>
              <w:t>Sistemato</w:t>
            </w:r>
          </w:p>
        </w:tc>
      </w:tr>
      <w:tr w:rsidR="007F75DE" w:rsidRPr="00612E30" w:rsidTr="00DB131C">
        <w:trPr>
          <w:trHeight w:val="117"/>
          <w:jc w:val="right"/>
        </w:trPr>
        <w:tc>
          <w:tcPr>
            <w:tcW w:w="1979" w:type="dxa"/>
            <w:tcBorders>
              <w:top w:val="nil"/>
              <w:left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tcPr>
          <w:p w:rsidR="007F75DE" w:rsidRPr="00612E30" w:rsidRDefault="007F75DE" w:rsidP="00DB131C">
            <w:pPr>
              <w:jc w:val="left"/>
              <w:rPr>
                <w:rFonts w:cs="Arial"/>
                <w:sz w:val="20"/>
              </w:rPr>
            </w:pPr>
            <w:proofErr w:type="spellStart"/>
            <w:r w:rsidRPr="00612E30">
              <w:rPr>
                <w:rFonts w:cs="Arial"/>
                <w:sz w:val="20"/>
              </w:rPr>
              <w:t>Foroglio</w:t>
            </w:r>
            <w:proofErr w:type="spellEnd"/>
            <w:r w:rsidRPr="00612E30">
              <w:rPr>
                <w:rFonts w:cs="Arial"/>
                <w:sz w:val="20"/>
              </w:rPr>
              <w:t xml:space="preserve"> </w:t>
            </w:r>
            <w:r>
              <w:rPr>
                <w:rFonts w:cs="Arial"/>
                <w:sz w:val="20"/>
              </w:rPr>
              <w:t xml:space="preserve">- </w:t>
            </w:r>
            <w:r w:rsidRPr="00612E30">
              <w:rPr>
                <w:rFonts w:cs="Arial"/>
                <w:sz w:val="20"/>
              </w:rPr>
              <w:t>Roseto</w:t>
            </w:r>
            <w:r>
              <w:rPr>
                <w:rFonts w:cs="Arial"/>
                <w:sz w:val="20"/>
              </w:rPr>
              <w:t>*</w:t>
            </w:r>
          </w:p>
        </w:tc>
        <w:tc>
          <w:tcPr>
            <w:tcW w:w="2195" w:type="dxa"/>
            <w:tcBorders>
              <w:top w:val="nil"/>
              <w:left w:val="single" w:sz="4" w:space="0" w:color="auto"/>
              <w:bottom w:val="single" w:sz="4" w:space="0" w:color="auto"/>
              <w:right w:val="single" w:sz="4" w:space="0" w:color="auto"/>
            </w:tcBorders>
          </w:tcPr>
          <w:p w:rsidR="007F75DE" w:rsidRDefault="007F75DE" w:rsidP="00DB131C">
            <w:pPr>
              <w:jc w:val="right"/>
            </w:pPr>
            <w:r w:rsidRPr="000D3454">
              <w:rPr>
                <w:rFonts w:cs="Arial"/>
                <w:b/>
                <w:sz w:val="20"/>
              </w:rPr>
              <w:t>Sistemato</w:t>
            </w:r>
          </w:p>
        </w:tc>
      </w:tr>
      <w:tr w:rsidR="007F75DE" w:rsidRPr="00612E30"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nil"/>
              <w:left w:val="single" w:sz="4" w:space="0" w:color="auto"/>
              <w:bottom w:val="single" w:sz="4" w:space="0" w:color="auto"/>
              <w:right w:val="single" w:sz="4" w:space="0" w:color="auto"/>
            </w:tcBorders>
            <w:shd w:val="clear" w:color="auto" w:fill="auto"/>
            <w:noWrap/>
          </w:tcPr>
          <w:p w:rsidR="007F75DE" w:rsidRPr="00612E30" w:rsidRDefault="007F75DE" w:rsidP="00DB131C">
            <w:pPr>
              <w:jc w:val="left"/>
              <w:rPr>
                <w:rFonts w:cs="Arial"/>
                <w:sz w:val="20"/>
              </w:rPr>
            </w:pPr>
            <w:proofErr w:type="spellStart"/>
            <w:r w:rsidRPr="00612E30">
              <w:rPr>
                <w:rFonts w:cs="Arial"/>
                <w:sz w:val="20"/>
              </w:rPr>
              <w:t>Neggia</w:t>
            </w:r>
            <w:proofErr w:type="spellEnd"/>
            <w:r>
              <w:rPr>
                <w:rFonts w:cs="Arial"/>
                <w:sz w:val="20"/>
              </w:rPr>
              <w:t xml:space="preserve"> </w:t>
            </w:r>
            <w:r w:rsidRPr="00612E30">
              <w:rPr>
                <w:rFonts w:cs="Arial"/>
                <w:sz w:val="20"/>
              </w:rPr>
              <w:t>-</w:t>
            </w:r>
            <w:r>
              <w:rPr>
                <w:rFonts w:cs="Arial"/>
                <w:sz w:val="20"/>
              </w:rPr>
              <w:t xml:space="preserve"> </w:t>
            </w:r>
            <w:r w:rsidRPr="00612E30">
              <w:rPr>
                <w:rFonts w:cs="Arial"/>
                <w:sz w:val="20"/>
              </w:rPr>
              <w:t>Monti di Vira</w:t>
            </w:r>
            <w:r>
              <w:rPr>
                <w:rFonts w:cs="Arial"/>
                <w:sz w:val="20"/>
              </w:rPr>
              <w:t xml:space="preserve"> </w:t>
            </w:r>
            <w:r w:rsidRPr="00612E30">
              <w:rPr>
                <w:rFonts w:cs="Arial"/>
                <w:sz w:val="20"/>
              </w:rPr>
              <w:t>-</w:t>
            </w:r>
            <w:r>
              <w:rPr>
                <w:rFonts w:cs="Arial"/>
                <w:sz w:val="20"/>
              </w:rPr>
              <w:t xml:space="preserve"> </w:t>
            </w:r>
            <w:proofErr w:type="spellStart"/>
            <w:r w:rsidRPr="00612E30">
              <w:rPr>
                <w:rFonts w:cs="Arial"/>
                <w:sz w:val="20"/>
              </w:rPr>
              <w:t>Gropp</w:t>
            </w:r>
            <w:proofErr w:type="spellEnd"/>
            <w:r>
              <w:rPr>
                <w:rFonts w:cs="Arial"/>
                <w:sz w:val="20"/>
              </w:rPr>
              <w:t>*</w:t>
            </w:r>
          </w:p>
        </w:tc>
        <w:tc>
          <w:tcPr>
            <w:tcW w:w="2195" w:type="dxa"/>
            <w:tcBorders>
              <w:top w:val="nil"/>
              <w:left w:val="single" w:sz="4" w:space="0" w:color="auto"/>
              <w:bottom w:val="single" w:sz="4" w:space="0" w:color="auto"/>
              <w:right w:val="single" w:sz="4" w:space="0" w:color="auto"/>
            </w:tcBorders>
          </w:tcPr>
          <w:p w:rsidR="007F75DE" w:rsidRDefault="007F75DE" w:rsidP="00DB131C">
            <w:pPr>
              <w:jc w:val="right"/>
            </w:pPr>
            <w:r w:rsidRPr="000D3454">
              <w:rPr>
                <w:rFonts w:cs="Arial"/>
                <w:b/>
                <w:sz w:val="20"/>
              </w:rPr>
              <w:t>Sistemato</w:t>
            </w:r>
          </w:p>
        </w:tc>
      </w:tr>
      <w:tr w:rsidR="007F75DE" w:rsidRPr="00612E30"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single" w:sz="4" w:space="0" w:color="auto"/>
              <w:left w:val="single" w:sz="4" w:space="0" w:color="auto"/>
              <w:bottom w:val="single" w:sz="4" w:space="0" w:color="auto"/>
              <w:right w:val="single" w:sz="4" w:space="0" w:color="auto"/>
            </w:tcBorders>
            <w:shd w:val="clear" w:color="auto" w:fill="auto"/>
            <w:noWrap/>
          </w:tcPr>
          <w:p w:rsidR="007F75DE" w:rsidRPr="00612E30" w:rsidRDefault="007F75DE" w:rsidP="00DB131C">
            <w:pPr>
              <w:jc w:val="left"/>
              <w:rPr>
                <w:rFonts w:cs="Arial"/>
                <w:sz w:val="20"/>
              </w:rPr>
            </w:pPr>
            <w:r w:rsidRPr="00612E30">
              <w:rPr>
                <w:rFonts w:cs="Arial"/>
                <w:sz w:val="20"/>
              </w:rPr>
              <w:t>Bruno</w:t>
            </w:r>
            <w:r>
              <w:rPr>
                <w:rFonts w:cs="Arial"/>
                <w:sz w:val="20"/>
              </w:rPr>
              <w:t xml:space="preserve"> </w:t>
            </w:r>
            <w:r w:rsidRPr="00612E30">
              <w:rPr>
                <w:rFonts w:cs="Arial"/>
                <w:sz w:val="20"/>
              </w:rPr>
              <w:t>-</w:t>
            </w:r>
            <w:r>
              <w:rPr>
                <w:rFonts w:cs="Arial"/>
                <w:sz w:val="20"/>
              </w:rPr>
              <w:t xml:space="preserve"> </w:t>
            </w:r>
            <w:proofErr w:type="spellStart"/>
            <w:r w:rsidRPr="00612E30">
              <w:rPr>
                <w:rFonts w:cs="Arial"/>
                <w:sz w:val="20"/>
              </w:rPr>
              <w:t>Campei</w:t>
            </w:r>
            <w:proofErr w:type="spellEnd"/>
            <w:r>
              <w:rPr>
                <w:rFonts w:cs="Arial"/>
                <w:sz w:val="20"/>
              </w:rPr>
              <w:t>*</w:t>
            </w:r>
          </w:p>
        </w:tc>
        <w:tc>
          <w:tcPr>
            <w:tcW w:w="2195" w:type="dxa"/>
            <w:tcBorders>
              <w:top w:val="single" w:sz="4" w:space="0" w:color="auto"/>
              <w:left w:val="single" w:sz="4" w:space="0" w:color="auto"/>
              <w:bottom w:val="single" w:sz="4" w:space="0" w:color="auto"/>
              <w:right w:val="single" w:sz="4" w:space="0" w:color="auto"/>
            </w:tcBorders>
          </w:tcPr>
          <w:p w:rsidR="007F75DE" w:rsidRDefault="007F75DE" w:rsidP="00DB131C">
            <w:pPr>
              <w:jc w:val="right"/>
            </w:pPr>
            <w:r w:rsidRPr="000D3454">
              <w:rPr>
                <w:rFonts w:cs="Arial"/>
                <w:b/>
                <w:sz w:val="20"/>
              </w:rPr>
              <w:t>Sistemato</w:t>
            </w:r>
          </w:p>
        </w:tc>
      </w:tr>
      <w:tr w:rsidR="007F75DE" w:rsidRPr="00612E30"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single" w:sz="4" w:space="0" w:color="auto"/>
              <w:left w:val="single" w:sz="4" w:space="0" w:color="auto"/>
              <w:bottom w:val="single" w:sz="4" w:space="0" w:color="auto"/>
              <w:right w:val="single" w:sz="4" w:space="0" w:color="auto"/>
            </w:tcBorders>
            <w:shd w:val="clear" w:color="auto" w:fill="auto"/>
            <w:noWrap/>
          </w:tcPr>
          <w:p w:rsidR="007F75DE" w:rsidRPr="00612E30" w:rsidRDefault="007F75DE" w:rsidP="00DB131C">
            <w:pPr>
              <w:jc w:val="left"/>
              <w:rPr>
                <w:rFonts w:cs="Arial"/>
                <w:sz w:val="20"/>
              </w:rPr>
            </w:pPr>
            <w:proofErr w:type="spellStart"/>
            <w:r w:rsidRPr="00612E30">
              <w:rPr>
                <w:rFonts w:cs="Arial"/>
                <w:sz w:val="20"/>
              </w:rPr>
              <w:t>Alabardia</w:t>
            </w:r>
            <w:proofErr w:type="spellEnd"/>
            <w:r>
              <w:rPr>
                <w:rFonts w:cs="Arial"/>
                <w:sz w:val="20"/>
              </w:rPr>
              <w:t xml:space="preserve"> </w:t>
            </w:r>
            <w:r w:rsidRPr="00612E30">
              <w:rPr>
                <w:rFonts w:cs="Arial"/>
                <w:sz w:val="20"/>
              </w:rPr>
              <w:t>-</w:t>
            </w:r>
            <w:r>
              <w:rPr>
                <w:rFonts w:cs="Arial"/>
                <w:sz w:val="20"/>
              </w:rPr>
              <w:t xml:space="preserve"> </w:t>
            </w:r>
            <w:proofErr w:type="spellStart"/>
            <w:r w:rsidRPr="00612E30">
              <w:rPr>
                <w:rFonts w:cs="Arial"/>
                <w:sz w:val="20"/>
              </w:rPr>
              <w:t>Piazzogna</w:t>
            </w:r>
            <w:proofErr w:type="spellEnd"/>
            <w:r>
              <w:rPr>
                <w:rFonts w:cs="Arial"/>
                <w:sz w:val="20"/>
              </w:rPr>
              <w:t>*</w:t>
            </w:r>
          </w:p>
        </w:tc>
        <w:tc>
          <w:tcPr>
            <w:tcW w:w="2195" w:type="dxa"/>
            <w:tcBorders>
              <w:top w:val="single" w:sz="4" w:space="0" w:color="auto"/>
              <w:left w:val="single" w:sz="4" w:space="0" w:color="auto"/>
              <w:bottom w:val="single" w:sz="4" w:space="0" w:color="auto"/>
              <w:right w:val="single" w:sz="4" w:space="0" w:color="auto"/>
            </w:tcBorders>
          </w:tcPr>
          <w:p w:rsidR="007F75DE" w:rsidRDefault="007F75DE" w:rsidP="00DB131C">
            <w:pPr>
              <w:jc w:val="right"/>
            </w:pPr>
            <w:r w:rsidRPr="000D3454">
              <w:rPr>
                <w:rFonts w:cs="Arial"/>
                <w:b/>
                <w:sz w:val="20"/>
              </w:rPr>
              <w:t>Sistemato</w:t>
            </w:r>
          </w:p>
        </w:tc>
      </w:tr>
      <w:tr w:rsidR="007F75DE" w:rsidRPr="00612E30" w:rsidTr="00DB131C">
        <w:trPr>
          <w:trHeight w:val="255"/>
          <w:jc w:val="right"/>
        </w:trPr>
        <w:tc>
          <w:tcPr>
            <w:tcW w:w="1979"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22" w:type="dxa"/>
            <w:tcBorders>
              <w:top w:val="single" w:sz="4" w:space="0" w:color="auto"/>
              <w:left w:val="single" w:sz="4" w:space="0" w:color="auto"/>
              <w:bottom w:val="single" w:sz="4" w:space="0" w:color="auto"/>
              <w:right w:val="single" w:sz="4" w:space="0" w:color="auto"/>
            </w:tcBorders>
            <w:shd w:val="clear" w:color="auto" w:fill="auto"/>
            <w:noWrap/>
          </w:tcPr>
          <w:p w:rsidR="007F75DE" w:rsidRPr="00612E30" w:rsidRDefault="007F75DE" w:rsidP="00DB131C">
            <w:pPr>
              <w:jc w:val="left"/>
              <w:rPr>
                <w:rFonts w:cs="Arial"/>
                <w:sz w:val="20"/>
              </w:rPr>
            </w:pPr>
            <w:proofErr w:type="spellStart"/>
            <w:r w:rsidRPr="00612E30">
              <w:rPr>
                <w:rFonts w:cs="Arial"/>
                <w:sz w:val="20"/>
              </w:rPr>
              <w:t>Montoia</w:t>
            </w:r>
            <w:proofErr w:type="spellEnd"/>
            <w:r w:rsidRPr="00612E30">
              <w:rPr>
                <w:rFonts w:cs="Arial"/>
                <w:sz w:val="20"/>
              </w:rPr>
              <w:t xml:space="preserve"> ricostruzione sentiero all’alpe</w:t>
            </w:r>
            <w:r>
              <w:rPr>
                <w:rFonts w:cs="Arial"/>
                <w:sz w:val="20"/>
              </w:rPr>
              <w:t>*</w:t>
            </w:r>
          </w:p>
        </w:tc>
        <w:tc>
          <w:tcPr>
            <w:tcW w:w="2195" w:type="dxa"/>
            <w:tcBorders>
              <w:top w:val="single" w:sz="4" w:space="0" w:color="auto"/>
              <w:left w:val="single" w:sz="4" w:space="0" w:color="auto"/>
              <w:bottom w:val="single" w:sz="4" w:space="0" w:color="auto"/>
              <w:right w:val="single" w:sz="4" w:space="0" w:color="auto"/>
            </w:tcBorders>
          </w:tcPr>
          <w:p w:rsidR="007F75DE" w:rsidRDefault="007F75DE" w:rsidP="00DB131C">
            <w:pPr>
              <w:jc w:val="right"/>
            </w:pPr>
            <w:r w:rsidRPr="000D3454">
              <w:rPr>
                <w:rFonts w:cs="Arial"/>
                <w:b/>
                <w:sz w:val="20"/>
              </w:rPr>
              <w:t>Sistemato</w:t>
            </w:r>
          </w:p>
        </w:tc>
      </w:tr>
    </w:tbl>
    <w:p w:rsidR="007F75DE" w:rsidRDefault="007F75DE" w:rsidP="007F75DE">
      <w:pPr>
        <w:pStyle w:val="NormaleWeb"/>
        <w:spacing w:before="0" w:beforeAutospacing="0" w:after="0" w:afterAutospacing="0"/>
        <w:jc w:val="both"/>
        <w:rPr>
          <w:rFonts w:ascii="Arial" w:hAnsi="Arial" w:cs="Arial"/>
          <w:sz w:val="20"/>
          <w:szCs w:val="20"/>
        </w:rPr>
      </w:pPr>
    </w:p>
    <w:tbl>
      <w:tblPr>
        <w:tblW w:w="9678" w:type="dxa"/>
        <w:jc w:val="right"/>
        <w:tblCellMar>
          <w:left w:w="70" w:type="dxa"/>
          <w:right w:w="70" w:type="dxa"/>
        </w:tblCellMar>
        <w:tblLook w:val="0000" w:firstRow="0" w:lastRow="0" w:firstColumn="0" w:lastColumn="0" w:noHBand="0" w:noVBand="0"/>
      </w:tblPr>
      <w:tblGrid>
        <w:gridCol w:w="1974"/>
        <w:gridCol w:w="5509"/>
        <w:gridCol w:w="2195"/>
      </w:tblGrid>
      <w:tr w:rsidR="007F75DE" w:rsidTr="00DB131C">
        <w:trPr>
          <w:trHeight w:val="255"/>
          <w:jc w:val="right"/>
        </w:trPr>
        <w:tc>
          <w:tcPr>
            <w:tcW w:w="1974" w:type="dxa"/>
            <w:vMerge w:val="restart"/>
            <w:tcBorders>
              <w:top w:val="single" w:sz="4" w:space="0" w:color="auto"/>
              <w:left w:val="single" w:sz="4" w:space="0" w:color="auto"/>
              <w:right w:val="single" w:sz="4" w:space="0" w:color="auto"/>
            </w:tcBorders>
            <w:shd w:val="clear" w:color="auto" w:fill="C0C0C0"/>
            <w:noWrap/>
            <w:vAlign w:val="center"/>
          </w:tcPr>
          <w:p w:rsidR="007F75DE" w:rsidRDefault="007F75DE" w:rsidP="00DB131C">
            <w:pPr>
              <w:jc w:val="left"/>
              <w:rPr>
                <w:rFonts w:cs="Arial"/>
                <w:b/>
                <w:bCs/>
                <w:sz w:val="20"/>
              </w:rPr>
            </w:pPr>
            <w:r>
              <w:rPr>
                <w:rFonts w:cs="Arial"/>
                <w:b/>
                <w:bCs/>
                <w:sz w:val="20"/>
              </w:rPr>
              <w:t>Mendrisiotto e Basso Ceresio</w:t>
            </w:r>
          </w:p>
        </w:tc>
        <w:tc>
          <w:tcPr>
            <w:tcW w:w="5509" w:type="dxa"/>
            <w:tcBorders>
              <w:top w:val="single" w:sz="4" w:space="0" w:color="auto"/>
              <w:left w:val="nil"/>
              <w:bottom w:val="single" w:sz="4" w:space="0" w:color="auto"/>
              <w:right w:val="single" w:sz="4" w:space="0" w:color="auto"/>
            </w:tcBorders>
            <w:shd w:val="clear" w:color="auto" w:fill="auto"/>
            <w:noWrap/>
            <w:vAlign w:val="center"/>
          </w:tcPr>
          <w:p w:rsidR="007F75DE" w:rsidRDefault="007F75DE" w:rsidP="00DB131C">
            <w:pPr>
              <w:jc w:val="left"/>
              <w:rPr>
                <w:rFonts w:cs="Arial"/>
                <w:sz w:val="20"/>
              </w:rPr>
            </w:pPr>
            <w:r>
              <w:rPr>
                <w:rFonts w:cs="Arial"/>
                <w:sz w:val="20"/>
              </w:rPr>
              <w:t>Campione - Bissone</w:t>
            </w:r>
          </w:p>
        </w:tc>
        <w:tc>
          <w:tcPr>
            <w:tcW w:w="2195" w:type="dxa"/>
            <w:tcBorders>
              <w:top w:val="single" w:sz="4" w:space="0" w:color="auto"/>
              <w:left w:val="nil"/>
              <w:bottom w:val="single" w:sz="4" w:space="0" w:color="auto"/>
              <w:right w:val="single" w:sz="4" w:space="0" w:color="auto"/>
            </w:tcBorders>
            <w:vAlign w:val="center"/>
          </w:tcPr>
          <w:p w:rsidR="007F75DE" w:rsidRDefault="007F75DE" w:rsidP="00DB131C">
            <w:pPr>
              <w:jc w:val="right"/>
              <w:rPr>
                <w:rFonts w:cs="Arial"/>
                <w:sz w:val="20"/>
              </w:rPr>
            </w:pPr>
            <w:r>
              <w:rPr>
                <w:rFonts w:cs="Arial"/>
                <w:b/>
                <w:sz w:val="20"/>
              </w:rPr>
              <w:t>Sistemato</w:t>
            </w:r>
          </w:p>
        </w:tc>
      </w:tr>
      <w:tr w:rsidR="007F75DE" w:rsidTr="00DB131C">
        <w:trPr>
          <w:trHeight w:val="255"/>
          <w:jc w:val="right"/>
        </w:trPr>
        <w:tc>
          <w:tcPr>
            <w:tcW w:w="1974" w:type="dxa"/>
            <w:vMerge/>
            <w:tcBorders>
              <w:left w:val="single" w:sz="4" w:space="0" w:color="auto"/>
              <w:bottom w:val="single" w:sz="4" w:space="0" w:color="auto"/>
              <w:right w:val="single" w:sz="4" w:space="0" w:color="auto"/>
            </w:tcBorders>
            <w:shd w:val="clear" w:color="auto" w:fill="C0C0C0"/>
            <w:noWrap/>
            <w:vAlign w:val="center"/>
          </w:tcPr>
          <w:p w:rsidR="007F75DE" w:rsidRDefault="007F75DE" w:rsidP="00DB131C">
            <w:pPr>
              <w:jc w:val="left"/>
              <w:rPr>
                <w:rFonts w:cs="Arial"/>
                <w:b/>
                <w:bCs/>
                <w:sz w:val="20"/>
              </w:rPr>
            </w:pPr>
          </w:p>
        </w:tc>
        <w:tc>
          <w:tcPr>
            <w:tcW w:w="5509" w:type="dxa"/>
            <w:tcBorders>
              <w:top w:val="single" w:sz="4" w:space="0" w:color="auto"/>
              <w:left w:val="nil"/>
              <w:bottom w:val="single" w:sz="4" w:space="0" w:color="auto"/>
              <w:right w:val="single" w:sz="4" w:space="0" w:color="auto"/>
            </w:tcBorders>
            <w:shd w:val="clear" w:color="auto" w:fill="auto"/>
            <w:noWrap/>
            <w:vAlign w:val="center"/>
          </w:tcPr>
          <w:p w:rsidR="007F75DE" w:rsidRDefault="007F75DE" w:rsidP="00DB131C">
            <w:pPr>
              <w:jc w:val="left"/>
              <w:rPr>
                <w:rFonts w:cs="Arial"/>
                <w:sz w:val="20"/>
              </w:rPr>
            </w:pPr>
            <w:proofErr w:type="spellStart"/>
            <w:r>
              <w:rPr>
                <w:rFonts w:cs="Arial"/>
                <w:sz w:val="20"/>
              </w:rPr>
              <w:t>Coldrerio</w:t>
            </w:r>
            <w:proofErr w:type="spellEnd"/>
            <w:r>
              <w:rPr>
                <w:rFonts w:cs="Arial"/>
                <w:sz w:val="20"/>
              </w:rPr>
              <w:t xml:space="preserve"> - Mezzana</w:t>
            </w:r>
          </w:p>
        </w:tc>
        <w:tc>
          <w:tcPr>
            <w:tcW w:w="2195" w:type="dxa"/>
            <w:tcBorders>
              <w:top w:val="single" w:sz="4" w:space="0" w:color="auto"/>
              <w:left w:val="nil"/>
              <w:bottom w:val="single" w:sz="4" w:space="0" w:color="auto"/>
              <w:right w:val="single" w:sz="4" w:space="0" w:color="auto"/>
            </w:tcBorders>
            <w:vAlign w:val="center"/>
          </w:tcPr>
          <w:p w:rsidR="007F75DE" w:rsidRPr="0064048B" w:rsidRDefault="007F75DE" w:rsidP="00DB131C">
            <w:pPr>
              <w:jc w:val="right"/>
              <w:rPr>
                <w:rFonts w:cs="Arial"/>
                <w:sz w:val="20"/>
              </w:rPr>
            </w:pPr>
            <w:r>
              <w:rPr>
                <w:rFonts w:cs="Arial"/>
                <w:b/>
                <w:sz w:val="20"/>
              </w:rPr>
              <w:t>Sistemato</w:t>
            </w:r>
          </w:p>
        </w:tc>
      </w:tr>
      <w:tr w:rsidR="007F75DE" w:rsidTr="00DB131C">
        <w:trPr>
          <w:trHeight w:val="255"/>
          <w:jc w:val="right"/>
        </w:trPr>
        <w:tc>
          <w:tcPr>
            <w:tcW w:w="1974" w:type="dxa"/>
            <w:vMerge w:val="restart"/>
            <w:tcBorders>
              <w:top w:val="single" w:sz="4" w:space="0" w:color="auto"/>
              <w:right w:val="single" w:sz="4" w:space="0" w:color="auto"/>
            </w:tcBorders>
            <w:shd w:val="clear" w:color="auto" w:fill="auto"/>
            <w:noWrap/>
            <w:vAlign w:val="center"/>
          </w:tcPr>
          <w:p w:rsidR="007F75DE" w:rsidRDefault="007F75DE" w:rsidP="00DB131C">
            <w:pPr>
              <w:jc w:val="left"/>
              <w:rPr>
                <w:rFonts w:cs="Arial"/>
                <w:b/>
                <w:bCs/>
                <w:sz w:val="20"/>
              </w:rPr>
            </w:pPr>
          </w:p>
        </w:tc>
        <w:tc>
          <w:tcPr>
            <w:tcW w:w="5509" w:type="dxa"/>
            <w:tcBorders>
              <w:top w:val="single" w:sz="4" w:space="0" w:color="auto"/>
              <w:left w:val="nil"/>
              <w:bottom w:val="single" w:sz="4" w:space="0" w:color="auto"/>
              <w:right w:val="single" w:sz="4" w:space="0" w:color="auto"/>
            </w:tcBorders>
            <w:shd w:val="clear" w:color="auto" w:fill="auto"/>
            <w:noWrap/>
            <w:vAlign w:val="center"/>
          </w:tcPr>
          <w:p w:rsidR="007F75DE" w:rsidRDefault="007F75DE" w:rsidP="00DB131C">
            <w:pPr>
              <w:jc w:val="left"/>
              <w:rPr>
                <w:rFonts w:cs="Arial"/>
                <w:sz w:val="20"/>
              </w:rPr>
            </w:pPr>
            <w:proofErr w:type="spellStart"/>
            <w:r>
              <w:rPr>
                <w:rFonts w:cs="Arial"/>
                <w:sz w:val="20"/>
              </w:rPr>
              <w:t>Pugerna</w:t>
            </w:r>
            <w:proofErr w:type="spellEnd"/>
            <w:r>
              <w:rPr>
                <w:rFonts w:cs="Arial"/>
                <w:sz w:val="20"/>
              </w:rPr>
              <w:t xml:space="preserve"> - </w:t>
            </w:r>
            <w:proofErr w:type="spellStart"/>
            <w:r>
              <w:rPr>
                <w:rFonts w:cs="Arial"/>
                <w:sz w:val="20"/>
              </w:rPr>
              <w:t>Arogno</w:t>
            </w:r>
            <w:proofErr w:type="spellEnd"/>
            <w:r>
              <w:rPr>
                <w:rFonts w:cs="Arial"/>
                <w:sz w:val="20"/>
              </w:rPr>
              <w:t xml:space="preserve"> (Ponte)*</w:t>
            </w:r>
          </w:p>
        </w:tc>
        <w:tc>
          <w:tcPr>
            <w:tcW w:w="2195" w:type="dxa"/>
            <w:tcBorders>
              <w:top w:val="single" w:sz="4" w:space="0" w:color="auto"/>
              <w:left w:val="nil"/>
              <w:bottom w:val="single" w:sz="4" w:space="0" w:color="auto"/>
              <w:right w:val="single" w:sz="4" w:space="0" w:color="auto"/>
            </w:tcBorders>
            <w:vAlign w:val="center"/>
          </w:tcPr>
          <w:p w:rsidR="007F75DE" w:rsidRDefault="007F75DE" w:rsidP="00DB131C">
            <w:pPr>
              <w:jc w:val="right"/>
              <w:rPr>
                <w:rFonts w:cs="Arial"/>
                <w:b/>
                <w:sz w:val="20"/>
              </w:rPr>
            </w:pPr>
            <w:r>
              <w:rPr>
                <w:rFonts w:cs="Arial"/>
                <w:b/>
                <w:sz w:val="20"/>
              </w:rPr>
              <w:t>Sistemato</w:t>
            </w:r>
          </w:p>
        </w:tc>
      </w:tr>
      <w:tr w:rsidR="007F75DE" w:rsidTr="00DB131C">
        <w:trPr>
          <w:trHeight w:val="255"/>
          <w:jc w:val="right"/>
        </w:trPr>
        <w:tc>
          <w:tcPr>
            <w:tcW w:w="1974" w:type="dxa"/>
            <w:vMerge/>
            <w:tcBorders>
              <w:right w:val="single" w:sz="4" w:space="0" w:color="auto"/>
            </w:tcBorders>
            <w:shd w:val="clear" w:color="auto" w:fill="auto"/>
            <w:noWrap/>
            <w:vAlign w:val="center"/>
          </w:tcPr>
          <w:p w:rsidR="007F75DE" w:rsidRDefault="007F75DE" w:rsidP="00DB131C">
            <w:pPr>
              <w:jc w:val="left"/>
              <w:rPr>
                <w:rFonts w:cs="Arial"/>
                <w:b/>
                <w:bCs/>
                <w:sz w:val="20"/>
              </w:rPr>
            </w:pPr>
          </w:p>
        </w:tc>
        <w:tc>
          <w:tcPr>
            <w:tcW w:w="5509" w:type="dxa"/>
            <w:tcBorders>
              <w:top w:val="single" w:sz="4" w:space="0" w:color="auto"/>
              <w:left w:val="nil"/>
              <w:bottom w:val="single" w:sz="4" w:space="0" w:color="auto"/>
              <w:right w:val="single" w:sz="4" w:space="0" w:color="auto"/>
            </w:tcBorders>
            <w:shd w:val="clear" w:color="auto" w:fill="auto"/>
            <w:noWrap/>
            <w:vAlign w:val="center"/>
          </w:tcPr>
          <w:p w:rsidR="007F75DE" w:rsidRDefault="007F75DE" w:rsidP="00DB131C">
            <w:pPr>
              <w:jc w:val="left"/>
              <w:rPr>
                <w:rFonts w:cs="Arial"/>
                <w:sz w:val="20"/>
              </w:rPr>
            </w:pPr>
            <w:proofErr w:type="spellStart"/>
            <w:r>
              <w:rPr>
                <w:rFonts w:cs="Arial"/>
                <w:sz w:val="20"/>
              </w:rPr>
              <w:t>Cabbio</w:t>
            </w:r>
            <w:proofErr w:type="spellEnd"/>
            <w:r>
              <w:rPr>
                <w:rFonts w:cs="Arial"/>
                <w:sz w:val="20"/>
              </w:rPr>
              <w:t xml:space="preserve"> - Sasso Gordona*</w:t>
            </w:r>
          </w:p>
        </w:tc>
        <w:tc>
          <w:tcPr>
            <w:tcW w:w="2195" w:type="dxa"/>
            <w:tcBorders>
              <w:top w:val="single" w:sz="4" w:space="0" w:color="auto"/>
              <w:left w:val="nil"/>
              <w:bottom w:val="single" w:sz="4" w:space="0" w:color="auto"/>
              <w:right w:val="single" w:sz="4" w:space="0" w:color="auto"/>
            </w:tcBorders>
            <w:vAlign w:val="center"/>
          </w:tcPr>
          <w:p w:rsidR="007F75DE" w:rsidRDefault="007F75DE" w:rsidP="00DB131C">
            <w:pPr>
              <w:jc w:val="right"/>
              <w:rPr>
                <w:rFonts w:cs="Arial"/>
                <w:b/>
                <w:sz w:val="20"/>
              </w:rPr>
            </w:pPr>
            <w:r>
              <w:rPr>
                <w:rFonts w:cs="Arial"/>
                <w:b/>
                <w:sz w:val="20"/>
              </w:rPr>
              <w:t>Sistemato</w:t>
            </w:r>
          </w:p>
        </w:tc>
      </w:tr>
      <w:tr w:rsidR="007F75DE" w:rsidTr="00DB131C">
        <w:trPr>
          <w:gridBefore w:val="1"/>
          <w:wBefore w:w="1974" w:type="dxa"/>
          <w:trHeight w:val="255"/>
          <w:jc w:val="right"/>
        </w:trPr>
        <w:tc>
          <w:tcPr>
            <w:tcW w:w="5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75DE" w:rsidRDefault="007F75DE" w:rsidP="00DB131C">
            <w:pPr>
              <w:jc w:val="left"/>
              <w:rPr>
                <w:rFonts w:cs="Arial"/>
                <w:sz w:val="20"/>
              </w:rPr>
            </w:pPr>
            <w:r>
              <w:rPr>
                <w:rFonts w:cs="Arial"/>
                <w:sz w:val="20"/>
              </w:rPr>
              <w:t>Morbio Inferiore - Vacallo (4 ponti)*</w:t>
            </w:r>
          </w:p>
        </w:tc>
        <w:tc>
          <w:tcPr>
            <w:tcW w:w="2195" w:type="dxa"/>
            <w:tcBorders>
              <w:top w:val="single" w:sz="4" w:space="0" w:color="auto"/>
              <w:left w:val="nil"/>
              <w:bottom w:val="single" w:sz="4" w:space="0" w:color="auto"/>
              <w:right w:val="single" w:sz="4" w:space="0" w:color="auto"/>
            </w:tcBorders>
            <w:vAlign w:val="center"/>
          </w:tcPr>
          <w:p w:rsidR="007F75DE" w:rsidRDefault="007F75DE" w:rsidP="00DB131C">
            <w:pPr>
              <w:jc w:val="right"/>
              <w:rPr>
                <w:rFonts w:cs="Arial"/>
                <w:b/>
                <w:sz w:val="20"/>
              </w:rPr>
            </w:pPr>
            <w:r>
              <w:rPr>
                <w:rFonts w:cs="Arial"/>
                <w:b/>
                <w:sz w:val="20"/>
              </w:rPr>
              <w:t>Sistemato</w:t>
            </w:r>
          </w:p>
        </w:tc>
      </w:tr>
    </w:tbl>
    <w:p w:rsidR="007F75DE" w:rsidRDefault="007F75DE" w:rsidP="007F75DE">
      <w:pPr>
        <w:pStyle w:val="NormaleWeb"/>
        <w:spacing w:before="0" w:beforeAutospacing="0" w:after="0" w:afterAutospacing="0"/>
        <w:jc w:val="both"/>
        <w:rPr>
          <w:rFonts w:ascii="Arial" w:hAnsi="Arial" w:cs="Arial"/>
          <w:sz w:val="20"/>
          <w:szCs w:val="20"/>
        </w:rPr>
      </w:pPr>
    </w:p>
    <w:p w:rsidR="007F75DE" w:rsidRDefault="007F75DE" w:rsidP="007F75DE">
      <w:pPr>
        <w:jc w:val="left"/>
        <w:rPr>
          <w:rFonts w:cs="Arial"/>
          <w:sz w:val="20"/>
        </w:rPr>
      </w:pPr>
      <w:r>
        <w:rPr>
          <w:rFonts w:cs="Arial"/>
          <w:sz w:val="20"/>
        </w:rPr>
        <w:br w:type="page"/>
      </w:r>
    </w:p>
    <w:tbl>
      <w:tblPr>
        <w:tblW w:w="9709" w:type="dxa"/>
        <w:jc w:val="right"/>
        <w:tblCellMar>
          <w:left w:w="70" w:type="dxa"/>
          <w:right w:w="70" w:type="dxa"/>
        </w:tblCellMar>
        <w:tblLook w:val="0000" w:firstRow="0" w:lastRow="0" w:firstColumn="0" w:lastColumn="0" w:noHBand="0" w:noVBand="0"/>
      </w:tblPr>
      <w:tblGrid>
        <w:gridCol w:w="1980"/>
        <w:gridCol w:w="5534"/>
        <w:gridCol w:w="2195"/>
      </w:tblGrid>
      <w:tr w:rsidR="007F75DE" w:rsidTr="00DB131C">
        <w:trPr>
          <w:trHeight w:val="255"/>
          <w:jc w:val="right"/>
        </w:trPr>
        <w:tc>
          <w:tcPr>
            <w:tcW w:w="1980" w:type="dxa"/>
            <w:vMerge w:val="restart"/>
            <w:tcBorders>
              <w:top w:val="single" w:sz="4" w:space="0" w:color="auto"/>
              <w:left w:val="single" w:sz="4" w:space="0" w:color="auto"/>
              <w:right w:val="single" w:sz="4" w:space="0" w:color="auto"/>
            </w:tcBorders>
            <w:shd w:val="clear" w:color="auto" w:fill="C0C0C0"/>
            <w:noWrap/>
            <w:vAlign w:val="center"/>
          </w:tcPr>
          <w:p w:rsidR="007F75DE" w:rsidRDefault="007F75DE" w:rsidP="00DB131C">
            <w:pPr>
              <w:jc w:val="left"/>
              <w:rPr>
                <w:rFonts w:cs="Arial"/>
                <w:b/>
                <w:bCs/>
                <w:sz w:val="20"/>
              </w:rPr>
            </w:pPr>
            <w:r>
              <w:rPr>
                <w:rFonts w:cs="Arial"/>
                <w:b/>
                <w:bCs/>
                <w:sz w:val="20"/>
              </w:rPr>
              <w:t>Bellinzonese e Alto Ticino</w:t>
            </w:r>
          </w:p>
        </w:tc>
        <w:tc>
          <w:tcPr>
            <w:tcW w:w="5534" w:type="dxa"/>
            <w:tcBorders>
              <w:top w:val="single" w:sz="4" w:space="0" w:color="auto"/>
              <w:left w:val="nil"/>
              <w:bottom w:val="single" w:sz="4" w:space="0" w:color="auto"/>
              <w:right w:val="single" w:sz="4" w:space="0" w:color="auto"/>
            </w:tcBorders>
            <w:shd w:val="clear" w:color="auto" w:fill="auto"/>
            <w:noWrap/>
            <w:vAlign w:val="center"/>
          </w:tcPr>
          <w:p w:rsidR="007F75DE" w:rsidRPr="002E686F" w:rsidRDefault="007F75DE" w:rsidP="00DB131C">
            <w:pPr>
              <w:jc w:val="left"/>
              <w:rPr>
                <w:rFonts w:cs="Arial"/>
                <w:sz w:val="20"/>
              </w:rPr>
            </w:pPr>
            <w:proofErr w:type="spellStart"/>
            <w:r>
              <w:rPr>
                <w:rFonts w:cs="Arial"/>
                <w:sz w:val="20"/>
              </w:rPr>
              <w:t>Cadagno</w:t>
            </w:r>
            <w:proofErr w:type="spellEnd"/>
            <w:r>
              <w:rPr>
                <w:rFonts w:cs="Arial"/>
                <w:sz w:val="20"/>
              </w:rPr>
              <w:t xml:space="preserve"> di Fuori - Alpe Tom -</w:t>
            </w:r>
            <w:r w:rsidRPr="002E686F">
              <w:rPr>
                <w:rFonts w:cs="Arial"/>
                <w:sz w:val="20"/>
              </w:rPr>
              <w:t xml:space="preserve"> Bocchetta </w:t>
            </w:r>
            <w:proofErr w:type="spellStart"/>
            <w:r w:rsidRPr="002E686F">
              <w:rPr>
                <w:rFonts w:cs="Arial"/>
                <w:sz w:val="20"/>
              </w:rPr>
              <w:t>Föisc</w:t>
            </w:r>
            <w:proofErr w:type="spellEnd"/>
          </w:p>
        </w:tc>
        <w:tc>
          <w:tcPr>
            <w:tcW w:w="2195" w:type="dxa"/>
            <w:tcBorders>
              <w:top w:val="single" w:sz="4" w:space="0" w:color="auto"/>
              <w:left w:val="nil"/>
              <w:bottom w:val="single" w:sz="4" w:space="0" w:color="auto"/>
              <w:right w:val="single" w:sz="4" w:space="0" w:color="auto"/>
            </w:tcBorders>
            <w:vAlign w:val="center"/>
          </w:tcPr>
          <w:p w:rsidR="007F75DE" w:rsidRDefault="007F75DE" w:rsidP="00DB131C">
            <w:pPr>
              <w:jc w:val="right"/>
              <w:rPr>
                <w:rFonts w:cs="Arial"/>
                <w:sz w:val="20"/>
              </w:rPr>
            </w:pPr>
            <w:r>
              <w:rPr>
                <w:rFonts w:cs="Arial"/>
                <w:b/>
                <w:sz w:val="20"/>
              </w:rPr>
              <w:t>Sistemato</w:t>
            </w:r>
          </w:p>
        </w:tc>
      </w:tr>
      <w:tr w:rsidR="007F75DE" w:rsidTr="00DB131C">
        <w:trPr>
          <w:trHeight w:val="255"/>
          <w:jc w:val="right"/>
        </w:trPr>
        <w:tc>
          <w:tcPr>
            <w:tcW w:w="1980" w:type="dxa"/>
            <w:vMerge/>
            <w:tcBorders>
              <w:left w:val="single" w:sz="4" w:space="0" w:color="auto"/>
              <w:bottom w:val="single" w:sz="4" w:space="0" w:color="auto"/>
              <w:right w:val="single" w:sz="4" w:space="0" w:color="auto"/>
            </w:tcBorders>
            <w:shd w:val="clear" w:color="auto" w:fill="auto"/>
            <w:noWrap/>
            <w:vAlign w:val="center"/>
          </w:tcPr>
          <w:p w:rsidR="007F75DE" w:rsidRDefault="007F75DE" w:rsidP="00DB131C">
            <w:pPr>
              <w:jc w:val="left"/>
              <w:rPr>
                <w:rFonts w:cs="Arial"/>
                <w:sz w:val="20"/>
              </w:rPr>
            </w:pPr>
          </w:p>
        </w:tc>
        <w:tc>
          <w:tcPr>
            <w:tcW w:w="5534" w:type="dxa"/>
            <w:tcBorders>
              <w:top w:val="nil"/>
              <w:left w:val="single" w:sz="4" w:space="0" w:color="auto"/>
              <w:bottom w:val="single" w:sz="4" w:space="0" w:color="auto"/>
              <w:right w:val="single" w:sz="4" w:space="0" w:color="auto"/>
            </w:tcBorders>
            <w:shd w:val="clear" w:color="auto" w:fill="auto"/>
            <w:noWrap/>
            <w:vAlign w:val="center"/>
          </w:tcPr>
          <w:p w:rsidR="007F75DE" w:rsidRPr="002E686F" w:rsidRDefault="007F75DE" w:rsidP="00DB131C">
            <w:pPr>
              <w:jc w:val="left"/>
              <w:rPr>
                <w:rFonts w:cs="Arial"/>
                <w:sz w:val="20"/>
              </w:rPr>
            </w:pPr>
            <w:r>
              <w:rPr>
                <w:rFonts w:cs="Arial"/>
                <w:sz w:val="20"/>
              </w:rPr>
              <w:t xml:space="preserve">Alpe Piota - </w:t>
            </w:r>
            <w:proofErr w:type="spellStart"/>
            <w:r>
              <w:rPr>
                <w:rFonts w:cs="Arial"/>
                <w:sz w:val="20"/>
              </w:rPr>
              <w:t>Geira</w:t>
            </w:r>
            <w:proofErr w:type="spellEnd"/>
            <w:r>
              <w:rPr>
                <w:rFonts w:cs="Arial"/>
                <w:sz w:val="20"/>
              </w:rPr>
              <w:t xml:space="preserve"> -</w:t>
            </w:r>
            <w:r w:rsidRPr="002E686F">
              <w:rPr>
                <w:rFonts w:cs="Arial"/>
                <w:sz w:val="20"/>
              </w:rPr>
              <w:t xml:space="preserve"> </w:t>
            </w:r>
            <w:proofErr w:type="spellStart"/>
            <w:r w:rsidRPr="002E686F">
              <w:rPr>
                <w:rFonts w:cs="Arial"/>
                <w:sz w:val="20"/>
              </w:rPr>
              <w:t>Croslina</w:t>
            </w:r>
            <w:proofErr w:type="spellEnd"/>
          </w:p>
        </w:tc>
        <w:tc>
          <w:tcPr>
            <w:tcW w:w="2195" w:type="dxa"/>
            <w:tcBorders>
              <w:top w:val="nil"/>
              <w:left w:val="single" w:sz="4" w:space="0" w:color="auto"/>
              <w:bottom w:val="single" w:sz="4" w:space="0" w:color="auto"/>
              <w:right w:val="single" w:sz="4" w:space="0" w:color="auto"/>
            </w:tcBorders>
            <w:vAlign w:val="center"/>
          </w:tcPr>
          <w:p w:rsidR="007F75DE" w:rsidRDefault="007F75DE" w:rsidP="00DB131C">
            <w:pPr>
              <w:jc w:val="right"/>
              <w:rPr>
                <w:rFonts w:cs="Arial"/>
                <w:sz w:val="20"/>
              </w:rPr>
            </w:pPr>
            <w:r>
              <w:rPr>
                <w:rFonts w:cs="Arial"/>
                <w:b/>
                <w:sz w:val="20"/>
              </w:rPr>
              <w:t>Sistemato</w:t>
            </w:r>
          </w:p>
        </w:tc>
      </w:tr>
      <w:tr w:rsidR="007F75DE" w:rsidTr="00DB131C">
        <w:trPr>
          <w:trHeight w:val="255"/>
          <w:jc w:val="right"/>
        </w:trPr>
        <w:tc>
          <w:tcPr>
            <w:tcW w:w="1980" w:type="dxa"/>
            <w:tcBorders>
              <w:top w:val="single" w:sz="4" w:space="0" w:color="auto"/>
              <w:left w:val="nil"/>
              <w:bottom w:val="nil"/>
              <w:right w:val="nil"/>
            </w:tcBorders>
            <w:shd w:val="clear" w:color="auto" w:fill="auto"/>
            <w:noWrap/>
            <w:vAlign w:val="center"/>
          </w:tcPr>
          <w:p w:rsidR="007F75DE" w:rsidRDefault="007F75DE" w:rsidP="00DB131C">
            <w:pPr>
              <w:jc w:val="left"/>
              <w:rPr>
                <w:rFonts w:cs="Arial"/>
                <w:sz w:val="20"/>
              </w:rPr>
            </w:pPr>
          </w:p>
        </w:tc>
        <w:tc>
          <w:tcPr>
            <w:tcW w:w="5534" w:type="dxa"/>
            <w:tcBorders>
              <w:top w:val="nil"/>
              <w:left w:val="single" w:sz="4" w:space="0" w:color="auto"/>
              <w:bottom w:val="single" w:sz="4" w:space="0" w:color="auto"/>
              <w:right w:val="single" w:sz="4" w:space="0" w:color="auto"/>
            </w:tcBorders>
            <w:shd w:val="clear" w:color="auto" w:fill="auto"/>
            <w:noWrap/>
            <w:vAlign w:val="center"/>
          </w:tcPr>
          <w:p w:rsidR="007F75DE" w:rsidRPr="002E686F" w:rsidRDefault="007F75DE" w:rsidP="00DB131C">
            <w:pPr>
              <w:jc w:val="left"/>
              <w:rPr>
                <w:rFonts w:cs="Arial"/>
                <w:sz w:val="20"/>
              </w:rPr>
            </w:pPr>
            <w:r>
              <w:rPr>
                <w:rFonts w:cs="Arial"/>
                <w:sz w:val="20"/>
              </w:rPr>
              <w:t xml:space="preserve">Alpe </w:t>
            </w:r>
            <w:proofErr w:type="spellStart"/>
            <w:r>
              <w:rPr>
                <w:rFonts w:cs="Arial"/>
                <w:sz w:val="20"/>
              </w:rPr>
              <w:t>Poltrinone</w:t>
            </w:r>
            <w:proofErr w:type="spellEnd"/>
            <w:r>
              <w:rPr>
                <w:rFonts w:cs="Arial"/>
                <w:sz w:val="20"/>
              </w:rPr>
              <w:t xml:space="preserve"> - Alpe </w:t>
            </w:r>
            <w:proofErr w:type="spellStart"/>
            <w:r>
              <w:rPr>
                <w:rFonts w:cs="Arial"/>
                <w:sz w:val="20"/>
              </w:rPr>
              <w:t>Revolte</w:t>
            </w:r>
            <w:proofErr w:type="spellEnd"/>
            <w:r>
              <w:rPr>
                <w:rFonts w:cs="Arial"/>
                <w:sz w:val="20"/>
              </w:rPr>
              <w:t xml:space="preserve"> -</w:t>
            </w:r>
            <w:r w:rsidRPr="002E686F">
              <w:rPr>
                <w:rFonts w:cs="Arial"/>
                <w:sz w:val="20"/>
              </w:rPr>
              <w:t xml:space="preserve"> Bocchetta </w:t>
            </w:r>
            <w:proofErr w:type="spellStart"/>
            <w:r w:rsidRPr="002E686F">
              <w:rPr>
                <w:rFonts w:cs="Arial"/>
                <w:sz w:val="20"/>
              </w:rPr>
              <w:t>Revolte</w:t>
            </w:r>
            <w:proofErr w:type="spellEnd"/>
          </w:p>
        </w:tc>
        <w:tc>
          <w:tcPr>
            <w:tcW w:w="2195" w:type="dxa"/>
            <w:tcBorders>
              <w:top w:val="nil"/>
              <w:left w:val="single" w:sz="4" w:space="0" w:color="auto"/>
              <w:bottom w:val="single" w:sz="4" w:space="0" w:color="auto"/>
              <w:right w:val="single" w:sz="4" w:space="0" w:color="auto"/>
            </w:tcBorders>
            <w:vAlign w:val="center"/>
          </w:tcPr>
          <w:p w:rsidR="007F75DE" w:rsidRPr="00DA5419" w:rsidRDefault="007F75DE" w:rsidP="00DB131C">
            <w:pPr>
              <w:jc w:val="right"/>
              <w:rPr>
                <w:rFonts w:cs="Arial"/>
                <w:sz w:val="20"/>
              </w:rPr>
            </w:pPr>
            <w:r w:rsidRPr="00DA5419">
              <w:rPr>
                <w:rFonts w:cs="Arial"/>
                <w:sz w:val="20"/>
              </w:rPr>
              <w:t>Previsto nel 2019</w:t>
            </w:r>
          </w:p>
        </w:tc>
      </w:tr>
      <w:tr w:rsidR="007F75DE" w:rsidTr="00DB131C">
        <w:trPr>
          <w:trHeight w:val="255"/>
          <w:jc w:val="right"/>
        </w:trPr>
        <w:tc>
          <w:tcPr>
            <w:tcW w:w="1980"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34" w:type="dxa"/>
            <w:tcBorders>
              <w:top w:val="nil"/>
              <w:left w:val="single" w:sz="4" w:space="0" w:color="auto"/>
              <w:bottom w:val="single" w:sz="4" w:space="0" w:color="auto"/>
              <w:right w:val="single" w:sz="4" w:space="0" w:color="auto"/>
            </w:tcBorders>
            <w:shd w:val="clear" w:color="auto" w:fill="auto"/>
            <w:noWrap/>
            <w:vAlign w:val="center"/>
          </w:tcPr>
          <w:p w:rsidR="007F75DE" w:rsidRPr="002E686F" w:rsidRDefault="007F75DE" w:rsidP="00DB131C">
            <w:pPr>
              <w:jc w:val="left"/>
              <w:rPr>
                <w:rFonts w:cs="Arial"/>
                <w:sz w:val="20"/>
              </w:rPr>
            </w:pPr>
            <w:r>
              <w:rPr>
                <w:rFonts w:cs="Arial"/>
                <w:sz w:val="20"/>
              </w:rPr>
              <w:t xml:space="preserve">Alpe </w:t>
            </w:r>
            <w:proofErr w:type="spellStart"/>
            <w:r>
              <w:rPr>
                <w:rFonts w:cs="Arial"/>
                <w:sz w:val="20"/>
              </w:rPr>
              <w:t>Pontima</w:t>
            </w:r>
            <w:proofErr w:type="spellEnd"/>
            <w:r>
              <w:rPr>
                <w:rFonts w:cs="Arial"/>
                <w:sz w:val="20"/>
              </w:rPr>
              <w:t xml:space="preserve"> -</w:t>
            </w:r>
            <w:r w:rsidRPr="002E686F">
              <w:rPr>
                <w:rFonts w:cs="Arial"/>
                <w:sz w:val="20"/>
              </w:rPr>
              <w:t xml:space="preserve"> Alpe </w:t>
            </w:r>
            <w:proofErr w:type="spellStart"/>
            <w:r w:rsidRPr="002E686F">
              <w:rPr>
                <w:rFonts w:cs="Arial"/>
                <w:sz w:val="20"/>
              </w:rPr>
              <w:t>Sprüg</w:t>
            </w:r>
            <w:proofErr w:type="spellEnd"/>
            <w:r w:rsidRPr="002E686F">
              <w:rPr>
                <w:rFonts w:cs="Arial"/>
                <w:sz w:val="20"/>
              </w:rPr>
              <w:t xml:space="preserve"> </w:t>
            </w:r>
          </w:p>
        </w:tc>
        <w:tc>
          <w:tcPr>
            <w:tcW w:w="2195" w:type="dxa"/>
            <w:tcBorders>
              <w:top w:val="nil"/>
              <w:left w:val="single" w:sz="4" w:space="0" w:color="auto"/>
              <w:bottom w:val="single" w:sz="4" w:space="0" w:color="auto"/>
              <w:right w:val="single" w:sz="4" w:space="0" w:color="auto"/>
            </w:tcBorders>
            <w:vAlign w:val="center"/>
          </w:tcPr>
          <w:p w:rsidR="007F75DE" w:rsidRDefault="007F75DE" w:rsidP="00DB131C">
            <w:pPr>
              <w:jc w:val="right"/>
              <w:rPr>
                <w:rFonts w:cs="Arial"/>
                <w:sz w:val="20"/>
              </w:rPr>
            </w:pPr>
            <w:r w:rsidRPr="00DA5419">
              <w:rPr>
                <w:rFonts w:cs="Arial"/>
                <w:sz w:val="20"/>
              </w:rPr>
              <w:t>Previsto nel 2019</w:t>
            </w:r>
          </w:p>
        </w:tc>
      </w:tr>
      <w:tr w:rsidR="007F75DE" w:rsidTr="00DB131C">
        <w:trPr>
          <w:trHeight w:val="255"/>
          <w:jc w:val="right"/>
        </w:trPr>
        <w:tc>
          <w:tcPr>
            <w:tcW w:w="1980"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34" w:type="dxa"/>
            <w:tcBorders>
              <w:top w:val="nil"/>
              <w:left w:val="single" w:sz="4" w:space="0" w:color="auto"/>
              <w:bottom w:val="single" w:sz="4" w:space="0" w:color="auto"/>
              <w:right w:val="single" w:sz="4" w:space="0" w:color="auto"/>
            </w:tcBorders>
            <w:shd w:val="clear" w:color="auto" w:fill="auto"/>
            <w:noWrap/>
            <w:vAlign w:val="center"/>
          </w:tcPr>
          <w:p w:rsidR="007F75DE" w:rsidRPr="002E686F" w:rsidRDefault="007F75DE" w:rsidP="00DB131C">
            <w:pPr>
              <w:jc w:val="left"/>
              <w:rPr>
                <w:rFonts w:cs="Arial"/>
                <w:sz w:val="20"/>
              </w:rPr>
            </w:pPr>
            <w:proofErr w:type="spellStart"/>
            <w:r>
              <w:rPr>
                <w:rFonts w:cs="Arial"/>
                <w:sz w:val="20"/>
              </w:rPr>
              <w:t>Campra</w:t>
            </w:r>
            <w:proofErr w:type="spellEnd"/>
            <w:r>
              <w:rPr>
                <w:rFonts w:cs="Arial"/>
                <w:sz w:val="20"/>
              </w:rPr>
              <w:t xml:space="preserve"> -</w:t>
            </w:r>
            <w:r w:rsidRPr="002E686F">
              <w:rPr>
                <w:rFonts w:cs="Arial"/>
                <w:sz w:val="20"/>
              </w:rPr>
              <w:t xml:space="preserve"> Capanna </w:t>
            </w:r>
            <w:proofErr w:type="spellStart"/>
            <w:r w:rsidRPr="002E686F">
              <w:rPr>
                <w:rFonts w:cs="Arial"/>
                <w:sz w:val="20"/>
              </w:rPr>
              <w:t>Gorda</w:t>
            </w:r>
            <w:proofErr w:type="spellEnd"/>
          </w:p>
        </w:tc>
        <w:tc>
          <w:tcPr>
            <w:tcW w:w="2195" w:type="dxa"/>
            <w:tcBorders>
              <w:top w:val="nil"/>
              <w:left w:val="single" w:sz="4" w:space="0" w:color="auto"/>
              <w:bottom w:val="single" w:sz="4" w:space="0" w:color="auto"/>
              <w:right w:val="single" w:sz="4" w:space="0" w:color="auto"/>
            </w:tcBorders>
            <w:vAlign w:val="center"/>
          </w:tcPr>
          <w:p w:rsidR="007F75DE" w:rsidRDefault="007F75DE" w:rsidP="00DB131C">
            <w:pPr>
              <w:jc w:val="right"/>
              <w:rPr>
                <w:rFonts w:cs="Arial"/>
                <w:sz w:val="20"/>
              </w:rPr>
            </w:pPr>
            <w:r>
              <w:rPr>
                <w:rFonts w:cs="Arial"/>
                <w:b/>
                <w:sz w:val="20"/>
              </w:rPr>
              <w:t>Sistemato</w:t>
            </w:r>
          </w:p>
        </w:tc>
      </w:tr>
      <w:tr w:rsidR="007F75DE" w:rsidTr="00DB131C">
        <w:trPr>
          <w:trHeight w:val="255"/>
          <w:jc w:val="right"/>
        </w:trPr>
        <w:tc>
          <w:tcPr>
            <w:tcW w:w="1980"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34" w:type="dxa"/>
            <w:tcBorders>
              <w:top w:val="nil"/>
              <w:left w:val="single" w:sz="4" w:space="0" w:color="auto"/>
              <w:bottom w:val="single" w:sz="4" w:space="0" w:color="auto"/>
              <w:right w:val="single" w:sz="4" w:space="0" w:color="auto"/>
            </w:tcBorders>
            <w:shd w:val="clear" w:color="auto" w:fill="auto"/>
            <w:noWrap/>
            <w:vAlign w:val="center"/>
          </w:tcPr>
          <w:p w:rsidR="007F75DE" w:rsidRPr="00D11F80" w:rsidRDefault="007F75DE" w:rsidP="00DB131C">
            <w:pPr>
              <w:jc w:val="left"/>
              <w:rPr>
                <w:rFonts w:cs="Arial"/>
                <w:sz w:val="20"/>
                <w:highlight w:val="yellow"/>
              </w:rPr>
            </w:pPr>
            <w:r w:rsidRPr="009546F7">
              <w:rPr>
                <w:rFonts w:cs="Arial"/>
                <w:sz w:val="20"/>
              </w:rPr>
              <w:t xml:space="preserve">Val </w:t>
            </w:r>
            <w:proofErr w:type="spellStart"/>
            <w:r w:rsidRPr="009546F7">
              <w:rPr>
                <w:rFonts w:cs="Arial"/>
                <w:sz w:val="20"/>
              </w:rPr>
              <w:t>Carassina</w:t>
            </w:r>
            <w:proofErr w:type="spellEnd"/>
            <w:r w:rsidRPr="009546F7">
              <w:rPr>
                <w:rFonts w:cs="Arial"/>
                <w:sz w:val="20"/>
              </w:rPr>
              <w:t xml:space="preserve"> - Capanna Adula CAS</w:t>
            </w:r>
          </w:p>
        </w:tc>
        <w:tc>
          <w:tcPr>
            <w:tcW w:w="2195" w:type="dxa"/>
            <w:tcBorders>
              <w:top w:val="nil"/>
              <w:left w:val="single" w:sz="4" w:space="0" w:color="auto"/>
              <w:bottom w:val="single" w:sz="4" w:space="0" w:color="auto"/>
              <w:right w:val="single" w:sz="4" w:space="0" w:color="auto"/>
            </w:tcBorders>
            <w:vAlign w:val="center"/>
          </w:tcPr>
          <w:p w:rsidR="007F75DE" w:rsidRPr="0020478F" w:rsidRDefault="007F75DE" w:rsidP="00DB131C">
            <w:pPr>
              <w:jc w:val="right"/>
              <w:rPr>
                <w:rFonts w:cs="Arial"/>
                <w:b/>
                <w:sz w:val="20"/>
              </w:rPr>
            </w:pPr>
            <w:r>
              <w:rPr>
                <w:rFonts w:cs="Arial"/>
                <w:b/>
                <w:sz w:val="20"/>
              </w:rPr>
              <w:t>Sistemato</w:t>
            </w:r>
          </w:p>
        </w:tc>
      </w:tr>
      <w:tr w:rsidR="007F75DE" w:rsidTr="00DB131C">
        <w:trPr>
          <w:trHeight w:val="255"/>
          <w:jc w:val="right"/>
        </w:trPr>
        <w:tc>
          <w:tcPr>
            <w:tcW w:w="1980" w:type="dxa"/>
            <w:tcBorders>
              <w:top w:val="nil"/>
              <w:left w:val="nil"/>
              <w:bottom w:val="nil"/>
              <w:right w:val="nil"/>
            </w:tcBorders>
            <w:shd w:val="clear" w:color="auto" w:fill="auto"/>
            <w:noWrap/>
            <w:vAlign w:val="center"/>
          </w:tcPr>
          <w:p w:rsidR="007F75DE" w:rsidRDefault="007F75DE" w:rsidP="00DB131C">
            <w:pPr>
              <w:jc w:val="left"/>
              <w:rPr>
                <w:rFonts w:cs="Arial"/>
                <w:sz w:val="20"/>
              </w:rPr>
            </w:pPr>
          </w:p>
        </w:tc>
        <w:tc>
          <w:tcPr>
            <w:tcW w:w="55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75DE" w:rsidRPr="009546F7" w:rsidRDefault="007F75DE" w:rsidP="00DB131C">
            <w:pPr>
              <w:jc w:val="left"/>
              <w:rPr>
                <w:rFonts w:cs="Arial"/>
                <w:sz w:val="20"/>
              </w:rPr>
            </w:pPr>
            <w:r>
              <w:rPr>
                <w:rFonts w:cs="Arial"/>
                <w:sz w:val="20"/>
              </w:rPr>
              <w:t>San Giacomo - All’Acqua*</w:t>
            </w:r>
          </w:p>
        </w:tc>
        <w:tc>
          <w:tcPr>
            <w:tcW w:w="2195" w:type="dxa"/>
            <w:tcBorders>
              <w:top w:val="single" w:sz="4" w:space="0" w:color="auto"/>
              <w:left w:val="single" w:sz="4" w:space="0" w:color="auto"/>
              <w:bottom w:val="single" w:sz="4" w:space="0" w:color="auto"/>
              <w:right w:val="single" w:sz="4" w:space="0" w:color="auto"/>
            </w:tcBorders>
            <w:vAlign w:val="center"/>
          </w:tcPr>
          <w:p w:rsidR="007F75DE" w:rsidRDefault="007F75DE" w:rsidP="00DB131C">
            <w:pPr>
              <w:jc w:val="right"/>
              <w:rPr>
                <w:rFonts w:cs="Arial"/>
                <w:b/>
                <w:sz w:val="20"/>
              </w:rPr>
            </w:pPr>
            <w:r>
              <w:rPr>
                <w:rFonts w:cs="Arial"/>
                <w:b/>
                <w:sz w:val="20"/>
              </w:rPr>
              <w:t>Sistemato</w:t>
            </w:r>
          </w:p>
        </w:tc>
      </w:tr>
    </w:tbl>
    <w:p w:rsidR="007F75DE" w:rsidRPr="00540921" w:rsidRDefault="007F75DE" w:rsidP="007F75DE">
      <w:pPr>
        <w:pStyle w:val="Didascalia"/>
        <w:keepNext/>
        <w:spacing w:before="120" w:after="0"/>
        <w:rPr>
          <w:rFonts w:cs="Arial"/>
          <w:b w:val="0"/>
          <w:color w:val="auto"/>
          <w:sz w:val="20"/>
          <w:szCs w:val="20"/>
        </w:rPr>
      </w:pPr>
      <w:r w:rsidRPr="00540921">
        <w:rPr>
          <w:b w:val="0"/>
          <w:color w:val="auto"/>
          <w:sz w:val="20"/>
          <w:szCs w:val="20"/>
        </w:rPr>
        <w:t xml:space="preserve">Tabella </w:t>
      </w:r>
      <w:r w:rsidRPr="00540921">
        <w:rPr>
          <w:b w:val="0"/>
          <w:color w:val="auto"/>
          <w:sz w:val="20"/>
          <w:szCs w:val="20"/>
        </w:rPr>
        <w:fldChar w:fldCharType="begin"/>
      </w:r>
      <w:r w:rsidRPr="00540921">
        <w:rPr>
          <w:b w:val="0"/>
          <w:color w:val="auto"/>
          <w:sz w:val="20"/>
          <w:szCs w:val="20"/>
        </w:rPr>
        <w:instrText xml:space="preserve"> SEQ Tabella \* ARABIC </w:instrText>
      </w:r>
      <w:r w:rsidRPr="00540921">
        <w:rPr>
          <w:b w:val="0"/>
          <w:color w:val="auto"/>
          <w:sz w:val="20"/>
          <w:szCs w:val="20"/>
        </w:rPr>
        <w:fldChar w:fldCharType="separate"/>
      </w:r>
      <w:r w:rsidR="00BC790A">
        <w:rPr>
          <w:b w:val="0"/>
          <w:noProof/>
          <w:color w:val="auto"/>
          <w:sz w:val="20"/>
          <w:szCs w:val="20"/>
        </w:rPr>
        <w:t>2</w:t>
      </w:r>
      <w:r w:rsidRPr="00540921">
        <w:rPr>
          <w:b w:val="0"/>
          <w:color w:val="auto"/>
          <w:sz w:val="20"/>
          <w:szCs w:val="20"/>
        </w:rPr>
        <w:fldChar w:fldCharType="end"/>
      </w:r>
      <w:r w:rsidRPr="00540921">
        <w:rPr>
          <w:rFonts w:cs="Arial"/>
          <w:b w:val="0"/>
          <w:color w:val="auto"/>
          <w:sz w:val="20"/>
          <w:szCs w:val="20"/>
        </w:rPr>
        <w:t>: Itinerari sistemati (*sistemazioni che non facevano parte della lista del messaggio 7100).</w:t>
      </w:r>
      <w:bookmarkStart w:id="55" w:name="_Toc294592914"/>
    </w:p>
    <w:p w:rsidR="007F75DE" w:rsidRDefault="007F75DE" w:rsidP="007F75DE">
      <w:pPr>
        <w:autoSpaceDE w:val="0"/>
        <w:autoSpaceDN w:val="0"/>
        <w:adjustRightInd w:val="0"/>
        <w:rPr>
          <w:rFonts w:cs="Arial"/>
        </w:rPr>
      </w:pPr>
    </w:p>
    <w:p w:rsidR="007F75DE" w:rsidRPr="00DA5419" w:rsidRDefault="007F75DE" w:rsidP="00DB131C">
      <w:pPr>
        <w:pStyle w:val="Titolo3"/>
      </w:pPr>
      <w:bookmarkStart w:id="56" w:name="_Toc294592918"/>
      <w:bookmarkStart w:id="57" w:name="_Toc11676727"/>
      <w:r w:rsidRPr="00DA5419">
        <w:t>5.2.4</w:t>
      </w:r>
      <w:r w:rsidRPr="00DA5419">
        <w:tab/>
        <w:t>Costruzione e ricostruzione</w:t>
      </w:r>
      <w:bookmarkEnd w:id="56"/>
      <w:bookmarkEnd w:id="57"/>
    </w:p>
    <w:p w:rsidR="007F75DE" w:rsidRPr="002F1833" w:rsidRDefault="007F75DE" w:rsidP="007F75DE">
      <w:pPr>
        <w:pStyle w:val="NormaleWeb"/>
        <w:spacing w:before="0" w:beforeAutospacing="0" w:after="0" w:afterAutospacing="0"/>
        <w:jc w:val="both"/>
      </w:pPr>
      <w:r w:rsidRPr="002F1833">
        <w:rPr>
          <w:rFonts w:ascii="Arial" w:hAnsi="Arial" w:cs="Arial"/>
        </w:rPr>
        <w:t>L</w:t>
      </w:r>
      <w:r>
        <w:rPr>
          <w:rFonts w:ascii="Arial" w:hAnsi="Arial" w:cs="Arial"/>
        </w:rPr>
        <w:t>’art. 11 LCPS</w:t>
      </w:r>
      <w:r w:rsidRPr="002F1833">
        <w:rPr>
          <w:rFonts w:ascii="Arial" w:hAnsi="Arial" w:cs="Arial"/>
        </w:rPr>
        <w:t xml:space="preserve"> disciplina i compiti nel caso di un nuovo sentiero escursionistico da costruire. L’esperienza di questi anni ha messo in evidenza che le necessità di applicazione dell’articolo summenzionato non si rivolgono </w:t>
      </w:r>
      <w:r>
        <w:rPr>
          <w:rFonts w:ascii="Arial" w:hAnsi="Arial" w:cs="Arial"/>
        </w:rPr>
        <w:t>primariamente</w:t>
      </w:r>
      <w:r w:rsidRPr="002F1833">
        <w:rPr>
          <w:rFonts w:ascii="Arial" w:hAnsi="Arial" w:cs="Arial"/>
        </w:rPr>
        <w:t xml:space="preserve"> alla costruzione di nuovi sentieri, quanto alla ricostruzione o alla riparazione di sentieri degradati o danneggiati</w:t>
      </w:r>
      <w:r>
        <w:rPr>
          <w:rFonts w:ascii="Arial" w:hAnsi="Arial" w:cs="Arial"/>
        </w:rPr>
        <w:t xml:space="preserve"> al punto da non essere più percorribili. In effetti, le OTR non sono in grado di far</w:t>
      </w:r>
      <w:r w:rsidRPr="002F1833">
        <w:rPr>
          <w:rFonts w:ascii="Arial" w:hAnsi="Arial" w:cs="Arial"/>
        </w:rPr>
        <w:t xml:space="preserve"> fronte </w:t>
      </w:r>
      <w:r>
        <w:rPr>
          <w:rFonts w:ascii="Arial" w:hAnsi="Arial" w:cs="Arial"/>
        </w:rPr>
        <w:t>a</w:t>
      </w:r>
      <w:r w:rsidRPr="002F1833">
        <w:rPr>
          <w:rFonts w:ascii="Arial" w:hAnsi="Arial" w:cs="Arial"/>
        </w:rPr>
        <w:t xml:space="preserve">gli interventi </w:t>
      </w:r>
      <w:r>
        <w:rPr>
          <w:rFonts w:ascii="Arial" w:hAnsi="Arial" w:cs="Arial"/>
        </w:rPr>
        <w:t xml:space="preserve">straordinari </w:t>
      </w:r>
      <w:r w:rsidRPr="002F1833">
        <w:rPr>
          <w:rFonts w:ascii="Arial" w:hAnsi="Arial" w:cs="Arial"/>
        </w:rPr>
        <w:t>di ripristino dei sentieri con i mezzi ordinari a loro disposizione.</w:t>
      </w:r>
    </w:p>
    <w:p w:rsidR="007F75DE" w:rsidRDefault="007F75DE" w:rsidP="00DB131C">
      <w:r w:rsidRPr="002F1833">
        <w:t xml:space="preserve">La </w:t>
      </w:r>
      <w:r>
        <w:t>tabella</w:t>
      </w:r>
      <w:r w:rsidRPr="002F1833">
        <w:t xml:space="preserve"> che segue evidenzia i tratti sui quali </w:t>
      </w:r>
      <w:r>
        <w:t>è stato</w:t>
      </w:r>
      <w:r w:rsidRPr="002F1833">
        <w:t xml:space="preserve"> </w:t>
      </w:r>
      <w:r>
        <w:t>versato (o è impegnato) un contributo</w:t>
      </w:r>
      <w:r w:rsidRPr="002F1833">
        <w:t xml:space="preserve"> e </w:t>
      </w:r>
      <w:r>
        <w:t>riporta lo stato del credito di costruzione e ricostruzione ad aprile 2019</w:t>
      </w:r>
      <w:r w:rsidRPr="002F1833">
        <w:t>:</w:t>
      </w:r>
    </w:p>
    <w:p w:rsidR="00DB131C" w:rsidRDefault="00DB131C" w:rsidP="00DB131C"/>
    <w:tbl>
      <w:tblPr>
        <w:tblW w:w="9653" w:type="dxa"/>
        <w:jc w:val="center"/>
        <w:tblCellMar>
          <w:left w:w="70" w:type="dxa"/>
          <w:right w:w="70" w:type="dxa"/>
        </w:tblCellMar>
        <w:tblLook w:val="0000" w:firstRow="0" w:lastRow="0" w:firstColumn="0" w:lastColumn="0" w:noHBand="0" w:noVBand="0"/>
      </w:tblPr>
      <w:tblGrid>
        <w:gridCol w:w="1974"/>
        <w:gridCol w:w="5270"/>
        <w:gridCol w:w="2409"/>
      </w:tblGrid>
      <w:tr w:rsidR="007F75DE" w:rsidTr="00DB131C">
        <w:trPr>
          <w:trHeight w:val="255"/>
          <w:jc w:val="center"/>
        </w:trPr>
        <w:tc>
          <w:tcPr>
            <w:tcW w:w="1974" w:type="dxa"/>
            <w:tcBorders>
              <w:top w:val="single" w:sz="4" w:space="0" w:color="auto"/>
              <w:left w:val="single" w:sz="4" w:space="0" w:color="auto"/>
              <w:bottom w:val="single" w:sz="4" w:space="0" w:color="auto"/>
              <w:right w:val="nil"/>
            </w:tcBorders>
            <w:shd w:val="clear" w:color="auto" w:fill="auto"/>
            <w:noWrap/>
            <w:vAlign w:val="bottom"/>
          </w:tcPr>
          <w:p w:rsidR="007F75DE" w:rsidRDefault="007F75DE" w:rsidP="00DB131C">
            <w:pPr>
              <w:rPr>
                <w:rFonts w:cs="Arial"/>
                <w:b/>
                <w:bCs/>
                <w:sz w:val="20"/>
              </w:rPr>
            </w:pPr>
          </w:p>
        </w:tc>
        <w:tc>
          <w:tcPr>
            <w:tcW w:w="52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b/>
                <w:bCs/>
                <w:sz w:val="20"/>
              </w:rPr>
            </w:pPr>
            <w:r>
              <w:rPr>
                <w:rFonts w:cs="Arial"/>
                <w:b/>
                <w:bCs/>
                <w:sz w:val="20"/>
              </w:rPr>
              <w:t>Interventi quadriennio 2016-19</w:t>
            </w:r>
          </w:p>
        </w:tc>
        <w:tc>
          <w:tcPr>
            <w:tcW w:w="2409" w:type="dxa"/>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rPr>
                <w:rFonts w:cs="Arial"/>
                <w:b/>
                <w:bCs/>
                <w:sz w:val="20"/>
              </w:rPr>
            </w:pPr>
            <w:r>
              <w:rPr>
                <w:rFonts w:cs="Arial"/>
                <w:b/>
                <w:bCs/>
                <w:sz w:val="20"/>
              </w:rPr>
              <w:t>Contributo</w:t>
            </w:r>
          </w:p>
          <w:p w:rsidR="007F75DE" w:rsidRDefault="007F75DE" w:rsidP="00DB131C">
            <w:pPr>
              <w:rPr>
                <w:rFonts w:cs="Arial"/>
                <w:b/>
                <w:bCs/>
                <w:sz w:val="20"/>
              </w:rPr>
            </w:pPr>
            <w:r>
              <w:rPr>
                <w:rFonts w:cs="Arial"/>
                <w:b/>
                <w:bCs/>
                <w:sz w:val="20"/>
              </w:rPr>
              <w:t>cantonale (CHF)</w:t>
            </w:r>
          </w:p>
        </w:tc>
      </w:tr>
      <w:tr w:rsidR="007F75DE" w:rsidTr="00DB131C">
        <w:trPr>
          <w:trHeight w:val="255"/>
          <w:jc w:val="center"/>
        </w:trPr>
        <w:tc>
          <w:tcPr>
            <w:tcW w:w="1974" w:type="dxa"/>
            <w:tcBorders>
              <w:top w:val="single" w:sz="4" w:space="0" w:color="auto"/>
              <w:left w:val="single" w:sz="4" w:space="0" w:color="auto"/>
              <w:bottom w:val="single" w:sz="4" w:space="0" w:color="auto"/>
              <w:right w:val="nil"/>
            </w:tcBorders>
            <w:shd w:val="clear" w:color="auto" w:fill="C0C0C0"/>
            <w:noWrap/>
            <w:vAlign w:val="bottom"/>
          </w:tcPr>
          <w:p w:rsidR="007F75DE" w:rsidRDefault="007F75DE" w:rsidP="00DB131C">
            <w:pPr>
              <w:jc w:val="left"/>
              <w:rPr>
                <w:rFonts w:cs="Arial"/>
                <w:b/>
                <w:bCs/>
                <w:sz w:val="20"/>
              </w:rPr>
            </w:pPr>
            <w:r>
              <w:rPr>
                <w:rFonts w:cs="Arial"/>
                <w:b/>
                <w:bCs/>
                <w:sz w:val="20"/>
              </w:rPr>
              <w:t>Luganese</w:t>
            </w:r>
          </w:p>
        </w:tc>
        <w:tc>
          <w:tcPr>
            <w:tcW w:w="5270" w:type="dxa"/>
            <w:tcBorders>
              <w:top w:val="nil"/>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proofErr w:type="spellStart"/>
            <w:r w:rsidRPr="0059105B">
              <w:rPr>
                <w:rFonts w:cs="Arial"/>
                <w:sz w:val="20"/>
              </w:rPr>
              <w:t>Btta</w:t>
            </w:r>
            <w:proofErr w:type="spellEnd"/>
            <w:r w:rsidRPr="0059105B">
              <w:rPr>
                <w:rFonts w:cs="Arial"/>
                <w:sz w:val="20"/>
              </w:rPr>
              <w:t xml:space="preserve"> Tamaro - Monte Magno</w:t>
            </w:r>
          </w:p>
        </w:tc>
        <w:tc>
          <w:tcPr>
            <w:tcW w:w="2409" w:type="dxa"/>
            <w:tcBorders>
              <w:top w:val="nil"/>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29'846.90</w:t>
            </w:r>
          </w:p>
        </w:tc>
      </w:tr>
      <w:tr w:rsidR="007F75DE" w:rsidTr="00DB131C">
        <w:trPr>
          <w:trHeight w:val="255"/>
          <w:jc w:val="center"/>
        </w:trPr>
        <w:tc>
          <w:tcPr>
            <w:tcW w:w="1974" w:type="dxa"/>
            <w:tcBorders>
              <w:top w:val="nil"/>
              <w:left w:val="nil"/>
              <w:bottom w:val="nil"/>
              <w:right w:val="nil"/>
            </w:tcBorders>
            <w:shd w:val="clear" w:color="auto" w:fill="auto"/>
            <w:noWrap/>
            <w:vAlign w:val="bottom"/>
          </w:tcPr>
          <w:p w:rsidR="007F75DE" w:rsidRDefault="007F75DE" w:rsidP="00DB131C">
            <w:pPr>
              <w:rPr>
                <w:rFonts w:cs="Arial"/>
                <w:sz w:val="20"/>
              </w:rPr>
            </w:pPr>
          </w:p>
        </w:tc>
        <w:tc>
          <w:tcPr>
            <w:tcW w:w="5270" w:type="dxa"/>
            <w:tcBorders>
              <w:top w:val="nil"/>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proofErr w:type="spellStart"/>
            <w:r>
              <w:rPr>
                <w:rFonts w:cs="Arial"/>
                <w:sz w:val="20"/>
              </w:rPr>
              <w:t>Gandria</w:t>
            </w:r>
            <w:proofErr w:type="spellEnd"/>
            <w:r>
              <w:rPr>
                <w:rFonts w:cs="Arial"/>
                <w:sz w:val="20"/>
              </w:rPr>
              <w:t xml:space="preserve"> - </w:t>
            </w:r>
            <w:proofErr w:type="spellStart"/>
            <w:r>
              <w:rPr>
                <w:rFonts w:cs="Arial"/>
                <w:sz w:val="20"/>
              </w:rPr>
              <w:t>Brè</w:t>
            </w:r>
            <w:proofErr w:type="spellEnd"/>
          </w:p>
        </w:tc>
        <w:tc>
          <w:tcPr>
            <w:tcW w:w="2409" w:type="dxa"/>
            <w:tcBorders>
              <w:top w:val="nil"/>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37’559.20</w:t>
            </w:r>
          </w:p>
        </w:tc>
      </w:tr>
    </w:tbl>
    <w:p w:rsidR="007F75DE" w:rsidRDefault="007F75DE" w:rsidP="007F75DE">
      <w:pPr>
        <w:tabs>
          <w:tab w:val="left" w:pos="2030"/>
          <w:tab w:val="left" w:pos="6670"/>
        </w:tabs>
        <w:ind w:left="56"/>
        <w:rPr>
          <w:rFonts w:cs="Arial"/>
          <w:sz w:val="20"/>
        </w:rPr>
      </w:pPr>
    </w:p>
    <w:tbl>
      <w:tblPr>
        <w:tblW w:w="9653" w:type="dxa"/>
        <w:jc w:val="center"/>
        <w:tblCellMar>
          <w:left w:w="70" w:type="dxa"/>
          <w:right w:w="70" w:type="dxa"/>
        </w:tblCellMar>
        <w:tblLook w:val="0000" w:firstRow="0" w:lastRow="0" w:firstColumn="0" w:lastColumn="0" w:noHBand="0" w:noVBand="0"/>
      </w:tblPr>
      <w:tblGrid>
        <w:gridCol w:w="1993"/>
        <w:gridCol w:w="5245"/>
        <w:gridCol w:w="6"/>
        <w:gridCol w:w="2403"/>
        <w:gridCol w:w="6"/>
      </w:tblGrid>
      <w:tr w:rsidR="007F75DE" w:rsidTr="00DB131C">
        <w:trPr>
          <w:trHeight w:val="255"/>
          <w:jc w:val="center"/>
        </w:trPr>
        <w:tc>
          <w:tcPr>
            <w:tcW w:w="1993" w:type="dxa"/>
            <w:vMerge w:val="restart"/>
            <w:tcBorders>
              <w:top w:val="single" w:sz="4" w:space="0" w:color="auto"/>
              <w:left w:val="single" w:sz="4" w:space="0" w:color="auto"/>
              <w:right w:val="nil"/>
            </w:tcBorders>
            <w:shd w:val="clear" w:color="auto" w:fill="BFBFBF" w:themeFill="background1" w:themeFillShade="BF"/>
            <w:noWrap/>
            <w:vAlign w:val="bottom"/>
          </w:tcPr>
          <w:p w:rsidR="007F75DE" w:rsidRDefault="007F75DE" w:rsidP="00DB131C">
            <w:pPr>
              <w:jc w:val="left"/>
              <w:rPr>
                <w:rFonts w:cs="Arial"/>
                <w:b/>
                <w:bCs/>
                <w:sz w:val="20"/>
              </w:rPr>
            </w:pPr>
            <w:r>
              <w:rPr>
                <w:rFonts w:cs="Arial"/>
                <w:b/>
                <w:bCs/>
                <w:sz w:val="20"/>
              </w:rPr>
              <w:t>Lago Maggiore e Valli</w:t>
            </w:r>
          </w:p>
        </w:tc>
        <w:tc>
          <w:tcPr>
            <w:tcW w:w="52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r w:rsidRPr="0059105B">
              <w:rPr>
                <w:rFonts w:cs="Arial"/>
                <w:sz w:val="20"/>
              </w:rPr>
              <w:t xml:space="preserve">Remo - Corte di </w:t>
            </w:r>
            <w:proofErr w:type="spellStart"/>
            <w:r w:rsidRPr="0059105B">
              <w:rPr>
                <w:rFonts w:cs="Arial"/>
                <w:sz w:val="20"/>
              </w:rPr>
              <w:t>Didas</w:t>
            </w:r>
            <w:proofErr w:type="spellEnd"/>
          </w:p>
        </w:tc>
        <w:tc>
          <w:tcPr>
            <w:tcW w:w="2409" w:type="dxa"/>
            <w:gridSpan w:val="2"/>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24'824.05</w:t>
            </w:r>
          </w:p>
        </w:tc>
      </w:tr>
      <w:tr w:rsidR="007F75DE" w:rsidTr="00DB131C">
        <w:trPr>
          <w:trHeight w:val="255"/>
          <w:jc w:val="center"/>
        </w:trPr>
        <w:tc>
          <w:tcPr>
            <w:tcW w:w="1993" w:type="dxa"/>
            <w:vMerge/>
            <w:tcBorders>
              <w:left w:val="single" w:sz="4" w:space="0" w:color="auto"/>
              <w:bottom w:val="single" w:sz="4" w:space="0" w:color="auto"/>
              <w:right w:val="nil"/>
            </w:tcBorders>
            <w:shd w:val="clear" w:color="auto" w:fill="BFBFBF" w:themeFill="background1" w:themeFillShade="BF"/>
            <w:noWrap/>
            <w:vAlign w:val="bottom"/>
          </w:tcPr>
          <w:p w:rsidR="007F75DE" w:rsidRDefault="007F75DE" w:rsidP="00DB131C">
            <w:pPr>
              <w:rPr>
                <w:rFonts w:cs="Arial"/>
                <w:b/>
                <w:bCs/>
                <w:sz w:val="20"/>
              </w:rPr>
            </w:pPr>
          </w:p>
        </w:tc>
        <w:tc>
          <w:tcPr>
            <w:tcW w:w="52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Pr="00B5684E" w:rsidRDefault="007F75DE" w:rsidP="00DB131C">
            <w:pPr>
              <w:rPr>
                <w:rFonts w:cs="Arial"/>
                <w:sz w:val="20"/>
              </w:rPr>
            </w:pPr>
            <w:r w:rsidRPr="00B5684E">
              <w:rPr>
                <w:rFonts w:cs="Arial"/>
                <w:sz w:val="20"/>
              </w:rPr>
              <w:t xml:space="preserve">Fontana - </w:t>
            </w:r>
            <w:proofErr w:type="spellStart"/>
            <w:r w:rsidRPr="00B5684E">
              <w:rPr>
                <w:rFonts w:cs="Arial"/>
                <w:sz w:val="20"/>
              </w:rPr>
              <w:t>Fiorasca</w:t>
            </w:r>
            <w:proofErr w:type="spellEnd"/>
          </w:p>
        </w:tc>
        <w:tc>
          <w:tcPr>
            <w:tcW w:w="2409" w:type="dxa"/>
            <w:gridSpan w:val="2"/>
            <w:tcBorders>
              <w:top w:val="single" w:sz="4" w:space="0" w:color="auto"/>
              <w:left w:val="nil"/>
              <w:bottom w:val="single" w:sz="4" w:space="0" w:color="auto"/>
              <w:right w:val="single" w:sz="4" w:space="0" w:color="auto"/>
            </w:tcBorders>
            <w:shd w:val="clear" w:color="auto" w:fill="auto"/>
            <w:noWrap/>
            <w:vAlign w:val="bottom"/>
          </w:tcPr>
          <w:p w:rsidR="007F75DE" w:rsidRPr="00B5684E" w:rsidRDefault="007F75DE" w:rsidP="00DB131C">
            <w:pPr>
              <w:jc w:val="right"/>
              <w:rPr>
                <w:rFonts w:cs="Arial"/>
                <w:sz w:val="20"/>
              </w:rPr>
            </w:pPr>
            <w:r w:rsidRPr="00B5684E">
              <w:rPr>
                <w:rFonts w:cs="Arial"/>
                <w:sz w:val="20"/>
              </w:rPr>
              <w:t>65'724.00</w:t>
            </w:r>
          </w:p>
        </w:tc>
      </w:tr>
      <w:tr w:rsidR="007F75DE" w:rsidRPr="00D32221" w:rsidTr="00DB131C">
        <w:trPr>
          <w:trHeight w:val="255"/>
          <w:jc w:val="center"/>
        </w:trPr>
        <w:tc>
          <w:tcPr>
            <w:tcW w:w="1993" w:type="dxa"/>
            <w:tcBorders>
              <w:top w:val="nil"/>
              <w:left w:val="nil"/>
              <w:bottom w:val="nil"/>
              <w:right w:val="nil"/>
            </w:tcBorders>
            <w:shd w:val="clear" w:color="auto" w:fill="auto"/>
            <w:noWrap/>
            <w:vAlign w:val="bottom"/>
          </w:tcPr>
          <w:p w:rsidR="007F75DE" w:rsidRPr="00D32221" w:rsidRDefault="007F75DE" w:rsidP="00DB131C">
            <w:pPr>
              <w:rPr>
                <w:rFonts w:cs="Arial"/>
                <w:sz w:val="20"/>
              </w:rPr>
            </w:pPr>
          </w:p>
        </w:tc>
        <w:tc>
          <w:tcPr>
            <w:tcW w:w="5251" w:type="dxa"/>
            <w:gridSpan w:val="2"/>
            <w:tcBorders>
              <w:top w:val="nil"/>
              <w:left w:val="single" w:sz="4" w:space="0" w:color="auto"/>
              <w:bottom w:val="single" w:sz="4" w:space="0" w:color="auto"/>
              <w:right w:val="single" w:sz="4" w:space="0" w:color="auto"/>
            </w:tcBorders>
            <w:shd w:val="clear" w:color="auto" w:fill="auto"/>
            <w:noWrap/>
            <w:vAlign w:val="bottom"/>
          </w:tcPr>
          <w:p w:rsidR="007F75DE" w:rsidRPr="00D32221" w:rsidRDefault="007F75DE" w:rsidP="00DB131C">
            <w:pPr>
              <w:rPr>
                <w:rFonts w:cs="Arial"/>
                <w:sz w:val="20"/>
              </w:rPr>
            </w:pPr>
            <w:proofErr w:type="spellStart"/>
            <w:r w:rsidRPr="00D32221">
              <w:rPr>
                <w:rFonts w:cs="Arial"/>
                <w:sz w:val="20"/>
              </w:rPr>
              <w:t>Robiei</w:t>
            </w:r>
            <w:proofErr w:type="spellEnd"/>
            <w:r w:rsidRPr="00D32221">
              <w:rPr>
                <w:rFonts w:cs="Arial"/>
                <w:sz w:val="20"/>
              </w:rPr>
              <w:t xml:space="preserve"> - Lago Nero</w:t>
            </w:r>
          </w:p>
        </w:tc>
        <w:tc>
          <w:tcPr>
            <w:tcW w:w="2409" w:type="dxa"/>
            <w:gridSpan w:val="2"/>
            <w:tcBorders>
              <w:top w:val="nil"/>
              <w:left w:val="nil"/>
              <w:bottom w:val="single" w:sz="4" w:space="0" w:color="auto"/>
              <w:right w:val="single" w:sz="4" w:space="0" w:color="auto"/>
            </w:tcBorders>
            <w:shd w:val="clear" w:color="auto" w:fill="auto"/>
            <w:noWrap/>
            <w:vAlign w:val="bottom"/>
          </w:tcPr>
          <w:p w:rsidR="007F75DE" w:rsidRPr="00D32221" w:rsidRDefault="007F75DE" w:rsidP="00DB131C">
            <w:pPr>
              <w:jc w:val="right"/>
              <w:rPr>
                <w:rFonts w:cs="Arial"/>
                <w:sz w:val="20"/>
              </w:rPr>
            </w:pPr>
            <w:r w:rsidRPr="00D32221">
              <w:rPr>
                <w:rFonts w:cs="Arial"/>
                <w:sz w:val="20"/>
              </w:rPr>
              <w:t>24'500.00</w:t>
            </w:r>
          </w:p>
        </w:tc>
      </w:tr>
      <w:tr w:rsidR="007F75DE" w:rsidTr="00DB131C">
        <w:trPr>
          <w:trHeight w:val="255"/>
          <w:jc w:val="center"/>
        </w:trPr>
        <w:tc>
          <w:tcPr>
            <w:tcW w:w="1993" w:type="dxa"/>
            <w:tcBorders>
              <w:top w:val="nil"/>
              <w:left w:val="nil"/>
              <w:bottom w:val="nil"/>
              <w:right w:val="nil"/>
            </w:tcBorders>
            <w:shd w:val="clear" w:color="auto" w:fill="auto"/>
            <w:noWrap/>
            <w:vAlign w:val="bottom"/>
          </w:tcPr>
          <w:p w:rsidR="007F75DE" w:rsidRDefault="007F75DE" w:rsidP="00DB131C">
            <w:pPr>
              <w:rPr>
                <w:rFonts w:cs="Arial"/>
                <w:sz w:val="20"/>
              </w:rPr>
            </w:pPr>
          </w:p>
        </w:tc>
        <w:tc>
          <w:tcPr>
            <w:tcW w:w="5251" w:type="dxa"/>
            <w:gridSpan w:val="2"/>
            <w:tcBorders>
              <w:top w:val="nil"/>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proofErr w:type="spellStart"/>
            <w:r w:rsidRPr="0059105B">
              <w:rPr>
                <w:rFonts w:cs="Arial"/>
                <w:sz w:val="20"/>
              </w:rPr>
              <w:t>Sentierone</w:t>
            </w:r>
            <w:proofErr w:type="spellEnd"/>
            <w:r w:rsidRPr="0059105B">
              <w:rPr>
                <w:rFonts w:cs="Arial"/>
                <w:sz w:val="20"/>
              </w:rPr>
              <w:t xml:space="preserve"> Ai </w:t>
            </w:r>
            <w:proofErr w:type="spellStart"/>
            <w:r w:rsidRPr="0059105B">
              <w:rPr>
                <w:rFonts w:cs="Arial"/>
                <w:sz w:val="20"/>
              </w:rPr>
              <w:t>Piée</w:t>
            </w:r>
            <w:proofErr w:type="spellEnd"/>
            <w:r w:rsidRPr="0059105B">
              <w:rPr>
                <w:rFonts w:cs="Arial"/>
                <w:sz w:val="20"/>
              </w:rPr>
              <w:t xml:space="preserve"> - </w:t>
            </w:r>
            <w:proofErr w:type="spellStart"/>
            <w:r w:rsidRPr="0059105B">
              <w:rPr>
                <w:rFonts w:cs="Arial"/>
                <w:sz w:val="20"/>
              </w:rPr>
              <w:t>Ganne</w:t>
            </w:r>
            <w:proofErr w:type="spellEnd"/>
          </w:p>
        </w:tc>
        <w:tc>
          <w:tcPr>
            <w:tcW w:w="2409" w:type="dxa"/>
            <w:gridSpan w:val="2"/>
            <w:tcBorders>
              <w:top w:val="nil"/>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20'576.00</w:t>
            </w:r>
          </w:p>
        </w:tc>
      </w:tr>
      <w:tr w:rsidR="007F75DE" w:rsidTr="00DB131C">
        <w:trPr>
          <w:trHeight w:val="255"/>
          <w:jc w:val="center"/>
        </w:trPr>
        <w:tc>
          <w:tcPr>
            <w:tcW w:w="1993" w:type="dxa"/>
            <w:tcBorders>
              <w:top w:val="nil"/>
              <w:left w:val="nil"/>
              <w:bottom w:val="nil"/>
              <w:right w:val="nil"/>
            </w:tcBorders>
            <w:shd w:val="clear" w:color="auto" w:fill="auto"/>
            <w:noWrap/>
            <w:vAlign w:val="bottom"/>
          </w:tcPr>
          <w:p w:rsidR="007F75DE" w:rsidRDefault="007F75DE" w:rsidP="00DB131C">
            <w:pPr>
              <w:rPr>
                <w:rFonts w:cs="Arial"/>
                <w:sz w:val="20"/>
              </w:rPr>
            </w:pPr>
          </w:p>
        </w:tc>
        <w:tc>
          <w:tcPr>
            <w:tcW w:w="5251" w:type="dxa"/>
            <w:gridSpan w:val="2"/>
            <w:tcBorders>
              <w:top w:val="nil"/>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r w:rsidRPr="0059105B">
              <w:rPr>
                <w:rFonts w:cs="Arial"/>
                <w:sz w:val="20"/>
              </w:rPr>
              <w:t xml:space="preserve">Monti Motti  - </w:t>
            </w:r>
            <w:proofErr w:type="spellStart"/>
            <w:r w:rsidRPr="0059105B">
              <w:rPr>
                <w:rFonts w:cs="Arial"/>
                <w:sz w:val="20"/>
              </w:rPr>
              <w:t>Foppiana</w:t>
            </w:r>
            <w:proofErr w:type="spellEnd"/>
            <w:r w:rsidRPr="0059105B">
              <w:rPr>
                <w:rFonts w:cs="Arial"/>
                <w:sz w:val="20"/>
              </w:rPr>
              <w:t xml:space="preserve"> - </w:t>
            </w:r>
            <w:proofErr w:type="spellStart"/>
            <w:r w:rsidRPr="0059105B">
              <w:rPr>
                <w:rFonts w:cs="Arial"/>
                <w:sz w:val="20"/>
              </w:rPr>
              <w:t>Sassariente</w:t>
            </w:r>
            <w:proofErr w:type="spellEnd"/>
            <w:r w:rsidRPr="0059105B">
              <w:rPr>
                <w:rFonts w:cs="Arial"/>
                <w:sz w:val="20"/>
              </w:rPr>
              <w:t xml:space="preserve"> - Monti della </w:t>
            </w:r>
            <w:proofErr w:type="spellStart"/>
            <w:r w:rsidRPr="0059105B">
              <w:rPr>
                <w:rFonts w:cs="Arial"/>
                <w:sz w:val="20"/>
              </w:rPr>
              <w:t>Gana</w:t>
            </w:r>
            <w:proofErr w:type="spellEnd"/>
          </w:p>
        </w:tc>
        <w:tc>
          <w:tcPr>
            <w:tcW w:w="2409" w:type="dxa"/>
            <w:gridSpan w:val="2"/>
            <w:tcBorders>
              <w:top w:val="nil"/>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33'217.05</w:t>
            </w:r>
          </w:p>
        </w:tc>
      </w:tr>
      <w:tr w:rsidR="007F75DE" w:rsidTr="00DB131C">
        <w:trPr>
          <w:trHeight w:val="255"/>
          <w:jc w:val="center"/>
        </w:trPr>
        <w:tc>
          <w:tcPr>
            <w:tcW w:w="1993" w:type="dxa"/>
            <w:tcBorders>
              <w:top w:val="nil"/>
              <w:left w:val="nil"/>
              <w:bottom w:val="nil"/>
              <w:right w:val="nil"/>
            </w:tcBorders>
            <w:shd w:val="clear" w:color="auto" w:fill="auto"/>
            <w:noWrap/>
            <w:vAlign w:val="bottom"/>
          </w:tcPr>
          <w:p w:rsidR="007F75DE" w:rsidRDefault="007F75DE" w:rsidP="00DB131C">
            <w:pPr>
              <w:rPr>
                <w:rFonts w:cs="Arial"/>
                <w:sz w:val="20"/>
              </w:rPr>
            </w:pPr>
          </w:p>
        </w:tc>
        <w:tc>
          <w:tcPr>
            <w:tcW w:w="5251" w:type="dxa"/>
            <w:gridSpan w:val="2"/>
            <w:tcBorders>
              <w:top w:val="nil"/>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r w:rsidRPr="0059105B">
              <w:rPr>
                <w:rFonts w:cs="Arial"/>
                <w:sz w:val="20"/>
              </w:rPr>
              <w:t xml:space="preserve">Brione - Capanna </w:t>
            </w:r>
            <w:proofErr w:type="spellStart"/>
            <w:r w:rsidRPr="0059105B">
              <w:rPr>
                <w:rFonts w:cs="Arial"/>
                <w:sz w:val="20"/>
              </w:rPr>
              <w:t>Osola</w:t>
            </w:r>
            <w:proofErr w:type="spellEnd"/>
          </w:p>
        </w:tc>
        <w:tc>
          <w:tcPr>
            <w:tcW w:w="2409" w:type="dxa"/>
            <w:gridSpan w:val="2"/>
            <w:tcBorders>
              <w:top w:val="nil"/>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21'459.90</w:t>
            </w:r>
          </w:p>
        </w:tc>
      </w:tr>
      <w:tr w:rsidR="007F75DE" w:rsidTr="00DB131C">
        <w:trPr>
          <w:trHeight w:val="255"/>
          <w:jc w:val="center"/>
        </w:trPr>
        <w:tc>
          <w:tcPr>
            <w:tcW w:w="1993" w:type="dxa"/>
            <w:tcBorders>
              <w:top w:val="nil"/>
              <w:left w:val="nil"/>
              <w:bottom w:val="nil"/>
              <w:right w:val="nil"/>
            </w:tcBorders>
            <w:shd w:val="clear" w:color="auto" w:fill="auto"/>
            <w:noWrap/>
            <w:vAlign w:val="bottom"/>
          </w:tcPr>
          <w:p w:rsidR="007F75DE" w:rsidRDefault="007F75DE" w:rsidP="00DB131C">
            <w:pPr>
              <w:rPr>
                <w:rFonts w:cs="Arial"/>
                <w:sz w:val="20"/>
              </w:rPr>
            </w:pPr>
          </w:p>
        </w:tc>
        <w:tc>
          <w:tcPr>
            <w:tcW w:w="5251" w:type="dxa"/>
            <w:gridSpan w:val="2"/>
            <w:tcBorders>
              <w:top w:val="nil"/>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r w:rsidRPr="0059105B">
              <w:rPr>
                <w:rFonts w:cs="Arial"/>
                <w:sz w:val="20"/>
              </w:rPr>
              <w:t xml:space="preserve">Nuovo sentiero "Vecchio Ticino" a </w:t>
            </w:r>
            <w:proofErr w:type="spellStart"/>
            <w:r w:rsidRPr="0059105B">
              <w:rPr>
                <w:rFonts w:cs="Arial"/>
                <w:sz w:val="20"/>
              </w:rPr>
              <w:t>Magadino</w:t>
            </w:r>
            <w:proofErr w:type="spellEnd"/>
          </w:p>
        </w:tc>
        <w:tc>
          <w:tcPr>
            <w:tcW w:w="2409" w:type="dxa"/>
            <w:gridSpan w:val="2"/>
            <w:tcBorders>
              <w:top w:val="nil"/>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Vedi nota</w:t>
            </w:r>
            <w:r>
              <w:rPr>
                <w:rStyle w:val="Rimandonotaapidipagina"/>
                <w:rFonts w:cs="Arial"/>
                <w:sz w:val="20"/>
              </w:rPr>
              <w:footnoteReference w:id="11"/>
            </w:r>
          </w:p>
        </w:tc>
      </w:tr>
      <w:tr w:rsidR="007F75DE" w:rsidTr="00DB131C">
        <w:trPr>
          <w:trHeight w:val="255"/>
          <w:jc w:val="center"/>
        </w:trPr>
        <w:tc>
          <w:tcPr>
            <w:tcW w:w="1993" w:type="dxa"/>
            <w:tcBorders>
              <w:top w:val="nil"/>
              <w:left w:val="nil"/>
              <w:bottom w:val="single" w:sz="4" w:space="0" w:color="auto"/>
              <w:right w:val="nil"/>
            </w:tcBorders>
            <w:shd w:val="clear" w:color="auto" w:fill="auto"/>
            <w:noWrap/>
            <w:vAlign w:val="bottom"/>
          </w:tcPr>
          <w:p w:rsidR="007F75DE" w:rsidRDefault="007F75DE" w:rsidP="00DB131C">
            <w:pPr>
              <w:rPr>
                <w:rFonts w:cs="Arial"/>
                <w:sz w:val="20"/>
              </w:rPr>
            </w:pPr>
          </w:p>
        </w:tc>
        <w:tc>
          <w:tcPr>
            <w:tcW w:w="5251" w:type="dxa"/>
            <w:gridSpan w:val="2"/>
            <w:tcBorders>
              <w:top w:val="single" w:sz="4" w:space="0" w:color="auto"/>
              <w:left w:val="nil"/>
              <w:bottom w:val="nil"/>
              <w:right w:val="nil"/>
            </w:tcBorders>
            <w:shd w:val="clear" w:color="auto" w:fill="auto"/>
            <w:noWrap/>
            <w:vAlign w:val="bottom"/>
          </w:tcPr>
          <w:p w:rsidR="007F75DE" w:rsidRDefault="007F75DE" w:rsidP="00DB131C">
            <w:pPr>
              <w:rPr>
                <w:rFonts w:cs="Arial"/>
                <w:sz w:val="20"/>
              </w:rPr>
            </w:pPr>
          </w:p>
        </w:tc>
        <w:tc>
          <w:tcPr>
            <w:tcW w:w="2409" w:type="dxa"/>
            <w:gridSpan w:val="2"/>
            <w:tcBorders>
              <w:top w:val="single" w:sz="4" w:space="0" w:color="auto"/>
              <w:left w:val="nil"/>
              <w:bottom w:val="nil"/>
              <w:right w:val="nil"/>
            </w:tcBorders>
            <w:shd w:val="clear" w:color="auto" w:fill="auto"/>
            <w:noWrap/>
            <w:vAlign w:val="bottom"/>
          </w:tcPr>
          <w:p w:rsidR="007F75DE" w:rsidRDefault="007F75DE" w:rsidP="00DB131C">
            <w:pPr>
              <w:rPr>
                <w:rFonts w:cs="Arial"/>
                <w:sz w:val="20"/>
              </w:rPr>
            </w:pPr>
          </w:p>
        </w:tc>
      </w:tr>
      <w:tr w:rsidR="007F75DE" w:rsidTr="00DB131C">
        <w:trPr>
          <w:trHeight w:val="255"/>
          <w:jc w:val="center"/>
        </w:trPr>
        <w:tc>
          <w:tcPr>
            <w:tcW w:w="19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7F75DE" w:rsidRDefault="007F75DE" w:rsidP="00DB131C">
            <w:pPr>
              <w:jc w:val="left"/>
              <w:rPr>
                <w:rFonts w:cs="Arial"/>
                <w:b/>
                <w:bCs/>
                <w:sz w:val="20"/>
              </w:rPr>
            </w:pPr>
            <w:r>
              <w:rPr>
                <w:rFonts w:cs="Arial"/>
                <w:b/>
                <w:bCs/>
                <w:sz w:val="20"/>
              </w:rPr>
              <w:t>Mendrisiotto e basso Ceresio</w:t>
            </w:r>
          </w:p>
        </w:tc>
        <w:tc>
          <w:tcPr>
            <w:tcW w:w="5251"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Default="007F75DE" w:rsidP="00DB131C">
            <w:pPr>
              <w:rPr>
                <w:rFonts w:cs="Arial"/>
                <w:sz w:val="20"/>
              </w:rPr>
            </w:pPr>
            <w:r>
              <w:rPr>
                <w:rFonts w:cs="Arial"/>
                <w:sz w:val="20"/>
              </w:rPr>
              <w:t>Bellavista - Monte Generoso</w:t>
            </w:r>
          </w:p>
        </w:tc>
        <w:tc>
          <w:tcPr>
            <w:tcW w:w="2409"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126'000.00</w:t>
            </w:r>
          </w:p>
        </w:tc>
      </w:tr>
      <w:tr w:rsidR="007F75DE" w:rsidTr="00DB131C">
        <w:trPr>
          <w:trHeight w:val="255"/>
          <w:jc w:val="center"/>
        </w:trPr>
        <w:tc>
          <w:tcPr>
            <w:tcW w:w="1993" w:type="dxa"/>
            <w:vMerge/>
            <w:tcBorders>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p>
        </w:tc>
        <w:tc>
          <w:tcPr>
            <w:tcW w:w="5251"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Default="007F75DE" w:rsidP="00DB131C">
            <w:pPr>
              <w:rPr>
                <w:rFonts w:cs="Arial"/>
                <w:sz w:val="20"/>
              </w:rPr>
            </w:pPr>
            <w:proofErr w:type="spellStart"/>
            <w:r>
              <w:rPr>
                <w:rFonts w:cs="Arial"/>
                <w:sz w:val="20"/>
              </w:rPr>
              <w:t>Arogno</w:t>
            </w:r>
            <w:proofErr w:type="spellEnd"/>
            <w:r>
              <w:rPr>
                <w:rFonts w:cs="Arial"/>
                <w:sz w:val="20"/>
              </w:rPr>
              <w:t xml:space="preserve"> - </w:t>
            </w:r>
            <w:proofErr w:type="spellStart"/>
            <w:r>
              <w:rPr>
                <w:rFonts w:cs="Arial"/>
                <w:sz w:val="20"/>
              </w:rPr>
              <w:t>Sighignola</w:t>
            </w:r>
            <w:proofErr w:type="spellEnd"/>
          </w:p>
        </w:tc>
        <w:tc>
          <w:tcPr>
            <w:tcW w:w="2409"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32’965.20</w:t>
            </w:r>
          </w:p>
        </w:tc>
      </w:tr>
      <w:tr w:rsidR="007F75DE" w:rsidTr="00DB131C">
        <w:trPr>
          <w:trHeight w:val="255"/>
          <w:jc w:val="center"/>
        </w:trPr>
        <w:tc>
          <w:tcPr>
            <w:tcW w:w="1993" w:type="dxa"/>
            <w:tcBorders>
              <w:top w:val="single" w:sz="4" w:space="0" w:color="auto"/>
              <w:left w:val="nil"/>
              <w:bottom w:val="nil"/>
              <w:right w:val="single" w:sz="4" w:space="0" w:color="auto"/>
            </w:tcBorders>
            <w:shd w:val="clear" w:color="auto" w:fill="auto"/>
            <w:noWrap/>
            <w:vAlign w:val="bottom"/>
          </w:tcPr>
          <w:p w:rsidR="007F75DE" w:rsidRDefault="007F75DE" w:rsidP="00DB131C">
            <w:pPr>
              <w:rPr>
                <w:rFonts w:cs="Arial"/>
                <w:sz w:val="20"/>
              </w:rPr>
            </w:pPr>
          </w:p>
        </w:tc>
        <w:tc>
          <w:tcPr>
            <w:tcW w:w="5251"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Default="007F75DE" w:rsidP="00DB131C">
            <w:pPr>
              <w:rPr>
                <w:rFonts w:cs="Arial"/>
                <w:sz w:val="20"/>
              </w:rPr>
            </w:pPr>
            <w:proofErr w:type="spellStart"/>
            <w:r w:rsidRPr="0059105B">
              <w:rPr>
                <w:rFonts w:cs="Arial"/>
                <w:sz w:val="20"/>
              </w:rPr>
              <w:t>Rovio</w:t>
            </w:r>
            <w:proofErr w:type="spellEnd"/>
            <w:r w:rsidRPr="0059105B">
              <w:rPr>
                <w:rFonts w:cs="Arial"/>
                <w:sz w:val="20"/>
              </w:rPr>
              <w:t xml:space="preserve"> - Bellavista</w:t>
            </w:r>
          </w:p>
        </w:tc>
        <w:tc>
          <w:tcPr>
            <w:tcW w:w="2409"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25'987.50</w:t>
            </w:r>
          </w:p>
        </w:tc>
      </w:tr>
      <w:tr w:rsidR="007F75DE" w:rsidTr="00DB131C">
        <w:trPr>
          <w:trHeight w:val="255"/>
          <w:jc w:val="center"/>
        </w:trPr>
        <w:tc>
          <w:tcPr>
            <w:tcW w:w="1993" w:type="dxa"/>
            <w:tcBorders>
              <w:top w:val="nil"/>
              <w:left w:val="nil"/>
              <w:bottom w:val="single" w:sz="4" w:space="0" w:color="auto"/>
              <w:right w:val="nil"/>
            </w:tcBorders>
            <w:shd w:val="clear" w:color="auto" w:fill="auto"/>
            <w:noWrap/>
            <w:vAlign w:val="bottom"/>
          </w:tcPr>
          <w:p w:rsidR="007F75DE" w:rsidRDefault="007F75DE" w:rsidP="00DB131C">
            <w:pPr>
              <w:rPr>
                <w:rFonts w:cs="Arial"/>
                <w:sz w:val="20"/>
              </w:rPr>
            </w:pPr>
          </w:p>
        </w:tc>
        <w:tc>
          <w:tcPr>
            <w:tcW w:w="5251" w:type="dxa"/>
            <w:gridSpan w:val="2"/>
            <w:tcBorders>
              <w:top w:val="single" w:sz="4" w:space="0" w:color="auto"/>
              <w:left w:val="nil"/>
              <w:bottom w:val="nil"/>
              <w:right w:val="nil"/>
            </w:tcBorders>
            <w:shd w:val="clear" w:color="auto" w:fill="auto"/>
            <w:noWrap/>
            <w:vAlign w:val="bottom"/>
          </w:tcPr>
          <w:p w:rsidR="007F75DE" w:rsidRDefault="007F75DE" w:rsidP="00DB131C">
            <w:pPr>
              <w:rPr>
                <w:rFonts w:cs="Arial"/>
                <w:sz w:val="20"/>
              </w:rPr>
            </w:pPr>
          </w:p>
        </w:tc>
        <w:tc>
          <w:tcPr>
            <w:tcW w:w="2409" w:type="dxa"/>
            <w:gridSpan w:val="2"/>
            <w:tcBorders>
              <w:top w:val="single" w:sz="4" w:space="0" w:color="auto"/>
              <w:left w:val="nil"/>
              <w:bottom w:val="nil"/>
              <w:right w:val="nil"/>
            </w:tcBorders>
            <w:shd w:val="clear" w:color="auto" w:fill="auto"/>
            <w:noWrap/>
            <w:vAlign w:val="bottom"/>
          </w:tcPr>
          <w:p w:rsidR="007F75DE" w:rsidRDefault="007F75DE" w:rsidP="00DB131C">
            <w:pPr>
              <w:rPr>
                <w:rFonts w:cs="Arial"/>
                <w:sz w:val="20"/>
              </w:rPr>
            </w:pPr>
          </w:p>
        </w:tc>
      </w:tr>
      <w:tr w:rsidR="007F75DE" w:rsidTr="00DB131C">
        <w:trPr>
          <w:trHeight w:val="255"/>
          <w:jc w:val="center"/>
        </w:trPr>
        <w:tc>
          <w:tcPr>
            <w:tcW w:w="1993" w:type="dxa"/>
            <w:vMerge w:val="restart"/>
            <w:tcBorders>
              <w:top w:val="single" w:sz="4" w:space="0" w:color="auto"/>
              <w:left w:val="single" w:sz="4" w:space="0" w:color="auto"/>
              <w:right w:val="single" w:sz="4" w:space="0" w:color="auto"/>
            </w:tcBorders>
            <w:shd w:val="clear" w:color="auto" w:fill="BFBFBF" w:themeFill="background1" w:themeFillShade="BF"/>
            <w:noWrap/>
            <w:vAlign w:val="bottom"/>
          </w:tcPr>
          <w:p w:rsidR="007F75DE" w:rsidRDefault="007F75DE" w:rsidP="00DB131C">
            <w:pPr>
              <w:jc w:val="left"/>
              <w:rPr>
                <w:rFonts w:cs="Arial"/>
                <w:b/>
                <w:bCs/>
                <w:sz w:val="20"/>
              </w:rPr>
            </w:pPr>
            <w:r>
              <w:rPr>
                <w:rFonts w:cs="Arial"/>
                <w:b/>
                <w:bCs/>
                <w:sz w:val="20"/>
              </w:rPr>
              <w:t>Bellinzonese e Alto Ticino</w:t>
            </w:r>
          </w:p>
        </w:tc>
        <w:tc>
          <w:tcPr>
            <w:tcW w:w="5251"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Pr="00086C5C" w:rsidRDefault="007F75DE" w:rsidP="00DB131C">
            <w:pPr>
              <w:rPr>
                <w:rFonts w:cs="Arial"/>
                <w:sz w:val="20"/>
                <w:highlight w:val="yellow"/>
              </w:rPr>
            </w:pPr>
            <w:r w:rsidRPr="00B5684E">
              <w:rPr>
                <w:rFonts w:cs="Arial"/>
                <w:sz w:val="20"/>
              </w:rPr>
              <w:t>Capanna Sponda - Cala - Doro</w:t>
            </w:r>
          </w:p>
        </w:tc>
        <w:tc>
          <w:tcPr>
            <w:tcW w:w="2409"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Pr="00B5684E" w:rsidRDefault="007F75DE" w:rsidP="00DB131C">
            <w:pPr>
              <w:jc w:val="right"/>
              <w:rPr>
                <w:rFonts w:cs="Arial"/>
                <w:sz w:val="20"/>
              </w:rPr>
            </w:pPr>
            <w:r w:rsidRPr="00B5684E">
              <w:rPr>
                <w:rFonts w:cs="Arial"/>
                <w:sz w:val="20"/>
              </w:rPr>
              <w:t>35'000.00</w:t>
            </w:r>
          </w:p>
        </w:tc>
      </w:tr>
      <w:tr w:rsidR="007F75DE" w:rsidTr="00DB131C">
        <w:trPr>
          <w:trHeight w:val="255"/>
          <w:jc w:val="center"/>
        </w:trPr>
        <w:tc>
          <w:tcPr>
            <w:tcW w:w="1993" w:type="dxa"/>
            <w:vMerge/>
            <w:tcBorders>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p>
        </w:tc>
        <w:tc>
          <w:tcPr>
            <w:tcW w:w="5251"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Pr="00086C5C" w:rsidRDefault="007F75DE" w:rsidP="00DB131C">
            <w:pPr>
              <w:rPr>
                <w:rFonts w:cs="Arial"/>
                <w:sz w:val="20"/>
                <w:highlight w:val="yellow"/>
              </w:rPr>
            </w:pPr>
            <w:r w:rsidRPr="00B5684E">
              <w:rPr>
                <w:rFonts w:cs="Arial"/>
                <w:sz w:val="20"/>
              </w:rPr>
              <w:t xml:space="preserve">Passo </w:t>
            </w:r>
            <w:proofErr w:type="spellStart"/>
            <w:r w:rsidRPr="00B5684E">
              <w:rPr>
                <w:rFonts w:cs="Arial"/>
                <w:sz w:val="20"/>
              </w:rPr>
              <w:t>Soreda</w:t>
            </w:r>
            <w:proofErr w:type="spellEnd"/>
            <w:r w:rsidRPr="00B5684E">
              <w:rPr>
                <w:rFonts w:cs="Arial"/>
                <w:sz w:val="20"/>
              </w:rPr>
              <w:t xml:space="preserve"> - Alpe </w:t>
            </w:r>
            <w:proofErr w:type="spellStart"/>
            <w:r w:rsidRPr="00B5684E">
              <w:rPr>
                <w:rFonts w:cs="Arial"/>
                <w:sz w:val="20"/>
              </w:rPr>
              <w:t>Scaradra</w:t>
            </w:r>
            <w:proofErr w:type="spellEnd"/>
          </w:p>
        </w:tc>
        <w:tc>
          <w:tcPr>
            <w:tcW w:w="2409"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Pr="00086C5C" w:rsidRDefault="007F75DE" w:rsidP="00DB131C">
            <w:pPr>
              <w:jc w:val="right"/>
              <w:rPr>
                <w:rFonts w:cs="Arial"/>
                <w:sz w:val="20"/>
                <w:highlight w:val="yellow"/>
              </w:rPr>
            </w:pPr>
            <w:r w:rsidRPr="00B5684E">
              <w:rPr>
                <w:rFonts w:cs="Arial"/>
                <w:sz w:val="20"/>
              </w:rPr>
              <w:t>26'081.00</w:t>
            </w:r>
          </w:p>
        </w:tc>
      </w:tr>
      <w:tr w:rsidR="007F75DE" w:rsidTr="00DB131C">
        <w:trPr>
          <w:trHeight w:val="255"/>
          <w:jc w:val="center"/>
        </w:trPr>
        <w:tc>
          <w:tcPr>
            <w:tcW w:w="1993" w:type="dxa"/>
            <w:tcBorders>
              <w:top w:val="single" w:sz="4" w:space="0" w:color="auto"/>
              <w:left w:val="nil"/>
              <w:bottom w:val="nil"/>
              <w:right w:val="single" w:sz="4" w:space="0" w:color="auto"/>
            </w:tcBorders>
            <w:shd w:val="clear" w:color="auto" w:fill="auto"/>
            <w:noWrap/>
            <w:vAlign w:val="bottom"/>
          </w:tcPr>
          <w:p w:rsidR="007F75DE" w:rsidRDefault="007F75DE" w:rsidP="00DB131C">
            <w:pPr>
              <w:rPr>
                <w:rFonts w:cs="Arial"/>
                <w:sz w:val="20"/>
              </w:rPr>
            </w:pPr>
          </w:p>
        </w:tc>
        <w:tc>
          <w:tcPr>
            <w:tcW w:w="5251"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Pr="0031639B" w:rsidRDefault="007F75DE" w:rsidP="00DB131C">
            <w:pPr>
              <w:rPr>
                <w:rFonts w:cs="Arial"/>
                <w:sz w:val="20"/>
              </w:rPr>
            </w:pPr>
            <w:proofErr w:type="spellStart"/>
            <w:r w:rsidRPr="0031639B">
              <w:rPr>
                <w:rFonts w:cs="Arial"/>
                <w:sz w:val="20"/>
              </w:rPr>
              <w:t>Garzott</w:t>
            </w:r>
            <w:proofErr w:type="spellEnd"/>
            <w:r w:rsidRPr="0031639B">
              <w:rPr>
                <w:rFonts w:cs="Arial"/>
                <w:sz w:val="20"/>
              </w:rPr>
              <w:t xml:space="preserve"> - </w:t>
            </w:r>
            <w:proofErr w:type="spellStart"/>
            <w:r w:rsidRPr="0031639B">
              <w:rPr>
                <w:rFonts w:cs="Arial"/>
                <w:sz w:val="20"/>
              </w:rPr>
              <w:t>Rafüsc</w:t>
            </w:r>
            <w:proofErr w:type="spellEnd"/>
          </w:p>
        </w:tc>
        <w:tc>
          <w:tcPr>
            <w:tcW w:w="2409"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49'000.00</w:t>
            </w:r>
          </w:p>
        </w:tc>
      </w:tr>
      <w:tr w:rsidR="007F75DE" w:rsidTr="00DB131C">
        <w:trPr>
          <w:trHeight w:val="255"/>
          <w:jc w:val="center"/>
        </w:trPr>
        <w:tc>
          <w:tcPr>
            <w:tcW w:w="1993" w:type="dxa"/>
            <w:tcBorders>
              <w:top w:val="nil"/>
              <w:left w:val="nil"/>
              <w:bottom w:val="nil"/>
              <w:right w:val="single" w:sz="4" w:space="0" w:color="auto"/>
            </w:tcBorders>
            <w:shd w:val="clear" w:color="auto" w:fill="auto"/>
            <w:noWrap/>
            <w:vAlign w:val="bottom"/>
          </w:tcPr>
          <w:p w:rsidR="007F75DE" w:rsidRDefault="007F75DE" w:rsidP="00DB131C">
            <w:pPr>
              <w:rPr>
                <w:rFonts w:cs="Arial"/>
                <w:sz w:val="20"/>
              </w:rPr>
            </w:pPr>
          </w:p>
        </w:tc>
        <w:tc>
          <w:tcPr>
            <w:tcW w:w="5251"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Pr="0031639B" w:rsidRDefault="007F75DE" w:rsidP="00DB131C">
            <w:pPr>
              <w:rPr>
                <w:rFonts w:cs="Arial"/>
                <w:sz w:val="20"/>
              </w:rPr>
            </w:pPr>
            <w:r w:rsidRPr="0031639B">
              <w:rPr>
                <w:rFonts w:cs="Arial"/>
                <w:sz w:val="20"/>
              </w:rPr>
              <w:t xml:space="preserve">Capanna </w:t>
            </w:r>
            <w:proofErr w:type="spellStart"/>
            <w:r w:rsidRPr="0031639B">
              <w:rPr>
                <w:rFonts w:cs="Arial"/>
                <w:sz w:val="20"/>
              </w:rPr>
              <w:t>Brogoldone</w:t>
            </w:r>
            <w:proofErr w:type="spellEnd"/>
            <w:r w:rsidRPr="0031639B">
              <w:rPr>
                <w:rFonts w:cs="Arial"/>
                <w:sz w:val="20"/>
              </w:rPr>
              <w:t xml:space="preserve"> - Alpe Motto</w:t>
            </w:r>
          </w:p>
        </w:tc>
        <w:tc>
          <w:tcPr>
            <w:tcW w:w="2409"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25’834.90</w:t>
            </w:r>
          </w:p>
        </w:tc>
      </w:tr>
      <w:tr w:rsidR="007F75DE" w:rsidTr="00DB131C">
        <w:trPr>
          <w:trHeight w:val="255"/>
          <w:jc w:val="center"/>
        </w:trPr>
        <w:tc>
          <w:tcPr>
            <w:tcW w:w="1993" w:type="dxa"/>
            <w:tcBorders>
              <w:top w:val="nil"/>
              <w:left w:val="nil"/>
              <w:bottom w:val="nil"/>
              <w:right w:val="single" w:sz="4" w:space="0" w:color="auto"/>
            </w:tcBorders>
            <w:shd w:val="clear" w:color="auto" w:fill="auto"/>
            <w:noWrap/>
            <w:vAlign w:val="bottom"/>
          </w:tcPr>
          <w:p w:rsidR="007F75DE" w:rsidRDefault="007F75DE" w:rsidP="00DB131C">
            <w:pPr>
              <w:rPr>
                <w:rFonts w:cs="Arial"/>
                <w:sz w:val="20"/>
              </w:rPr>
            </w:pPr>
          </w:p>
        </w:tc>
        <w:tc>
          <w:tcPr>
            <w:tcW w:w="5251"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Pr="0031639B" w:rsidRDefault="007F75DE" w:rsidP="00DB131C">
            <w:pPr>
              <w:rPr>
                <w:rFonts w:cs="Arial"/>
                <w:sz w:val="20"/>
              </w:rPr>
            </w:pPr>
            <w:r>
              <w:rPr>
                <w:rFonts w:cs="Arial"/>
                <w:sz w:val="20"/>
              </w:rPr>
              <w:t xml:space="preserve">Val </w:t>
            </w:r>
            <w:proofErr w:type="spellStart"/>
            <w:r>
              <w:rPr>
                <w:rFonts w:cs="Arial"/>
                <w:sz w:val="20"/>
              </w:rPr>
              <w:t>Carassina</w:t>
            </w:r>
            <w:proofErr w:type="spellEnd"/>
            <w:r>
              <w:rPr>
                <w:rFonts w:cs="Arial"/>
                <w:sz w:val="20"/>
              </w:rPr>
              <w:t xml:space="preserve"> - Cap. Adula UTOE</w:t>
            </w:r>
          </w:p>
        </w:tc>
        <w:tc>
          <w:tcPr>
            <w:tcW w:w="2409" w:type="dxa"/>
            <w:gridSpan w:val="2"/>
            <w:tcBorders>
              <w:top w:val="single" w:sz="4" w:space="0" w:color="auto"/>
              <w:left w:val="single" w:sz="4" w:space="0" w:color="auto"/>
              <w:bottom w:val="nil"/>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33'700.00</w:t>
            </w:r>
          </w:p>
        </w:tc>
      </w:tr>
      <w:tr w:rsidR="007F75DE" w:rsidTr="00DB131C">
        <w:trPr>
          <w:trHeight w:val="255"/>
          <w:jc w:val="center"/>
        </w:trPr>
        <w:tc>
          <w:tcPr>
            <w:tcW w:w="1993" w:type="dxa"/>
            <w:tcBorders>
              <w:top w:val="nil"/>
              <w:left w:val="nil"/>
              <w:bottom w:val="nil"/>
              <w:right w:val="nil"/>
            </w:tcBorders>
            <w:shd w:val="clear" w:color="auto" w:fill="auto"/>
            <w:noWrap/>
            <w:vAlign w:val="bottom"/>
          </w:tcPr>
          <w:p w:rsidR="007F75DE" w:rsidRDefault="007F75DE" w:rsidP="00DB131C">
            <w:pPr>
              <w:rPr>
                <w:rFonts w:cs="Arial"/>
                <w:sz w:val="20"/>
              </w:rPr>
            </w:pPr>
          </w:p>
        </w:tc>
        <w:tc>
          <w:tcPr>
            <w:tcW w:w="5251" w:type="dxa"/>
            <w:gridSpan w:val="2"/>
            <w:tcBorders>
              <w:top w:val="single" w:sz="4" w:space="0" w:color="auto"/>
              <w:left w:val="nil"/>
              <w:bottom w:val="nil"/>
              <w:right w:val="nil"/>
            </w:tcBorders>
            <w:shd w:val="clear" w:color="auto" w:fill="auto"/>
            <w:noWrap/>
            <w:vAlign w:val="bottom"/>
          </w:tcPr>
          <w:p w:rsidR="007F75DE" w:rsidRDefault="007F75DE" w:rsidP="00DB131C">
            <w:pPr>
              <w:rPr>
                <w:rFonts w:cs="Arial"/>
                <w:sz w:val="20"/>
              </w:rPr>
            </w:pPr>
          </w:p>
        </w:tc>
        <w:tc>
          <w:tcPr>
            <w:tcW w:w="2409" w:type="dxa"/>
            <w:gridSpan w:val="2"/>
            <w:tcBorders>
              <w:top w:val="single" w:sz="4" w:space="0" w:color="auto"/>
              <w:left w:val="nil"/>
              <w:bottom w:val="nil"/>
              <w:right w:val="nil"/>
            </w:tcBorders>
            <w:shd w:val="clear" w:color="auto" w:fill="auto"/>
            <w:noWrap/>
            <w:vAlign w:val="bottom"/>
          </w:tcPr>
          <w:p w:rsidR="007F75DE" w:rsidRDefault="007F75DE" w:rsidP="00DB131C">
            <w:pPr>
              <w:rPr>
                <w:rFonts w:cs="Arial"/>
                <w:sz w:val="20"/>
              </w:rPr>
            </w:pPr>
          </w:p>
        </w:tc>
      </w:tr>
      <w:tr w:rsidR="007F75DE" w:rsidRPr="00DB0959" w:rsidTr="00DB131C">
        <w:trPr>
          <w:trHeight w:val="255"/>
          <w:jc w:val="center"/>
        </w:trPr>
        <w:tc>
          <w:tcPr>
            <w:tcW w:w="1993"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7F75DE" w:rsidRDefault="007F75DE" w:rsidP="00DB131C">
            <w:pPr>
              <w:rPr>
                <w:rFonts w:cs="Arial"/>
                <w:b/>
                <w:bCs/>
                <w:sz w:val="20"/>
              </w:rPr>
            </w:pPr>
            <w:r>
              <w:rPr>
                <w:rFonts w:cs="Arial"/>
                <w:b/>
                <w:bCs/>
                <w:sz w:val="20"/>
              </w:rPr>
              <w:t>TOT. IMPEGNATO</w:t>
            </w:r>
          </w:p>
        </w:tc>
        <w:tc>
          <w:tcPr>
            <w:tcW w:w="5251" w:type="dxa"/>
            <w:gridSpan w:val="2"/>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rPr>
                <w:rFonts w:cs="Arial"/>
                <w:sz w:val="20"/>
              </w:rPr>
            </w:pPr>
            <w:r>
              <w:rPr>
                <w:rFonts w:cs="Arial"/>
                <w:sz w:val="20"/>
              </w:rPr>
              <w:t> </w:t>
            </w:r>
          </w:p>
        </w:tc>
        <w:tc>
          <w:tcPr>
            <w:tcW w:w="2409" w:type="dxa"/>
            <w:gridSpan w:val="2"/>
            <w:tcBorders>
              <w:top w:val="single" w:sz="4" w:space="0" w:color="auto"/>
              <w:left w:val="nil"/>
              <w:bottom w:val="single" w:sz="4" w:space="0" w:color="auto"/>
              <w:right w:val="single" w:sz="4" w:space="0" w:color="auto"/>
            </w:tcBorders>
            <w:shd w:val="clear" w:color="auto" w:fill="auto"/>
            <w:noWrap/>
            <w:vAlign w:val="bottom"/>
          </w:tcPr>
          <w:p w:rsidR="007F75DE" w:rsidRPr="00DB0959" w:rsidRDefault="007F75DE" w:rsidP="00DB131C">
            <w:pPr>
              <w:jc w:val="right"/>
              <w:rPr>
                <w:rFonts w:cs="Arial"/>
                <w:sz w:val="20"/>
              </w:rPr>
            </w:pPr>
            <w:r>
              <w:rPr>
                <w:rFonts w:cs="Arial"/>
                <w:sz w:val="20"/>
              </w:rPr>
              <w:t>612'275.7</w:t>
            </w:r>
            <w:r w:rsidRPr="00DB0959">
              <w:rPr>
                <w:rFonts w:cs="Arial"/>
                <w:sz w:val="20"/>
              </w:rPr>
              <w:t>0</w:t>
            </w:r>
          </w:p>
        </w:tc>
      </w:tr>
      <w:tr w:rsidR="007F75DE" w:rsidTr="00DB131C">
        <w:trPr>
          <w:trHeight w:val="255"/>
          <w:jc w:val="center"/>
        </w:trPr>
        <w:tc>
          <w:tcPr>
            <w:tcW w:w="9653" w:type="dxa"/>
            <w:gridSpan w:val="5"/>
            <w:tcBorders>
              <w:top w:val="single" w:sz="4" w:space="0" w:color="auto"/>
              <w:bottom w:val="single" w:sz="4" w:space="0" w:color="auto"/>
            </w:tcBorders>
            <w:shd w:val="clear" w:color="auto" w:fill="FFFFFF" w:themeFill="background1"/>
            <w:noWrap/>
            <w:vAlign w:val="bottom"/>
          </w:tcPr>
          <w:p w:rsidR="007F75DE" w:rsidRDefault="007F75DE" w:rsidP="00DB131C">
            <w:pPr>
              <w:jc w:val="right"/>
              <w:rPr>
                <w:rFonts w:cs="Arial"/>
                <w:b/>
                <w:bCs/>
                <w:sz w:val="20"/>
              </w:rPr>
            </w:pPr>
          </w:p>
        </w:tc>
      </w:tr>
      <w:tr w:rsidR="007F75DE" w:rsidTr="00DB131C">
        <w:trPr>
          <w:gridAfter w:val="1"/>
          <w:wAfter w:w="6" w:type="dxa"/>
          <w:trHeight w:val="255"/>
          <w:jc w:val="center"/>
        </w:trPr>
        <w:tc>
          <w:tcPr>
            <w:tcW w:w="1993"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7F75DE" w:rsidRDefault="007F75DE" w:rsidP="00DB131C">
            <w:pPr>
              <w:rPr>
                <w:rFonts w:cs="Arial"/>
                <w:b/>
                <w:bCs/>
                <w:sz w:val="20"/>
              </w:rPr>
            </w:pPr>
            <w:r>
              <w:rPr>
                <w:rFonts w:cs="Arial"/>
                <w:b/>
                <w:bCs/>
                <w:sz w:val="20"/>
              </w:rPr>
              <w:t>TOT. CREDITO</w:t>
            </w:r>
          </w:p>
        </w:tc>
        <w:tc>
          <w:tcPr>
            <w:tcW w:w="5245" w:type="dxa"/>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rPr>
                <w:rFonts w:cs="Arial"/>
                <w:sz w:val="20"/>
              </w:rPr>
            </w:pPr>
            <w:r>
              <w:rPr>
                <w:rFonts w:cs="Arial"/>
                <w:sz w:val="20"/>
              </w:rPr>
              <w:t> </w:t>
            </w:r>
          </w:p>
        </w:tc>
        <w:tc>
          <w:tcPr>
            <w:tcW w:w="2409" w:type="dxa"/>
            <w:gridSpan w:val="2"/>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600'000.00</w:t>
            </w:r>
          </w:p>
        </w:tc>
      </w:tr>
      <w:tr w:rsidR="007F75DE" w:rsidTr="00DB131C">
        <w:trPr>
          <w:trHeight w:val="255"/>
          <w:jc w:val="center"/>
        </w:trPr>
        <w:tc>
          <w:tcPr>
            <w:tcW w:w="9653" w:type="dxa"/>
            <w:gridSpan w:val="5"/>
            <w:tcBorders>
              <w:top w:val="single" w:sz="4" w:space="0" w:color="auto"/>
              <w:bottom w:val="single" w:sz="4" w:space="0" w:color="auto"/>
            </w:tcBorders>
            <w:shd w:val="clear" w:color="auto" w:fill="FFFFFF" w:themeFill="background1"/>
            <w:noWrap/>
            <w:vAlign w:val="bottom"/>
          </w:tcPr>
          <w:p w:rsidR="007F75DE" w:rsidRDefault="007F75DE" w:rsidP="00DB131C">
            <w:pPr>
              <w:jc w:val="right"/>
              <w:rPr>
                <w:rFonts w:cs="Arial"/>
                <w:b/>
                <w:bCs/>
                <w:sz w:val="20"/>
              </w:rPr>
            </w:pPr>
          </w:p>
        </w:tc>
      </w:tr>
      <w:tr w:rsidR="007F75DE" w:rsidTr="00DB131C">
        <w:trPr>
          <w:gridAfter w:val="1"/>
          <w:wAfter w:w="6" w:type="dxa"/>
          <w:trHeight w:val="255"/>
          <w:jc w:val="center"/>
        </w:trPr>
        <w:tc>
          <w:tcPr>
            <w:tcW w:w="1993"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7F75DE" w:rsidRDefault="007F75DE" w:rsidP="00DB131C">
            <w:pPr>
              <w:rPr>
                <w:rFonts w:cs="Arial"/>
                <w:b/>
                <w:bCs/>
                <w:sz w:val="20"/>
              </w:rPr>
            </w:pPr>
            <w:r>
              <w:rPr>
                <w:rFonts w:cs="Arial"/>
                <w:b/>
                <w:bCs/>
                <w:sz w:val="20"/>
              </w:rPr>
              <w:t>DISPONIBILE 2019</w:t>
            </w:r>
          </w:p>
        </w:tc>
        <w:tc>
          <w:tcPr>
            <w:tcW w:w="5245" w:type="dxa"/>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rPr>
                <w:rFonts w:cs="Arial"/>
                <w:sz w:val="20"/>
              </w:rPr>
            </w:pPr>
            <w:r>
              <w:rPr>
                <w:rFonts w:cs="Arial"/>
                <w:sz w:val="20"/>
              </w:rPr>
              <w:t> </w:t>
            </w:r>
          </w:p>
        </w:tc>
        <w:tc>
          <w:tcPr>
            <w:tcW w:w="2409" w:type="dxa"/>
            <w:gridSpan w:val="2"/>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-12'275.70</w:t>
            </w:r>
          </w:p>
        </w:tc>
      </w:tr>
    </w:tbl>
    <w:p w:rsidR="007F75DE" w:rsidRDefault="007F75DE" w:rsidP="002332AA">
      <w:pPr>
        <w:pStyle w:val="Didascalia"/>
        <w:keepNext/>
        <w:spacing w:before="240" w:after="80"/>
        <w:rPr>
          <w:rFonts w:cs="Arial"/>
          <w:b w:val="0"/>
          <w:color w:val="auto"/>
          <w:sz w:val="20"/>
          <w:szCs w:val="20"/>
        </w:rPr>
      </w:pPr>
      <w:r>
        <w:rPr>
          <w:b w:val="0"/>
          <w:color w:val="auto"/>
          <w:sz w:val="20"/>
          <w:szCs w:val="20"/>
        </w:rPr>
        <w:t>T</w:t>
      </w:r>
      <w:r w:rsidRPr="00540921">
        <w:rPr>
          <w:b w:val="0"/>
          <w:color w:val="auto"/>
          <w:sz w:val="20"/>
          <w:szCs w:val="20"/>
        </w:rPr>
        <w:t xml:space="preserve">abella </w:t>
      </w:r>
      <w:r w:rsidRPr="00540921">
        <w:rPr>
          <w:b w:val="0"/>
          <w:color w:val="auto"/>
          <w:sz w:val="20"/>
          <w:szCs w:val="20"/>
        </w:rPr>
        <w:fldChar w:fldCharType="begin"/>
      </w:r>
      <w:r w:rsidRPr="00540921">
        <w:rPr>
          <w:b w:val="0"/>
          <w:color w:val="auto"/>
          <w:sz w:val="20"/>
          <w:szCs w:val="20"/>
        </w:rPr>
        <w:instrText xml:space="preserve"> SEQ Tabella \* ARABIC </w:instrText>
      </w:r>
      <w:r w:rsidRPr="00540921">
        <w:rPr>
          <w:b w:val="0"/>
          <w:color w:val="auto"/>
          <w:sz w:val="20"/>
          <w:szCs w:val="20"/>
        </w:rPr>
        <w:fldChar w:fldCharType="separate"/>
      </w:r>
      <w:r w:rsidR="00BC790A">
        <w:rPr>
          <w:b w:val="0"/>
          <w:noProof/>
          <w:color w:val="auto"/>
          <w:sz w:val="20"/>
          <w:szCs w:val="20"/>
        </w:rPr>
        <w:t>3</w:t>
      </w:r>
      <w:r w:rsidRPr="00540921">
        <w:rPr>
          <w:b w:val="0"/>
          <w:color w:val="auto"/>
          <w:sz w:val="20"/>
          <w:szCs w:val="20"/>
        </w:rPr>
        <w:fldChar w:fldCharType="end"/>
      </w:r>
      <w:r w:rsidRPr="00540921">
        <w:rPr>
          <w:rFonts w:cs="Arial"/>
          <w:b w:val="0"/>
          <w:color w:val="auto"/>
          <w:sz w:val="20"/>
          <w:szCs w:val="20"/>
        </w:rPr>
        <w:t xml:space="preserve">: </w:t>
      </w:r>
      <w:r>
        <w:rPr>
          <w:rFonts w:cs="Arial"/>
          <w:b w:val="0"/>
          <w:color w:val="auto"/>
          <w:sz w:val="20"/>
          <w:szCs w:val="20"/>
        </w:rPr>
        <w:t>C</w:t>
      </w:r>
      <w:r w:rsidRPr="00540921">
        <w:rPr>
          <w:rFonts w:cs="Arial"/>
          <w:b w:val="0"/>
          <w:color w:val="auto"/>
          <w:sz w:val="20"/>
          <w:szCs w:val="20"/>
        </w:rPr>
        <w:t>ostruzioni e ricostruzioni.</w:t>
      </w:r>
      <w:bookmarkEnd w:id="55"/>
    </w:p>
    <w:p w:rsidR="007F75DE" w:rsidRDefault="007F75DE" w:rsidP="007F75DE">
      <w:pPr>
        <w:jc w:val="left"/>
      </w:pPr>
      <w:r>
        <w:br w:type="page"/>
      </w:r>
    </w:p>
    <w:p w:rsidR="007F75DE" w:rsidRPr="00127D63" w:rsidRDefault="007F75DE" w:rsidP="007F75DE">
      <w:pPr>
        <w:pStyle w:val="Titolo3"/>
        <w:spacing w:before="0"/>
      </w:pPr>
      <w:bookmarkStart w:id="58" w:name="_Toc294592919"/>
      <w:bookmarkStart w:id="59" w:name="_Toc11676728"/>
      <w:r w:rsidRPr="00127D63">
        <w:t>5.2.5</w:t>
      </w:r>
      <w:r w:rsidRPr="00127D63">
        <w:tab/>
        <w:t>Commento agli interventi</w:t>
      </w:r>
      <w:bookmarkEnd w:id="58"/>
      <w:bookmarkEnd w:id="59"/>
    </w:p>
    <w:p w:rsidR="007F75DE" w:rsidRDefault="007F75DE" w:rsidP="007F75DE">
      <w:pPr>
        <w:rPr>
          <w:rFonts w:cs="Arial"/>
          <w:bCs/>
        </w:rPr>
      </w:pPr>
      <w:r>
        <w:rPr>
          <w:rFonts w:cs="Arial"/>
          <w:bCs/>
        </w:rPr>
        <w:t>Dai paragrafi e dalle tabelle precedenti si può evincere come il programma previsto per il quadriennio 2016-19 sarà portato a termine secondo i piani salvo poche eccezioni (cfr. Tabella 2) che vengono pianificate per il prossimo quadriennio. Gli interventi di conservazione e ricostruzione eseguiti aumentano il valore della rete dei sentieri escursionistici in modo duraturo. Accanto agli interventi programmati sono stati eseguiti lavori straordinari su tutto il territorio cantonale per ristabilire la percorribilità a seguito di danni della natura del</w:t>
      </w:r>
      <w:r w:rsidRPr="004E66AA">
        <w:rPr>
          <w:rFonts w:cs="Arial"/>
          <w:bCs/>
        </w:rPr>
        <w:t>l'autunno 201</w:t>
      </w:r>
      <w:r>
        <w:rPr>
          <w:rFonts w:cs="Arial"/>
          <w:bCs/>
        </w:rPr>
        <w:t xml:space="preserve">8. Un importante sforzo per ripristinare i collegamenti è stato profuso a seguito dei danni avvenuti durante l’ultimo inverno. </w:t>
      </w:r>
      <w:bookmarkStart w:id="60" w:name="_Toc294592920"/>
    </w:p>
    <w:p w:rsidR="007F75DE" w:rsidRDefault="007F75DE" w:rsidP="007F75DE">
      <w:pPr>
        <w:rPr>
          <w:rFonts w:cs="Arial"/>
          <w:bCs/>
        </w:rPr>
      </w:pPr>
    </w:p>
    <w:p w:rsidR="007F75DE" w:rsidRPr="003312EE" w:rsidRDefault="007F75DE" w:rsidP="007F75DE">
      <w:pPr>
        <w:rPr>
          <w:rFonts w:cs="Arial"/>
          <w:bCs/>
        </w:rPr>
      </w:pPr>
    </w:p>
    <w:p w:rsidR="007F75DE" w:rsidRPr="002F1833" w:rsidRDefault="007F75DE" w:rsidP="007F75DE">
      <w:pPr>
        <w:pStyle w:val="Titolo1"/>
      </w:pPr>
      <w:bookmarkStart w:id="61" w:name="_Toc11676729"/>
      <w:r>
        <w:t>6.</w:t>
      </w:r>
      <w:r>
        <w:tab/>
      </w:r>
      <w:r w:rsidRPr="002F1833">
        <w:t>OBIET</w:t>
      </w:r>
      <w:r>
        <w:t>TIVI 2020</w:t>
      </w:r>
      <w:r w:rsidRPr="002F1833">
        <w:t>-</w:t>
      </w:r>
      <w:r>
        <w:t>20</w:t>
      </w:r>
      <w:bookmarkEnd w:id="60"/>
      <w:r>
        <w:t>23</w:t>
      </w:r>
      <w:bookmarkEnd w:id="61"/>
    </w:p>
    <w:p w:rsidR="007F75DE" w:rsidRPr="002F1833" w:rsidRDefault="007F75DE" w:rsidP="007F75DE">
      <w:pPr>
        <w:rPr>
          <w:rFonts w:cs="Arial"/>
        </w:rPr>
      </w:pPr>
      <w:r>
        <w:rPr>
          <w:rFonts w:cs="Arial"/>
        </w:rPr>
        <w:t>Per il periodo 2020-2023</w:t>
      </w:r>
      <w:r w:rsidRPr="002F1833">
        <w:rPr>
          <w:rFonts w:cs="Arial"/>
        </w:rPr>
        <w:t xml:space="preserve"> sono previsti </w:t>
      </w:r>
      <w:r>
        <w:rPr>
          <w:rFonts w:cs="Arial"/>
        </w:rPr>
        <w:t xml:space="preserve">in particolare </w:t>
      </w:r>
      <w:r w:rsidRPr="002F1833">
        <w:rPr>
          <w:rFonts w:cs="Arial"/>
        </w:rPr>
        <w:t>i seguenti lavori:</w:t>
      </w:r>
    </w:p>
    <w:p w:rsidR="007F75DE" w:rsidRPr="00230CFD" w:rsidRDefault="007F75DE" w:rsidP="007F75DE">
      <w:pPr>
        <w:numPr>
          <w:ilvl w:val="0"/>
          <w:numId w:val="23"/>
        </w:numPr>
        <w:tabs>
          <w:tab w:val="clear" w:pos="360"/>
          <w:tab w:val="left" w:pos="284"/>
        </w:tabs>
        <w:spacing w:before="80"/>
        <w:ind w:left="284" w:hanging="284"/>
        <w:rPr>
          <w:rFonts w:cs="Arial"/>
        </w:rPr>
      </w:pPr>
      <w:r w:rsidRPr="00230CFD">
        <w:rPr>
          <w:rFonts w:cs="Arial"/>
        </w:rPr>
        <w:t>introduzione di un nuovo applicativo informatico per la pianificazione della segnaletica;</w:t>
      </w:r>
    </w:p>
    <w:p w:rsidR="007F75DE" w:rsidRPr="00230CFD" w:rsidRDefault="007F75DE" w:rsidP="007F75DE">
      <w:pPr>
        <w:numPr>
          <w:ilvl w:val="0"/>
          <w:numId w:val="23"/>
        </w:numPr>
        <w:tabs>
          <w:tab w:val="clear" w:pos="360"/>
          <w:tab w:val="left" w:pos="284"/>
        </w:tabs>
        <w:spacing w:before="80"/>
        <w:ind w:left="284" w:hanging="284"/>
        <w:rPr>
          <w:rFonts w:cs="Arial"/>
        </w:rPr>
      </w:pPr>
      <w:r>
        <w:rPr>
          <w:rFonts w:cs="Arial"/>
        </w:rPr>
        <w:t>completamento del</w:t>
      </w:r>
      <w:r w:rsidRPr="00230CFD">
        <w:rPr>
          <w:rFonts w:cs="Arial"/>
        </w:rPr>
        <w:t xml:space="preserve"> </w:t>
      </w:r>
      <w:r>
        <w:rPr>
          <w:rFonts w:cs="Arial"/>
        </w:rPr>
        <w:t>registro</w:t>
      </w:r>
      <w:r w:rsidRPr="00230CFD">
        <w:rPr>
          <w:rFonts w:cs="Arial"/>
        </w:rPr>
        <w:t xml:space="preserve"> dei manufatti (ponti e passerelle);</w:t>
      </w:r>
    </w:p>
    <w:p w:rsidR="007F75DE" w:rsidRDefault="007F75DE" w:rsidP="007F75DE">
      <w:pPr>
        <w:numPr>
          <w:ilvl w:val="0"/>
          <w:numId w:val="23"/>
        </w:numPr>
        <w:tabs>
          <w:tab w:val="clear" w:pos="360"/>
          <w:tab w:val="left" w:pos="284"/>
        </w:tabs>
        <w:spacing w:before="80"/>
        <w:ind w:left="284" w:hanging="284"/>
        <w:rPr>
          <w:rFonts w:cs="Arial"/>
        </w:rPr>
      </w:pPr>
      <w:r>
        <w:t xml:space="preserve">coordinamento dei percorsi MTB gestiti dalle OTR </w:t>
      </w:r>
      <w:r>
        <w:rPr>
          <w:rFonts w:cs="Arial"/>
        </w:rPr>
        <w:t>con la rete dei sentieri escursionistici;</w:t>
      </w:r>
    </w:p>
    <w:p w:rsidR="007F75DE" w:rsidRDefault="007F75DE" w:rsidP="007F75DE">
      <w:pPr>
        <w:numPr>
          <w:ilvl w:val="0"/>
          <w:numId w:val="23"/>
        </w:numPr>
        <w:tabs>
          <w:tab w:val="clear" w:pos="360"/>
          <w:tab w:val="left" w:pos="284"/>
        </w:tabs>
        <w:spacing w:before="80"/>
        <w:ind w:left="284" w:hanging="284"/>
        <w:rPr>
          <w:rFonts w:cs="Arial"/>
        </w:rPr>
      </w:pPr>
      <w:r>
        <w:rPr>
          <w:rFonts w:cs="Arial"/>
        </w:rPr>
        <w:t>sistemazione e ricostruzione di sentieri.</w:t>
      </w:r>
    </w:p>
    <w:p w:rsidR="007F75DE" w:rsidRPr="006F0E87" w:rsidRDefault="007F75DE" w:rsidP="007F75DE">
      <w:pPr>
        <w:rPr>
          <w:rFonts w:cs="Arial"/>
          <w:szCs w:val="24"/>
        </w:rPr>
      </w:pPr>
    </w:p>
    <w:p w:rsidR="007F75DE" w:rsidRPr="006F0E87" w:rsidRDefault="007F75DE" w:rsidP="007F75DE">
      <w:pPr>
        <w:rPr>
          <w:rFonts w:cs="Arial"/>
        </w:rPr>
      </w:pPr>
    </w:p>
    <w:p w:rsidR="007F75DE" w:rsidRPr="00913052" w:rsidRDefault="007F75DE" w:rsidP="007F75DE">
      <w:pPr>
        <w:pStyle w:val="Titolo2"/>
      </w:pPr>
      <w:bookmarkStart w:id="62" w:name="_Toc294592922"/>
      <w:bookmarkStart w:id="63" w:name="_Toc11676730"/>
      <w:r>
        <w:t>6.1</w:t>
      </w:r>
      <w:r>
        <w:tab/>
      </w:r>
      <w:bookmarkEnd w:id="62"/>
      <w:r>
        <w:t>Nuovo a</w:t>
      </w:r>
      <w:r w:rsidRPr="00230CFD">
        <w:rPr>
          <w:rFonts w:cs="Arial"/>
        </w:rPr>
        <w:t>pplicativo informatico per la pianificazione della segnaletica</w:t>
      </w:r>
      <w:bookmarkEnd w:id="63"/>
    </w:p>
    <w:p w:rsidR="007F75DE" w:rsidRDefault="007F75DE" w:rsidP="007F75DE">
      <w:pPr>
        <w:rPr>
          <w:rFonts w:cs="Arial"/>
        </w:rPr>
      </w:pPr>
      <w:r w:rsidRPr="006C3E2B">
        <w:rPr>
          <w:rFonts w:cs="Arial"/>
        </w:rPr>
        <w:t xml:space="preserve">Il programma </w:t>
      </w:r>
      <w:proofErr w:type="spellStart"/>
      <w:r w:rsidRPr="006C3E2B">
        <w:rPr>
          <w:rFonts w:cs="Arial"/>
        </w:rPr>
        <w:t>Go-w@lk</w:t>
      </w:r>
      <w:proofErr w:type="spellEnd"/>
      <w:r>
        <w:rPr>
          <w:rFonts w:cs="Arial"/>
        </w:rPr>
        <w:t xml:space="preserve"> in uso presso le OTR è stato sviluppato negli anni novanta ed è progressivamente divenuto </w:t>
      </w:r>
      <w:r w:rsidRPr="006C3E2B">
        <w:rPr>
          <w:rFonts w:cs="Arial"/>
        </w:rPr>
        <w:t xml:space="preserve">obsoleto. </w:t>
      </w:r>
      <w:r>
        <w:rPr>
          <w:rFonts w:cs="Arial"/>
        </w:rPr>
        <w:t>È</w:t>
      </w:r>
      <w:r w:rsidRPr="006C3E2B">
        <w:rPr>
          <w:rFonts w:cs="Arial"/>
        </w:rPr>
        <w:t xml:space="preserve"> dunque </w:t>
      </w:r>
      <w:r>
        <w:rPr>
          <w:rFonts w:cs="Arial"/>
        </w:rPr>
        <w:t>opportuno</w:t>
      </w:r>
      <w:r w:rsidRPr="006C3E2B">
        <w:rPr>
          <w:rFonts w:cs="Arial"/>
        </w:rPr>
        <w:t xml:space="preserve"> prevedere </w:t>
      </w:r>
      <w:r>
        <w:rPr>
          <w:rFonts w:cs="Arial"/>
        </w:rPr>
        <w:t>una soluzione</w:t>
      </w:r>
      <w:r w:rsidRPr="006C3E2B">
        <w:rPr>
          <w:rFonts w:cs="Arial"/>
        </w:rPr>
        <w:t xml:space="preserve"> </w:t>
      </w:r>
      <w:r>
        <w:rPr>
          <w:rFonts w:cs="Arial"/>
        </w:rPr>
        <w:t xml:space="preserve">alternativa a lungo termine. Il nuovo applicativo elaborato dall'Ufficio federale delle strade nell'ambito del Sistema d'informazione per la gestione delle strade e del traffico (MISTRA) si è rivelato essere troppo costoso (cfr. </w:t>
      </w:r>
      <w:proofErr w:type="spellStart"/>
      <w:r>
        <w:rPr>
          <w:rFonts w:cs="Arial"/>
        </w:rPr>
        <w:t>pt</w:t>
      </w:r>
      <w:proofErr w:type="spellEnd"/>
      <w:r>
        <w:rPr>
          <w:rFonts w:cs="Arial"/>
        </w:rPr>
        <w:t>. 5.1.2). Ticino Sentieri si è detta pronta a trovare una soluzione alternativa nel corso del prossimo quadriennio.</w:t>
      </w:r>
    </w:p>
    <w:p w:rsidR="007F75DE" w:rsidRDefault="007F75DE" w:rsidP="007F75DE">
      <w:pPr>
        <w:rPr>
          <w:rFonts w:cs="Arial"/>
        </w:rPr>
      </w:pPr>
    </w:p>
    <w:p w:rsidR="007F75DE" w:rsidRPr="00895B94" w:rsidRDefault="007F75DE" w:rsidP="007F75DE">
      <w:pPr>
        <w:rPr>
          <w:rFonts w:cs="Arial"/>
          <w:bCs/>
        </w:rPr>
      </w:pPr>
    </w:p>
    <w:p w:rsidR="007F75DE" w:rsidRPr="00AB69C8" w:rsidRDefault="007F75DE" w:rsidP="007F75DE">
      <w:pPr>
        <w:pStyle w:val="Titolo2"/>
      </w:pPr>
      <w:bookmarkStart w:id="64" w:name="_Toc294592923"/>
      <w:bookmarkStart w:id="65" w:name="_Toc11676731"/>
      <w:r>
        <w:t>6.2</w:t>
      </w:r>
      <w:r>
        <w:tab/>
      </w:r>
      <w:bookmarkEnd w:id="64"/>
      <w:r>
        <w:t>Registro dei manufatti</w:t>
      </w:r>
      <w:bookmarkEnd w:id="65"/>
    </w:p>
    <w:p w:rsidR="007F75DE" w:rsidRDefault="007F75DE" w:rsidP="007F75DE">
      <w:pPr>
        <w:rPr>
          <w:rFonts w:cs="Arial"/>
          <w:bCs/>
        </w:rPr>
      </w:pPr>
      <w:r>
        <w:rPr>
          <w:rFonts w:cs="Arial"/>
          <w:bCs/>
        </w:rPr>
        <w:t>Vari manufatti sulla rete dei sentieri risultano datati. Negli ultimi anni sempre più progetti hanno interessato la sostituzione o il ripristino di vecchi ponti e passerelle pedonali. Un quadro cantonale sullo stato di conservazione di queste opere per preparare i futuri investimenti è in allestimento. Ticino Sentieri completerà questo lavoro di localizzazione, valutazione e catalogazione dei manufatti nel corso del prossimo quadriennio.</w:t>
      </w:r>
    </w:p>
    <w:p w:rsidR="007F75DE" w:rsidRDefault="007F75DE" w:rsidP="007F75DE">
      <w:pPr>
        <w:rPr>
          <w:rFonts w:cs="Arial"/>
          <w:bCs/>
        </w:rPr>
      </w:pPr>
    </w:p>
    <w:p w:rsidR="007F75DE" w:rsidRDefault="007F75DE" w:rsidP="007F75DE">
      <w:pPr>
        <w:rPr>
          <w:rFonts w:cs="Arial"/>
          <w:bCs/>
        </w:rPr>
      </w:pPr>
    </w:p>
    <w:p w:rsidR="007F75DE" w:rsidRPr="00AB69C8" w:rsidRDefault="007F75DE" w:rsidP="007F75DE">
      <w:pPr>
        <w:pStyle w:val="Titolo2"/>
      </w:pPr>
      <w:bookmarkStart w:id="66" w:name="_Toc294592925"/>
      <w:bookmarkStart w:id="67" w:name="_Toc11676732"/>
      <w:r>
        <w:t>6.3</w:t>
      </w:r>
      <w:r>
        <w:tab/>
      </w:r>
      <w:r w:rsidRPr="00AB69C8">
        <w:t xml:space="preserve">Itinerari </w:t>
      </w:r>
      <w:r>
        <w:t xml:space="preserve">escursionistici </w:t>
      </w:r>
      <w:r w:rsidRPr="00AB69C8">
        <w:t>da sistemare</w:t>
      </w:r>
      <w:bookmarkEnd w:id="66"/>
      <w:bookmarkEnd w:id="67"/>
    </w:p>
    <w:p w:rsidR="007F75DE" w:rsidRPr="002F1833" w:rsidRDefault="007F75DE" w:rsidP="007F75DE">
      <w:pPr>
        <w:rPr>
          <w:rFonts w:cs="Arial"/>
          <w:bCs/>
        </w:rPr>
      </w:pPr>
      <w:r w:rsidRPr="002F1833">
        <w:rPr>
          <w:rFonts w:cs="Arial"/>
          <w:bCs/>
        </w:rPr>
        <w:t xml:space="preserve">Nel dettaglio </w:t>
      </w:r>
      <w:r>
        <w:rPr>
          <w:rFonts w:cs="Arial"/>
          <w:bCs/>
        </w:rPr>
        <w:t>le OTR prevedono di sistemare nel quadriennio 2020-2023 in particolare</w:t>
      </w:r>
      <w:r w:rsidRPr="002F1833">
        <w:rPr>
          <w:rFonts w:cs="Arial"/>
          <w:bCs/>
        </w:rPr>
        <w:t xml:space="preserve"> i seguenti itinerari:</w:t>
      </w:r>
    </w:p>
    <w:p w:rsidR="007F75DE" w:rsidRDefault="007F75DE" w:rsidP="007F75DE">
      <w:pPr>
        <w:rPr>
          <w:rFonts w:cs="Arial"/>
          <w:bCs/>
          <w:sz w:val="20"/>
        </w:rPr>
      </w:pPr>
    </w:p>
    <w:tbl>
      <w:tblPr>
        <w:tblW w:w="9389" w:type="dxa"/>
        <w:jc w:val="center"/>
        <w:tblCellMar>
          <w:left w:w="70" w:type="dxa"/>
          <w:right w:w="70" w:type="dxa"/>
        </w:tblCellMar>
        <w:tblLook w:val="0000" w:firstRow="0" w:lastRow="0" w:firstColumn="0" w:lastColumn="0" w:noHBand="0" w:noVBand="0"/>
      </w:tblPr>
      <w:tblGrid>
        <w:gridCol w:w="18"/>
        <w:gridCol w:w="2693"/>
        <w:gridCol w:w="6663"/>
        <w:gridCol w:w="15"/>
      </w:tblGrid>
      <w:tr w:rsidR="007F75DE" w:rsidTr="00DB131C">
        <w:trPr>
          <w:trHeight w:val="255"/>
          <w:jc w:val="center"/>
        </w:trPr>
        <w:tc>
          <w:tcPr>
            <w:tcW w:w="2711" w:type="dxa"/>
            <w:gridSpan w:val="2"/>
            <w:tcBorders>
              <w:top w:val="single" w:sz="4" w:space="0" w:color="auto"/>
              <w:left w:val="single" w:sz="4" w:space="0" w:color="auto"/>
              <w:bottom w:val="single" w:sz="4" w:space="0" w:color="auto"/>
              <w:right w:val="nil"/>
            </w:tcBorders>
            <w:shd w:val="clear" w:color="auto" w:fill="auto"/>
            <w:noWrap/>
            <w:vAlign w:val="bottom"/>
          </w:tcPr>
          <w:p w:rsidR="007F75DE" w:rsidRDefault="007F75DE" w:rsidP="00DB131C">
            <w:pPr>
              <w:rPr>
                <w:rFonts w:cs="Arial"/>
                <w:b/>
                <w:bCs/>
                <w:sz w:val="20"/>
              </w:rPr>
            </w:pPr>
            <w:r>
              <w:rPr>
                <w:rFonts w:cs="Arial"/>
                <w:b/>
                <w:bCs/>
                <w:sz w:val="20"/>
              </w:rPr>
              <w:t>OTR</w:t>
            </w:r>
          </w:p>
        </w:tc>
        <w:tc>
          <w:tcPr>
            <w:tcW w:w="66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b/>
                <w:bCs/>
                <w:sz w:val="20"/>
              </w:rPr>
            </w:pPr>
            <w:r>
              <w:rPr>
                <w:rFonts w:cs="Arial"/>
                <w:b/>
                <w:bCs/>
                <w:sz w:val="20"/>
              </w:rPr>
              <w:t>Sentiero</w:t>
            </w:r>
          </w:p>
        </w:tc>
      </w:tr>
      <w:tr w:rsidR="007F75DE" w:rsidTr="00DB131C">
        <w:trPr>
          <w:trHeight w:val="255"/>
          <w:jc w:val="center"/>
        </w:trPr>
        <w:tc>
          <w:tcPr>
            <w:tcW w:w="2711" w:type="dxa"/>
            <w:gridSpan w:val="2"/>
            <w:tcBorders>
              <w:top w:val="single" w:sz="4" w:space="0" w:color="auto"/>
              <w:left w:val="single" w:sz="4" w:space="0" w:color="auto"/>
              <w:bottom w:val="single" w:sz="4" w:space="0" w:color="auto"/>
              <w:right w:val="single" w:sz="4" w:space="0" w:color="auto"/>
            </w:tcBorders>
            <w:shd w:val="clear" w:color="auto" w:fill="C0C0C0"/>
            <w:noWrap/>
            <w:vAlign w:val="bottom"/>
          </w:tcPr>
          <w:p w:rsidR="007F75DE" w:rsidRDefault="007F75DE" w:rsidP="00DB131C">
            <w:pPr>
              <w:rPr>
                <w:rFonts w:cs="Arial"/>
                <w:b/>
                <w:bCs/>
                <w:sz w:val="20"/>
              </w:rPr>
            </w:pPr>
            <w:r>
              <w:rPr>
                <w:rFonts w:cs="Arial"/>
                <w:b/>
                <w:bCs/>
                <w:sz w:val="20"/>
              </w:rPr>
              <w:t>Luganese</w:t>
            </w:r>
          </w:p>
        </w:tc>
        <w:tc>
          <w:tcPr>
            <w:tcW w:w="6678" w:type="dxa"/>
            <w:gridSpan w:val="2"/>
            <w:tcBorders>
              <w:top w:val="nil"/>
              <w:left w:val="nil"/>
              <w:bottom w:val="single" w:sz="4" w:space="0" w:color="auto"/>
              <w:right w:val="single" w:sz="4" w:space="0" w:color="auto"/>
            </w:tcBorders>
            <w:shd w:val="clear" w:color="auto" w:fill="auto"/>
            <w:noWrap/>
            <w:vAlign w:val="bottom"/>
          </w:tcPr>
          <w:p w:rsidR="007F75DE" w:rsidRDefault="007F75DE" w:rsidP="00DB131C">
            <w:pPr>
              <w:rPr>
                <w:rFonts w:cs="Arial"/>
                <w:sz w:val="20"/>
              </w:rPr>
            </w:pPr>
            <w:r>
              <w:rPr>
                <w:rFonts w:cs="Arial"/>
                <w:sz w:val="20"/>
              </w:rPr>
              <w:t>Motto Rotondo - Corte di Campo</w:t>
            </w:r>
          </w:p>
        </w:tc>
      </w:tr>
      <w:tr w:rsidR="007F75DE" w:rsidTr="00DB131C">
        <w:trPr>
          <w:gridBefore w:val="2"/>
          <w:wBefore w:w="2711" w:type="dxa"/>
          <w:trHeight w:val="255"/>
          <w:jc w:val="center"/>
        </w:trPr>
        <w:tc>
          <w:tcPr>
            <w:tcW w:w="6678" w:type="dxa"/>
            <w:gridSpan w:val="2"/>
            <w:tcBorders>
              <w:top w:val="nil"/>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r>
              <w:rPr>
                <w:rFonts w:cs="Arial"/>
                <w:sz w:val="20"/>
              </w:rPr>
              <w:t>Monte Magno - Forcola d’</w:t>
            </w:r>
            <w:proofErr w:type="spellStart"/>
            <w:r>
              <w:rPr>
                <w:rFonts w:cs="Arial"/>
                <w:sz w:val="20"/>
              </w:rPr>
              <w:t>Arasio</w:t>
            </w:r>
            <w:proofErr w:type="spellEnd"/>
          </w:p>
        </w:tc>
      </w:tr>
      <w:tr w:rsidR="007F75DE" w:rsidTr="00DB131C">
        <w:trPr>
          <w:gridBefore w:val="2"/>
          <w:wBefore w:w="2711" w:type="dxa"/>
          <w:trHeight w:val="255"/>
          <w:jc w:val="center"/>
        </w:trPr>
        <w:tc>
          <w:tcPr>
            <w:tcW w:w="6678" w:type="dxa"/>
            <w:gridSpan w:val="2"/>
            <w:tcBorders>
              <w:top w:val="nil"/>
              <w:left w:val="nil"/>
              <w:bottom w:val="single" w:sz="4" w:space="0" w:color="auto"/>
            </w:tcBorders>
            <w:shd w:val="clear" w:color="auto" w:fill="auto"/>
            <w:noWrap/>
            <w:vAlign w:val="bottom"/>
          </w:tcPr>
          <w:p w:rsidR="007F75DE" w:rsidRDefault="007F75DE" w:rsidP="00DB131C">
            <w:pPr>
              <w:rPr>
                <w:rFonts w:cs="Arial"/>
                <w:sz w:val="20"/>
              </w:rPr>
            </w:pPr>
          </w:p>
        </w:tc>
      </w:tr>
      <w:tr w:rsidR="007F75DE" w:rsidTr="00DB131C">
        <w:trPr>
          <w:gridBefore w:val="1"/>
          <w:gridAfter w:val="1"/>
          <w:wBefore w:w="18" w:type="dxa"/>
          <w:wAfter w:w="15" w:type="dxa"/>
          <w:trHeight w:val="255"/>
          <w:jc w:val="center"/>
        </w:trPr>
        <w:tc>
          <w:tcPr>
            <w:tcW w:w="2693"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7F75DE" w:rsidRDefault="007F75DE" w:rsidP="00DB131C">
            <w:pPr>
              <w:rPr>
                <w:rFonts w:cs="Arial"/>
                <w:b/>
                <w:bCs/>
                <w:sz w:val="20"/>
              </w:rPr>
            </w:pPr>
            <w:r>
              <w:rPr>
                <w:rFonts w:cs="Arial"/>
                <w:b/>
                <w:bCs/>
                <w:sz w:val="20"/>
              </w:rPr>
              <w:t>Lago Maggiore e Valli</w:t>
            </w:r>
          </w:p>
        </w:tc>
        <w:tc>
          <w:tcPr>
            <w:tcW w:w="6663" w:type="dxa"/>
            <w:tcBorders>
              <w:top w:val="single" w:sz="4" w:space="0" w:color="auto"/>
              <w:left w:val="nil"/>
              <w:bottom w:val="single" w:sz="4" w:space="0" w:color="auto"/>
              <w:right w:val="single" w:sz="4" w:space="0" w:color="auto"/>
            </w:tcBorders>
            <w:shd w:val="clear" w:color="auto" w:fill="auto"/>
            <w:noWrap/>
            <w:vAlign w:val="bottom"/>
          </w:tcPr>
          <w:p w:rsidR="007F75DE" w:rsidRPr="00273525" w:rsidRDefault="007F75DE" w:rsidP="00DB131C">
            <w:pPr>
              <w:rPr>
                <w:rFonts w:cs="Arial"/>
                <w:sz w:val="20"/>
              </w:rPr>
            </w:pPr>
            <w:r>
              <w:rPr>
                <w:rFonts w:cs="Arial"/>
                <w:sz w:val="20"/>
              </w:rPr>
              <w:t>Monte Comino -</w:t>
            </w:r>
            <w:r w:rsidRPr="00273525">
              <w:rPr>
                <w:rFonts w:cs="Arial"/>
                <w:sz w:val="20"/>
              </w:rPr>
              <w:t xml:space="preserve"> Pescia Lunga (Pizzo </w:t>
            </w:r>
            <w:proofErr w:type="spellStart"/>
            <w:r w:rsidRPr="00273525">
              <w:rPr>
                <w:rFonts w:cs="Arial"/>
                <w:sz w:val="20"/>
              </w:rPr>
              <w:t>Ruscada</w:t>
            </w:r>
            <w:proofErr w:type="spellEnd"/>
            <w:r w:rsidRPr="00273525">
              <w:rPr>
                <w:rFonts w:cs="Arial"/>
                <w:sz w:val="20"/>
              </w:rPr>
              <w:t>)</w:t>
            </w:r>
          </w:p>
        </w:tc>
      </w:tr>
      <w:tr w:rsidR="007F75DE" w:rsidTr="00DB131C">
        <w:trPr>
          <w:gridBefore w:val="2"/>
          <w:gridAfter w:val="1"/>
          <w:wBefore w:w="2711" w:type="dxa"/>
          <w:wAfter w:w="15" w:type="dxa"/>
          <w:trHeight w:val="255"/>
          <w:jc w:val="center"/>
        </w:trPr>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Pr="00C82FEA" w:rsidRDefault="007F75DE" w:rsidP="00DB131C">
            <w:pPr>
              <w:rPr>
                <w:rFonts w:cs="Arial"/>
                <w:sz w:val="20"/>
              </w:rPr>
            </w:pPr>
            <w:r w:rsidRPr="00273525">
              <w:rPr>
                <w:rFonts w:cs="Arial"/>
                <w:sz w:val="20"/>
              </w:rPr>
              <w:t xml:space="preserve">Monte </w:t>
            </w:r>
            <w:proofErr w:type="spellStart"/>
            <w:r w:rsidRPr="00273525">
              <w:rPr>
                <w:rFonts w:cs="Arial"/>
                <w:sz w:val="20"/>
              </w:rPr>
              <w:t>Brè</w:t>
            </w:r>
            <w:proofErr w:type="spellEnd"/>
            <w:r w:rsidRPr="00273525">
              <w:rPr>
                <w:rFonts w:cs="Arial"/>
                <w:sz w:val="20"/>
              </w:rPr>
              <w:t xml:space="preserve"> </w:t>
            </w:r>
            <w:r>
              <w:rPr>
                <w:rFonts w:cs="Arial"/>
                <w:sz w:val="20"/>
              </w:rPr>
              <w:t>-</w:t>
            </w:r>
            <w:r w:rsidRPr="00273525">
              <w:rPr>
                <w:rFonts w:cs="Arial"/>
                <w:sz w:val="20"/>
              </w:rPr>
              <w:t xml:space="preserve"> </w:t>
            </w:r>
            <w:proofErr w:type="spellStart"/>
            <w:r w:rsidRPr="00273525">
              <w:rPr>
                <w:rFonts w:cs="Arial"/>
                <w:sz w:val="20"/>
              </w:rPr>
              <w:t>Cardada</w:t>
            </w:r>
            <w:proofErr w:type="spellEnd"/>
          </w:p>
        </w:tc>
      </w:tr>
      <w:tr w:rsidR="007F75DE" w:rsidTr="00DB131C">
        <w:trPr>
          <w:gridBefore w:val="2"/>
          <w:gridAfter w:val="1"/>
          <w:wBefore w:w="2711" w:type="dxa"/>
          <w:wAfter w:w="15" w:type="dxa"/>
          <w:trHeight w:val="255"/>
          <w:jc w:val="center"/>
        </w:trPr>
        <w:tc>
          <w:tcPr>
            <w:tcW w:w="6663" w:type="dxa"/>
            <w:tcBorders>
              <w:top w:val="nil"/>
              <w:left w:val="single" w:sz="4" w:space="0" w:color="auto"/>
              <w:bottom w:val="single" w:sz="4" w:space="0" w:color="auto"/>
              <w:right w:val="single" w:sz="4" w:space="0" w:color="auto"/>
            </w:tcBorders>
            <w:shd w:val="clear" w:color="auto" w:fill="auto"/>
            <w:noWrap/>
            <w:vAlign w:val="bottom"/>
          </w:tcPr>
          <w:p w:rsidR="007F75DE" w:rsidRPr="00C82FEA" w:rsidRDefault="007F75DE" w:rsidP="00DB131C">
            <w:pPr>
              <w:rPr>
                <w:rFonts w:cs="Arial"/>
                <w:sz w:val="20"/>
              </w:rPr>
            </w:pPr>
            <w:r w:rsidRPr="00273525">
              <w:rPr>
                <w:rFonts w:cs="Arial"/>
                <w:sz w:val="20"/>
              </w:rPr>
              <w:t xml:space="preserve">Cavigliano </w:t>
            </w:r>
            <w:r>
              <w:rPr>
                <w:rFonts w:cs="Arial"/>
                <w:sz w:val="20"/>
              </w:rPr>
              <w:t>-</w:t>
            </w:r>
            <w:r w:rsidRPr="00273525">
              <w:rPr>
                <w:rFonts w:cs="Arial"/>
                <w:sz w:val="20"/>
              </w:rPr>
              <w:t xml:space="preserve"> </w:t>
            </w:r>
            <w:proofErr w:type="spellStart"/>
            <w:r w:rsidRPr="00273525">
              <w:rPr>
                <w:rFonts w:cs="Arial"/>
                <w:sz w:val="20"/>
              </w:rPr>
              <w:t>Gerbi</w:t>
            </w:r>
            <w:proofErr w:type="spellEnd"/>
          </w:p>
        </w:tc>
      </w:tr>
      <w:tr w:rsidR="007F75DE" w:rsidTr="00DB131C">
        <w:trPr>
          <w:gridBefore w:val="2"/>
          <w:gridAfter w:val="1"/>
          <w:wBefore w:w="2711" w:type="dxa"/>
          <w:wAfter w:w="15" w:type="dxa"/>
          <w:trHeight w:val="255"/>
          <w:jc w:val="center"/>
        </w:trPr>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Pr="004E1BE3" w:rsidRDefault="007F75DE" w:rsidP="00DB131C">
            <w:pPr>
              <w:rPr>
                <w:rFonts w:cs="Arial"/>
                <w:sz w:val="20"/>
              </w:rPr>
            </w:pPr>
            <w:proofErr w:type="spellStart"/>
            <w:r w:rsidRPr="00273525">
              <w:rPr>
                <w:rFonts w:cs="Arial"/>
                <w:sz w:val="20"/>
              </w:rPr>
              <w:t>Berzona</w:t>
            </w:r>
            <w:proofErr w:type="spellEnd"/>
            <w:r w:rsidRPr="00273525">
              <w:rPr>
                <w:rFonts w:cs="Arial"/>
                <w:sz w:val="20"/>
              </w:rPr>
              <w:t xml:space="preserve"> </w:t>
            </w:r>
            <w:r>
              <w:rPr>
                <w:rFonts w:cs="Arial"/>
                <w:sz w:val="20"/>
              </w:rPr>
              <w:t>-</w:t>
            </w:r>
            <w:r w:rsidRPr="00273525">
              <w:rPr>
                <w:rFonts w:cs="Arial"/>
                <w:sz w:val="20"/>
              </w:rPr>
              <w:t xml:space="preserve"> Pin</w:t>
            </w:r>
            <w:r>
              <w:rPr>
                <w:rFonts w:cs="Arial"/>
                <w:sz w:val="20"/>
              </w:rPr>
              <w:t>o -</w:t>
            </w:r>
            <w:r w:rsidRPr="00273525">
              <w:rPr>
                <w:rFonts w:cs="Arial"/>
                <w:sz w:val="20"/>
              </w:rPr>
              <w:t xml:space="preserve"> Passo della Maggia </w:t>
            </w:r>
            <w:r>
              <w:rPr>
                <w:rFonts w:cs="Arial"/>
                <w:sz w:val="20"/>
              </w:rPr>
              <w:t>-</w:t>
            </w:r>
            <w:r w:rsidRPr="00273525">
              <w:rPr>
                <w:rFonts w:cs="Arial"/>
                <w:sz w:val="20"/>
              </w:rPr>
              <w:t>·Bassa</w:t>
            </w:r>
          </w:p>
        </w:tc>
      </w:tr>
      <w:tr w:rsidR="007F75DE" w:rsidTr="00DB131C">
        <w:trPr>
          <w:gridBefore w:val="2"/>
          <w:gridAfter w:val="1"/>
          <w:wBefore w:w="2711" w:type="dxa"/>
          <w:wAfter w:w="15" w:type="dxa"/>
          <w:trHeight w:val="255"/>
          <w:jc w:val="center"/>
        </w:trPr>
        <w:tc>
          <w:tcPr>
            <w:tcW w:w="6663" w:type="dxa"/>
            <w:tcBorders>
              <w:top w:val="nil"/>
              <w:left w:val="single" w:sz="4" w:space="0" w:color="auto"/>
              <w:bottom w:val="single" w:sz="4" w:space="0" w:color="auto"/>
              <w:right w:val="single" w:sz="4" w:space="0" w:color="auto"/>
            </w:tcBorders>
            <w:shd w:val="clear" w:color="auto" w:fill="auto"/>
            <w:noWrap/>
            <w:vAlign w:val="bottom"/>
          </w:tcPr>
          <w:p w:rsidR="007F75DE" w:rsidRPr="004E1BE3" w:rsidRDefault="007F75DE" w:rsidP="00DB131C">
            <w:pPr>
              <w:rPr>
                <w:rFonts w:cs="Arial"/>
                <w:sz w:val="20"/>
              </w:rPr>
            </w:pPr>
            <w:r w:rsidRPr="00273525">
              <w:rPr>
                <w:rFonts w:cs="Arial"/>
                <w:sz w:val="20"/>
              </w:rPr>
              <w:t xml:space="preserve">Monti di </w:t>
            </w:r>
            <w:proofErr w:type="spellStart"/>
            <w:r w:rsidRPr="00273525">
              <w:rPr>
                <w:rFonts w:cs="Arial"/>
                <w:sz w:val="20"/>
              </w:rPr>
              <w:t>Gerra</w:t>
            </w:r>
            <w:proofErr w:type="spellEnd"/>
            <w:r w:rsidRPr="00273525">
              <w:rPr>
                <w:rFonts w:cs="Arial"/>
                <w:sz w:val="20"/>
              </w:rPr>
              <w:t xml:space="preserve"> </w:t>
            </w:r>
            <w:r>
              <w:rPr>
                <w:rFonts w:cs="Arial"/>
                <w:sz w:val="20"/>
              </w:rPr>
              <w:t>-</w:t>
            </w:r>
            <w:r w:rsidRPr="00273525">
              <w:rPr>
                <w:rFonts w:cs="Arial"/>
                <w:sz w:val="20"/>
              </w:rPr>
              <w:t xml:space="preserve"> </w:t>
            </w:r>
            <w:proofErr w:type="spellStart"/>
            <w:r w:rsidRPr="00273525">
              <w:rPr>
                <w:rFonts w:cs="Arial"/>
                <w:sz w:val="20"/>
              </w:rPr>
              <w:t>Alpetto</w:t>
            </w:r>
            <w:proofErr w:type="spellEnd"/>
            <w:r w:rsidRPr="00273525">
              <w:rPr>
                <w:rFonts w:cs="Arial"/>
                <w:sz w:val="20"/>
              </w:rPr>
              <w:t xml:space="preserve"> (</w:t>
            </w:r>
            <w:proofErr w:type="spellStart"/>
            <w:r w:rsidRPr="00273525">
              <w:rPr>
                <w:rFonts w:cs="Arial"/>
                <w:sz w:val="20"/>
              </w:rPr>
              <w:t>Ced</w:t>
            </w:r>
            <w:r>
              <w:rPr>
                <w:rFonts w:cs="Arial"/>
                <w:sz w:val="20"/>
              </w:rPr>
              <w:t>ullo</w:t>
            </w:r>
            <w:proofErr w:type="spellEnd"/>
            <w:r w:rsidRPr="00273525">
              <w:rPr>
                <w:rFonts w:cs="Arial"/>
                <w:sz w:val="20"/>
              </w:rPr>
              <w:t>)</w:t>
            </w:r>
          </w:p>
        </w:tc>
      </w:tr>
      <w:tr w:rsidR="007F75DE" w:rsidTr="00DB131C">
        <w:trPr>
          <w:gridBefore w:val="2"/>
          <w:gridAfter w:val="1"/>
          <w:wBefore w:w="2711" w:type="dxa"/>
          <w:wAfter w:w="15" w:type="dxa"/>
          <w:trHeight w:val="255"/>
          <w:jc w:val="center"/>
        </w:trPr>
        <w:tc>
          <w:tcPr>
            <w:tcW w:w="6663" w:type="dxa"/>
            <w:tcBorders>
              <w:top w:val="nil"/>
              <w:left w:val="single" w:sz="4" w:space="0" w:color="auto"/>
              <w:bottom w:val="single" w:sz="4" w:space="0" w:color="auto"/>
              <w:right w:val="single" w:sz="4" w:space="0" w:color="auto"/>
            </w:tcBorders>
            <w:shd w:val="clear" w:color="auto" w:fill="auto"/>
            <w:noWrap/>
            <w:vAlign w:val="bottom"/>
          </w:tcPr>
          <w:p w:rsidR="007F75DE" w:rsidRPr="00C82FEA" w:rsidRDefault="007F75DE" w:rsidP="00DB131C">
            <w:pPr>
              <w:rPr>
                <w:rFonts w:cs="Arial"/>
                <w:sz w:val="20"/>
              </w:rPr>
            </w:pPr>
            <w:r w:rsidRPr="00273525">
              <w:rPr>
                <w:rFonts w:cs="Arial"/>
                <w:sz w:val="20"/>
              </w:rPr>
              <w:t xml:space="preserve">Monti di </w:t>
            </w:r>
            <w:proofErr w:type="spellStart"/>
            <w:r w:rsidRPr="00273525">
              <w:rPr>
                <w:rFonts w:cs="Arial"/>
                <w:sz w:val="20"/>
              </w:rPr>
              <w:t>Caviano</w:t>
            </w:r>
            <w:proofErr w:type="spellEnd"/>
            <w:r w:rsidRPr="00273525">
              <w:rPr>
                <w:rFonts w:cs="Arial"/>
                <w:sz w:val="20"/>
              </w:rPr>
              <w:t xml:space="preserve"> </w:t>
            </w:r>
            <w:r>
              <w:rPr>
                <w:rFonts w:cs="Arial"/>
                <w:sz w:val="20"/>
              </w:rPr>
              <w:t>-</w:t>
            </w:r>
            <w:r w:rsidRPr="00273525">
              <w:rPr>
                <w:rFonts w:cs="Arial"/>
                <w:sz w:val="20"/>
              </w:rPr>
              <w:t xml:space="preserve"> Monti di San</w:t>
            </w:r>
            <w:r>
              <w:rPr>
                <w:rFonts w:cs="Arial"/>
                <w:sz w:val="20"/>
              </w:rPr>
              <w:t>t’</w:t>
            </w:r>
            <w:r w:rsidRPr="00273525">
              <w:rPr>
                <w:rFonts w:cs="Arial"/>
                <w:sz w:val="20"/>
              </w:rPr>
              <w:t>Abbondio</w:t>
            </w:r>
          </w:p>
        </w:tc>
      </w:tr>
      <w:tr w:rsidR="007F75DE" w:rsidTr="00DB131C">
        <w:trPr>
          <w:gridBefore w:val="2"/>
          <w:gridAfter w:val="1"/>
          <w:wBefore w:w="2711" w:type="dxa"/>
          <w:wAfter w:w="15" w:type="dxa"/>
          <w:trHeight w:val="255"/>
          <w:jc w:val="center"/>
        </w:trPr>
        <w:tc>
          <w:tcPr>
            <w:tcW w:w="6663" w:type="dxa"/>
            <w:tcBorders>
              <w:top w:val="nil"/>
              <w:left w:val="single" w:sz="4" w:space="0" w:color="auto"/>
              <w:bottom w:val="single" w:sz="4" w:space="0" w:color="auto"/>
              <w:right w:val="single" w:sz="4" w:space="0" w:color="auto"/>
            </w:tcBorders>
            <w:shd w:val="clear" w:color="auto" w:fill="auto"/>
            <w:noWrap/>
            <w:vAlign w:val="bottom"/>
          </w:tcPr>
          <w:p w:rsidR="007F75DE" w:rsidRPr="00273525" w:rsidRDefault="007F75DE" w:rsidP="00DB131C">
            <w:pPr>
              <w:rPr>
                <w:rFonts w:cs="Arial"/>
                <w:sz w:val="20"/>
              </w:rPr>
            </w:pPr>
            <w:proofErr w:type="spellStart"/>
            <w:r w:rsidRPr="00273525">
              <w:rPr>
                <w:rFonts w:cs="Arial"/>
                <w:sz w:val="20"/>
              </w:rPr>
              <w:t>Lavertezzo</w:t>
            </w:r>
            <w:proofErr w:type="spellEnd"/>
            <w:r w:rsidRPr="00273525">
              <w:rPr>
                <w:rFonts w:cs="Arial"/>
                <w:sz w:val="20"/>
              </w:rPr>
              <w:t xml:space="preserve"> </w:t>
            </w:r>
            <w:r>
              <w:rPr>
                <w:rFonts w:cs="Arial"/>
                <w:sz w:val="20"/>
              </w:rPr>
              <w:t>-</w:t>
            </w:r>
            <w:r w:rsidRPr="00273525">
              <w:rPr>
                <w:rFonts w:cs="Arial"/>
                <w:sz w:val="20"/>
              </w:rPr>
              <w:t xml:space="preserve"> </w:t>
            </w:r>
            <w:proofErr w:type="spellStart"/>
            <w:r w:rsidRPr="00273525">
              <w:rPr>
                <w:rFonts w:cs="Arial"/>
                <w:sz w:val="20"/>
              </w:rPr>
              <w:t>Orgnana</w:t>
            </w:r>
            <w:proofErr w:type="spellEnd"/>
          </w:p>
        </w:tc>
      </w:tr>
      <w:tr w:rsidR="007F75DE" w:rsidTr="00DB131C">
        <w:trPr>
          <w:gridBefore w:val="2"/>
          <w:gridAfter w:val="1"/>
          <w:wBefore w:w="2711" w:type="dxa"/>
          <w:wAfter w:w="15" w:type="dxa"/>
          <w:trHeight w:val="255"/>
          <w:jc w:val="center"/>
        </w:trPr>
        <w:tc>
          <w:tcPr>
            <w:tcW w:w="6663" w:type="dxa"/>
            <w:tcBorders>
              <w:top w:val="nil"/>
              <w:left w:val="single" w:sz="4" w:space="0" w:color="auto"/>
              <w:bottom w:val="single" w:sz="4" w:space="0" w:color="auto"/>
              <w:right w:val="single" w:sz="4" w:space="0" w:color="auto"/>
            </w:tcBorders>
            <w:shd w:val="clear" w:color="auto" w:fill="auto"/>
            <w:noWrap/>
            <w:vAlign w:val="bottom"/>
          </w:tcPr>
          <w:p w:rsidR="007F75DE" w:rsidRPr="00273525" w:rsidRDefault="007F75DE" w:rsidP="00DB131C">
            <w:pPr>
              <w:rPr>
                <w:rFonts w:cs="Arial"/>
                <w:sz w:val="20"/>
              </w:rPr>
            </w:pPr>
            <w:proofErr w:type="spellStart"/>
            <w:r w:rsidRPr="00273525">
              <w:rPr>
                <w:rFonts w:cs="Arial"/>
                <w:sz w:val="20"/>
              </w:rPr>
              <w:t>Piiscen</w:t>
            </w:r>
            <w:proofErr w:type="spellEnd"/>
            <w:r w:rsidRPr="00273525">
              <w:rPr>
                <w:rFonts w:cs="Arial"/>
                <w:sz w:val="20"/>
              </w:rPr>
              <w:t xml:space="preserve"> Negro </w:t>
            </w:r>
            <w:r>
              <w:rPr>
                <w:rFonts w:cs="Arial"/>
                <w:sz w:val="20"/>
              </w:rPr>
              <w:t>-</w:t>
            </w:r>
            <w:r w:rsidRPr="00273525">
              <w:rPr>
                <w:rFonts w:cs="Arial"/>
                <w:sz w:val="20"/>
              </w:rPr>
              <w:t xml:space="preserve"> </w:t>
            </w:r>
            <w:proofErr w:type="spellStart"/>
            <w:r w:rsidRPr="00273525">
              <w:rPr>
                <w:rFonts w:cs="Arial"/>
                <w:sz w:val="20"/>
              </w:rPr>
              <w:t>Btta</w:t>
            </w:r>
            <w:proofErr w:type="spellEnd"/>
            <w:r w:rsidRPr="00273525">
              <w:rPr>
                <w:rFonts w:cs="Arial"/>
                <w:sz w:val="20"/>
              </w:rPr>
              <w:t xml:space="preserve"> di </w:t>
            </w:r>
            <w:proofErr w:type="spellStart"/>
            <w:r w:rsidRPr="00273525">
              <w:rPr>
                <w:rFonts w:cs="Arial"/>
                <w:sz w:val="20"/>
              </w:rPr>
              <w:t>Redorta</w:t>
            </w:r>
            <w:proofErr w:type="spellEnd"/>
          </w:p>
        </w:tc>
      </w:tr>
      <w:tr w:rsidR="007F75DE" w:rsidTr="00DB131C">
        <w:trPr>
          <w:gridBefore w:val="2"/>
          <w:gridAfter w:val="1"/>
          <w:wBefore w:w="2711" w:type="dxa"/>
          <w:wAfter w:w="15" w:type="dxa"/>
          <w:trHeight w:val="255"/>
          <w:jc w:val="center"/>
        </w:trPr>
        <w:tc>
          <w:tcPr>
            <w:tcW w:w="6663" w:type="dxa"/>
            <w:tcBorders>
              <w:top w:val="nil"/>
              <w:left w:val="single" w:sz="4" w:space="0" w:color="auto"/>
              <w:bottom w:val="single" w:sz="4" w:space="0" w:color="auto"/>
              <w:right w:val="single" w:sz="4" w:space="0" w:color="auto"/>
            </w:tcBorders>
            <w:shd w:val="clear" w:color="auto" w:fill="auto"/>
            <w:noWrap/>
            <w:vAlign w:val="bottom"/>
          </w:tcPr>
          <w:p w:rsidR="007F75DE" w:rsidRPr="00273525" w:rsidRDefault="007F75DE" w:rsidP="00DB131C">
            <w:pPr>
              <w:rPr>
                <w:rFonts w:cs="Arial"/>
                <w:sz w:val="20"/>
              </w:rPr>
            </w:pPr>
            <w:r w:rsidRPr="00273525">
              <w:rPr>
                <w:rFonts w:cs="Arial"/>
                <w:sz w:val="20"/>
              </w:rPr>
              <w:t>Giro della Valle del Salto</w:t>
            </w:r>
          </w:p>
        </w:tc>
      </w:tr>
      <w:tr w:rsidR="007F75DE" w:rsidTr="00DB131C">
        <w:trPr>
          <w:gridBefore w:val="2"/>
          <w:wBefore w:w="2711" w:type="dxa"/>
          <w:trHeight w:val="255"/>
          <w:jc w:val="center"/>
        </w:trPr>
        <w:tc>
          <w:tcPr>
            <w:tcW w:w="6678" w:type="dxa"/>
            <w:gridSpan w:val="2"/>
            <w:tcBorders>
              <w:top w:val="nil"/>
              <w:left w:val="nil"/>
              <w:bottom w:val="single" w:sz="4" w:space="0" w:color="auto"/>
            </w:tcBorders>
            <w:shd w:val="clear" w:color="auto" w:fill="auto"/>
            <w:noWrap/>
            <w:vAlign w:val="bottom"/>
          </w:tcPr>
          <w:p w:rsidR="007F75DE" w:rsidRDefault="007F75DE" w:rsidP="00DB131C">
            <w:pPr>
              <w:rPr>
                <w:rFonts w:cs="Arial"/>
                <w:sz w:val="20"/>
              </w:rPr>
            </w:pPr>
          </w:p>
        </w:tc>
      </w:tr>
      <w:tr w:rsidR="007F75DE" w:rsidTr="00DB131C">
        <w:trPr>
          <w:trHeight w:val="255"/>
          <w:jc w:val="center"/>
        </w:trPr>
        <w:tc>
          <w:tcPr>
            <w:tcW w:w="2711" w:type="dxa"/>
            <w:gridSpan w:val="2"/>
            <w:vMerge w:val="restart"/>
            <w:tcBorders>
              <w:top w:val="single" w:sz="4" w:space="0" w:color="auto"/>
              <w:left w:val="single" w:sz="4" w:space="0" w:color="auto"/>
              <w:right w:val="single" w:sz="4" w:space="0" w:color="auto"/>
            </w:tcBorders>
            <w:shd w:val="clear" w:color="auto" w:fill="C0C0C0"/>
            <w:noWrap/>
            <w:vAlign w:val="bottom"/>
          </w:tcPr>
          <w:p w:rsidR="007F75DE" w:rsidRDefault="007F75DE" w:rsidP="00DB131C">
            <w:pPr>
              <w:rPr>
                <w:rFonts w:cs="Arial"/>
                <w:b/>
                <w:bCs/>
                <w:sz w:val="20"/>
              </w:rPr>
            </w:pPr>
            <w:r>
              <w:rPr>
                <w:rFonts w:cs="Arial"/>
                <w:b/>
                <w:bCs/>
                <w:sz w:val="20"/>
              </w:rPr>
              <w:t xml:space="preserve">Mendrisiotto e </w:t>
            </w:r>
          </w:p>
          <w:p w:rsidR="007F75DE" w:rsidRDefault="007F75DE" w:rsidP="00DB131C">
            <w:pPr>
              <w:rPr>
                <w:rFonts w:cs="Arial"/>
                <w:b/>
                <w:bCs/>
                <w:sz w:val="20"/>
              </w:rPr>
            </w:pPr>
            <w:r>
              <w:rPr>
                <w:rFonts w:cs="Arial"/>
                <w:b/>
                <w:bCs/>
                <w:sz w:val="20"/>
              </w:rPr>
              <w:t>Basso Ceresio</w:t>
            </w:r>
          </w:p>
        </w:tc>
        <w:tc>
          <w:tcPr>
            <w:tcW w:w="6678" w:type="dxa"/>
            <w:gridSpan w:val="2"/>
            <w:tcBorders>
              <w:top w:val="nil"/>
              <w:left w:val="nil"/>
              <w:bottom w:val="single" w:sz="4" w:space="0" w:color="auto"/>
              <w:right w:val="single" w:sz="4" w:space="0" w:color="auto"/>
            </w:tcBorders>
            <w:shd w:val="clear" w:color="auto" w:fill="auto"/>
            <w:noWrap/>
            <w:vAlign w:val="bottom"/>
          </w:tcPr>
          <w:p w:rsidR="007F75DE" w:rsidRDefault="007F75DE" w:rsidP="00DB131C">
            <w:pPr>
              <w:rPr>
                <w:rFonts w:cs="Arial"/>
                <w:sz w:val="20"/>
              </w:rPr>
            </w:pPr>
            <w:r>
              <w:rPr>
                <w:rFonts w:cs="Arial"/>
                <w:sz w:val="20"/>
              </w:rPr>
              <w:t>Alpe di Brusino - Punto 905</w:t>
            </w:r>
          </w:p>
        </w:tc>
      </w:tr>
      <w:tr w:rsidR="007F75DE" w:rsidTr="00DB131C">
        <w:trPr>
          <w:trHeight w:val="255"/>
          <w:jc w:val="center"/>
        </w:trPr>
        <w:tc>
          <w:tcPr>
            <w:tcW w:w="2711" w:type="dxa"/>
            <w:gridSpan w:val="2"/>
            <w:vMerge/>
            <w:tcBorders>
              <w:top w:val="single" w:sz="4" w:space="0" w:color="auto"/>
              <w:left w:val="single" w:sz="4" w:space="0" w:color="auto"/>
              <w:bottom w:val="single" w:sz="4" w:space="0" w:color="auto"/>
              <w:right w:val="single" w:sz="4" w:space="0" w:color="auto"/>
            </w:tcBorders>
            <w:shd w:val="clear" w:color="auto" w:fill="C0C0C0"/>
            <w:noWrap/>
            <w:vAlign w:val="bottom"/>
          </w:tcPr>
          <w:p w:rsidR="007F75DE" w:rsidRDefault="007F75DE" w:rsidP="00DB131C">
            <w:pPr>
              <w:rPr>
                <w:rFonts w:cs="Arial"/>
                <w:b/>
                <w:bCs/>
                <w:sz w:val="20"/>
              </w:rPr>
            </w:pPr>
          </w:p>
        </w:tc>
        <w:tc>
          <w:tcPr>
            <w:tcW w:w="6678" w:type="dxa"/>
            <w:gridSpan w:val="2"/>
            <w:tcBorders>
              <w:top w:val="nil"/>
              <w:left w:val="nil"/>
              <w:bottom w:val="single" w:sz="4" w:space="0" w:color="auto"/>
              <w:right w:val="single" w:sz="4" w:space="0" w:color="auto"/>
            </w:tcBorders>
            <w:shd w:val="clear" w:color="auto" w:fill="auto"/>
            <w:noWrap/>
            <w:vAlign w:val="bottom"/>
          </w:tcPr>
          <w:p w:rsidR="007F75DE" w:rsidRDefault="007F75DE" w:rsidP="00DB131C">
            <w:pPr>
              <w:rPr>
                <w:rFonts w:cs="Arial"/>
                <w:sz w:val="20"/>
              </w:rPr>
            </w:pPr>
            <w:proofErr w:type="spellStart"/>
            <w:r>
              <w:rPr>
                <w:rFonts w:cs="Arial"/>
                <w:sz w:val="20"/>
              </w:rPr>
              <w:t>Obino</w:t>
            </w:r>
            <w:proofErr w:type="spellEnd"/>
            <w:r>
              <w:rPr>
                <w:rFonts w:cs="Arial"/>
                <w:sz w:val="20"/>
              </w:rPr>
              <w:t xml:space="preserve"> - Ponte di Castello</w:t>
            </w:r>
          </w:p>
        </w:tc>
      </w:tr>
      <w:tr w:rsidR="007F75DE" w:rsidTr="00DB131C">
        <w:trPr>
          <w:trHeight w:val="255"/>
          <w:jc w:val="center"/>
        </w:trPr>
        <w:tc>
          <w:tcPr>
            <w:tcW w:w="2711" w:type="dxa"/>
            <w:gridSpan w:val="2"/>
            <w:tcBorders>
              <w:bottom w:val="single" w:sz="4" w:space="0" w:color="auto"/>
            </w:tcBorders>
            <w:shd w:val="clear" w:color="auto" w:fill="auto"/>
            <w:noWrap/>
            <w:vAlign w:val="bottom"/>
          </w:tcPr>
          <w:p w:rsidR="007F75DE" w:rsidRDefault="007F75DE" w:rsidP="00DB131C">
            <w:pPr>
              <w:rPr>
                <w:rFonts w:cs="Arial"/>
                <w:b/>
                <w:bCs/>
                <w:sz w:val="20"/>
              </w:rPr>
            </w:pPr>
          </w:p>
        </w:tc>
        <w:tc>
          <w:tcPr>
            <w:tcW w:w="6678" w:type="dxa"/>
            <w:gridSpan w:val="2"/>
            <w:tcBorders>
              <w:top w:val="single" w:sz="4" w:space="0" w:color="auto"/>
              <w:left w:val="nil"/>
              <w:bottom w:val="single" w:sz="4" w:space="0" w:color="auto"/>
            </w:tcBorders>
            <w:shd w:val="clear" w:color="auto" w:fill="auto"/>
            <w:noWrap/>
            <w:vAlign w:val="bottom"/>
          </w:tcPr>
          <w:p w:rsidR="007F75DE" w:rsidRDefault="007F75DE" w:rsidP="00DB131C">
            <w:pPr>
              <w:rPr>
                <w:rFonts w:cs="Arial"/>
                <w:sz w:val="20"/>
              </w:rPr>
            </w:pPr>
          </w:p>
        </w:tc>
      </w:tr>
      <w:tr w:rsidR="007F75DE" w:rsidTr="00DB131C">
        <w:trPr>
          <w:trHeight w:val="255"/>
          <w:jc w:val="center"/>
        </w:trPr>
        <w:tc>
          <w:tcPr>
            <w:tcW w:w="2711" w:type="dxa"/>
            <w:gridSpan w:val="2"/>
            <w:tcBorders>
              <w:top w:val="single" w:sz="4" w:space="0" w:color="auto"/>
              <w:left w:val="single" w:sz="4" w:space="0" w:color="auto"/>
              <w:bottom w:val="single" w:sz="4" w:space="0" w:color="auto"/>
              <w:right w:val="single" w:sz="4" w:space="0" w:color="auto"/>
            </w:tcBorders>
            <w:shd w:val="clear" w:color="auto" w:fill="C0C0C0"/>
            <w:noWrap/>
            <w:vAlign w:val="bottom"/>
          </w:tcPr>
          <w:p w:rsidR="007F75DE" w:rsidRDefault="007F75DE" w:rsidP="00DB131C">
            <w:pPr>
              <w:rPr>
                <w:rFonts w:cs="Arial"/>
                <w:b/>
                <w:bCs/>
                <w:sz w:val="20"/>
              </w:rPr>
            </w:pPr>
            <w:r>
              <w:rPr>
                <w:rFonts w:cs="Arial"/>
                <w:b/>
                <w:bCs/>
                <w:sz w:val="20"/>
              </w:rPr>
              <w:t>Bellinzonese e Alto Ticino</w:t>
            </w:r>
          </w:p>
        </w:tc>
        <w:tc>
          <w:tcPr>
            <w:tcW w:w="6678" w:type="dxa"/>
            <w:gridSpan w:val="2"/>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rPr>
                <w:rFonts w:cs="Arial"/>
                <w:sz w:val="20"/>
              </w:rPr>
            </w:pPr>
            <w:r>
              <w:rPr>
                <w:rFonts w:cs="Arial"/>
                <w:sz w:val="20"/>
              </w:rPr>
              <w:t xml:space="preserve">Ospizio San Gottardo - </w:t>
            </w:r>
            <w:proofErr w:type="spellStart"/>
            <w:r>
              <w:rPr>
                <w:rFonts w:cs="Arial"/>
                <w:sz w:val="20"/>
              </w:rPr>
              <w:t>Fieud</w:t>
            </w:r>
            <w:proofErr w:type="spellEnd"/>
          </w:p>
        </w:tc>
      </w:tr>
      <w:tr w:rsidR="007F75DE" w:rsidTr="00DB131C">
        <w:trPr>
          <w:trHeight w:val="255"/>
          <w:jc w:val="center"/>
        </w:trPr>
        <w:tc>
          <w:tcPr>
            <w:tcW w:w="2711" w:type="dxa"/>
            <w:gridSpan w:val="2"/>
            <w:vMerge w:val="restart"/>
            <w:tcBorders>
              <w:top w:val="nil"/>
              <w:left w:val="nil"/>
              <w:right w:val="nil"/>
            </w:tcBorders>
            <w:shd w:val="clear" w:color="auto" w:fill="auto"/>
            <w:noWrap/>
            <w:vAlign w:val="bottom"/>
          </w:tcPr>
          <w:p w:rsidR="007F75DE" w:rsidRDefault="007F75DE" w:rsidP="00DB131C">
            <w:pPr>
              <w:rPr>
                <w:rFonts w:cs="Arial"/>
                <w:sz w:val="20"/>
              </w:rPr>
            </w:pPr>
          </w:p>
        </w:tc>
        <w:tc>
          <w:tcPr>
            <w:tcW w:w="6678" w:type="dxa"/>
            <w:gridSpan w:val="2"/>
            <w:tcBorders>
              <w:top w:val="nil"/>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proofErr w:type="spellStart"/>
            <w:r>
              <w:rPr>
                <w:rFonts w:cs="Arial"/>
                <w:sz w:val="20"/>
              </w:rPr>
              <w:t>Cremorasco</w:t>
            </w:r>
            <w:proofErr w:type="spellEnd"/>
            <w:r>
              <w:rPr>
                <w:rFonts w:cs="Arial"/>
                <w:sz w:val="20"/>
              </w:rPr>
              <w:t xml:space="preserve"> - Pian Grande</w:t>
            </w:r>
          </w:p>
        </w:tc>
      </w:tr>
      <w:tr w:rsidR="007F75DE" w:rsidTr="00DB131C">
        <w:trPr>
          <w:trHeight w:val="255"/>
          <w:jc w:val="center"/>
        </w:trPr>
        <w:tc>
          <w:tcPr>
            <w:tcW w:w="2711" w:type="dxa"/>
            <w:gridSpan w:val="2"/>
            <w:vMerge/>
            <w:tcBorders>
              <w:left w:val="nil"/>
              <w:right w:val="nil"/>
            </w:tcBorders>
            <w:shd w:val="clear" w:color="auto" w:fill="auto"/>
            <w:noWrap/>
            <w:vAlign w:val="bottom"/>
          </w:tcPr>
          <w:p w:rsidR="007F75DE" w:rsidRDefault="007F75DE" w:rsidP="00DB131C">
            <w:pPr>
              <w:rPr>
                <w:rFonts w:cs="Arial"/>
                <w:sz w:val="20"/>
              </w:rPr>
            </w:pPr>
          </w:p>
        </w:tc>
        <w:tc>
          <w:tcPr>
            <w:tcW w:w="66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r>
              <w:rPr>
                <w:rFonts w:cs="Arial"/>
                <w:sz w:val="20"/>
              </w:rPr>
              <w:t>Bocchetta Lago Scuro - Lago Tom</w:t>
            </w:r>
          </w:p>
        </w:tc>
      </w:tr>
      <w:tr w:rsidR="007F75DE" w:rsidTr="00DB131C">
        <w:trPr>
          <w:trHeight w:val="255"/>
          <w:jc w:val="center"/>
        </w:trPr>
        <w:tc>
          <w:tcPr>
            <w:tcW w:w="2711" w:type="dxa"/>
            <w:gridSpan w:val="2"/>
            <w:vMerge/>
            <w:tcBorders>
              <w:left w:val="nil"/>
              <w:right w:val="nil"/>
            </w:tcBorders>
            <w:shd w:val="clear" w:color="auto" w:fill="auto"/>
            <w:noWrap/>
            <w:vAlign w:val="bottom"/>
          </w:tcPr>
          <w:p w:rsidR="007F75DE" w:rsidRDefault="007F75DE" w:rsidP="00DB131C">
            <w:pPr>
              <w:rPr>
                <w:rFonts w:cs="Arial"/>
                <w:sz w:val="20"/>
              </w:rPr>
            </w:pPr>
          </w:p>
        </w:tc>
        <w:tc>
          <w:tcPr>
            <w:tcW w:w="6678" w:type="dxa"/>
            <w:gridSpan w:val="2"/>
            <w:tcBorders>
              <w:top w:val="nil"/>
              <w:left w:val="single" w:sz="4" w:space="0" w:color="auto"/>
              <w:bottom w:val="single" w:sz="4" w:space="0" w:color="auto"/>
              <w:right w:val="single" w:sz="4" w:space="0" w:color="auto"/>
            </w:tcBorders>
            <w:shd w:val="clear" w:color="auto" w:fill="auto"/>
            <w:noWrap/>
            <w:vAlign w:val="bottom"/>
          </w:tcPr>
          <w:p w:rsidR="007F75DE" w:rsidRPr="0012447B" w:rsidRDefault="007F75DE" w:rsidP="00DB131C">
            <w:pPr>
              <w:rPr>
                <w:rFonts w:cs="Arial"/>
                <w:sz w:val="20"/>
              </w:rPr>
            </w:pPr>
            <w:r>
              <w:rPr>
                <w:rFonts w:cs="Arial"/>
                <w:sz w:val="20"/>
              </w:rPr>
              <w:t>Giro dei laghi d’</w:t>
            </w:r>
            <w:proofErr w:type="spellStart"/>
            <w:r>
              <w:rPr>
                <w:rFonts w:cs="Arial"/>
                <w:sz w:val="20"/>
              </w:rPr>
              <w:t>Orsirora</w:t>
            </w:r>
            <w:proofErr w:type="spellEnd"/>
          </w:p>
        </w:tc>
      </w:tr>
      <w:tr w:rsidR="007F75DE" w:rsidTr="00DB131C">
        <w:trPr>
          <w:trHeight w:val="255"/>
          <w:jc w:val="center"/>
        </w:trPr>
        <w:tc>
          <w:tcPr>
            <w:tcW w:w="2711" w:type="dxa"/>
            <w:gridSpan w:val="2"/>
            <w:vMerge/>
            <w:tcBorders>
              <w:left w:val="nil"/>
              <w:right w:val="nil"/>
            </w:tcBorders>
            <w:shd w:val="clear" w:color="auto" w:fill="auto"/>
            <w:noWrap/>
            <w:vAlign w:val="bottom"/>
          </w:tcPr>
          <w:p w:rsidR="007F75DE" w:rsidRDefault="007F75DE" w:rsidP="00DB131C">
            <w:pPr>
              <w:rPr>
                <w:rFonts w:cs="Arial"/>
                <w:sz w:val="20"/>
              </w:rPr>
            </w:pPr>
          </w:p>
        </w:tc>
        <w:tc>
          <w:tcPr>
            <w:tcW w:w="6678" w:type="dxa"/>
            <w:gridSpan w:val="2"/>
            <w:tcBorders>
              <w:top w:val="nil"/>
              <w:left w:val="single" w:sz="4" w:space="0" w:color="auto"/>
              <w:bottom w:val="single" w:sz="4" w:space="0" w:color="auto"/>
              <w:right w:val="single" w:sz="4" w:space="0" w:color="auto"/>
            </w:tcBorders>
            <w:shd w:val="clear" w:color="auto" w:fill="auto"/>
            <w:noWrap/>
            <w:vAlign w:val="bottom"/>
          </w:tcPr>
          <w:p w:rsidR="007F75DE" w:rsidRPr="0012447B" w:rsidRDefault="007F75DE" w:rsidP="00DB131C">
            <w:pPr>
              <w:rPr>
                <w:rFonts w:cs="Arial"/>
                <w:sz w:val="20"/>
              </w:rPr>
            </w:pPr>
            <w:r>
              <w:rPr>
                <w:rFonts w:cs="Arial"/>
                <w:sz w:val="20"/>
              </w:rPr>
              <w:t>Rifugio Giumella - Passo Giumella</w:t>
            </w:r>
          </w:p>
        </w:tc>
      </w:tr>
      <w:tr w:rsidR="007F75DE" w:rsidTr="00DB131C">
        <w:trPr>
          <w:gridBefore w:val="2"/>
          <w:wBefore w:w="2711" w:type="dxa"/>
          <w:trHeight w:val="255"/>
          <w:jc w:val="center"/>
        </w:trPr>
        <w:tc>
          <w:tcPr>
            <w:tcW w:w="6678" w:type="dxa"/>
            <w:gridSpan w:val="2"/>
            <w:tcBorders>
              <w:top w:val="nil"/>
              <w:left w:val="single" w:sz="4" w:space="0" w:color="auto"/>
              <w:bottom w:val="single" w:sz="4" w:space="0" w:color="auto"/>
              <w:right w:val="single" w:sz="4" w:space="0" w:color="auto"/>
            </w:tcBorders>
            <w:shd w:val="clear" w:color="auto" w:fill="auto"/>
            <w:noWrap/>
            <w:vAlign w:val="bottom"/>
          </w:tcPr>
          <w:p w:rsidR="007F75DE" w:rsidRPr="0012447B" w:rsidRDefault="007F75DE" w:rsidP="00DB131C">
            <w:pPr>
              <w:rPr>
                <w:rFonts w:cs="Arial"/>
                <w:sz w:val="20"/>
              </w:rPr>
            </w:pPr>
            <w:r>
              <w:rPr>
                <w:rFonts w:cs="Arial"/>
                <w:sz w:val="20"/>
              </w:rPr>
              <w:t xml:space="preserve">Pian </w:t>
            </w:r>
            <w:proofErr w:type="spellStart"/>
            <w:r>
              <w:rPr>
                <w:rFonts w:cs="Arial"/>
                <w:sz w:val="20"/>
              </w:rPr>
              <w:t>Geirett</w:t>
            </w:r>
            <w:proofErr w:type="spellEnd"/>
            <w:r>
              <w:rPr>
                <w:rFonts w:cs="Arial"/>
                <w:sz w:val="20"/>
              </w:rPr>
              <w:t xml:space="preserve"> - Passo </w:t>
            </w:r>
            <w:proofErr w:type="spellStart"/>
            <w:r>
              <w:rPr>
                <w:rFonts w:cs="Arial"/>
                <w:sz w:val="20"/>
              </w:rPr>
              <w:t>Uffiern</w:t>
            </w:r>
            <w:proofErr w:type="spellEnd"/>
          </w:p>
        </w:tc>
      </w:tr>
    </w:tbl>
    <w:p w:rsidR="007F75DE" w:rsidRDefault="007F75DE" w:rsidP="007F75DE">
      <w:pPr>
        <w:pStyle w:val="NormaleWeb"/>
        <w:spacing w:before="0" w:beforeAutospacing="0" w:after="0" w:afterAutospacing="0"/>
        <w:jc w:val="both"/>
        <w:rPr>
          <w:rFonts w:ascii="Arial" w:hAnsi="Arial" w:cs="Arial"/>
          <w:sz w:val="20"/>
          <w:szCs w:val="20"/>
        </w:rPr>
      </w:pPr>
    </w:p>
    <w:p w:rsidR="007F75DE" w:rsidRPr="00540921" w:rsidRDefault="007F75DE" w:rsidP="00D36E4F">
      <w:pPr>
        <w:pStyle w:val="Didascalia"/>
        <w:spacing w:after="0"/>
        <w:rPr>
          <w:rFonts w:cs="Arial"/>
          <w:b w:val="0"/>
          <w:color w:val="auto"/>
          <w:sz w:val="20"/>
          <w:szCs w:val="20"/>
        </w:rPr>
      </w:pPr>
      <w:r w:rsidRPr="00540921">
        <w:rPr>
          <w:b w:val="0"/>
          <w:color w:val="auto"/>
          <w:sz w:val="20"/>
          <w:szCs w:val="20"/>
        </w:rPr>
        <w:t xml:space="preserve">Tabella </w:t>
      </w:r>
      <w:r w:rsidRPr="00540921">
        <w:rPr>
          <w:b w:val="0"/>
          <w:color w:val="auto"/>
          <w:sz w:val="20"/>
          <w:szCs w:val="20"/>
        </w:rPr>
        <w:fldChar w:fldCharType="begin"/>
      </w:r>
      <w:r w:rsidRPr="00540921">
        <w:rPr>
          <w:b w:val="0"/>
          <w:color w:val="auto"/>
          <w:sz w:val="20"/>
          <w:szCs w:val="20"/>
        </w:rPr>
        <w:instrText xml:space="preserve"> SEQ Tabella \* ARABIC </w:instrText>
      </w:r>
      <w:r w:rsidRPr="00540921">
        <w:rPr>
          <w:b w:val="0"/>
          <w:color w:val="auto"/>
          <w:sz w:val="20"/>
          <w:szCs w:val="20"/>
        </w:rPr>
        <w:fldChar w:fldCharType="separate"/>
      </w:r>
      <w:r w:rsidR="00BC790A">
        <w:rPr>
          <w:b w:val="0"/>
          <w:noProof/>
          <w:color w:val="auto"/>
          <w:sz w:val="20"/>
          <w:szCs w:val="20"/>
        </w:rPr>
        <w:t>4</w:t>
      </w:r>
      <w:r w:rsidRPr="00540921">
        <w:rPr>
          <w:b w:val="0"/>
          <w:color w:val="auto"/>
          <w:sz w:val="20"/>
          <w:szCs w:val="20"/>
        </w:rPr>
        <w:fldChar w:fldCharType="end"/>
      </w:r>
      <w:r w:rsidRPr="00540921">
        <w:rPr>
          <w:rFonts w:cs="Arial"/>
          <w:b w:val="0"/>
          <w:color w:val="auto"/>
          <w:sz w:val="20"/>
          <w:szCs w:val="20"/>
        </w:rPr>
        <w:t>: Itinerari da sistemare nel quadriennio 2020-2023</w:t>
      </w:r>
      <w:r>
        <w:rPr>
          <w:rFonts w:cs="Arial"/>
          <w:b w:val="0"/>
          <w:color w:val="auto"/>
          <w:sz w:val="20"/>
          <w:szCs w:val="20"/>
        </w:rPr>
        <w:t>.</w:t>
      </w:r>
    </w:p>
    <w:p w:rsidR="00DB131C" w:rsidRDefault="00DB131C" w:rsidP="007F75DE">
      <w:pPr>
        <w:rPr>
          <w:rFonts w:cs="Arial"/>
          <w:bCs/>
        </w:rPr>
      </w:pPr>
    </w:p>
    <w:p w:rsidR="007F75DE" w:rsidRDefault="007F75DE" w:rsidP="007F75DE">
      <w:pPr>
        <w:rPr>
          <w:rFonts w:cs="Arial"/>
          <w:bCs/>
        </w:rPr>
      </w:pPr>
      <w:r w:rsidRPr="002F1833">
        <w:rPr>
          <w:rFonts w:cs="Arial"/>
          <w:bCs/>
        </w:rPr>
        <w:t xml:space="preserve">Gli </w:t>
      </w:r>
      <w:r>
        <w:rPr>
          <w:rFonts w:cs="Arial"/>
          <w:bCs/>
        </w:rPr>
        <w:t xml:space="preserve">interventi </w:t>
      </w:r>
      <w:r w:rsidRPr="002F1833">
        <w:rPr>
          <w:rFonts w:cs="Arial"/>
          <w:bCs/>
        </w:rPr>
        <w:t xml:space="preserve">sono </w:t>
      </w:r>
      <w:r>
        <w:rPr>
          <w:rFonts w:cs="Arial"/>
          <w:bCs/>
        </w:rPr>
        <w:t>programmati</w:t>
      </w:r>
      <w:r w:rsidRPr="002F1833">
        <w:rPr>
          <w:rFonts w:cs="Arial"/>
          <w:bCs/>
        </w:rPr>
        <w:t xml:space="preserve"> inoltre di anno in anno</w:t>
      </w:r>
      <w:r>
        <w:rPr>
          <w:rFonts w:cs="Arial"/>
          <w:bCs/>
        </w:rPr>
        <w:t xml:space="preserve"> in funzione</w:t>
      </w:r>
      <w:r w:rsidRPr="002F1833">
        <w:rPr>
          <w:rFonts w:cs="Arial"/>
          <w:bCs/>
        </w:rPr>
        <w:t xml:space="preserve"> dagli eventi meteorici e dallo stato di conservazione </w:t>
      </w:r>
      <w:r>
        <w:rPr>
          <w:rFonts w:cs="Arial"/>
          <w:bCs/>
        </w:rPr>
        <w:t>constatato sui</w:t>
      </w:r>
      <w:r w:rsidRPr="002F1833">
        <w:rPr>
          <w:rFonts w:cs="Arial"/>
          <w:bCs/>
        </w:rPr>
        <w:t xml:space="preserve"> singoli tratti.</w:t>
      </w:r>
      <w:r>
        <w:rPr>
          <w:rFonts w:cs="Arial"/>
          <w:bCs/>
        </w:rPr>
        <w:t xml:space="preserve"> Alcuni itinerari non hanno potuto essere sistemati completamente durante il quadriennio in corso a causa di danni straordinari della natura (cfr. </w:t>
      </w:r>
      <w:proofErr w:type="spellStart"/>
      <w:r>
        <w:rPr>
          <w:rFonts w:cs="Arial"/>
          <w:bCs/>
        </w:rPr>
        <w:t>pt</w:t>
      </w:r>
      <w:proofErr w:type="spellEnd"/>
      <w:r>
        <w:rPr>
          <w:rFonts w:cs="Arial"/>
          <w:bCs/>
        </w:rPr>
        <w:t>. 5.2.5) che giocoforza hanno occupato le squadre per molto tempo. Questi itinerari, inseriti anche nella tabella 5, saranno sistemati durante il prossimo quadriennio.</w:t>
      </w:r>
    </w:p>
    <w:p w:rsidR="007F75DE" w:rsidRDefault="007F75DE" w:rsidP="007F75DE">
      <w:pPr>
        <w:rPr>
          <w:rFonts w:cs="Arial"/>
          <w:bCs/>
        </w:rPr>
      </w:pPr>
    </w:p>
    <w:p w:rsidR="007F75DE" w:rsidRPr="002F1833" w:rsidRDefault="007F75DE" w:rsidP="007F75DE">
      <w:pPr>
        <w:rPr>
          <w:rFonts w:cs="Arial"/>
          <w:bCs/>
        </w:rPr>
      </w:pPr>
    </w:p>
    <w:p w:rsidR="007F75DE" w:rsidRPr="00AB69C8" w:rsidRDefault="007F75DE" w:rsidP="007F75DE">
      <w:pPr>
        <w:pStyle w:val="Titolo2"/>
      </w:pPr>
      <w:bookmarkStart w:id="68" w:name="_Toc294592926"/>
      <w:bookmarkStart w:id="69" w:name="_Toc11676733"/>
      <w:r>
        <w:t>6.4</w:t>
      </w:r>
      <w:r>
        <w:tab/>
      </w:r>
      <w:r w:rsidRPr="00AB69C8">
        <w:t>Ricostruzione di sentieri degradati o danneggiati</w:t>
      </w:r>
      <w:bookmarkEnd w:id="68"/>
      <w:bookmarkEnd w:id="69"/>
    </w:p>
    <w:p w:rsidR="007F75DE" w:rsidRPr="002F1833" w:rsidRDefault="007F75DE" w:rsidP="007F75DE">
      <w:pPr>
        <w:rPr>
          <w:rFonts w:cs="Arial"/>
          <w:bCs/>
        </w:rPr>
      </w:pPr>
      <w:r>
        <w:rPr>
          <w:rFonts w:cs="Arial"/>
          <w:bCs/>
        </w:rPr>
        <w:t>I</w:t>
      </w:r>
      <w:r w:rsidRPr="002F1833">
        <w:rPr>
          <w:rFonts w:cs="Arial"/>
          <w:bCs/>
        </w:rPr>
        <w:t xml:space="preserve"> principali interventi </w:t>
      </w:r>
      <w:r>
        <w:rPr>
          <w:rFonts w:cs="Arial"/>
          <w:bCs/>
        </w:rPr>
        <w:t>di ricostruzione che s'intende affrontare</w:t>
      </w:r>
      <w:r w:rsidRPr="002F1833">
        <w:rPr>
          <w:rFonts w:cs="Arial"/>
          <w:bCs/>
        </w:rPr>
        <w:t xml:space="preserve"> sono</w:t>
      </w:r>
      <w:r>
        <w:rPr>
          <w:rFonts w:cs="Arial"/>
          <w:bCs/>
        </w:rPr>
        <w:t xml:space="preserve"> i seguenti</w:t>
      </w:r>
      <w:r w:rsidRPr="002F1833">
        <w:rPr>
          <w:rFonts w:cs="Arial"/>
          <w:bCs/>
        </w:rPr>
        <w:t>:</w:t>
      </w:r>
    </w:p>
    <w:p w:rsidR="007F75DE" w:rsidRDefault="007F75DE" w:rsidP="007F75DE">
      <w:pPr>
        <w:pStyle w:val="NormaleWeb"/>
        <w:spacing w:before="0" w:beforeAutospacing="0" w:after="0" w:afterAutospacing="0"/>
        <w:jc w:val="both"/>
        <w:rPr>
          <w:rFonts w:ascii="Arial" w:hAnsi="Arial" w:cs="Arial"/>
          <w:sz w:val="20"/>
          <w:szCs w:val="20"/>
        </w:rPr>
      </w:pPr>
    </w:p>
    <w:tbl>
      <w:tblPr>
        <w:tblW w:w="9339" w:type="dxa"/>
        <w:jc w:val="center"/>
        <w:tblCellMar>
          <w:left w:w="70" w:type="dxa"/>
          <w:right w:w="70" w:type="dxa"/>
        </w:tblCellMar>
        <w:tblLook w:val="0000" w:firstRow="0" w:lastRow="0" w:firstColumn="0" w:lastColumn="0" w:noHBand="0" w:noVBand="0"/>
      </w:tblPr>
      <w:tblGrid>
        <w:gridCol w:w="29"/>
        <w:gridCol w:w="1978"/>
        <w:gridCol w:w="4507"/>
        <w:gridCol w:w="2825"/>
      </w:tblGrid>
      <w:tr w:rsidR="007F75DE" w:rsidTr="00DB131C">
        <w:trPr>
          <w:gridBefore w:val="1"/>
          <w:wBefore w:w="29" w:type="dxa"/>
          <w:trHeight w:val="255"/>
          <w:jc w:val="center"/>
        </w:trPr>
        <w:tc>
          <w:tcPr>
            <w:tcW w:w="1978" w:type="dxa"/>
            <w:tcBorders>
              <w:top w:val="single" w:sz="4" w:space="0" w:color="auto"/>
              <w:left w:val="single" w:sz="4" w:space="0" w:color="auto"/>
              <w:bottom w:val="single" w:sz="4" w:space="0" w:color="auto"/>
              <w:right w:val="nil"/>
            </w:tcBorders>
            <w:shd w:val="clear" w:color="auto" w:fill="auto"/>
            <w:noWrap/>
            <w:vAlign w:val="bottom"/>
          </w:tcPr>
          <w:p w:rsidR="007F75DE" w:rsidRDefault="007F75DE" w:rsidP="00DB131C">
            <w:pPr>
              <w:rPr>
                <w:rFonts w:cs="Arial"/>
                <w:b/>
                <w:bCs/>
                <w:sz w:val="20"/>
              </w:rPr>
            </w:pPr>
          </w:p>
        </w:tc>
        <w:tc>
          <w:tcPr>
            <w:tcW w:w="4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b/>
                <w:bCs/>
                <w:sz w:val="20"/>
              </w:rPr>
            </w:pPr>
            <w:r>
              <w:rPr>
                <w:rFonts w:cs="Arial"/>
                <w:b/>
                <w:bCs/>
                <w:sz w:val="20"/>
              </w:rPr>
              <w:t>Interventi quadriennio 2020-23</w:t>
            </w:r>
          </w:p>
        </w:tc>
        <w:tc>
          <w:tcPr>
            <w:tcW w:w="2825" w:type="dxa"/>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rPr>
                <w:rFonts w:cs="Arial"/>
                <w:b/>
                <w:bCs/>
                <w:sz w:val="20"/>
              </w:rPr>
            </w:pPr>
            <w:r>
              <w:rPr>
                <w:rFonts w:cs="Arial"/>
                <w:b/>
                <w:bCs/>
                <w:sz w:val="20"/>
              </w:rPr>
              <w:t>Costo stimato +/- 25% (CHF)</w:t>
            </w:r>
          </w:p>
        </w:tc>
      </w:tr>
      <w:tr w:rsidR="007F75DE" w:rsidTr="00DB131C">
        <w:trPr>
          <w:gridBefore w:val="1"/>
          <w:wBefore w:w="29" w:type="dxa"/>
          <w:trHeight w:val="255"/>
          <w:jc w:val="center"/>
        </w:trPr>
        <w:tc>
          <w:tcPr>
            <w:tcW w:w="1978" w:type="dxa"/>
            <w:tcBorders>
              <w:top w:val="single" w:sz="4" w:space="0" w:color="auto"/>
              <w:left w:val="single" w:sz="4" w:space="0" w:color="auto"/>
              <w:bottom w:val="single" w:sz="4" w:space="0" w:color="auto"/>
              <w:right w:val="nil"/>
            </w:tcBorders>
            <w:shd w:val="clear" w:color="auto" w:fill="C0C0C0"/>
            <w:noWrap/>
            <w:vAlign w:val="bottom"/>
          </w:tcPr>
          <w:p w:rsidR="007F75DE" w:rsidRDefault="007F75DE" w:rsidP="00DB131C">
            <w:pPr>
              <w:jc w:val="left"/>
              <w:rPr>
                <w:rFonts w:cs="Arial"/>
                <w:b/>
                <w:bCs/>
                <w:sz w:val="20"/>
              </w:rPr>
            </w:pPr>
            <w:r>
              <w:rPr>
                <w:rFonts w:cs="Arial"/>
                <w:b/>
                <w:bCs/>
                <w:sz w:val="20"/>
              </w:rPr>
              <w:t>Luganese</w:t>
            </w:r>
          </w:p>
        </w:tc>
        <w:tc>
          <w:tcPr>
            <w:tcW w:w="4507" w:type="dxa"/>
            <w:tcBorders>
              <w:top w:val="nil"/>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r>
              <w:rPr>
                <w:rFonts w:cs="Arial"/>
                <w:sz w:val="20"/>
              </w:rPr>
              <w:t>Forcola (</w:t>
            </w:r>
            <w:proofErr w:type="spellStart"/>
            <w:r>
              <w:rPr>
                <w:rFonts w:cs="Arial"/>
                <w:sz w:val="20"/>
              </w:rPr>
              <w:t>Astano</w:t>
            </w:r>
            <w:proofErr w:type="spellEnd"/>
            <w:r>
              <w:rPr>
                <w:rFonts w:cs="Arial"/>
                <w:sz w:val="20"/>
              </w:rPr>
              <w:t xml:space="preserve">) - Monte </w:t>
            </w:r>
            <w:proofErr w:type="spellStart"/>
            <w:r>
              <w:rPr>
                <w:rFonts w:cs="Arial"/>
                <w:sz w:val="20"/>
              </w:rPr>
              <w:t>Lema</w:t>
            </w:r>
            <w:proofErr w:type="spellEnd"/>
          </w:p>
        </w:tc>
        <w:tc>
          <w:tcPr>
            <w:tcW w:w="2825" w:type="dxa"/>
            <w:tcBorders>
              <w:top w:val="nil"/>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61’000</w:t>
            </w:r>
          </w:p>
        </w:tc>
      </w:tr>
      <w:tr w:rsidR="007F75DE" w:rsidTr="00DB131C">
        <w:trPr>
          <w:gridBefore w:val="1"/>
          <w:wBefore w:w="29" w:type="dxa"/>
          <w:trHeight w:val="255"/>
          <w:jc w:val="center"/>
        </w:trPr>
        <w:tc>
          <w:tcPr>
            <w:tcW w:w="1978" w:type="dxa"/>
            <w:tcBorders>
              <w:top w:val="nil"/>
              <w:left w:val="nil"/>
              <w:bottom w:val="nil"/>
            </w:tcBorders>
            <w:shd w:val="clear" w:color="auto" w:fill="auto"/>
            <w:noWrap/>
            <w:vAlign w:val="bottom"/>
          </w:tcPr>
          <w:p w:rsidR="007F75DE" w:rsidRDefault="007F75DE" w:rsidP="00DB131C">
            <w:pPr>
              <w:rPr>
                <w:rFonts w:cs="Arial"/>
                <w:sz w:val="20"/>
              </w:rPr>
            </w:pPr>
          </w:p>
        </w:tc>
        <w:tc>
          <w:tcPr>
            <w:tcW w:w="7332" w:type="dxa"/>
            <w:gridSpan w:val="2"/>
            <w:tcBorders>
              <w:top w:val="nil"/>
              <w:left w:val="nil"/>
              <w:bottom w:val="single" w:sz="4" w:space="0" w:color="auto"/>
            </w:tcBorders>
            <w:shd w:val="clear" w:color="auto" w:fill="auto"/>
            <w:noWrap/>
            <w:vAlign w:val="bottom"/>
          </w:tcPr>
          <w:p w:rsidR="007F75DE" w:rsidRDefault="007F75DE" w:rsidP="00DB131C">
            <w:pPr>
              <w:jc w:val="right"/>
              <w:rPr>
                <w:rFonts w:cs="Arial"/>
                <w:sz w:val="20"/>
              </w:rPr>
            </w:pPr>
          </w:p>
        </w:tc>
      </w:tr>
      <w:tr w:rsidR="007F75DE" w:rsidTr="00DB131C">
        <w:trPr>
          <w:trHeight w:val="255"/>
          <w:jc w:val="center"/>
        </w:trPr>
        <w:tc>
          <w:tcPr>
            <w:tcW w:w="2007" w:type="dxa"/>
            <w:gridSpan w:val="2"/>
            <w:vMerge w:val="restart"/>
            <w:tcBorders>
              <w:top w:val="single" w:sz="4" w:space="0" w:color="auto"/>
              <w:left w:val="single" w:sz="4" w:space="0" w:color="auto"/>
              <w:right w:val="nil"/>
            </w:tcBorders>
            <w:shd w:val="clear" w:color="auto" w:fill="C0C0C0"/>
            <w:noWrap/>
            <w:vAlign w:val="bottom"/>
          </w:tcPr>
          <w:p w:rsidR="007F75DE" w:rsidRDefault="007F75DE" w:rsidP="00DB131C">
            <w:pPr>
              <w:jc w:val="left"/>
              <w:rPr>
                <w:rFonts w:cs="Arial"/>
                <w:b/>
                <w:bCs/>
                <w:sz w:val="20"/>
              </w:rPr>
            </w:pPr>
            <w:r>
              <w:rPr>
                <w:rFonts w:cs="Arial"/>
                <w:b/>
                <w:bCs/>
                <w:sz w:val="20"/>
              </w:rPr>
              <w:t>Lago Maggiore e Valli</w:t>
            </w:r>
          </w:p>
        </w:tc>
        <w:tc>
          <w:tcPr>
            <w:tcW w:w="4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r>
              <w:rPr>
                <w:rFonts w:cs="Arial"/>
                <w:sz w:val="20"/>
              </w:rPr>
              <w:t xml:space="preserve">Monti di Vira - </w:t>
            </w:r>
            <w:proofErr w:type="spellStart"/>
            <w:r>
              <w:rPr>
                <w:rFonts w:cs="Arial"/>
                <w:sz w:val="20"/>
              </w:rPr>
              <w:t>Poncionino</w:t>
            </w:r>
            <w:proofErr w:type="spellEnd"/>
            <w:r>
              <w:rPr>
                <w:rFonts w:cs="Arial"/>
                <w:sz w:val="20"/>
              </w:rPr>
              <w:t xml:space="preserve"> della Croce</w:t>
            </w:r>
          </w:p>
        </w:tc>
        <w:tc>
          <w:tcPr>
            <w:tcW w:w="2825" w:type="dxa"/>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44’000</w:t>
            </w:r>
          </w:p>
        </w:tc>
      </w:tr>
      <w:tr w:rsidR="007F75DE" w:rsidTr="00DB131C">
        <w:trPr>
          <w:trHeight w:val="255"/>
          <w:jc w:val="center"/>
        </w:trPr>
        <w:tc>
          <w:tcPr>
            <w:tcW w:w="2007" w:type="dxa"/>
            <w:gridSpan w:val="2"/>
            <w:vMerge/>
            <w:tcBorders>
              <w:left w:val="single" w:sz="4" w:space="0" w:color="auto"/>
              <w:bottom w:val="single" w:sz="4" w:space="0" w:color="auto"/>
              <w:right w:val="nil"/>
            </w:tcBorders>
            <w:shd w:val="clear" w:color="auto" w:fill="C0C0C0"/>
            <w:noWrap/>
            <w:vAlign w:val="bottom"/>
          </w:tcPr>
          <w:p w:rsidR="007F75DE" w:rsidRDefault="007F75DE" w:rsidP="00DB131C">
            <w:pPr>
              <w:rPr>
                <w:rFonts w:cs="Arial"/>
                <w:b/>
                <w:bCs/>
                <w:sz w:val="20"/>
              </w:rPr>
            </w:pPr>
          </w:p>
        </w:tc>
        <w:tc>
          <w:tcPr>
            <w:tcW w:w="4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Pr="00086C5C" w:rsidRDefault="007F75DE" w:rsidP="00DB131C">
            <w:pPr>
              <w:rPr>
                <w:rFonts w:cs="Arial"/>
                <w:sz w:val="20"/>
                <w:highlight w:val="yellow"/>
              </w:rPr>
            </w:pPr>
            <w:r w:rsidRPr="00273525">
              <w:rPr>
                <w:rFonts w:cs="Arial"/>
                <w:sz w:val="20"/>
              </w:rPr>
              <w:t xml:space="preserve">Bocchetta </w:t>
            </w:r>
            <w:proofErr w:type="spellStart"/>
            <w:r w:rsidRPr="00273525">
              <w:rPr>
                <w:rFonts w:cs="Arial"/>
                <w:sz w:val="20"/>
              </w:rPr>
              <w:t>Cansgei</w:t>
            </w:r>
            <w:proofErr w:type="spellEnd"/>
            <w:r w:rsidRPr="00273525">
              <w:rPr>
                <w:rFonts w:cs="Arial"/>
                <w:sz w:val="20"/>
              </w:rPr>
              <w:t xml:space="preserve"> </w:t>
            </w:r>
            <w:r>
              <w:rPr>
                <w:rFonts w:cs="Arial"/>
                <w:sz w:val="20"/>
              </w:rPr>
              <w:t>-</w:t>
            </w:r>
            <w:r w:rsidRPr="00273525">
              <w:rPr>
                <w:rFonts w:cs="Arial"/>
                <w:sz w:val="20"/>
              </w:rPr>
              <w:t xml:space="preserve"> Ovi di Dentro</w:t>
            </w:r>
          </w:p>
        </w:tc>
        <w:tc>
          <w:tcPr>
            <w:tcW w:w="2825" w:type="dxa"/>
            <w:tcBorders>
              <w:top w:val="single" w:sz="4" w:space="0" w:color="auto"/>
              <w:left w:val="nil"/>
              <w:bottom w:val="single" w:sz="4" w:space="0" w:color="auto"/>
              <w:right w:val="single" w:sz="4" w:space="0" w:color="auto"/>
            </w:tcBorders>
            <w:shd w:val="clear" w:color="auto" w:fill="auto"/>
            <w:noWrap/>
            <w:vAlign w:val="bottom"/>
          </w:tcPr>
          <w:p w:rsidR="007F75DE" w:rsidRPr="00086C5C" w:rsidRDefault="007F75DE" w:rsidP="00DB131C">
            <w:pPr>
              <w:jc w:val="right"/>
              <w:rPr>
                <w:rFonts w:cs="Arial"/>
                <w:sz w:val="20"/>
                <w:highlight w:val="yellow"/>
              </w:rPr>
            </w:pPr>
            <w:r w:rsidRPr="00273525">
              <w:rPr>
                <w:rFonts w:cs="Arial"/>
                <w:sz w:val="20"/>
              </w:rPr>
              <w:t>5</w:t>
            </w:r>
            <w:r>
              <w:rPr>
                <w:rFonts w:cs="Arial"/>
                <w:sz w:val="20"/>
              </w:rPr>
              <w:t>9</w:t>
            </w:r>
            <w:r w:rsidRPr="00273525">
              <w:rPr>
                <w:rFonts w:cs="Arial"/>
                <w:sz w:val="20"/>
              </w:rPr>
              <w:t>’</w:t>
            </w:r>
            <w:r>
              <w:rPr>
                <w:rFonts w:cs="Arial"/>
                <w:sz w:val="20"/>
              </w:rPr>
              <w:t>00</w:t>
            </w:r>
            <w:r w:rsidRPr="00273525">
              <w:rPr>
                <w:rFonts w:cs="Arial"/>
                <w:sz w:val="20"/>
              </w:rPr>
              <w:t>0</w:t>
            </w:r>
          </w:p>
        </w:tc>
      </w:tr>
      <w:tr w:rsidR="007F75DE" w:rsidTr="00DB131C">
        <w:trPr>
          <w:gridBefore w:val="1"/>
          <w:wBefore w:w="29" w:type="dxa"/>
          <w:trHeight w:val="255"/>
          <w:jc w:val="center"/>
        </w:trPr>
        <w:tc>
          <w:tcPr>
            <w:tcW w:w="1978" w:type="dxa"/>
            <w:tcBorders>
              <w:top w:val="nil"/>
              <w:left w:val="nil"/>
              <w:bottom w:val="nil"/>
            </w:tcBorders>
            <w:shd w:val="clear" w:color="auto" w:fill="auto"/>
            <w:noWrap/>
            <w:vAlign w:val="bottom"/>
          </w:tcPr>
          <w:p w:rsidR="007F75DE" w:rsidRDefault="007F75DE" w:rsidP="00DB131C">
            <w:pPr>
              <w:rPr>
                <w:rFonts w:cs="Arial"/>
                <w:sz w:val="20"/>
              </w:rPr>
            </w:pPr>
          </w:p>
        </w:tc>
        <w:tc>
          <w:tcPr>
            <w:tcW w:w="7332" w:type="dxa"/>
            <w:gridSpan w:val="2"/>
            <w:tcBorders>
              <w:top w:val="nil"/>
              <w:left w:val="nil"/>
              <w:bottom w:val="single" w:sz="4" w:space="0" w:color="auto"/>
            </w:tcBorders>
            <w:shd w:val="clear" w:color="auto" w:fill="auto"/>
            <w:noWrap/>
            <w:vAlign w:val="bottom"/>
          </w:tcPr>
          <w:p w:rsidR="007F75DE" w:rsidRDefault="007F75DE" w:rsidP="00DB131C">
            <w:pPr>
              <w:jc w:val="right"/>
              <w:rPr>
                <w:rFonts w:cs="Arial"/>
                <w:sz w:val="20"/>
              </w:rPr>
            </w:pPr>
          </w:p>
        </w:tc>
      </w:tr>
      <w:tr w:rsidR="007F75DE" w:rsidTr="00DB131C">
        <w:trPr>
          <w:gridBefore w:val="1"/>
          <w:wBefore w:w="29" w:type="dxa"/>
          <w:trHeight w:val="255"/>
          <w:jc w:val="center"/>
        </w:trPr>
        <w:tc>
          <w:tcPr>
            <w:tcW w:w="1978" w:type="dxa"/>
            <w:vMerge w:val="restart"/>
            <w:tcBorders>
              <w:top w:val="single" w:sz="4" w:space="0" w:color="auto"/>
              <w:left w:val="single" w:sz="4" w:space="0" w:color="auto"/>
              <w:right w:val="nil"/>
            </w:tcBorders>
            <w:shd w:val="clear" w:color="auto" w:fill="C0C0C0"/>
            <w:noWrap/>
            <w:vAlign w:val="bottom"/>
          </w:tcPr>
          <w:p w:rsidR="007F75DE" w:rsidRDefault="007F75DE" w:rsidP="00DB131C">
            <w:pPr>
              <w:jc w:val="left"/>
              <w:rPr>
                <w:rFonts w:cs="Arial"/>
                <w:b/>
                <w:bCs/>
                <w:sz w:val="20"/>
              </w:rPr>
            </w:pPr>
            <w:r>
              <w:rPr>
                <w:rFonts w:cs="Arial"/>
                <w:b/>
                <w:bCs/>
                <w:sz w:val="20"/>
              </w:rPr>
              <w:t>Mendrisiotto e basso Ceresio</w:t>
            </w:r>
          </w:p>
        </w:tc>
        <w:tc>
          <w:tcPr>
            <w:tcW w:w="4507" w:type="dxa"/>
            <w:tcBorders>
              <w:top w:val="nil"/>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r>
              <w:rPr>
                <w:rFonts w:cs="Arial"/>
                <w:sz w:val="20"/>
              </w:rPr>
              <w:t>Riva San Vitale - Monte San Giorgio</w:t>
            </w:r>
          </w:p>
        </w:tc>
        <w:tc>
          <w:tcPr>
            <w:tcW w:w="2825" w:type="dxa"/>
            <w:tcBorders>
              <w:top w:val="nil"/>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37’000</w:t>
            </w:r>
          </w:p>
        </w:tc>
      </w:tr>
      <w:tr w:rsidR="007F75DE" w:rsidTr="00DB131C">
        <w:trPr>
          <w:gridBefore w:val="1"/>
          <w:wBefore w:w="29" w:type="dxa"/>
          <w:trHeight w:val="255"/>
          <w:jc w:val="center"/>
        </w:trPr>
        <w:tc>
          <w:tcPr>
            <w:tcW w:w="1978" w:type="dxa"/>
            <w:vMerge/>
            <w:tcBorders>
              <w:left w:val="single" w:sz="4" w:space="0" w:color="auto"/>
              <w:bottom w:val="single" w:sz="2" w:space="0" w:color="auto"/>
              <w:right w:val="nil"/>
            </w:tcBorders>
            <w:shd w:val="clear" w:color="auto" w:fill="auto"/>
            <w:noWrap/>
            <w:vAlign w:val="bottom"/>
          </w:tcPr>
          <w:p w:rsidR="007F75DE" w:rsidRDefault="007F75DE" w:rsidP="00DB131C">
            <w:pPr>
              <w:rPr>
                <w:rFonts w:cs="Arial"/>
                <w:sz w:val="20"/>
              </w:rPr>
            </w:pPr>
          </w:p>
        </w:tc>
        <w:tc>
          <w:tcPr>
            <w:tcW w:w="4507" w:type="dxa"/>
            <w:tcBorders>
              <w:top w:val="nil"/>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p>
        </w:tc>
        <w:tc>
          <w:tcPr>
            <w:tcW w:w="2825" w:type="dxa"/>
            <w:tcBorders>
              <w:top w:val="nil"/>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p>
        </w:tc>
      </w:tr>
      <w:tr w:rsidR="007F75DE" w:rsidTr="00DB131C">
        <w:trPr>
          <w:gridBefore w:val="1"/>
          <w:wBefore w:w="29" w:type="dxa"/>
          <w:trHeight w:val="255"/>
          <w:jc w:val="center"/>
        </w:trPr>
        <w:tc>
          <w:tcPr>
            <w:tcW w:w="1978" w:type="dxa"/>
            <w:tcBorders>
              <w:top w:val="nil"/>
              <w:left w:val="nil"/>
              <w:bottom w:val="nil"/>
              <w:right w:val="nil"/>
            </w:tcBorders>
            <w:shd w:val="clear" w:color="auto" w:fill="auto"/>
            <w:noWrap/>
            <w:vAlign w:val="bottom"/>
          </w:tcPr>
          <w:p w:rsidR="007F75DE" w:rsidRDefault="007F75DE" w:rsidP="00DB131C">
            <w:pPr>
              <w:rPr>
                <w:rFonts w:cs="Arial"/>
                <w:sz w:val="20"/>
              </w:rPr>
            </w:pPr>
          </w:p>
        </w:tc>
        <w:tc>
          <w:tcPr>
            <w:tcW w:w="4507" w:type="dxa"/>
            <w:tcBorders>
              <w:top w:val="nil"/>
              <w:left w:val="nil"/>
              <w:bottom w:val="nil"/>
              <w:right w:val="nil"/>
            </w:tcBorders>
            <w:shd w:val="clear" w:color="auto" w:fill="auto"/>
            <w:noWrap/>
            <w:vAlign w:val="bottom"/>
          </w:tcPr>
          <w:p w:rsidR="007F75DE" w:rsidRDefault="007F75DE" w:rsidP="00DB131C">
            <w:pPr>
              <w:rPr>
                <w:rFonts w:cs="Arial"/>
                <w:sz w:val="20"/>
              </w:rPr>
            </w:pPr>
          </w:p>
        </w:tc>
        <w:tc>
          <w:tcPr>
            <w:tcW w:w="2825" w:type="dxa"/>
            <w:tcBorders>
              <w:top w:val="nil"/>
              <w:left w:val="nil"/>
              <w:bottom w:val="nil"/>
              <w:right w:val="nil"/>
            </w:tcBorders>
            <w:shd w:val="clear" w:color="auto" w:fill="auto"/>
            <w:noWrap/>
            <w:vAlign w:val="bottom"/>
          </w:tcPr>
          <w:p w:rsidR="007F75DE" w:rsidRDefault="007F75DE" w:rsidP="00DB131C">
            <w:pPr>
              <w:rPr>
                <w:rFonts w:cs="Arial"/>
                <w:sz w:val="20"/>
              </w:rPr>
            </w:pPr>
          </w:p>
        </w:tc>
      </w:tr>
      <w:tr w:rsidR="007F75DE" w:rsidTr="00DB131C">
        <w:trPr>
          <w:gridBefore w:val="1"/>
          <w:wBefore w:w="29" w:type="dxa"/>
          <w:trHeight w:val="255"/>
          <w:jc w:val="center"/>
        </w:trPr>
        <w:tc>
          <w:tcPr>
            <w:tcW w:w="1978" w:type="dxa"/>
            <w:vMerge w:val="restart"/>
            <w:tcBorders>
              <w:top w:val="single" w:sz="4" w:space="0" w:color="auto"/>
              <w:left w:val="single" w:sz="4" w:space="0" w:color="auto"/>
              <w:right w:val="nil"/>
            </w:tcBorders>
            <w:shd w:val="clear" w:color="auto" w:fill="C0C0C0"/>
            <w:noWrap/>
            <w:vAlign w:val="bottom"/>
          </w:tcPr>
          <w:p w:rsidR="007F75DE" w:rsidRDefault="007F75DE" w:rsidP="00DB131C">
            <w:pPr>
              <w:jc w:val="left"/>
              <w:rPr>
                <w:rFonts w:cs="Arial"/>
                <w:b/>
                <w:bCs/>
                <w:sz w:val="20"/>
              </w:rPr>
            </w:pPr>
            <w:r>
              <w:rPr>
                <w:rFonts w:cs="Arial"/>
                <w:b/>
                <w:bCs/>
                <w:sz w:val="20"/>
              </w:rPr>
              <w:t>Bellinzonese e Alto Ticino</w:t>
            </w:r>
          </w:p>
        </w:tc>
        <w:tc>
          <w:tcPr>
            <w:tcW w:w="4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Pr="0031639B" w:rsidRDefault="007F75DE" w:rsidP="00DB131C">
            <w:pPr>
              <w:rPr>
                <w:rFonts w:cs="Arial"/>
                <w:sz w:val="20"/>
              </w:rPr>
            </w:pPr>
            <w:r>
              <w:rPr>
                <w:rFonts w:cs="Arial"/>
                <w:sz w:val="20"/>
              </w:rPr>
              <w:t xml:space="preserve">Capanna </w:t>
            </w:r>
            <w:proofErr w:type="spellStart"/>
            <w:r>
              <w:rPr>
                <w:rFonts w:cs="Arial"/>
                <w:sz w:val="20"/>
              </w:rPr>
              <w:t>Leit</w:t>
            </w:r>
            <w:proofErr w:type="spellEnd"/>
            <w:r>
              <w:rPr>
                <w:rFonts w:cs="Arial"/>
                <w:sz w:val="20"/>
              </w:rPr>
              <w:t xml:space="preserve"> - Alpe Lei di Cima</w:t>
            </w:r>
          </w:p>
        </w:tc>
        <w:tc>
          <w:tcPr>
            <w:tcW w:w="2825" w:type="dxa"/>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52’000</w:t>
            </w:r>
          </w:p>
        </w:tc>
      </w:tr>
      <w:tr w:rsidR="007F75DE" w:rsidTr="00DB131C">
        <w:trPr>
          <w:gridBefore w:val="1"/>
          <w:wBefore w:w="29" w:type="dxa"/>
          <w:trHeight w:val="255"/>
          <w:jc w:val="center"/>
        </w:trPr>
        <w:tc>
          <w:tcPr>
            <w:tcW w:w="1978" w:type="dxa"/>
            <w:vMerge/>
            <w:tcBorders>
              <w:left w:val="single" w:sz="4" w:space="0" w:color="auto"/>
              <w:bottom w:val="single" w:sz="2" w:space="0" w:color="auto"/>
              <w:right w:val="single" w:sz="4" w:space="0" w:color="auto"/>
            </w:tcBorders>
            <w:shd w:val="clear" w:color="auto" w:fill="auto"/>
            <w:noWrap/>
            <w:vAlign w:val="bottom"/>
          </w:tcPr>
          <w:p w:rsidR="007F75DE" w:rsidRDefault="007F75DE" w:rsidP="00DB131C">
            <w:pPr>
              <w:rPr>
                <w:rFonts w:cs="Arial"/>
                <w:sz w:val="20"/>
              </w:rPr>
            </w:pPr>
          </w:p>
        </w:tc>
        <w:tc>
          <w:tcPr>
            <w:tcW w:w="4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Pr="00086C5C" w:rsidRDefault="007F75DE" w:rsidP="00DB131C">
            <w:pPr>
              <w:rPr>
                <w:rFonts w:cs="Arial"/>
                <w:sz w:val="20"/>
                <w:highlight w:val="yellow"/>
              </w:rPr>
            </w:pPr>
            <w:r w:rsidRPr="00273525">
              <w:rPr>
                <w:rFonts w:cs="Arial"/>
                <w:sz w:val="20"/>
              </w:rPr>
              <w:t xml:space="preserve">Alpe Arami </w:t>
            </w:r>
            <w:r>
              <w:rPr>
                <w:rFonts w:cs="Arial"/>
                <w:sz w:val="20"/>
              </w:rPr>
              <w:t>-</w:t>
            </w:r>
            <w:r w:rsidRPr="00273525">
              <w:rPr>
                <w:rFonts w:cs="Arial"/>
                <w:sz w:val="20"/>
              </w:rPr>
              <w:t xml:space="preserve"> Valle di Stuello</w:t>
            </w:r>
          </w:p>
        </w:tc>
        <w:tc>
          <w:tcPr>
            <w:tcW w:w="28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Pr="00086C5C" w:rsidRDefault="007F75DE" w:rsidP="00DB131C">
            <w:pPr>
              <w:jc w:val="right"/>
              <w:rPr>
                <w:rFonts w:cs="Arial"/>
                <w:sz w:val="20"/>
                <w:highlight w:val="yellow"/>
              </w:rPr>
            </w:pPr>
            <w:r w:rsidRPr="00273525">
              <w:rPr>
                <w:rFonts w:cs="Arial"/>
                <w:sz w:val="20"/>
              </w:rPr>
              <w:t>52’</w:t>
            </w:r>
            <w:r>
              <w:rPr>
                <w:rFonts w:cs="Arial"/>
                <w:sz w:val="20"/>
              </w:rPr>
              <w:t>0</w:t>
            </w:r>
            <w:r w:rsidRPr="00273525">
              <w:rPr>
                <w:rFonts w:cs="Arial"/>
                <w:sz w:val="20"/>
              </w:rPr>
              <w:t>00</w:t>
            </w:r>
          </w:p>
        </w:tc>
      </w:tr>
    </w:tbl>
    <w:p w:rsidR="007F75DE" w:rsidRDefault="007F75DE" w:rsidP="007F75DE">
      <w:pPr>
        <w:pStyle w:val="NormaleWeb"/>
        <w:spacing w:before="0" w:beforeAutospacing="0" w:after="0" w:afterAutospacing="0"/>
        <w:jc w:val="both"/>
        <w:rPr>
          <w:rFonts w:ascii="Arial" w:hAnsi="Arial" w:cs="Arial"/>
          <w:sz w:val="20"/>
          <w:szCs w:val="20"/>
        </w:rPr>
      </w:pPr>
    </w:p>
    <w:tbl>
      <w:tblPr>
        <w:tblW w:w="9339" w:type="dxa"/>
        <w:jc w:val="center"/>
        <w:tblCellMar>
          <w:left w:w="70" w:type="dxa"/>
          <w:right w:w="70" w:type="dxa"/>
        </w:tblCellMar>
        <w:tblLook w:val="0000" w:firstRow="0" w:lastRow="0" w:firstColumn="0" w:lastColumn="0" w:noHBand="0" w:noVBand="0"/>
      </w:tblPr>
      <w:tblGrid>
        <w:gridCol w:w="2007"/>
        <w:gridCol w:w="4507"/>
        <w:gridCol w:w="2825"/>
      </w:tblGrid>
      <w:tr w:rsidR="007F75DE" w:rsidTr="00DB131C">
        <w:trPr>
          <w:trHeight w:val="255"/>
          <w:jc w:val="center"/>
        </w:trPr>
        <w:tc>
          <w:tcPr>
            <w:tcW w:w="2007" w:type="dxa"/>
            <w:tcBorders>
              <w:top w:val="single" w:sz="4" w:space="0" w:color="auto"/>
              <w:left w:val="single" w:sz="4" w:space="0" w:color="auto"/>
              <w:bottom w:val="single" w:sz="4" w:space="0" w:color="auto"/>
              <w:right w:val="nil"/>
            </w:tcBorders>
            <w:shd w:val="clear" w:color="auto" w:fill="C0C0C0"/>
            <w:noWrap/>
            <w:vAlign w:val="bottom"/>
          </w:tcPr>
          <w:p w:rsidR="007F75DE" w:rsidRDefault="007F75DE" w:rsidP="00DB131C">
            <w:pPr>
              <w:jc w:val="left"/>
              <w:rPr>
                <w:rFonts w:cs="Arial"/>
                <w:b/>
                <w:bCs/>
                <w:sz w:val="20"/>
              </w:rPr>
            </w:pPr>
            <w:r>
              <w:rPr>
                <w:rFonts w:cs="Arial"/>
                <w:b/>
                <w:bCs/>
                <w:sz w:val="20"/>
              </w:rPr>
              <w:t>Imprevisti e riserva</w:t>
            </w:r>
          </w:p>
        </w:tc>
        <w:tc>
          <w:tcPr>
            <w:tcW w:w="4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p>
        </w:tc>
        <w:tc>
          <w:tcPr>
            <w:tcW w:w="2825" w:type="dxa"/>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80’000</w:t>
            </w:r>
          </w:p>
        </w:tc>
      </w:tr>
    </w:tbl>
    <w:p w:rsidR="007F75DE" w:rsidRDefault="007F75DE" w:rsidP="007F75DE">
      <w:pPr>
        <w:pStyle w:val="NormaleWeb"/>
        <w:spacing w:before="0" w:beforeAutospacing="0" w:after="0" w:afterAutospacing="0"/>
        <w:jc w:val="both"/>
        <w:rPr>
          <w:rFonts w:ascii="Arial" w:hAnsi="Arial" w:cs="Arial"/>
          <w:sz w:val="20"/>
          <w:szCs w:val="20"/>
        </w:rPr>
      </w:pPr>
    </w:p>
    <w:tbl>
      <w:tblPr>
        <w:tblW w:w="9339" w:type="dxa"/>
        <w:jc w:val="center"/>
        <w:tblCellMar>
          <w:left w:w="70" w:type="dxa"/>
          <w:right w:w="70" w:type="dxa"/>
        </w:tblCellMar>
        <w:tblLook w:val="0000" w:firstRow="0" w:lastRow="0" w:firstColumn="0" w:lastColumn="0" w:noHBand="0" w:noVBand="0"/>
      </w:tblPr>
      <w:tblGrid>
        <w:gridCol w:w="2007"/>
        <w:gridCol w:w="4507"/>
        <w:gridCol w:w="2825"/>
      </w:tblGrid>
      <w:tr w:rsidR="007F75DE" w:rsidTr="00DB131C">
        <w:trPr>
          <w:trHeight w:val="255"/>
          <w:jc w:val="center"/>
        </w:trPr>
        <w:tc>
          <w:tcPr>
            <w:tcW w:w="2007" w:type="dxa"/>
            <w:tcBorders>
              <w:top w:val="single" w:sz="4" w:space="0" w:color="auto"/>
              <w:left w:val="single" w:sz="4" w:space="0" w:color="auto"/>
              <w:bottom w:val="single" w:sz="4" w:space="0" w:color="auto"/>
              <w:right w:val="nil"/>
            </w:tcBorders>
            <w:shd w:val="clear" w:color="auto" w:fill="C0C0C0"/>
            <w:noWrap/>
            <w:vAlign w:val="bottom"/>
          </w:tcPr>
          <w:p w:rsidR="007F75DE" w:rsidRDefault="007F75DE" w:rsidP="00DB131C">
            <w:pPr>
              <w:jc w:val="left"/>
              <w:rPr>
                <w:rFonts w:cs="Arial"/>
                <w:b/>
                <w:bCs/>
                <w:sz w:val="20"/>
              </w:rPr>
            </w:pPr>
            <w:r>
              <w:rPr>
                <w:rFonts w:cs="Arial"/>
                <w:b/>
                <w:bCs/>
                <w:sz w:val="20"/>
              </w:rPr>
              <w:t>TOTALE LORDO</w:t>
            </w:r>
          </w:p>
        </w:tc>
        <w:tc>
          <w:tcPr>
            <w:tcW w:w="45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75DE" w:rsidRDefault="007F75DE" w:rsidP="00DB131C">
            <w:pPr>
              <w:rPr>
                <w:rFonts w:cs="Arial"/>
                <w:sz w:val="20"/>
              </w:rPr>
            </w:pPr>
          </w:p>
        </w:tc>
        <w:tc>
          <w:tcPr>
            <w:tcW w:w="2825" w:type="dxa"/>
            <w:tcBorders>
              <w:top w:val="single" w:sz="4" w:space="0" w:color="auto"/>
              <w:left w:val="nil"/>
              <w:bottom w:val="single" w:sz="4" w:space="0" w:color="auto"/>
              <w:right w:val="single" w:sz="4" w:space="0" w:color="auto"/>
            </w:tcBorders>
            <w:shd w:val="clear" w:color="auto" w:fill="auto"/>
            <w:noWrap/>
            <w:vAlign w:val="bottom"/>
          </w:tcPr>
          <w:p w:rsidR="007F75DE" w:rsidRDefault="007F75DE" w:rsidP="00DB131C">
            <w:pPr>
              <w:jc w:val="right"/>
              <w:rPr>
                <w:rFonts w:cs="Arial"/>
                <w:sz w:val="20"/>
              </w:rPr>
            </w:pPr>
            <w:r>
              <w:rPr>
                <w:rFonts w:cs="Arial"/>
                <w:sz w:val="20"/>
              </w:rPr>
              <w:t>385’000</w:t>
            </w:r>
          </w:p>
        </w:tc>
      </w:tr>
    </w:tbl>
    <w:p w:rsidR="007F75DE" w:rsidRDefault="007F75DE" w:rsidP="007F75DE">
      <w:pPr>
        <w:pStyle w:val="NormaleWeb"/>
        <w:spacing w:before="0" w:beforeAutospacing="0" w:after="0" w:afterAutospacing="0"/>
        <w:jc w:val="both"/>
        <w:rPr>
          <w:rFonts w:ascii="Arial" w:hAnsi="Arial" w:cs="Arial"/>
          <w:sz w:val="20"/>
          <w:szCs w:val="20"/>
        </w:rPr>
      </w:pPr>
    </w:p>
    <w:p w:rsidR="007F75DE" w:rsidRPr="00540921" w:rsidRDefault="007F75DE" w:rsidP="00D36E4F">
      <w:pPr>
        <w:pStyle w:val="Didascalia"/>
        <w:keepNext/>
        <w:spacing w:after="0"/>
        <w:rPr>
          <w:rFonts w:cs="Arial"/>
          <w:b w:val="0"/>
          <w:color w:val="auto"/>
          <w:sz w:val="20"/>
          <w:szCs w:val="20"/>
        </w:rPr>
      </w:pPr>
      <w:r w:rsidRPr="00540921">
        <w:rPr>
          <w:b w:val="0"/>
          <w:color w:val="auto"/>
          <w:sz w:val="20"/>
          <w:szCs w:val="20"/>
        </w:rPr>
        <w:t xml:space="preserve">Tabella </w:t>
      </w:r>
      <w:r w:rsidRPr="00540921">
        <w:rPr>
          <w:b w:val="0"/>
          <w:color w:val="auto"/>
          <w:sz w:val="20"/>
          <w:szCs w:val="20"/>
        </w:rPr>
        <w:fldChar w:fldCharType="begin"/>
      </w:r>
      <w:r w:rsidRPr="00540921">
        <w:rPr>
          <w:b w:val="0"/>
          <w:color w:val="auto"/>
          <w:sz w:val="20"/>
          <w:szCs w:val="20"/>
        </w:rPr>
        <w:instrText xml:space="preserve"> SEQ Tabella \* ARABIC </w:instrText>
      </w:r>
      <w:r w:rsidRPr="00540921">
        <w:rPr>
          <w:b w:val="0"/>
          <w:color w:val="auto"/>
          <w:sz w:val="20"/>
          <w:szCs w:val="20"/>
        </w:rPr>
        <w:fldChar w:fldCharType="separate"/>
      </w:r>
      <w:r w:rsidR="00BC790A">
        <w:rPr>
          <w:b w:val="0"/>
          <w:noProof/>
          <w:color w:val="auto"/>
          <w:sz w:val="20"/>
          <w:szCs w:val="20"/>
        </w:rPr>
        <w:t>5</w:t>
      </w:r>
      <w:r w:rsidRPr="00540921">
        <w:rPr>
          <w:b w:val="0"/>
          <w:color w:val="auto"/>
          <w:sz w:val="20"/>
          <w:szCs w:val="20"/>
        </w:rPr>
        <w:fldChar w:fldCharType="end"/>
      </w:r>
      <w:r w:rsidRPr="00540921">
        <w:rPr>
          <w:rFonts w:cs="Arial"/>
          <w:b w:val="0"/>
          <w:color w:val="auto"/>
          <w:sz w:val="20"/>
          <w:szCs w:val="20"/>
        </w:rPr>
        <w:t>: Costruzione e ricostruzione di sentieri degradati o danneggiati nel quadriennio 2020-2023.</w:t>
      </w:r>
    </w:p>
    <w:p w:rsidR="007F75DE" w:rsidRDefault="007F75DE" w:rsidP="007F75DE">
      <w:pPr>
        <w:rPr>
          <w:rFonts w:cs="Arial"/>
          <w:szCs w:val="24"/>
        </w:rPr>
      </w:pPr>
    </w:p>
    <w:p w:rsidR="007F75DE" w:rsidRDefault="007F75DE" w:rsidP="007F75DE">
      <w:pPr>
        <w:rPr>
          <w:rFonts w:cs="Arial"/>
          <w:szCs w:val="24"/>
        </w:rPr>
      </w:pPr>
    </w:p>
    <w:p w:rsidR="007F75DE" w:rsidRPr="00F31937" w:rsidRDefault="007F75DE" w:rsidP="007F75DE">
      <w:pPr>
        <w:pStyle w:val="Titolo2"/>
        <w:ind w:left="567" w:hanging="567"/>
      </w:pPr>
      <w:bookmarkStart w:id="70" w:name="_Toc11676734"/>
      <w:r>
        <w:t>6.5</w:t>
      </w:r>
      <w:r w:rsidRPr="000360B2">
        <w:tab/>
      </w:r>
      <w:r>
        <w:rPr>
          <w:rFonts w:cs="Arial"/>
        </w:rPr>
        <w:t xml:space="preserve">Coordinamento </w:t>
      </w:r>
      <w:r>
        <w:t xml:space="preserve">dei percorsi MTB gestiti dalle OTR </w:t>
      </w:r>
      <w:r>
        <w:rPr>
          <w:rFonts w:cs="Arial"/>
        </w:rPr>
        <w:t>con la rete dei sentieri escursionistici</w:t>
      </w:r>
      <w:bookmarkEnd w:id="70"/>
    </w:p>
    <w:p w:rsidR="007F75DE" w:rsidRDefault="007F75DE" w:rsidP="007F75DE">
      <w:pPr>
        <w:rPr>
          <w:rFonts w:cs="Arial"/>
          <w:szCs w:val="24"/>
        </w:rPr>
      </w:pPr>
      <w:r>
        <w:rPr>
          <w:rFonts w:cs="Arial"/>
          <w:szCs w:val="24"/>
        </w:rPr>
        <w:t>Con la crescita del numero di percorsi, stimolata negli ultimi anni dalle politiche turistiche promosse dalle Organizzazioni turistiche regionali in collaborazione con gli Enti regionali di sviluppo, è importante garantire un coordinamento ottimale fra la rete dei sentieri e quella delle MTB. È inoltre importante pianificare i nuovi percorsi minimizzando l’impatto sul territorio e sull’ambiente.</w:t>
      </w:r>
    </w:p>
    <w:p w:rsidR="007F75DE" w:rsidRPr="00D36E4F" w:rsidRDefault="007F75DE" w:rsidP="007F75DE">
      <w:pPr>
        <w:rPr>
          <w:rFonts w:cs="Arial"/>
          <w:sz w:val="20"/>
        </w:rPr>
      </w:pPr>
    </w:p>
    <w:p w:rsidR="007F75DE" w:rsidRDefault="007F75DE" w:rsidP="007F75DE">
      <w:pPr>
        <w:rPr>
          <w:rFonts w:cs="Arial"/>
          <w:szCs w:val="24"/>
        </w:rPr>
      </w:pPr>
      <w:r>
        <w:rPr>
          <w:rFonts w:cs="Arial"/>
          <w:szCs w:val="24"/>
        </w:rPr>
        <w:t xml:space="preserve">Ad oggi, dei 708 km di percorsi MTB, ben 127 km sono su sentieri ufficiali iscritti nel PCSE. Diventa quindi importante vegliare affinché i percorsi MTB che sfruttano la rete escursionistica non comportino </w:t>
      </w:r>
      <w:r w:rsidRPr="00077031">
        <w:rPr>
          <w:rFonts w:cs="Arial"/>
          <w:szCs w:val="24"/>
        </w:rPr>
        <w:t>conflitti fra escursionisti e ciclisti</w:t>
      </w:r>
      <w:r>
        <w:rPr>
          <w:rFonts w:cs="Arial"/>
          <w:szCs w:val="24"/>
        </w:rPr>
        <w:t xml:space="preserve"> o provochino un’usura eccessiva dei tracciati. La rete dei sentieri va tutelata ai sensi della Legge federale valutando le possibilità di convivenza e valorizzando soprattutto i sentieri che ne sono esclusi.</w:t>
      </w:r>
    </w:p>
    <w:p w:rsidR="007F75DE" w:rsidRDefault="007F75DE" w:rsidP="007F75DE">
      <w:pPr>
        <w:rPr>
          <w:rFonts w:cs="Arial"/>
          <w:bCs/>
        </w:rPr>
      </w:pPr>
    </w:p>
    <w:p w:rsidR="00DB131C" w:rsidRPr="002200C4" w:rsidRDefault="00DB131C" w:rsidP="007F75DE">
      <w:pPr>
        <w:rPr>
          <w:rFonts w:cs="Arial"/>
          <w:bCs/>
        </w:rPr>
      </w:pPr>
    </w:p>
    <w:p w:rsidR="007F75DE" w:rsidRPr="006F0E87" w:rsidRDefault="007F75DE" w:rsidP="007F75DE">
      <w:pPr>
        <w:rPr>
          <w:rFonts w:cs="Arial"/>
          <w:szCs w:val="24"/>
        </w:rPr>
      </w:pPr>
    </w:p>
    <w:p w:rsidR="007F75DE" w:rsidRPr="006E4BF8" w:rsidRDefault="007F75DE" w:rsidP="007F75DE">
      <w:pPr>
        <w:pStyle w:val="Titolo1"/>
      </w:pPr>
      <w:bookmarkStart w:id="71" w:name="_Toc11676735"/>
      <w:r>
        <w:t>7.</w:t>
      </w:r>
      <w:r>
        <w:tab/>
        <w:t>Percorsi MTB</w:t>
      </w:r>
      <w:bookmarkEnd w:id="71"/>
    </w:p>
    <w:p w:rsidR="007F75DE" w:rsidRDefault="00DB131C" w:rsidP="007F75DE">
      <w:pPr>
        <w:pStyle w:val="Titolo2"/>
      </w:pPr>
      <w:bookmarkStart w:id="72" w:name="_Toc11676736"/>
      <w:r>
        <w:t>7.1</w:t>
      </w:r>
      <w:r w:rsidR="007F75DE">
        <w:tab/>
        <w:t>Introduzione</w:t>
      </w:r>
      <w:bookmarkEnd w:id="72"/>
    </w:p>
    <w:p w:rsidR="007F75DE" w:rsidRDefault="007F75DE" w:rsidP="007F75DE">
      <w:pPr>
        <w:pStyle w:val="NormaleWeb"/>
        <w:tabs>
          <w:tab w:val="left" w:pos="284"/>
          <w:tab w:val="left" w:pos="4536"/>
        </w:tabs>
        <w:spacing w:before="120" w:beforeAutospacing="0" w:after="0" w:afterAutospacing="0"/>
        <w:ind w:right="-1"/>
        <w:jc w:val="both"/>
        <w:rPr>
          <w:rFonts w:ascii="Arial" w:hAnsi="Arial" w:cs="Arial"/>
        </w:rPr>
      </w:pPr>
      <w:r w:rsidRPr="00FA5487">
        <w:rPr>
          <w:rFonts w:ascii="Arial" w:hAnsi="Arial" w:cs="Arial"/>
        </w:rPr>
        <w:t xml:space="preserve">Il 14 dicembre 2015 l’On. Raffaele De Rosa a nome della Commissione della gestione e delle finanze inoltra una </w:t>
      </w:r>
      <w:r w:rsidRPr="005C7853">
        <w:rPr>
          <w:rFonts w:ascii="Arial" w:hAnsi="Arial" w:cs="Arial"/>
        </w:rPr>
        <w:t>Mozione</w:t>
      </w:r>
      <w:r w:rsidRPr="00FA5487">
        <w:rPr>
          <w:rFonts w:ascii="Arial" w:hAnsi="Arial" w:cs="Arial"/>
        </w:rPr>
        <w:t xml:space="preserve"> per la valorizzazione del potenziale del </w:t>
      </w:r>
      <w:r>
        <w:rPr>
          <w:rFonts w:ascii="Arial" w:hAnsi="Arial" w:cs="Arial"/>
        </w:rPr>
        <w:t>MTB</w:t>
      </w:r>
      <w:r w:rsidRPr="00FA5487">
        <w:rPr>
          <w:rFonts w:ascii="Arial" w:hAnsi="Arial" w:cs="Arial"/>
        </w:rPr>
        <w:t xml:space="preserve"> in Cantone Ticino attraverso l'allestimento di una base legale per la pianificazione, lo sviluppo, la manutenzione e la gestione dei percorsi per MTB </w:t>
      </w:r>
      <w:r>
        <w:rPr>
          <w:rFonts w:ascii="Arial" w:hAnsi="Arial" w:cs="Arial"/>
        </w:rPr>
        <w:t xml:space="preserve">e </w:t>
      </w:r>
      <w:r w:rsidRPr="00FA5487">
        <w:rPr>
          <w:rFonts w:ascii="Arial" w:hAnsi="Arial" w:cs="Arial"/>
        </w:rPr>
        <w:t>relativo finanziamento</w:t>
      </w:r>
      <w:r>
        <w:rPr>
          <w:rFonts w:ascii="Arial" w:hAnsi="Arial" w:cs="Arial"/>
        </w:rPr>
        <w:t xml:space="preserve">. </w:t>
      </w:r>
      <w:r w:rsidRPr="00F33885">
        <w:rPr>
          <w:rFonts w:ascii="Arial" w:hAnsi="Arial" w:cs="Arial"/>
        </w:rPr>
        <w:t xml:space="preserve">Il 22 febbraio 2017 il Consiglio di Stato presenta, in risposta alla mozione, un </w:t>
      </w:r>
      <w:r w:rsidRPr="005C7853">
        <w:rPr>
          <w:rFonts w:ascii="Arial" w:hAnsi="Arial" w:cs="Arial"/>
        </w:rPr>
        <w:t>Messaggio</w:t>
      </w:r>
      <w:r w:rsidRPr="00F33885">
        <w:rPr>
          <w:rFonts w:ascii="Arial" w:hAnsi="Arial" w:cs="Arial"/>
        </w:rPr>
        <w:t xml:space="preserve"> (n. 7286) che respinge </w:t>
      </w:r>
      <w:r>
        <w:rPr>
          <w:rFonts w:ascii="Arial" w:hAnsi="Arial" w:cs="Arial"/>
        </w:rPr>
        <w:t xml:space="preserve">il nuovo compito postulato nella mozione, </w:t>
      </w:r>
      <w:r w:rsidRPr="00FA5487">
        <w:rPr>
          <w:rFonts w:ascii="Arial" w:hAnsi="Arial" w:cs="Arial"/>
        </w:rPr>
        <w:t>che potrà se del caso</w:t>
      </w:r>
      <w:r>
        <w:rPr>
          <w:rFonts w:ascii="Arial" w:hAnsi="Arial" w:cs="Arial"/>
        </w:rPr>
        <w:t xml:space="preserve"> </w:t>
      </w:r>
      <w:r w:rsidRPr="00FA5487">
        <w:rPr>
          <w:rFonts w:ascii="Arial" w:hAnsi="Arial" w:cs="Arial"/>
        </w:rPr>
        <w:t>essere riesaminato qualora si dovessero aprire nuovi margini di manovra in seguito ad un</w:t>
      </w:r>
      <w:r>
        <w:rPr>
          <w:rFonts w:ascii="Arial" w:hAnsi="Arial" w:cs="Arial"/>
        </w:rPr>
        <w:t xml:space="preserve"> </w:t>
      </w:r>
      <w:r w:rsidRPr="00FA5487">
        <w:rPr>
          <w:rFonts w:ascii="Arial" w:hAnsi="Arial" w:cs="Arial"/>
        </w:rPr>
        <w:t>miglioramen</w:t>
      </w:r>
      <w:r>
        <w:rPr>
          <w:rFonts w:ascii="Arial" w:hAnsi="Arial" w:cs="Arial"/>
        </w:rPr>
        <w:t xml:space="preserve">to della situazione finanziaria. </w:t>
      </w:r>
      <w:r w:rsidRPr="0023162B">
        <w:rPr>
          <w:rFonts w:ascii="Arial" w:hAnsi="Arial" w:cs="Arial"/>
        </w:rPr>
        <w:t xml:space="preserve">Con lettera 3 maggio 2017 il Consiglio di Stato </w:t>
      </w:r>
      <w:r>
        <w:rPr>
          <w:rFonts w:ascii="Arial" w:hAnsi="Arial" w:cs="Arial"/>
        </w:rPr>
        <w:t>afferma di essere</w:t>
      </w:r>
      <w:r w:rsidRPr="0023162B">
        <w:rPr>
          <w:rFonts w:ascii="Arial" w:hAnsi="Arial" w:cs="Arial"/>
        </w:rPr>
        <w:t xml:space="preserve"> disposto a proporre al Parlamento, mediante apposito Messaggio ed </w:t>
      </w:r>
      <w:r>
        <w:rPr>
          <w:rFonts w:ascii="Arial" w:hAnsi="Arial" w:cs="Arial"/>
        </w:rPr>
        <w:t>entro il primo semestre 2019, a</w:t>
      </w:r>
      <w:r w:rsidRPr="0023162B">
        <w:rPr>
          <w:rFonts w:ascii="Arial" w:hAnsi="Arial" w:cs="Arial"/>
        </w:rPr>
        <w:t xml:space="preserve"> </w:t>
      </w:r>
      <w:r>
        <w:rPr>
          <w:rFonts w:ascii="Arial" w:hAnsi="Arial" w:cs="Arial"/>
        </w:rPr>
        <w:t>concedere un credito</w:t>
      </w:r>
      <w:r w:rsidRPr="0023162B">
        <w:rPr>
          <w:rFonts w:ascii="Arial" w:hAnsi="Arial" w:cs="Arial"/>
        </w:rPr>
        <w:t xml:space="preserve"> di 300'000.-</w:t>
      </w:r>
      <w:r>
        <w:rPr>
          <w:rFonts w:ascii="Arial" w:hAnsi="Arial" w:cs="Arial"/>
        </w:rPr>
        <w:t xml:space="preserve">- </w:t>
      </w:r>
      <w:proofErr w:type="spellStart"/>
      <w:r>
        <w:rPr>
          <w:rFonts w:ascii="Arial" w:hAnsi="Arial" w:cs="Arial"/>
        </w:rPr>
        <w:t>fr</w:t>
      </w:r>
      <w:proofErr w:type="spellEnd"/>
      <w:r>
        <w:rPr>
          <w:rFonts w:ascii="Arial" w:hAnsi="Arial" w:cs="Arial"/>
        </w:rPr>
        <w:t xml:space="preserve">., </w:t>
      </w:r>
      <w:r w:rsidRPr="0023162B">
        <w:rPr>
          <w:rFonts w:ascii="Arial" w:hAnsi="Arial" w:cs="Arial"/>
        </w:rPr>
        <w:t xml:space="preserve">a patto che le quattro OTR </w:t>
      </w:r>
      <w:r>
        <w:rPr>
          <w:rFonts w:ascii="Arial" w:hAnsi="Arial" w:cs="Arial"/>
        </w:rPr>
        <w:t>mettano</w:t>
      </w:r>
      <w:r w:rsidRPr="0023162B">
        <w:rPr>
          <w:rFonts w:ascii="Arial" w:hAnsi="Arial" w:cs="Arial"/>
        </w:rPr>
        <w:t xml:space="preserve"> a disposizione anch’</w:t>
      </w:r>
      <w:r>
        <w:rPr>
          <w:rFonts w:ascii="Arial" w:hAnsi="Arial" w:cs="Arial"/>
        </w:rPr>
        <w:t>esse</w:t>
      </w:r>
      <w:r w:rsidRPr="0023162B">
        <w:rPr>
          <w:rFonts w:ascii="Arial" w:hAnsi="Arial" w:cs="Arial"/>
        </w:rPr>
        <w:t xml:space="preserve"> e globalmente altri 300'000.</w:t>
      </w:r>
      <w:r>
        <w:rPr>
          <w:rFonts w:ascii="Arial" w:hAnsi="Arial" w:cs="Arial"/>
        </w:rPr>
        <w:t xml:space="preserve">-- </w:t>
      </w:r>
      <w:proofErr w:type="spellStart"/>
      <w:r>
        <w:rPr>
          <w:rFonts w:ascii="Arial" w:hAnsi="Arial" w:cs="Arial"/>
        </w:rPr>
        <w:t>fr</w:t>
      </w:r>
      <w:proofErr w:type="spellEnd"/>
      <w:r>
        <w:rPr>
          <w:rFonts w:ascii="Arial" w:hAnsi="Arial" w:cs="Arial"/>
        </w:rPr>
        <w:t xml:space="preserve">. </w:t>
      </w:r>
      <w:r w:rsidRPr="00F33885">
        <w:rPr>
          <w:rFonts w:ascii="Arial" w:hAnsi="Arial" w:cs="Arial"/>
        </w:rPr>
        <w:t xml:space="preserve">Il 17 ottobre 2017 il Parlamento approva il </w:t>
      </w:r>
      <w:r w:rsidRPr="00527D06">
        <w:rPr>
          <w:rFonts w:ascii="Arial" w:hAnsi="Arial" w:cs="Arial"/>
        </w:rPr>
        <w:t>Rapporto</w:t>
      </w:r>
      <w:r>
        <w:rPr>
          <w:rFonts w:ascii="Arial" w:hAnsi="Arial" w:cs="Arial"/>
        </w:rPr>
        <w:t xml:space="preserve"> del 1</w:t>
      </w:r>
      <w:r w:rsidRPr="00F33885">
        <w:rPr>
          <w:rFonts w:ascii="Arial" w:hAnsi="Arial" w:cs="Arial"/>
        </w:rPr>
        <w:t>2 settembre 2017 della Commissione della gestione delle finanze presentato in risposta al messaggio 7286</w:t>
      </w:r>
      <w:r>
        <w:rPr>
          <w:rFonts w:ascii="Arial" w:hAnsi="Arial" w:cs="Arial"/>
        </w:rPr>
        <w:t>, chiedendo al Governo di</w:t>
      </w:r>
      <w:r w:rsidRPr="00F33885">
        <w:rPr>
          <w:rFonts w:ascii="Arial" w:hAnsi="Arial" w:cs="Arial"/>
        </w:rPr>
        <w:t xml:space="preserve"> istituire un credito per </w:t>
      </w:r>
      <w:r>
        <w:rPr>
          <w:rFonts w:ascii="Arial" w:hAnsi="Arial" w:cs="Arial"/>
        </w:rPr>
        <w:t>contribuire al</w:t>
      </w:r>
      <w:r w:rsidRPr="00F33885">
        <w:rPr>
          <w:rFonts w:ascii="Arial" w:hAnsi="Arial" w:cs="Arial"/>
        </w:rPr>
        <w:t xml:space="preserve">la manutenzione dei percorsi MTB </w:t>
      </w:r>
      <w:r>
        <w:rPr>
          <w:rFonts w:ascii="Arial" w:hAnsi="Arial" w:cs="Arial"/>
        </w:rPr>
        <w:t>nel contesto del messaggio per il finanziamento dei sentieri escursionistici d’importanza cantonale.</w:t>
      </w:r>
    </w:p>
    <w:p w:rsidR="007F75DE" w:rsidRDefault="007F75DE" w:rsidP="00DB131C"/>
    <w:p w:rsidR="00DB131C" w:rsidRPr="00425069" w:rsidRDefault="00DB131C" w:rsidP="00DB131C"/>
    <w:p w:rsidR="007F75DE" w:rsidRPr="00EF0921" w:rsidRDefault="007F75DE" w:rsidP="007F75DE">
      <w:pPr>
        <w:pStyle w:val="Titolo2"/>
      </w:pPr>
      <w:bookmarkStart w:id="73" w:name="_Toc11676737"/>
      <w:r>
        <w:t>7.2</w:t>
      </w:r>
      <w:r>
        <w:tab/>
        <w:t>I percorsi MBT quale</w:t>
      </w:r>
      <w:r w:rsidRPr="00EF0921">
        <w:t xml:space="preserve"> elemento </w:t>
      </w:r>
      <w:r>
        <w:t>complementare a</w:t>
      </w:r>
      <w:r w:rsidRPr="00EF0921">
        <w:t>ll’offerta turistica</w:t>
      </w:r>
      <w:bookmarkEnd w:id="73"/>
    </w:p>
    <w:p w:rsidR="007F75DE" w:rsidRDefault="007F75DE" w:rsidP="007F75DE">
      <w:pPr>
        <w:spacing w:before="120"/>
      </w:pPr>
      <w:r w:rsidRPr="0015568A">
        <w:t>Le destinazioni turistiche alpine</w:t>
      </w:r>
      <w:r>
        <w:t xml:space="preserve"> svizzere (cfr. ad es. progetto </w:t>
      </w:r>
      <w:proofErr w:type="spellStart"/>
      <w:r>
        <w:t>Grigionibike</w:t>
      </w:r>
      <w:proofErr w:type="spellEnd"/>
      <w:r>
        <w:t>)</w:t>
      </w:r>
      <w:r w:rsidRPr="0015568A">
        <w:t xml:space="preserve"> puntano sempre di più a diversificare le proprie proposte turistiche e di svago</w:t>
      </w:r>
      <w:r>
        <w:t xml:space="preserve"> per prolungare l’offerta non solo per il periodo estivo</w:t>
      </w:r>
      <w:r w:rsidRPr="0015568A">
        <w:t xml:space="preserve">. Lo sviluppo delle offerte per MTB </w:t>
      </w:r>
      <w:r>
        <w:t>s'inserisce in questa strategia.</w:t>
      </w:r>
    </w:p>
    <w:p w:rsidR="007F75DE" w:rsidRDefault="007F75DE" w:rsidP="00DB131C">
      <w:pPr>
        <w:rPr>
          <w:rFonts w:cs="Arial"/>
          <w:lang w:eastAsia="fr-CH"/>
        </w:rPr>
      </w:pPr>
      <w:r w:rsidRPr="00A44561">
        <w:t xml:space="preserve">Questa tendenza nasce dal "boom" delle attività legate alla mobilità lenta, che di anno in anno assume un ruolo sempre più significativo tra le abitudini degli </w:t>
      </w:r>
      <w:r>
        <w:t>s</w:t>
      </w:r>
      <w:r w:rsidRPr="00A44561">
        <w:t>vizzeri durante il te</w:t>
      </w:r>
      <w:r>
        <w:t xml:space="preserve">mpo libero e il periodo estivo. </w:t>
      </w:r>
      <w:r w:rsidRPr="00A44561">
        <w:rPr>
          <w:rFonts w:cs="Arial"/>
          <w:lang w:eastAsia="fr-CH"/>
        </w:rPr>
        <w:t>La percentuale di persone, che praticano una disciplina sportiva più volte a settimana, è aumentata costantemente dal 2000 a oggi raggiungendo il 44% della popolazione</w:t>
      </w:r>
      <w:r>
        <w:rPr>
          <w:rFonts w:cs="Arial"/>
          <w:lang w:eastAsia="fr-CH"/>
        </w:rPr>
        <w:t>.</w:t>
      </w:r>
      <w:r w:rsidRPr="00A44561">
        <w:rPr>
          <w:rFonts w:cs="Arial"/>
          <w:lang w:eastAsia="fr-CH"/>
        </w:rPr>
        <w:t xml:space="preserve"> </w:t>
      </w:r>
      <w:r w:rsidRPr="00A44561">
        <w:t>Tra i motivi che spingono a praticare un’attività sportiva nel tempo libero e durante le vacanze spicca al primo posto il desiderio di essere a contatto con la natura.</w:t>
      </w:r>
      <w:r w:rsidRPr="00A44561">
        <w:rPr>
          <w:rFonts w:cs="Arial"/>
          <w:lang w:eastAsia="fr-CH"/>
        </w:rPr>
        <w:t xml:space="preserve"> Anche per i biker il fattore natura è fondamentale</w:t>
      </w:r>
      <w:r>
        <w:rPr>
          <w:rFonts w:cs="Arial"/>
          <w:lang w:eastAsia="fr-CH"/>
        </w:rPr>
        <w:t xml:space="preserve"> per la scelta degli itinerari.</w:t>
      </w:r>
    </w:p>
    <w:p w:rsidR="00DB131C" w:rsidRPr="000041A0" w:rsidRDefault="00DB131C" w:rsidP="00DB131C"/>
    <w:p w:rsidR="007F75DE" w:rsidRDefault="007F75DE" w:rsidP="007F75DE">
      <w:r w:rsidRPr="00A44561">
        <w:t xml:space="preserve">I circa 400'000 Svizzeri (6.3% della popolazione) che oggi praticano questa attività durante il tempo libero cercano infatti di evadere dalle abitudini quotidiane, mantenendo nel contempo forma e salute, attraverso percorsi caratteristici dal profilo </w:t>
      </w:r>
      <w:r>
        <w:t xml:space="preserve">paesaggistico e naturalistico. </w:t>
      </w:r>
      <w:r w:rsidRPr="00A44561">
        <w:t xml:space="preserve">A livello economico, il biker spende mediamente </w:t>
      </w:r>
      <w:proofErr w:type="spellStart"/>
      <w:r w:rsidRPr="00A44561">
        <w:t>fr</w:t>
      </w:r>
      <w:proofErr w:type="spellEnd"/>
      <w:r w:rsidRPr="00A44561">
        <w:t xml:space="preserve">. 74.- durante un'escursione di un giorno e la disciplina genera complessivamente una cifra d'affari di </w:t>
      </w:r>
      <w:proofErr w:type="spellStart"/>
      <w:r w:rsidRPr="00A44561">
        <w:t>ca</w:t>
      </w:r>
      <w:proofErr w:type="spellEnd"/>
      <w:r w:rsidRPr="00A44561">
        <w:t>. 800 mio di franchi all'anno</w:t>
      </w:r>
      <w:r>
        <w:rPr>
          <w:rStyle w:val="Rimandonotaapidipagina"/>
        </w:rPr>
        <w:footnoteReference w:id="12"/>
      </w:r>
      <w:r>
        <w:t>.</w:t>
      </w:r>
    </w:p>
    <w:p w:rsidR="007F75DE" w:rsidRPr="00D36E4F" w:rsidRDefault="007F75DE" w:rsidP="007F75DE">
      <w:pPr>
        <w:rPr>
          <w:sz w:val="12"/>
          <w:szCs w:val="12"/>
        </w:rPr>
      </w:pPr>
    </w:p>
    <w:p w:rsidR="007F75DE" w:rsidRPr="00A44561" w:rsidRDefault="007F75DE" w:rsidP="007F75DE">
      <w:pPr>
        <w:rPr>
          <w:b/>
        </w:rPr>
      </w:pPr>
      <w:r w:rsidRPr="00A44561">
        <w:t>La configurazione naturale del Cantone Ticino si presta bene per la pratica del</w:t>
      </w:r>
      <w:r>
        <w:t>la</w:t>
      </w:r>
      <w:r w:rsidRPr="00A44561">
        <w:t xml:space="preserve"> MTB. Essa permette di portare un indotto economico nelle valli (ristoranti, alberghi, commerci).</w:t>
      </w:r>
      <w:r w:rsidRPr="00A44561">
        <w:rPr>
          <w:b/>
        </w:rPr>
        <w:t xml:space="preserve"> </w:t>
      </w:r>
      <w:r w:rsidRPr="00A44561">
        <w:t>A tale scopo è necessario disporre di una buona varietà di percorsi, che permetta di soddisfare le esigenze delle varie tipologie di biker: gli sportivi estremi, gli esperti, ma anche i principianti, le famiglie, e chi vuole seguire un percorso che proponga non solo sport, ma anche cultura e gastronomia.</w:t>
      </w:r>
    </w:p>
    <w:p w:rsidR="007F75DE" w:rsidRPr="009D5856" w:rsidRDefault="007F75DE" w:rsidP="007F75DE">
      <w:pPr>
        <w:rPr>
          <w:sz w:val="18"/>
          <w:szCs w:val="18"/>
        </w:rPr>
      </w:pPr>
    </w:p>
    <w:p w:rsidR="007F75DE" w:rsidRPr="00A44561" w:rsidRDefault="007F75DE" w:rsidP="007F75DE">
      <w:r w:rsidRPr="00A44561">
        <w:t>Il Ticino gode di un vantaggio competitivo, grazie al clima mite che contraddistingue le mezze stagioni e che consente dunque di allungare il periodo idoneo alla pratica del MTB. Altro elemento di sicuro valore è rappresentato dalla morfologia del nostro territorio e dalla fitta rete di sentieri che lo contraddistingue, diversi dei quali non fanno parte della rete escursionistica pedonale ufficiale, ma potrebbero rappresentare un importante potenziale per lo sviluppo della rete escursionistica per MTB.</w:t>
      </w:r>
    </w:p>
    <w:p w:rsidR="007F75DE" w:rsidRPr="009D5856" w:rsidRDefault="007F75DE" w:rsidP="007F75DE">
      <w:pPr>
        <w:rPr>
          <w:sz w:val="18"/>
          <w:szCs w:val="18"/>
        </w:rPr>
      </w:pPr>
    </w:p>
    <w:p w:rsidR="007F75DE" w:rsidRPr="00A44561" w:rsidRDefault="007F75DE" w:rsidP="007F75DE">
      <w:r w:rsidRPr="00A44561">
        <w:t xml:space="preserve">L'offerta di percorsi e il paesaggio naturale non sono tuttavia le uniche componenti necessarie per riscuotere il successo sperato. Gli esempi virtuosi d'oltralpe mostrano che per offrire un prodotto di qualità è indispensabile ottimizzare tutti gli elementi che concorrono a rendere unica l'esperienza. La strategia promossa in primis dalle OTR, deve pertanto considerare anche altri elementi: il miglioramento dei servizi (posteggi bici presso i punti intermodali, noleggio bici, riparazione e lavaggio bici, bike rooms attrezzate) e un’accoglienza mirata a questo tipo di clientela (bike hotel, pacchetti per biker, menù per biker). Un ruolo estremamente importante lo svolgono anche il trasporto pubblico e gli impianti di risalita, </w:t>
      </w:r>
      <w:r>
        <w:t xml:space="preserve">che </w:t>
      </w:r>
      <w:r w:rsidRPr="00A44561">
        <w:t>garantiscono i collegamenti con i diversi punti d’interesse in particolare per i percorsi circolari.</w:t>
      </w:r>
    </w:p>
    <w:p w:rsidR="007F75DE" w:rsidRDefault="007F75DE" w:rsidP="007F75DE">
      <w:pPr>
        <w:rPr>
          <w:lang w:eastAsia="fr-CH"/>
        </w:rPr>
      </w:pPr>
    </w:p>
    <w:p w:rsidR="007F75DE" w:rsidRPr="0015568A" w:rsidRDefault="007F75DE" w:rsidP="007F75DE">
      <w:pPr>
        <w:rPr>
          <w:lang w:eastAsia="fr-CH"/>
        </w:rPr>
      </w:pPr>
    </w:p>
    <w:p w:rsidR="007F75DE" w:rsidRDefault="007F75DE" w:rsidP="007F75DE">
      <w:pPr>
        <w:pStyle w:val="Titolo2"/>
      </w:pPr>
      <w:bookmarkStart w:id="74" w:name="_Toc11676738"/>
      <w:r w:rsidRPr="00EF0921">
        <w:t xml:space="preserve">7.3 </w:t>
      </w:r>
      <w:r w:rsidRPr="00EF0921">
        <w:tab/>
      </w:r>
      <w:r>
        <w:t>Organizzazione e compiti del settore</w:t>
      </w:r>
      <w:bookmarkEnd w:id="74"/>
    </w:p>
    <w:p w:rsidR="007F75DE" w:rsidRDefault="007F75DE" w:rsidP="007F75DE">
      <w:pPr>
        <w:spacing w:before="120"/>
      </w:pPr>
      <w:r>
        <w:t xml:space="preserve">Per l’attuazione dei nuovi percorsi MTB e la manutenzione di quelli esistenti in Ticino operano </w:t>
      </w:r>
      <w:r w:rsidRPr="00D763E5">
        <w:t>diversi attori:</w:t>
      </w:r>
      <w:r>
        <w:t xml:space="preserve"> </w:t>
      </w:r>
    </w:p>
    <w:p w:rsidR="007F75DE" w:rsidRDefault="007F75DE" w:rsidP="007F75DE">
      <w:pPr>
        <w:pStyle w:val="Paragrafoelenco"/>
        <w:numPr>
          <w:ilvl w:val="0"/>
          <w:numId w:val="38"/>
        </w:numPr>
        <w:spacing w:before="60"/>
        <w:ind w:left="284" w:hanging="284"/>
        <w:contextualSpacing w:val="0"/>
      </w:pPr>
      <w:r w:rsidRPr="0015568A">
        <w:t xml:space="preserve">Le </w:t>
      </w:r>
      <w:r>
        <w:t xml:space="preserve">quattro </w:t>
      </w:r>
      <w:r w:rsidRPr="000941F1">
        <w:rPr>
          <w:b/>
        </w:rPr>
        <w:t xml:space="preserve">Organizzazioni turistiche regionali (OTR) </w:t>
      </w:r>
      <w:r w:rsidRPr="0015568A">
        <w:t>propongo</w:t>
      </w:r>
      <w:r>
        <w:t>no</w:t>
      </w:r>
      <w:r w:rsidRPr="0015568A">
        <w:t xml:space="preserve"> i tracciati </w:t>
      </w:r>
      <w:r>
        <w:t xml:space="preserve">che devono rispettare i requisiti posti </w:t>
      </w:r>
      <w:r w:rsidRPr="0015568A">
        <w:t>a livell</w:t>
      </w:r>
      <w:r>
        <w:t xml:space="preserve">o </w:t>
      </w:r>
      <w:r w:rsidRPr="0015568A">
        <w:t xml:space="preserve">nazionale dalla Fondazione </w:t>
      </w:r>
      <w:proofErr w:type="spellStart"/>
      <w:r w:rsidRPr="0015568A">
        <w:t>SvizzeraMobile</w:t>
      </w:r>
      <w:proofErr w:type="spellEnd"/>
      <w:r w:rsidRPr="0015568A">
        <w:t xml:space="preserve">. </w:t>
      </w:r>
    </w:p>
    <w:p w:rsidR="007F75DE" w:rsidRDefault="007F75DE" w:rsidP="007F75DE">
      <w:pPr>
        <w:pStyle w:val="Paragrafoelenco"/>
        <w:numPr>
          <w:ilvl w:val="0"/>
          <w:numId w:val="38"/>
        </w:numPr>
        <w:spacing w:before="60"/>
        <w:ind w:left="284" w:hanging="284"/>
        <w:contextualSpacing w:val="0"/>
      </w:pPr>
      <w:r>
        <w:t xml:space="preserve">Le </w:t>
      </w:r>
      <w:r w:rsidRPr="00A333A6">
        <w:rPr>
          <w:b/>
        </w:rPr>
        <w:t>OTR</w:t>
      </w:r>
      <w:r>
        <w:t xml:space="preserve"> sono di riflesso responsabili della costruzione, della sistemazione, della manutenzione e della segnaletica dei percorsi che propongono.</w:t>
      </w:r>
    </w:p>
    <w:p w:rsidR="007F75DE" w:rsidRDefault="007F75DE" w:rsidP="007F75DE">
      <w:pPr>
        <w:pStyle w:val="Paragrafoelenco"/>
        <w:numPr>
          <w:ilvl w:val="0"/>
          <w:numId w:val="38"/>
        </w:numPr>
        <w:spacing w:before="60"/>
        <w:ind w:left="284" w:hanging="284"/>
        <w:contextualSpacing w:val="0"/>
      </w:pPr>
      <w:r>
        <w:t xml:space="preserve">La </w:t>
      </w:r>
      <w:r w:rsidRPr="001C59C9">
        <w:rPr>
          <w:b/>
        </w:rPr>
        <w:t>Sezione della mobilità</w:t>
      </w:r>
      <w:r>
        <w:t xml:space="preserve"> del Dipartimento del territorio emana un preavviso tecnico sul rispetto della </w:t>
      </w:r>
      <w:r>
        <w:rPr>
          <w:lang w:eastAsia="fr-CH"/>
        </w:rPr>
        <w:t>Norma svizzera SN 640829a</w:t>
      </w:r>
      <w:r w:rsidRPr="0015568A">
        <w:t xml:space="preserve"> </w:t>
      </w:r>
      <w:r>
        <w:t xml:space="preserve">inerente la segnaletica rossa per percorsi MTB </w:t>
      </w:r>
      <w:r w:rsidRPr="0015568A">
        <w:t xml:space="preserve">e cura i contatti con </w:t>
      </w:r>
      <w:proofErr w:type="spellStart"/>
      <w:r w:rsidRPr="0015568A">
        <w:t>SvizzeraMobile</w:t>
      </w:r>
      <w:proofErr w:type="spellEnd"/>
      <w:r>
        <w:t>.</w:t>
      </w:r>
    </w:p>
    <w:p w:rsidR="007F75DE" w:rsidRDefault="007F75DE" w:rsidP="007F75DE">
      <w:pPr>
        <w:pStyle w:val="Paragrafoelenco"/>
        <w:numPr>
          <w:ilvl w:val="0"/>
          <w:numId w:val="38"/>
        </w:numPr>
        <w:spacing w:before="60"/>
        <w:ind w:left="284" w:hanging="284"/>
        <w:contextualSpacing w:val="0"/>
      </w:pPr>
      <w:r w:rsidRPr="0015568A">
        <w:t>L</w:t>
      </w:r>
      <w:r w:rsidRPr="000941F1">
        <w:rPr>
          <w:b/>
        </w:rPr>
        <w:t xml:space="preserve">'Ufficio per lo sviluppo economico </w:t>
      </w:r>
      <w:r w:rsidRPr="0015568A">
        <w:t>del D</w:t>
      </w:r>
      <w:r>
        <w:t>ipartimento delle finanze e dell’economia si occupa del f</w:t>
      </w:r>
      <w:r w:rsidRPr="0015568A">
        <w:t>inanzia</w:t>
      </w:r>
      <w:r>
        <w:t>mento del</w:t>
      </w:r>
      <w:r w:rsidRPr="0015568A">
        <w:t xml:space="preserve">la realizzazione o </w:t>
      </w:r>
      <w:r>
        <w:t>de</w:t>
      </w:r>
      <w:r w:rsidRPr="0015568A">
        <w:t xml:space="preserve">l miglioramento di percorsi MTB </w:t>
      </w:r>
      <w:r>
        <w:t>tramite</w:t>
      </w:r>
      <w:r w:rsidRPr="0015568A">
        <w:t xml:space="preserve"> gli strumenti della politica economica regionale</w:t>
      </w:r>
      <w:r>
        <w:t>.</w:t>
      </w:r>
    </w:p>
    <w:p w:rsidR="00D36E4F" w:rsidRDefault="00D36E4F" w:rsidP="00D36E4F">
      <w:pPr>
        <w:spacing w:before="60"/>
      </w:pPr>
    </w:p>
    <w:p w:rsidR="007F75DE" w:rsidRPr="000004C7" w:rsidRDefault="007F75DE" w:rsidP="007F75DE">
      <w:r>
        <w:t>Per il coordinamento del settore a livello cantonale, l’OTR Lago Maggiore e Valli, in accordo con le altre destinazioni turistiche sta elaborando un progetto di C</w:t>
      </w:r>
      <w:r w:rsidRPr="000004C7">
        <w:t>entro di competenza cantonale relativo alla MTB. Il progetto prevede una prima fase di studio e sviluppo dell’offerta in Ticino (che dovrebbe essere sostenuta al 90% con mezzi della politica economica regionale), e una seconda fase operativa con la realizzazione di nuovi percorsi, per i quali sono previsti contributi della politica economica regionale nella misura del 50%. Il progetto sarà sottoposto</w:t>
      </w:r>
      <w:r>
        <w:t xml:space="preserve"> </w:t>
      </w:r>
      <w:r w:rsidRPr="000004C7">
        <w:t>per valutazione all’Ufficio per lo sviluppo economico</w:t>
      </w:r>
      <w:r w:rsidRPr="00010284">
        <w:t xml:space="preserve"> </w:t>
      </w:r>
      <w:r>
        <w:t>nel corso dell’anno corrente</w:t>
      </w:r>
      <w:r w:rsidRPr="000004C7">
        <w:t>.</w:t>
      </w:r>
    </w:p>
    <w:p w:rsidR="007F75DE" w:rsidRDefault="007F75DE" w:rsidP="007F75DE"/>
    <w:p w:rsidR="00DB131C" w:rsidRPr="000004C7" w:rsidRDefault="00DB131C" w:rsidP="007F75DE"/>
    <w:p w:rsidR="007F75DE" w:rsidRPr="00EF0921" w:rsidRDefault="007F75DE" w:rsidP="007F75DE">
      <w:pPr>
        <w:pStyle w:val="Titolo2"/>
      </w:pPr>
      <w:bookmarkStart w:id="75" w:name="_Toc11676739"/>
      <w:r>
        <w:t>7.4</w:t>
      </w:r>
      <w:r w:rsidRPr="00EF0921">
        <w:tab/>
        <w:t>Finanziamento</w:t>
      </w:r>
      <w:bookmarkEnd w:id="75"/>
    </w:p>
    <w:p w:rsidR="007F75DE" w:rsidRDefault="007F75DE" w:rsidP="007F75DE">
      <w:r>
        <w:t>Il Cantone</w:t>
      </w:r>
      <w:r w:rsidRPr="005D141C">
        <w:t>, attraver</w:t>
      </w:r>
      <w:r w:rsidRPr="00D763E5">
        <w:t xml:space="preserve">so il DFE, ha già potuto contribuire al finanziamento della costruzione di diversi tratti che ben rispondono agli obiettivi della politica regionale. </w:t>
      </w:r>
      <w:r w:rsidRPr="0015568A">
        <w:t>Gli investimenti cantonali</w:t>
      </w:r>
      <w:r>
        <w:t xml:space="preserve"> nell’ambito della Legge sul turismo</w:t>
      </w:r>
      <w:r w:rsidRPr="0015568A">
        <w:t xml:space="preserve"> attuati fino al </w:t>
      </w:r>
      <w:r w:rsidRPr="00EF6104">
        <w:t>2015</w:t>
      </w:r>
      <w:r>
        <w:t xml:space="preserve"> </w:t>
      </w:r>
      <w:r w:rsidRPr="0015568A">
        <w:t xml:space="preserve">sono andati </w:t>
      </w:r>
      <w:r>
        <w:t xml:space="preserve">in particolare </w:t>
      </w:r>
      <w:r w:rsidRPr="0015568A">
        <w:t>a beneficio dei due percorsi regionali Lugano Bik</w:t>
      </w:r>
      <w:r>
        <w:t>e e San Gottardo Bike (CHF 70'000.--</w:t>
      </w:r>
      <w:r w:rsidRPr="0015568A">
        <w:t xml:space="preserve">), del nuovo percorso locale </w:t>
      </w:r>
      <w:proofErr w:type="spellStart"/>
      <w:r w:rsidRPr="0015568A">
        <w:t>Verzasca</w:t>
      </w:r>
      <w:proofErr w:type="spellEnd"/>
      <w:r w:rsidRPr="0015568A">
        <w:t xml:space="preserve"> Bike (</w:t>
      </w:r>
      <w:r>
        <w:t>CHF 116'740.--</w:t>
      </w:r>
      <w:r w:rsidRPr="0015568A">
        <w:t>) e dei percorsi locali di Luganese e Malcantone (</w:t>
      </w:r>
      <w:r>
        <w:t>CHF 283'490.--</w:t>
      </w:r>
      <w:r w:rsidRPr="0015568A">
        <w:t>).</w:t>
      </w:r>
      <w:r>
        <w:t xml:space="preserve"> Nel 2018, tramite la Politica economica regionale, è stata finanziata </w:t>
      </w:r>
      <w:r w:rsidRPr="0052529E">
        <w:t>la segnaletica per l’inserimento in Svizzera Mobile dei percorsi in Valle di Blenio (</w:t>
      </w:r>
      <w:r>
        <w:t>CHF</w:t>
      </w:r>
      <w:r w:rsidRPr="0052529E">
        <w:t xml:space="preserve"> 17'791.-</w:t>
      </w:r>
      <w:r>
        <w:t>-</w:t>
      </w:r>
      <w:r w:rsidRPr="0052529E">
        <w:t>).</w:t>
      </w:r>
    </w:p>
    <w:p w:rsidR="007F75DE" w:rsidRDefault="007F75DE" w:rsidP="007F75DE"/>
    <w:p w:rsidR="007F75DE" w:rsidRDefault="007F75DE" w:rsidP="007F75DE">
      <w:r w:rsidRPr="0015568A">
        <w:t xml:space="preserve">Tra il 2015 e il 2016 si sono conclusi </w:t>
      </w:r>
      <w:r w:rsidRPr="00D763E5">
        <w:t>quattro studi di fattibilità,</w:t>
      </w:r>
      <w:r>
        <w:t xml:space="preserve"> finanziati </w:t>
      </w:r>
      <w:r w:rsidRPr="0015568A">
        <w:t xml:space="preserve">dall’Ufficio per lo sviluppo economico, che hanno permesso di valutare il potenziale del MTB per i quattro comprensori turistici. </w:t>
      </w:r>
      <w:r w:rsidRPr="0053651C">
        <w:t>Le OTR, sostenute dall'Agenzia turistica ticinese, a fine 2016 hanno confermato l'interesse per la realizzazione di un progetto cantonale unitario per sviluppare l’off</w:t>
      </w:r>
      <w:r>
        <w:t xml:space="preserve">erta turistica del prodotto MTB. </w:t>
      </w:r>
    </w:p>
    <w:p w:rsidR="007F75DE" w:rsidRDefault="007F75DE" w:rsidP="007F75DE"/>
    <w:p w:rsidR="007F75DE" w:rsidRDefault="007F75DE" w:rsidP="007F75DE">
      <w:r>
        <w:t>Il Governo condivide</w:t>
      </w:r>
      <w:r w:rsidRPr="005D141C">
        <w:t xml:space="preserve"> l’opportunità di completare l’offerta turistica regionale con percorsi adatti anche ai biker e apprezza lo sforzo intrapreso dalle OTR e da diverse associazioni per arricchire le proposte a favore della popolazione residente e dei turisti.</w:t>
      </w:r>
      <w:r>
        <w:t xml:space="preserve"> </w:t>
      </w:r>
      <w:r w:rsidRPr="00D763E5">
        <w:t xml:space="preserve">Attraverso il Dipartimento del territorio </w:t>
      </w:r>
      <w:r w:rsidRPr="005D141C">
        <w:t xml:space="preserve">sono </w:t>
      </w:r>
      <w:r>
        <w:t xml:space="preserve">già </w:t>
      </w:r>
      <w:r w:rsidRPr="005D141C">
        <w:t>attivi i contatti utili ai fini del coordinamento della pianificazione e della segnaletica con quella specifica dei sentieri escursionistici, così come per il coordin</w:t>
      </w:r>
      <w:r>
        <w:t xml:space="preserve">amento con la piattaforma </w:t>
      </w:r>
      <w:proofErr w:type="spellStart"/>
      <w:r>
        <w:t>SvizzeraMobile</w:t>
      </w:r>
      <w:proofErr w:type="spellEnd"/>
      <w:r>
        <w:t xml:space="preserve"> (cfr. </w:t>
      </w:r>
      <w:proofErr w:type="spellStart"/>
      <w:r>
        <w:t>pt</w:t>
      </w:r>
      <w:proofErr w:type="spellEnd"/>
      <w:r>
        <w:t>. 7.3)</w:t>
      </w:r>
      <w:r w:rsidRPr="005D141C">
        <w:t>.</w:t>
      </w:r>
    </w:p>
    <w:p w:rsidR="007F75DE" w:rsidRDefault="007F75DE" w:rsidP="007F75DE"/>
    <w:p w:rsidR="007F75DE" w:rsidRPr="004543BF" w:rsidRDefault="007F75DE" w:rsidP="007F75DE">
      <w:pPr>
        <w:rPr>
          <w:rFonts w:cs="Arial"/>
          <w:szCs w:val="24"/>
        </w:rPr>
      </w:pPr>
      <w:r>
        <w:rPr>
          <w:rFonts w:cs="Arial"/>
          <w:szCs w:val="24"/>
        </w:rPr>
        <w:t xml:space="preserve">In attesa degli sviluppi inerenti il Centro di competenza,  durante il prossimo quadriennio il Governo contribuirà alla manutenzione dei percorsi MTB seguenti, già </w:t>
      </w:r>
      <w:r>
        <w:t xml:space="preserve">iscritti sulla piattaforma di </w:t>
      </w:r>
      <w:proofErr w:type="spellStart"/>
      <w:r>
        <w:t>SvizzeraMobile</w:t>
      </w:r>
      <w:proofErr w:type="spellEnd"/>
      <w:r>
        <w:t>:</w:t>
      </w:r>
    </w:p>
    <w:p w:rsidR="007F75DE" w:rsidRDefault="007F75DE" w:rsidP="007F75DE">
      <w:pPr>
        <w:spacing w:before="120"/>
      </w:pPr>
    </w:p>
    <w:tbl>
      <w:tblPr>
        <w:tblStyle w:val="Tabellaclassica1"/>
        <w:tblW w:w="9599" w:type="dxa"/>
        <w:tblLook w:val="04A0" w:firstRow="1" w:lastRow="0" w:firstColumn="1" w:lastColumn="0" w:noHBand="0" w:noVBand="1"/>
      </w:tblPr>
      <w:tblGrid>
        <w:gridCol w:w="994"/>
        <w:gridCol w:w="3285"/>
        <w:gridCol w:w="3595"/>
        <w:gridCol w:w="1725"/>
      </w:tblGrid>
      <w:tr w:rsidR="007F75DE" w:rsidRPr="00DB131C" w:rsidTr="00DB131C">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94" w:type="dxa"/>
            <w:noWrap/>
          </w:tcPr>
          <w:p w:rsidR="007F75DE" w:rsidRPr="00DB131C" w:rsidRDefault="007F75DE" w:rsidP="00DB131C">
            <w:pPr>
              <w:jc w:val="right"/>
              <w:rPr>
                <w:rFonts w:cs="Arial"/>
                <w:b/>
                <w:bCs/>
                <w:sz w:val="22"/>
                <w:szCs w:val="22"/>
                <w:lang w:val="fr-CH" w:eastAsia="fr-CH"/>
              </w:rPr>
            </w:pPr>
            <w:r w:rsidRPr="00DB131C">
              <w:rPr>
                <w:rFonts w:cs="Arial"/>
                <w:b/>
                <w:bCs/>
                <w:sz w:val="22"/>
                <w:szCs w:val="22"/>
                <w:lang w:val="fr-CH" w:eastAsia="fr-CH"/>
              </w:rPr>
              <w:t>No</w:t>
            </w:r>
          </w:p>
        </w:tc>
        <w:tc>
          <w:tcPr>
            <w:tcW w:w="3285" w:type="dxa"/>
            <w:noWrap/>
          </w:tcPr>
          <w:p w:rsidR="007F75DE" w:rsidRPr="00DB131C" w:rsidRDefault="007F75DE" w:rsidP="00DB131C">
            <w:pPr>
              <w:jc w:val="right"/>
              <w:cnfStyle w:val="100000000000" w:firstRow="1" w:lastRow="0" w:firstColumn="0" w:lastColumn="0" w:oddVBand="0" w:evenVBand="0" w:oddHBand="0" w:evenHBand="0" w:firstRowFirstColumn="0" w:firstRowLastColumn="0" w:lastRowFirstColumn="0" w:lastRowLastColumn="0"/>
              <w:rPr>
                <w:rFonts w:cs="Arial"/>
                <w:b/>
                <w:sz w:val="22"/>
                <w:szCs w:val="22"/>
                <w:lang w:val="fr-CH" w:eastAsia="fr-CH"/>
              </w:rPr>
            </w:pPr>
            <w:proofErr w:type="spellStart"/>
            <w:r w:rsidRPr="00DB131C">
              <w:rPr>
                <w:rFonts w:cs="Arial"/>
                <w:b/>
                <w:sz w:val="22"/>
                <w:szCs w:val="22"/>
                <w:lang w:val="fr-CH" w:eastAsia="fr-CH"/>
              </w:rPr>
              <w:t>Denominazione</w:t>
            </w:r>
            <w:proofErr w:type="spellEnd"/>
          </w:p>
        </w:tc>
        <w:tc>
          <w:tcPr>
            <w:tcW w:w="3595" w:type="dxa"/>
            <w:noWrap/>
          </w:tcPr>
          <w:p w:rsidR="007F75DE" w:rsidRPr="00DB131C" w:rsidRDefault="007F75DE" w:rsidP="00DB131C">
            <w:pPr>
              <w:ind w:left="116"/>
              <w:jc w:val="left"/>
              <w:cnfStyle w:val="100000000000" w:firstRow="1" w:lastRow="0" w:firstColumn="0" w:lastColumn="0" w:oddVBand="0" w:evenVBand="0" w:oddHBand="0" w:evenHBand="0" w:firstRowFirstColumn="0" w:firstRowLastColumn="0" w:lastRowFirstColumn="0" w:lastRowLastColumn="0"/>
              <w:rPr>
                <w:rFonts w:cs="Arial"/>
                <w:b/>
                <w:sz w:val="22"/>
                <w:szCs w:val="22"/>
                <w:lang w:val="fr-CH" w:eastAsia="fr-CH"/>
              </w:rPr>
            </w:pPr>
            <w:r w:rsidRPr="00DB131C">
              <w:rPr>
                <w:rFonts w:cs="Arial"/>
                <w:b/>
                <w:sz w:val="22"/>
                <w:szCs w:val="22"/>
                <w:lang w:val="fr-CH" w:eastAsia="fr-CH"/>
              </w:rPr>
              <w:t>OTR</w:t>
            </w:r>
          </w:p>
        </w:tc>
        <w:tc>
          <w:tcPr>
            <w:tcW w:w="1725" w:type="dxa"/>
            <w:noWrap/>
          </w:tcPr>
          <w:p w:rsidR="007F75DE" w:rsidRPr="00DB131C" w:rsidRDefault="007F75DE" w:rsidP="00DB131C">
            <w:pPr>
              <w:jc w:val="right"/>
              <w:cnfStyle w:val="100000000000" w:firstRow="1" w:lastRow="0" w:firstColumn="0" w:lastColumn="0" w:oddVBand="0" w:evenVBand="0" w:oddHBand="0" w:evenHBand="0" w:firstRowFirstColumn="0" w:firstRowLastColumn="0" w:lastRowFirstColumn="0" w:lastRowLastColumn="0"/>
              <w:rPr>
                <w:rFonts w:cs="Arial"/>
                <w:b/>
                <w:sz w:val="22"/>
                <w:szCs w:val="22"/>
                <w:lang w:val="fr-CH" w:eastAsia="fr-CH"/>
              </w:rPr>
            </w:pPr>
            <w:proofErr w:type="spellStart"/>
            <w:r w:rsidRPr="00DB131C">
              <w:rPr>
                <w:rFonts w:cs="Arial"/>
                <w:b/>
                <w:sz w:val="22"/>
                <w:szCs w:val="22"/>
                <w:lang w:val="fr-CH" w:eastAsia="fr-CH"/>
              </w:rPr>
              <w:t>Lunghezza</w:t>
            </w:r>
            <w:proofErr w:type="spellEnd"/>
            <w:r w:rsidRPr="00DB131C">
              <w:rPr>
                <w:rFonts w:cs="Arial"/>
                <w:b/>
                <w:sz w:val="22"/>
                <w:szCs w:val="22"/>
                <w:lang w:val="fr-CH" w:eastAsia="fr-CH"/>
              </w:rPr>
              <w:t xml:space="preserve"> (m)</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65</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Gottardo</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r w:rsidRPr="00DB131C">
              <w:rPr>
                <w:rFonts w:cs="Arial"/>
                <w:sz w:val="22"/>
                <w:szCs w:val="22"/>
                <w:lang w:val="fr-CH" w:eastAsia="fr-CH"/>
              </w:rPr>
              <w:t>Bellinzona e Alto Ticino</w:t>
            </w:r>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99'353</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66</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r w:rsidRPr="00DB131C">
              <w:rPr>
                <w:rFonts w:cs="Arial"/>
                <w:sz w:val="22"/>
                <w:szCs w:val="22"/>
                <w:lang w:val="fr-CH" w:eastAsia="fr-CH"/>
              </w:rPr>
              <w:t>Lugano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121'231</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350</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r w:rsidRPr="00DB131C">
              <w:rPr>
                <w:rFonts w:cs="Arial"/>
                <w:sz w:val="22"/>
                <w:szCs w:val="22"/>
                <w:lang w:val="fr-CH" w:eastAsia="fr-CH"/>
              </w:rPr>
              <w:t xml:space="preserve">Piana del </w:t>
            </w:r>
            <w:proofErr w:type="spellStart"/>
            <w:r w:rsidRPr="00DB131C">
              <w:rPr>
                <w:rFonts w:cs="Arial"/>
                <w:sz w:val="22"/>
                <w:szCs w:val="22"/>
                <w:lang w:val="fr-CH" w:eastAsia="fr-CH"/>
              </w:rPr>
              <w:t>Laveggio</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Mendrisiotto</w:t>
            </w:r>
            <w:proofErr w:type="spellEnd"/>
            <w:r w:rsidRPr="00DB131C">
              <w:rPr>
                <w:rFonts w:cs="Arial"/>
                <w:sz w:val="22"/>
                <w:szCs w:val="22"/>
                <w:lang w:val="fr-CH" w:eastAsia="fr-CH"/>
              </w:rPr>
              <w:t xml:space="preserve"> e </w:t>
            </w:r>
            <w:proofErr w:type="spellStart"/>
            <w:r w:rsidRPr="00DB131C">
              <w:rPr>
                <w:rFonts w:cs="Arial"/>
                <w:sz w:val="22"/>
                <w:szCs w:val="22"/>
                <w:lang w:val="fr-CH" w:eastAsia="fr-CH"/>
              </w:rPr>
              <w:t>Basso</w:t>
            </w:r>
            <w:proofErr w:type="spellEnd"/>
            <w:r w:rsidRPr="00DB131C">
              <w:rPr>
                <w:rFonts w:cs="Arial"/>
                <w:sz w:val="22"/>
                <w:szCs w:val="22"/>
                <w:lang w:val="fr-CH" w:eastAsia="fr-CH"/>
              </w:rPr>
              <w:t xml:space="preserve"> </w:t>
            </w:r>
            <w:proofErr w:type="spellStart"/>
            <w:r w:rsidRPr="00DB131C">
              <w:rPr>
                <w:rFonts w:cs="Arial"/>
                <w:sz w:val="22"/>
                <w:szCs w:val="22"/>
                <w:lang w:val="fr-CH" w:eastAsia="fr-CH"/>
              </w:rPr>
              <w:t>Ceresio</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31'233</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351</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Vicania</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20'478</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352</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Collina</w:t>
            </w:r>
            <w:proofErr w:type="spellEnd"/>
            <w:r w:rsidRPr="00DB131C">
              <w:rPr>
                <w:rFonts w:cs="Arial"/>
                <w:sz w:val="22"/>
                <w:szCs w:val="22"/>
                <w:lang w:val="fr-CH" w:eastAsia="fr-CH"/>
              </w:rPr>
              <w:t xml:space="preserve"> d'</w:t>
            </w:r>
            <w:proofErr w:type="spellStart"/>
            <w:r w:rsidRPr="00DB131C">
              <w:rPr>
                <w:rFonts w:cs="Arial"/>
                <w:sz w:val="22"/>
                <w:szCs w:val="22"/>
                <w:lang w:val="fr-CH" w:eastAsia="fr-CH"/>
              </w:rPr>
              <w:t>Oro</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15'826</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353</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Tresa</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18'334</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354</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Malcantone</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30'445</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355</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r w:rsidRPr="00DB131C">
              <w:rPr>
                <w:rFonts w:cs="Arial"/>
                <w:sz w:val="22"/>
                <w:szCs w:val="22"/>
                <w:lang w:val="fr-CH" w:eastAsia="fr-CH"/>
              </w:rPr>
              <w:t>Castagno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34'709</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356</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Bré</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15'728</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357</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r w:rsidRPr="00DB131C">
              <w:rPr>
                <w:rFonts w:cs="Arial"/>
                <w:sz w:val="22"/>
                <w:szCs w:val="22"/>
                <w:lang w:val="fr-CH" w:eastAsia="fr-CH"/>
              </w:rPr>
              <w:t>Origlio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15'327</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358</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r w:rsidRPr="00DB131C">
              <w:rPr>
                <w:rFonts w:cs="Arial"/>
                <w:sz w:val="22"/>
                <w:szCs w:val="22"/>
                <w:lang w:val="fr-CH" w:eastAsia="fr-CH"/>
              </w:rPr>
              <w:t>Monte Bar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17'757</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359</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Capriasca</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23'442</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360</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r w:rsidRPr="00DB131C">
              <w:rPr>
                <w:rFonts w:cs="Arial"/>
                <w:sz w:val="22"/>
                <w:szCs w:val="22"/>
                <w:lang w:val="fr-CH" w:eastAsia="fr-CH"/>
              </w:rPr>
              <w:t>Val Colla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26'992</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361</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Isone</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Luganese</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25'574</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387</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Valle</w:t>
            </w:r>
            <w:proofErr w:type="spellEnd"/>
            <w:r w:rsidRPr="00DB131C">
              <w:rPr>
                <w:rFonts w:cs="Arial"/>
                <w:sz w:val="22"/>
                <w:szCs w:val="22"/>
                <w:lang w:val="fr-CH" w:eastAsia="fr-CH"/>
              </w:rPr>
              <w:t xml:space="preserve"> di Blenio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r w:rsidRPr="00DB131C">
              <w:rPr>
                <w:rFonts w:cs="Arial"/>
                <w:sz w:val="22"/>
                <w:szCs w:val="22"/>
                <w:lang w:val="fr-CH" w:eastAsia="fr-CH"/>
              </w:rPr>
              <w:t>Bellinzona e Alto Ticino</w:t>
            </w:r>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25'288</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388</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Bovarina</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r w:rsidRPr="00DB131C">
              <w:rPr>
                <w:rFonts w:cs="Arial"/>
                <w:sz w:val="22"/>
                <w:szCs w:val="22"/>
                <w:lang w:val="fr-CH" w:eastAsia="fr-CH"/>
              </w:rPr>
              <w:t>Bellinzona e Alto Ticino</w:t>
            </w:r>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19'365</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389</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r w:rsidRPr="00DB131C">
              <w:rPr>
                <w:rFonts w:cs="Arial"/>
                <w:sz w:val="22"/>
                <w:szCs w:val="22"/>
                <w:lang w:val="fr-CH" w:eastAsia="fr-CH"/>
              </w:rPr>
              <w:t xml:space="preserve">Valle </w:t>
            </w:r>
            <w:proofErr w:type="spellStart"/>
            <w:r w:rsidRPr="00DB131C">
              <w:rPr>
                <w:rFonts w:cs="Arial"/>
                <w:sz w:val="22"/>
                <w:szCs w:val="22"/>
                <w:lang w:val="fr-CH" w:eastAsia="fr-CH"/>
              </w:rPr>
              <w:t>Malvaglia</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r w:rsidRPr="00DB131C">
              <w:rPr>
                <w:rFonts w:cs="Arial"/>
                <w:sz w:val="22"/>
                <w:szCs w:val="22"/>
                <w:lang w:val="fr-CH" w:eastAsia="fr-CH"/>
              </w:rPr>
              <w:t>Bellinzona e Alto Ticino</w:t>
            </w:r>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17'987</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390</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Alpi</w:t>
            </w:r>
            <w:proofErr w:type="spellEnd"/>
            <w:r w:rsidRPr="00DB131C">
              <w:rPr>
                <w:rFonts w:cs="Arial"/>
                <w:sz w:val="22"/>
                <w:szCs w:val="22"/>
                <w:lang w:val="fr-CH" w:eastAsia="fr-CH"/>
              </w:rPr>
              <w:t xml:space="preserve"> </w:t>
            </w:r>
            <w:proofErr w:type="spellStart"/>
            <w:r w:rsidRPr="00DB131C">
              <w:rPr>
                <w:rFonts w:cs="Arial"/>
                <w:sz w:val="22"/>
                <w:szCs w:val="22"/>
                <w:lang w:val="fr-CH" w:eastAsia="fr-CH"/>
              </w:rPr>
              <w:t>Bedretto</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r w:rsidRPr="00DB131C">
              <w:rPr>
                <w:rFonts w:cs="Arial"/>
                <w:sz w:val="22"/>
                <w:szCs w:val="22"/>
                <w:lang w:val="fr-CH" w:eastAsia="fr-CH"/>
              </w:rPr>
              <w:t>Bellinzona e Alto Ticino</w:t>
            </w:r>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23'598</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391</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r w:rsidRPr="00DB131C">
              <w:rPr>
                <w:rFonts w:cs="Arial"/>
                <w:sz w:val="22"/>
                <w:szCs w:val="22"/>
                <w:lang w:val="fr-CH" w:eastAsia="fr-CH"/>
              </w:rPr>
              <w:t>Airolo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r w:rsidRPr="00DB131C">
              <w:rPr>
                <w:rFonts w:cs="Arial"/>
                <w:sz w:val="22"/>
                <w:szCs w:val="22"/>
                <w:lang w:val="fr-CH" w:eastAsia="fr-CH"/>
              </w:rPr>
              <w:t>Bellinzona e Alto Ticino</w:t>
            </w:r>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17'414</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384</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Brüsacüü</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r w:rsidRPr="00DB131C">
              <w:rPr>
                <w:rFonts w:cs="Arial"/>
                <w:sz w:val="22"/>
                <w:szCs w:val="22"/>
                <w:lang w:val="fr-CH" w:eastAsia="fr-CH"/>
              </w:rPr>
              <w:t>Bellinzona e Alto Ticino</w:t>
            </w:r>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24'600</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383</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Cancorì</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r w:rsidRPr="00DB131C">
              <w:rPr>
                <w:rFonts w:cs="Arial"/>
                <w:sz w:val="22"/>
                <w:szCs w:val="22"/>
                <w:lang w:val="fr-CH" w:eastAsia="fr-CH"/>
              </w:rPr>
              <w:t>Bellinzona e Alto Ticino</w:t>
            </w:r>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22'151</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397</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Cardada</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proofErr w:type="spellStart"/>
            <w:r w:rsidRPr="00DB131C">
              <w:rPr>
                <w:rFonts w:cs="Arial"/>
                <w:sz w:val="22"/>
                <w:szCs w:val="22"/>
                <w:lang w:val="fr-CH" w:eastAsia="fr-CH"/>
              </w:rPr>
              <w:t>Lago</w:t>
            </w:r>
            <w:proofErr w:type="spellEnd"/>
            <w:r w:rsidRPr="00DB131C">
              <w:rPr>
                <w:rFonts w:cs="Arial"/>
                <w:sz w:val="22"/>
                <w:szCs w:val="22"/>
                <w:lang w:val="fr-CH" w:eastAsia="fr-CH"/>
              </w:rPr>
              <w:t xml:space="preserve"> </w:t>
            </w:r>
            <w:proofErr w:type="spellStart"/>
            <w:r w:rsidRPr="00DB131C">
              <w:rPr>
                <w:rFonts w:cs="Arial"/>
                <w:sz w:val="22"/>
                <w:szCs w:val="22"/>
                <w:lang w:val="fr-CH" w:eastAsia="fr-CH"/>
              </w:rPr>
              <w:t>Maggiore</w:t>
            </w:r>
            <w:proofErr w:type="spellEnd"/>
            <w:r w:rsidRPr="00DB131C">
              <w:rPr>
                <w:rFonts w:cs="Arial"/>
                <w:sz w:val="22"/>
                <w:szCs w:val="22"/>
                <w:lang w:val="fr-CH" w:eastAsia="fr-CH"/>
              </w:rPr>
              <w:t xml:space="preserve"> e </w:t>
            </w:r>
            <w:proofErr w:type="spellStart"/>
            <w:r w:rsidRPr="00DB131C">
              <w:rPr>
                <w:rFonts w:cs="Arial"/>
                <w:sz w:val="22"/>
                <w:szCs w:val="22"/>
                <w:lang w:val="fr-CH" w:eastAsia="fr-CH"/>
              </w:rPr>
              <w:t>Valli</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30'374</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398</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r w:rsidRPr="00DB131C">
              <w:rPr>
                <w:rFonts w:cs="Arial"/>
                <w:sz w:val="22"/>
                <w:szCs w:val="22"/>
                <w:lang w:val="fr-CH" w:eastAsia="fr-CH"/>
              </w:rPr>
              <w:t xml:space="preserve">Alpe di </w:t>
            </w:r>
            <w:proofErr w:type="spellStart"/>
            <w:r w:rsidRPr="00DB131C">
              <w:rPr>
                <w:rFonts w:cs="Arial"/>
                <w:sz w:val="22"/>
                <w:szCs w:val="22"/>
                <w:lang w:val="fr-CH" w:eastAsia="fr-CH"/>
              </w:rPr>
              <w:t>Neggia</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Lago</w:t>
            </w:r>
            <w:proofErr w:type="spellEnd"/>
            <w:r w:rsidRPr="00DB131C">
              <w:rPr>
                <w:rFonts w:cs="Arial"/>
                <w:sz w:val="22"/>
                <w:szCs w:val="22"/>
                <w:lang w:val="fr-CH" w:eastAsia="fr-CH"/>
              </w:rPr>
              <w:t xml:space="preserve"> </w:t>
            </w:r>
            <w:proofErr w:type="spellStart"/>
            <w:r w:rsidRPr="00DB131C">
              <w:rPr>
                <w:rFonts w:cs="Arial"/>
                <w:sz w:val="22"/>
                <w:szCs w:val="22"/>
                <w:lang w:val="fr-CH" w:eastAsia="fr-CH"/>
              </w:rPr>
              <w:t>Maggiore</w:t>
            </w:r>
            <w:proofErr w:type="spellEnd"/>
            <w:r w:rsidRPr="00DB131C">
              <w:rPr>
                <w:rFonts w:cs="Arial"/>
                <w:sz w:val="22"/>
                <w:szCs w:val="22"/>
                <w:lang w:val="fr-CH" w:eastAsia="fr-CH"/>
              </w:rPr>
              <w:t xml:space="preserve"> e </w:t>
            </w:r>
            <w:proofErr w:type="spellStart"/>
            <w:r w:rsidRPr="00DB131C">
              <w:rPr>
                <w:rFonts w:cs="Arial"/>
                <w:sz w:val="22"/>
                <w:szCs w:val="22"/>
                <w:lang w:val="fr-CH" w:eastAsia="fr-CH"/>
              </w:rPr>
              <w:t>Valli</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21'545</w:t>
            </w:r>
          </w:p>
        </w:tc>
      </w:tr>
      <w:tr w:rsidR="007F75DE" w:rsidRPr="00DB131C" w:rsidTr="00DB131C">
        <w:trPr>
          <w:trHeight w:val="312"/>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right"/>
              <w:rPr>
                <w:rFonts w:cs="Arial"/>
                <w:bCs/>
                <w:sz w:val="22"/>
                <w:szCs w:val="22"/>
                <w:lang w:val="fr-CH" w:eastAsia="fr-CH"/>
              </w:rPr>
            </w:pPr>
            <w:r w:rsidRPr="00DB131C">
              <w:rPr>
                <w:rFonts w:cs="Arial"/>
                <w:bCs/>
                <w:sz w:val="22"/>
                <w:szCs w:val="22"/>
                <w:lang w:val="fr-CH" w:eastAsia="fr-CH"/>
              </w:rPr>
              <w:t>399</w:t>
            </w:r>
          </w:p>
        </w:tc>
        <w:tc>
          <w:tcPr>
            <w:tcW w:w="3285" w:type="dxa"/>
            <w:noWrap/>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lang w:val="fr-CH" w:eastAsia="fr-CH"/>
              </w:rPr>
            </w:pPr>
            <w:r w:rsidRPr="00DB131C">
              <w:rPr>
                <w:rFonts w:cs="Arial"/>
                <w:sz w:val="22"/>
                <w:szCs w:val="22"/>
                <w:lang w:val="fr-CH" w:eastAsia="fr-CH"/>
              </w:rPr>
              <w:t xml:space="preserve">Alta </w:t>
            </w:r>
            <w:proofErr w:type="spellStart"/>
            <w:r w:rsidRPr="00DB131C">
              <w:rPr>
                <w:rFonts w:cs="Arial"/>
                <w:sz w:val="22"/>
                <w:szCs w:val="22"/>
                <w:lang w:val="fr-CH" w:eastAsia="fr-CH"/>
              </w:rPr>
              <w:t>Verzasca</w:t>
            </w:r>
            <w:proofErr w:type="spellEnd"/>
            <w:r w:rsidRPr="00DB131C">
              <w:rPr>
                <w:rFonts w:cs="Arial"/>
                <w:sz w:val="22"/>
                <w:szCs w:val="22"/>
                <w:lang w:val="fr-CH" w:eastAsia="fr-CH"/>
              </w:rPr>
              <w:t xml:space="preserve"> Bike</w:t>
            </w: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sz w:val="22"/>
                <w:szCs w:val="22"/>
              </w:rPr>
            </w:pPr>
            <w:proofErr w:type="spellStart"/>
            <w:r w:rsidRPr="00DB131C">
              <w:rPr>
                <w:rFonts w:cs="Arial"/>
                <w:sz w:val="22"/>
                <w:szCs w:val="22"/>
                <w:lang w:val="fr-CH" w:eastAsia="fr-CH"/>
              </w:rPr>
              <w:t>Lago</w:t>
            </w:r>
            <w:proofErr w:type="spellEnd"/>
            <w:r w:rsidRPr="00DB131C">
              <w:rPr>
                <w:rFonts w:cs="Arial"/>
                <w:sz w:val="22"/>
                <w:szCs w:val="22"/>
                <w:lang w:val="fr-CH" w:eastAsia="fr-CH"/>
              </w:rPr>
              <w:t xml:space="preserve"> </w:t>
            </w:r>
            <w:proofErr w:type="spellStart"/>
            <w:r w:rsidRPr="00DB131C">
              <w:rPr>
                <w:rFonts w:cs="Arial"/>
                <w:sz w:val="22"/>
                <w:szCs w:val="22"/>
                <w:lang w:val="fr-CH" w:eastAsia="fr-CH"/>
              </w:rPr>
              <w:t>Maggiore</w:t>
            </w:r>
            <w:proofErr w:type="spellEnd"/>
            <w:r w:rsidRPr="00DB131C">
              <w:rPr>
                <w:rFonts w:cs="Arial"/>
                <w:sz w:val="22"/>
                <w:szCs w:val="22"/>
                <w:lang w:val="fr-CH" w:eastAsia="fr-CH"/>
              </w:rPr>
              <w:t xml:space="preserve"> e </w:t>
            </w:r>
            <w:proofErr w:type="spellStart"/>
            <w:r w:rsidRPr="00DB131C">
              <w:rPr>
                <w:rFonts w:cs="Arial"/>
                <w:sz w:val="22"/>
                <w:szCs w:val="22"/>
                <w:lang w:val="fr-CH" w:eastAsia="fr-CH"/>
              </w:rPr>
              <w:t>Valli</w:t>
            </w:r>
            <w:proofErr w:type="spellEnd"/>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sz w:val="22"/>
                <w:szCs w:val="22"/>
              </w:rPr>
            </w:pPr>
            <w:r w:rsidRPr="00DB131C">
              <w:rPr>
                <w:rFonts w:cs="Arial"/>
                <w:sz w:val="22"/>
                <w:szCs w:val="22"/>
              </w:rPr>
              <w:t>8'784</w:t>
            </w:r>
          </w:p>
        </w:tc>
      </w:tr>
      <w:tr w:rsidR="007F75DE" w:rsidRPr="00DB131C" w:rsidTr="00DB131C">
        <w:trPr>
          <w:trHeight w:val="314"/>
        </w:trPr>
        <w:tc>
          <w:tcPr>
            <w:cnfStyle w:val="001000000000" w:firstRow="0" w:lastRow="0" w:firstColumn="1" w:lastColumn="0" w:oddVBand="0" w:evenVBand="0" w:oddHBand="0" w:evenHBand="0" w:firstRowFirstColumn="0" w:firstRowLastColumn="0" w:lastRowFirstColumn="0" w:lastRowLastColumn="0"/>
            <w:tcW w:w="994" w:type="dxa"/>
            <w:noWrap/>
            <w:hideMark/>
          </w:tcPr>
          <w:p w:rsidR="007F75DE" w:rsidRPr="00DB131C" w:rsidRDefault="007F75DE" w:rsidP="00DB131C">
            <w:pPr>
              <w:jc w:val="left"/>
              <w:rPr>
                <w:rFonts w:cs="Arial"/>
                <w:b/>
                <w:bCs/>
                <w:sz w:val="22"/>
                <w:szCs w:val="22"/>
                <w:lang w:val="fr-CH" w:eastAsia="fr-CH"/>
              </w:rPr>
            </w:pPr>
          </w:p>
        </w:tc>
        <w:tc>
          <w:tcPr>
            <w:tcW w:w="3285" w:type="dxa"/>
            <w:noWrap/>
            <w:hideMark/>
          </w:tcPr>
          <w:p w:rsidR="007F75DE" w:rsidRPr="00DB131C" w:rsidRDefault="007F75DE" w:rsidP="00DB131C">
            <w:pPr>
              <w:jc w:val="left"/>
              <w:cnfStyle w:val="000000000000" w:firstRow="0" w:lastRow="0" w:firstColumn="0" w:lastColumn="0" w:oddVBand="0" w:evenVBand="0" w:oddHBand="0" w:evenHBand="0" w:firstRowFirstColumn="0" w:firstRowLastColumn="0" w:lastRowFirstColumn="0" w:lastRowLastColumn="0"/>
              <w:rPr>
                <w:rFonts w:cs="Arial"/>
                <w:b/>
                <w:bCs/>
                <w:sz w:val="22"/>
                <w:szCs w:val="22"/>
                <w:lang w:val="fr-CH" w:eastAsia="fr-CH"/>
              </w:rPr>
            </w:pPr>
          </w:p>
        </w:tc>
        <w:tc>
          <w:tcPr>
            <w:tcW w:w="3595" w:type="dxa"/>
            <w:noWrap/>
            <w:hideMark/>
          </w:tcPr>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rFonts w:cs="Arial"/>
                <w:b/>
                <w:bCs/>
                <w:sz w:val="22"/>
                <w:szCs w:val="22"/>
                <w:lang w:val="fr-CH" w:eastAsia="fr-CH"/>
              </w:rPr>
            </w:pPr>
          </w:p>
          <w:p w:rsidR="007F75DE" w:rsidRPr="00DB131C" w:rsidRDefault="007F75DE" w:rsidP="00DB131C">
            <w:pPr>
              <w:ind w:left="116"/>
              <w:jc w:val="left"/>
              <w:cnfStyle w:val="000000000000" w:firstRow="0" w:lastRow="0" w:firstColumn="0" w:lastColumn="0" w:oddVBand="0" w:evenVBand="0" w:oddHBand="0" w:evenHBand="0" w:firstRowFirstColumn="0" w:firstRowLastColumn="0" w:lastRowFirstColumn="0" w:lastRowLastColumn="0"/>
              <w:rPr>
                <w:rFonts w:cs="Arial"/>
                <w:b/>
                <w:bCs/>
                <w:sz w:val="22"/>
                <w:szCs w:val="22"/>
                <w:lang w:val="fr-CH" w:eastAsia="fr-CH"/>
              </w:rPr>
            </w:pPr>
            <w:r w:rsidRPr="00DB131C">
              <w:rPr>
                <w:rFonts w:cs="Arial"/>
                <w:b/>
                <w:bCs/>
                <w:sz w:val="22"/>
                <w:szCs w:val="22"/>
                <w:lang w:val="fr-CH" w:eastAsia="fr-CH"/>
              </w:rPr>
              <w:t>TOTALE</w:t>
            </w:r>
          </w:p>
        </w:tc>
        <w:tc>
          <w:tcPr>
            <w:tcW w:w="1725" w:type="dxa"/>
            <w:noWrap/>
            <w:vAlign w:val="center"/>
            <w:hideMark/>
          </w:tcPr>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b/>
                <w:bCs/>
                <w:sz w:val="22"/>
                <w:szCs w:val="22"/>
              </w:rPr>
            </w:pPr>
          </w:p>
          <w:p w:rsidR="007F75DE" w:rsidRPr="00DB131C" w:rsidRDefault="007F75DE" w:rsidP="00DB131C">
            <w:pPr>
              <w:jc w:val="right"/>
              <w:cnfStyle w:val="000000000000" w:firstRow="0" w:lastRow="0" w:firstColumn="0" w:lastColumn="0" w:oddVBand="0" w:evenVBand="0" w:oddHBand="0" w:evenHBand="0" w:firstRowFirstColumn="0" w:firstRowLastColumn="0" w:lastRowFirstColumn="0" w:lastRowLastColumn="0"/>
              <w:rPr>
                <w:rFonts w:cs="Arial"/>
                <w:b/>
                <w:bCs/>
                <w:sz w:val="22"/>
                <w:szCs w:val="22"/>
              </w:rPr>
            </w:pPr>
            <w:r w:rsidRPr="00DB131C">
              <w:rPr>
                <w:rFonts w:cs="Arial"/>
                <w:b/>
                <w:bCs/>
                <w:sz w:val="22"/>
                <w:szCs w:val="22"/>
              </w:rPr>
              <w:t>707'535</w:t>
            </w:r>
          </w:p>
        </w:tc>
      </w:tr>
    </w:tbl>
    <w:p w:rsidR="007F75DE" w:rsidRDefault="007F75DE" w:rsidP="007F75DE">
      <w:pPr>
        <w:pStyle w:val="NormaleWeb"/>
        <w:spacing w:before="0" w:beforeAutospacing="0" w:after="0" w:afterAutospacing="0"/>
        <w:jc w:val="both"/>
        <w:rPr>
          <w:rFonts w:ascii="Arial" w:hAnsi="Arial" w:cs="Arial"/>
          <w:sz w:val="20"/>
          <w:szCs w:val="20"/>
        </w:rPr>
      </w:pPr>
    </w:p>
    <w:p w:rsidR="007F75DE" w:rsidRPr="00540921" w:rsidRDefault="007F75DE" w:rsidP="007F75DE">
      <w:pPr>
        <w:pStyle w:val="Didascalia"/>
        <w:keepNext/>
        <w:rPr>
          <w:rFonts w:cs="Arial"/>
          <w:b w:val="0"/>
          <w:color w:val="auto"/>
          <w:sz w:val="20"/>
          <w:szCs w:val="20"/>
        </w:rPr>
      </w:pPr>
      <w:r w:rsidRPr="00540921">
        <w:rPr>
          <w:b w:val="0"/>
          <w:color w:val="auto"/>
          <w:sz w:val="20"/>
          <w:szCs w:val="20"/>
        </w:rPr>
        <w:t xml:space="preserve">Tabella </w:t>
      </w:r>
      <w:r w:rsidRPr="00540921">
        <w:rPr>
          <w:b w:val="0"/>
          <w:color w:val="auto"/>
          <w:sz w:val="20"/>
          <w:szCs w:val="20"/>
        </w:rPr>
        <w:fldChar w:fldCharType="begin"/>
      </w:r>
      <w:r w:rsidRPr="00540921">
        <w:rPr>
          <w:b w:val="0"/>
          <w:color w:val="auto"/>
          <w:sz w:val="20"/>
          <w:szCs w:val="20"/>
        </w:rPr>
        <w:instrText xml:space="preserve"> SEQ Tabella \* ARABIC </w:instrText>
      </w:r>
      <w:r w:rsidRPr="00540921">
        <w:rPr>
          <w:b w:val="0"/>
          <w:color w:val="auto"/>
          <w:sz w:val="20"/>
          <w:szCs w:val="20"/>
        </w:rPr>
        <w:fldChar w:fldCharType="separate"/>
      </w:r>
      <w:r w:rsidR="00BC790A">
        <w:rPr>
          <w:b w:val="0"/>
          <w:noProof/>
          <w:color w:val="auto"/>
          <w:sz w:val="20"/>
          <w:szCs w:val="20"/>
        </w:rPr>
        <w:t>6</w:t>
      </w:r>
      <w:r w:rsidRPr="00540921">
        <w:rPr>
          <w:b w:val="0"/>
          <w:color w:val="auto"/>
          <w:sz w:val="20"/>
          <w:szCs w:val="20"/>
        </w:rPr>
        <w:fldChar w:fldCharType="end"/>
      </w:r>
      <w:r w:rsidRPr="00540921">
        <w:rPr>
          <w:rFonts w:cs="Arial"/>
          <w:b w:val="0"/>
          <w:color w:val="auto"/>
          <w:sz w:val="20"/>
          <w:szCs w:val="20"/>
        </w:rPr>
        <w:t xml:space="preserve">: Percorsi MTB </w:t>
      </w:r>
      <w:r>
        <w:rPr>
          <w:rFonts w:cs="Arial"/>
          <w:b w:val="0"/>
          <w:color w:val="auto"/>
          <w:sz w:val="20"/>
          <w:szCs w:val="20"/>
        </w:rPr>
        <w:t>di</w:t>
      </w:r>
      <w:r w:rsidRPr="00540921">
        <w:rPr>
          <w:rFonts w:cs="Arial"/>
          <w:b w:val="0"/>
          <w:color w:val="auto"/>
          <w:sz w:val="20"/>
          <w:szCs w:val="20"/>
        </w:rPr>
        <w:t xml:space="preserve"> </w:t>
      </w:r>
      <w:proofErr w:type="spellStart"/>
      <w:r w:rsidRPr="00540921">
        <w:rPr>
          <w:rFonts w:cs="Arial"/>
          <w:b w:val="0"/>
          <w:color w:val="auto"/>
          <w:sz w:val="20"/>
          <w:szCs w:val="20"/>
        </w:rPr>
        <w:t>SvizzeraMobile</w:t>
      </w:r>
      <w:proofErr w:type="spellEnd"/>
      <w:r w:rsidRPr="00540921">
        <w:rPr>
          <w:rFonts w:cs="Arial"/>
          <w:b w:val="0"/>
          <w:color w:val="auto"/>
          <w:sz w:val="20"/>
          <w:szCs w:val="20"/>
        </w:rPr>
        <w:t>.</w:t>
      </w:r>
    </w:p>
    <w:p w:rsidR="007F75DE" w:rsidRDefault="007F75DE" w:rsidP="007F75DE">
      <w:pPr>
        <w:rPr>
          <w:rFonts w:cs="Arial"/>
          <w:szCs w:val="24"/>
        </w:rPr>
      </w:pPr>
    </w:p>
    <w:p w:rsidR="007F75DE" w:rsidRDefault="007F75DE" w:rsidP="007F75DE">
      <w:r w:rsidRPr="0046313F">
        <w:t>Nel 201</w:t>
      </w:r>
      <w:r>
        <w:t>9</w:t>
      </w:r>
      <w:r w:rsidRPr="0046313F">
        <w:t xml:space="preserve"> in Ticino si contano </w:t>
      </w:r>
      <w:r>
        <w:t>22</w:t>
      </w:r>
      <w:r w:rsidRPr="009D5856">
        <w:t xml:space="preserve"> percorsi</w:t>
      </w:r>
      <w:r>
        <w:t xml:space="preserve"> per MTB inseriti in </w:t>
      </w:r>
      <w:proofErr w:type="spellStart"/>
      <w:r w:rsidRPr="009D5856">
        <w:t>SvizzeraMobile</w:t>
      </w:r>
      <w:proofErr w:type="spellEnd"/>
      <w:r w:rsidRPr="0046313F">
        <w:t xml:space="preserve"> (due di carattere regionale e </w:t>
      </w:r>
      <w:r>
        <w:t>venti locali).</w:t>
      </w:r>
    </w:p>
    <w:p w:rsidR="007F75DE" w:rsidRDefault="007F75DE" w:rsidP="007F75DE"/>
    <w:p w:rsidR="007F75DE" w:rsidRDefault="007F75DE" w:rsidP="007F75DE">
      <w:r>
        <w:t>Come già indicato al cap. 7.1, il Parlamento ha chiesto di inserire un credito per la manutenzione dei percorsi per MTB nel presente messaggio. Il fabbisogno per la manutenzione ordinaria dei percorsi esistenti è stato stimato a CHF 600'000.-- per il quadriennio 2020-2023. Il contributo cantonale ammonterà al 50% dell’importo stimato, così come indicato nel Rapporto alla mozione De Rosa. Il restante importo è a carico delle OTR.</w:t>
      </w:r>
    </w:p>
    <w:p w:rsidR="007F75DE" w:rsidRDefault="007F75DE" w:rsidP="007F75DE"/>
    <w:p w:rsidR="007F75DE" w:rsidRDefault="007F75DE" w:rsidP="007F75DE">
      <w:pPr>
        <w:jc w:val="left"/>
      </w:pPr>
      <w:r>
        <w:br w:type="page"/>
      </w:r>
    </w:p>
    <w:p w:rsidR="007F75DE" w:rsidRPr="002F1833" w:rsidRDefault="007F75DE" w:rsidP="007F75DE">
      <w:pPr>
        <w:pStyle w:val="Titolo1"/>
      </w:pPr>
      <w:bookmarkStart w:id="76" w:name="_Toc294592927"/>
      <w:bookmarkStart w:id="77" w:name="_Toc11676740"/>
      <w:r>
        <w:t>8.</w:t>
      </w:r>
      <w:r>
        <w:tab/>
      </w:r>
      <w:r w:rsidRPr="002F1833">
        <w:t>RICHIESTA DI CREDITO</w:t>
      </w:r>
      <w:bookmarkEnd w:id="76"/>
      <w:bookmarkEnd w:id="77"/>
    </w:p>
    <w:p w:rsidR="007F75DE" w:rsidRPr="00AB69C8" w:rsidRDefault="007F75DE" w:rsidP="007F75DE">
      <w:pPr>
        <w:pStyle w:val="Titolo2"/>
      </w:pPr>
      <w:bookmarkStart w:id="78" w:name="_Toc11676741"/>
      <w:r>
        <w:t>8.1</w:t>
      </w:r>
      <w:r>
        <w:tab/>
        <w:t>Sentieri</w:t>
      </w:r>
      <w:bookmarkEnd w:id="78"/>
    </w:p>
    <w:p w:rsidR="007F75DE" w:rsidRDefault="007F75DE" w:rsidP="007F75DE">
      <w:pPr>
        <w:rPr>
          <w:rFonts w:cs="Arial"/>
        </w:rPr>
      </w:pPr>
      <w:r>
        <w:rPr>
          <w:rFonts w:cs="Arial"/>
        </w:rPr>
        <w:t>Per far fronte alle esigenze del settore si chiede di concedere per il periodo 2020-2023:</w:t>
      </w:r>
    </w:p>
    <w:p w:rsidR="007F75DE" w:rsidRPr="002C79C9" w:rsidRDefault="007F75DE" w:rsidP="007F75DE">
      <w:pPr>
        <w:numPr>
          <w:ilvl w:val="0"/>
          <w:numId w:val="27"/>
        </w:numPr>
        <w:tabs>
          <w:tab w:val="clear" w:pos="720"/>
          <w:tab w:val="left" w:pos="284"/>
        </w:tabs>
        <w:spacing w:before="80"/>
        <w:ind w:left="284" w:hanging="284"/>
        <w:rPr>
          <w:rFonts w:cs="Arial"/>
        </w:rPr>
      </w:pPr>
      <w:r w:rsidRPr="002C79C9">
        <w:rPr>
          <w:rFonts w:cs="Arial"/>
        </w:rPr>
        <w:t xml:space="preserve">un credito di </w:t>
      </w:r>
      <w:r>
        <w:rPr>
          <w:rFonts w:cs="Arial"/>
        </w:rPr>
        <w:t>6.6</w:t>
      </w:r>
      <w:r w:rsidRPr="002C79C9">
        <w:rPr>
          <w:rFonts w:cs="Arial"/>
        </w:rPr>
        <w:t xml:space="preserve"> milioni di franchi per i lavori di conservazione e miglioria della rete dei sen</w:t>
      </w:r>
      <w:r>
        <w:rPr>
          <w:rFonts w:cs="Arial"/>
        </w:rPr>
        <w:t>tieri escursionistici, ossia 1.65 milioni di franchi l’anno a supporto dell’attività delle OTR e a copertura delle attività della CCS e di Ticino Sentieri.</w:t>
      </w:r>
    </w:p>
    <w:p w:rsidR="007F75DE" w:rsidRPr="002C79C9" w:rsidRDefault="007F75DE" w:rsidP="007F75DE">
      <w:pPr>
        <w:numPr>
          <w:ilvl w:val="0"/>
          <w:numId w:val="27"/>
        </w:numPr>
        <w:tabs>
          <w:tab w:val="clear" w:pos="720"/>
          <w:tab w:val="left" w:pos="284"/>
        </w:tabs>
        <w:spacing w:before="80"/>
        <w:ind w:left="284" w:hanging="284"/>
        <w:rPr>
          <w:rFonts w:cs="Arial"/>
        </w:rPr>
      </w:pPr>
      <w:r w:rsidRPr="002C79C9">
        <w:rPr>
          <w:rFonts w:cs="Arial"/>
        </w:rPr>
        <w:t xml:space="preserve">un credito di </w:t>
      </w:r>
      <w:r>
        <w:rPr>
          <w:rFonts w:cs="Arial"/>
        </w:rPr>
        <w:t>0.4</w:t>
      </w:r>
      <w:r w:rsidRPr="002C79C9">
        <w:rPr>
          <w:rFonts w:cs="Arial"/>
        </w:rPr>
        <w:t xml:space="preserve"> milion</w:t>
      </w:r>
      <w:r>
        <w:rPr>
          <w:rFonts w:cs="Arial"/>
        </w:rPr>
        <w:t>i</w:t>
      </w:r>
      <w:r w:rsidRPr="002C79C9">
        <w:rPr>
          <w:rFonts w:cs="Arial"/>
        </w:rPr>
        <w:t xml:space="preserve"> di franchi per singoli interventi di ricostruzione di sentieri interrotti o gravemente danneggiati.</w:t>
      </w:r>
    </w:p>
    <w:p w:rsidR="007F75DE" w:rsidRDefault="007F75DE" w:rsidP="007F75DE">
      <w:pPr>
        <w:rPr>
          <w:rFonts w:cs="Arial"/>
        </w:rPr>
      </w:pPr>
    </w:p>
    <w:p w:rsidR="007F75DE" w:rsidRDefault="007F75DE" w:rsidP="007F75DE">
      <w:pPr>
        <w:rPr>
          <w:rFonts w:cs="Arial"/>
        </w:rPr>
      </w:pPr>
      <w:r>
        <w:rPr>
          <w:rFonts w:cs="Arial"/>
        </w:rPr>
        <w:t>Il contributo cantonale destinato alla manutenzione ed alla ricostruzione dei sentieri escursionistici, stanziato per la prima volta nel 2003, è aumentato in modo contenuto nel corso degli anni e a partire dal 2012 non è più stato ritoccato.</w:t>
      </w:r>
    </w:p>
    <w:p w:rsidR="007F75DE" w:rsidRDefault="007F75DE" w:rsidP="007F75DE">
      <w:pPr>
        <w:rPr>
          <w:rFonts w:cs="Arial"/>
        </w:rPr>
      </w:pPr>
    </w:p>
    <w:p w:rsidR="007F75DE" w:rsidRDefault="007F75DE" w:rsidP="007F75DE">
      <w:pPr>
        <w:jc w:val="center"/>
        <w:rPr>
          <w:rFonts w:cs="Arial"/>
        </w:rPr>
      </w:pPr>
      <w:r>
        <w:rPr>
          <w:noProof/>
          <w:lang w:val="it-CH" w:eastAsia="it-CH"/>
        </w:rPr>
        <w:drawing>
          <wp:inline distT="0" distB="0" distL="0" distR="0" wp14:anchorId="605675CD" wp14:editId="6FF227FD">
            <wp:extent cx="4572000" cy="2743200"/>
            <wp:effectExtent l="0" t="0" r="19050" b="19050"/>
            <wp:docPr id="3" name="Gra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F75DE" w:rsidRDefault="007F75DE" w:rsidP="007F75DE">
      <w:pPr>
        <w:pStyle w:val="NormaleWeb"/>
        <w:spacing w:before="0" w:beforeAutospacing="0" w:after="0" w:afterAutospacing="0"/>
        <w:jc w:val="both"/>
        <w:rPr>
          <w:rFonts w:ascii="Arial" w:hAnsi="Arial" w:cs="Arial"/>
          <w:sz w:val="20"/>
          <w:szCs w:val="20"/>
        </w:rPr>
      </w:pPr>
    </w:p>
    <w:p w:rsidR="007F75DE" w:rsidRPr="00540921" w:rsidRDefault="007F75DE" w:rsidP="007F75DE">
      <w:pPr>
        <w:pStyle w:val="Didascalia"/>
        <w:ind w:left="1134"/>
        <w:rPr>
          <w:rFonts w:cs="Arial"/>
          <w:b w:val="0"/>
          <w:color w:val="auto"/>
          <w:sz w:val="20"/>
          <w:szCs w:val="20"/>
        </w:rPr>
      </w:pPr>
      <w:r w:rsidRPr="00540921">
        <w:rPr>
          <w:b w:val="0"/>
          <w:color w:val="auto"/>
          <w:sz w:val="20"/>
          <w:szCs w:val="20"/>
        </w:rPr>
        <w:t xml:space="preserve">Figura </w:t>
      </w:r>
      <w:r w:rsidRPr="00540921">
        <w:rPr>
          <w:b w:val="0"/>
          <w:color w:val="auto"/>
          <w:sz w:val="20"/>
          <w:szCs w:val="20"/>
        </w:rPr>
        <w:fldChar w:fldCharType="begin"/>
      </w:r>
      <w:r w:rsidRPr="00540921">
        <w:rPr>
          <w:b w:val="0"/>
          <w:color w:val="auto"/>
          <w:sz w:val="20"/>
          <w:szCs w:val="20"/>
        </w:rPr>
        <w:instrText xml:space="preserve"> SEQ Figura \* ARABIC </w:instrText>
      </w:r>
      <w:r w:rsidRPr="00540921">
        <w:rPr>
          <w:b w:val="0"/>
          <w:color w:val="auto"/>
          <w:sz w:val="20"/>
          <w:szCs w:val="20"/>
        </w:rPr>
        <w:fldChar w:fldCharType="separate"/>
      </w:r>
      <w:r w:rsidR="00BC790A">
        <w:rPr>
          <w:b w:val="0"/>
          <w:noProof/>
          <w:color w:val="auto"/>
          <w:sz w:val="20"/>
          <w:szCs w:val="20"/>
        </w:rPr>
        <w:t>3</w:t>
      </w:r>
      <w:r w:rsidRPr="00540921">
        <w:rPr>
          <w:b w:val="0"/>
          <w:color w:val="auto"/>
          <w:sz w:val="20"/>
          <w:szCs w:val="20"/>
        </w:rPr>
        <w:fldChar w:fldCharType="end"/>
      </w:r>
      <w:r w:rsidRPr="00540921">
        <w:rPr>
          <w:rFonts w:cs="Arial"/>
          <w:b w:val="0"/>
          <w:color w:val="auto"/>
          <w:sz w:val="20"/>
          <w:szCs w:val="20"/>
        </w:rPr>
        <w:t>: Contributo quadriennale in franchi per i sentieri escursionistici.</w:t>
      </w:r>
    </w:p>
    <w:p w:rsidR="00DB131C" w:rsidRDefault="00DB131C" w:rsidP="007F75DE">
      <w:pPr>
        <w:rPr>
          <w:rFonts w:cs="Arial"/>
        </w:rPr>
      </w:pPr>
    </w:p>
    <w:p w:rsidR="007F75DE" w:rsidRDefault="007F75DE" w:rsidP="007F75DE">
      <w:pPr>
        <w:rPr>
          <w:rFonts w:cs="Arial"/>
        </w:rPr>
      </w:pPr>
      <w:r>
        <w:rPr>
          <w:rFonts w:cs="Arial"/>
        </w:rPr>
        <w:t>Con il presente messaggio si chiede un aumento del credito, in particolare per far fronte al crescente onere di manutenzione cagionato dai fattori seguenti:</w:t>
      </w:r>
    </w:p>
    <w:p w:rsidR="007F75DE" w:rsidRPr="00CD7C3D" w:rsidRDefault="007F75DE" w:rsidP="00DB131C">
      <w:pPr>
        <w:pStyle w:val="Paragrafoelenco"/>
        <w:numPr>
          <w:ilvl w:val="0"/>
          <w:numId w:val="27"/>
        </w:numPr>
        <w:tabs>
          <w:tab w:val="clear" w:pos="720"/>
          <w:tab w:val="num" w:pos="284"/>
        </w:tabs>
        <w:spacing w:before="60"/>
        <w:ind w:left="284" w:hanging="284"/>
        <w:contextualSpacing w:val="0"/>
        <w:rPr>
          <w:rFonts w:cs="Arial"/>
        </w:rPr>
      </w:pPr>
      <w:r>
        <w:rPr>
          <w:rFonts w:cs="Arial"/>
        </w:rPr>
        <w:t>dal 2003</w:t>
      </w:r>
      <w:r w:rsidRPr="00CD7C3D">
        <w:rPr>
          <w:rFonts w:cs="Arial"/>
        </w:rPr>
        <w:t xml:space="preserve"> le rete ufficiale dei sentieri escursionistici è cresciuta del 15% circa, passando dagli iniziali 330</w:t>
      </w:r>
      <w:r>
        <w:rPr>
          <w:rFonts w:cs="Arial"/>
        </w:rPr>
        <w:t>0</w:t>
      </w:r>
      <w:r w:rsidRPr="00CD7C3D">
        <w:rPr>
          <w:rFonts w:cs="Arial"/>
        </w:rPr>
        <w:t xml:space="preserve"> </w:t>
      </w:r>
      <w:r>
        <w:rPr>
          <w:rFonts w:cs="Arial"/>
        </w:rPr>
        <w:t>k</w:t>
      </w:r>
      <w:r w:rsidRPr="00CD7C3D">
        <w:rPr>
          <w:rFonts w:cs="Arial"/>
        </w:rPr>
        <w:t>m agli odierni 3</w:t>
      </w:r>
      <w:r>
        <w:rPr>
          <w:rFonts w:cs="Arial"/>
        </w:rPr>
        <w:t>800 km;</w:t>
      </w:r>
    </w:p>
    <w:p w:rsidR="007F75DE" w:rsidRDefault="007F75DE" w:rsidP="00DB131C">
      <w:pPr>
        <w:pStyle w:val="Paragrafoelenco"/>
        <w:numPr>
          <w:ilvl w:val="0"/>
          <w:numId w:val="27"/>
        </w:numPr>
        <w:tabs>
          <w:tab w:val="clear" w:pos="720"/>
          <w:tab w:val="num" w:pos="284"/>
        </w:tabs>
        <w:spacing w:before="60"/>
        <w:ind w:left="284" w:hanging="284"/>
        <w:contextualSpacing w:val="0"/>
        <w:rPr>
          <w:rFonts w:cs="Arial"/>
        </w:rPr>
      </w:pPr>
      <w:r>
        <w:rPr>
          <w:rFonts w:cs="Arial"/>
        </w:rPr>
        <w:t>diversi km di itinerari sono stati spostati da strade asfaltate su fondi naturali, con un conseguente aumento dell’onere di manutenzione;</w:t>
      </w:r>
    </w:p>
    <w:p w:rsidR="007F75DE" w:rsidRDefault="007F75DE" w:rsidP="00DB131C">
      <w:pPr>
        <w:pStyle w:val="Paragrafoelenco"/>
        <w:numPr>
          <w:ilvl w:val="0"/>
          <w:numId w:val="27"/>
        </w:numPr>
        <w:tabs>
          <w:tab w:val="clear" w:pos="720"/>
          <w:tab w:val="num" w:pos="284"/>
        </w:tabs>
        <w:spacing w:before="60"/>
        <w:ind w:left="284" w:hanging="284"/>
        <w:contextualSpacing w:val="0"/>
        <w:rPr>
          <w:rFonts w:cs="Arial"/>
        </w:rPr>
      </w:pPr>
      <w:r>
        <w:rPr>
          <w:rFonts w:cs="Arial"/>
        </w:rPr>
        <w:t>la qualità dei sentieri ticinesi non fa che aumentare. Questo dato è certamente confortante. Tuttavia, ciò è frutto della sempre maggiori risorse destinate alla cura dei sentieri;</w:t>
      </w:r>
    </w:p>
    <w:p w:rsidR="007F75DE" w:rsidRDefault="007F75DE" w:rsidP="00DB131C">
      <w:pPr>
        <w:pStyle w:val="Paragrafoelenco"/>
        <w:numPr>
          <w:ilvl w:val="0"/>
          <w:numId w:val="27"/>
        </w:numPr>
        <w:tabs>
          <w:tab w:val="clear" w:pos="720"/>
          <w:tab w:val="num" w:pos="284"/>
        </w:tabs>
        <w:spacing w:before="60"/>
        <w:ind w:left="284" w:hanging="284"/>
        <w:contextualSpacing w:val="0"/>
        <w:rPr>
          <w:rFonts w:cs="Arial"/>
        </w:rPr>
      </w:pPr>
      <w:r>
        <w:rPr>
          <w:rFonts w:cs="Arial"/>
        </w:rPr>
        <w:t>le esigenze degli escursionisti sono sempre maggiori;</w:t>
      </w:r>
    </w:p>
    <w:p w:rsidR="007F75DE" w:rsidRDefault="007F75DE" w:rsidP="00DB131C">
      <w:pPr>
        <w:pStyle w:val="Paragrafoelenco"/>
        <w:numPr>
          <w:ilvl w:val="0"/>
          <w:numId w:val="27"/>
        </w:numPr>
        <w:tabs>
          <w:tab w:val="clear" w:pos="720"/>
          <w:tab w:val="num" w:pos="284"/>
        </w:tabs>
        <w:spacing w:before="60"/>
        <w:ind w:left="284" w:hanging="284"/>
        <w:contextualSpacing w:val="0"/>
        <w:rPr>
          <w:rFonts w:cs="Arial"/>
        </w:rPr>
      </w:pPr>
      <w:r>
        <w:rPr>
          <w:rFonts w:cs="Arial"/>
        </w:rPr>
        <w:t>è in corso una progressiva professionalizzazione del settore. Gli interventi delle squadre sentieri devono essere sempre più tempestivi e tecnicamente validi. Le squadre necessitano di mezzi e materiale al passo con i tempi;</w:t>
      </w:r>
    </w:p>
    <w:p w:rsidR="007F75DE" w:rsidRDefault="007F75DE" w:rsidP="00DB131C">
      <w:pPr>
        <w:pStyle w:val="Paragrafoelenco"/>
        <w:numPr>
          <w:ilvl w:val="0"/>
          <w:numId w:val="27"/>
        </w:numPr>
        <w:tabs>
          <w:tab w:val="clear" w:pos="720"/>
          <w:tab w:val="num" w:pos="284"/>
        </w:tabs>
        <w:spacing w:before="60"/>
        <w:ind w:left="284" w:hanging="284"/>
        <w:contextualSpacing w:val="0"/>
        <w:rPr>
          <w:rFonts w:cs="Arial"/>
        </w:rPr>
      </w:pPr>
      <w:r>
        <w:rPr>
          <w:rFonts w:cs="Arial"/>
        </w:rPr>
        <w:t>i costi cagionati dai danni della natura sono sempre più importanti e gravosi.</w:t>
      </w:r>
    </w:p>
    <w:p w:rsidR="007F75DE" w:rsidRDefault="007F75DE" w:rsidP="007F75DE">
      <w:pPr>
        <w:rPr>
          <w:rFonts w:cs="Arial"/>
        </w:rPr>
      </w:pPr>
    </w:p>
    <w:p w:rsidR="007F75DE" w:rsidRDefault="007F75DE" w:rsidP="007F75DE">
      <w:pPr>
        <w:rPr>
          <w:rFonts w:cs="Arial"/>
        </w:rPr>
      </w:pPr>
      <w:r>
        <w:rPr>
          <w:rFonts w:cs="Arial"/>
        </w:rPr>
        <w:t>La diffusione dell’escursionismo, il maggior numero di utenti non sempre preparati e la volontà di offrire un prodotto turistico e di svago di qualità hanno portato le OTR ad accrescere sensibilmente lo standard dei sentieri, rendendoli più agevoli, migliorandone la percorribilità e la sicurezza. Mantenere il livello elevato comporta però maggiori costi che fino ad ora sono stati presi a carico a fatica dalle OTR.</w:t>
      </w:r>
    </w:p>
    <w:p w:rsidR="007F75DE" w:rsidRDefault="007F75DE" w:rsidP="007F75DE">
      <w:pPr>
        <w:rPr>
          <w:rFonts w:cs="Arial"/>
        </w:rPr>
      </w:pPr>
    </w:p>
    <w:p w:rsidR="007F75DE" w:rsidRDefault="007F75DE" w:rsidP="007F75DE">
      <w:pPr>
        <w:rPr>
          <w:rFonts w:cs="Arial"/>
        </w:rPr>
      </w:pPr>
      <w:r>
        <w:rPr>
          <w:rFonts w:cs="Arial"/>
        </w:rPr>
        <w:t>Il cambiamento climatico in corso ha importanti ripercussioni sul territorio in quanto, secondo i ricercatori dell’</w:t>
      </w:r>
      <w:r w:rsidRPr="007649FF">
        <w:rPr>
          <w:rFonts w:cs="Arial"/>
        </w:rPr>
        <w:t>Ufficio federale</w:t>
      </w:r>
      <w:r>
        <w:rPr>
          <w:rFonts w:cs="Arial"/>
        </w:rPr>
        <w:t xml:space="preserve"> di meteorologia e climatologia “</w:t>
      </w:r>
      <w:proofErr w:type="spellStart"/>
      <w:r>
        <w:rPr>
          <w:rFonts w:cs="Arial"/>
        </w:rPr>
        <w:t>MeteoSvizzera</w:t>
      </w:r>
      <w:proofErr w:type="spellEnd"/>
      <w:r>
        <w:rPr>
          <w:rFonts w:cs="Arial"/>
        </w:rPr>
        <w:t>”, sono in aumento le forti piogge, associate a estati più asciutte e inverni più umidi ma con meno neve come qui riportato: “</w:t>
      </w:r>
      <w:r w:rsidRPr="007649FF">
        <w:rPr>
          <w:rFonts w:cs="Arial"/>
        </w:rPr>
        <w:t>In futuro gli eventi con precipitazioni intense saranno verosimilmente più frequenti e anche l'intensità delle precipitazioni aumenterà rispetto a oggi. Questo in tutte le stagioni, ma soprattutto in inverno. Anche gli eventi estremi rari, come le precipitazioni che si verificano una sola volta ogni 100 anni, saranno decisamente più intensi</w:t>
      </w:r>
      <w:r>
        <w:rPr>
          <w:rFonts w:cs="Arial"/>
        </w:rPr>
        <w:t xml:space="preserve">. </w:t>
      </w:r>
      <w:r w:rsidRPr="007649FF">
        <w:rPr>
          <w:rFonts w:cs="Arial"/>
        </w:rPr>
        <w:t xml:space="preserve">Dal 1901, in Svizzera, i quantitativi di precipitazione dei singoli eventi con precipitazioni intense sono aumentati approssimativamente del 12 %. Poiché, per ogni grado centigrado di riscaldamento, nell'aria si può trovare fino a circa il 6–7 % in più di acqua, l'intensificazione delle piogge osservata ha una </w:t>
      </w:r>
      <w:r>
        <w:rPr>
          <w:rFonts w:cs="Arial"/>
        </w:rPr>
        <w:t xml:space="preserve">base fisica ed è comprensibile. </w:t>
      </w:r>
      <w:r w:rsidRPr="007649FF">
        <w:rPr>
          <w:rFonts w:cs="Arial"/>
        </w:rPr>
        <w:t>Questa tendenza si confermerà anche in futuro: entro la metà di questo secolo, se i cambiamenti climatici non sono frenati al più presto, in inverno la precipitazione giornaliera più elevata sarà di circa il 10 % superiore rispetto ad oggi. Entro la fine del secolo l'aumento atteso ammonta al 20 %. In estate le variazioni saranno attorno al 10 %. In primavera e in autunno esse saranno comprese tra i valori dell‘inverno e quelli dell‘estate. </w:t>
      </w:r>
      <w:r>
        <w:rPr>
          <w:rFonts w:cs="Arial"/>
        </w:rPr>
        <w:t xml:space="preserve"> </w:t>
      </w:r>
      <w:r w:rsidRPr="007649FF">
        <w:rPr>
          <w:rFonts w:cs="Arial"/>
        </w:rPr>
        <w:t>Anche gli eventi di precipitazione molto rari, come quelli che si verificano approssimativamente una volta ogni 100 anni, si rafforzeranno. Per questi eventi la variazione attorno alla metà del secolo in corso sarà del 10–20%, mentre verso la fine del XXI secolo salirà a circa il 20%. Benché gli accumuli complessivi delle precipitazioni tenderanno a diminuire in estate, i singoli eventi diventeranno quindi più intensi</w:t>
      </w:r>
      <w:r>
        <w:rPr>
          <w:rFonts w:cs="Arial"/>
        </w:rPr>
        <w:t>”</w:t>
      </w:r>
      <w:r>
        <w:rPr>
          <w:rStyle w:val="Rimandonotaapidipagina"/>
          <w:rFonts w:cs="Arial"/>
        </w:rPr>
        <w:footnoteReference w:id="13"/>
      </w:r>
      <w:r>
        <w:rPr>
          <w:rFonts w:cs="Arial"/>
        </w:rPr>
        <w:t>.</w:t>
      </w:r>
    </w:p>
    <w:p w:rsidR="007F75DE" w:rsidRDefault="007F75DE" w:rsidP="007F75DE">
      <w:pPr>
        <w:rPr>
          <w:rFonts w:cs="Arial"/>
        </w:rPr>
      </w:pPr>
    </w:p>
    <w:p w:rsidR="007F75DE" w:rsidRDefault="004E5016" w:rsidP="007F75DE">
      <w:pPr>
        <w:rPr>
          <w:rFonts w:cs="Arial"/>
        </w:rPr>
      </w:pPr>
      <w:r>
        <w:rPr>
          <w:rFonts w:cs="Arial"/>
          <w:noProof/>
          <w:lang w:val="it-CH" w:eastAsia="it-CH"/>
        </w:rPr>
        <w:drawing>
          <wp:anchor distT="0" distB="0" distL="114300" distR="114300" simplePos="0" relativeHeight="251659264" behindDoc="0" locked="0" layoutInCell="1" allowOverlap="1" wp14:anchorId="37F5120B" wp14:editId="4FC1F082">
            <wp:simplePos x="0" y="0"/>
            <wp:positionH relativeFrom="column">
              <wp:posOffset>26670</wp:posOffset>
            </wp:positionH>
            <wp:positionV relativeFrom="paragraph">
              <wp:posOffset>95885</wp:posOffset>
            </wp:positionV>
            <wp:extent cx="4450080" cy="3653790"/>
            <wp:effectExtent l="0" t="0" r="7620" b="3810"/>
            <wp:wrapSquare wrapText="bothSides"/>
            <wp:docPr id="4" name="Immagine 4" descr="C:\Users\t117270\Desktop\Trends_st_Eintagesniederschlags_J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117270\Desktop\Trends_st_Eintagesniederschlags_Jah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0080" cy="3653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Pr="00F3282F" w:rsidRDefault="007F75DE" w:rsidP="007F75DE">
      <w:pPr>
        <w:jc w:val="center"/>
        <w:rPr>
          <w:rFonts w:cs="Arial"/>
          <w:lang w:val="it-CH"/>
        </w:rPr>
      </w:pPr>
    </w:p>
    <w:p w:rsidR="007F75DE" w:rsidRDefault="007F75DE" w:rsidP="007F75DE">
      <w:pPr>
        <w:pStyle w:val="Didascalia"/>
        <w:rPr>
          <w:b w:val="0"/>
          <w:color w:val="auto"/>
          <w:sz w:val="20"/>
          <w:szCs w:val="20"/>
        </w:rPr>
      </w:pPr>
    </w:p>
    <w:p w:rsidR="007F75DE" w:rsidRDefault="007F75DE" w:rsidP="007F75DE">
      <w:pPr>
        <w:pStyle w:val="Didascalia"/>
        <w:rPr>
          <w:b w:val="0"/>
          <w:color w:val="auto"/>
          <w:sz w:val="20"/>
          <w:szCs w:val="20"/>
        </w:rPr>
      </w:pPr>
    </w:p>
    <w:p w:rsidR="007F75DE" w:rsidRDefault="007F75DE" w:rsidP="007F75DE">
      <w:pPr>
        <w:pStyle w:val="Didascalia"/>
        <w:rPr>
          <w:b w:val="0"/>
          <w:color w:val="auto"/>
          <w:sz w:val="20"/>
          <w:szCs w:val="20"/>
        </w:rPr>
      </w:pPr>
    </w:p>
    <w:p w:rsidR="007F75DE" w:rsidRPr="004E5016" w:rsidRDefault="007F75DE" w:rsidP="004E5016">
      <w:pPr>
        <w:pStyle w:val="Didascalia"/>
        <w:spacing w:after="0"/>
        <w:rPr>
          <w:rFonts w:cs="Arial"/>
          <w:b w:val="0"/>
          <w:color w:val="auto"/>
          <w:sz w:val="20"/>
          <w:szCs w:val="20"/>
          <w:lang w:val="it-CH"/>
        </w:rPr>
      </w:pPr>
      <w:r w:rsidRPr="004E5016">
        <w:rPr>
          <w:b w:val="0"/>
          <w:color w:val="auto"/>
          <w:sz w:val="20"/>
          <w:szCs w:val="20"/>
        </w:rPr>
        <w:t xml:space="preserve">Figura </w:t>
      </w:r>
      <w:r w:rsidRPr="004E5016">
        <w:rPr>
          <w:b w:val="0"/>
          <w:color w:val="auto"/>
          <w:sz w:val="20"/>
          <w:szCs w:val="20"/>
        </w:rPr>
        <w:fldChar w:fldCharType="begin"/>
      </w:r>
      <w:r w:rsidRPr="004E5016">
        <w:rPr>
          <w:b w:val="0"/>
          <w:color w:val="auto"/>
          <w:sz w:val="20"/>
          <w:szCs w:val="20"/>
        </w:rPr>
        <w:instrText xml:space="preserve"> SEQ Figura \* ARABIC </w:instrText>
      </w:r>
      <w:r w:rsidRPr="004E5016">
        <w:rPr>
          <w:b w:val="0"/>
          <w:color w:val="auto"/>
          <w:sz w:val="20"/>
          <w:szCs w:val="20"/>
        </w:rPr>
        <w:fldChar w:fldCharType="separate"/>
      </w:r>
      <w:r w:rsidR="00BC790A">
        <w:rPr>
          <w:b w:val="0"/>
          <w:noProof/>
          <w:color w:val="auto"/>
          <w:sz w:val="20"/>
          <w:szCs w:val="20"/>
        </w:rPr>
        <w:t>4</w:t>
      </w:r>
      <w:r w:rsidRPr="004E5016">
        <w:rPr>
          <w:b w:val="0"/>
          <w:color w:val="auto"/>
          <w:sz w:val="20"/>
          <w:szCs w:val="20"/>
        </w:rPr>
        <w:fldChar w:fldCharType="end"/>
      </w:r>
      <w:r w:rsidRPr="004E5016">
        <w:rPr>
          <w:rFonts w:cs="Arial"/>
          <w:b w:val="0"/>
          <w:color w:val="auto"/>
          <w:sz w:val="20"/>
          <w:szCs w:val="20"/>
        </w:rPr>
        <w:t xml:space="preserve">: Precipitazioni più intense. </w:t>
      </w:r>
      <w:r w:rsidRPr="004E5016">
        <w:rPr>
          <w:rFonts w:cs="Arial"/>
          <w:b w:val="0"/>
          <w:color w:val="auto"/>
          <w:sz w:val="20"/>
          <w:szCs w:val="20"/>
          <w:lang w:val="it-CH"/>
        </w:rPr>
        <w:t xml:space="preserve">Fonte: </w:t>
      </w:r>
      <w:hyperlink r:id="rId12" w:history="1">
        <w:r w:rsidRPr="004E5016">
          <w:rPr>
            <w:rStyle w:val="Collegamentoipertestuale"/>
            <w:rFonts w:cs="Arial"/>
            <w:b w:val="0"/>
            <w:color w:val="auto"/>
            <w:sz w:val="20"/>
            <w:szCs w:val="20"/>
            <w:lang w:val="it-CH"/>
          </w:rPr>
          <w:t>https://www.nccs.admin.ch</w:t>
        </w:r>
      </w:hyperlink>
    </w:p>
    <w:p w:rsidR="007F75DE" w:rsidRDefault="007F75DE" w:rsidP="007F75DE">
      <w:pPr>
        <w:jc w:val="left"/>
        <w:rPr>
          <w:lang w:val="it-CH"/>
        </w:rPr>
      </w:pPr>
    </w:p>
    <w:p w:rsidR="007F75DE" w:rsidRDefault="007F75DE" w:rsidP="007F75DE">
      <w:pPr>
        <w:rPr>
          <w:rFonts w:cs="Arial"/>
        </w:rPr>
      </w:pPr>
      <w:r>
        <w:rPr>
          <w:rFonts w:cs="Arial"/>
        </w:rPr>
        <w:t>L’intensificazione dei fenomeni estremi incide fortemente sulla qualità dei sentieri poiché a prolungati periodi di siccità si susseguono forti precipitazioni che provocano un importante ruscellamento e di conseguenza forte erosione del piano di calpestio. L’aumentato degrado necessita quindi interventi di sistemazione più incisivi e più frequenti, con maggiori costi.</w:t>
      </w:r>
    </w:p>
    <w:p w:rsidR="007F75DE" w:rsidRDefault="007F75DE" w:rsidP="007F75DE">
      <w:pPr>
        <w:rPr>
          <w:rFonts w:cs="Arial"/>
        </w:rPr>
      </w:pPr>
    </w:p>
    <w:p w:rsidR="007F75DE" w:rsidRDefault="007F75DE" w:rsidP="007F75DE">
      <w:pPr>
        <w:rPr>
          <w:rFonts w:cs="Arial"/>
        </w:rPr>
      </w:pPr>
      <w:r>
        <w:rPr>
          <w:rFonts w:cs="Arial"/>
        </w:rPr>
        <w:t>Visto quanto precede, si ritiene giustificato un aumento del contributo cantonale destinato ai sentieri.</w:t>
      </w:r>
    </w:p>
    <w:p w:rsidR="007F75DE" w:rsidRDefault="007F75DE" w:rsidP="007F75DE">
      <w:pPr>
        <w:rPr>
          <w:rFonts w:cs="Arial"/>
        </w:rPr>
      </w:pPr>
    </w:p>
    <w:p w:rsidR="007F75DE" w:rsidRDefault="007F75DE" w:rsidP="007F75DE">
      <w:pPr>
        <w:rPr>
          <w:rFonts w:cs="Arial"/>
        </w:rPr>
      </w:pPr>
    </w:p>
    <w:p w:rsidR="007F75DE" w:rsidRPr="00AB69C8" w:rsidRDefault="007F75DE" w:rsidP="007F75DE">
      <w:pPr>
        <w:pStyle w:val="Titolo2"/>
      </w:pPr>
      <w:bookmarkStart w:id="79" w:name="_Toc11676742"/>
      <w:r>
        <w:t>8.2</w:t>
      </w:r>
      <w:r>
        <w:tab/>
        <w:t>Percorsi MTB</w:t>
      </w:r>
      <w:bookmarkEnd w:id="79"/>
    </w:p>
    <w:p w:rsidR="007F75DE" w:rsidRDefault="007F75DE" w:rsidP="007F75DE">
      <w:pPr>
        <w:rPr>
          <w:rFonts w:cs="Arial"/>
        </w:rPr>
      </w:pPr>
      <w:r>
        <w:rPr>
          <w:rFonts w:cs="Arial"/>
        </w:rPr>
        <w:t>Per far fronte alla manutenzione dei percorsi MTB elencati nella tabella n. 6, per il periodo 2020-2023 si chiede un credito di CHF 300'000.--.</w:t>
      </w:r>
    </w:p>
    <w:p w:rsidR="007F75DE" w:rsidRDefault="007F75DE" w:rsidP="007F75DE">
      <w:pPr>
        <w:rPr>
          <w:rFonts w:cs="Arial"/>
        </w:rPr>
      </w:pPr>
    </w:p>
    <w:p w:rsidR="007F75DE" w:rsidRDefault="007F75DE" w:rsidP="007F75DE">
      <w:pPr>
        <w:rPr>
          <w:rFonts w:cs="Arial"/>
        </w:rPr>
      </w:pPr>
      <w:r>
        <w:rPr>
          <w:rFonts w:cs="Arial"/>
        </w:rPr>
        <w:t xml:space="preserve">La rete dei percorsi MTB iscritti nella piattaforma di </w:t>
      </w:r>
      <w:proofErr w:type="spellStart"/>
      <w:r>
        <w:rPr>
          <w:rFonts w:cs="Arial"/>
        </w:rPr>
        <w:t>SvizzeraMobile</w:t>
      </w:r>
      <w:proofErr w:type="spellEnd"/>
      <w:r>
        <w:rPr>
          <w:rFonts w:cs="Arial"/>
        </w:rPr>
        <w:t xml:space="preserve"> misura 708 km, di cui 380 km su fondo naturale. I sentieri effettivi sono 157 km, di cui 127 km iscritti nel PCSE e 30 km di altri sentieri.</w:t>
      </w:r>
    </w:p>
    <w:p w:rsidR="007F75DE" w:rsidRDefault="007F75DE" w:rsidP="007F75DE">
      <w:pPr>
        <w:rPr>
          <w:rFonts w:cs="Arial"/>
        </w:rPr>
      </w:pPr>
    </w:p>
    <w:p w:rsidR="007F75DE" w:rsidRDefault="007F75DE" w:rsidP="007F75DE">
      <w:pPr>
        <w:rPr>
          <w:rFonts w:cs="Arial"/>
        </w:rPr>
      </w:pPr>
      <w:r w:rsidRPr="003D4007">
        <w:rPr>
          <w:rFonts w:cs="Arial"/>
        </w:rPr>
        <w:t>I costi di manutenzione dei percorsi MTB si attestan</w:t>
      </w:r>
      <w:r>
        <w:rPr>
          <w:rFonts w:cs="Arial"/>
        </w:rPr>
        <w:t xml:space="preserve">o, secondo quanto segnalato da </w:t>
      </w:r>
      <w:r w:rsidRPr="003D4007">
        <w:rPr>
          <w:rFonts w:cs="Arial"/>
        </w:rPr>
        <w:t>Cantoni che vanta</w:t>
      </w:r>
      <w:r>
        <w:rPr>
          <w:rFonts w:cs="Arial"/>
        </w:rPr>
        <w:t>no</w:t>
      </w:r>
      <w:r w:rsidRPr="003D4007">
        <w:rPr>
          <w:rFonts w:cs="Arial"/>
        </w:rPr>
        <w:t xml:space="preserve"> una maggiore esperienza in questo ambito</w:t>
      </w:r>
      <w:r>
        <w:rPr>
          <w:rFonts w:cs="Arial"/>
        </w:rPr>
        <w:t xml:space="preserve"> (Gigioni)</w:t>
      </w:r>
      <w:r w:rsidRPr="003D4007">
        <w:rPr>
          <w:rFonts w:cs="Arial"/>
        </w:rPr>
        <w:t xml:space="preserve">, a circa </w:t>
      </w:r>
      <w:r>
        <w:rPr>
          <w:rFonts w:cs="Arial"/>
        </w:rPr>
        <w:t xml:space="preserve">1 </w:t>
      </w:r>
      <w:proofErr w:type="spellStart"/>
      <w:r w:rsidRPr="003D4007">
        <w:rPr>
          <w:rFonts w:cs="Arial"/>
        </w:rPr>
        <w:t>fr</w:t>
      </w:r>
      <w:proofErr w:type="spellEnd"/>
      <w:r>
        <w:rPr>
          <w:rFonts w:cs="Arial"/>
        </w:rPr>
        <w:t>.</w:t>
      </w:r>
      <w:r w:rsidRPr="003D4007">
        <w:rPr>
          <w:rFonts w:cs="Arial"/>
        </w:rPr>
        <w:t xml:space="preserve"> </w:t>
      </w:r>
      <w:r>
        <w:rPr>
          <w:rFonts w:cs="Arial"/>
        </w:rPr>
        <w:t>al metro</w:t>
      </w:r>
      <w:r w:rsidRPr="003D4007">
        <w:rPr>
          <w:rFonts w:cs="Arial"/>
        </w:rPr>
        <w:t xml:space="preserve"> </w:t>
      </w:r>
      <w:r>
        <w:rPr>
          <w:rFonts w:cs="Arial"/>
        </w:rPr>
        <w:t>per</w:t>
      </w:r>
      <w:r w:rsidRPr="003D4007">
        <w:rPr>
          <w:rFonts w:cs="Arial"/>
        </w:rPr>
        <w:t xml:space="preserve"> sentiero </w:t>
      </w:r>
      <w:r>
        <w:rPr>
          <w:rFonts w:cs="Arial"/>
        </w:rPr>
        <w:t xml:space="preserve">su fondo </w:t>
      </w:r>
      <w:r w:rsidRPr="003D4007">
        <w:rPr>
          <w:rFonts w:cs="Arial"/>
        </w:rPr>
        <w:t>naturale</w:t>
      </w:r>
      <w:r>
        <w:rPr>
          <w:rFonts w:cs="Arial"/>
        </w:rPr>
        <w:t xml:space="preserve"> (single </w:t>
      </w:r>
      <w:proofErr w:type="spellStart"/>
      <w:r>
        <w:rPr>
          <w:rFonts w:cs="Arial"/>
        </w:rPr>
        <w:t>trail</w:t>
      </w:r>
      <w:proofErr w:type="spellEnd"/>
      <w:r>
        <w:rPr>
          <w:rFonts w:cs="Arial"/>
        </w:rPr>
        <w:t>). Su questa base è stato stimato il contributo,</w:t>
      </w:r>
      <w:r w:rsidRPr="003D4007">
        <w:rPr>
          <w:rFonts w:cs="Arial"/>
        </w:rPr>
        <w:t xml:space="preserve"> </w:t>
      </w:r>
      <w:r>
        <w:rPr>
          <w:rFonts w:cs="Arial"/>
        </w:rPr>
        <w:t>che tiene conto in particolare di tre aspetti:</w:t>
      </w:r>
    </w:p>
    <w:p w:rsidR="007F75DE" w:rsidRDefault="007F75DE" w:rsidP="00DB131C">
      <w:pPr>
        <w:pStyle w:val="Paragrafoelenco"/>
        <w:numPr>
          <w:ilvl w:val="0"/>
          <w:numId w:val="27"/>
        </w:numPr>
        <w:tabs>
          <w:tab w:val="clear" w:pos="720"/>
          <w:tab w:val="num" w:pos="284"/>
        </w:tabs>
        <w:spacing w:before="60"/>
        <w:ind w:left="284" w:hanging="284"/>
        <w:contextualSpacing w:val="0"/>
        <w:rPr>
          <w:rFonts w:cs="Arial"/>
        </w:rPr>
      </w:pPr>
      <w:r w:rsidRPr="008F6BBF">
        <w:rPr>
          <w:rFonts w:cs="Arial"/>
        </w:rPr>
        <w:t xml:space="preserve">i diversi tipi di infrastruttura su cui corrono i percorsi attuali (strade asfaltate, strade forestali, sentieri single </w:t>
      </w:r>
      <w:proofErr w:type="spellStart"/>
      <w:r w:rsidRPr="008F6BBF">
        <w:rPr>
          <w:rFonts w:cs="Arial"/>
        </w:rPr>
        <w:t>trail</w:t>
      </w:r>
      <w:proofErr w:type="spellEnd"/>
      <w:r w:rsidRPr="008F6BBF">
        <w:rPr>
          <w:rFonts w:cs="Arial"/>
        </w:rPr>
        <w:t>)</w:t>
      </w:r>
      <w:r>
        <w:rPr>
          <w:rFonts w:cs="Arial"/>
        </w:rPr>
        <w:t xml:space="preserve"> e che cagionano oneri diversi; le strade asfaltate ad esempio sono di regola già mantenute da terzi;</w:t>
      </w:r>
    </w:p>
    <w:p w:rsidR="007F75DE" w:rsidRDefault="007F75DE" w:rsidP="00DB131C">
      <w:pPr>
        <w:pStyle w:val="Paragrafoelenco"/>
        <w:numPr>
          <w:ilvl w:val="0"/>
          <w:numId w:val="27"/>
        </w:numPr>
        <w:tabs>
          <w:tab w:val="clear" w:pos="720"/>
          <w:tab w:val="num" w:pos="284"/>
        </w:tabs>
        <w:spacing w:before="60"/>
        <w:ind w:left="284" w:hanging="284"/>
        <w:contextualSpacing w:val="0"/>
        <w:rPr>
          <w:rFonts w:cs="Arial"/>
        </w:rPr>
      </w:pPr>
      <w:r>
        <w:rPr>
          <w:rFonts w:cs="Arial"/>
        </w:rPr>
        <w:t xml:space="preserve">il </w:t>
      </w:r>
      <w:r w:rsidRPr="008F6BBF">
        <w:rPr>
          <w:rFonts w:cs="Arial"/>
        </w:rPr>
        <w:t>costo cagionato dalla manutenzione della segnaletica</w:t>
      </w:r>
      <w:r>
        <w:rPr>
          <w:rFonts w:cs="Arial"/>
        </w:rPr>
        <w:t>;</w:t>
      </w:r>
    </w:p>
    <w:p w:rsidR="007F75DE" w:rsidRPr="008F6BBF" w:rsidRDefault="007F75DE" w:rsidP="00DB131C">
      <w:pPr>
        <w:pStyle w:val="Paragrafoelenco"/>
        <w:numPr>
          <w:ilvl w:val="0"/>
          <w:numId w:val="27"/>
        </w:numPr>
        <w:tabs>
          <w:tab w:val="clear" w:pos="720"/>
          <w:tab w:val="num" w:pos="284"/>
        </w:tabs>
        <w:spacing w:before="60"/>
        <w:ind w:left="284" w:hanging="284"/>
        <w:contextualSpacing w:val="0"/>
        <w:rPr>
          <w:rFonts w:cs="Arial"/>
        </w:rPr>
      </w:pPr>
      <w:r>
        <w:rPr>
          <w:rFonts w:cs="Arial"/>
        </w:rPr>
        <w:t xml:space="preserve">il contributo cantonale già elargito per i sentieri iscritti nel PCSE, nei casi in cui i percorsi MTB corrano lungo quest’ultimi. </w:t>
      </w:r>
    </w:p>
    <w:p w:rsidR="007F75DE" w:rsidRDefault="007F75DE" w:rsidP="007F75DE">
      <w:pPr>
        <w:rPr>
          <w:rFonts w:cs="Arial"/>
        </w:rPr>
      </w:pPr>
    </w:p>
    <w:p w:rsidR="007F75DE" w:rsidRDefault="007F75DE" w:rsidP="007F75DE">
      <w:pPr>
        <w:rPr>
          <w:rFonts w:cs="Arial"/>
        </w:rPr>
      </w:pPr>
    </w:p>
    <w:p w:rsidR="003534DE" w:rsidRDefault="003534DE" w:rsidP="007F75DE">
      <w:pPr>
        <w:rPr>
          <w:rFonts w:cs="Arial"/>
        </w:rPr>
      </w:pPr>
    </w:p>
    <w:p w:rsidR="007F75DE" w:rsidRDefault="007F75DE" w:rsidP="007F75DE">
      <w:pPr>
        <w:pStyle w:val="Titolo1"/>
      </w:pPr>
      <w:bookmarkStart w:id="80" w:name="_Toc294592928"/>
      <w:bookmarkStart w:id="81" w:name="_Toc11676743"/>
      <w:r>
        <w:t>9.</w:t>
      </w:r>
      <w:r>
        <w:tab/>
      </w:r>
      <w:r w:rsidRPr="005464E6">
        <w:t>PIANO DIRETTORE, LINEE DIRETTIVE E PIANO FINANZIARIO</w:t>
      </w:r>
      <w:bookmarkEnd w:id="46"/>
      <w:bookmarkEnd w:id="80"/>
      <w:bookmarkEnd w:id="81"/>
    </w:p>
    <w:p w:rsidR="007F75DE" w:rsidRPr="00AB69C8" w:rsidRDefault="007F75DE" w:rsidP="007F75DE">
      <w:pPr>
        <w:pStyle w:val="Titolo2"/>
      </w:pPr>
      <w:bookmarkStart w:id="82" w:name="_Toc294592929"/>
      <w:bookmarkStart w:id="83" w:name="_Toc11676744"/>
      <w:r>
        <w:t>9.1</w:t>
      </w:r>
      <w:r>
        <w:tab/>
      </w:r>
      <w:r w:rsidRPr="00AB69C8">
        <w:t>Relazioni con il Piano Direttore</w:t>
      </w:r>
      <w:bookmarkEnd w:id="82"/>
      <w:bookmarkEnd w:id="83"/>
    </w:p>
    <w:p w:rsidR="007F75DE" w:rsidRPr="002F1833" w:rsidRDefault="007F75DE" w:rsidP="007F75DE">
      <w:pPr>
        <w:rPr>
          <w:rFonts w:cs="Arial"/>
        </w:rPr>
      </w:pPr>
      <w:r w:rsidRPr="002F1833">
        <w:rPr>
          <w:rFonts w:cs="Arial"/>
        </w:rPr>
        <w:t xml:space="preserve">I contenuti del presente credito quadro sono coerenti con gli obiettivi del Piano direttore che </w:t>
      </w:r>
      <w:r>
        <w:rPr>
          <w:rFonts w:cs="Arial"/>
        </w:rPr>
        <w:t>oltre a confermare</w:t>
      </w:r>
      <w:r w:rsidRPr="002F1833">
        <w:rPr>
          <w:rFonts w:cs="Arial"/>
        </w:rPr>
        <w:t xml:space="preserve"> l’importanza della mobilità lenta (pedonale e ciclabile, scheda M10) e </w:t>
      </w:r>
      <w:r>
        <w:rPr>
          <w:rFonts w:cs="Arial"/>
        </w:rPr>
        <w:t>a</w:t>
      </w:r>
      <w:r w:rsidRPr="002F1833">
        <w:rPr>
          <w:rFonts w:cs="Arial"/>
        </w:rPr>
        <w:t xml:space="preserve"> rilancia</w:t>
      </w:r>
      <w:r>
        <w:rPr>
          <w:rFonts w:cs="Arial"/>
        </w:rPr>
        <w:t>rla</w:t>
      </w:r>
      <w:r w:rsidRPr="002F1833">
        <w:rPr>
          <w:rFonts w:cs="Arial"/>
        </w:rPr>
        <w:t xml:space="preserve"> quale elemento fondamentale per la qualità della vita dei residenti </w:t>
      </w:r>
      <w:r>
        <w:rPr>
          <w:rFonts w:cs="Arial"/>
        </w:rPr>
        <w:t xml:space="preserve">(scheda R10) </w:t>
      </w:r>
      <w:r w:rsidRPr="002F1833">
        <w:rPr>
          <w:rFonts w:cs="Arial"/>
        </w:rPr>
        <w:t>e per l’attrattiva de</w:t>
      </w:r>
      <w:r>
        <w:rPr>
          <w:rFonts w:cs="Arial"/>
        </w:rPr>
        <w:t>l Cantone dal profilo turistico, pone un particolare accento sul tema dello svago di prossimità (scheda R9) su quello delle rive lacustri (scheda P10).</w:t>
      </w:r>
      <w:r w:rsidRPr="002F1833">
        <w:rPr>
          <w:rFonts w:cs="Arial"/>
        </w:rPr>
        <w:t xml:space="preserve"> </w:t>
      </w:r>
    </w:p>
    <w:p w:rsidR="007F75DE" w:rsidRPr="002F1833" w:rsidRDefault="007F75DE" w:rsidP="007F75DE">
      <w:pPr>
        <w:rPr>
          <w:rFonts w:cs="Arial"/>
        </w:rPr>
      </w:pPr>
    </w:p>
    <w:p w:rsidR="007F75DE" w:rsidRPr="002F1833" w:rsidRDefault="007F75DE" w:rsidP="007F75DE">
      <w:pPr>
        <w:rPr>
          <w:rFonts w:cs="Arial"/>
        </w:rPr>
      </w:pPr>
      <w:r w:rsidRPr="002F1833">
        <w:rPr>
          <w:rFonts w:cs="Arial"/>
        </w:rPr>
        <w:t xml:space="preserve">Si fa riferimento in particolare agli obiettivi </w:t>
      </w:r>
      <w:r>
        <w:rPr>
          <w:rFonts w:cs="Arial"/>
        </w:rPr>
        <w:t xml:space="preserve">6, </w:t>
      </w:r>
      <w:r w:rsidRPr="002F1833">
        <w:rPr>
          <w:rFonts w:cs="Arial"/>
        </w:rPr>
        <w:t>16, 18 e 26 del Piano direttore</w:t>
      </w:r>
      <w:r>
        <w:rPr>
          <w:rFonts w:cs="Arial"/>
        </w:rPr>
        <w:t>:</w:t>
      </w:r>
      <w:r w:rsidRPr="002F1833">
        <w:rPr>
          <w:rFonts w:cs="Arial"/>
        </w:rPr>
        <w:t xml:space="preserve"> </w:t>
      </w:r>
    </w:p>
    <w:p w:rsidR="007F75DE" w:rsidRDefault="007F75DE" w:rsidP="007F75DE">
      <w:pPr>
        <w:numPr>
          <w:ilvl w:val="0"/>
          <w:numId w:val="30"/>
        </w:numPr>
        <w:tabs>
          <w:tab w:val="clear" w:pos="720"/>
          <w:tab w:val="left" w:pos="284"/>
        </w:tabs>
        <w:autoSpaceDE w:val="0"/>
        <w:autoSpaceDN w:val="0"/>
        <w:adjustRightInd w:val="0"/>
        <w:spacing w:before="120"/>
        <w:ind w:left="284" w:hanging="284"/>
        <w:rPr>
          <w:rFonts w:cs="Arial"/>
        </w:rPr>
      </w:pPr>
      <w:r>
        <w:rPr>
          <w:rFonts w:cs="Arial"/>
        </w:rPr>
        <w:t>garantire la molteplicità d'usi e funzioni dei laghi e delle fasce lacustri attraverso una pianificazione unitaria e progetti mirati in grado di:</w:t>
      </w:r>
    </w:p>
    <w:p w:rsidR="007F75DE" w:rsidRDefault="007F75DE" w:rsidP="00BC790A">
      <w:pPr>
        <w:pStyle w:val="Paragrafoelenco"/>
        <w:numPr>
          <w:ilvl w:val="0"/>
          <w:numId w:val="47"/>
        </w:numPr>
        <w:tabs>
          <w:tab w:val="left" w:pos="567"/>
          <w:tab w:val="left" w:pos="709"/>
        </w:tabs>
        <w:autoSpaceDE w:val="0"/>
        <w:autoSpaceDN w:val="0"/>
        <w:adjustRightInd w:val="0"/>
        <w:spacing w:before="40"/>
        <w:ind w:left="721" w:hanging="437"/>
        <w:contextualSpacing w:val="0"/>
        <w:rPr>
          <w:rFonts w:cs="Arial"/>
        </w:rPr>
      </w:pPr>
      <w:r>
        <w:rPr>
          <w:rFonts w:cs="Arial"/>
        </w:rPr>
        <w:t>Migliorare la pubblica fruizione delle rive […] (6);</w:t>
      </w:r>
    </w:p>
    <w:p w:rsidR="007F75DE" w:rsidRDefault="007F75DE" w:rsidP="007F75DE">
      <w:pPr>
        <w:numPr>
          <w:ilvl w:val="0"/>
          <w:numId w:val="30"/>
        </w:numPr>
        <w:tabs>
          <w:tab w:val="clear" w:pos="720"/>
          <w:tab w:val="left" w:pos="284"/>
        </w:tabs>
        <w:autoSpaceDE w:val="0"/>
        <w:autoSpaceDN w:val="0"/>
        <w:adjustRightInd w:val="0"/>
        <w:spacing w:before="120"/>
        <w:ind w:left="284" w:hanging="284"/>
        <w:rPr>
          <w:rFonts w:cs="Arial"/>
        </w:rPr>
      </w:pPr>
      <w:r>
        <w:rPr>
          <w:rFonts w:cs="Arial"/>
        </w:rPr>
        <w:t>p</w:t>
      </w:r>
      <w:r w:rsidRPr="002F1833">
        <w:rPr>
          <w:rFonts w:cs="Arial"/>
        </w:rPr>
        <w:t>romuovere, in particolare nel fondovalle e nella fascia collinare, una rete di spazi verdi per lo svago e il tempo libero, da integrare con la protezione della natura, l’uso agricolo e la gestione del bosco (16);</w:t>
      </w:r>
    </w:p>
    <w:p w:rsidR="007F75DE" w:rsidRPr="002F1833" w:rsidRDefault="007F75DE" w:rsidP="007F75DE">
      <w:pPr>
        <w:numPr>
          <w:ilvl w:val="0"/>
          <w:numId w:val="30"/>
        </w:numPr>
        <w:tabs>
          <w:tab w:val="clear" w:pos="720"/>
          <w:tab w:val="left" w:pos="284"/>
        </w:tabs>
        <w:autoSpaceDE w:val="0"/>
        <w:autoSpaceDN w:val="0"/>
        <w:adjustRightInd w:val="0"/>
        <w:spacing w:before="120"/>
        <w:ind w:left="284" w:hanging="284"/>
        <w:rPr>
          <w:rFonts w:cs="Arial"/>
        </w:rPr>
      </w:pPr>
      <w:r>
        <w:rPr>
          <w:rFonts w:cs="Arial"/>
        </w:rPr>
        <w:t>i</w:t>
      </w:r>
      <w:r w:rsidRPr="002F1833">
        <w:rPr>
          <w:rFonts w:cs="Arial"/>
        </w:rPr>
        <w:t>ncentivare la complementari</w:t>
      </w:r>
      <w:r>
        <w:rPr>
          <w:rFonts w:cs="Arial"/>
        </w:rPr>
        <w:t>e</w:t>
      </w:r>
      <w:r w:rsidRPr="002F1833">
        <w:rPr>
          <w:rFonts w:cs="Arial"/>
        </w:rPr>
        <w:t xml:space="preserve">tà e una più equilibrata ripartizione modale tra i diversi mezzi di trasporto secondo il contesto territoriale e le loro caratteristiche tecniche, sostenendo in particolare: </w:t>
      </w:r>
    </w:p>
    <w:p w:rsidR="007F75DE" w:rsidRPr="004E5016" w:rsidRDefault="007F75DE" w:rsidP="00BC790A">
      <w:pPr>
        <w:pStyle w:val="Paragrafoelenco"/>
        <w:numPr>
          <w:ilvl w:val="0"/>
          <w:numId w:val="47"/>
        </w:numPr>
        <w:tabs>
          <w:tab w:val="left" w:pos="567"/>
          <w:tab w:val="left" w:pos="709"/>
        </w:tabs>
        <w:autoSpaceDE w:val="0"/>
        <w:autoSpaceDN w:val="0"/>
        <w:adjustRightInd w:val="0"/>
        <w:spacing w:before="40"/>
        <w:ind w:left="721" w:hanging="437"/>
        <w:contextualSpacing w:val="0"/>
        <w:rPr>
          <w:rFonts w:cs="Arial"/>
        </w:rPr>
      </w:pPr>
      <w:r w:rsidRPr="004E5016">
        <w:rPr>
          <w:rFonts w:cs="Arial"/>
        </w:rPr>
        <w:t xml:space="preserve">il trasporto pubblico tra e negli agglomerati; </w:t>
      </w:r>
    </w:p>
    <w:p w:rsidR="007F75DE" w:rsidRPr="004E5016" w:rsidRDefault="007F75DE" w:rsidP="00BC790A">
      <w:pPr>
        <w:pStyle w:val="Paragrafoelenco"/>
        <w:numPr>
          <w:ilvl w:val="0"/>
          <w:numId w:val="47"/>
        </w:numPr>
        <w:tabs>
          <w:tab w:val="left" w:pos="567"/>
          <w:tab w:val="left" w:pos="709"/>
        </w:tabs>
        <w:autoSpaceDE w:val="0"/>
        <w:autoSpaceDN w:val="0"/>
        <w:adjustRightInd w:val="0"/>
        <w:spacing w:before="40"/>
        <w:ind w:left="721" w:hanging="437"/>
        <w:contextualSpacing w:val="0"/>
        <w:rPr>
          <w:rFonts w:cs="Arial"/>
        </w:rPr>
      </w:pPr>
      <w:r w:rsidRPr="004E5016">
        <w:rPr>
          <w:rFonts w:cs="Arial"/>
        </w:rPr>
        <w:t xml:space="preserve">la mobilità combinata e il traffico lento; </w:t>
      </w:r>
    </w:p>
    <w:p w:rsidR="007F75DE" w:rsidRPr="004E5016" w:rsidRDefault="007F75DE" w:rsidP="00BC790A">
      <w:pPr>
        <w:pStyle w:val="Paragrafoelenco"/>
        <w:numPr>
          <w:ilvl w:val="0"/>
          <w:numId w:val="47"/>
        </w:numPr>
        <w:tabs>
          <w:tab w:val="left" w:pos="567"/>
          <w:tab w:val="left" w:pos="709"/>
        </w:tabs>
        <w:autoSpaceDE w:val="0"/>
        <w:autoSpaceDN w:val="0"/>
        <w:adjustRightInd w:val="0"/>
        <w:spacing w:before="40"/>
        <w:ind w:left="721" w:hanging="437"/>
        <w:contextualSpacing w:val="0"/>
        <w:rPr>
          <w:rFonts w:cs="Arial"/>
        </w:rPr>
      </w:pPr>
      <w:r w:rsidRPr="004E5016">
        <w:rPr>
          <w:rFonts w:cs="Arial"/>
        </w:rPr>
        <w:t>la gestione coordinata dei posteggi negli agglomerati (18);</w:t>
      </w:r>
    </w:p>
    <w:p w:rsidR="007F75DE" w:rsidRDefault="007F75DE" w:rsidP="007F75DE">
      <w:pPr>
        <w:numPr>
          <w:ilvl w:val="0"/>
          <w:numId w:val="31"/>
        </w:numPr>
        <w:tabs>
          <w:tab w:val="clear" w:pos="720"/>
          <w:tab w:val="left" w:pos="284"/>
        </w:tabs>
        <w:autoSpaceDE w:val="0"/>
        <w:autoSpaceDN w:val="0"/>
        <w:adjustRightInd w:val="0"/>
        <w:spacing w:before="120"/>
        <w:ind w:left="284" w:hanging="284"/>
        <w:rPr>
          <w:rFonts w:cs="Arial"/>
        </w:rPr>
      </w:pPr>
      <w:r>
        <w:rPr>
          <w:rFonts w:cs="Arial"/>
        </w:rPr>
        <w:t>p</w:t>
      </w:r>
      <w:r w:rsidRPr="002F1833">
        <w:rPr>
          <w:rFonts w:cs="Arial"/>
        </w:rPr>
        <w:t>romuovere il turismo e lo svago attraverso lo sviluppo di progetti e strutture intesi a favorire una fruizione sostenibile delle componenti naturali, culturali e paesaggistiche del territorio (26).</w:t>
      </w:r>
    </w:p>
    <w:p w:rsidR="007F75DE" w:rsidRPr="0052079B" w:rsidRDefault="007F75DE" w:rsidP="007F75DE">
      <w:pPr>
        <w:rPr>
          <w:rFonts w:cs="Arial"/>
          <w:bCs/>
        </w:rPr>
      </w:pPr>
    </w:p>
    <w:p w:rsidR="007F75DE" w:rsidRPr="0052079B" w:rsidRDefault="007F75DE" w:rsidP="007F75DE">
      <w:pPr>
        <w:rPr>
          <w:rFonts w:cs="Arial"/>
          <w:bCs/>
        </w:rPr>
      </w:pPr>
    </w:p>
    <w:p w:rsidR="007F75DE" w:rsidRPr="00AB69C8" w:rsidRDefault="007F75DE" w:rsidP="007F75DE">
      <w:pPr>
        <w:pStyle w:val="Titolo2"/>
      </w:pPr>
      <w:bookmarkStart w:id="84" w:name="_Toc294592930"/>
      <w:bookmarkStart w:id="85" w:name="_Toc11676745"/>
      <w:r>
        <w:t>9.2</w:t>
      </w:r>
      <w:r>
        <w:tab/>
      </w:r>
      <w:r w:rsidRPr="00AB69C8">
        <w:t>Relazioni con le Linee Direttive</w:t>
      </w:r>
      <w:bookmarkEnd w:id="84"/>
      <w:bookmarkEnd w:id="85"/>
    </w:p>
    <w:p w:rsidR="007F75DE" w:rsidRPr="002F1833" w:rsidRDefault="007F75DE" w:rsidP="007F75DE">
      <w:pPr>
        <w:autoSpaceDE w:val="0"/>
        <w:autoSpaceDN w:val="0"/>
        <w:adjustRightInd w:val="0"/>
        <w:rPr>
          <w:rFonts w:cs="Arial"/>
        </w:rPr>
      </w:pPr>
      <w:r w:rsidRPr="009319BE">
        <w:rPr>
          <w:rFonts w:cs="Arial"/>
        </w:rPr>
        <w:t>Il progetto presentato in questo Messaggio dà continuità al perseguimento degli obiettivi fissati nelle Linee direttive per il periodo 201</w:t>
      </w:r>
      <w:r>
        <w:rPr>
          <w:rFonts w:cs="Arial"/>
        </w:rPr>
        <w:t>5</w:t>
      </w:r>
      <w:r w:rsidRPr="009319BE">
        <w:rPr>
          <w:rFonts w:cs="Arial"/>
        </w:rPr>
        <w:t>-2019 nella Scheda n. 35 (</w:t>
      </w:r>
      <w:r>
        <w:rPr>
          <w:rFonts w:cs="Arial"/>
        </w:rPr>
        <w:t>Sviluppo territoriale, mobilità, ambiente ed energia</w:t>
      </w:r>
      <w:r w:rsidRPr="009319BE">
        <w:rPr>
          <w:rFonts w:cs="Arial"/>
        </w:rPr>
        <w:t>) lettera o) Gestione del credito quadro 2016-2019 per la sistemazione della rete e il monitoraggio</w:t>
      </w:r>
      <w:r>
        <w:rPr>
          <w:rFonts w:cs="Arial"/>
        </w:rPr>
        <w:t xml:space="preserve"> </w:t>
      </w:r>
      <w:r w:rsidRPr="009319BE">
        <w:rPr>
          <w:rFonts w:cs="Arial"/>
        </w:rPr>
        <w:t>della qualità dei sentieri escursionistici di importanza cantonale.</w:t>
      </w:r>
    </w:p>
    <w:p w:rsidR="007F75DE" w:rsidRDefault="007F75DE" w:rsidP="007F75DE">
      <w:pPr>
        <w:rPr>
          <w:rFonts w:cs="Arial"/>
          <w:bCs/>
        </w:rPr>
      </w:pPr>
    </w:p>
    <w:p w:rsidR="007F75DE" w:rsidRPr="002F1833" w:rsidRDefault="007F75DE" w:rsidP="007F75DE">
      <w:pPr>
        <w:rPr>
          <w:rFonts w:cs="Arial"/>
          <w:bCs/>
        </w:rPr>
      </w:pPr>
    </w:p>
    <w:p w:rsidR="007F75DE" w:rsidRPr="00330B29" w:rsidRDefault="007F75DE" w:rsidP="007F75DE">
      <w:pPr>
        <w:pStyle w:val="Titolo2"/>
      </w:pPr>
      <w:bookmarkStart w:id="86" w:name="_Toc294592931"/>
      <w:bookmarkStart w:id="87" w:name="_Toc11676746"/>
      <w:r w:rsidRPr="00330B29">
        <w:t>9.3</w:t>
      </w:r>
      <w:r w:rsidRPr="00330B29">
        <w:tab/>
        <w:t>Relazioni con il Piano Finanziario</w:t>
      </w:r>
      <w:bookmarkEnd w:id="86"/>
      <w:bookmarkEnd w:id="87"/>
    </w:p>
    <w:p w:rsidR="007F75DE" w:rsidRPr="00BF7F76" w:rsidRDefault="007F75DE" w:rsidP="007F75DE">
      <w:pPr>
        <w:rPr>
          <w:rFonts w:cs="Arial"/>
          <w:lang w:val="it-CH"/>
        </w:rPr>
      </w:pPr>
      <w:r w:rsidRPr="00330B29">
        <w:rPr>
          <w:rFonts w:cs="Arial"/>
        </w:rPr>
        <w:t xml:space="preserve">La spesa complessiva per gli interventi proposti, pari a 7.3 </w:t>
      </w:r>
      <w:r>
        <w:rPr>
          <w:rFonts w:cs="Arial"/>
        </w:rPr>
        <w:t>milioni</w:t>
      </w:r>
      <w:r w:rsidRPr="00330B29">
        <w:rPr>
          <w:rFonts w:cs="Arial"/>
        </w:rPr>
        <w:t xml:space="preserve"> di </w:t>
      </w:r>
      <w:r>
        <w:rPr>
          <w:rFonts w:cs="Arial"/>
        </w:rPr>
        <w:t>franchi</w:t>
      </w:r>
      <w:r w:rsidRPr="00330B29">
        <w:rPr>
          <w:rFonts w:cs="Arial"/>
        </w:rPr>
        <w:t xml:space="preserve">, </w:t>
      </w:r>
      <w:r>
        <w:rPr>
          <w:rFonts w:cs="Arial"/>
        </w:rPr>
        <w:t xml:space="preserve">è prevista </w:t>
      </w:r>
      <w:r w:rsidRPr="00330B29">
        <w:rPr>
          <w:rFonts w:cs="Arial"/>
        </w:rPr>
        <w:t xml:space="preserve">nel Piano finanziario degli investimenti (PFI) </w:t>
      </w:r>
      <w:r>
        <w:rPr>
          <w:rFonts w:cs="Arial"/>
        </w:rPr>
        <w:t>del</w:t>
      </w:r>
      <w:r w:rsidRPr="00330B29">
        <w:rPr>
          <w:rFonts w:cs="Arial"/>
        </w:rPr>
        <w:t xml:space="preserve"> settore 63 </w:t>
      </w:r>
      <w:r>
        <w:rPr>
          <w:rFonts w:cs="Arial"/>
        </w:rPr>
        <w:t>(2020-2023),</w:t>
      </w:r>
      <w:r w:rsidRPr="00330B29">
        <w:rPr>
          <w:rFonts w:cs="Arial"/>
        </w:rPr>
        <w:t xml:space="preserve"> </w:t>
      </w:r>
      <w:r>
        <w:rPr>
          <w:rFonts w:cs="Arial"/>
        </w:rPr>
        <w:t xml:space="preserve">alla </w:t>
      </w:r>
      <w:r w:rsidRPr="00330B29">
        <w:rPr>
          <w:rFonts w:cs="Arial"/>
        </w:rPr>
        <w:t xml:space="preserve">posizione 631 50 ed è collegata </w:t>
      </w:r>
      <w:r w:rsidRPr="005B62B3">
        <w:rPr>
          <w:rFonts w:cs="Arial"/>
        </w:rPr>
        <w:t xml:space="preserve">agli elementi WBS 767 55 1016 “Contributi cantonali per percorsi pedonali e sentieri (DL 19)”, per un importo di 6.6 milioni di franchi, WBS 767 55 1015 “Costruzione e ricostruzione sentieri (DL 19)” per un importo di 0.4 milioni di franchi e WBS 767 55 1017 </w:t>
      </w:r>
      <w:r>
        <w:rPr>
          <w:rFonts w:cs="Arial"/>
        </w:rPr>
        <w:t>“Contributi cantonali per percorsi mountain bike (DL 19</w:t>
      </w:r>
      <w:r w:rsidRPr="00330B29">
        <w:rPr>
          <w:rFonts w:cs="Arial"/>
        </w:rPr>
        <w:t>)</w:t>
      </w:r>
      <w:r>
        <w:rPr>
          <w:rFonts w:cs="Arial"/>
        </w:rPr>
        <w:t>”</w:t>
      </w:r>
      <w:r w:rsidRPr="00330B29">
        <w:rPr>
          <w:rFonts w:cs="Arial"/>
        </w:rPr>
        <w:t xml:space="preserve"> per un importo di 0.3 mi</w:t>
      </w:r>
      <w:r>
        <w:rPr>
          <w:rFonts w:cs="Arial"/>
        </w:rPr>
        <w:t>lioni di franchi</w:t>
      </w:r>
      <w:r w:rsidRPr="00330B29">
        <w:rPr>
          <w:rFonts w:cs="Arial"/>
        </w:rPr>
        <w:t xml:space="preserve">. Eventuali entrate sono collegate al WBS </w:t>
      </w:r>
      <w:r w:rsidRPr="008D2A5A">
        <w:rPr>
          <w:rFonts w:cs="Arial"/>
          <w:lang w:val="it-CH"/>
        </w:rPr>
        <w:t>767 65 1006</w:t>
      </w:r>
      <w:r w:rsidRPr="00330B29">
        <w:rPr>
          <w:rFonts w:cs="Arial"/>
          <w:lang w:val="it-CH"/>
        </w:rPr>
        <w:t xml:space="preserve"> </w:t>
      </w:r>
      <w:r>
        <w:rPr>
          <w:rFonts w:cs="Arial"/>
          <w:lang w:val="it-CH"/>
        </w:rPr>
        <w:t>“C</w:t>
      </w:r>
      <w:r w:rsidRPr="00330B29">
        <w:rPr>
          <w:rFonts w:cs="Arial"/>
          <w:lang w:val="it-CH"/>
        </w:rPr>
        <w:t xml:space="preserve">ontributi </w:t>
      </w:r>
      <w:r>
        <w:rPr>
          <w:rFonts w:cs="Arial"/>
          <w:lang w:val="it-CH"/>
        </w:rPr>
        <w:t>c</w:t>
      </w:r>
      <w:r w:rsidRPr="00330B29">
        <w:rPr>
          <w:rFonts w:cs="Arial"/>
          <w:lang w:val="it-CH"/>
        </w:rPr>
        <w:t>omunali costruzione e ricostruzione sentieri</w:t>
      </w:r>
      <w:r>
        <w:rPr>
          <w:rFonts w:cs="Arial"/>
          <w:lang w:val="it-CH"/>
        </w:rPr>
        <w:t>”</w:t>
      </w:r>
      <w:r w:rsidRPr="00330B29">
        <w:rPr>
          <w:rFonts w:cs="Arial"/>
          <w:lang w:val="it-CH"/>
        </w:rPr>
        <w:t>.</w:t>
      </w:r>
    </w:p>
    <w:p w:rsidR="007F75DE" w:rsidRPr="00CB09A1" w:rsidRDefault="007F75DE" w:rsidP="007F75DE">
      <w:pPr>
        <w:rPr>
          <w:rFonts w:cs="Arial"/>
          <w:lang w:val="it-CH"/>
        </w:rPr>
      </w:pPr>
    </w:p>
    <w:p w:rsidR="007F75DE" w:rsidRPr="00BF7F76" w:rsidRDefault="007F75DE" w:rsidP="007F75DE">
      <w:pPr>
        <w:rPr>
          <w:rFonts w:cs="Arial"/>
          <w:lang w:val="it-CH"/>
        </w:rPr>
      </w:pPr>
      <w:r>
        <w:rPr>
          <w:rFonts w:cs="Arial"/>
        </w:rPr>
        <w:t>G</w:t>
      </w:r>
      <w:r w:rsidRPr="002F1833">
        <w:rPr>
          <w:rFonts w:cs="Arial"/>
        </w:rPr>
        <w:t>li interventi di ripristino di sentieri danneggiati potranno essere oggetto di accordi specifici di finanziamento con i Comuni interessati.</w:t>
      </w:r>
      <w:r>
        <w:rPr>
          <w:rFonts w:cs="Arial"/>
        </w:rPr>
        <w:t xml:space="preserve"> </w:t>
      </w:r>
    </w:p>
    <w:p w:rsidR="007F75DE" w:rsidRDefault="007F75DE" w:rsidP="007F75DE">
      <w:pPr>
        <w:rPr>
          <w:rFonts w:cs="Arial"/>
        </w:rPr>
      </w:pPr>
    </w:p>
    <w:p w:rsidR="007F75DE" w:rsidRDefault="007F75DE" w:rsidP="007F75DE">
      <w:pPr>
        <w:rPr>
          <w:rFonts w:cs="Arial"/>
        </w:rPr>
      </w:pPr>
      <w:r>
        <w:rPr>
          <w:rFonts w:cs="Arial"/>
        </w:rPr>
        <w:t>La richiesta di credito non ha alcuna incidenza sui conti di gestione corrente dello Stato.</w:t>
      </w:r>
      <w:r w:rsidRPr="008B5431">
        <w:rPr>
          <w:rFonts w:cs="Arial"/>
        </w:rPr>
        <w:t xml:space="preserve"> </w:t>
      </w:r>
    </w:p>
    <w:p w:rsidR="007F75DE" w:rsidRDefault="007F75DE" w:rsidP="007F75DE">
      <w:pPr>
        <w:rPr>
          <w:rFonts w:cs="Arial"/>
        </w:rPr>
      </w:pPr>
    </w:p>
    <w:p w:rsidR="007F75DE" w:rsidRDefault="007F75DE" w:rsidP="007F75DE">
      <w:pPr>
        <w:rPr>
          <w:rFonts w:cs="Arial"/>
        </w:rPr>
      </w:pPr>
      <w:r>
        <w:rPr>
          <w:rFonts w:cs="Arial"/>
        </w:rPr>
        <w:t>Per far fronte all’accresciuto impegno è previsto il consolidamento di una unità al 10% di personale presso il Dipartimento del territorio.</w:t>
      </w:r>
    </w:p>
    <w:p w:rsidR="007F75DE" w:rsidRDefault="007F75DE" w:rsidP="007F75DE">
      <w:pPr>
        <w:rPr>
          <w:rFonts w:cs="Arial"/>
        </w:rPr>
      </w:pPr>
    </w:p>
    <w:p w:rsidR="007F75DE" w:rsidRDefault="007F75DE" w:rsidP="007F75DE">
      <w:pPr>
        <w:rPr>
          <w:rFonts w:cs="Arial"/>
        </w:rPr>
      </w:pPr>
      <w:r w:rsidRPr="002E4C2D">
        <w:rPr>
          <w:rFonts w:cs="Arial"/>
        </w:rPr>
        <w:t>Lo stanziamento del credito proposto con l'allegato decreto legislativo richiede l'approvazione da parte della maggioranza assoluta dei membri del Gran Consiglio (cfr. art. 5 cpv. 3 LGF).</w:t>
      </w:r>
    </w:p>
    <w:p w:rsidR="00DB131C" w:rsidRDefault="00DB131C" w:rsidP="007F75DE">
      <w:pPr>
        <w:rPr>
          <w:rFonts w:cs="Arial"/>
        </w:rPr>
      </w:pPr>
    </w:p>
    <w:p w:rsidR="007F75DE" w:rsidRDefault="007F75DE" w:rsidP="007F75DE">
      <w:pPr>
        <w:jc w:val="left"/>
        <w:rPr>
          <w:rFonts w:cs="Arial"/>
        </w:rPr>
      </w:pPr>
      <w:r>
        <w:rPr>
          <w:rFonts w:cs="Arial"/>
        </w:rPr>
        <w:br w:type="page"/>
      </w:r>
    </w:p>
    <w:p w:rsidR="007F75DE" w:rsidRPr="00AB69C8" w:rsidRDefault="006C3319" w:rsidP="007F75DE">
      <w:pPr>
        <w:pStyle w:val="Titolo1"/>
      </w:pPr>
      <w:bookmarkStart w:id="88" w:name="_Toc154994107"/>
      <w:bookmarkStart w:id="89" w:name="_Toc294592932"/>
      <w:bookmarkStart w:id="90" w:name="_Toc11676747"/>
      <w:r>
        <w:t>10</w:t>
      </w:r>
      <w:r w:rsidR="00DB131C">
        <w:t>.</w:t>
      </w:r>
      <w:r w:rsidR="00DB131C">
        <w:tab/>
      </w:r>
      <w:r w:rsidR="007F75DE" w:rsidRPr="00AB69C8">
        <w:t>C</w:t>
      </w:r>
      <w:bookmarkEnd w:id="88"/>
      <w:r w:rsidR="007F75DE" w:rsidRPr="00AB69C8">
        <w:t>ONCLUSIONE</w:t>
      </w:r>
      <w:bookmarkEnd w:id="89"/>
      <w:bookmarkEnd w:id="90"/>
    </w:p>
    <w:p w:rsidR="007F75DE" w:rsidRPr="002F1833" w:rsidRDefault="007F75DE" w:rsidP="007F75DE">
      <w:pPr>
        <w:pStyle w:val="NormaleWeb"/>
        <w:spacing w:before="0" w:beforeAutospacing="0" w:after="0" w:afterAutospacing="0"/>
        <w:jc w:val="both"/>
        <w:rPr>
          <w:rFonts w:ascii="Arial" w:hAnsi="Arial" w:cs="Arial"/>
        </w:rPr>
      </w:pPr>
      <w:r w:rsidRPr="002F1833">
        <w:rPr>
          <w:rFonts w:ascii="Arial" w:hAnsi="Arial" w:cs="Arial"/>
        </w:rPr>
        <w:t xml:space="preserve">Con </w:t>
      </w:r>
      <w:r>
        <w:rPr>
          <w:rFonts w:ascii="Arial" w:hAnsi="Arial" w:cs="Arial"/>
        </w:rPr>
        <w:t>il presente</w:t>
      </w:r>
      <w:r w:rsidRPr="002F1833">
        <w:rPr>
          <w:rFonts w:ascii="Arial" w:hAnsi="Arial" w:cs="Arial"/>
        </w:rPr>
        <w:t xml:space="preserve"> Messaggio questo Consiglio si </w:t>
      </w:r>
      <w:r>
        <w:rPr>
          <w:rFonts w:ascii="Arial" w:hAnsi="Arial" w:cs="Arial"/>
        </w:rPr>
        <w:t xml:space="preserve">è prefissato </w:t>
      </w:r>
      <w:r w:rsidRPr="002F1833">
        <w:rPr>
          <w:rFonts w:ascii="Arial" w:hAnsi="Arial" w:cs="Arial"/>
        </w:rPr>
        <w:t>di:</w:t>
      </w:r>
    </w:p>
    <w:p w:rsidR="007F75DE" w:rsidRPr="002F1833" w:rsidRDefault="007F75DE" w:rsidP="007F75DE">
      <w:pPr>
        <w:pStyle w:val="NormaleWeb"/>
        <w:numPr>
          <w:ilvl w:val="0"/>
          <w:numId w:val="25"/>
        </w:numPr>
        <w:tabs>
          <w:tab w:val="clear" w:pos="720"/>
          <w:tab w:val="left" w:pos="284"/>
        </w:tabs>
        <w:spacing w:before="80" w:beforeAutospacing="0" w:after="0" w:afterAutospacing="0"/>
        <w:ind w:left="284" w:hanging="284"/>
        <w:jc w:val="both"/>
        <w:rPr>
          <w:rFonts w:ascii="Arial" w:hAnsi="Arial" w:cs="Arial"/>
        </w:rPr>
      </w:pPr>
      <w:r>
        <w:rPr>
          <w:rFonts w:ascii="Arial" w:hAnsi="Arial" w:cs="Arial"/>
        </w:rPr>
        <w:t>p</w:t>
      </w:r>
      <w:r w:rsidRPr="002F1833">
        <w:rPr>
          <w:rFonts w:ascii="Arial" w:hAnsi="Arial" w:cs="Arial"/>
        </w:rPr>
        <w:t>resentare</w:t>
      </w:r>
      <w:r>
        <w:rPr>
          <w:rFonts w:ascii="Arial" w:hAnsi="Arial" w:cs="Arial"/>
        </w:rPr>
        <w:t xml:space="preserve"> al vostro consesso un quadro globale delle attività intraprese e previste per la conservazione e lo sviluppo del settore dei sentieri escursionistici;</w:t>
      </w:r>
    </w:p>
    <w:p w:rsidR="007F75DE" w:rsidRDefault="007F75DE" w:rsidP="007F75DE">
      <w:pPr>
        <w:pStyle w:val="NormaleWeb"/>
        <w:numPr>
          <w:ilvl w:val="0"/>
          <w:numId w:val="25"/>
        </w:numPr>
        <w:tabs>
          <w:tab w:val="clear" w:pos="720"/>
          <w:tab w:val="left" w:pos="284"/>
        </w:tabs>
        <w:spacing w:before="80" w:beforeAutospacing="0" w:after="0" w:afterAutospacing="0"/>
        <w:ind w:left="284" w:hanging="284"/>
        <w:jc w:val="both"/>
        <w:rPr>
          <w:rFonts w:ascii="Arial" w:hAnsi="Arial" w:cs="Arial"/>
        </w:rPr>
      </w:pPr>
      <w:r w:rsidRPr="002F1833">
        <w:rPr>
          <w:rFonts w:ascii="Arial" w:hAnsi="Arial" w:cs="Arial"/>
        </w:rPr>
        <w:t xml:space="preserve">proporre </w:t>
      </w:r>
      <w:r>
        <w:rPr>
          <w:rFonts w:ascii="Arial" w:hAnsi="Arial" w:cs="Arial"/>
        </w:rPr>
        <w:t>i principali obiettivi per il prossimo quadriennio, che comprendono l'introduzione di un nuovo applicativo per la pianificazione della segnaletica, il completamento del registro dei manufatti, la sistemazione e la ricostruzione di sentieri ed il coordinamento con i percorsi per MTB;</w:t>
      </w:r>
    </w:p>
    <w:p w:rsidR="007F75DE" w:rsidRDefault="007F75DE" w:rsidP="007F75DE">
      <w:pPr>
        <w:pStyle w:val="NormaleWeb"/>
        <w:numPr>
          <w:ilvl w:val="0"/>
          <w:numId w:val="25"/>
        </w:numPr>
        <w:tabs>
          <w:tab w:val="clear" w:pos="720"/>
          <w:tab w:val="left" w:pos="284"/>
        </w:tabs>
        <w:spacing w:before="80" w:beforeAutospacing="0" w:after="0" w:afterAutospacing="0"/>
        <w:ind w:left="284" w:hanging="284"/>
        <w:jc w:val="both"/>
        <w:rPr>
          <w:rFonts w:ascii="Arial" w:hAnsi="Arial" w:cs="Arial"/>
        </w:rPr>
      </w:pPr>
      <w:r>
        <w:rPr>
          <w:rFonts w:ascii="Arial" w:hAnsi="Arial" w:cs="Arial"/>
        </w:rPr>
        <w:t>richiedere il finanziamento, al fine di poter proseguire</w:t>
      </w:r>
      <w:r w:rsidRPr="002F1833">
        <w:rPr>
          <w:rFonts w:ascii="Arial" w:hAnsi="Arial" w:cs="Arial"/>
        </w:rPr>
        <w:t xml:space="preserve"> </w:t>
      </w:r>
      <w:r>
        <w:rPr>
          <w:rFonts w:ascii="Arial" w:hAnsi="Arial" w:cs="Arial"/>
        </w:rPr>
        <w:t xml:space="preserve">con gli interventi </w:t>
      </w:r>
      <w:r w:rsidRPr="002F1833">
        <w:rPr>
          <w:rFonts w:ascii="Arial" w:hAnsi="Arial" w:cs="Arial"/>
        </w:rPr>
        <w:t>intrapres</w:t>
      </w:r>
      <w:r>
        <w:rPr>
          <w:rFonts w:ascii="Arial" w:hAnsi="Arial" w:cs="Arial"/>
        </w:rPr>
        <w:t>i con i precedenti crediti;</w:t>
      </w:r>
    </w:p>
    <w:p w:rsidR="007F75DE" w:rsidRPr="002F1833" w:rsidRDefault="007F75DE" w:rsidP="007F75DE">
      <w:pPr>
        <w:pStyle w:val="NormaleWeb"/>
        <w:numPr>
          <w:ilvl w:val="0"/>
          <w:numId w:val="25"/>
        </w:numPr>
        <w:tabs>
          <w:tab w:val="clear" w:pos="720"/>
          <w:tab w:val="left" w:pos="284"/>
        </w:tabs>
        <w:spacing w:before="80" w:beforeAutospacing="0" w:after="0" w:afterAutospacing="0"/>
        <w:ind w:left="284" w:hanging="284"/>
        <w:jc w:val="both"/>
        <w:rPr>
          <w:rFonts w:ascii="Arial" w:hAnsi="Arial" w:cs="Arial"/>
        </w:rPr>
      </w:pPr>
      <w:r>
        <w:rPr>
          <w:rFonts w:ascii="Arial" w:hAnsi="Arial" w:cs="Arial"/>
        </w:rPr>
        <w:t>richiedere il finanziamento per sostenere le OTR nella manutenzione dei percorsi per MTB.</w:t>
      </w:r>
    </w:p>
    <w:p w:rsidR="007F75DE"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ascii="Arial" w:hAnsi="Arial" w:cs="Arial"/>
        </w:rPr>
      </w:pPr>
      <w:r>
        <w:rPr>
          <w:rFonts w:ascii="Arial" w:hAnsi="Arial" w:cs="Arial"/>
        </w:rPr>
        <w:t>I quattro crediti quadro</w:t>
      </w:r>
      <w:r w:rsidRPr="002F1833">
        <w:rPr>
          <w:rFonts w:ascii="Arial" w:hAnsi="Arial" w:cs="Arial"/>
        </w:rPr>
        <w:t xml:space="preserve"> per la sistemazione, la miglioria e la costruzione dei sentie</w:t>
      </w:r>
      <w:r>
        <w:rPr>
          <w:rFonts w:ascii="Arial" w:hAnsi="Arial" w:cs="Arial"/>
        </w:rPr>
        <w:t>ri escursionistici stanziati</w:t>
      </w:r>
      <w:r w:rsidRPr="002F1833">
        <w:rPr>
          <w:rFonts w:ascii="Arial" w:hAnsi="Arial" w:cs="Arial"/>
        </w:rPr>
        <w:t xml:space="preserve"> </w:t>
      </w:r>
      <w:r>
        <w:rPr>
          <w:rFonts w:ascii="Arial" w:hAnsi="Arial" w:cs="Arial"/>
        </w:rPr>
        <w:t xml:space="preserve">rispettivamente </w:t>
      </w:r>
      <w:r w:rsidRPr="002F1833">
        <w:rPr>
          <w:rFonts w:ascii="Arial" w:hAnsi="Arial" w:cs="Arial"/>
        </w:rPr>
        <w:t>nel 2003</w:t>
      </w:r>
      <w:r>
        <w:rPr>
          <w:rFonts w:ascii="Arial" w:hAnsi="Arial" w:cs="Arial"/>
        </w:rPr>
        <w:t>, nel 2007, nel 2011 e nel 2015</w:t>
      </w:r>
      <w:r w:rsidRPr="002F1833">
        <w:rPr>
          <w:rFonts w:ascii="Arial" w:hAnsi="Arial" w:cs="Arial"/>
        </w:rPr>
        <w:t xml:space="preserve"> hanno dato buoni frutti. La pianificazione della rete dei sentieri escursionistici si è conclusa nel 2007; lo stato dei sentieri è stato migliorato in modo sensibile così come la segnaletica. Numerosi interventi sono stati oggetto di sistemazioni di rilievo e si è anche potuto intervenire su sentieri danneggiati in modo importante. La gestione del settore s</w:t>
      </w:r>
      <w:r>
        <w:rPr>
          <w:rFonts w:ascii="Arial" w:hAnsi="Arial" w:cs="Arial"/>
        </w:rPr>
        <w:t>i è dotata di</w:t>
      </w:r>
      <w:r w:rsidRPr="002F1833">
        <w:rPr>
          <w:rFonts w:ascii="Arial" w:hAnsi="Arial" w:cs="Arial"/>
        </w:rPr>
        <w:t xml:space="preserve"> strumenti informatici moderni ed è attiva la contabilità analitica. </w:t>
      </w:r>
      <w:r>
        <w:rPr>
          <w:rFonts w:ascii="Arial" w:hAnsi="Arial" w:cs="Arial"/>
        </w:rPr>
        <w:t>Inoltre il settore si sta adeguando alle accresciute richieste in termini di qualità, sicurezza e percorribilità dei sentieri che richiedono un adeguamento del contributo cantonale.</w:t>
      </w:r>
    </w:p>
    <w:p w:rsidR="007F75DE" w:rsidRDefault="007F75DE" w:rsidP="007F75DE">
      <w:pPr>
        <w:pStyle w:val="NormaleWeb"/>
        <w:spacing w:before="0" w:beforeAutospacing="0" w:after="0" w:afterAutospacing="0"/>
        <w:jc w:val="both"/>
        <w:rPr>
          <w:rFonts w:ascii="Arial" w:hAnsi="Arial" w:cs="Arial"/>
        </w:rPr>
      </w:pPr>
    </w:p>
    <w:p w:rsidR="007F75DE" w:rsidRDefault="007F75DE" w:rsidP="007F75DE">
      <w:pPr>
        <w:pStyle w:val="NormaleWeb"/>
        <w:spacing w:before="0" w:beforeAutospacing="0" w:after="0" w:afterAutospacing="0"/>
        <w:jc w:val="both"/>
        <w:rPr>
          <w:rFonts w:cs="Arial"/>
        </w:rPr>
      </w:pPr>
      <w:r w:rsidRPr="002F1833">
        <w:rPr>
          <w:rFonts w:ascii="Arial" w:hAnsi="Arial" w:cs="Arial"/>
        </w:rPr>
        <w:t>La rete dei sentieri escursionistici</w:t>
      </w:r>
      <w:r>
        <w:rPr>
          <w:rFonts w:ascii="Arial" w:hAnsi="Arial" w:cs="Arial"/>
        </w:rPr>
        <w:t xml:space="preserve"> ed i percorsi per MTB</w:t>
      </w:r>
      <w:r w:rsidRPr="002F1833">
        <w:rPr>
          <w:rFonts w:ascii="Arial" w:hAnsi="Arial" w:cs="Arial"/>
        </w:rPr>
        <w:t xml:space="preserve"> costituisc</w:t>
      </w:r>
      <w:r>
        <w:rPr>
          <w:rFonts w:ascii="Arial" w:hAnsi="Arial" w:cs="Arial"/>
        </w:rPr>
        <w:t>ono</w:t>
      </w:r>
      <w:r w:rsidRPr="002F1833">
        <w:rPr>
          <w:rFonts w:ascii="Arial" w:hAnsi="Arial" w:cs="Arial"/>
        </w:rPr>
        <w:t xml:space="preserve"> un elemento centrale nella strategia di promozione del turismo cantonale e valorizza le sue diversificate peculiarità paesaggistiche, molto apprezzate e ricercate dai segmenti emergenti del mercato turistico.</w:t>
      </w:r>
      <w:r>
        <w:rPr>
          <w:rFonts w:ascii="Arial" w:hAnsi="Arial" w:cs="Arial"/>
        </w:rPr>
        <w:t xml:space="preserve"> La promozione dell’escursionismo apporta inoltre benefici nel campo della salute pubblica, dell’occupazione e dell’economia rurale e forestale.</w:t>
      </w:r>
      <w:r w:rsidRPr="002F1833">
        <w:rPr>
          <w:rFonts w:ascii="Arial" w:hAnsi="Arial" w:cs="Arial"/>
        </w:rPr>
        <w:t xml:space="preserve"> Il sostegno a questa rete rientra pure nell'ottica di un miglioramento delle possibilità di svago della popolazione locale e si inserisce perfettamente nella politica di valorizzazione del territorio promossa dal Piano direttore cantonale. Il progetto in esame è </w:t>
      </w:r>
      <w:r>
        <w:rPr>
          <w:rFonts w:ascii="Arial" w:hAnsi="Arial" w:cs="Arial"/>
        </w:rPr>
        <w:t xml:space="preserve">inoltre </w:t>
      </w:r>
      <w:r w:rsidRPr="002F1833">
        <w:rPr>
          <w:rFonts w:ascii="Arial" w:hAnsi="Arial" w:cs="Arial"/>
        </w:rPr>
        <w:t>coerente con la politica della mobilità integrata, volta a sviluppare le sinergie tra i diversi modi di trasporto e il loro contesto territoriale.</w:t>
      </w:r>
    </w:p>
    <w:p w:rsidR="007F75DE" w:rsidRDefault="007F75DE" w:rsidP="007F75DE">
      <w:pPr>
        <w:pStyle w:val="NormaleWeb"/>
        <w:spacing w:before="0" w:beforeAutospacing="0" w:after="0" w:afterAutospacing="0"/>
        <w:jc w:val="both"/>
        <w:rPr>
          <w:rFonts w:cs="Arial"/>
        </w:rPr>
      </w:pPr>
    </w:p>
    <w:p w:rsidR="007F75DE" w:rsidRPr="002F1833" w:rsidRDefault="007F75DE" w:rsidP="007F75DE">
      <w:pPr>
        <w:pStyle w:val="NormaleWeb"/>
        <w:spacing w:before="0" w:beforeAutospacing="0" w:after="0" w:afterAutospacing="0"/>
        <w:jc w:val="both"/>
      </w:pPr>
      <w:r>
        <w:rPr>
          <w:rFonts w:ascii="Arial" w:hAnsi="Arial" w:cs="Arial"/>
        </w:rPr>
        <w:t>Visto quanto precede</w:t>
      </w:r>
      <w:r w:rsidRPr="002F1833">
        <w:rPr>
          <w:rFonts w:ascii="Arial" w:hAnsi="Arial" w:cs="Arial"/>
        </w:rPr>
        <w:t xml:space="preserve"> v</w:t>
      </w:r>
      <w:r>
        <w:rPr>
          <w:rFonts w:ascii="Arial" w:hAnsi="Arial" w:cs="Arial"/>
        </w:rPr>
        <w:t xml:space="preserve">i </w:t>
      </w:r>
      <w:r w:rsidRPr="002F1833">
        <w:rPr>
          <w:rFonts w:ascii="Arial" w:hAnsi="Arial" w:cs="Arial"/>
        </w:rPr>
        <w:t>invitiamo</w:t>
      </w:r>
      <w:r>
        <w:rPr>
          <w:rFonts w:ascii="Arial" w:hAnsi="Arial" w:cs="Arial"/>
        </w:rPr>
        <w:t xml:space="preserve"> cortesemente</w:t>
      </w:r>
      <w:r w:rsidRPr="002F1833">
        <w:rPr>
          <w:rFonts w:ascii="Arial" w:hAnsi="Arial" w:cs="Arial"/>
        </w:rPr>
        <w:t xml:space="preserve"> a voler approvare </w:t>
      </w:r>
      <w:r>
        <w:rPr>
          <w:rFonts w:ascii="Arial" w:hAnsi="Arial" w:cs="Arial"/>
        </w:rPr>
        <w:t>il disegno di Decreto legislativo allegato.</w:t>
      </w:r>
    </w:p>
    <w:p w:rsidR="007F75DE" w:rsidRPr="00CB09A1" w:rsidRDefault="007F75DE" w:rsidP="007F75DE">
      <w:pPr>
        <w:tabs>
          <w:tab w:val="left" w:pos="284"/>
          <w:tab w:val="left" w:pos="426"/>
          <w:tab w:val="left" w:pos="4962"/>
        </w:tabs>
      </w:pPr>
    </w:p>
    <w:p w:rsidR="006A2E25" w:rsidRPr="005B3E0C" w:rsidRDefault="006A2E25" w:rsidP="006A2E25">
      <w:pPr>
        <w:tabs>
          <w:tab w:val="left" w:pos="284"/>
          <w:tab w:val="left" w:pos="426"/>
          <w:tab w:val="left" w:pos="4962"/>
        </w:tabs>
        <w:rPr>
          <w:szCs w:val="24"/>
        </w:rPr>
      </w:pPr>
    </w:p>
    <w:p w:rsidR="006A2E25" w:rsidRPr="005B3E0C" w:rsidRDefault="006A2E25" w:rsidP="006A2E25">
      <w:pPr>
        <w:rPr>
          <w:szCs w:val="24"/>
        </w:rPr>
      </w:pPr>
      <w:r w:rsidRPr="005B3E0C">
        <w:rPr>
          <w:szCs w:val="24"/>
        </w:rPr>
        <w:t>Vogliate gradire, signor Presidente, signore e signori deputati, l'espressione della nostra massima stima.</w:t>
      </w:r>
    </w:p>
    <w:p w:rsidR="006A2E25" w:rsidRPr="005B3E0C" w:rsidRDefault="006A2E25" w:rsidP="006A2E25">
      <w:pPr>
        <w:rPr>
          <w:szCs w:val="24"/>
        </w:rPr>
      </w:pPr>
    </w:p>
    <w:p w:rsidR="006A2E25" w:rsidRDefault="006A2E25" w:rsidP="006A2E25">
      <w:pPr>
        <w:rPr>
          <w:szCs w:val="24"/>
        </w:rPr>
      </w:pPr>
    </w:p>
    <w:p w:rsidR="006A2E25" w:rsidRDefault="006A2E25" w:rsidP="006A2E25">
      <w:pPr>
        <w:rPr>
          <w:szCs w:val="24"/>
        </w:rPr>
      </w:pPr>
    </w:p>
    <w:p w:rsidR="006A2E25" w:rsidRPr="005B3E0C" w:rsidRDefault="006A2E25" w:rsidP="006A2E25">
      <w:pPr>
        <w:spacing w:after="120"/>
        <w:rPr>
          <w:szCs w:val="24"/>
        </w:rPr>
      </w:pPr>
      <w:r w:rsidRPr="005B3E0C">
        <w:rPr>
          <w:szCs w:val="24"/>
        </w:rPr>
        <w:t>Per il Consiglio di Stato:</w:t>
      </w:r>
    </w:p>
    <w:p w:rsidR="006A2E25" w:rsidRPr="005B3E0C" w:rsidRDefault="006A2E25" w:rsidP="006A2E25">
      <w:pPr>
        <w:rPr>
          <w:szCs w:val="24"/>
        </w:rPr>
      </w:pPr>
      <w:r w:rsidRPr="005B3E0C">
        <w:rPr>
          <w:szCs w:val="24"/>
        </w:rPr>
        <w:t xml:space="preserve">Il Presidente, </w:t>
      </w:r>
      <w:r>
        <w:rPr>
          <w:szCs w:val="24"/>
        </w:rPr>
        <w:t>Christian Vitta</w:t>
      </w:r>
    </w:p>
    <w:p w:rsidR="006A2E25" w:rsidRDefault="006A2E25" w:rsidP="006A2E25">
      <w:pPr>
        <w:rPr>
          <w:szCs w:val="24"/>
        </w:rPr>
      </w:pPr>
      <w:r w:rsidRPr="005B3E0C">
        <w:rPr>
          <w:szCs w:val="24"/>
        </w:rPr>
        <w:t>Il Cancelliere, A</w:t>
      </w:r>
      <w:r>
        <w:rPr>
          <w:szCs w:val="24"/>
        </w:rPr>
        <w:t>rnoldo</w:t>
      </w:r>
      <w:r w:rsidRPr="005B3E0C">
        <w:rPr>
          <w:szCs w:val="24"/>
        </w:rPr>
        <w:t xml:space="preserve"> Coduri</w:t>
      </w:r>
    </w:p>
    <w:p w:rsidR="006A2E25" w:rsidRPr="005B3E0C" w:rsidRDefault="006A2E25" w:rsidP="006A2E25">
      <w:pPr>
        <w:rPr>
          <w:szCs w:val="24"/>
        </w:rPr>
      </w:pPr>
    </w:p>
    <w:p w:rsidR="006A2E25" w:rsidRPr="00575B41" w:rsidRDefault="006A2E25" w:rsidP="006A2E25"/>
    <w:p w:rsidR="007F75DE" w:rsidRDefault="007F75DE" w:rsidP="007F75DE">
      <w:pPr>
        <w:rPr>
          <w:lang w:val="it-CH"/>
        </w:rPr>
      </w:pPr>
      <w:r>
        <w:rPr>
          <w:lang w:val="it-CH"/>
        </w:rPr>
        <w:br w:type="page"/>
      </w:r>
    </w:p>
    <w:p w:rsidR="007F75DE" w:rsidRPr="002F1833" w:rsidRDefault="007F75DE" w:rsidP="007F75DE">
      <w:pPr>
        <w:rPr>
          <w:rFonts w:cs="Arial"/>
        </w:rPr>
      </w:pPr>
      <w:r w:rsidRPr="002F1833">
        <w:rPr>
          <w:rFonts w:cs="Arial"/>
          <w:lang w:val="it-CH"/>
        </w:rPr>
        <w:t xml:space="preserve">Disegno di </w:t>
      </w:r>
    </w:p>
    <w:p w:rsidR="007F75DE" w:rsidRPr="00BC790A" w:rsidRDefault="007F75DE" w:rsidP="007F75DE">
      <w:pPr>
        <w:rPr>
          <w:rFonts w:cs="Arial"/>
          <w:sz w:val="18"/>
          <w:szCs w:val="18"/>
          <w:lang w:val="it-CH"/>
        </w:rPr>
      </w:pPr>
    </w:p>
    <w:p w:rsidR="007F75DE" w:rsidRPr="002F1833" w:rsidRDefault="00DB131C" w:rsidP="00DB131C">
      <w:pPr>
        <w:spacing w:before="120" w:after="120"/>
        <w:rPr>
          <w:rFonts w:cs="Arial"/>
          <w:b/>
          <w:bCs/>
          <w:lang w:val="it-CH"/>
        </w:rPr>
      </w:pPr>
      <w:r w:rsidRPr="002F1833">
        <w:rPr>
          <w:rFonts w:cs="Arial"/>
          <w:b/>
          <w:bCs/>
          <w:lang w:val="it-CH"/>
        </w:rPr>
        <w:t>D</w:t>
      </w:r>
      <w:r>
        <w:rPr>
          <w:rFonts w:cs="Arial"/>
          <w:b/>
          <w:bCs/>
          <w:lang w:val="it-CH"/>
        </w:rPr>
        <w:t>ECRETO LEGISLATIVO</w:t>
      </w:r>
    </w:p>
    <w:p w:rsidR="007F75DE" w:rsidRPr="00460D00" w:rsidRDefault="007F75DE" w:rsidP="007F75DE">
      <w:pPr>
        <w:pStyle w:val="NormaleWeb"/>
        <w:spacing w:before="0" w:beforeAutospacing="0" w:after="0" w:afterAutospacing="0"/>
        <w:jc w:val="both"/>
        <w:rPr>
          <w:rFonts w:ascii="Arial" w:hAnsi="Arial" w:cs="Arial"/>
          <w:b/>
        </w:rPr>
      </w:pPr>
      <w:r>
        <w:rPr>
          <w:rFonts w:ascii="Arial" w:hAnsi="Arial" w:cs="Arial"/>
          <w:b/>
        </w:rPr>
        <w:t>concernente lo s</w:t>
      </w:r>
      <w:r w:rsidRPr="00460D00">
        <w:rPr>
          <w:rFonts w:ascii="Arial" w:hAnsi="Arial" w:cs="Arial"/>
          <w:b/>
        </w:rPr>
        <w:t>tanziamento di un credito complessivo di 7'000'000</w:t>
      </w:r>
      <w:r>
        <w:rPr>
          <w:rFonts w:ascii="Arial" w:hAnsi="Arial" w:cs="Arial"/>
          <w:b/>
        </w:rPr>
        <w:t xml:space="preserve"> franchi </w:t>
      </w:r>
      <w:r w:rsidRPr="00460D00">
        <w:rPr>
          <w:rFonts w:ascii="Arial" w:hAnsi="Arial" w:cs="Arial"/>
          <w:b/>
        </w:rPr>
        <w:t>per il periodo 2020-2023 destinato ai lavori di miglioria e di costruzione dei sentieri escursionistici d'importanza cantonale e di un credito di 300'000</w:t>
      </w:r>
      <w:r>
        <w:rPr>
          <w:rFonts w:ascii="Arial" w:hAnsi="Arial" w:cs="Arial"/>
          <w:b/>
        </w:rPr>
        <w:t xml:space="preserve"> franchi</w:t>
      </w:r>
      <w:r w:rsidRPr="00460D00">
        <w:rPr>
          <w:rFonts w:ascii="Arial" w:hAnsi="Arial" w:cs="Arial"/>
          <w:b/>
        </w:rPr>
        <w:t xml:space="preserve"> quale contributo alla manutenzione dei percorsi per mountain bike</w:t>
      </w:r>
    </w:p>
    <w:p w:rsidR="007F75DE" w:rsidRPr="00BC790A" w:rsidRDefault="007F75DE" w:rsidP="007F75DE">
      <w:pPr>
        <w:rPr>
          <w:rFonts w:cs="Arial"/>
          <w:sz w:val="18"/>
          <w:szCs w:val="18"/>
          <w:lang w:val="it-CH"/>
        </w:rPr>
      </w:pPr>
    </w:p>
    <w:p w:rsidR="007F75DE" w:rsidRPr="00BC790A" w:rsidRDefault="007F75DE" w:rsidP="007F75DE">
      <w:pPr>
        <w:rPr>
          <w:rFonts w:cs="Arial"/>
          <w:sz w:val="18"/>
          <w:szCs w:val="18"/>
          <w:lang w:val="it-CH"/>
        </w:rPr>
      </w:pPr>
    </w:p>
    <w:p w:rsidR="007F75DE" w:rsidRPr="002F1833" w:rsidRDefault="007F75DE" w:rsidP="007F75DE">
      <w:pPr>
        <w:rPr>
          <w:rFonts w:cs="Arial"/>
          <w:lang w:val="it-CH"/>
        </w:rPr>
      </w:pPr>
      <w:r>
        <w:rPr>
          <w:rFonts w:cs="Arial"/>
          <w:lang w:val="it-CH"/>
        </w:rPr>
        <w:t>IL GRAN CONSIGLIO</w:t>
      </w:r>
    </w:p>
    <w:p w:rsidR="007F75DE" w:rsidRPr="002F1833" w:rsidRDefault="007F75DE" w:rsidP="007F75DE">
      <w:pPr>
        <w:rPr>
          <w:rFonts w:cs="Arial"/>
          <w:lang w:val="it-CH"/>
        </w:rPr>
      </w:pPr>
      <w:r>
        <w:rPr>
          <w:rFonts w:cs="Arial"/>
          <w:lang w:val="it-CH"/>
        </w:rPr>
        <w:t>DELLA REPUBBLICA E CANTONE TICINO</w:t>
      </w:r>
    </w:p>
    <w:p w:rsidR="007F75DE" w:rsidRPr="00BC790A" w:rsidRDefault="007F75DE" w:rsidP="007F75DE">
      <w:pPr>
        <w:rPr>
          <w:rFonts w:cs="Arial"/>
          <w:sz w:val="18"/>
          <w:szCs w:val="18"/>
          <w:lang w:val="it-CH"/>
        </w:rPr>
      </w:pPr>
    </w:p>
    <w:p w:rsidR="007F75DE" w:rsidRPr="002F1833" w:rsidRDefault="007F75DE" w:rsidP="007F75DE">
      <w:pPr>
        <w:tabs>
          <w:tab w:val="left" w:pos="284"/>
        </w:tabs>
        <w:ind w:left="284" w:hanging="284"/>
        <w:rPr>
          <w:rFonts w:cs="Arial"/>
          <w:lang w:val="it-CH"/>
        </w:rPr>
      </w:pPr>
      <w:r w:rsidRPr="002F1833">
        <w:rPr>
          <w:rFonts w:cs="Arial"/>
          <w:lang w:val="it-CH"/>
        </w:rPr>
        <w:t>-</w:t>
      </w:r>
      <w:r w:rsidRPr="002F1833">
        <w:rPr>
          <w:rFonts w:cs="Arial"/>
          <w:lang w:val="it-CH"/>
        </w:rPr>
        <w:tab/>
      </w:r>
      <w:r>
        <w:rPr>
          <w:rFonts w:cs="Arial"/>
          <w:lang w:val="it-CH"/>
        </w:rPr>
        <w:t>richiamata la l</w:t>
      </w:r>
      <w:r w:rsidRPr="002F1833">
        <w:rPr>
          <w:rFonts w:cs="Arial"/>
          <w:lang w:val="it-CH"/>
        </w:rPr>
        <w:t>egge sui percorsi pedonali ed i sentieri escursionistici del 9 febbraio 1994</w:t>
      </w:r>
      <w:r>
        <w:rPr>
          <w:rFonts w:cs="Arial"/>
          <w:lang w:val="it-CH"/>
        </w:rPr>
        <w:t xml:space="preserve"> (LCPS)</w:t>
      </w:r>
      <w:r w:rsidRPr="002F1833">
        <w:rPr>
          <w:rFonts w:cs="Arial"/>
          <w:lang w:val="it-CH"/>
        </w:rPr>
        <w:t>;</w:t>
      </w:r>
    </w:p>
    <w:p w:rsidR="007F75DE" w:rsidRPr="002F1833" w:rsidRDefault="007F75DE" w:rsidP="007F75DE">
      <w:pPr>
        <w:tabs>
          <w:tab w:val="left" w:pos="284"/>
        </w:tabs>
        <w:spacing w:before="120"/>
        <w:rPr>
          <w:rFonts w:cs="Arial"/>
          <w:lang w:val="it-CH"/>
        </w:rPr>
      </w:pPr>
      <w:r w:rsidRPr="002F1833">
        <w:rPr>
          <w:rFonts w:cs="Arial"/>
          <w:lang w:val="it-CH"/>
        </w:rPr>
        <w:t>-</w:t>
      </w:r>
      <w:r w:rsidRPr="002F1833">
        <w:rPr>
          <w:rFonts w:cs="Arial"/>
          <w:lang w:val="it-CH"/>
        </w:rPr>
        <w:tab/>
        <w:t>visto il messaggio</w:t>
      </w:r>
      <w:r>
        <w:rPr>
          <w:rFonts w:cs="Arial"/>
          <w:lang w:val="it-CH"/>
        </w:rPr>
        <w:t xml:space="preserve"> </w:t>
      </w:r>
      <w:r w:rsidR="00DB131C">
        <w:rPr>
          <w:rFonts w:cs="Arial"/>
          <w:lang w:val="it-CH"/>
        </w:rPr>
        <w:t>26 giugno 2019 n. 7675</w:t>
      </w:r>
      <w:r>
        <w:rPr>
          <w:rFonts w:cs="Arial"/>
          <w:lang w:val="it-CH"/>
        </w:rPr>
        <w:t xml:space="preserve"> de</w:t>
      </w:r>
      <w:r w:rsidRPr="002F1833">
        <w:rPr>
          <w:rFonts w:cs="Arial"/>
          <w:lang w:val="it-CH"/>
        </w:rPr>
        <w:t>l Consiglio di Stato,</w:t>
      </w:r>
    </w:p>
    <w:p w:rsidR="007F75DE" w:rsidRPr="00BC790A" w:rsidRDefault="007F75DE" w:rsidP="007F75DE">
      <w:pPr>
        <w:rPr>
          <w:rFonts w:cs="Arial"/>
          <w:sz w:val="18"/>
          <w:szCs w:val="18"/>
          <w:lang w:val="it-CH"/>
        </w:rPr>
      </w:pPr>
    </w:p>
    <w:p w:rsidR="00DB131C" w:rsidRPr="00BC790A" w:rsidRDefault="00DB131C" w:rsidP="007F75DE">
      <w:pPr>
        <w:rPr>
          <w:rFonts w:cs="Arial"/>
          <w:sz w:val="18"/>
          <w:szCs w:val="18"/>
          <w:lang w:val="it-CH"/>
        </w:rPr>
      </w:pPr>
    </w:p>
    <w:p w:rsidR="007F75DE" w:rsidRPr="00DB131C" w:rsidRDefault="007F75DE" w:rsidP="007F75DE">
      <w:pPr>
        <w:rPr>
          <w:rFonts w:cs="Arial"/>
          <w:b/>
          <w:lang w:val="it-CH"/>
        </w:rPr>
      </w:pPr>
      <w:r w:rsidRPr="00DB131C">
        <w:rPr>
          <w:rFonts w:cs="Arial"/>
          <w:b/>
          <w:lang w:val="it-CH"/>
        </w:rPr>
        <w:t>d</w:t>
      </w:r>
      <w:r w:rsidR="00DB131C" w:rsidRPr="00DB131C">
        <w:rPr>
          <w:rFonts w:cs="Arial"/>
          <w:b/>
          <w:lang w:val="it-CH"/>
        </w:rPr>
        <w:t xml:space="preserve"> </w:t>
      </w:r>
      <w:r w:rsidRPr="00DB131C">
        <w:rPr>
          <w:rFonts w:cs="Arial"/>
          <w:b/>
          <w:lang w:val="it-CH"/>
        </w:rPr>
        <w:t>e</w:t>
      </w:r>
      <w:r w:rsidR="00DB131C" w:rsidRPr="00DB131C">
        <w:rPr>
          <w:rFonts w:cs="Arial"/>
          <w:b/>
          <w:lang w:val="it-CH"/>
        </w:rPr>
        <w:t xml:space="preserve"> </w:t>
      </w:r>
      <w:r w:rsidRPr="00DB131C">
        <w:rPr>
          <w:rFonts w:cs="Arial"/>
          <w:b/>
          <w:lang w:val="it-CH"/>
        </w:rPr>
        <w:t>c</w:t>
      </w:r>
      <w:r w:rsidR="00DB131C" w:rsidRPr="00DB131C">
        <w:rPr>
          <w:rFonts w:cs="Arial"/>
          <w:b/>
          <w:lang w:val="it-CH"/>
        </w:rPr>
        <w:t xml:space="preserve"> </w:t>
      </w:r>
      <w:r w:rsidRPr="00DB131C">
        <w:rPr>
          <w:rFonts w:cs="Arial"/>
          <w:b/>
          <w:lang w:val="it-CH"/>
        </w:rPr>
        <w:t>r</w:t>
      </w:r>
      <w:r w:rsidR="00DB131C" w:rsidRPr="00DB131C">
        <w:rPr>
          <w:rFonts w:cs="Arial"/>
          <w:b/>
          <w:lang w:val="it-CH"/>
        </w:rPr>
        <w:t xml:space="preserve"> </w:t>
      </w:r>
      <w:r w:rsidRPr="00DB131C">
        <w:rPr>
          <w:rFonts w:cs="Arial"/>
          <w:b/>
          <w:lang w:val="it-CH"/>
        </w:rPr>
        <w:t>e</w:t>
      </w:r>
      <w:r w:rsidR="00DB131C" w:rsidRPr="00DB131C">
        <w:rPr>
          <w:rFonts w:cs="Arial"/>
          <w:b/>
          <w:lang w:val="it-CH"/>
        </w:rPr>
        <w:t xml:space="preserve"> </w:t>
      </w:r>
      <w:r w:rsidRPr="00DB131C">
        <w:rPr>
          <w:rFonts w:cs="Arial"/>
          <w:b/>
          <w:lang w:val="it-CH"/>
        </w:rPr>
        <w:t>t</w:t>
      </w:r>
      <w:r w:rsidR="00DB131C" w:rsidRPr="00DB131C">
        <w:rPr>
          <w:rFonts w:cs="Arial"/>
          <w:b/>
          <w:lang w:val="it-CH"/>
        </w:rPr>
        <w:t xml:space="preserve"> </w:t>
      </w:r>
      <w:r w:rsidRPr="00DB131C">
        <w:rPr>
          <w:rFonts w:cs="Arial"/>
          <w:b/>
          <w:lang w:val="it-CH"/>
        </w:rPr>
        <w:t>a</w:t>
      </w:r>
      <w:r w:rsidR="00DB131C" w:rsidRPr="00DB131C">
        <w:rPr>
          <w:rFonts w:cs="Arial"/>
          <w:b/>
          <w:lang w:val="it-CH"/>
        </w:rPr>
        <w:t xml:space="preserve"> </w:t>
      </w:r>
      <w:r w:rsidRPr="00DB131C">
        <w:rPr>
          <w:rFonts w:cs="Arial"/>
          <w:b/>
          <w:lang w:val="it-CH"/>
        </w:rPr>
        <w:t>:</w:t>
      </w:r>
    </w:p>
    <w:p w:rsidR="007F75DE" w:rsidRPr="00BC790A" w:rsidRDefault="007F75DE" w:rsidP="007F75DE">
      <w:pPr>
        <w:rPr>
          <w:rFonts w:cs="Arial"/>
          <w:sz w:val="18"/>
          <w:szCs w:val="18"/>
          <w:lang w:val="it-CH"/>
        </w:rPr>
      </w:pPr>
    </w:p>
    <w:p w:rsidR="00DB131C" w:rsidRPr="00BC790A" w:rsidRDefault="00DB131C" w:rsidP="007F75DE">
      <w:pPr>
        <w:rPr>
          <w:rFonts w:cs="Arial"/>
          <w:sz w:val="18"/>
          <w:szCs w:val="18"/>
          <w:lang w:val="it-CH"/>
        </w:rPr>
      </w:pPr>
    </w:p>
    <w:p w:rsidR="007F75DE" w:rsidRPr="00DB131C" w:rsidRDefault="007F75DE" w:rsidP="007F75DE">
      <w:pPr>
        <w:spacing w:after="120"/>
        <w:rPr>
          <w:rFonts w:cs="Arial"/>
          <w:b/>
          <w:u w:val="single"/>
          <w:lang w:val="it-CH"/>
        </w:rPr>
      </w:pPr>
      <w:r w:rsidRPr="00DB131C">
        <w:rPr>
          <w:rFonts w:cs="Arial"/>
          <w:b/>
          <w:u w:val="single"/>
          <w:lang w:val="it-CH"/>
        </w:rPr>
        <w:t>Art</w:t>
      </w:r>
      <w:r w:rsidR="00DB131C" w:rsidRPr="00DB131C">
        <w:rPr>
          <w:rFonts w:cs="Arial"/>
          <w:b/>
          <w:u w:val="single"/>
          <w:lang w:val="it-CH"/>
        </w:rPr>
        <w:t>icolo</w:t>
      </w:r>
      <w:r w:rsidRPr="00DB131C">
        <w:rPr>
          <w:rFonts w:cs="Arial"/>
          <w:b/>
          <w:u w:val="single"/>
          <w:lang w:val="it-CH"/>
        </w:rPr>
        <w:t xml:space="preserve"> 1</w:t>
      </w:r>
    </w:p>
    <w:p w:rsidR="007F75DE" w:rsidRDefault="007F75DE" w:rsidP="007F75DE">
      <w:pPr>
        <w:pStyle w:val="Corpodeltesto31"/>
        <w:tabs>
          <w:tab w:val="clear" w:pos="284"/>
          <w:tab w:val="clear" w:pos="567"/>
          <w:tab w:val="clear" w:pos="851"/>
          <w:tab w:val="left" w:pos="426"/>
        </w:tabs>
        <w:spacing w:after="0"/>
        <w:rPr>
          <w:rFonts w:cs="Arial"/>
          <w:sz w:val="24"/>
          <w:szCs w:val="24"/>
          <w:lang w:val="it-CH"/>
        </w:rPr>
      </w:pPr>
      <w:r w:rsidRPr="002F1833">
        <w:rPr>
          <w:rFonts w:cs="Arial"/>
          <w:sz w:val="24"/>
          <w:szCs w:val="24"/>
          <w:vertAlign w:val="superscript"/>
          <w:lang w:val="it-CH"/>
        </w:rPr>
        <w:t>1</w:t>
      </w:r>
      <w:r w:rsidRPr="002F1833">
        <w:rPr>
          <w:rFonts w:cs="Arial"/>
          <w:sz w:val="24"/>
          <w:szCs w:val="24"/>
          <w:lang w:val="it-CH"/>
        </w:rPr>
        <w:t xml:space="preserve">È stanziato un credito di </w:t>
      </w:r>
      <w:r>
        <w:rPr>
          <w:rFonts w:cs="Arial"/>
          <w:sz w:val="24"/>
          <w:szCs w:val="24"/>
          <w:lang w:val="it-CH"/>
        </w:rPr>
        <w:t>6'600'000 franchi per il periodo 2020-2023</w:t>
      </w:r>
      <w:r w:rsidRPr="002F1833">
        <w:rPr>
          <w:rFonts w:cs="Arial"/>
          <w:sz w:val="24"/>
          <w:szCs w:val="24"/>
          <w:lang w:val="it-CH"/>
        </w:rPr>
        <w:t>, destinato alla conservazione e alla miglioria dei sentieri escursionistici d'importanza cantonale.</w:t>
      </w:r>
    </w:p>
    <w:p w:rsidR="004E5016" w:rsidRPr="004E5016" w:rsidRDefault="004E5016" w:rsidP="007F75DE">
      <w:pPr>
        <w:pStyle w:val="Corpodeltesto31"/>
        <w:tabs>
          <w:tab w:val="clear" w:pos="284"/>
          <w:tab w:val="clear" w:pos="567"/>
          <w:tab w:val="clear" w:pos="851"/>
          <w:tab w:val="left" w:pos="426"/>
        </w:tabs>
        <w:spacing w:after="0"/>
        <w:rPr>
          <w:rFonts w:cs="Arial"/>
          <w:sz w:val="18"/>
          <w:szCs w:val="18"/>
          <w:lang w:val="it-CH"/>
        </w:rPr>
      </w:pPr>
    </w:p>
    <w:p w:rsidR="007F75DE" w:rsidRPr="002F1833" w:rsidRDefault="007F75DE" w:rsidP="007F75DE">
      <w:pPr>
        <w:pStyle w:val="Corpodeltesto31"/>
        <w:tabs>
          <w:tab w:val="clear" w:pos="284"/>
          <w:tab w:val="clear" w:pos="567"/>
          <w:tab w:val="clear" w:pos="851"/>
          <w:tab w:val="left" w:pos="426"/>
        </w:tabs>
        <w:spacing w:after="0"/>
        <w:rPr>
          <w:rFonts w:cs="Arial"/>
          <w:sz w:val="24"/>
          <w:szCs w:val="24"/>
          <w:lang w:val="it-CH"/>
        </w:rPr>
      </w:pPr>
      <w:r w:rsidRPr="002F1833">
        <w:rPr>
          <w:rFonts w:cs="Arial"/>
          <w:sz w:val="24"/>
          <w:szCs w:val="24"/>
          <w:vertAlign w:val="superscript"/>
          <w:lang w:val="it-CH"/>
        </w:rPr>
        <w:t>2</w:t>
      </w:r>
      <w:r w:rsidRPr="002F1833">
        <w:rPr>
          <w:rFonts w:cs="Arial"/>
          <w:sz w:val="24"/>
          <w:szCs w:val="24"/>
          <w:lang w:val="it-CH"/>
        </w:rPr>
        <w:t>Il credito viene iscritto al conto degli investimenti del Dipartimento del territorio, Sezione della mobilità.</w:t>
      </w:r>
    </w:p>
    <w:p w:rsidR="007F75DE" w:rsidRPr="002F1833" w:rsidRDefault="007F75DE" w:rsidP="007F75DE">
      <w:pPr>
        <w:rPr>
          <w:rFonts w:cs="Arial"/>
          <w:lang w:val="it-CH"/>
        </w:rPr>
      </w:pPr>
    </w:p>
    <w:p w:rsidR="00DB131C" w:rsidRPr="00DB131C" w:rsidRDefault="00DB131C" w:rsidP="00554BFA">
      <w:pPr>
        <w:spacing w:before="120" w:after="120"/>
        <w:rPr>
          <w:rFonts w:cs="Arial"/>
          <w:b/>
          <w:u w:val="single"/>
          <w:lang w:val="it-CH"/>
        </w:rPr>
      </w:pPr>
      <w:r w:rsidRPr="00DB131C">
        <w:rPr>
          <w:rFonts w:cs="Arial"/>
          <w:b/>
          <w:u w:val="single"/>
          <w:lang w:val="it-CH"/>
        </w:rPr>
        <w:t xml:space="preserve">Articolo </w:t>
      </w:r>
      <w:r>
        <w:rPr>
          <w:rFonts w:cs="Arial"/>
          <w:b/>
          <w:u w:val="single"/>
          <w:lang w:val="it-CH"/>
        </w:rPr>
        <w:t>2</w:t>
      </w:r>
    </w:p>
    <w:p w:rsidR="007F75DE" w:rsidRDefault="007F75DE" w:rsidP="007F75DE">
      <w:pPr>
        <w:tabs>
          <w:tab w:val="left" w:pos="426"/>
        </w:tabs>
        <w:rPr>
          <w:rFonts w:cs="Arial"/>
          <w:lang w:val="it-CH"/>
        </w:rPr>
      </w:pPr>
      <w:r w:rsidRPr="002F1833">
        <w:rPr>
          <w:rFonts w:cs="Arial"/>
          <w:vertAlign w:val="superscript"/>
          <w:lang w:val="it-CH"/>
        </w:rPr>
        <w:t>1</w:t>
      </w:r>
      <w:r w:rsidRPr="002F1833">
        <w:rPr>
          <w:rFonts w:cs="Arial"/>
          <w:lang w:val="it-CH"/>
        </w:rPr>
        <w:t xml:space="preserve">È stanziato un credito di </w:t>
      </w:r>
      <w:r>
        <w:rPr>
          <w:rFonts w:cs="Arial"/>
          <w:lang w:val="it-CH"/>
        </w:rPr>
        <w:t>400'000 franchi per il periodo 2020-2023</w:t>
      </w:r>
      <w:r w:rsidRPr="002F1833">
        <w:rPr>
          <w:rFonts w:cs="Arial"/>
          <w:lang w:val="it-CH"/>
        </w:rPr>
        <w:t>, destinato alla ricostruzione dei sentieri escursionistici d'importanza cantonale danneggiati.</w:t>
      </w:r>
    </w:p>
    <w:p w:rsidR="00DB131C" w:rsidRPr="00554BFA" w:rsidRDefault="00DB131C" w:rsidP="007F75DE">
      <w:pPr>
        <w:tabs>
          <w:tab w:val="left" w:pos="426"/>
        </w:tabs>
        <w:rPr>
          <w:rFonts w:cs="Arial"/>
          <w:sz w:val="18"/>
          <w:szCs w:val="18"/>
          <w:lang w:val="it-CH"/>
        </w:rPr>
      </w:pPr>
    </w:p>
    <w:p w:rsidR="007F75DE" w:rsidRDefault="007F75DE" w:rsidP="007F75DE">
      <w:pPr>
        <w:tabs>
          <w:tab w:val="left" w:pos="426"/>
        </w:tabs>
        <w:rPr>
          <w:rFonts w:cs="Arial"/>
          <w:lang w:val="it-CH"/>
        </w:rPr>
      </w:pPr>
      <w:r w:rsidRPr="002F1833">
        <w:rPr>
          <w:rFonts w:cs="Arial"/>
          <w:vertAlign w:val="superscript"/>
          <w:lang w:val="it-CH"/>
        </w:rPr>
        <w:t>2</w:t>
      </w:r>
      <w:r w:rsidRPr="002F1833">
        <w:rPr>
          <w:rFonts w:cs="Arial"/>
          <w:lang w:val="it-CH"/>
        </w:rPr>
        <w:t>Il credito viene iscritto al conto degli investimenti del Dipartimento del territorio, Sezione della mobilità.</w:t>
      </w:r>
    </w:p>
    <w:p w:rsidR="007F75DE" w:rsidRDefault="007F75DE" w:rsidP="007F75DE">
      <w:pPr>
        <w:tabs>
          <w:tab w:val="left" w:pos="426"/>
        </w:tabs>
        <w:rPr>
          <w:rFonts w:cs="Arial"/>
          <w:lang w:val="it-CH"/>
        </w:rPr>
      </w:pPr>
    </w:p>
    <w:p w:rsidR="00DB131C" w:rsidRPr="00DB131C" w:rsidRDefault="00DB131C" w:rsidP="00554BFA">
      <w:pPr>
        <w:spacing w:before="120" w:after="120"/>
        <w:rPr>
          <w:rFonts w:cs="Arial"/>
          <w:b/>
          <w:u w:val="single"/>
          <w:lang w:val="it-CH"/>
        </w:rPr>
      </w:pPr>
      <w:r w:rsidRPr="00DB131C">
        <w:rPr>
          <w:rFonts w:cs="Arial"/>
          <w:b/>
          <w:u w:val="single"/>
          <w:lang w:val="it-CH"/>
        </w:rPr>
        <w:t xml:space="preserve">Articolo </w:t>
      </w:r>
      <w:r>
        <w:rPr>
          <w:rFonts w:cs="Arial"/>
          <w:b/>
          <w:u w:val="single"/>
          <w:lang w:val="it-CH"/>
        </w:rPr>
        <w:t>3</w:t>
      </w:r>
    </w:p>
    <w:p w:rsidR="007F75DE" w:rsidRDefault="007F75DE" w:rsidP="007F75DE">
      <w:pPr>
        <w:pStyle w:val="Corpodeltesto31"/>
        <w:tabs>
          <w:tab w:val="clear" w:pos="284"/>
          <w:tab w:val="clear" w:pos="567"/>
          <w:tab w:val="clear" w:pos="851"/>
          <w:tab w:val="left" w:pos="426"/>
        </w:tabs>
        <w:spacing w:after="0"/>
        <w:rPr>
          <w:rFonts w:cs="Arial"/>
          <w:sz w:val="24"/>
          <w:szCs w:val="24"/>
          <w:lang w:val="it-CH"/>
        </w:rPr>
      </w:pPr>
      <w:r w:rsidRPr="002F1833">
        <w:rPr>
          <w:rFonts w:cs="Arial"/>
          <w:sz w:val="24"/>
          <w:szCs w:val="24"/>
          <w:vertAlign w:val="superscript"/>
          <w:lang w:val="it-CH"/>
        </w:rPr>
        <w:t>1</w:t>
      </w:r>
      <w:r w:rsidRPr="002F1833">
        <w:rPr>
          <w:rFonts w:cs="Arial"/>
          <w:sz w:val="24"/>
          <w:szCs w:val="24"/>
          <w:lang w:val="it-CH"/>
        </w:rPr>
        <w:t xml:space="preserve">È stanziato un credito di </w:t>
      </w:r>
      <w:r>
        <w:rPr>
          <w:rFonts w:cs="Arial"/>
          <w:sz w:val="24"/>
          <w:szCs w:val="24"/>
          <w:lang w:val="it-CH"/>
        </w:rPr>
        <w:t>300'000 franchi per il periodo 2020-2023</w:t>
      </w:r>
      <w:r w:rsidRPr="002F1833">
        <w:rPr>
          <w:rFonts w:cs="Arial"/>
          <w:sz w:val="24"/>
          <w:szCs w:val="24"/>
          <w:lang w:val="it-CH"/>
        </w:rPr>
        <w:t xml:space="preserve">, destinato alla </w:t>
      </w:r>
      <w:r>
        <w:rPr>
          <w:rFonts w:cs="Arial"/>
          <w:sz w:val="24"/>
          <w:szCs w:val="24"/>
          <w:lang w:val="it-CH"/>
        </w:rPr>
        <w:t>manutenzione</w:t>
      </w:r>
      <w:r w:rsidRPr="002F1833">
        <w:rPr>
          <w:rFonts w:cs="Arial"/>
          <w:sz w:val="24"/>
          <w:szCs w:val="24"/>
          <w:lang w:val="it-CH"/>
        </w:rPr>
        <w:t xml:space="preserve"> dei </w:t>
      </w:r>
      <w:r>
        <w:rPr>
          <w:rFonts w:cs="Arial"/>
          <w:sz w:val="24"/>
          <w:szCs w:val="24"/>
          <w:lang w:val="it-CH"/>
        </w:rPr>
        <w:t>percorsi per mountain bike</w:t>
      </w:r>
      <w:r w:rsidRPr="002F1833">
        <w:rPr>
          <w:rFonts w:cs="Arial"/>
          <w:sz w:val="24"/>
          <w:szCs w:val="24"/>
          <w:lang w:val="it-CH"/>
        </w:rPr>
        <w:t>.</w:t>
      </w:r>
    </w:p>
    <w:p w:rsidR="00DB131C" w:rsidRPr="00554BFA" w:rsidRDefault="00DB131C" w:rsidP="007F75DE">
      <w:pPr>
        <w:pStyle w:val="Corpodeltesto31"/>
        <w:tabs>
          <w:tab w:val="clear" w:pos="284"/>
          <w:tab w:val="clear" w:pos="567"/>
          <w:tab w:val="clear" w:pos="851"/>
          <w:tab w:val="left" w:pos="426"/>
        </w:tabs>
        <w:spacing w:after="0"/>
        <w:rPr>
          <w:rFonts w:cs="Arial"/>
          <w:sz w:val="18"/>
          <w:szCs w:val="18"/>
          <w:lang w:val="it-CH"/>
        </w:rPr>
      </w:pPr>
    </w:p>
    <w:p w:rsidR="007F75DE" w:rsidRDefault="007F75DE" w:rsidP="007F75DE">
      <w:pPr>
        <w:pStyle w:val="Corpodeltesto31"/>
        <w:tabs>
          <w:tab w:val="clear" w:pos="284"/>
          <w:tab w:val="clear" w:pos="567"/>
          <w:tab w:val="clear" w:pos="851"/>
          <w:tab w:val="left" w:pos="426"/>
        </w:tabs>
        <w:spacing w:after="0"/>
        <w:rPr>
          <w:rFonts w:cs="Arial"/>
          <w:sz w:val="24"/>
          <w:szCs w:val="24"/>
          <w:lang w:val="it-CH"/>
        </w:rPr>
      </w:pPr>
      <w:r w:rsidRPr="002F1833">
        <w:rPr>
          <w:rFonts w:cs="Arial"/>
          <w:sz w:val="24"/>
          <w:szCs w:val="24"/>
          <w:vertAlign w:val="superscript"/>
          <w:lang w:val="it-CH"/>
        </w:rPr>
        <w:t>2</w:t>
      </w:r>
      <w:r w:rsidRPr="002F1833">
        <w:rPr>
          <w:rFonts w:cs="Arial"/>
          <w:sz w:val="24"/>
          <w:szCs w:val="24"/>
          <w:lang w:val="it-CH"/>
        </w:rPr>
        <w:t>Il credito viene iscritto al conto degli investimenti del Dipartimento del territorio, Sezione della mobilità.</w:t>
      </w:r>
    </w:p>
    <w:p w:rsidR="007F75DE" w:rsidRPr="002F1833" w:rsidRDefault="007F75DE" w:rsidP="007F75DE">
      <w:pPr>
        <w:pStyle w:val="Corpodeltesto31"/>
        <w:tabs>
          <w:tab w:val="clear" w:pos="284"/>
          <w:tab w:val="clear" w:pos="567"/>
          <w:tab w:val="clear" w:pos="851"/>
          <w:tab w:val="left" w:pos="426"/>
        </w:tabs>
        <w:spacing w:after="0"/>
        <w:rPr>
          <w:rFonts w:cs="Arial"/>
          <w:sz w:val="24"/>
          <w:szCs w:val="24"/>
          <w:lang w:val="it-CH"/>
        </w:rPr>
      </w:pPr>
    </w:p>
    <w:p w:rsidR="00DB131C" w:rsidRPr="00DB131C" w:rsidRDefault="00DB131C" w:rsidP="00554BFA">
      <w:pPr>
        <w:spacing w:before="120" w:after="120"/>
        <w:rPr>
          <w:rFonts w:cs="Arial"/>
          <w:b/>
          <w:u w:val="single"/>
          <w:lang w:val="it-CH"/>
        </w:rPr>
      </w:pPr>
      <w:r w:rsidRPr="00DB131C">
        <w:rPr>
          <w:rFonts w:cs="Arial"/>
          <w:b/>
          <w:u w:val="single"/>
          <w:lang w:val="it-CH"/>
        </w:rPr>
        <w:t xml:space="preserve">Articolo </w:t>
      </w:r>
      <w:r>
        <w:rPr>
          <w:rFonts w:cs="Arial"/>
          <w:b/>
          <w:u w:val="single"/>
          <w:lang w:val="it-CH"/>
        </w:rPr>
        <w:t>4</w:t>
      </w:r>
    </w:p>
    <w:p w:rsidR="007F75DE" w:rsidRDefault="007F75DE" w:rsidP="007F75DE">
      <w:pPr>
        <w:pStyle w:val="NormaleWeb"/>
        <w:spacing w:before="0" w:beforeAutospacing="0" w:after="0" w:afterAutospacing="0"/>
        <w:jc w:val="both"/>
        <w:rPr>
          <w:rFonts w:ascii="Arial" w:hAnsi="Arial" w:cs="Arial"/>
        </w:rPr>
      </w:pPr>
      <w:r>
        <w:rPr>
          <w:rFonts w:ascii="Arial" w:hAnsi="Arial" w:cs="Arial"/>
        </w:rPr>
        <w:t>Eventuali</w:t>
      </w:r>
      <w:r w:rsidRPr="005F44A8">
        <w:rPr>
          <w:rFonts w:ascii="Arial" w:hAnsi="Arial" w:cs="Arial"/>
        </w:rPr>
        <w:t xml:space="preserve"> entrate saranno accreditate alla corrispettiva voce d'entrata </w:t>
      </w:r>
      <w:r>
        <w:rPr>
          <w:rFonts w:ascii="Arial" w:hAnsi="Arial" w:cs="Arial"/>
        </w:rPr>
        <w:t>del conto degli investimenti del Dipartimento del territorio, Sezione della mobilità.</w:t>
      </w:r>
    </w:p>
    <w:p w:rsidR="007F75DE" w:rsidRPr="005F44A8" w:rsidRDefault="007F75DE" w:rsidP="007F75DE">
      <w:pPr>
        <w:pStyle w:val="NormaleWeb"/>
        <w:spacing w:before="0" w:beforeAutospacing="0" w:after="0" w:afterAutospacing="0"/>
        <w:jc w:val="both"/>
        <w:rPr>
          <w:rFonts w:ascii="Arial" w:hAnsi="Arial" w:cs="Arial"/>
        </w:rPr>
      </w:pPr>
    </w:p>
    <w:p w:rsidR="00DB131C" w:rsidRPr="00DB131C" w:rsidRDefault="00DB131C" w:rsidP="00554BFA">
      <w:pPr>
        <w:spacing w:before="120" w:after="120"/>
        <w:rPr>
          <w:rFonts w:cs="Arial"/>
          <w:b/>
          <w:u w:val="single"/>
          <w:lang w:val="it-CH"/>
        </w:rPr>
      </w:pPr>
      <w:r w:rsidRPr="00DB131C">
        <w:rPr>
          <w:rFonts w:cs="Arial"/>
          <w:b/>
          <w:u w:val="single"/>
          <w:lang w:val="it-CH"/>
        </w:rPr>
        <w:t xml:space="preserve">Articolo </w:t>
      </w:r>
      <w:r>
        <w:rPr>
          <w:rFonts w:cs="Arial"/>
          <w:b/>
          <w:u w:val="single"/>
          <w:lang w:val="it-CH"/>
        </w:rPr>
        <w:t>5</w:t>
      </w:r>
    </w:p>
    <w:p w:rsidR="00963F36" w:rsidRDefault="007F75DE" w:rsidP="004E5016">
      <w:pPr>
        <w:pStyle w:val="Corpodeltesto31"/>
        <w:spacing w:after="0"/>
        <w:rPr>
          <w:rFonts w:cs="Arial"/>
        </w:rPr>
      </w:pPr>
      <w:r w:rsidRPr="002F1833">
        <w:rPr>
          <w:rFonts w:cs="Arial"/>
          <w:sz w:val="24"/>
          <w:szCs w:val="24"/>
          <w:lang w:val="it-CH"/>
        </w:rPr>
        <w:t xml:space="preserve">Trascorsi i termini per l'esercizio del diritto di referendum, </w:t>
      </w:r>
      <w:r>
        <w:rPr>
          <w:rFonts w:cs="Arial"/>
          <w:sz w:val="24"/>
          <w:szCs w:val="24"/>
          <w:lang w:val="it-CH"/>
        </w:rPr>
        <w:t>il presente</w:t>
      </w:r>
      <w:r w:rsidRPr="002F1833">
        <w:rPr>
          <w:rFonts w:cs="Arial"/>
          <w:sz w:val="24"/>
          <w:szCs w:val="24"/>
          <w:lang w:val="it-CH"/>
        </w:rPr>
        <w:t xml:space="preserve"> decreto è pubblicato nel Bollettino ufficiale delle leggi ed entra immediatamente in vigore.</w:t>
      </w:r>
    </w:p>
    <w:sectPr w:rsidR="00963F36" w:rsidSect="00DF434B">
      <w:footerReference w:type="default" r:id="rId13"/>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31C" w:rsidRDefault="00DB131C">
      <w:r>
        <w:separator/>
      </w:r>
    </w:p>
  </w:endnote>
  <w:endnote w:type="continuationSeparator" w:id="0">
    <w:p w:rsidR="00DB131C" w:rsidRDefault="00DB1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31C" w:rsidRDefault="00DB131C">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184237">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31C" w:rsidRDefault="00DB131C">
      <w:r>
        <w:separator/>
      </w:r>
    </w:p>
  </w:footnote>
  <w:footnote w:type="continuationSeparator" w:id="0">
    <w:p w:rsidR="00DB131C" w:rsidRDefault="00DB131C">
      <w:r>
        <w:continuationSeparator/>
      </w:r>
    </w:p>
  </w:footnote>
  <w:footnote w:id="1">
    <w:p w:rsidR="00DB131C" w:rsidRPr="00351BD3" w:rsidRDefault="00DB131C" w:rsidP="007F75DE">
      <w:pPr>
        <w:pStyle w:val="Testonotaapidipagina"/>
        <w:rPr>
          <w:sz w:val="18"/>
          <w:szCs w:val="18"/>
        </w:rPr>
      </w:pPr>
      <w:r w:rsidRPr="00351BD3">
        <w:rPr>
          <w:rStyle w:val="Rimandonotaapidipagina"/>
          <w:rFonts w:cs="Arial"/>
          <w:sz w:val="18"/>
          <w:szCs w:val="18"/>
        </w:rPr>
        <w:footnoteRef/>
      </w:r>
      <w:r w:rsidRPr="00351BD3">
        <w:rPr>
          <w:sz w:val="18"/>
          <w:szCs w:val="18"/>
        </w:rPr>
        <w:t xml:space="preserve"> </w:t>
      </w:r>
      <w:r>
        <w:rPr>
          <w:rFonts w:cs="Arial"/>
          <w:sz w:val="18"/>
          <w:szCs w:val="18"/>
        </w:rPr>
        <w:t>Svizzera Turismo</w:t>
      </w:r>
      <w:r w:rsidRPr="00351BD3">
        <w:rPr>
          <w:rFonts w:cs="Arial"/>
          <w:sz w:val="18"/>
          <w:szCs w:val="18"/>
        </w:rPr>
        <w:t>, "</w:t>
      </w:r>
      <w:proofErr w:type="spellStart"/>
      <w:r>
        <w:rPr>
          <w:rFonts w:cs="Arial"/>
          <w:sz w:val="18"/>
          <w:szCs w:val="18"/>
        </w:rPr>
        <w:t>Tourism</w:t>
      </w:r>
      <w:proofErr w:type="spellEnd"/>
      <w:r>
        <w:rPr>
          <w:rFonts w:cs="Arial"/>
          <w:sz w:val="18"/>
          <w:szCs w:val="18"/>
        </w:rPr>
        <w:t xml:space="preserve"> Monitor </w:t>
      </w:r>
      <w:proofErr w:type="spellStart"/>
      <w:r>
        <w:rPr>
          <w:rFonts w:cs="Arial"/>
          <w:sz w:val="18"/>
          <w:szCs w:val="18"/>
        </w:rPr>
        <w:t>Switzerland</w:t>
      </w:r>
      <w:proofErr w:type="spellEnd"/>
      <w:r>
        <w:rPr>
          <w:rFonts w:cs="Arial"/>
          <w:sz w:val="18"/>
          <w:szCs w:val="18"/>
        </w:rPr>
        <w:t>", Zurigo, 2017</w:t>
      </w:r>
      <w:r w:rsidRPr="00351BD3">
        <w:rPr>
          <w:rFonts w:cs="Arial"/>
          <w:sz w:val="18"/>
          <w:szCs w:val="18"/>
        </w:rPr>
        <w:t>.</w:t>
      </w:r>
    </w:p>
  </w:footnote>
  <w:footnote w:id="2">
    <w:p w:rsidR="00DB131C" w:rsidRPr="00471B86" w:rsidRDefault="00DB131C" w:rsidP="007F75DE">
      <w:pPr>
        <w:pStyle w:val="Testonotaapidipagina"/>
        <w:rPr>
          <w:sz w:val="18"/>
          <w:szCs w:val="18"/>
          <w:lang w:val="en-US"/>
        </w:rPr>
      </w:pPr>
      <w:r w:rsidRPr="00351BD3">
        <w:rPr>
          <w:rStyle w:val="Rimandonotaapidipagina"/>
          <w:rFonts w:cs="Arial"/>
          <w:sz w:val="18"/>
          <w:szCs w:val="18"/>
        </w:rPr>
        <w:footnoteRef/>
      </w:r>
      <w:r w:rsidRPr="00471B86">
        <w:rPr>
          <w:sz w:val="18"/>
          <w:szCs w:val="18"/>
          <w:lang w:val="en-US"/>
        </w:rPr>
        <w:t xml:space="preserve"> </w:t>
      </w:r>
      <w:r w:rsidRPr="00471B86">
        <w:rPr>
          <w:rFonts w:cs="Arial"/>
          <w:sz w:val="18"/>
          <w:szCs w:val="18"/>
          <w:lang w:val="en-US"/>
        </w:rPr>
        <w:t xml:space="preserve">Svizzera </w:t>
      </w:r>
      <w:proofErr w:type="spellStart"/>
      <w:r w:rsidRPr="00471B86">
        <w:rPr>
          <w:rFonts w:cs="Arial"/>
          <w:sz w:val="18"/>
          <w:szCs w:val="18"/>
          <w:lang w:val="en-US"/>
        </w:rPr>
        <w:t>Turismo</w:t>
      </w:r>
      <w:proofErr w:type="spellEnd"/>
      <w:r w:rsidRPr="00471B86">
        <w:rPr>
          <w:rFonts w:cs="Arial"/>
          <w:sz w:val="18"/>
          <w:szCs w:val="18"/>
          <w:lang w:val="en-US"/>
        </w:rPr>
        <w:t>, "Outdoor. Sw</w:t>
      </w:r>
      <w:r>
        <w:rPr>
          <w:rFonts w:cs="Arial"/>
          <w:sz w:val="18"/>
          <w:szCs w:val="18"/>
          <w:lang w:val="en-US"/>
        </w:rPr>
        <w:t xml:space="preserve">iss Made", </w:t>
      </w:r>
      <w:proofErr w:type="spellStart"/>
      <w:r>
        <w:rPr>
          <w:rFonts w:cs="Arial"/>
          <w:sz w:val="18"/>
          <w:szCs w:val="18"/>
          <w:lang w:val="en-US"/>
        </w:rPr>
        <w:t>Zurigo</w:t>
      </w:r>
      <w:proofErr w:type="spellEnd"/>
      <w:r>
        <w:rPr>
          <w:rFonts w:cs="Arial"/>
          <w:sz w:val="18"/>
          <w:szCs w:val="18"/>
          <w:lang w:val="en-US"/>
        </w:rPr>
        <w:t>, 2018</w:t>
      </w:r>
      <w:r w:rsidRPr="00471B86">
        <w:rPr>
          <w:rFonts w:cs="Arial"/>
          <w:sz w:val="18"/>
          <w:szCs w:val="18"/>
          <w:lang w:val="en-US"/>
        </w:rPr>
        <w:t>.</w:t>
      </w:r>
    </w:p>
  </w:footnote>
  <w:footnote w:id="3">
    <w:p w:rsidR="00DB131C" w:rsidRPr="00351BD3" w:rsidRDefault="00DB131C" w:rsidP="007F75DE">
      <w:pPr>
        <w:pStyle w:val="Testonotaapidipagina"/>
        <w:rPr>
          <w:sz w:val="18"/>
          <w:szCs w:val="18"/>
          <w:lang w:val="de-CH"/>
        </w:rPr>
      </w:pPr>
      <w:r w:rsidRPr="00351BD3">
        <w:rPr>
          <w:rStyle w:val="Rimandonotaapidipagina"/>
          <w:rFonts w:cs="Arial"/>
          <w:sz w:val="18"/>
          <w:szCs w:val="18"/>
        </w:rPr>
        <w:footnoteRef/>
      </w:r>
      <w:r w:rsidRPr="00351BD3">
        <w:rPr>
          <w:rFonts w:cs="Arial"/>
          <w:sz w:val="18"/>
          <w:szCs w:val="18"/>
          <w:lang w:val="de-CH"/>
        </w:rPr>
        <w:t xml:space="preserve"> </w:t>
      </w:r>
      <w:r w:rsidRPr="00471B86">
        <w:rPr>
          <w:rFonts w:cs="Arial"/>
          <w:sz w:val="18"/>
          <w:szCs w:val="18"/>
          <w:lang w:val="de-DE"/>
        </w:rPr>
        <w:t xml:space="preserve">Sommer H., </w:t>
      </w:r>
      <w:proofErr w:type="spellStart"/>
      <w:r w:rsidRPr="00471B86">
        <w:rPr>
          <w:rFonts w:cs="Arial"/>
          <w:sz w:val="18"/>
          <w:szCs w:val="18"/>
          <w:lang w:val="de-DE"/>
        </w:rPr>
        <w:t>Amacher</w:t>
      </w:r>
      <w:proofErr w:type="spellEnd"/>
      <w:r w:rsidRPr="00471B86">
        <w:rPr>
          <w:rFonts w:cs="Arial"/>
          <w:sz w:val="18"/>
          <w:szCs w:val="18"/>
          <w:lang w:val="de-DE"/>
        </w:rPr>
        <w:t xml:space="preserve"> M., </w:t>
      </w:r>
      <w:proofErr w:type="spellStart"/>
      <w:r w:rsidRPr="00471B86">
        <w:rPr>
          <w:rFonts w:cs="Arial"/>
          <w:sz w:val="18"/>
          <w:szCs w:val="18"/>
          <w:lang w:val="de-DE"/>
        </w:rPr>
        <w:t>Buffat</w:t>
      </w:r>
      <w:proofErr w:type="spellEnd"/>
      <w:r w:rsidRPr="00471B86">
        <w:rPr>
          <w:rFonts w:cs="Arial"/>
          <w:sz w:val="18"/>
          <w:szCs w:val="18"/>
          <w:lang w:val="de-DE"/>
        </w:rPr>
        <w:t xml:space="preserve"> M., Ökonomische Grundlagen der Wanderwege in der Schweiz, Bundesamt für </w:t>
      </w:r>
      <w:proofErr w:type="spellStart"/>
      <w:r w:rsidRPr="00471B86">
        <w:rPr>
          <w:rFonts w:cs="Arial"/>
          <w:sz w:val="18"/>
          <w:szCs w:val="18"/>
          <w:lang w:val="de-DE"/>
        </w:rPr>
        <w:t>Strassen</w:t>
      </w:r>
      <w:proofErr w:type="spellEnd"/>
      <w:r w:rsidRPr="00471B86">
        <w:rPr>
          <w:rFonts w:cs="Arial"/>
          <w:sz w:val="18"/>
          <w:szCs w:val="18"/>
          <w:lang w:val="de-DE"/>
        </w:rPr>
        <w:t xml:space="preserve"> und Schweizer Wanderwege, Berna, 2011. </w:t>
      </w:r>
    </w:p>
  </w:footnote>
  <w:footnote w:id="4">
    <w:p w:rsidR="00DB131C" w:rsidRPr="00471B86" w:rsidRDefault="00DB131C" w:rsidP="007F75DE">
      <w:pPr>
        <w:pStyle w:val="Testonotaapidipagina"/>
        <w:rPr>
          <w:sz w:val="18"/>
          <w:szCs w:val="18"/>
          <w:lang w:val="en-US"/>
        </w:rPr>
      </w:pPr>
      <w:r w:rsidRPr="00351BD3">
        <w:rPr>
          <w:rStyle w:val="Rimandonotaapidipagina"/>
          <w:rFonts w:cs="Arial"/>
          <w:sz w:val="18"/>
          <w:szCs w:val="18"/>
        </w:rPr>
        <w:footnoteRef/>
      </w:r>
      <w:r w:rsidRPr="00471B86">
        <w:rPr>
          <w:sz w:val="18"/>
          <w:szCs w:val="18"/>
          <w:lang w:val="en-US"/>
        </w:rPr>
        <w:t xml:space="preserve"> </w:t>
      </w:r>
      <w:r w:rsidRPr="00471B86">
        <w:rPr>
          <w:rFonts w:cs="Arial"/>
          <w:sz w:val="18"/>
          <w:szCs w:val="18"/>
          <w:lang w:val="en-US"/>
        </w:rPr>
        <w:t xml:space="preserve">Svizzera </w:t>
      </w:r>
      <w:proofErr w:type="spellStart"/>
      <w:r w:rsidRPr="00471B86">
        <w:rPr>
          <w:rFonts w:cs="Arial"/>
          <w:sz w:val="18"/>
          <w:szCs w:val="18"/>
          <w:lang w:val="en-US"/>
        </w:rPr>
        <w:t>Turismo</w:t>
      </w:r>
      <w:proofErr w:type="spellEnd"/>
      <w:r w:rsidRPr="00471B86">
        <w:rPr>
          <w:rFonts w:cs="Arial"/>
          <w:sz w:val="18"/>
          <w:szCs w:val="18"/>
          <w:lang w:val="en-US"/>
        </w:rPr>
        <w:t>, "Outdoor. Sw</w:t>
      </w:r>
      <w:r>
        <w:rPr>
          <w:rFonts w:cs="Arial"/>
          <w:sz w:val="18"/>
          <w:szCs w:val="18"/>
          <w:lang w:val="en-US"/>
        </w:rPr>
        <w:t xml:space="preserve">iss Made", </w:t>
      </w:r>
      <w:proofErr w:type="spellStart"/>
      <w:r>
        <w:rPr>
          <w:rFonts w:cs="Arial"/>
          <w:sz w:val="18"/>
          <w:szCs w:val="18"/>
          <w:lang w:val="en-US"/>
        </w:rPr>
        <w:t>Zurigo</w:t>
      </w:r>
      <w:proofErr w:type="spellEnd"/>
      <w:r>
        <w:rPr>
          <w:rFonts w:cs="Arial"/>
          <w:sz w:val="18"/>
          <w:szCs w:val="18"/>
          <w:lang w:val="en-US"/>
        </w:rPr>
        <w:t>, 2018</w:t>
      </w:r>
      <w:r w:rsidRPr="00471B86">
        <w:rPr>
          <w:rFonts w:cs="Arial"/>
          <w:sz w:val="18"/>
          <w:szCs w:val="18"/>
          <w:lang w:val="en-US"/>
        </w:rPr>
        <w:t>.</w:t>
      </w:r>
    </w:p>
  </w:footnote>
  <w:footnote w:id="5">
    <w:p w:rsidR="00DB131C" w:rsidRPr="00670D7C" w:rsidRDefault="00DB131C" w:rsidP="007F75DE">
      <w:pPr>
        <w:autoSpaceDE w:val="0"/>
        <w:autoSpaceDN w:val="0"/>
        <w:adjustRightInd w:val="0"/>
        <w:jc w:val="left"/>
        <w:rPr>
          <w:lang w:val="it-CH"/>
        </w:rPr>
      </w:pPr>
      <w:r w:rsidRPr="00670D7C">
        <w:rPr>
          <w:rStyle w:val="Rimandonotaapidipagina"/>
          <w:sz w:val="18"/>
          <w:szCs w:val="18"/>
        </w:rPr>
        <w:footnoteRef/>
      </w:r>
      <w:r w:rsidRPr="00670D7C">
        <w:rPr>
          <w:sz w:val="18"/>
          <w:szCs w:val="18"/>
        </w:rPr>
        <w:t xml:space="preserve"> </w:t>
      </w:r>
      <w:proofErr w:type="spellStart"/>
      <w:r w:rsidRPr="008328B5">
        <w:rPr>
          <w:rFonts w:cs="Arial"/>
          <w:sz w:val="18"/>
          <w:szCs w:val="18"/>
          <w:lang w:val="it-CH"/>
        </w:rPr>
        <w:t>Lamprecht</w:t>
      </w:r>
      <w:proofErr w:type="spellEnd"/>
      <w:r w:rsidRPr="008328B5">
        <w:rPr>
          <w:rFonts w:cs="Arial"/>
          <w:sz w:val="18"/>
          <w:szCs w:val="18"/>
          <w:lang w:val="it-CH"/>
        </w:rPr>
        <w:t xml:space="preserve">, M., Fischer, A. &amp; </w:t>
      </w:r>
      <w:proofErr w:type="spellStart"/>
      <w:r w:rsidRPr="008328B5">
        <w:rPr>
          <w:rFonts w:cs="Arial"/>
          <w:sz w:val="18"/>
          <w:szCs w:val="18"/>
          <w:lang w:val="it-CH"/>
        </w:rPr>
        <w:t>Stamm</w:t>
      </w:r>
      <w:proofErr w:type="spellEnd"/>
      <w:r w:rsidRPr="008328B5">
        <w:rPr>
          <w:rFonts w:cs="Arial"/>
          <w:sz w:val="18"/>
          <w:szCs w:val="18"/>
          <w:lang w:val="it-CH"/>
        </w:rPr>
        <w:t xml:space="preserve">, H.P. (2014): Sport Svizzera 2014: Pratica sportiva e interesse per lo sport della popolazione svizzera </w:t>
      </w:r>
      <w:proofErr w:type="spellStart"/>
      <w:r w:rsidRPr="008328B5">
        <w:rPr>
          <w:rFonts w:cs="Arial"/>
          <w:sz w:val="18"/>
          <w:szCs w:val="18"/>
          <w:lang w:val="it-CH"/>
        </w:rPr>
        <w:t>Macolin</w:t>
      </w:r>
      <w:proofErr w:type="spellEnd"/>
      <w:r w:rsidRPr="008328B5">
        <w:rPr>
          <w:rFonts w:cs="Arial"/>
          <w:sz w:val="18"/>
          <w:szCs w:val="18"/>
          <w:lang w:val="it-CH"/>
        </w:rPr>
        <w:t>: Ufficio federale dello sport UFSPO.</w:t>
      </w:r>
    </w:p>
  </w:footnote>
  <w:footnote w:id="6">
    <w:p w:rsidR="00DB131C" w:rsidRPr="003E3EB4" w:rsidRDefault="00DB131C" w:rsidP="007F75DE">
      <w:pPr>
        <w:pStyle w:val="Testonotaapidipagina"/>
        <w:rPr>
          <w:rFonts w:cs="Arial"/>
          <w:sz w:val="18"/>
          <w:szCs w:val="18"/>
          <w:lang w:val="de-DE"/>
        </w:rPr>
      </w:pPr>
      <w:r w:rsidRPr="003E3EB4">
        <w:rPr>
          <w:rStyle w:val="Rimandonotaapidipagina"/>
          <w:rFonts w:cs="Arial"/>
          <w:sz w:val="18"/>
          <w:szCs w:val="18"/>
        </w:rPr>
        <w:footnoteRef/>
      </w:r>
      <w:r w:rsidRPr="003E3EB4">
        <w:rPr>
          <w:rFonts w:cs="Arial"/>
          <w:sz w:val="18"/>
          <w:szCs w:val="18"/>
          <w:lang w:val="de-DE"/>
        </w:rPr>
        <w:t xml:space="preserve"> M. Lamprecht, A. Fischer, H. Stamm, Sport Svizzera 2014, </w:t>
      </w:r>
      <w:proofErr w:type="spellStart"/>
      <w:r w:rsidRPr="003E3EB4">
        <w:rPr>
          <w:rFonts w:cs="Arial"/>
          <w:sz w:val="18"/>
          <w:szCs w:val="18"/>
          <w:lang w:val="de-DE"/>
        </w:rPr>
        <w:t>Macolin</w:t>
      </w:r>
      <w:proofErr w:type="spellEnd"/>
      <w:r w:rsidRPr="003E3EB4">
        <w:rPr>
          <w:rFonts w:cs="Arial"/>
          <w:sz w:val="18"/>
          <w:szCs w:val="18"/>
          <w:lang w:val="de-DE"/>
        </w:rPr>
        <w:t xml:space="preserve"> 2014.</w:t>
      </w:r>
    </w:p>
  </w:footnote>
  <w:footnote w:id="7">
    <w:p w:rsidR="00DB131C" w:rsidRPr="00351BD3" w:rsidRDefault="00DB131C" w:rsidP="007F75DE">
      <w:pPr>
        <w:pStyle w:val="Testonotaapidipagina"/>
        <w:rPr>
          <w:sz w:val="18"/>
          <w:szCs w:val="18"/>
          <w:lang w:val="it-CH"/>
        </w:rPr>
      </w:pPr>
      <w:r w:rsidRPr="00351BD3">
        <w:rPr>
          <w:rStyle w:val="Rimandonotaapidipagina"/>
          <w:rFonts w:cs="Arial"/>
          <w:sz w:val="18"/>
          <w:szCs w:val="18"/>
        </w:rPr>
        <w:footnoteRef/>
      </w:r>
      <w:r w:rsidRPr="00351BD3">
        <w:rPr>
          <w:sz w:val="18"/>
          <w:szCs w:val="18"/>
        </w:rPr>
        <w:t xml:space="preserve"> </w:t>
      </w:r>
      <w:r w:rsidRPr="00351BD3">
        <w:rPr>
          <w:rFonts w:cs="Arial"/>
          <w:sz w:val="18"/>
          <w:szCs w:val="18"/>
        </w:rPr>
        <w:t xml:space="preserve">USTRA e Sentieri svizzeri, Costruzione e manutenzione di sentieri escursionistici </w:t>
      </w:r>
      <w:r>
        <w:rPr>
          <w:rFonts w:cs="Arial"/>
          <w:sz w:val="18"/>
          <w:szCs w:val="18"/>
        </w:rPr>
        <w:t>-</w:t>
      </w:r>
      <w:r w:rsidRPr="00351BD3">
        <w:rPr>
          <w:rFonts w:cs="Arial"/>
          <w:sz w:val="18"/>
          <w:szCs w:val="18"/>
        </w:rPr>
        <w:t xml:space="preserve"> Manuale,</w:t>
      </w:r>
      <w:r w:rsidRPr="00351BD3">
        <w:rPr>
          <w:rFonts w:cs="Arial"/>
          <w:sz w:val="18"/>
          <w:szCs w:val="18"/>
          <w:lang w:val="it-CH"/>
        </w:rPr>
        <w:t xml:space="preserve"> 2009.</w:t>
      </w:r>
    </w:p>
  </w:footnote>
  <w:footnote w:id="8">
    <w:p w:rsidR="00DB131C" w:rsidRPr="00351BD3" w:rsidRDefault="00DB131C" w:rsidP="007F75DE">
      <w:pPr>
        <w:pStyle w:val="Testonotaapidipagina"/>
        <w:rPr>
          <w:sz w:val="18"/>
          <w:szCs w:val="18"/>
          <w:lang w:val="it-CH"/>
        </w:rPr>
      </w:pPr>
      <w:r w:rsidRPr="00351BD3">
        <w:rPr>
          <w:rStyle w:val="Rimandonotaapidipagina"/>
          <w:rFonts w:cs="Arial"/>
          <w:sz w:val="18"/>
          <w:szCs w:val="18"/>
        </w:rPr>
        <w:footnoteRef/>
      </w:r>
      <w:r w:rsidRPr="00351BD3">
        <w:rPr>
          <w:sz w:val="18"/>
          <w:szCs w:val="18"/>
        </w:rPr>
        <w:t xml:space="preserve"> </w:t>
      </w:r>
      <w:r w:rsidRPr="00351BD3">
        <w:rPr>
          <w:rFonts w:cs="Arial"/>
          <w:sz w:val="18"/>
          <w:szCs w:val="18"/>
        </w:rPr>
        <w:t>Su tutta la rete, la segnaletica deve essere conforme alle direttive federali e cantonali (art. 15 LCPS).</w:t>
      </w:r>
    </w:p>
  </w:footnote>
  <w:footnote w:id="9">
    <w:p w:rsidR="00DB131C" w:rsidRPr="00351BD3" w:rsidRDefault="00DB131C" w:rsidP="007F75DE">
      <w:pPr>
        <w:pStyle w:val="Testonotaapidipagina"/>
        <w:rPr>
          <w:sz w:val="18"/>
          <w:szCs w:val="18"/>
          <w:lang w:val="it-CH"/>
        </w:rPr>
      </w:pPr>
      <w:r w:rsidRPr="00351BD3">
        <w:rPr>
          <w:rStyle w:val="Rimandonotaapidipagina"/>
          <w:rFonts w:cs="Arial"/>
          <w:sz w:val="18"/>
          <w:szCs w:val="18"/>
        </w:rPr>
        <w:footnoteRef/>
      </w:r>
      <w:r w:rsidRPr="00351BD3">
        <w:rPr>
          <w:rStyle w:val="Rimandonotaapidipagina"/>
          <w:rFonts w:cs="Arial"/>
          <w:sz w:val="18"/>
          <w:szCs w:val="18"/>
        </w:rPr>
        <w:t xml:space="preserve"> </w:t>
      </w:r>
      <w:r w:rsidRPr="00351BD3">
        <w:rPr>
          <w:rFonts w:cs="Arial"/>
          <w:sz w:val="18"/>
          <w:szCs w:val="18"/>
        </w:rPr>
        <w:t>Applicativo SIT</w:t>
      </w:r>
      <w:r>
        <w:rPr>
          <w:rFonts w:cs="Arial"/>
          <w:sz w:val="18"/>
          <w:szCs w:val="18"/>
        </w:rPr>
        <w:t xml:space="preserve"> (Sistema d'informazione geografica)</w:t>
      </w:r>
      <w:r w:rsidRPr="00351BD3">
        <w:rPr>
          <w:rFonts w:cs="Arial"/>
          <w:sz w:val="18"/>
          <w:szCs w:val="18"/>
        </w:rPr>
        <w:t xml:space="preserve">, attualmente in dotazione </w:t>
      </w:r>
      <w:r>
        <w:rPr>
          <w:rFonts w:cs="Arial"/>
          <w:sz w:val="18"/>
          <w:szCs w:val="18"/>
        </w:rPr>
        <w:t>alle OTR</w:t>
      </w:r>
      <w:r w:rsidRPr="00351BD3">
        <w:rPr>
          <w:rFonts w:cs="Arial"/>
          <w:sz w:val="18"/>
          <w:szCs w:val="18"/>
        </w:rPr>
        <w:t xml:space="preserve"> che funziona con </w:t>
      </w:r>
      <w:proofErr w:type="spellStart"/>
      <w:r w:rsidRPr="00351BD3">
        <w:rPr>
          <w:rFonts w:cs="Arial"/>
          <w:sz w:val="18"/>
          <w:szCs w:val="18"/>
        </w:rPr>
        <w:t>ArcView</w:t>
      </w:r>
      <w:proofErr w:type="spellEnd"/>
      <w:r w:rsidRPr="00351BD3">
        <w:rPr>
          <w:rFonts w:cs="Arial"/>
          <w:sz w:val="18"/>
          <w:szCs w:val="18"/>
        </w:rPr>
        <w:t xml:space="preserve"> 3.2 e gestisce la rete geografica e la segnaletica dei sentieri.</w:t>
      </w:r>
    </w:p>
  </w:footnote>
  <w:footnote w:id="10">
    <w:p w:rsidR="00DB131C" w:rsidRPr="004D2E74" w:rsidRDefault="00DB131C" w:rsidP="007F75DE">
      <w:pPr>
        <w:pStyle w:val="Testonotaapidipagina"/>
        <w:rPr>
          <w:rStyle w:val="Rimandonotaapidipagina"/>
          <w:rFonts w:cs="Arial"/>
          <w:sz w:val="18"/>
          <w:szCs w:val="18"/>
        </w:rPr>
      </w:pPr>
      <w:r w:rsidRPr="004D2E74">
        <w:rPr>
          <w:rStyle w:val="Rimandonotaapidipagina"/>
          <w:rFonts w:cs="Arial"/>
          <w:sz w:val="18"/>
          <w:szCs w:val="18"/>
        </w:rPr>
        <w:footnoteRef/>
      </w:r>
      <w:r w:rsidRPr="004D2E74">
        <w:rPr>
          <w:rStyle w:val="Rimandonotaapidipagina"/>
          <w:rFonts w:cs="Arial"/>
          <w:sz w:val="18"/>
          <w:szCs w:val="18"/>
        </w:rPr>
        <w:t xml:space="preserve"> </w:t>
      </w:r>
      <w:r>
        <w:rPr>
          <w:rFonts w:cs="Arial"/>
          <w:sz w:val="18"/>
          <w:szCs w:val="18"/>
        </w:rPr>
        <w:t xml:space="preserve">Rete escursionistica non facente parte del PCSE ma segnalata ugualmente con segnaletica ufficiale. </w:t>
      </w:r>
    </w:p>
  </w:footnote>
  <w:footnote w:id="11">
    <w:p w:rsidR="00DB131C" w:rsidRPr="002332AA" w:rsidRDefault="00DB131C" w:rsidP="007F75DE">
      <w:pPr>
        <w:pStyle w:val="Testonotaapidipagina"/>
        <w:rPr>
          <w:sz w:val="18"/>
          <w:szCs w:val="18"/>
        </w:rPr>
      </w:pPr>
      <w:r w:rsidRPr="002332AA">
        <w:rPr>
          <w:rStyle w:val="Rimandonotaapidipagina"/>
          <w:rFonts w:cs="Arial"/>
          <w:sz w:val="18"/>
          <w:szCs w:val="18"/>
        </w:rPr>
        <w:footnoteRef/>
      </w:r>
      <w:r w:rsidRPr="002332AA">
        <w:rPr>
          <w:sz w:val="18"/>
          <w:szCs w:val="18"/>
        </w:rPr>
        <w:t xml:space="preserve"> </w:t>
      </w:r>
      <w:r w:rsidRPr="002332AA">
        <w:rPr>
          <w:rFonts w:cs="Arial"/>
          <w:sz w:val="18"/>
          <w:szCs w:val="18"/>
        </w:rPr>
        <w:t>Intervento inserito nel Programma d’agglomerato del Locarnese.</w:t>
      </w:r>
    </w:p>
  </w:footnote>
  <w:footnote w:id="12">
    <w:p w:rsidR="00DB131C" w:rsidRPr="00213B89" w:rsidRDefault="00DB131C" w:rsidP="007F75DE">
      <w:pPr>
        <w:pStyle w:val="Testonotaapidipagina"/>
        <w:rPr>
          <w:lang w:val="it-CH"/>
        </w:rPr>
      </w:pPr>
      <w:r w:rsidRPr="005138C0">
        <w:rPr>
          <w:rStyle w:val="Rimandonotaapidipagina"/>
          <w:rFonts w:cs="Arial"/>
          <w:sz w:val="18"/>
          <w:szCs w:val="18"/>
        </w:rPr>
        <w:footnoteRef/>
      </w:r>
      <w:r>
        <w:t xml:space="preserve"> </w:t>
      </w:r>
      <w:proofErr w:type="spellStart"/>
      <w:r w:rsidRPr="00213B89">
        <w:rPr>
          <w:rFonts w:cs="Arial"/>
          <w:sz w:val="18"/>
          <w:szCs w:val="18"/>
          <w:lang w:val="it-CH"/>
        </w:rPr>
        <w:t>Lamprecht</w:t>
      </w:r>
      <w:proofErr w:type="spellEnd"/>
      <w:r w:rsidRPr="00213B89">
        <w:rPr>
          <w:rFonts w:cs="Arial"/>
          <w:sz w:val="18"/>
          <w:szCs w:val="18"/>
          <w:lang w:val="it-CH"/>
        </w:rPr>
        <w:t xml:space="preserve">, M., Fischer, A. &amp; </w:t>
      </w:r>
      <w:proofErr w:type="spellStart"/>
      <w:r w:rsidRPr="00213B89">
        <w:rPr>
          <w:rFonts w:cs="Arial"/>
          <w:sz w:val="18"/>
          <w:szCs w:val="18"/>
          <w:lang w:val="it-CH"/>
        </w:rPr>
        <w:t>Stamm</w:t>
      </w:r>
      <w:proofErr w:type="spellEnd"/>
      <w:r w:rsidRPr="00213B89">
        <w:rPr>
          <w:rFonts w:cs="Arial"/>
          <w:sz w:val="18"/>
          <w:szCs w:val="18"/>
          <w:lang w:val="it-CH"/>
        </w:rPr>
        <w:t xml:space="preserve">, H.P. (2014): Sport Svizzera 2014: Pratica sportiva e interesse per lo sport della popolazione svizzera </w:t>
      </w:r>
      <w:proofErr w:type="spellStart"/>
      <w:r w:rsidRPr="00213B89">
        <w:rPr>
          <w:rFonts w:cs="Arial"/>
          <w:sz w:val="18"/>
          <w:szCs w:val="18"/>
          <w:lang w:val="it-CH"/>
        </w:rPr>
        <w:t>Macolin</w:t>
      </w:r>
      <w:proofErr w:type="spellEnd"/>
      <w:r w:rsidRPr="00213B89">
        <w:rPr>
          <w:rFonts w:cs="Arial"/>
          <w:sz w:val="18"/>
          <w:szCs w:val="18"/>
          <w:lang w:val="it-CH"/>
        </w:rPr>
        <w:t>: Ufficio federale dello sport UFSPO.</w:t>
      </w:r>
    </w:p>
  </w:footnote>
  <w:footnote w:id="13">
    <w:p w:rsidR="00DB131C" w:rsidRPr="004E5016" w:rsidRDefault="00DB131C" w:rsidP="007F75DE">
      <w:pPr>
        <w:pStyle w:val="Testonotaapidipagina"/>
        <w:rPr>
          <w:sz w:val="18"/>
          <w:szCs w:val="18"/>
        </w:rPr>
      </w:pPr>
      <w:r w:rsidRPr="004E5016">
        <w:rPr>
          <w:rStyle w:val="Rimandonotaapidipagina"/>
          <w:rFonts w:cs="Arial"/>
          <w:sz w:val="18"/>
          <w:szCs w:val="18"/>
        </w:rPr>
        <w:footnoteRef/>
      </w:r>
      <w:r w:rsidRPr="004E5016">
        <w:rPr>
          <w:sz w:val="18"/>
          <w:szCs w:val="18"/>
        </w:rPr>
        <w:t xml:space="preserve"> </w:t>
      </w:r>
      <w:r w:rsidRPr="004E5016">
        <w:rPr>
          <w:rFonts w:cs="Arial"/>
          <w:sz w:val="18"/>
          <w:szCs w:val="18"/>
        </w:rPr>
        <w:t>https://www.nccs.admin.ch/nccs/it/home/cambiamenti-climatici-e-impatti/scenari-climatici-per-la-svizzera/l-essenziale-in-breve/forti-piogge.html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4E0408D"/>
    <w:multiLevelType w:val="hybridMultilevel"/>
    <w:tmpl w:val="F362987A"/>
    <w:lvl w:ilvl="0" w:tplc="AB6E4E56">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3">
    <w:nsid w:val="08C8082B"/>
    <w:multiLevelType w:val="hybridMultilevel"/>
    <w:tmpl w:val="F4CCEA66"/>
    <w:lvl w:ilvl="0" w:tplc="5F2CA606">
      <w:start w:val="1"/>
      <w:numFmt w:val="bullet"/>
      <w:lvlText w:val=""/>
      <w:lvlJc w:val="left"/>
      <w:pPr>
        <w:tabs>
          <w:tab w:val="num" w:pos="360"/>
        </w:tabs>
        <w:ind w:left="624" w:hanging="26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0D0D622B"/>
    <w:multiLevelType w:val="hybridMultilevel"/>
    <w:tmpl w:val="BDEEE7EC"/>
    <w:lvl w:ilvl="0" w:tplc="F71EF338">
      <w:start w:val="1"/>
      <w:numFmt w:val="bullet"/>
      <w:lvlText w:val=""/>
      <w:lvlJc w:val="left"/>
      <w:pPr>
        <w:tabs>
          <w:tab w:val="num" w:pos="604"/>
        </w:tabs>
        <w:ind w:left="831" w:hanging="264"/>
      </w:pPr>
      <w:rPr>
        <w:rFonts w:ascii="Wingdings 2" w:hAnsi="Wingdings 2" w:hint="default"/>
        <w:sz w:val="12"/>
        <w:szCs w:val="12"/>
      </w:rPr>
    </w:lvl>
    <w:lvl w:ilvl="1" w:tplc="0B2E5ADE">
      <w:numFmt w:val="bullet"/>
      <w:lvlText w:val="-"/>
      <w:lvlJc w:val="left"/>
      <w:pPr>
        <w:tabs>
          <w:tab w:val="num" w:pos="1647"/>
        </w:tabs>
        <w:ind w:left="1647" w:hanging="360"/>
      </w:pPr>
      <w:rPr>
        <w:rFonts w:ascii="Arial" w:eastAsia="Times New Roman" w:hAnsi="Arial" w:cs="Arial" w:hint="default"/>
      </w:rPr>
    </w:lvl>
    <w:lvl w:ilvl="2" w:tplc="04100005" w:tentative="1">
      <w:start w:val="1"/>
      <w:numFmt w:val="bullet"/>
      <w:lvlText w:val=""/>
      <w:lvlJc w:val="left"/>
      <w:pPr>
        <w:tabs>
          <w:tab w:val="num" w:pos="2367"/>
        </w:tabs>
        <w:ind w:left="2367" w:hanging="360"/>
      </w:pPr>
      <w:rPr>
        <w:rFonts w:ascii="Wingdings" w:hAnsi="Wingdings" w:hint="default"/>
      </w:rPr>
    </w:lvl>
    <w:lvl w:ilvl="3" w:tplc="04100001" w:tentative="1">
      <w:start w:val="1"/>
      <w:numFmt w:val="bullet"/>
      <w:lvlText w:val=""/>
      <w:lvlJc w:val="left"/>
      <w:pPr>
        <w:tabs>
          <w:tab w:val="num" w:pos="3087"/>
        </w:tabs>
        <w:ind w:left="3087" w:hanging="360"/>
      </w:pPr>
      <w:rPr>
        <w:rFonts w:ascii="Symbol" w:hAnsi="Symbol" w:hint="default"/>
      </w:rPr>
    </w:lvl>
    <w:lvl w:ilvl="4" w:tplc="04100003" w:tentative="1">
      <w:start w:val="1"/>
      <w:numFmt w:val="bullet"/>
      <w:lvlText w:val="o"/>
      <w:lvlJc w:val="left"/>
      <w:pPr>
        <w:tabs>
          <w:tab w:val="num" w:pos="3807"/>
        </w:tabs>
        <w:ind w:left="3807" w:hanging="360"/>
      </w:pPr>
      <w:rPr>
        <w:rFonts w:ascii="Courier New" w:hAnsi="Courier New" w:cs="Courier New" w:hint="default"/>
      </w:rPr>
    </w:lvl>
    <w:lvl w:ilvl="5" w:tplc="04100005" w:tentative="1">
      <w:start w:val="1"/>
      <w:numFmt w:val="bullet"/>
      <w:lvlText w:val=""/>
      <w:lvlJc w:val="left"/>
      <w:pPr>
        <w:tabs>
          <w:tab w:val="num" w:pos="4527"/>
        </w:tabs>
        <w:ind w:left="4527" w:hanging="360"/>
      </w:pPr>
      <w:rPr>
        <w:rFonts w:ascii="Wingdings" w:hAnsi="Wingdings" w:hint="default"/>
      </w:rPr>
    </w:lvl>
    <w:lvl w:ilvl="6" w:tplc="04100001" w:tentative="1">
      <w:start w:val="1"/>
      <w:numFmt w:val="bullet"/>
      <w:lvlText w:val=""/>
      <w:lvlJc w:val="left"/>
      <w:pPr>
        <w:tabs>
          <w:tab w:val="num" w:pos="5247"/>
        </w:tabs>
        <w:ind w:left="5247" w:hanging="360"/>
      </w:pPr>
      <w:rPr>
        <w:rFonts w:ascii="Symbol" w:hAnsi="Symbol" w:hint="default"/>
      </w:rPr>
    </w:lvl>
    <w:lvl w:ilvl="7" w:tplc="04100003" w:tentative="1">
      <w:start w:val="1"/>
      <w:numFmt w:val="bullet"/>
      <w:lvlText w:val="o"/>
      <w:lvlJc w:val="left"/>
      <w:pPr>
        <w:tabs>
          <w:tab w:val="num" w:pos="5967"/>
        </w:tabs>
        <w:ind w:left="5967" w:hanging="360"/>
      </w:pPr>
      <w:rPr>
        <w:rFonts w:ascii="Courier New" w:hAnsi="Courier New" w:cs="Courier New" w:hint="default"/>
      </w:rPr>
    </w:lvl>
    <w:lvl w:ilvl="8" w:tplc="04100005" w:tentative="1">
      <w:start w:val="1"/>
      <w:numFmt w:val="bullet"/>
      <w:lvlText w:val=""/>
      <w:lvlJc w:val="left"/>
      <w:pPr>
        <w:tabs>
          <w:tab w:val="num" w:pos="6687"/>
        </w:tabs>
        <w:ind w:left="6687" w:hanging="360"/>
      </w:pPr>
      <w:rPr>
        <w:rFonts w:ascii="Wingdings" w:hAnsi="Wingdings" w:hint="default"/>
      </w:rPr>
    </w:lvl>
  </w:abstractNum>
  <w:abstractNum w:abstractNumId="5">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3886C14"/>
    <w:multiLevelType w:val="hybridMultilevel"/>
    <w:tmpl w:val="C0E81806"/>
    <w:lvl w:ilvl="0" w:tplc="2E90C00E">
      <w:start w:val="1"/>
      <w:numFmt w:val="bullet"/>
      <w:lvlText w:val=""/>
      <w:lvlJc w:val="left"/>
      <w:pPr>
        <w:tabs>
          <w:tab w:val="num" w:pos="604"/>
        </w:tabs>
        <w:ind w:left="831" w:hanging="264"/>
      </w:pPr>
      <w:rPr>
        <w:rFonts w:ascii="Wingdings" w:hAnsi="Wingdings" w:hint="default"/>
      </w:rPr>
    </w:lvl>
    <w:lvl w:ilvl="1" w:tplc="0B2E5ADE">
      <w:numFmt w:val="bullet"/>
      <w:lvlText w:val="-"/>
      <w:lvlJc w:val="left"/>
      <w:pPr>
        <w:tabs>
          <w:tab w:val="num" w:pos="1647"/>
        </w:tabs>
        <w:ind w:left="1647" w:hanging="360"/>
      </w:pPr>
      <w:rPr>
        <w:rFonts w:ascii="Arial" w:eastAsia="Times New Roman" w:hAnsi="Arial" w:cs="Arial" w:hint="default"/>
      </w:rPr>
    </w:lvl>
    <w:lvl w:ilvl="2" w:tplc="04100005" w:tentative="1">
      <w:start w:val="1"/>
      <w:numFmt w:val="bullet"/>
      <w:lvlText w:val=""/>
      <w:lvlJc w:val="left"/>
      <w:pPr>
        <w:tabs>
          <w:tab w:val="num" w:pos="2367"/>
        </w:tabs>
        <w:ind w:left="2367" w:hanging="360"/>
      </w:pPr>
      <w:rPr>
        <w:rFonts w:ascii="Wingdings" w:hAnsi="Wingdings" w:hint="default"/>
      </w:rPr>
    </w:lvl>
    <w:lvl w:ilvl="3" w:tplc="04100001" w:tentative="1">
      <w:start w:val="1"/>
      <w:numFmt w:val="bullet"/>
      <w:lvlText w:val=""/>
      <w:lvlJc w:val="left"/>
      <w:pPr>
        <w:tabs>
          <w:tab w:val="num" w:pos="3087"/>
        </w:tabs>
        <w:ind w:left="3087" w:hanging="360"/>
      </w:pPr>
      <w:rPr>
        <w:rFonts w:ascii="Symbol" w:hAnsi="Symbol" w:hint="default"/>
      </w:rPr>
    </w:lvl>
    <w:lvl w:ilvl="4" w:tplc="04100003" w:tentative="1">
      <w:start w:val="1"/>
      <w:numFmt w:val="bullet"/>
      <w:lvlText w:val="o"/>
      <w:lvlJc w:val="left"/>
      <w:pPr>
        <w:tabs>
          <w:tab w:val="num" w:pos="3807"/>
        </w:tabs>
        <w:ind w:left="3807" w:hanging="360"/>
      </w:pPr>
      <w:rPr>
        <w:rFonts w:ascii="Courier New" w:hAnsi="Courier New" w:cs="Courier New" w:hint="default"/>
      </w:rPr>
    </w:lvl>
    <w:lvl w:ilvl="5" w:tplc="04100005" w:tentative="1">
      <w:start w:val="1"/>
      <w:numFmt w:val="bullet"/>
      <w:lvlText w:val=""/>
      <w:lvlJc w:val="left"/>
      <w:pPr>
        <w:tabs>
          <w:tab w:val="num" w:pos="4527"/>
        </w:tabs>
        <w:ind w:left="4527" w:hanging="360"/>
      </w:pPr>
      <w:rPr>
        <w:rFonts w:ascii="Wingdings" w:hAnsi="Wingdings" w:hint="default"/>
      </w:rPr>
    </w:lvl>
    <w:lvl w:ilvl="6" w:tplc="04100001" w:tentative="1">
      <w:start w:val="1"/>
      <w:numFmt w:val="bullet"/>
      <w:lvlText w:val=""/>
      <w:lvlJc w:val="left"/>
      <w:pPr>
        <w:tabs>
          <w:tab w:val="num" w:pos="5247"/>
        </w:tabs>
        <w:ind w:left="5247" w:hanging="360"/>
      </w:pPr>
      <w:rPr>
        <w:rFonts w:ascii="Symbol" w:hAnsi="Symbol" w:hint="default"/>
      </w:rPr>
    </w:lvl>
    <w:lvl w:ilvl="7" w:tplc="04100003" w:tentative="1">
      <w:start w:val="1"/>
      <w:numFmt w:val="bullet"/>
      <w:lvlText w:val="o"/>
      <w:lvlJc w:val="left"/>
      <w:pPr>
        <w:tabs>
          <w:tab w:val="num" w:pos="5967"/>
        </w:tabs>
        <w:ind w:left="5967" w:hanging="360"/>
      </w:pPr>
      <w:rPr>
        <w:rFonts w:ascii="Courier New" w:hAnsi="Courier New" w:cs="Courier New" w:hint="default"/>
      </w:rPr>
    </w:lvl>
    <w:lvl w:ilvl="8" w:tplc="04100005" w:tentative="1">
      <w:start w:val="1"/>
      <w:numFmt w:val="bullet"/>
      <w:lvlText w:val=""/>
      <w:lvlJc w:val="left"/>
      <w:pPr>
        <w:tabs>
          <w:tab w:val="num" w:pos="6687"/>
        </w:tabs>
        <w:ind w:left="6687" w:hanging="360"/>
      </w:pPr>
      <w:rPr>
        <w:rFonts w:ascii="Wingdings" w:hAnsi="Wingdings" w:hint="default"/>
      </w:rPr>
    </w:lvl>
  </w:abstractNum>
  <w:abstractNum w:abstractNumId="7">
    <w:nsid w:val="17721860"/>
    <w:multiLevelType w:val="hybridMultilevel"/>
    <w:tmpl w:val="93A83C76"/>
    <w:lvl w:ilvl="0" w:tplc="5F2CA606">
      <w:start w:val="1"/>
      <w:numFmt w:val="bullet"/>
      <w:lvlText w:val=""/>
      <w:lvlJc w:val="left"/>
      <w:pPr>
        <w:tabs>
          <w:tab w:val="num" w:pos="360"/>
        </w:tabs>
        <w:ind w:left="624" w:hanging="26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9BE4070"/>
    <w:multiLevelType w:val="hybridMultilevel"/>
    <w:tmpl w:val="8D8838C2"/>
    <w:lvl w:ilvl="0" w:tplc="2ADA3D28">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1BAC58AD"/>
    <w:multiLevelType w:val="hybridMultilevel"/>
    <w:tmpl w:val="7C9277C4"/>
    <w:lvl w:ilvl="0" w:tplc="0B2E5ADE">
      <w:numFmt w:val="bullet"/>
      <w:lvlText w:val="-"/>
      <w:lvlJc w:val="left"/>
      <w:pPr>
        <w:ind w:left="720" w:hanging="360"/>
      </w:pPr>
      <w:rPr>
        <w:rFonts w:ascii="Arial" w:eastAsia="Times New Roman"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nsid w:val="1DFC0D52"/>
    <w:multiLevelType w:val="multilevel"/>
    <w:tmpl w:val="4782D54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4">
    <w:nsid w:val="24FA36F1"/>
    <w:multiLevelType w:val="hybridMultilevel"/>
    <w:tmpl w:val="415CE5D0"/>
    <w:lvl w:ilvl="0" w:tplc="2E90C00E">
      <w:start w:val="1"/>
      <w:numFmt w:val="bullet"/>
      <w:lvlText w:val=""/>
      <w:lvlJc w:val="left"/>
      <w:pPr>
        <w:tabs>
          <w:tab w:val="num" w:pos="397"/>
        </w:tabs>
        <w:ind w:left="624" w:hanging="26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2B4C3007"/>
    <w:multiLevelType w:val="hybridMultilevel"/>
    <w:tmpl w:val="5C28F4BA"/>
    <w:lvl w:ilvl="0" w:tplc="2ADA3D28">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8">
    <w:nsid w:val="2FD40D65"/>
    <w:multiLevelType w:val="multilevel"/>
    <w:tmpl w:val="73867112"/>
    <w:lvl w:ilvl="0">
      <w:start w:val="1"/>
      <w:numFmt w:val="decimal"/>
      <w:lvlText w:val="%1."/>
      <w:lvlJc w:val="left"/>
      <w:pPr>
        <w:ind w:left="720" w:hanging="360"/>
      </w:pPr>
      <w:rPr>
        <w:rFonts w:hint="default"/>
      </w:rPr>
    </w:lvl>
    <w:lvl w:ilvl="1">
      <w:start w:val="1"/>
      <w:numFmt w:val="decimal"/>
      <w:isLgl/>
      <w:lvlText w:val="%1.%2"/>
      <w:lvlJc w:val="left"/>
      <w:pPr>
        <w:ind w:left="758" w:hanging="39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20">
    <w:nsid w:val="3FAF654E"/>
    <w:multiLevelType w:val="hybridMultilevel"/>
    <w:tmpl w:val="634E37BE"/>
    <w:lvl w:ilvl="0" w:tplc="0409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nsid w:val="40583BD6"/>
    <w:multiLevelType w:val="multilevel"/>
    <w:tmpl w:val="8D1875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3CD411C"/>
    <w:multiLevelType w:val="hybridMultilevel"/>
    <w:tmpl w:val="FF8AF594"/>
    <w:lvl w:ilvl="0" w:tplc="2ADA3D28">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nsid w:val="45D24F39"/>
    <w:multiLevelType w:val="hybridMultilevel"/>
    <w:tmpl w:val="198211D2"/>
    <w:lvl w:ilvl="0" w:tplc="AB6E4E56">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482C0168"/>
    <w:multiLevelType w:val="hybridMultilevel"/>
    <w:tmpl w:val="6570FC98"/>
    <w:lvl w:ilvl="0" w:tplc="5F2CA606">
      <w:start w:val="1"/>
      <w:numFmt w:val="bullet"/>
      <w:lvlText w:val=""/>
      <w:lvlJc w:val="left"/>
      <w:pPr>
        <w:tabs>
          <w:tab w:val="num" w:pos="360"/>
        </w:tabs>
        <w:ind w:left="624" w:hanging="264"/>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nsid w:val="4A304BF6"/>
    <w:multiLevelType w:val="hybridMultilevel"/>
    <w:tmpl w:val="C852755E"/>
    <w:lvl w:ilvl="0" w:tplc="0810000F">
      <w:start w:val="1"/>
      <w:numFmt w:val="decimal"/>
      <w:lvlText w:val="%1."/>
      <w:lvlJc w:val="left"/>
      <w:pPr>
        <w:ind w:left="720" w:hanging="360"/>
      </w:pPr>
      <w:rPr>
        <w:rFont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nsid w:val="52D2015B"/>
    <w:multiLevelType w:val="hybridMultilevel"/>
    <w:tmpl w:val="24BCAE7C"/>
    <w:lvl w:ilvl="0" w:tplc="5376693C">
      <w:start w:val="1"/>
      <w:numFmt w:val="bullet"/>
      <w:lvlText w:val=""/>
      <w:lvlJc w:val="left"/>
      <w:pPr>
        <w:ind w:left="720" w:hanging="360"/>
      </w:pPr>
      <w:rPr>
        <w:rFonts w:ascii="Wingdings 2" w:hAnsi="Wingdings 2" w:hint="default"/>
        <w:sz w:val="14"/>
        <w:szCs w:val="14"/>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nsid w:val="547F43AE"/>
    <w:multiLevelType w:val="hybridMultilevel"/>
    <w:tmpl w:val="50A439A0"/>
    <w:lvl w:ilvl="0" w:tplc="2ADA3D28">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nsid w:val="64630174"/>
    <w:multiLevelType w:val="hybridMultilevel"/>
    <w:tmpl w:val="F1586770"/>
    <w:lvl w:ilvl="0" w:tplc="5F2CA606">
      <w:start w:val="1"/>
      <w:numFmt w:val="bullet"/>
      <w:lvlText w:val=""/>
      <w:lvlJc w:val="left"/>
      <w:pPr>
        <w:tabs>
          <w:tab w:val="num" w:pos="360"/>
        </w:tabs>
        <w:ind w:left="624" w:hanging="264"/>
      </w:pPr>
      <w:rPr>
        <w:rFonts w:ascii="Wingdings" w:hAnsi="Wingdings" w:hint="default"/>
      </w:rPr>
    </w:lvl>
    <w:lvl w:ilvl="1" w:tplc="04100001">
      <w:start w:val="1"/>
      <w:numFmt w:val="bullet"/>
      <w:lvlText w:val=""/>
      <w:lvlJc w:val="left"/>
      <w:pPr>
        <w:tabs>
          <w:tab w:val="num" w:pos="1440"/>
        </w:tabs>
        <w:ind w:left="1440" w:hanging="360"/>
      </w:pPr>
      <w:rPr>
        <w:rFonts w:ascii="Symbol" w:hAnsi="Symbol"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3">
    <w:nsid w:val="692468D9"/>
    <w:multiLevelType w:val="hybridMultilevel"/>
    <w:tmpl w:val="330C9E86"/>
    <w:lvl w:ilvl="0" w:tplc="2ADA3D28">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4">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5">
    <w:nsid w:val="6C111DF2"/>
    <w:multiLevelType w:val="hybridMultilevel"/>
    <w:tmpl w:val="EF68F236"/>
    <w:lvl w:ilvl="0" w:tplc="AB6E4E56">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nsid w:val="75173D83"/>
    <w:multiLevelType w:val="hybridMultilevel"/>
    <w:tmpl w:val="8E6E88E4"/>
    <w:lvl w:ilvl="0" w:tplc="91D8943E">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0">
    <w:nsid w:val="75A76A97"/>
    <w:multiLevelType w:val="hybridMultilevel"/>
    <w:tmpl w:val="A858A7E6"/>
    <w:lvl w:ilvl="0" w:tplc="AB6E4E56">
      <w:start w:val="192"/>
      <w:numFmt w:val="bullet"/>
      <w:lvlText w:val="-"/>
      <w:lvlJc w:val="left"/>
      <w:pPr>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42">
    <w:nsid w:val="7A833EDB"/>
    <w:multiLevelType w:val="multilevel"/>
    <w:tmpl w:val="113227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nsid w:val="7AD468E8"/>
    <w:multiLevelType w:val="hybridMultilevel"/>
    <w:tmpl w:val="BDD8C2F0"/>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4">
    <w:nsid w:val="7C44148B"/>
    <w:multiLevelType w:val="hybridMultilevel"/>
    <w:tmpl w:val="89503D88"/>
    <w:lvl w:ilvl="0" w:tplc="04100005">
      <w:start w:val="1"/>
      <w:numFmt w:val="bullet"/>
      <w:lvlText w:val=""/>
      <w:lvlJc w:val="left"/>
      <w:pPr>
        <w:tabs>
          <w:tab w:val="num" w:pos="720"/>
        </w:tabs>
        <w:ind w:left="720" w:hanging="36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5">
    <w:nsid w:val="7E901BDF"/>
    <w:multiLevelType w:val="hybridMultilevel"/>
    <w:tmpl w:val="26DE7352"/>
    <w:lvl w:ilvl="0" w:tplc="F54E3F7E">
      <w:start w:val="5"/>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7"/>
  </w:num>
  <w:num w:numId="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6"/>
  </w:num>
  <w:num w:numId="5">
    <w:abstractNumId w:val="15"/>
  </w:num>
  <w:num w:numId="6">
    <w:abstractNumId w:val="11"/>
  </w:num>
  <w:num w:numId="7">
    <w:abstractNumId w:val="31"/>
  </w:num>
  <w:num w:numId="8">
    <w:abstractNumId w:val="37"/>
  </w:num>
  <w:num w:numId="9">
    <w:abstractNumId w:val="30"/>
  </w:num>
  <w:num w:numId="1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36"/>
  </w:num>
  <w:num w:numId="13">
    <w:abstractNumId w:val="19"/>
  </w:num>
  <w:num w:numId="14">
    <w:abstractNumId w:val="13"/>
  </w:num>
  <w:num w:numId="15">
    <w:abstractNumId w:val="41"/>
  </w:num>
  <w:num w:numId="16">
    <w:abstractNumId w:val="34"/>
  </w:num>
  <w:num w:numId="17">
    <w:abstractNumId w:val="5"/>
  </w:num>
  <w:num w:numId="18">
    <w:abstractNumId w:val="2"/>
  </w:num>
  <w:num w:numId="19">
    <w:abstractNumId w:val="0"/>
  </w:num>
  <w:num w:numId="20">
    <w:abstractNumId w:val="14"/>
  </w:num>
  <w:num w:numId="21">
    <w:abstractNumId w:val="6"/>
  </w:num>
  <w:num w:numId="22">
    <w:abstractNumId w:val="32"/>
  </w:num>
  <w:num w:numId="23">
    <w:abstractNumId w:val="25"/>
  </w:num>
  <w:num w:numId="24">
    <w:abstractNumId w:val="3"/>
  </w:num>
  <w:num w:numId="25">
    <w:abstractNumId w:val="35"/>
  </w:num>
  <w:num w:numId="26">
    <w:abstractNumId w:val="40"/>
  </w:num>
  <w:num w:numId="27">
    <w:abstractNumId w:val="23"/>
  </w:num>
  <w:num w:numId="28">
    <w:abstractNumId w:val="7"/>
  </w:num>
  <w:num w:numId="29">
    <w:abstractNumId w:val="1"/>
  </w:num>
  <w:num w:numId="30">
    <w:abstractNumId w:val="44"/>
  </w:num>
  <w:num w:numId="31">
    <w:abstractNumId w:val="43"/>
  </w:num>
  <w:num w:numId="32">
    <w:abstractNumId w:val="45"/>
  </w:num>
  <w:num w:numId="33">
    <w:abstractNumId w:val="8"/>
  </w:num>
  <w:num w:numId="34">
    <w:abstractNumId w:val="20"/>
  </w:num>
  <w:num w:numId="35">
    <w:abstractNumId w:val="22"/>
  </w:num>
  <w:num w:numId="36">
    <w:abstractNumId w:val="29"/>
  </w:num>
  <w:num w:numId="37">
    <w:abstractNumId w:val="18"/>
  </w:num>
  <w:num w:numId="38">
    <w:abstractNumId w:val="39"/>
  </w:num>
  <w:num w:numId="39">
    <w:abstractNumId w:val="10"/>
  </w:num>
  <w:num w:numId="40">
    <w:abstractNumId w:val="21"/>
  </w:num>
  <w:num w:numId="41">
    <w:abstractNumId w:val="33"/>
  </w:num>
  <w:num w:numId="42">
    <w:abstractNumId w:val="42"/>
  </w:num>
  <w:num w:numId="43">
    <w:abstractNumId w:val="16"/>
  </w:num>
  <w:num w:numId="44">
    <w:abstractNumId w:val="27"/>
  </w:num>
  <w:num w:numId="45">
    <w:abstractNumId w:val="9"/>
  </w:num>
  <w:num w:numId="46">
    <w:abstractNumId w:val="4"/>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945AC"/>
    <w:rsid w:val="000D6EDD"/>
    <w:rsid w:val="00107C86"/>
    <w:rsid w:val="00152187"/>
    <w:rsid w:val="0017133E"/>
    <w:rsid w:val="00180F3B"/>
    <w:rsid w:val="00184237"/>
    <w:rsid w:val="002332AA"/>
    <w:rsid w:val="00296F84"/>
    <w:rsid w:val="002B3873"/>
    <w:rsid w:val="002B698B"/>
    <w:rsid w:val="002C0D3F"/>
    <w:rsid w:val="002F4A1C"/>
    <w:rsid w:val="0032692E"/>
    <w:rsid w:val="003362B4"/>
    <w:rsid w:val="00341CED"/>
    <w:rsid w:val="003453D1"/>
    <w:rsid w:val="003534DE"/>
    <w:rsid w:val="00381A93"/>
    <w:rsid w:val="0039601B"/>
    <w:rsid w:val="003B4DEE"/>
    <w:rsid w:val="003C16EA"/>
    <w:rsid w:val="00432073"/>
    <w:rsid w:val="00435BA3"/>
    <w:rsid w:val="00452A7E"/>
    <w:rsid w:val="00483B1C"/>
    <w:rsid w:val="004B6B6F"/>
    <w:rsid w:val="004E5016"/>
    <w:rsid w:val="00522EC0"/>
    <w:rsid w:val="0053660F"/>
    <w:rsid w:val="00554BFA"/>
    <w:rsid w:val="0059602E"/>
    <w:rsid w:val="005B03BF"/>
    <w:rsid w:val="006470C0"/>
    <w:rsid w:val="006A2E25"/>
    <w:rsid w:val="006C3319"/>
    <w:rsid w:val="006E1E7D"/>
    <w:rsid w:val="0073572C"/>
    <w:rsid w:val="00747C39"/>
    <w:rsid w:val="007F75DE"/>
    <w:rsid w:val="0082115E"/>
    <w:rsid w:val="008B2EE9"/>
    <w:rsid w:val="00942AAE"/>
    <w:rsid w:val="00963F36"/>
    <w:rsid w:val="009832AD"/>
    <w:rsid w:val="00983B5B"/>
    <w:rsid w:val="00995265"/>
    <w:rsid w:val="00A05B99"/>
    <w:rsid w:val="00A0655E"/>
    <w:rsid w:val="00A133CF"/>
    <w:rsid w:val="00A404F9"/>
    <w:rsid w:val="00A8611B"/>
    <w:rsid w:val="00A9424E"/>
    <w:rsid w:val="00AA68D5"/>
    <w:rsid w:val="00AE6F3D"/>
    <w:rsid w:val="00AF5992"/>
    <w:rsid w:val="00B01474"/>
    <w:rsid w:val="00B364FB"/>
    <w:rsid w:val="00B378FB"/>
    <w:rsid w:val="00B56C78"/>
    <w:rsid w:val="00B93BA2"/>
    <w:rsid w:val="00BB3B75"/>
    <w:rsid w:val="00BC790A"/>
    <w:rsid w:val="00BF3FC3"/>
    <w:rsid w:val="00C92A1A"/>
    <w:rsid w:val="00C946E4"/>
    <w:rsid w:val="00CE008E"/>
    <w:rsid w:val="00D36E4F"/>
    <w:rsid w:val="00D54A9E"/>
    <w:rsid w:val="00D76075"/>
    <w:rsid w:val="00DB131C"/>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7F75DE"/>
    <w:pPr>
      <w:keepNext/>
      <w:tabs>
        <w:tab w:val="num" w:pos="3960"/>
      </w:tabs>
      <w:ind w:left="3600"/>
      <w:jc w:val="left"/>
      <w:outlineLvl w:val="5"/>
    </w:pPr>
    <w:rPr>
      <w:b/>
      <w:sz w:val="20"/>
    </w:rPr>
  </w:style>
  <w:style w:type="paragraph" w:styleId="Titolo7">
    <w:name w:val="heading 7"/>
    <w:basedOn w:val="Normale"/>
    <w:next w:val="Normale"/>
    <w:link w:val="Titolo7Carattere"/>
    <w:qFormat/>
    <w:rsid w:val="007F75DE"/>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7F75DE"/>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7F75DE"/>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6Carattere">
    <w:name w:val="Titolo 6 Carattere"/>
    <w:basedOn w:val="Carpredefinitoparagrafo"/>
    <w:link w:val="Titolo6"/>
    <w:rsid w:val="007F75DE"/>
    <w:rPr>
      <w:rFonts w:ascii="Arial" w:hAnsi="Arial"/>
      <w:b/>
      <w:lang w:val="it-IT" w:eastAsia="it-IT"/>
    </w:rPr>
  </w:style>
  <w:style w:type="character" w:customStyle="1" w:styleId="Titolo7Carattere">
    <w:name w:val="Titolo 7 Carattere"/>
    <w:basedOn w:val="Carpredefinitoparagrafo"/>
    <w:link w:val="Titolo7"/>
    <w:rsid w:val="007F75DE"/>
    <w:rPr>
      <w:sz w:val="24"/>
      <w:szCs w:val="24"/>
      <w:lang w:val="it-IT" w:eastAsia="it-IT"/>
    </w:rPr>
  </w:style>
  <w:style w:type="character" w:customStyle="1" w:styleId="Titolo8Carattere">
    <w:name w:val="Titolo 8 Carattere"/>
    <w:basedOn w:val="Carpredefinitoparagrafo"/>
    <w:link w:val="Titolo8"/>
    <w:rsid w:val="007F75DE"/>
    <w:rPr>
      <w:i/>
      <w:iCs/>
      <w:sz w:val="24"/>
      <w:szCs w:val="24"/>
      <w:lang w:val="it-IT" w:eastAsia="it-IT"/>
    </w:rPr>
  </w:style>
  <w:style w:type="character" w:customStyle="1" w:styleId="Titolo9Carattere">
    <w:name w:val="Titolo 9 Carattere"/>
    <w:basedOn w:val="Carpredefinitoparagrafo"/>
    <w:link w:val="Titolo9"/>
    <w:rsid w:val="007F75DE"/>
    <w:rPr>
      <w:rFonts w:ascii="Arial" w:hAnsi="Arial" w:cs="Arial"/>
      <w:sz w:val="22"/>
      <w:szCs w:val="22"/>
      <w:lang w:val="it-IT" w:eastAsia="it-IT"/>
    </w:rPr>
  </w:style>
  <w:style w:type="paragraph" w:styleId="Rientrocorpodeltesto">
    <w:name w:val="Body Text Indent"/>
    <w:basedOn w:val="Normale"/>
    <w:link w:val="RientrocorpodeltestoCarattere"/>
    <w:rsid w:val="007F75DE"/>
    <w:pPr>
      <w:spacing w:after="120"/>
      <w:ind w:left="283"/>
    </w:pPr>
  </w:style>
  <w:style w:type="character" w:customStyle="1" w:styleId="RientrocorpodeltestoCarattere">
    <w:name w:val="Rientro corpo del testo Carattere"/>
    <w:basedOn w:val="Carpredefinitoparagrafo"/>
    <w:link w:val="Rientrocorpodeltesto"/>
    <w:rsid w:val="007F75DE"/>
    <w:rPr>
      <w:rFonts w:ascii="Arial" w:hAnsi="Arial"/>
      <w:sz w:val="24"/>
      <w:lang w:val="it-IT" w:eastAsia="it-IT"/>
    </w:rPr>
  </w:style>
  <w:style w:type="paragraph" w:styleId="NormaleWeb">
    <w:name w:val="Normal (Web)"/>
    <w:basedOn w:val="Normale"/>
    <w:uiPriority w:val="99"/>
    <w:rsid w:val="007F75DE"/>
    <w:pPr>
      <w:spacing w:before="100" w:beforeAutospacing="1" w:after="100" w:afterAutospacing="1"/>
      <w:jc w:val="left"/>
    </w:pPr>
    <w:rPr>
      <w:rFonts w:ascii="Times New Roman" w:hAnsi="Times New Roman"/>
      <w:szCs w:val="24"/>
    </w:rPr>
  </w:style>
  <w:style w:type="paragraph" w:customStyle="1" w:styleId="Corpodeltesto31">
    <w:name w:val="Corpo del testo 31"/>
    <w:basedOn w:val="Normale"/>
    <w:rsid w:val="007F75DE"/>
    <w:pPr>
      <w:tabs>
        <w:tab w:val="left" w:pos="284"/>
        <w:tab w:val="left" w:pos="567"/>
        <w:tab w:val="left" w:pos="851"/>
      </w:tabs>
      <w:spacing w:after="240"/>
    </w:pPr>
    <w:rPr>
      <w:sz w:val="22"/>
    </w:rPr>
  </w:style>
  <w:style w:type="paragraph" w:customStyle="1" w:styleId="art">
    <w:name w:val="art"/>
    <w:basedOn w:val="Normale"/>
    <w:rsid w:val="007F75DE"/>
    <w:pPr>
      <w:ind w:left="720" w:right="187"/>
    </w:pPr>
    <w:rPr>
      <w:rFonts w:cs="Arial"/>
      <w:sz w:val="20"/>
    </w:rPr>
  </w:style>
  <w:style w:type="character" w:customStyle="1" w:styleId="lead">
    <w:name w:val="lead"/>
    <w:basedOn w:val="Carpredefinitoparagrafo"/>
    <w:rsid w:val="007F75DE"/>
  </w:style>
  <w:style w:type="table" w:styleId="Tabellaclassica1">
    <w:name w:val="Table Classic 1"/>
    <w:basedOn w:val="Tabellanormale"/>
    <w:rsid w:val="007F75DE"/>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idascalia">
    <w:name w:val="caption"/>
    <w:basedOn w:val="Normale"/>
    <w:next w:val="Normale"/>
    <w:unhideWhenUsed/>
    <w:qFormat/>
    <w:rsid w:val="007F75DE"/>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7F75DE"/>
    <w:pPr>
      <w:keepNext/>
      <w:tabs>
        <w:tab w:val="num" w:pos="3960"/>
      </w:tabs>
      <w:ind w:left="3600"/>
      <w:jc w:val="left"/>
      <w:outlineLvl w:val="5"/>
    </w:pPr>
    <w:rPr>
      <w:b/>
      <w:sz w:val="20"/>
    </w:rPr>
  </w:style>
  <w:style w:type="paragraph" w:styleId="Titolo7">
    <w:name w:val="heading 7"/>
    <w:basedOn w:val="Normale"/>
    <w:next w:val="Normale"/>
    <w:link w:val="Titolo7Carattere"/>
    <w:qFormat/>
    <w:rsid w:val="007F75DE"/>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7F75DE"/>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7F75DE"/>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6Carattere">
    <w:name w:val="Titolo 6 Carattere"/>
    <w:basedOn w:val="Carpredefinitoparagrafo"/>
    <w:link w:val="Titolo6"/>
    <w:rsid w:val="007F75DE"/>
    <w:rPr>
      <w:rFonts w:ascii="Arial" w:hAnsi="Arial"/>
      <w:b/>
      <w:lang w:val="it-IT" w:eastAsia="it-IT"/>
    </w:rPr>
  </w:style>
  <w:style w:type="character" w:customStyle="1" w:styleId="Titolo7Carattere">
    <w:name w:val="Titolo 7 Carattere"/>
    <w:basedOn w:val="Carpredefinitoparagrafo"/>
    <w:link w:val="Titolo7"/>
    <w:rsid w:val="007F75DE"/>
    <w:rPr>
      <w:sz w:val="24"/>
      <w:szCs w:val="24"/>
      <w:lang w:val="it-IT" w:eastAsia="it-IT"/>
    </w:rPr>
  </w:style>
  <w:style w:type="character" w:customStyle="1" w:styleId="Titolo8Carattere">
    <w:name w:val="Titolo 8 Carattere"/>
    <w:basedOn w:val="Carpredefinitoparagrafo"/>
    <w:link w:val="Titolo8"/>
    <w:rsid w:val="007F75DE"/>
    <w:rPr>
      <w:i/>
      <w:iCs/>
      <w:sz w:val="24"/>
      <w:szCs w:val="24"/>
      <w:lang w:val="it-IT" w:eastAsia="it-IT"/>
    </w:rPr>
  </w:style>
  <w:style w:type="character" w:customStyle="1" w:styleId="Titolo9Carattere">
    <w:name w:val="Titolo 9 Carattere"/>
    <w:basedOn w:val="Carpredefinitoparagrafo"/>
    <w:link w:val="Titolo9"/>
    <w:rsid w:val="007F75DE"/>
    <w:rPr>
      <w:rFonts w:ascii="Arial" w:hAnsi="Arial" w:cs="Arial"/>
      <w:sz w:val="22"/>
      <w:szCs w:val="22"/>
      <w:lang w:val="it-IT" w:eastAsia="it-IT"/>
    </w:rPr>
  </w:style>
  <w:style w:type="paragraph" w:styleId="Rientrocorpodeltesto">
    <w:name w:val="Body Text Indent"/>
    <w:basedOn w:val="Normale"/>
    <w:link w:val="RientrocorpodeltestoCarattere"/>
    <w:rsid w:val="007F75DE"/>
    <w:pPr>
      <w:spacing w:after="120"/>
      <w:ind w:left="283"/>
    </w:pPr>
  </w:style>
  <w:style w:type="character" w:customStyle="1" w:styleId="RientrocorpodeltestoCarattere">
    <w:name w:val="Rientro corpo del testo Carattere"/>
    <w:basedOn w:val="Carpredefinitoparagrafo"/>
    <w:link w:val="Rientrocorpodeltesto"/>
    <w:rsid w:val="007F75DE"/>
    <w:rPr>
      <w:rFonts w:ascii="Arial" w:hAnsi="Arial"/>
      <w:sz w:val="24"/>
      <w:lang w:val="it-IT" w:eastAsia="it-IT"/>
    </w:rPr>
  </w:style>
  <w:style w:type="paragraph" w:styleId="NormaleWeb">
    <w:name w:val="Normal (Web)"/>
    <w:basedOn w:val="Normale"/>
    <w:uiPriority w:val="99"/>
    <w:rsid w:val="007F75DE"/>
    <w:pPr>
      <w:spacing w:before="100" w:beforeAutospacing="1" w:after="100" w:afterAutospacing="1"/>
      <w:jc w:val="left"/>
    </w:pPr>
    <w:rPr>
      <w:rFonts w:ascii="Times New Roman" w:hAnsi="Times New Roman"/>
      <w:szCs w:val="24"/>
    </w:rPr>
  </w:style>
  <w:style w:type="paragraph" w:customStyle="1" w:styleId="Corpodeltesto31">
    <w:name w:val="Corpo del testo 31"/>
    <w:basedOn w:val="Normale"/>
    <w:rsid w:val="007F75DE"/>
    <w:pPr>
      <w:tabs>
        <w:tab w:val="left" w:pos="284"/>
        <w:tab w:val="left" w:pos="567"/>
        <w:tab w:val="left" w:pos="851"/>
      </w:tabs>
      <w:spacing w:after="240"/>
    </w:pPr>
    <w:rPr>
      <w:sz w:val="22"/>
    </w:rPr>
  </w:style>
  <w:style w:type="paragraph" w:customStyle="1" w:styleId="art">
    <w:name w:val="art"/>
    <w:basedOn w:val="Normale"/>
    <w:rsid w:val="007F75DE"/>
    <w:pPr>
      <w:ind w:left="720" w:right="187"/>
    </w:pPr>
    <w:rPr>
      <w:rFonts w:cs="Arial"/>
      <w:sz w:val="20"/>
    </w:rPr>
  </w:style>
  <w:style w:type="character" w:customStyle="1" w:styleId="lead">
    <w:name w:val="lead"/>
    <w:basedOn w:val="Carpredefinitoparagrafo"/>
    <w:rsid w:val="007F75DE"/>
  </w:style>
  <w:style w:type="table" w:styleId="Tabellaclassica1">
    <w:name w:val="Table Classic 1"/>
    <w:basedOn w:val="Tabellanormale"/>
    <w:rsid w:val="007F75DE"/>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idascalia">
    <w:name w:val="caption"/>
    <w:basedOn w:val="Normale"/>
    <w:next w:val="Normale"/>
    <w:unhideWhenUsed/>
    <w:qFormat/>
    <w:rsid w:val="007F75DE"/>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nccs.admin.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FSBELL13.ac.ti.ch\TSTR\ST\UIT\SENTIERI\02b__CQ2020-23\Costi%20dal%20200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Pt>
            <c:idx val="4"/>
            <c:invertIfNegative val="0"/>
            <c:bubble3D val="0"/>
            <c:spPr>
              <a:pattFill prst="dkUpDiag">
                <a:fgClr>
                  <a:schemeClr val="accent1"/>
                </a:fgClr>
                <a:bgClr>
                  <a:schemeClr val="bg1"/>
                </a:bgClr>
              </a:pattFill>
              <a:ln>
                <a:solidFill>
                  <a:schemeClr val="accent1">
                    <a:lumMod val="75000"/>
                  </a:schemeClr>
                </a:solidFill>
              </a:ln>
            </c:spPr>
            <c:extLst xmlns:c16r2="http://schemas.microsoft.com/office/drawing/2015/06/chart">
              <c:ext xmlns:c16="http://schemas.microsoft.com/office/drawing/2014/chart" uri="{C3380CC4-5D6E-409C-BE32-E72D297353CC}">
                <c16:uniqueId val="{00000001-75E3-4E6A-8B00-D8B39CF4BFAF}"/>
              </c:ext>
            </c:extLst>
          </c:dPt>
          <c:dLbls>
            <c:spPr>
              <a:solidFill>
                <a:schemeClr val="bg1"/>
              </a:solidFill>
            </c:spPr>
            <c:txPr>
              <a:bodyPr rot="0" vert="horz"/>
              <a:lstStyle/>
              <a:p>
                <a:pPr>
                  <a:defRPr/>
                </a:pPr>
                <a:endParaRPr lang="it-CH"/>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Foglio1!$J$10:$J$14</c:f>
              <c:strCache>
                <c:ptCount val="5"/>
                <c:pt idx="0">
                  <c:v>2003/2007</c:v>
                </c:pt>
                <c:pt idx="1">
                  <c:v>2008/2011</c:v>
                </c:pt>
                <c:pt idx="2">
                  <c:v>2012/2015</c:v>
                </c:pt>
                <c:pt idx="3">
                  <c:v>2016/2019</c:v>
                </c:pt>
                <c:pt idx="4">
                  <c:v>2020/2023</c:v>
                </c:pt>
              </c:strCache>
            </c:strRef>
          </c:cat>
          <c:val>
            <c:numRef>
              <c:f>Foglio1!$M$10:$M$14</c:f>
              <c:numCache>
                <c:formatCode>#,##0.00</c:formatCode>
                <c:ptCount val="5"/>
                <c:pt idx="0">
                  <c:v>5400000</c:v>
                </c:pt>
                <c:pt idx="1">
                  <c:v>5800000</c:v>
                </c:pt>
                <c:pt idx="2">
                  <c:v>6000000</c:v>
                </c:pt>
                <c:pt idx="3">
                  <c:v>6000000</c:v>
                </c:pt>
                <c:pt idx="4">
                  <c:v>7000000</c:v>
                </c:pt>
              </c:numCache>
            </c:numRef>
          </c:val>
          <c:extLst xmlns:c16r2="http://schemas.microsoft.com/office/drawing/2015/06/chart">
            <c:ext xmlns:c16="http://schemas.microsoft.com/office/drawing/2014/chart" uri="{C3380CC4-5D6E-409C-BE32-E72D297353CC}">
              <c16:uniqueId val="{00000002-75E3-4E6A-8B00-D8B39CF4BFAF}"/>
            </c:ext>
          </c:extLst>
        </c:ser>
        <c:dLbls>
          <c:showLegendKey val="0"/>
          <c:showVal val="0"/>
          <c:showCatName val="0"/>
          <c:showSerName val="0"/>
          <c:showPercent val="0"/>
          <c:showBubbleSize val="0"/>
        </c:dLbls>
        <c:gapWidth val="150"/>
        <c:axId val="358125568"/>
        <c:axId val="358127104"/>
      </c:barChart>
      <c:catAx>
        <c:axId val="358125568"/>
        <c:scaling>
          <c:orientation val="minMax"/>
        </c:scaling>
        <c:delete val="0"/>
        <c:axPos val="b"/>
        <c:numFmt formatCode="General" sourceLinked="0"/>
        <c:majorTickMark val="out"/>
        <c:minorTickMark val="none"/>
        <c:tickLblPos val="nextTo"/>
        <c:crossAx val="358127104"/>
        <c:crosses val="autoZero"/>
        <c:auto val="1"/>
        <c:lblAlgn val="ctr"/>
        <c:lblOffset val="100"/>
        <c:noMultiLvlLbl val="0"/>
      </c:catAx>
      <c:valAx>
        <c:axId val="358127104"/>
        <c:scaling>
          <c:orientation val="minMax"/>
        </c:scaling>
        <c:delete val="1"/>
        <c:axPos val="l"/>
        <c:majorGridlines/>
        <c:numFmt formatCode="#,##0.00" sourceLinked="1"/>
        <c:majorTickMark val="out"/>
        <c:minorTickMark val="none"/>
        <c:tickLblPos val="nextTo"/>
        <c:crossAx val="35812556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11492</Words>
  <Characters>65505</Characters>
  <Application>Microsoft Office Word</Application>
  <DocSecurity>0</DocSecurity>
  <Lines>545</Lines>
  <Paragraphs>153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76844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2019-06-27T09:37:00Z</cp:lastPrinted>
  <dcterms:created xsi:type="dcterms:W3CDTF">2019-06-27T13:06:00Z</dcterms:created>
  <dcterms:modified xsi:type="dcterms:W3CDTF">2019-06-27T13:06:00Z</dcterms:modified>
</cp:coreProperties>
</file>