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874781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26 febbraio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45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0F4B59" w:rsidRDefault="000F4B59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 w:rsidP="000F4B59">
      <w:pPr>
        <w:spacing w:before="120"/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64765E" w:rsidRPr="000F4B59" w:rsidRDefault="0064765E" w:rsidP="0064765E">
      <w:pPr>
        <w:rPr>
          <w:rFonts w:ascii="Arial" w:hAnsi="Arial" w:cs="Arial"/>
          <w:b/>
          <w:sz w:val="28"/>
          <w:szCs w:val="28"/>
          <w:lang w:val="it-IT"/>
        </w:rPr>
      </w:pPr>
      <w:r w:rsidRPr="000F4B59">
        <w:rPr>
          <w:rFonts w:ascii="Arial" w:hAnsi="Arial" w:cs="Arial"/>
          <w:b/>
          <w:sz w:val="28"/>
          <w:szCs w:val="28"/>
          <w:lang w:val="it-IT"/>
        </w:rPr>
        <w:t xml:space="preserve">Agenzie di sicurezza: quali verifiche sono state operate nel caso della Argo 1 SA? </w:t>
      </w: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Il clamoroso arresto di due dipendenti della società di sicurezza privata Argo 1 SA di </w:t>
      </w:r>
      <w:proofErr w:type="spellStart"/>
      <w:r w:rsidRPr="000F4B59">
        <w:rPr>
          <w:rFonts w:ascii="Arial" w:hAnsi="Arial" w:cs="Arial"/>
          <w:lang w:val="it-IT"/>
        </w:rPr>
        <w:t>Cadenazzo</w:t>
      </w:r>
      <w:proofErr w:type="spellEnd"/>
      <w:r w:rsidRPr="000F4B59">
        <w:rPr>
          <w:rFonts w:ascii="Arial" w:hAnsi="Arial" w:cs="Arial"/>
          <w:lang w:val="it-IT"/>
        </w:rPr>
        <w:t xml:space="preserve"> solleva una serie di questioni relative agli incarichi affidati da enti pubblici alle agenzie di sicurezza. Da anni i problemi relativi al mancato rispetto delle condizioni di lavoro e salariali in questo settore sono noti e sono stati riportati da diversi media ticinesi, s</w:t>
      </w:r>
      <w:r w:rsidR="000F4B59">
        <w:rPr>
          <w:rFonts w:ascii="Arial" w:hAnsi="Arial" w:cs="Arial"/>
          <w:lang w:val="it-IT"/>
        </w:rPr>
        <w:t>enza contare alcuni scandali nei</w:t>
      </w:r>
      <w:r w:rsidRPr="000F4B59">
        <w:rPr>
          <w:rFonts w:ascii="Arial" w:hAnsi="Arial" w:cs="Arial"/>
          <w:lang w:val="it-IT"/>
        </w:rPr>
        <w:t xml:space="preserve"> quali sono stati coinvolti agenti di sicurezza (risse, traffico di cocaina, indagini per furto) </w:t>
      </w: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Nell’aprile 2013 il Gran </w:t>
      </w:r>
      <w:r w:rsidR="00FB5E10">
        <w:rPr>
          <w:rFonts w:ascii="Arial" w:hAnsi="Arial" w:cs="Arial"/>
          <w:lang w:val="it-IT"/>
        </w:rPr>
        <w:t xml:space="preserve">Consiglio </w:t>
      </w:r>
      <w:bookmarkStart w:id="0" w:name="_GoBack"/>
      <w:bookmarkEnd w:id="0"/>
      <w:r w:rsidRPr="000F4B59">
        <w:rPr>
          <w:rFonts w:ascii="Arial" w:hAnsi="Arial" w:cs="Arial"/>
          <w:highlight w:val="white"/>
          <w:lang w:val="it-IT"/>
        </w:rPr>
        <w:t xml:space="preserve">ha approvato la modifica della Legge sulle attività private di investigazione e sorveglianza (LAPIS) nella quale è stato introdotto l’obbligo di formazione per tutte le persone impegnate in attività di sicurezza privata sul territorio cantonale proprio per migliorare la qualità dei servizi offerti. </w:t>
      </w:r>
      <w:r w:rsidRPr="000F4B59">
        <w:rPr>
          <w:rFonts w:ascii="Arial" w:hAnsi="Arial" w:cs="Arial"/>
          <w:lang w:val="it-IT"/>
        </w:rPr>
        <w:t>Impossibile quindi credere che alti funzionari del Cantone non fossero al corrente delle problematiche legate a questo settore</w:t>
      </w: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L’on. Paolo Beltraminelli ha dichiarato ai media che alla Argo 1 SA è stato affidato il compito di sorvegliare le strutture per richiedenti l’asilo di </w:t>
      </w:r>
      <w:proofErr w:type="spellStart"/>
      <w:r w:rsidRPr="000F4B59">
        <w:rPr>
          <w:rFonts w:ascii="Arial" w:hAnsi="Arial" w:cs="Arial"/>
          <w:lang w:val="it-IT"/>
        </w:rPr>
        <w:t>Camorino</w:t>
      </w:r>
      <w:proofErr w:type="spellEnd"/>
      <w:r w:rsidRPr="000F4B59">
        <w:rPr>
          <w:rFonts w:ascii="Arial" w:hAnsi="Arial" w:cs="Arial"/>
          <w:lang w:val="it-IT"/>
        </w:rPr>
        <w:t xml:space="preserve"> e Peccia tramite mandato diretto poiché si trattava di una situazione di emergenza che non permetteva di organizzare un concorso pubblico e che la società in questione è stata scelta sulla base di criteri di economicità e qualità. Alla luce della recente denuncia alla procura di UNIA, ci si chiede fino a che punto si è spinto “il criterio di economicità”, se ha messo in secondo piano il criterio di qualità del servizio offerto e della professionalità degli agenti, e se sono state fatte le necessarie verifiche pe</w:t>
      </w:r>
      <w:r w:rsidR="000F4B59">
        <w:rPr>
          <w:rFonts w:ascii="Arial" w:hAnsi="Arial" w:cs="Arial"/>
          <w:lang w:val="it-IT"/>
        </w:rPr>
        <w:t xml:space="preserve">r evitare che il Cantone, </w:t>
      </w:r>
      <w:r w:rsidRPr="000F4B59">
        <w:rPr>
          <w:rFonts w:ascii="Arial" w:hAnsi="Arial" w:cs="Arial"/>
          <w:lang w:val="it-IT"/>
        </w:rPr>
        <w:t xml:space="preserve">in qualità di committente, favorisca il dumping in un settore già sotto pressione da anni. </w:t>
      </w:r>
    </w:p>
    <w:p w:rsidR="0064765E" w:rsidRDefault="0064765E" w:rsidP="000F4B59">
      <w:pPr>
        <w:rPr>
          <w:rFonts w:ascii="Arial" w:hAnsi="Arial" w:cs="Arial"/>
          <w:lang w:val="it-IT"/>
        </w:rPr>
      </w:pPr>
    </w:p>
    <w:p w:rsidR="000F4B59" w:rsidRPr="000F4B59" w:rsidRDefault="000F4B59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Chiedo pertanto al Consiglio di Stato: </w:t>
      </w: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Quando è stato affidato il mandato diretto alla Argo 1 SA (in precedenza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Otenys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SA) per le strutture di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</w:t>
      </w:r>
      <w:r w:rsidRPr="000F4B59">
        <w:rPr>
          <w:rFonts w:ascii="Arial" w:hAnsi="Arial" w:cs="Arial"/>
          <w:lang w:val="it-IT"/>
        </w:rPr>
        <w:t xml:space="preserve">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 xml:space="preserve">Come sono venuti a conoscenza dell’esistenza della Argo 1 SA </w:t>
      </w:r>
      <w:r w:rsidRPr="000F4B59">
        <w:rPr>
          <w:rFonts w:ascii="Arial" w:hAnsi="Arial" w:cs="Arial"/>
          <w:highlight w:val="white"/>
          <w:lang w:val="it-IT"/>
        </w:rPr>
        <w:t>i funzionari che hanno operato la scelta</w:t>
      </w:r>
      <w:r w:rsidR="000F4B59">
        <w:rPr>
          <w:rFonts w:ascii="Arial" w:hAnsi="Arial" w:cs="Arial"/>
          <w:highlight w:val="white"/>
          <w:lang w:val="it-IT"/>
        </w:rPr>
        <w:t>,</w:t>
      </w:r>
      <w:r w:rsidRPr="000F4B59">
        <w:rPr>
          <w:rFonts w:ascii="Arial" w:hAnsi="Arial" w:cs="Arial"/>
          <w:highlight w:val="white"/>
          <w:lang w:val="it-IT"/>
        </w:rPr>
        <w:t xml:space="preserve"> tenendo conto del fatto che l’albo delle agenzie private di sicurezza è attivo solo dal marzo 2015 e che le due strutture di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 sono state aperte alla fine del 2014? 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La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Otenys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SA, poi Argo 1 SA, è stata consigliata da terzi?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>Se s</w:t>
      </w:r>
      <w:r w:rsidR="000F4B59">
        <w:rPr>
          <w:rFonts w:ascii="Arial" w:hAnsi="Arial" w:cs="Arial"/>
          <w:highlight w:val="white"/>
          <w:lang w:val="it-IT"/>
        </w:rPr>
        <w:t>ì,</w:t>
      </w:r>
      <w:r w:rsidRPr="000F4B59">
        <w:rPr>
          <w:rFonts w:ascii="Arial" w:hAnsi="Arial" w:cs="Arial"/>
          <w:highlight w:val="white"/>
          <w:lang w:val="it-IT"/>
        </w:rPr>
        <w:t xml:space="preserve"> da chi?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Opera come agenzia di sicurezza solo dall’agosto 2013?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Ha presentato referenze </w:t>
      </w:r>
      <w:r w:rsidRPr="000F4B59">
        <w:rPr>
          <w:rFonts w:ascii="Arial" w:hAnsi="Arial" w:cs="Arial"/>
          <w:highlight w:val="white"/>
          <w:u w:val="single"/>
          <w:lang w:val="it-IT"/>
        </w:rPr>
        <w:t xml:space="preserve">prima </w:t>
      </w:r>
      <w:r w:rsidRPr="000F4B59">
        <w:rPr>
          <w:rFonts w:ascii="Arial" w:hAnsi="Arial" w:cs="Arial"/>
          <w:highlight w:val="white"/>
          <w:lang w:val="it-IT"/>
        </w:rPr>
        <w:t>di ottenere il mandato e da parte di chi? A</w:t>
      </w:r>
      <w:r w:rsidR="000F4B59">
        <w:rPr>
          <w:rFonts w:ascii="Arial" w:hAnsi="Arial" w:cs="Arial"/>
          <w:highlight w:val="white"/>
          <w:lang w:val="it-IT"/>
        </w:rPr>
        <w:t>veva già svolto mandati per il C</w:t>
      </w:r>
      <w:r w:rsidRPr="000F4B59">
        <w:rPr>
          <w:rFonts w:ascii="Arial" w:hAnsi="Arial" w:cs="Arial"/>
          <w:highlight w:val="white"/>
          <w:lang w:val="it-IT"/>
        </w:rPr>
        <w:t xml:space="preserve">antone e per enti pubblici?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Si era già occupata della sorveglianza di strutture per richiedenti l’asilo?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I funzionari che hanno operato la scelta avevano già in passato contribuito alla scelta di una società di sicurezza per sorvegliare strutture per richiedenti l’asilo? </w:t>
      </w:r>
    </w:p>
    <w:p w:rsidR="000F4B59" w:rsidRDefault="000F4B59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br w:type="page"/>
      </w:r>
    </w:p>
    <w:p w:rsidR="000F4B59" w:rsidRDefault="000F4B59" w:rsidP="000F4B59">
      <w:pPr>
        <w:tabs>
          <w:tab w:val="left" w:pos="426"/>
          <w:tab w:val="left" w:pos="851"/>
        </w:tabs>
        <w:ind w:left="426" w:hanging="426"/>
        <w:jc w:val="right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lastRenderedPageBreak/>
        <w:t>2.</w:t>
      </w:r>
    </w:p>
    <w:p w:rsidR="000F4B59" w:rsidRDefault="000F4B59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0F4B59" w:rsidRDefault="000F4B59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0F4B59" w:rsidRDefault="000F4B59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0F4B59" w:rsidRPr="000F4B59" w:rsidRDefault="000F4B59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>La legge sulle commesse pubbliche prevede all'art. 13</w:t>
      </w:r>
      <w:r w:rsidR="00EC77DF">
        <w:rPr>
          <w:rFonts w:ascii="Arial" w:hAnsi="Arial" w:cs="Arial"/>
          <w:lang w:val="it-IT"/>
        </w:rPr>
        <w:t xml:space="preserve"> cpv. 1 </w:t>
      </w:r>
      <w:proofErr w:type="spellStart"/>
      <w:r w:rsidR="00EC77DF">
        <w:rPr>
          <w:rFonts w:ascii="Arial" w:hAnsi="Arial" w:cs="Arial"/>
          <w:lang w:val="it-IT"/>
        </w:rPr>
        <w:t>lett</w:t>
      </w:r>
      <w:proofErr w:type="spellEnd"/>
      <w:r w:rsidR="00EC77DF">
        <w:rPr>
          <w:rFonts w:ascii="Arial" w:hAnsi="Arial" w:cs="Arial"/>
          <w:lang w:val="it-IT"/>
        </w:rPr>
        <w:t>. d)</w:t>
      </w:r>
      <w:r w:rsidRPr="000F4B59">
        <w:rPr>
          <w:rFonts w:ascii="Arial" w:hAnsi="Arial" w:cs="Arial"/>
          <w:lang w:val="it-IT"/>
        </w:rPr>
        <w:t xml:space="preserve"> </w:t>
      </w:r>
      <w:r w:rsidR="000F4B59">
        <w:rPr>
          <w:rFonts w:ascii="Arial" w:hAnsi="Arial" w:cs="Arial"/>
          <w:i/>
          <w:lang w:val="it-IT"/>
        </w:rPr>
        <w:t>“</w:t>
      </w:r>
      <w:r w:rsidR="00EC77DF" w:rsidRPr="00EC77DF">
        <w:rPr>
          <w:rFonts w:ascii="Arial" w:hAnsi="Arial" w:cs="Arial"/>
          <w:i/>
          <w:vertAlign w:val="superscript"/>
          <w:lang w:val="it-IT"/>
        </w:rPr>
        <w:t>1</w:t>
      </w:r>
      <w:r w:rsidR="000F4B59" w:rsidRPr="00EC77DF">
        <w:rPr>
          <w:rFonts w:ascii="Arial" w:hAnsi="Arial" w:cs="Arial"/>
          <w:i/>
          <w:sz w:val="21"/>
          <w:szCs w:val="21"/>
          <w:lang w:val="it-IT"/>
        </w:rPr>
        <w:t>È</w:t>
      </w:r>
      <w:r w:rsidRPr="00EC77DF">
        <w:rPr>
          <w:rFonts w:ascii="Arial" w:hAnsi="Arial" w:cs="Arial"/>
          <w:i/>
          <w:sz w:val="21"/>
          <w:szCs w:val="21"/>
          <w:highlight w:val="white"/>
          <w:lang w:val="it-IT"/>
        </w:rPr>
        <w:t xml:space="preserve"> possibile procedere all’incarico diretto quando per singola commessa </w:t>
      </w:r>
      <w:r w:rsidR="00EC77DF" w:rsidRPr="00EC77DF">
        <w:rPr>
          <w:rFonts w:ascii="Arial" w:eastAsia="Times New Roman" w:hAnsi="Arial" w:cs="Arial"/>
          <w:i/>
          <w:sz w:val="21"/>
          <w:szCs w:val="21"/>
          <w:lang w:eastAsia="it-CH"/>
        </w:rPr>
        <w:t xml:space="preserve">è data una delle condizioni seguenti: … d) </w:t>
      </w:r>
      <w:r w:rsidRPr="00EC77DF">
        <w:rPr>
          <w:rFonts w:ascii="Arial" w:hAnsi="Arial" w:cs="Arial"/>
          <w:i/>
          <w:sz w:val="21"/>
          <w:szCs w:val="21"/>
          <w:highlight w:val="white"/>
          <w:lang w:val="it-IT"/>
        </w:rPr>
        <w:t>a causa di eventi imprevedibili la commessa è divenuta a tal punto urgente che non può essere esperita un’altra procedura</w:t>
      </w:r>
      <w:r w:rsidR="00EC77DF">
        <w:rPr>
          <w:rFonts w:ascii="Arial" w:hAnsi="Arial" w:cs="Arial"/>
          <w:i/>
          <w:sz w:val="21"/>
          <w:szCs w:val="21"/>
          <w:lang w:val="it-IT"/>
        </w:rPr>
        <w:t>;</w:t>
      </w:r>
      <w:r w:rsidR="000F4B59">
        <w:rPr>
          <w:rFonts w:ascii="Arial" w:hAnsi="Arial" w:cs="Arial"/>
          <w:i/>
          <w:lang w:val="it-IT"/>
        </w:rPr>
        <w:t>”</w:t>
      </w:r>
      <w:r w:rsidRPr="000F4B59">
        <w:rPr>
          <w:rFonts w:ascii="Arial" w:hAnsi="Arial" w:cs="Arial"/>
          <w:lang w:val="it-IT"/>
        </w:rPr>
        <w:t xml:space="preserve">. </w:t>
      </w:r>
      <w:r w:rsidR="000F4B59">
        <w:rPr>
          <w:rFonts w:ascii="Arial" w:hAnsi="Arial" w:cs="Arial"/>
          <w:highlight w:val="white"/>
          <w:lang w:val="it-IT"/>
        </w:rPr>
        <w:t xml:space="preserve">La sorveglianza </w:t>
      </w:r>
      <w:r w:rsidRPr="000F4B59">
        <w:rPr>
          <w:rFonts w:ascii="Arial" w:hAnsi="Arial" w:cs="Arial"/>
          <w:highlight w:val="white"/>
          <w:lang w:val="it-IT"/>
        </w:rPr>
        <w:t xml:space="preserve">delle strutture di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 è considerata come un’unica commessa o si tratta di due singole commesse?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>Prima di affidare il mandato diretto</w:t>
      </w:r>
      <w:r w:rsidR="000F4B59">
        <w:rPr>
          <w:rFonts w:ascii="Arial" w:hAnsi="Arial" w:cs="Arial"/>
          <w:highlight w:val="white"/>
          <w:lang w:val="it-IT"/>
        </w:rPr>
        <w:t>,</w:t>
      </w:r>
      <w:r w:rsidRPr="000F4B59">
        <w:rPr>
          <w:rFonts w:ascii="Arial" w:hAnsi="Arial" w:cs="Arial"/>
          <w:highlight w:val="white"/>
          <w:lang w:val="it-IT"/>
        </w:rPr>
        <w:t xml:space="preserve"> sono state chieste informazioni alla Commissione paritetica nazionale sul rispetto delle condizioni di lavoro e salariali alla Argo 1 SA?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È stato verificato se la società in questione aveva già subito un controllo da parte della paritetica?  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Il fatto che la sorveglianza delle strutture di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 sia stata affidata tramite mandato diretto permette al committente di derogare all’obbligo di verifica del rispetto del CCL in vigore?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Quanti dipendenti aveva la Argo 1 SA quando le è stato affidato il mandato diretto, visto che il CCL non si applica alle società con meno di 10 dipendenti?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highlight w:val="white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Quanti di questi erano in possesso del Certificato CPSICUR, viste le disposizioni transitorie del Regolamento concernente gli esami per l’ottenimento del certificato?  </w:t>
      </w:r>
    </w:p>
    <w:p w:rsidR="0064765E" w:rsidRPr="000F4B59" w:rsidRDefault="0064765E" w:rsidP="000F4B59">
      <w:pPr>
        <w:pStyle w:val="Paragrafoelenco"/>
        <w:numPr>
          <w:ilvl w:val="1"/>
          <w:numId w:val="5"/>
        </w:numPr>
        <w:tabs>
          <w:tab w:val="left" w:pos="851"/>
        </w:tabs>
        <w:spacing w:before="80"/>
        <w:ind w:left="850" w:hanging="425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Chi ha operato la scelta ha verificato che fossero rispettati gli art. 4 e 5 della Lapis? 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 xml:space="preserve">A quanto è stato fatturato l’impiego orario per agente nelle strutture di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Peccia? Quanto è stata retribuita la Argo 1 SA per il compito svolto a </w:t>
      </w:r>
      <w:proofErr w:type="spellStart"/>
      <w:r w:rsidRPr="000F4B59">
        <w:rPr>
          <w:rFonts w:ascii="Arial" w:hAnsi="Arial" w:cs="Arial"/>
          <w:highlight w:val="white"/>
          <w:lang w:val="it-IT"/>
        </w:rPr>
        <w:t>Camorino</w:t>
      </w:r>
      <w:proofErr w:type="spellEnd"/>
      <w:r w:rsidRPr="000F4B59">
        <w:rPr>
          <w:rFonts w:ascii="Arial" w:hAnsi="Arial" w:cs="Arial"/>
          <w:highlight w:val="white"/>
          <w:lang w:val="it-IT"/>
        </w:rPr>
        <w:t xml:space="preserve"> e Peccia?</w:t>
      </w:r>
    </w:p>
    <w:p w:rsidR="0064765E" w:rsidRPr="000F4B59" w:rsidRDefault="0064765E" w:rsidP="000F4B59">
      <w:p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pStyle w:val="Paragrafoelenco"/>
        <w:numPr>
          <w:ilvl w:val="0"/>
          <w:numId w:val="5"/>
        </w:numPr>
        <w:tabs>
          <w:tab w:val="left" w:pos="426"/>
          <w:tab w:val="left" w:pos="851"/>
        </w:tabs>
        <w:ind w:left="426" w:hanging="426"/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highlight w:val="white"/>
          <w:lang w:val="it-IT"/>
        </w:rPr>
        <w:t>Quando è stato revocato il mandato alla Argo 1 e perché?</w:t>
      </w: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</w:p>
    <w:p w:rsidR="0064765E" w:rsidRPr="000F4B59" w:rsidRDefault="0064765E" w:rsidP="000F4B59">
      <w:pPr>
        <w:rPr>
          <w:rFonts w:ascii="Arial" w:hAnsi="Arial" w:cs="Arial"/>
          <w:lang w:val="it-IT"/>
        </w:rPr>
      </w:pPr>
      <w:r w:rsidRPr="000F4B59">
        <w:rPr>
          <w:rFonts w:ascii="Arial" w:hAnsi="Arial" w:cs="Arial"/>
          <w:lang w:val="it-IT"/>
        </w:rPr>
        <w:t>Matte</w:t>
      </w:r>
      <w:r w:rsidR="00874781" w:rsidRPr="000F4B59">
        <w:rPr>
          <w:rFonts w:ascii="Arial" w:hAnsi="Arial" w:cs="Arial"/>
          <w:lang w:val="it-IT"/>
        </w:rPr>
        <w:t>o Pronzini</w:t>
      </w:r>
    </w:p>
    <w:p w:rsidR="0064765E" w:rsidRDefault="0064765E" w:rsidP="000F4B59">
      <w:pPr>
        <w:rPr>
          <w:rFonts w:ascii="Arial" w:hAnsi="Arial" w:cs="Arial"/>
          <w:lang w:val="it-IT"/>
        </w:rPr>
      </w:pPr>
    </w:p>
    <w:p w:rsidR="00EC77DF" w:rsidRDefault="00EC77DF" w:rsidP="000F4B59">
      <w:pPr>
        <w:rPr>
          <w:rFonts w:ascii="Arial" w:hAnsi="Arial" w:cs="Arial"/>
          <w:lang w:val="it-IT"/>
        </w:rPr>
      </w:pPr>
    </w:p>
    <w:sectPr w:rsidR="00EC77DF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73436"/>
    <w:multiLevelType w:val="multilevel"/>
    <w:tmpl w:val="5D5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4067F"/>
    <w:multiLevelType w:val="hybridMultilevel"/>
    <w:tmpl w:val="DD2222D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92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0F4B59"/>
    <w:rsid w:val="002E5E40"/>
    <w:rsid w:val="00417666"/>
    <w:rsid w:val="0048100C"/>
    <w:rsid w:val="005138FD"/>
    <w:rsid w:val="0052425A"/>
    <w:rsid w:val="0064765E"/>
    <w:rsid w:val="007B5462"/>
    <w:rsid w:val="008034BD"/>
    <w:rsid w:val="00874781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  <w:rsid w:val="00EC77DF"/>
    <w:rsid w:val="00FB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970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321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561137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110483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731373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24854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661097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71243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369612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018019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314862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2017-02-27T09:47:00Z</cp:lastPrinted>
  <dcterms:created xsi:type="dcterms:W3CDTF">2017-02-27T08:23:00Z</dcterms:created>
  <dcterms:modified xsi:type="dcterms:W3CDTF">2017-02-27T09:49:00Z</dcterms:modified>
</cp:coreProperties>
</file>