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4C2" w:rsidRPr="007F54C2" w:rsidRDefault="007F54C2" w:rsidP="007F54C2">
      <w:pPr>
        <w:spacing w:after="120"/>
        <w:rPr>
          <w:rFonts w:ascii="Arial" w:hAnsi="Arial" w:cs="Arial"/>
          <w:b/>
          <w:sz w:val="23"/>
          <w:szCs w:val="23"/>
        </w:rPr>
      </w:pPr>
      <w:r w:rsidRPr="007F54C2">
        <w:rPr>
          <w:rFonts w:ascii="Arial" w:hAnsi="Arial" w:cs="Arial"/>
          <w:b/>
          <w:sz w:val="23"/>
          <w:szCs w:val="23"/>
        </w:rPr>
        <w:t>INIZIATIVA PARLAMENTARE</w:t>
      </w:r>
    </w:p>
    <w:p w:rsidR="007F54C2" w:rsidRPr="007F54C2" w:rsidRDefault="007F54C2" w:rsidP="007F54C2">
      <w:pPr>
        <w:rPr>
          <w:rFonts w:ascii="Arial" w:hAnsi="Arial" w:cs="Arial"/>
          <w:sz w:val="23"/>
          <w:szCs w:val="23"/>
        </w:rPr>
      </w:pPr>
    </w:p>
    <w:p w:rsidR="007F54C2" w:rsidRPr="007F54C2" w:rsidRDefault="007F54C2" w:rsidP="007F54C2">
      <w:pPr>
        <w:spacing w:after="120"/>
        <w:jc w:val="both"/>
        <w:rPr>
          <w:rFonts w:ascii="Arial" w:hAnsi="Arial" w:cs="Arial"/>
          <w:b/>
          <w:sz w:val="23"/>
          <w:szCs w:val="23"/>
          <w:u w:val="single"/>
        </w:rPr>
      </w:pPr>
      <w:r w:rsidRPr="007F54C2">
        <w:rPr>
          <w:rFonts w:ascii="Arial" w:hAnsi="Arial" w:cs="Arial"/>
          <w:b/>
          <w:sz w:val="23"/>
          <w:szCs w:val="23"/>
          <w:u w:val="single"/>
        </w:rPr>
        <w:t xml:space="preserve">presentata nella forma elaborata da Massimiliano </w:t>
      </w:r>
      <w:proofErr w:type="spellStart"/>
      <w:r w:rsidRPr="007F54C2">
        <w:rPr>
          <w:rFonts w:ascii="Arial" w:hAnsi="Arial" w:cs="Arial"/>
          <w:b/>
          <w:sz w:val="23"/>
          <w:szCs w:val="23"/>
          <w:u w:val="single"/>
        </w:rPr>
        <w:t>Ay</w:t>
      </w:r>
      <w:proofErr w:type="spellEnd"/>
      <w:r w:rsidRPr="007F54C2">
        <w:rPr>
          <w:rFonts w:ascii="Arial" w:hAnsi="Arial" w:cs="Arial"/>
          <w:b/>
          <w:sz w:val="23"/>
          <w:szCs w:val="23"/>
          <w:u w:val="single"/>
        </w:rPr>
        <w:t xml:space="preserve"> per un contributo patrimoniale di solidarietà</w:t>
      </w:r>
    </w:p>
    <w:p w:rsidR="007F54C2" w:rsidRPr="007F54C2" w:rsidRDefault="007F54C2" w:rsidP="007F54C2">
      <w:pPr>
        <w:rPr>
          <w:rFonts w:ascii="Arial" w:hAnsi="Arial" w:cs="Arial"/>
          <w:sz w:val="23"/>
          <w:szCs w:val="23"/>
        </w:rPr>
      </w:pPr>
    </w:p>
    <w:p w:rsidR="007F54C2" w:rsidRPr="007F54C2" w:rsidRDefault="007F54C2" w:rsidP="007F54C2">
      <w:pPr>
        <w:rPr>
          <w:rFonts w:ascii="Arial" w:hAnsi="Arial" w:cs="Arial"/>
          <w:sz w:val="23"/>
          <w:szCs w:val="23"/>
        </w:rPr>
      </w:pPr>
      <w:r w:rsidRPr="007F54C2">
        <w:rPr>
          <w:rFonts w:ascii="Arial" w:hAnsi="Arial" w:cs="Arial"/>
          <w:sz w:val="23"/>
          <w:szCs w:val="23"/>
        </w:rPr>
        <w:t>dell’8 maggio 2017</w:t>
      </w:r>
    </w:p>
    <w:p w:rsidR="007F54C2" w:rsidRPr="007F54C2" w:rsidRDefault="007F54C2" w:rsidP="007F54C2">
      <w:pPr>
        <w:rPr>
          <w:rFonts w:ascii="Arial" w:hAnsi="Arial" w:cs="Arial"/>
          <w:sz w:val="23"/>
          <w:szCs w:val="23"/>
        </w:rPr>
      </w:pPr>
    </w:p>
    <w:p w:rsidR="007F54C2" w:rsidRPr="007F54C2" w:rsidRDefault="007F54C2" w:rsidP="007F54C2">
      <w:pPr>
        <w:rPr>
          <w:rFonts w:ascii="Arial" w:hAnsi="Arial" w:cs="Arial"/>
          <w:sz w:val="23"/>
          <w:szCs w:val="23"/>
        </w:rPr>
      </w:pPr>
    </w:p>
    <w:p w:rsidR="007F54C2" w:rsidRPr="007F54C2" w:rsidRDefault="007F54C2" w:rsidP="007F54C2">
      <w:pPr>
        <w:jc w:val="both"/>
        <w:rPr>
          <w:rFonts w:ascii="Arial" w:hAnsi="Arial" w:cs="Arial"/>
          <w:sz w:val="23"/>
          <w:szCs w:val="23"/>
        </w:rPr>
      </w:pPr>
      <w:r w:rsidRPr="007F54C2">
        <w:rPr>
          <w:rFonts w:ascii="Arial" w:hAnsi="Arial" w:cs="Arial"/>
          <w:sz w:val="23"/>
          <w:szCs w:val="23"/>
        </w:rPr>
        <w:t>Nell’ottica di risanare le casse pubbliche, arginare la divaricazione sociale presente nel nostro Paese ed evitare misure di austerità che, soprattutto in un periodo di crisi economica e di difficoltà sociale, colpiscono i ceti popolari, il Cantone si dota di una legge patrimoniale di solidarietà, attraverso la quale percepire una contribuzione limitata nel tempo dalle persone fisiche la cui sostanza supera il milione di franchi.</w:t>
      </w:r>
    </w:p>
    <w:p w:rsidR="007F54C2" w:rsidRPr="007F54C2" w:rsidRDefault="007F54C2" w:rsidP="007F54C2">
      <w:pPr>
        <w:jc w:val="both"/>
        <w:rPr>
          <w:rFonts w:ascii="Arial" w:hAnsi="Arial" w:cs="Arial"/>
          <w:sz w:val="23"/>
          <w:szCs w:val="23"/>
        </w:rPr>
      </w:pPr>
    </w:p>
    <w:p w:rsidR="007F54C2" w:rsidRPr="007F54C2" w:rsidRDefault="007F54C2" w:rsidP="007F54C2">
      <w:pPr>
        <w:jc w:val="both"/>
        <w:rPr>
          <w:rFonts w:ascii="Arial" w:hAnsi="Arial" w:cs="Arial"/>
          <w:sz w:val="23"/>
          <w:szCs w:val="23"/>
        </w:rPr>
      </w:pPr>
      <w:r w:rsidRPr="007F54C2">
        <w:rPr>
          <w:rFonts w:ascii="Arial" w:hAnsi="Arial" w:cs="Arial"/>
          <w:sz w:val="23"/>
          <w:szCs w:val="23"/>
        </w:rPr>
        <w:t>Essa viene così formulata:</w:t>
      </w:r>
    </w:p>
    <w:p w:rsidR="007F54C2" w:rsidRPr="007F54C2" w:rsidRDefault="007F54C2" w:rsidP="007F54C2">
      <w:pPr>
        <w:jc w:val="both"/>
        <w:rPr>
          <w:rFonts w:ascii="Arial" w:hAnsi="Arial" w:cs="Arial"/>
          <w:sz w:val="23"/>
          <w:szCs w:val="23"/>
        </w:rPr>
      </w:pPr>
    </w:p>
    <w:p w:rsidR="007F54C2" w:rsidRPr="007F54C2" w:rsidRDefault="007F54C2" w:rsidP="007F54C2">
      <w:pPr>
        <w:spacing w:after="120"/>
        <w:jc w:val="both"/>
        <w:rPr>
          <w:rFonts w:ascii="Arial" w:hAnsi="Arial" w:cs="Arial"/>
          <w:sz w:val="23"/>
          <w:szCs w:val="23"/>
          <w:u w:val="single"/>
        </w:rPr>
      </w:pPr>
      <w:r w:rsidRPr="007F54C2">
        <w:rPr>
          <w:rFonts w:ascii="Arial" w:hAnsi="Arial" w:cs="Arial"/>
          <w:sz w:val="23"/>
          <w:szCs w:val="23"/>
          <w:u w:val="single"/>
        </w:rPr>
        <w:t>Art. 1</w:t>
      </w:r>
    </w:p>
    <w:p w:rsidR="007F54C2" w:rsidRPr="007F54C2" w:rsidRDefault="007F54C2" w:rsidP="007F54C2">
      <w:pPr>
        <w:jc w:val="both"/>
        <w:rPr>
          <w:rFonts w:ascii="Arial" w:hAnsi="Arial" w:cs="Arial"/>
          <w:sz w:val="23"/>
          <w:szCs w:val="23"/>
        </w:rPr>
      </w:pPr>
      <w:r w:rsidRPr="007F54C2">
        <w:rPr>
          <w:rFonts w:ascii="Arial" w:hAnsi="Arial" w:cs="Arial"/>
          <w:sz w:val="23"/>
          <w:szCs w:val="23"/>
        </w:rPr>
        <w:t>Il Cantone percepisce un contributo straordinario sulla sostanza delle persone fisiche superiore a un milione di franchi.</w:t>
      </w:r>
    </w:p>
    <w:p w:rsidR="007F54C2" w:rsidRPr="007F54C2" w:rsidRDefault="007F54C2" w:rsidP="007F54C2">
      <w:pPr>
        <w:jc w:val="both"/>
        <w:rPr>
          <w:rFonts w:ascii="Arial" w:hAnsi="Arial" w:cs="Arial"/>
          <w:sz w:val="23"/>
          <w:szCs w:val="23"/>
        </w:rPr>
      </w:pPr>
    </w:p>
    <w:p w:rsidR="007F54C2" w:rsidRPr="007F54C2" w:rsidRDefault="007F54C2" w:rsidP="007F54C2">
      <w:pPr>
        <w:spacing w:after="120"/>
        <w:jc w:val="both"/>
        <w:rPr>
          <w:rFonts w:ascii="Arial" w:hAnsi="Arial" w:cs="Arial"/>
          <w:sz w:val="23"/>
          <w:szCs w:val="23"/>
          <w:u w:val="single"/>
        </w:rPr>
      </w:pPr>
      <w:r w:rsidRPr="007F54C2">
        <w:rPr>
          <w:rFonts w:ascii="Arial" w:hAnsi="Arial" w:cs="Arial"/>
          <w:sz w:val="23"/>
          <w:szCs w:val="23"/>
          <w:u w:val="single"/>
        </w:rPr>
        <w:t xml:space="preserve">Art. 2 </w:t>
      </w:r>
    </w:p>
    <w:p w:rsidR="007F54C2" w:rsidRPr="007F54C2" w:rsidRDefault="007F54C2" w:rsidP="007F54C2">
      <w:pPr>
        <w:spacing w:after="120"/>
        <w:jc w:val="both"/>
        <w:rPr>
          <w:rFonts w:ascii="Arial" w:hAnsi="Arial" w:cs="Arial"/>
          <w:sz w:val="23"/>
          <w:szCs w:val="23"/>
        </w:rPr>
      </w:pPr>
      <w:r w:rsidRPr="007F54C2">
        <w:rPr>
          <w:rFonts w:ascii="Arial" w:hAnsi="Arial" w:cs="Arial"/>
          <w:sz w:val="23"/>
          <w:szCs w:val="23"/>
        </w:rPr>
        <w:t>Il contributo è prelevato per categorie in base alle seguenti aliquote:</w:t>
      </w:r>
    </w:p>
    <w:tbl>
      <w:tblPr>
        <w:tblW w:w="0" w:type="auto"/>
        <w:tblLayout w:type="fixed"/>
        <w:tblCellMar>
          <w:left w:w="0" w:type="dxa"/>
          <w:right w:w="0" w:type="dxa"/>
        </w:tblCellMar>
        <w:tblLook w:val="0000" w:firstRow="0" w:lastRow="0" w:firstColumn="0" w:lastColumn="0" w:noHBand="0" w:noVBand="0"/>
      </w:tblPr>
      <w:tblGrid>
        <w:gridCol w:w="2017"/>
        <w:gridCol w:w="2422"/>
        <w:gridCol w:w="1105"/>
      </w:tblGrid>
      <w:tr w:rsidR="007F54C2" w:rsidRPr="007F54C2" w:rsidTr="004068E1">
        <w:trPr>
          <w:trHeight w:hRule="exact" w:val="358"/>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1’000’001.--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1’100’000.--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0,1%</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1’100’001.--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1’200’000.--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0,2%</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1’200’001.--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1’300’000.--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0,3%</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1’300’001.--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1’400’000.--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0,4%</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1’400’001.--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1’500’000.--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0,5%</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1’500’001.--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1’600’000.--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0,6%</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1’600’001.--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1’700’000.--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0,7%</w:t>
            </w:r>
          </w:p>
        </w:tc>
      </w:tr>
      <w:tr w:rsidR="007F54C2" w:rsidRPr="007F54C2" w:rsidTr="004068E1">
        <w:trPr>
          <w:trHeight w:hRule="exact" w:val="276"/>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1’700’001.--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1’800’000.--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0,8%</w:t>
            </w:r>
          </w:p>
        </w:tc>
      </w:tr>
      <w:tr w:rsidR="007F54C2" w:rsidRPr="007F54C2" w:rsidTr="004068E1">
        <w:trPr>
          <w:trHeight w:hRule="exact" w:val="294"/>
        </w:trPr>
        <w:tc>
          <w:tcPr>
            <w:tcW w:w="2017"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da </w:t>
            </w:r>
            <w:proofErr w:type="spellStart"/>
            <w:r w:rsidRPr="007F54C2">
              <w:rPr>
                <w:rFonts w:ascii="Arial" w:hAnsi="Arial" w:cs="Arial"/>
                <w:sz w:val="23"/>
                <w:szCs w:val="23"/>
              </w:rPr>
              <w:t>fr</w:t>
            </w:r>
            <w:proofErr w:type="spellEnd"/>
            <w:r w:rsidRPr="007F54C2">
              <w:rPr>
                <w:rFonts w:ascii="Arial" w:hAnsi="Arial" w:cs="Arial"/>
                <w:sz w:val="23"/>
                <w:szCs w:val="23"/>
              </w:rPr>
              <w:t>. 1’800’001.--</w:t>
            </w:r>
          </w:p>
        </w:tc>
        <w:tc>
          <w:tcPr>
            <w:tcW w:w="2422"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w:t>
            </w:r>
            <w:proofErr w:type="spellStart"/>
            <w:r w:rsidRPr="007F54C2">
              <w:rPr>
                <w:rFonts w:ascii="Arial" w:hAnsi="Arial" w:cs="Arial"/>
                <w:sz w:val="23"/>
                <w:szCs w:val="23"/>
              </w:rPr>
              <w:t>fr</w:t>
            </w:r>
            <w:proofErr w:type="spellEnd"/>
            <w:r w:rsidRPr="007F54C2">
              <w:rPr>
                <w:rFonts w:ascii="Arial" w:hAnsi="Arial" w:cs="Arial"/>
                <w:sz w:val="23"/>
                <w:szCs w:val="23"/>
              </w:rPr>
              <w:t>. 2’000’000.--</w:t>
            </w:r>
          </w:p>
        </w:tc>
        <w:tc>
          <w:tcPr>
            <w:tcW w:w="1105" w:type="dxa"/>
            <w:tcBorders>
              <w:top w:val="nil"/>
              <w:left w:val="nil"/>
              <w:bottom w:val="nil"/>
              <w:right w:val="nil"/>
            </w:tcBorders>
          </w:tcPr>
          <w:p w:rsidR="007F54C2" w:rsidRPr="007F54C2" w:rsidRDefault="007F54C2" w:rsidP="007F54C2">
            <w:pPr>
              <w:jc w:val="both"/>
              <w:rPr>
                <w:rFonts w:ascii="Arial" w:hAnsi="Arial" w:cs="Arial"/>
                <w:sz w:val="23"/>
                <w:szCs w:val="23"/>
              </w:rPr>
            </w:pPr>
            <w:r w:rsidRPr="007F54C2">
              <w:rPr>
                <w:rFonts w:ascii="Arial" w:hAnsi="Arial" w:cs="Arial"/>
                <w:sz w:val="23"/>
                <w:szCs w:val="23"/>
              </w:rPr>
              <w:t>0,9%</w:t>
            </w:r>
          </w:p>
        </w:tc>
      </w:tr>
    </w:tbl>
    <w:p w:rsidR="007F54C2" w:rsidRPr="007F54C2" w:rsidRDefault="007F54C2" w:rsidP="007F54C2">
      <w:pPr>
        <w:jc w:val="both"/>
        <w:rPr>
          <w:rFonts w:ascii="Arial" w:hAnsi="Arial" w:cs="Arial"/>
          <w:sz w:val="23"/>
          <w:szCs w:val="23"/>
        </w:rPr>
      </w:pPr>
      <w:r w:rsidRPr="007F54C2">
        <w:rPr>
          <w:rFonts w:ascii="Arial" w:hAnsi="Arial" w:cs="Arial"/>
          <w:sz w:val="23"/>
          <w:szCs w:val="23"/>
        </w:rPr>
        <w:t xml:space="preserve">a partire da </w:t>
      </w:r>
      <w:proofErr w:type="spellStart"/>
      <w:r w:rsidRPr="007F54C2">
        <w:rPr>
          <w:rFonts w:ascii="Arial" w:hAnsi="Arial" w:cs="Arial"/>
          <w:sz w:val="23"/>
          <w:szCs w:val="23"/>
        </w:rPr>
        <w:t>fr</w:t>
      </w:r>
      <w:proofErr w:type="spellEnd"/>
      <w:r w:rsidRPr="007F54C2">
        <w:rPr>
          <w:rFonts w:ascii="Arial" w:hAnsi="Arial" w:cs="Arial"/>
          <w:sz w:val="23"/>
          <w:szCs w:val="23"/>
        </w:rPr>
        <w:t>. 2’000’000.--</w:t>
      </w:r>
      <w:r w:rsidRPr="007F54C2">
        <w:rPr>
          <w:rFonts w:ascii="Arial" w:hAnsi="Arial" w:cs="Arial"/>
          <w:sz w:val="23"/>
          <w:szCs w:val="23"/>
        </w:rPr>
        <w:tab/>
        <w:t>1,0%</w:t>
      </w:r>
    </w:p>
    <w:p w:rsidR="007F54C2" w:rsidRPr="007F54C2" w:rsidRDefault="007F54C2" w:rsidP="007F54C2">
      <w:pPr>
        <w:jc w:val="both"/>
        <w:rPr>
          <w:rFonts w:ascii="Arial" w:hAnsi="Arial" w:cs="Arial"/>
          <w:sz w:val="23"/>
          <w:szCs w:val="23"/>
        </w:rPr>
      </w:pPr>
    </w:p>
    <w:p w:rsidR="007F54C2" w:rsidRPr="007F54C2" w:rsidRDefault="007F54C2" w:rsidP="007F54C2">
      <w:pPr>
        <w:spacing w:after="120"/>
        <w:jc w:val="both"/>
        <w:rPr>
          <w:rFonts w:ascii="Arial" w:hAnsi="Arial" w:cs="Arial"/>
          <w:sz w:val="23"/>
          <w:szCs w:val="23"/>
          <w:u w:val="single"/>
        </w:rPr>
      </w:pPr>
      <w:r w:rsidRPr="007F54C2">
        <w:rPr>
          <w:rFonts w:ascii="Arial" w:hAnsi="Arial" w:cs="Arial"/>
          <w:sz w:val="23"/>
          <w:szCs w:val="23"/>
          <w:u w:val="single"/>
        </w:rPr>
        <w:t>Art. 3</w:t>
      </w:r>
    </w:p>
    <w:p w:rsidR="007F54C2" w:rsidRPr="007F54C2" w:rsidRDefault="007F54C2" w:rsidP="007F54C2">
      <w:pPr>
        <w:jc w:val="both"/>
        <w:rPr>
          <w:rFonts w:ascii="Arial" w:hAnsi="Arial" w:cs="Arial"/>
          <w:sz w:val="23"/>
          <w:szCs w:val="23"/>
        </w:rPr>
      </w:pPr>
      <w:r w:rsidRPr="007F54C2">
        <w:rPr>
          <w:rFonts w:ascii="Arial" w:hAnsi="Arial" w:cs="Arial"/>
          <w:sz w:val="23"/>
          <w:szCs w:val="23"/>
        </w:rPr>
        <w:t>Riservate le precedenti disposizioni, il contributo è prelevato conformemente alla Legge tributaria del 21 giugno 1994 (LT).</w:t>
      </w:r>
    </w:p>
    <w:p w:rsidR="007F54C2" w:rsidRPr="007F54C2" w:rsidRDefault="007F54C2" w:rsidP="007F54C2">
      <w:pPr>
        <w:jc w:val="both"/>
        <w:rPr>
          <w:rFonts w:ascii="Arial" w:hAnsi="Arial" w:cs="Arial"/>
          <w:sz w:val="23"/>
          <w:szCs w:val="23"/>
        </w:rPr>
      </w:pPr>
    </w:p>
    <w:p w:rsidR="007F54C2" w:rsidRPr="007F54C2" w:rsidRDefault="007F54C2" w:rsidP="007F54C2">
      <w:pPr>
        <w:spacing w:after="120"/>
        <w:jc w:val="both"/>
        <w:rPr>
          <w:rFonts w:ascii="Arial" w:hAnsi="Arial" w:cs="Arial"/>
          <w:sz w:val="23"/>
          <w:szCs w:val="23"/>
          <w:u w:val="single"/>
        </w:rPr>
      </w:pPr>
      <w:r w:rsidRPr="007F54C2">
        <w:rPr>
          <w:rFonts w:ascii="Arial" w:hAnsi="Arial" w:cs="Arial"/>
          <w:sz w:val="23"/>
          <w:szCs w:val="23"/>
          <w:u w:val="single"/>
        </w:rPr>
        <w:t>Art. 4</w:t>
      </w:r>
    </w:p>
    <w:p w:rsidR="007F54C2" w:rsidRPr="007F54C2" w:rsidRDefault="007F54C2" w:rsidP="007F54C2">
      <w:pPr>
        <w:jc w:val="both"/>
        <w:rPr>
          <w:rFonts w:ascii="Arial" w:hAnsi="Arial" w:cs="Arial"/>
          <w:sz w:val="23"/>
          <w:szCs w:val="23"/>
        </w:rPr>
      </w:pPr>
      <w:r w:rsidRPr="007F54C2">
        <w:rPr>
          <w:rFonts w:ascii="Arial" w:hAnsi="Arial" w:cs="Arial"/>
          <w:sz w:val="23"/>
          <w:szCs w:val="23"/>
        </w:rPr>
        <w:t>Il contributo è prelevato per un periodo di quattro anni a partire dall’anno che segue l’accettazione dell’iniziativa.</w:t>
      </w:r>
    </w:p>
    <w:p w:rsidR="007F54C2" w:rsidRPr="007F54C2" w:rsidRDefault="007F54C2" w:rsidP="007F54C2">
      <w:pPr>
        <w:jc w:val="both"/>
        <w:rPr>
          <w:rFonts w:ascii="Arial" w:hAnsi="Arial" w:cs="Arial"/>
          <w:sz w:val="23"/>
          <w:szCs w:val="23"/>
        </w:rPr>
      </w:pPr>
    </w:p>
    <w:p w:rsidR="007F54C2" w:rsidRPr="007F54C2" w:rsidRDefault="007F54C2" w:rsidP="007F54C2">
      <w:pPr>
        <w:jc w:val="both"/>
        <w:rPr>
          <w:rFonts w:ascii="Arial" w:hAnsi="Arial" w:cs="Arial"/>
          <w:sz w:val="23"/>
          <w:szCs w:val="23"/>
        </w:rPr>
      </w:pPr>
    </w:p>
    <w:p w:rsidR="002875AD" w:rsidRPr="007F54C2" w:rsidRDefault="007F54C2" w:rsidP="007F54C2">
      <w:pPr>
        <w:jc w:val="both"/>
      </w:pPr>
      <w:r w:rsidRPr="007F54C2">
        <w:rPr>
          <w:rFonts w:ascii="Arial" w:hAnsi="Arial" w:cs="Arial"/>
          <w:sz w:val="23"/>
          <w:szCs w:val="23"/>
        </w:rPr>
        <w:t xml:space="preserve">Massimiliano </w:t>
      </w:r>
      <w:proofErr w:type="spellStart"/>
      <w:r w:rsidRPr="007F54C2">
        <w:rPr>
          <w:rFonts w:ascii="Arial" w:hAnsi="Arial" w:cs="Arial"/>
          <w:sz w:val="23"/>
          <w:szCs w:val="23"/>
        </w:rPr>
        <w:t>Ay</w:t>
      </w:r>
      <w:proofErr w:type="spellEnd"/>
      <w:r w:rsidRPr="007F54C2">
        <w:rPr>
          <w:rFonts w:ascii="Arial" w:hAnsi="Arial" w:cs="Arial"/>
          <w:sz w:val="23"/>
          <w:szCs w:val="23"/>
        </w:rPr>
        <w:t xml:space="preserve"> </w:t>
      </w:r>
      <w:bookmarkStart w:id="0" w:name="_GoBack"/>
      <w:bookmarkEnd w:id="0"/>
    </w:p>
    <w:sectPr w:rsidR="002875AD" w:rsidRPr="007F54C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E6"/>
    <w:rsid w:val="002213E6"/>
    <w:rsid w:val="002875AD"/>
    <w:rsid w:val="007F54C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2213E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213E6"/>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2213E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213E6"/>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229</Words>
  <Characters>1308</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2017-05-19T10:42:00Z</cp:lastPrinted>
  <dcterms:created xsi:type="dcterms:W3CDTF">2017-05-19T10:43:00Z</dcterms:created>
  <dcterms:modified xsi:type="dcterms:W3CDTF">2017-05-19T10:43:00Z</dcterms:modified>
</cp:coreProperties>
</file>