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8C333" w14:textId="6AD750F2" w:rsidR="009B72BF" w:rsidRPr="000D6BD0" w:rsidRDefault="00EC6847" w:rsidP="00D34F82">
      <w:pPr>
        <w:rPr>
          <w:rFonts w:cs="Arial"/>
          <w:b/>
        </w:rPr>
      </w:pPr>
      <w:r>
        <w:rPr>
          <w:rFonts w:cs="Arial"/>
          <w:b/>
          <w:sz w:val="28"/>
          <w:szCs w:val="28"/>
        </w:rPr>
        <w:t>Rapporto sulla mozione dell’11 dicembre 2024 presentata da Maddalena Ermotti-Lepori e cofirmatari “</w:t>
      </w:r>
      <w:r w:rsidR="00D34F82" w:rsidRPr="00D34F82">
        <w:rPr>
          <w:rFonts w:cs="Arial"/>
          <w:b/>
          <w:sz w:val="28"/>
          <w:szCs w:val="28"/>
        </w:rPr>
        <w:t>Reintrodurre le prestazioni degli operatori/operatrici per l’integrazione anche per allievi</w:t>
      </w:r>
      <w:r w:rsidR="00D34F82">
        <w:rPr>
          <w:rFonts w:cs="Arial"/>
          <w:b/>
          <w:sz w:val="28"/>
          <w:szCs w:val="28"/>
        </w:rPr>
        <w:t xml:space="preserve"> </w:t>
      </w:r>
      <w:r w:rsidR="00D34F82" w:rsidRPr="00D34F82">
        <w:rPr>
          <w:rFonts w:cs="Arial"/>
          <w:b/>
          <w:sz w:val="28"/>
          <w:szCs w:val="28"/>
        </w:rPr>
        <w:t>e allieve delle scuole private non parificate</w:t>
      </w:r>
      <w:r>
        <w:rPr>
          <w:rFonts w:cs="Arial"/>
          <w:b/>
          <w:sz w:val="28"/>
          <w:szCs w:val="28"/>
        </w:rPr>
        <w:t>”</w:t>
      </w:r>
    </w:p>
    <w:p w14:paraId="7DD57FC6" w14:textId="5F39281F" w:rsidR="00D649A8" w:rsidRDefault="00D649A8" w:rsidP="00D33940">
      <w:pPr>
        <w:pStyle w:val="StandardRisoluzionedelConsigliodiStato"/>
        <w:ind w:right="-1"/>
      </w:pPr>
    </w:p>
    <w:p w14:paraId="3391EB42" w14:textId="77777777" w:rsidR="00EC6847" w:rsidRPr="00D63171" w:rsidRDefault="00EC6847" w:rsidP="00D33940">
      <w:pPr>
        <w:pStyle w:val="StandardRisoluzionedelConsigliodiStato"/>
        <w:ind w:right="-1"/>
      </w:pPr>
    </w:p>
    <w:p w14:paraId="0293BFB3" w14:textId="77777777" w:rsidR="00993310" w:rsidRDefault="00993310" w:rsidP="00993310">
      <w:pPr>
        <w:pStyle w:val="StandardRisoluzionedelConsigliodiStato"/>
        <w:ind w:right="-1"/>
      </w:pPr>
      <w:r>
        <w:t>Signor Presidente,</w:t>
      </w:r>
    </w:p>
    <w:p w14:paraId="792DF7BC" w14:textId="54D9647E" w:rsidR="00993310" w:rsidRPr="006F2A27" w:rsidRDefault="00993310" w:rsidP="00993310">
      <w:pPr>
        <w:rPr>
          <w:sz w:val="24"/>
        </w:rPr>
      </w:pPr>
      <w:r w:rsidRPr="006F2A27">
        <w:rPr>
          <w:sz w:val="24"/>
        </w:rPr>
        <w:t xml:space="preserve">signore </w:t>
      </w:r>
      <w:r w:rsidR="00C52782">
        <w:rPr>
          <w:sz w:val="24"/>
        </w:rPr>
        <w:t xml:space="preserve">deputate </w:t>
      </w:r>
      <w:r w:rsidRPr="006F2A27">
        <w:rPr>
          <w:sz w:val="24"/>
        </w:rPr>
        <w:t xml:space="preserve">e signori </w:t>
      </w:r>
      <w:r>
        <w:rPr>
          <w:sz w:val="24"/>
        </w:rPr>
        <w:t>d</w:t>
      </w:r>
      <w:r w:rsidRPr="006F2A27">
        <w:rPr>
          <w:sz w:val="24"/>
        </w:rPr>
        <w:t>eputati,</w:t>
      </w:r>
    </w:p>
    <w:p w14:paraId="7385F2F6" w14:textId="77777777" w:rsidR="00993310" w:rsidRPr="006F2A27" w:rsidRDefault="00993310" w:rsidP="00993310">
      <w:pPr>
        <w:rPr>
          <w:sz w:val="24"/>
        </w:rPr>
      </w:pPr>
    </w:p>
    <w:p w14:paraId="74C6CE76" w14:textId="34FFB3F3" w:rsidR="00D34F82" w:rsidRDefault="005768EC" w:rsidP="00D34F82">
      <w:pPr>
        <w:rPr>
          <w:sz w:val="24"/>
          <w:szCs w:val="24"/>
        </w:rPr>
      </w:pPr>
      <w:r w:rsidRPr="005768EC">
        <w:rPr>
          <w:sz w:val="24"/>
          <w:szCs w:val="24"/>
        </w:rPr>
        <w:t xml:space="preserve">abbiamo esaminato la mozione </w:t>
      </w:r>
      <w:r w:rsidR="008E4872">
        <w:rPr>
          <w:sz w:val="24"/>
          <w:szCs w:val="24"/>
        </w:rPr>
        <w:t>dell’</w:t>
      </w:r>
      <w:bookmarkStart w:id="0" w:name="_GoBack"/>
      <w:bookmarkEnd w:id="0"/>
      <w:r w:rsidR="00D34F82">
        <w:rPr>
          <w:sz w:val="24"/>
          <w:szCs w:val="24"/>
        </w:rPr>
        <w:t>11</w:t>
      </w:r>
      <w:r w:rsidR="009B2CC0">
        <w:rPr>
          <w:sz w:val="24"/>
          <w:szCs w:val="24"/>
        </w:rPr>
        <w:t xml:space="preserve"> </w:t>
      </w:r>
      <w:r w:rsidR="00D34F82">
        <w:rPr>
          <w:sz w:val="24"/>
          <w:szCs w:val="24"/>
        </w:rPr>
        <w:t>dicembre</w:t>
      </w:r>
      <w:r w:rsidR="009B2CC0">
        <w:rPr>
          <w:sz w:val="24"/>
          <w:szCs w:val="24"/>
        </w:rPr>
        <w:t xml:space="preserve"> 2024</w:t>
      </w:r>
      <w:r w:rsidRPr="005768EC">
        <w:rPr>
          <w:sz w:val="24"/>
          <w:szCs w:val="24"/>
        </w:rPr>
        <w:t xml:space="preserve"> presentata da </w:t>
      </w:r>
      <w:r w:rsidR="00D34F82" w:rsidRPr="00D34F82">
        <w:rPr>
          <w:sz w:val="24"/>
          <w:szCs w:val="24"/>
        </w:rPr>
        <w:t>Maddalena Ermotti-Lepori</w:t>
      </w:r>
      <w:r w:rsidR="009B2CC0">
        <w:rPr>
          <w:sz w:val="24"/>
          <w:szCs w:val="24"/>
        </w:rPr>
        <w:t xml:space="preserve"> e</w:t>
      </w:r>
      <w:r w:rsidR="00742E53">
        <w:rPr>
          <w:sz w:val="24"/>
          <w:szCs w:val="24"/>
        </w:rPr>
        <w:t xml:space="preserve"> co</w:t>
      </w:r>
      <w:r w:rsidR="00D34F82">
        <w:rPr>
          <w:sz w:val="24"/>
          <w:szCs w:val="24"/>
        </w:rPr>
        <w:t>firmatari</w:t>
      </w:r>
      <w:r w:rsidRPr="005768EC">
        <w:rPr>
          <w:sz w:val="24"/>
          <w:szCs w:val="24"/>
        </w:rPr>
        <w:t>, con la quale si chiede al Consiglio di Stato di</w:t>
      </w:r>
      <w:r w:rsidR="009B2CC0">
        <w:rPr>
          <w:sz w:val="24"/>
          <w:szCs w:val="24"/>
        </w:rPr>
        <w:t xml:space="preserve"> </w:t>
      </w:r>
      <w:r w:rsidR="00582EE5">
        <w:rPr>
          <w:sz w:val="24"/>
          <w:szCs w:val="24"/>
        </w:rPr>
        <w:t>“</w:t>
      </w:r>
      <w:r w:rsidR="00D34F82" w:rsidRPr="00D34F82">
        <w:rPr>
          <w:sz w:val="24"/>
          <w:szCs w:val="24"/>
        </w:rPr>
        <w:t>reintrodurre le operatrici pedagogiche e gli operatori</w:t>
      </w:r>
      <w:r w:rsidR="00D34F82">
        <w:rPr>
          <w:sz w:val="24"/>
          <w:szCs w:val="24"/>
        </w:rPr>
        <w:t xml:space="preserve"> </w:t>
      </w:r>
      <w:r w:rsidR="00D62C57">
        <w:rPr>
          <w:sz w:val="24"/>
          <w:szCs w:val="24"/>
        </w:rPr>
        <w:t>pedagogici per l’</w:t>
      </w:r>
      <w:r w:rsidR="00D34F82" w:rsidRPr="00D34F82">
        <w:rPr>
          <w:sz w:val="24"/>
          <w:szCs w:val="24"/>
        </w:rPr>
        <w:t>integrazione anche nelle scuole private non parificate</w:t>
      </w:r>
      <w:r w:rsidR="00582EE5">
        <w:rPr>
          <w:sz w:val="24"/>
          <w:szCs w:val="24"/>
        </w:rPr>
        <w:t>”</w:t>
      </w:r>
      <w:r w:rsidR="009B2CC0">
        <w:rPr>
          <w:sz w:val="24"/>
          <w:szCs w:val="24"/>
        </w:rPr>
        <w:t>.</w:t>
      </w:r>
      <w:r w:rsidR="00D34F82">
        <w:rPr>
          <w:sz w:val="24"/>
          <w:szCs w:val="24"/>
        </w:rPr>
        <w:t xml:space="preserve"> La richiesta si riferisce alla misura di risparmio inserita nel messaggio n. 8484 del 25 settembre scorso sul </w:t>
      </w:r>
      <w:r w:rsidR="00D62C57">
        <w:rPr>
          <w:sz w:val="24"/>
          <w:szCs w:val="24"/>
        </w:rPr>
        <w:t>“</w:t>
      </w:r>
      <w:r w:rsidR="00D34F82" w:rsidRPr="00D34F82">
        <w:rPr>
          <w:sz w:val="24"/>
          <w:szCs w:val="24"/>
        </w:rPr>
        <w:t>Preventivo 2025 e ulteriori misure di riequilibrio finanziario</w:t>
      </w:r>
      <w:r w:rsidR="00D62C57">
        <w:rPr>
          <w:sz w:val="24"/>
          <w:szCs w:val="24"/>
        </w:rPr>
        <w:t>”</w:t>
      </w:r>
      <w:r w:rsidR="00D34F82">
        <w:rPr>
          <w:sz w:val="24"/>
          <w:szCs w:val="24"/>
        </w:rPr>
        <w:t xml:space="preserve">, che prevede </w:t>
      </w:r>
      <w:r w:rsidR="00D34F82" w:rsidRPr="00D34F82">
        <w:rPr>
          <w:sz w:val="24"/>
          <w:szCs w:val="24"/>
        </w:rPr>
        <w:t>la soppressione del</w:t>
      </w:r>
      <w:r w:rsidR="00500B98">
        <w:rPr>
          <w:sz w:val="24"/>
          <w:szCs w:val="24"/>
        </w:rPr>
        <w:t xml:space="preserve"> finanziamento</w:t>
      </w:r>
      <w:r w:rsidR="0006458A">
        <w:rPr>
          <w:sz w:val="24"/>
          <w:szCs w:val="24"/>
        </w:rPr>
        <w:t xml:space="preserve"> </w:t>
      </w:r>
      <w:r w:rsidR="00500B98">
        <w:rPr>
          <w:sz w:val="24"/>
          <w:szCs w:val="24"/>
        </w:rPr>
        <w:t>del</w:t>
      </w:r>
      <w:r w:rsidR="00D34F82" w:rsidRPr="00D34F82">
        <w:rPr>
          <w:sz w:val="24"/>
          <w:szCs w:val="24"/>
        </w:rPr>
        <w:t>le</w:t>
      </w:r>
      <w:r w:rsidR="00D34F82">
        <w:rPr>
          <w:sz w:val="24"/>
          <w:szCs w:val="24"/>
        </w:rPr>
        <w:t xml:space="preserve"> </w:t>
      </w:r>
      <w:r w:rsidR="00D34F82" w:rsidRPr="00D34F82">
        <w:rPr>
          <w:sz w:val="24"/>
          <w:szCs w:val="24"/>
        </w:rPr>
        <w:t>operatrici pedagogiche e d</w:t>
      </w:r>
      <w:r w:rsidR="00D34F82">
        <w:rPr>
          <w:sz w:val="24"/>
          <w:szCs w:val="24"/>
        </w:rPr>
        <w:t>egli operatori pedagogici per l’</w:t>
      </w:r>
      <w:r w:rsidR="00D34F82" w:rsidRPr="00D34F82">
        <w:rPr>
          <w:sz w:val="24"/>
          <w:szCs w:val="24"/>
        </w:rPr>
        <w:t>integrazione nelle scuole private non</w:t>
      </w:r>
      <w:r w:rsidR="00D34F82">
        <w:rPr>
          <w:sz w:val="24"/>
          <w:szCs w:val="24"/>
        </w:rPr>
        <w:t xml:space="preserve"> </w:t>
      </w:r>
      <w:r w:rsidR="00D34F82" w:rsidRPr="00D34F82">
        <w:rPr>
          <w:sz w:val="24"/>
          <w:szCs w:val="24"/>
        </w:rPr>
        <w:t>parificate</w:t>
      </w:r>
      <w:r w:rsidR="00D34F82">
        <w:rPr>
          <w:sz w:val="24"/>
          <w:szCs w:val="24"/>
        </w:rPr>
        <w:t xml:space="preserve">. </w:t>
      </w:r>
    </w:p>
    <w:p w14:paraId="568BE8C9" w14:textId="77777777" w:rsidR="00C52782" w:rsidRPr="002E4857" w:rsidRDefault="00C52782" w:rsidP="00993310">
      <w:pPr>
        <w:rPr>
          <w:sz w:val="24"/>
          <w:szCs w:val="24"/>
        </w:rPr>
      </w:pPr>
    </w:p>
    <w:p w14:paraId="287CF665" w14:textId="77777777" w:rsidR="00742E53" w:rsidRPr="00742E53" w:rsidRDefault="000F5944" w:rsidP="00742E53">
      <w:pPr>
        <w:pStyle w:val="Paragrafoelenco"/>
        <w:numPr>
          <w:ilvl w:val="0"/>
          <w:numId w:val="18"/>
        </w:numPr>
        <w:ind w:left="567" w:hanging="567"/>
        <w:rPr>
          <w:b/>
          <w:sz w:val="28"/>
          <w:szCs w:val="24"/>
        </w:rPr>
      </w:pPr>
      <w:r>
        <w:rPr>
          <w:b/>
          <w:sz w:val="24"/>
          <w:szCs w:val="24"/>
        </w:rPr>
        <w:t>PREMESSA</w:t>
      </w:r>
    </w:p>
    <w:p w14:paraId="5D054DDE" w14:textId="20C90EA5" w:rsidR="00E75275" w:rsidRDefault="00500B98" w:rsidP="00CE03E4">
      <w:pPr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Le </w:t>
      </w:r>
      <w:r w:rsidR="00BF0EE8">
        <w:rPr>
          <w:sz w:val="24"/>
          <w:szCs w:val="24"/>
        </w:rPr>
        <w:t>o</w:t>
      </w:r>
      <w:r>
        <w:rPr>
          <w:sz w:val="24"/>
          <w:szCs w:val="24"/>
        </w:rPr>
        <w:t>peratrici e g</w:t>
      </w:r>
      <w:r w:rsidR="00CE03E4" w:rsidRPr="00CE03E4">
        <w:rPr>
          <w:sz w:val="24"/>
          <w:szCs w:val="24"/>
        </w:rPr>
        <w:t xml:space="preserve">li </w:t>
      </w:r>
      <w:r w:rsidR="00BF0EE8">
        <w:rPr>
          <w:sz w:val="24"/>
          <w:szCs w:val="24"/>
        </w:rPr>
        <w:t>o</w:t>
      </w:r>
      <w:r w:rsidR="00CE03E4" w:rsidRPr="00CE03E4">
        <w:rPr>
          <w:sz w:val="24"/>
          <w:szCs w:val="24"/>
        </w:rPr>
        <w:t xml:space="preserve">peratori </w:t>
      </w:r>
      <w:r w:rsidR="00B4698F">
        <w:rPr>
          <w:sz w:val="24"/>
          <w:szCs w:val="24"/>
        </w:rPr>
        <w:t>p</w:t>
      </w:r>
      <w:r w:rsidR="00CE03E4" w:rsidRPr="00CE03E4">
        <w:rPr>
          <w:sz w:val="24"/>
          <w:szCs w:val="24"/>
        </w:rPr>
        <w:t>edagogici per l’</w:t>
      </w:r>
      <w:r w:rsidR="00B4698F">
        <w:rPr>
          <w:sz w:val="24"/>
          <w:szCs w:val="24"/>
        </w:rPr>
        <w:t>i</w:t>
      </w:r>
      <w:r w:rsidR="00CE03E4" w:rsidRPr="00CE03E4">
        <w:rPr>
          <w:sz w:val="24"/>
          <w:szCs w:val="24"/>
        </w:rPr>
        <w:t xml:space="preserve">ntegrazione (OPI) sostengono il diritto all’educazione e alla formazione di </w:t>
      </w:r>
      <w:r>
        <w:rPr>
          <w:sz w:val="24"/>
          <w:szCs w:val="24"/>
        </w:rPr>
        <w:t xml:space="preserve">bambine, </w:t>
      </w:r>
      <w:r w:rsidR="00CE03E4" w:rsidRPr="00CE03E4">
        <w:rPr>
          <w:sz w:val="24"/>
          <w:szCs w:val="24"/>
        </w:rPr>
        <w:t>bambini e giovani tra 0 e 20 anni co</w:t>
      </w:r>
      <w:r w:rsidR="00D62C57">
        <w:rPr>
          <w:sz w:val="24"/>
          <w:szCs w:val="24"/>
        </w:rPr>
        <w:t>n bisogni educativi particolari</w:t>
      </w:r>
      <w:r w:rsidR="00CE03E4" w:rsidRPr="00CE03E4">
        <w:rPr>
          <w:sz w:val="24"/>
          <w:szCs w:val="24"/>
        </w:rPr>
        <w:t>. La loro azione</w:t>
      </w:r>
      <w:r w:rsidR="0006458A">
        <w:rPr>
          <w:sz w:val="24"/>
          <w:szCs w:val="24"/>
        </w:rPr>
        <w:t xml:space="preserve"> – accessibile gratuitamente a tutte e tutti gli allievi che ne hanno bisogno e che frequentano le scuole pubbliche, come pure a chi frequenta le scuole private parificate – </w:t>
      </w:r>
      <w:r w:rsidR="00CE03E4" w:rsidRPr="00CE03E4">
        <w:rPr>
          <w:sz w:val="24"/>
          <w:szCs w:val="24"/>
        </w:rPr>
        <w:t>è complementare a quella di docenti, servizi di sostegno, autorità sco</w:t>
      </w:r>
      <w:r w:rsidR="00CE03E4">
        <w:rPr>
          <w:sz w:val="24"/>
          <w:szCs w:val="24"/>
        </w:rPr>
        <w:t xml:space="preserve">lastiche, famiglie e terapisti. </w:t>
      </w:r>
    </w:p>
    <w:p w14:paraId="2F891AEF" w14:textId="77777777" w:rsidR="00CE03E4" w:rsidRPr="00CE03E4" w:rsidRDefault="00B4698F" w:rsidP="00C5278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Gli O</w:t>
      </w:r>
      <w:r w:rsidR="00E75275">
        <w:rPr>
          <w:sz w:val="24"/>
          <w:szCs w:val="24"/>
        </w:rPr>
        <w:t>PI</w:t>
      </w:r>
      <w:r>
        <w:rPr>
          <w:sz w:val="24"/>
          <w:szCs w:val="24"/>
        </w:rPr>
        <w:t xml:space="preserve"> f</w:t>
      </w:r>
      <w:r w:rsidR="00CE03E4" w:rsidRPr="00CE03E4">
        <w:rPr>
          <w:sz w:val="24"/>
          <w:szCs w:val="24"/>
        </w:rPr>
        <w:t>avoriscono la comunicazione tra scuola e famiglia, contribuendo a una collaborazione efficace tra tutti i soggetti coinvolti</w:t>
      </w:r>
      <w:r>
        <w:rPr>
          <w:sz w:val="24"/>
          <w:szCs w:val="24"/>
        </w:rPr>
        <w:t>; o</w:t>
      </w:r>
      <w:r w:rsidR="00CE03E4" w:rsidRPr="00CE03E4">
        <w:rPr>
          <w:sz w:val="24"/>
          <w:szCs w:val="24"/>
        </w:rPr>
        <w:t>perano all’interno di una rete educativa per assicurare coerenza e continuità nell’attuazione del progetto pedagogico</w:t>
      </w:r>
      <w:r>
        <w:rPr>
          <w:sz w:val="24"/>
          <w:szCs w:val="24"/>
        </w:rPr>
        <w:t>; p</w:t>
      </w:r>
      <w:r w:rsidR="00CE03E4" w:rsidRPr="00CE03E4">
        <w:rPr>
          <w:sz w:val="24"/>
          <w:szCs w:val="24"/>
        </w:rPr>
        <w:t>romuovono infine l’educazione alla diversità, valorizzando le differenze come risorsa per l’intera comunità scolastica.</w:t>
      </w:r>
    </w:p>
    <w:p w14:paraId="39DB2222" w14:textId="77777777" w:rsidR="00E75275" w:rsidRDefault="00B4698F" w:rsidP="00C5278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Tra i compiti attribuiti agli OPI </w:t>
      </w:r>
      <w:r w:rsidR="00CE03E4" w:rsidRPr="00CE03E4">
        <w:rPr>
          <w:sz w:val="24"/>
          <w:szCs w:val="24"/>
        </w:rPr>
        <w:t>rientrano la promozione e l’applicazione di misure dispensative e compensative utili alla realizzazione del progetto pedagogico individualizzato. Gli OPI supportano inoltre gli apprendimenti scolastici e favoriscono lo svilup</w:t>
      </w:r>
      <w:r w:rsidR="00CE03E4">
        <w:rPr>
          <w:sz w:val="24"/>
          <w:szCs w:val="24"/>
        </w:rPr>
        <w:t xml:space="preserve">po socio-affettivo </w:t>
      </w:r>
      <w:r>
        <w:rPr>
          <w:sz w:val="24"/>
          <w:szCs w:val="24"/>
        </w:rPr>
        <w:t>di allieve e allievi</w:t>
      </w:r>
      <w:r w:rsidR="00E75275">
        <w:rPr>
          <w:sz w:val="24"/>
          <w:szCs w:val="24"/>
        </w:rPr>
        <w:t>.</w:t>
      </w:r>
    </w:p>
    <w:p w14:paraId="26B94DFE" w14:textId="1B48239A" w:rsidR="00CE03E4" w:rsidRDefault="00E75275" w:rsidP="00C5278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Nell’esercizio della propria funzione gli OPI agiscono in </w:t>
      </w:r>
      <w:r w:rsidR="00CE03E4">
        <w:rPr>
          <w:sz w:val="24"/>
          <w:szCs w:val="24"/>
        </w:rPr>
        <w:t>stretta collaborazione con il servizio di sostegno pedagogico.</w:t>
      </w:r>
    </w:p>
    <w:p w14:paraId="398A96EC" w14:textId="77281813" w:rsidR="003A5452" w:rsidRDefault="003A5452" w:rsidP="00C52782">
      <w:pPr>
        <w:rPr>
          <w:sz w:val="24"/>
          <w:szCs w:val="24"/>
        </w:rPr>
      </w:pPr>
    </w:p>
    <w:p w14:paraId="58308E68" w14:textId="39DFE7EF" w:rsidR="00C52782" w:rsidRDefault="00C52782" w:rsidP="00C52782">
      <w:pPr>
        <w:rPr>
          <w:sz w:val="24"/>
          <w:szCs w:val="24"/>
        </w:rPr>
      </w:pPr>
    </w:p>
    <w:p w14:paraId="5DD17DAF" w14:textId="095951D3" w:rsidR="00C52782" w:rsidRDefault="00C52782" w:rsidP="00C52782">
      <w:pPr>
        <w:rPr>
          <w:sz w:val="24"/>
          <w:szCs w:val="24"/>
        </w:rPr>
      </w:pPr>
    </w:p>
    <w:p w14:paraId="42A4C69F" w14:textId="77777777" w:rsidR="00C52782" w:rsidRDefault="00C52782" w:rsidP="00C52782">
      <w:pPr>
        <w:rPr>
          <w:sz w:val="24"/>
          <w:szCs w:val="24"/>
        </w:rPr>
      </w:pPr>
    </w:p>
    <w:p w14:paraId="2EBA79B9" w14:textId="77777777" w:rsidR="000F5944" w:rsidRPr="00742E53" w:rsidRDefault="000F5944" w:rsidP="000F5944">
      <w:pPr>
        <w:pStyle w:val="Paragrafoelenco"/>
        <w:numPr>
          <w:ilvl w:val="0"/>
          <w:numId w:val="18"/>
        </w:numPr>
        <w:ind w:left="567" w:hanging="567"/>
        <w:rPr>
          <w:b/>
          <w:sz w:val="28"/>
          <w:szCs w:val="24"/>
        </w:rPr>
      </w:pPr>
      <w:r w:rsidRPr="00742E53">
        <w:rPr>
          <w:b/>
          <w:sz w:val="24"/>
          <w:szCs w:val="24"/>
        </w:rPr>
        <w:lastRenderedPageBreak/>
        <w:t>NEL MERITO</w:t>
      </w:r>
    </w:p>
    <w:p w14:paraId="42DC856C" w14:textId="236C6BAE" w:rsidR="00B4698F" w:rsidRDefault="00CE03E4" w:rsidP="00C5278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Le scuole private non parificate hanno due caratteristiche che rendono </w:t>
      </w:r>
      <w:r w:rsidR="00B4698F">
        <w:rPr>
          <w:sz w:val="24"/>
          <w:szCs w:val="24"/>
        </w:rPr>
        <w:t>l’intervento degli OPI</w:t>
      </w:r>
      <w:r>
        <w:rPr>
          <w:sz w:val="24"/>
          <w:szCs w:val="24"/>
        </w:rPr>
        <w:t xml:space="preserve"> difficilmente applicabile e complesso da valutare </w:t>
      </w:r>
      <w:r w:rsidR="00B4698F">
        <w:rPr>
          <w:sz w:val="24"/>
          <w:szCs w:val="24"/>
        </w:rPr>
        <w:t xml:space="preserve">in termini di </w:t>
      </w:r>
      <w:r>
        <w:rPr>
          <w:sz w:val="24"/>
          <w:szCs w:val="24"/>
        </w:rPr>
        <w:t>efficacia</w:t>
      </w:r>
      <w:r w:rsidR="00B4698F">
        <w:rPr>
          <w:sz w:val="24"/>
          <w:szCs w:val="24"/>
        </w:rPr>
        <w:t>.</w:t>
      </w:r>
    </w:p>
    <w:p w14:paraId="20F76A8F" w14:textId="76A4E578" w:rsidR="00572951" w:rsidRDefault="00B4698F" w:rsidP="00C5278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Da una parte, le scuole private non parificate</w:t>
      </w:r>
      <w:r w:rsidR="00CE03E4">
        <w:rPr>
          <w:sz w:val="24"/>
          <w:szCs w:val="24"/>
        </w:rPr>
        <w:t xml:space="preserve"> non</w:t>
      </w:r>
      <w:r>
        <w:rPr>
          <w:sz w:val="24"/>
          <w:szCs w:val="24"/>
        </w:rPr>
        <w:t xml:space="preserve"> dispongono di </w:t>
      </w:r>
      <w:r w:rsidR="00CE03E4">
        <w:rPr>
          <w:sz w:val="24"/>
          <w:szCs w:val="24"/>
        </w:rPr>
        <w:t xml:space="preserve">un servizio di sostegno pedagogico attraverso il quale formulare </w:t>
      </w:r>
      <w:r>
        <w:rPr>
          <w:sz w:val="24"/>
          <w:szCs w:val="24"/>
        </w:rPr>
        <w:t xml:space="preserve">le indispensabili </w:t>
      </w:r>
      <w:r w:rsidR="00CE03E4">
        <w:rPr>
          <w:sz w:val="24"/>
          <w:szCs w:val="24"/>
        </w:rPr>
        <w:t>valutazioni progettuali</w:t>
      </w:r>
      <w:r>
        <w:rPr>
          <w:sz w:val="24"/>
          <w:szCs w:val="24"/>
        </w:rPr>
        <w:t xml:space="preserve">, didattiche e pedagogiche </w:t>
      </w:r>
      <w:r w:rsidR="002B25C8">
        <w:rPr>
          <w:sz w:val="24"/>
          <w:szCs w:val="24"/>
        </w:rPr>
        <w:t>affinché</w:t>
      </w:r>
      <w:r w:rsidR="001C0C34">
        <w:rPr>
          <w:sz w:val="24"/>
          <w:szCs w:val="24"/>
        </w:rPr>
        <w:t xml:space="preserve"> </w:t>
      </w:r>
      <w:r w:rsidR="00CE03E4">
        <w:rPr>
          <w:sz w:val="24"/>
          <w:szCs w:val="24"/>
        </w:rPr>
        <w:t>il lavoro degli OPI prend</w:t>
      </w:r>
      <w:r w:rsidR="001C0C34">
        <w:rPr>
          <w:sz w:val="24"/>
          <w:szCs w:val="24"/>
        </w:rPr>
        <w:t>a</w:t>
      </w:r>
      <w:r w:rsidR="00CE03E4">
        <w:rPr>
          <w:sz w:val="24"/>
          <w:szCs w:val="24"/>
        </w:rPr>
        <w:t xml:space="preserve"> forma</w:t>
      </w:r>
      <w:r w:rsidR="002B25C8">
        <w:rPr>
          <w:sz w:val="24"/>
          <w:szCs w:val="24"/>
        </w:rPr>
        <w:t>,</w:t>
      </w:r>
      <w:r w:rsidR="00CE03E4">
        <w:rPr>
          <w:sz w:val="24"/>
          <w:szCs w:val="24"/>
        </w:rPr>
        <w:t xml:space="preserve"> </w:t>
      </w:r>
      <w:r w:rsidR="001C0C34">
        <w:rPr>
          <w:sz w:val="24"/>
          <w:szCs w:val="24"/>
        </w:rPr>
        <w:t xml:space="preserve">sia </w:t>
      </w:r>
      <w:r w:rsidR="002B25C8">
        <w:rPr>
          <w:sz w:val="24"/>
          <w:szCs w:val="24"/>
        </w:rPr>
        <w:t>seguito e</w:t>
      </w:r>
      <w:r w:rsidR="00CE03E4">
        <w:rPr>
          <w:sz w:val="24"/>
          <w:szCs w:val="24"/>
        </w:rPr>
        <w:t xml:space="preserve"> valutato</w:t>
      </w:r>
      <w:r>
        <w:rPr>
          <w:sz w:val="24"/>
          <w:szCs w:val="24"/>
        </w:rPr>
        <w:t>.</w:t>
      </w:r>
      <w:r w:rsidR="00572951">
        <w:rPr>
          <w:sz w:val="24"/>
          <w:szCs w:val="24"/>
        </w:rPr>
        <w:t xml:space="preserve"> </w:t>
      </w:r>
      <w:r w:rsidR="002B25C8">
        <w:rPr>
          <w:sz w:val="24"/>
          <w:szCs w:val="24"/>
        </w:rPr>
        <w:t xml:space="preserve">Il </w:t>
      </w:r>
      <w:r w:rsidR="00572951">
        <w:rPr>
          <w:sz w:val="24"/>
          <w:szCs w:val="24"/>
        </w:rPr>
        <w:t xml:space="preserve">servizio di sostegno pedagogico </w:t>
      </w:r>
      <w:r w:rsidR="001C0C34">
        <w:rPr>
          <w:sz w:val="24"/>
          <w:szCs w:val="24"/>
        </w:rPr>
        <w:t xml:space="preserve">funge </w:t>
      </w:r>
      <w:r w:rsidR="00572951">
        <w:rPr>
          <w:sz w:val="24"/>
          <w:szCs w:val="24"/>
        </w:rPr>
        <w:t>da garante</w:t>
      </w:r>
      <w:r w:rsidR="00D62C57">
        <w:rPr>
          <w:sz w:val="24"/>
          <w:szCs w:val="24"/>
        </w:rPr>
        <w:t xml:space="preserve">, </w:t>
      </w:r>
      <w:r w:rsidR="00572951">
        <w:rPr>
          <w:sz w:val="24"/>
          <w:szCs w:val="24"/>
        </w:rPr>
        <w:t>ma anche da tramite nella collaborazione con docenti e famiglie</w:t>
      </w:r>
      <w:r w:rsidR="002B25C8">
        <w:rPr>
          <w:sz w:val="24"/>
          <w:szCs w:val="24"/>
        </w:rPr>
        <w:t>;</w:t>
      </w:r>
      <w:r w:rsidR="00572951">
        <w:rPr>
          <w:sz w:val="24"/>
          <w:szCs w:val="24"/>
        </w:rPr>
        <w:t xml:space="preserve"> </w:t>
      </w:r>
      <w:r w:rsidR="001C0C34">
        <w:rPr>
          <w:sz w:val="24"/>
          <w:szCs w:val="24"/>
        </w:rPr>
        <w:t>la sua assenza</w:t>
      </w:r>
      <w:r w:rsidR="002B25C8">
        <w:rPr>
          <w:sz w:val="24"/>
          <w:szCs w:val="24"/>
        </w:rPr>
        <w:t xml:space="preserve"> </w:t>
      </w:r>
      <w:r w:rsidR="00572951">
        <w:rPr>
          <w:sz w:val="24"/>
          <w:szCs w:val="24"/>
        </w:rPr>
        <w:t xml:space="preserve">complica la </w:t>
      </w:r>
      <w:r w:rsidR="002B25C8">
        <w:rPr>
          <w:sz w:val="24"/>
          <w:szCs w:val="24"/>
        </w:rPr>
        <w:t xml:space="preserve">realizzazione </w:t>
      </w:r>
      <w:r w:rsidR="00572951">
        <w:rPr>
          <w:sz w:val="24"/>
          <w:szCs w:val="24"/>
        </w:rPr>
        <w:t>di</w:t>
      </w:r>
      <w:r w:rsidR="002B25C8">
        <w:rPr>
          <w:sz w:val="24"/>
          <w:szCs w:val="24"/>
        </w:rPr>
        <w:t xml:space="preserve"> </w:t>
      </w:r>
      <w:r w:rsidR="001C0C34">
        <w:rPr>
          <w:sz w:val="24"/>
          <w:szCs w:val="24"/>
        </w:rPr>
        <w:t>una presa a carico individualizzata.</w:t>
      </w:r>
    </w:p>
    <w:p w14:paraId="4EBFC01F" w14:textId="7E2BF814" w:rsidR="00B4698F" w:rsidRDefault="00B4698F" w:rsidP="00C5278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D’altra parte</w:t>
      </w:r>
      <w:r w:rsidR="00D62C57">
        <w:rPr>
          <w:sz w:val="24"/>
          <w:szCs w:val="24"/>
        </w:rPr>
        <w:t>,</w:t>
      </w:r>
      <w:r>
        <w:rPr>
          <w:sz w:val="24"/>
          <w:szCs w:val="24"/>
        </w:rPr>
        <w:t xml:space="preserve"> le scuole private non parificate non seguono il </w:t>
      </w:r>
      <w:r w:rsidR="00D62C57">
        <w:rPr>
          <w:sz w:val="24"/>
          <w:szCs w:val="24"/>
        </w:rPr>
        <w:t>“</w:t>
      </w:r>
      <w:r>
        <w:rPr>
          <w:sz w:val="24"/>
          <w:szCs w:val="24"/>
        </w:rPr>
        <w:t>Piano di studio della scuola dell’obbligo ticinese</w:t>
      </w:r>
      <w:r w:rsidR="00D62C57">
        <w:rPr>
          <w:sz w:val="24"/>
          <w:szCs w:val="24"/>
        </w:rPr>
        <w:t>”</w:t>
      </w:r>
      <w:r>
        <w:rPr>
          <w:sz w:val="24"/>
          <w:szCs w:val="24"/>
        </w:rPr>
        <w:t>.</w:t>
      </w:r>
      <w:r w:rsidR="00E752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Gli OPI utilizzano un documento – denominato ‘progetto’ – tramite il quale a inizio anno scolastico descrivono per ogni allieva o allievo un piano individualizzato. </w:t>
      </w:r>
      <w:r w:rsidR="001C0C34">
        <w:rPr>
          <w:sz w:val="24"/>
          <w:szCs w:val="24"/>
        </w:rPr>
        <w:t>I</w:t>
      </w:r>
      <w:r w:rsidR="00D62C57">
        <w:rPr>
          <w:sz w:val="24"/>
          <w:szCs w:val="24"/>
        </w:rPr>
        <w:t>l</w:t>
      </w:r>
      <w:r>
        <w:rPr>
          <w:sz w:val="24"/>
          <w:szCs w:val="24"/>
        </w:rPr>
        <w:t xml:space="preserve"> piano di intervento</w:t>
      </w:r>
      <w:r w:rsidR="00572951">
        <w:rPr>
          <w:sz w:val="24"/>
          <w:szCs w:val="24"/>
        </w:rPr>
        <w:t xml:space="preserve"> definito dal progetto</w:t>
      </w:r>
      <w:r>
        <w:rPr>
          <w:sz w:val="24"/>
          <w:szCs w:val="24"/>
        </w:rPr>
        <w:t xml:space="preserve"> è strutturato </w:t>
      </w:r>
      <w:r w:rsidR="00572951">
        <w:rPr>
          <w:sz w:val="24"/>
          <w:szCs w:val="24"/>
        </w:rPr>
        <w:t>sulla base delle</w:t>
      </w:r>
      <w:r>
        <w:rPr>
          <w:sz w:val="24"/>
          <w:szCs w:val="24"/>
        </w:rPr>
        <w:t xml:space="preserve"> competenze trasversali e disciplinari riportate nel </w:t>
      </w:r>
      <w:r w:rsidR="00572951">
        <w:rPr>
          <w:sz w:val="24"/>
          <w:szCs w:val="24"/>
        </w:rPr>
        <w:t>P</w:t>
      </w:r>
      <w:r>
        <w:rPr>
          <w:sz w:val="24"/>
          <w:szCs w:val="24"/>
        </w:rPr>
        <w:t>iano di studi</w:t>
      </w:r>
      <w:r w:rsidR="00572951">
        <w:rPr>
          <w:sz w:val="24"/>
          <w:szCs w:val="24"/>
        </w:rPr>
        <w:t>o</w:t>
      </w:r>
      <w:r w:rsidR="001C0C34">
        <w:rPr>
          <w:sz w:val="24"/>
          <w:szCs w:val="24"/>
        </w:rPr>
        <w:t>, inoltre esso serve a tracciare un bilancio al termine dell’anno scolastico</w:t>
      </w:r>
      <w:r>
        <w:rPr>
          <w:sz w:val="24"/>
          <w:szCs w:val="24"/>
        </w:rPr>
        <w:t xml:space="preserve">. </w:t>
      </w:r>
      <w:r w:rsidR="001C0C34">
        <w:rPr>
          <w:sz w:val="24"/>
          <w:szCs w:val="24"/>
        </w:rPr>
        <w:t xml:space="preserve">La mancanza di questi riferimenti </w:t>
      </w:r>
      <w:r>
        <w:rPr>
          <w:sz w:val="24"/>
          <w:szCs w:val="24"/>
        </w:rPr>
        <w:t xml:space="preserve">nelle scuole non parificate </w:t>
      </w:r>
      <w:r w:rsidR="00D62C57">
        <w:rPr>
          <w:sz w:val="24"/>
          <w:szCs w:val="24"/>
        </w:rPr>
        <w:t xml:space="preserve">ostacola </w:t>
      </w:r>
      <w:r>
        <w:rPr>
          <w:sz w:val="24"/>
          <w:szCs w:val="24"/>
        </w:rPr>
        <w:t xml:space="preserve">la valutazione dei traguardi </w:t>
      </w:r>
      <w:r w:rsidR="00572951">
        <w:rPr>
          <w:sz w:val="24"/>
          <w:szCs w:val="24"/>
        </w:rPr>
        <w:t xml:space="preserve">di apprendimento </w:t>
      </w:r>
      <w:r>
        <w:rPr>
          <w:sz w:val="24"/>
          <w:szCs w:val="24"/>
        </w:rPr>
        <w:t xml:space="preserve">e </w:t>
      </w:r>
      <w:r w:rsidR="00D62C57">
        <w:rPr>
          <w:sz w:val="24"/>
          <w:szCs w:val="24"/>
        </w:rPr>
        <w:t>diminu</w:t>
      </w:r>
      <w:r w:rsidR="001C0C34">
        <w:rPr>
          <w:sz w:val="24"/>
          <w:szCs w:val="24"/>
        </w:rPr>
        <w:t>isce</w:t>
      </w:r>
      <w:r w:rsidR="00D62C57">
        <w:rPr>
          <w:sz w:val="24"/>
          <w:szCs w:val="24"/>
        </w:rPr>
        <w:t xml:space="preserve"> considerevolmente </w:t>
      </w:r>
      <w:r>
        <w:rPr>
          <w:sz w:val="24"/>
          <w:szCs w:val="24"/>
        </w:rPr>
        <w:t xml:space="preserve">l’efficacia del sostegno </w:t>
      </w:r>
      <w:r w:rsidR="00572951">
        <w:rPr>
          <w:sz w:val="24"/>
          <w:szCs w:val="24"/>
        </w:rPr>
        <w:t>prestato dagli</w:t>
      </w:r>
      <w:r>
        <w:rPr>
          <w:sz w:val="24"/>
          <w:szCs w:val="24"/>
        </w:rPr>
        <w:t xml:space="preserve"> OPI</w:t>
      </w:r>
      <w:r w:rsidR="00572951">
        <w:rPr>
          <w:sz w:val="24"/>
          <w:szCs w:val="24"/>
        </w:rPr>
        <w:t>.</w:t>
      </w:r>
    </w:p>
    <w:p w14:paraId="2D3A4CBD" w14:textId="69C291E0" w:rsidR="00CE03E4" w:rsidRDefault="00572951" w:rsidP="00C5278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I</w:t>
      </w:r>
      <w:r w:rsidR="00CE03E4">
        <w:rPr>
          <w:sz w:val="24"/>
          <w:szCs w:val="24"/>
        </w:rPr>
        <w:t xml:space="preserve"> due elementi</w:t>
      </w:r>
      <w:r>
        <w:rPr>
          <w:sz w:val="24"/>
          <w:szCs w:val="24"/>
        </w:rPr>
        <w:t xml:space="preserve"> appena citati</w:t>
      </w:r>
      <w:r w:rsidR="00CE03E4">
        <w:rPr>
          <w:sz w:val="24"/>
          <w:szCs w:val="24"/>
        </w:rPr>
        <w:t xml:space="preserve"> rendono</w:t>
      </w:r>
      <w:r>
        <w:rPr>
          <w:sz w:val="24"/>
          <w:szCs w:val="24"/>
        </w:rPr>
        <w:t xml:space="preserve"> </w:t>
      </w:r>
      <w:r w:rsidR="00CE03E4">
        <w:rPr>
          <w:sz w:val="24"/>
          <w:szCs w:val="24"/>
        </w:rPr>
        <w:t>l</w:t>
      </w:r>
      <w:r w:rsidR="00624EF3">
        <w:rPr>
          <w:sz w:val="24"/>
          <w:szCs w:val="24"/>
        </w:rPr>
        <w:t>’intervento da parte degli OPI all’interno dell</w:t>
      </w:r>
      <w:r w:rsidR="00CE03E4">
        <w:rPr>
          <w:sz w:val="24"/>
          <w:szCs w:val="24"/>
        </w:rPr>
        <w:t xml:space="preserve">e scuole private non parificate </w:t>
      </w:r>
      <w:r w:rsidR="00624EF3">
        <w:rPr>
          <w:sz w:val="24"/>
          <w:szCs w:val="24"/>
        </w:rPr>
        <w:t>più difficoltoso</w:t>
      </w:r>
      <w:r>
        <w:rPr>
          <w:sz w:val="24"/>
          <w:szCs w:val="24"/>
        </w:rPr>
        <w:t xml:space="preserve"> e meno efficace</w:t>
      </w:r>
      <w:r w:rsidR="00624EF3">
        <w:rPr>
          <w:sz w:val="24"/>
          <w:szCs w:val="24"/>
        </w:rPr>
        <w:t xml:space="preserve"> rispetto a</w:t>
      </w:r>
      <w:r>
        <w:rPr>
          <w:sz w:val="24"/>
          <w:szCs w:val="24"/>
        </w:rPr>
        <w:t xml:space="preserve">gli interventi svolti </w:t>
      </w:r>
      <w:r w:rsidR="00582EE5">
        <w:rPr>
          <w:sz w:val="24"/>
          <w:szCs w:val="24"/>
        </w:rPr>
        <w:t>nella scuola pubblica o nelle scuole private parificate</w:t>
      </w:r>
      <w:r w:rsidR="00624EF3">
        <w:rPr>
          <w:sz w:val="24"/>
          <w:szCs w:val="24"/>
        </w:rPr>
        <w:t xml:space="preserve">. </w:t>
      </w:r>
      <w:r>
        <w:rPr>
          <w:sz w:val="24"/>
          <w:szCs w:val="24"/>
        </w:rPr>
        <w:t>Si tratta di criticità che, peraltro, sono state riscontrate si</w:t>
      </w:r>
      <w:r w:rsidR="00D62C57">
        <w:rPr>
          <w:sz w:val="24"/>
          <w:szCs w:val="24"/>
        </w:rPr>
        <w:t>n</w:t>
      </w:r>
      <w:r>
        <w:rPr>
          <w:sz w:val="24"/>
          <w:szCs w:val="24"/>
        </w:rPr>
        <w:t xml:space="preserve"> dall’introduzione degli OPI </w:t>
      </w:r>
      <w:r w:rsidR="007C17C4">
        <w:rPr>
          <w:sz w:val="24"/>
          <w:szCs w:val="24"/>
        </w:rPr>
        <w:t>nel sistema scolastico ticinese</w:t>
      </w:r>
      <w:r w:rsidR="00D62C57">
        <w:rPr>
          <w:sz w:val="24"/>
          <w:szCs w:val="24"/>
        </w:rPr>
        <w:t>,</w:t>
      </w:r>
      <w:r w:rsidR="007C17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risalente al </w:t>
      </w:r>
      <w:r w:rsidR="00005FB4" w:rsidRPr="00005FB4">
        <w:rPr>
          <w:sz w:val="24"/>
          <w:szCs w:val="24"/>
        </w:rPr>
        <w:t>2010</w:t>
      </w:r>
      <w:r>
        <w:rPr>
          <w:sz w:val="24"/>
          <w:szCs w:val="24"/>
        </w:rPr>
        <w:t>.</w:t>
      </w:r>
    </w:p>
    <w:p w14:paraId="309EC295" w14:textId="782862DB" w:rsidR="00624EF3" w:rsidRDefault="00624EF3" w:rsidP="00C5278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Un ulteriore elemento </w:t>
      </w:r>
      <w:r w:rsidR="00572951">
        <w:rPr>
          <w:sz w:val="24"/>
          <w:szCs w:val="24"/>
        </w:rPr>
        <w:t xml:space="preserve">che rende </w:t>
      </w:r>
      <w:r>
        <w:rPr>
          <w:sz w:val="24"/>
          <w:szCs w:val="24"/>
        </w:rPr>
        <w:t xml:space="preserve">l’intervento </w:t>
      </w:r>
      <w:r w:rsidR="00572951">
        <w:rPr>
          <w:sz w:val="24"/>
          <w:szCs w:val="24"/>
        </w:rPr>
        <w:t xml:space="preserve">degli OPI nelle scuole private non parificate problematico </w:t>
      </w:r>
      <w:r>
        <w:rPr>
          <w:sz w:val="24"/>
          <w:szCs w:val="24"/>
        </w:rPr>
        <w:t xml:space="preserve">è la </w:t>
      </w:r>
      <w:r w:rsidR="00572951">
        <w:rPr>
          <w:sz w:val="24"/>
          <w:szCs w:val="24"/>
        </w:rPr>
        <w:t>difficoltà nella</w:t>
      </w:r>
      <w:r>
        <w:rPr>
          <w:sz w:val="24"/>
          <w:szCs w:val="24"/>
        </w:rPr>
        <w:t xml:space="preserve"> creazione di un piano orario</w:t>
      </w:r>
      <w:r w:rsidR="00572951">
        <w:rPr>
          <w:sz w:val="24"/>
          <w:szCs w:val="24"/>
        </w:rPr>
        <w:t>. Nelle scuole private non parificate, infatti, l</w:t>
      </w:r>
      <w:r>
        <w:rPr>
          <w:sz w:val="24"/>
          <w:szCs w:val="24"/>
        </w:rPr>
        <w:t>e materie non sempre s</w:t>
      </w:r>
      <w:r w:rsidR="00572951">
        <w:rPr>
          <w:sz w:val="24"/>
          <w:szCs w:val="24"/>
        </w:rPr>
        <w:t>eguono una griglia oraria fissa e</w:t>
      </w:r>
      <w:r>
        <w:rPr>
          <w:sz w:val="24"/>
          <w:szCs w:val="24"/>
        </w:rPr>
        <w:t xml:space="preserve"> si alternano a momenti più didattico/ludici</w:t>
      </w:r>
      <w:r w:rsidR="00572951">
        <w:rPr>
          <w:sz w:val="24"/>
          <w:szCs w:val="24"/>
        </w:rPr>
        <w:t>,</w:t>
      </w:r>
      <w:r>
        <w:rPr>
          <w:sz w:val="24"/>
          <w:szCs w:val="24"/>
        </w:rPr>
        <w:t xml:space="preserve"> per i quali la presenza di un</w:t>
      </w:r>
      <w:r w:rsidR="00155499">
        <w:rPr>
          <w:sz w:val="24"/>
          <w:szCs w:val="24"/>
        </w:rPr>
        <w:t>’operatrice o un</w:t>
      </w:r>
      <w:r>
        <w:rPr>
          <w:sz w:val="24"/>
          <w:szCs w:val="24"/>
        </w:rPr>
        <w:t xml:space="preserve"> operatore estern</w:t>
      </w:r>
      <w:r w:rsidR="00155499">
        <w:rPr>
          <w:sz w:val="24"/>
          <w:szCs w:val="24"/>
        </w:rPr>
        <w:t>i</w:t>
      </w:r>
      <w:r>
        <w:rPr>
          <w:sz w:val="24"/>
          <w:szCs w:val="24"/>
        </w:rPr>
        <w:t xml:space="preserve"> non è necessaria.</w:t>
      </w:r>
      <w:r w:rsidR="00CE03E4">
        <w:rPr>
          <w:sz w:val="24"/>
          <w:szCs w:val="24"/>
        </w:rPr>
        <w:t xml:space="preserve"> Questa scelta didattica</w:t>
      </w:r>
      <w:r w:rsidR="001A235E">
        <w:rPr>
          <w:sz w:val="24"/>
          <w:szCs w:val="24"/>
        </w:rPr>
        <w:t>,</w:t>
      </w:r>
      <w:r w:rsidR="00572951">
        <w:rPr>
          <w:sz w:val="24"/>
          <w:szCs w:val="24"/>
        </w:rPr>
        <w:t xml:space="preserve"> </w:t>
      </w:r>
      <w:r w:rsidR="00CE03E4">
        <w:rPr>
          <w:sz w:val="24"/>
          <w:szCs w:val="24"/>
        </w:rPr>
        <w:t>caratteristica delle scuole che non chiedono una parificazione</w:t>
      </w:r>
      <w:r w:rsidR="001A235E">
        <w:rPr>
          <w:sz w:val="24"/>
          <w:szCs w:val="24"/>
        </w:rPr>
        <w:t xml:space="preserve">, </w:t>
      </w:r>
      <w:r w:rsidR="00CE03E4">
        <w:rPr>
          <w:sz w:val="24"/>
          <w:szCs w:val="24"/>
        </w:rPr>
        <w:t xml:space="preserve">rende difficile l’inserimento di una figura di sostegno </w:t>
      </w:r>
      <w:r w:rsidR="00572951">
        <w:rPr>
          <w:sz w:val="24"/>
          <w:szCs w:val="24"/>
        </w:rPr>
        <w:t>quale l’OPI</w:t>
      </w:r>
      <w:r w:rsidR="00DC3247">
        <w:rPr>
          <w:sz w:val="24"/>
          <w:szCs w:val="24"/>
        </w:rPr>
        <w:t>,</w:t>
      </w:r>
      <w:r w:rsidR="00572951">
        <w:rPr>
          <w:sz w:val="24"/>
          <w:szCs w:val="24"/>
        </w:rPr>
        <w:t xml:space="preserve"> </w:t>
      </w:r>
      <w:r w:rsidR="00CE03E4">
        <w:rPr>
          <w:sz w:val="24"/>
          <w:szCs w:val="24"/>
        </w:rPr>
        <w:t xml:space="preserve">poiché le modalità didattiche e pedagogiche </w:t>
      </w:r>
      <w:r w:rsidR="00E75275">
        <w:rPr>
          <w:sz w:val="24"/>
          <w:szCs w:val="24"/>
        </w:rPr>
        <w:t xml:space="preserve">delle scuole private non parificate </w:t>
      </w:r>
      <w:r w:rsidR="00CE03E4">
        <w:rPr>
          <w:sz w:val="24"/>
          <w:szCs w:val="24"/>
        </w:rPr>
        <w:t>seguono percorsi e impostazion</w:t>
      </w:r>
      <w:r w:rsidR="00572951">
        <w:rPr>
          <w:sz w:val="24"/>
          <w:szCs w:val="24"/>
        </w:rPr>
        <w:t>i</w:t>
      </w:r>
      <w:r w:rsidR="00CE03E4">
        <w:rPr>
          <w:sz w:val="24"/>
          <w:szCs w:val="24"/>
        </w:rPr>
        <w:t xml:space="preserve"> che </w:t>
      </w:r>
      <w:r w:rsidR="007C17C4">
        <w:rPr>
          <w:sz w:val="24"/>
          <w:szCs w:val="24"/>
        </w:rPr>
        <w:t>si discostano da quelle della scuola pubblica</w:t>
      </w:r>
      <w:r w:rsidR="001A235E">
        <w:rPr>
          <w:sz w:val="24"/>
          <w:szCs w:val="24"/>
        </w:rPr>
        <w:t xml:space="preserve"> o delle scuole private parificate</w:t>
      </w:r>
      <w:r w:rsidR="00CE03E4">
        <w:rPr>
          <w:sz w:val="24"/>
          <w:szCs w:val="24"/>
        </w:rPr>
        <w:t>.</w:t>
      </w:r>
    </w:p>
    <w:p w14:paraId="559B9263" w14:textId="5273C960" w:rsidR="007C17C4" w:rsidRDefault="00667483" w:rsidP="00C52782">
      <w:pPr>
        <w:spacing w:before="240"/>
        <w:rPr>
          <w:sz w:val="24"/>
          <w:szCs w:val="24"/>
        </w:rPr>
      </w:pPr>
      <w:r w:rsidRPr="00667483">
        <w:rPr>
          <w:sz w:val="24"/>
          <w:szCs w:val="24"/>
        </w:rPr>
        <w:t xml:space="preserve">La decisione di </w:t>
      </w:r>
      <w:r>
        <w:rPr>
          <w:sz w:val="24"/>
          <w:szCs w:val="24"/>
        </w:rPr>
        <w:t>sopprimere</w:t>
      </w:r>
      <w:r w:rsidR="001A235E">
        <w:rPr>
          <w:sz w:val="24"/>
          <w:szCs w:val="24"/>
        </w:rPr>
        <w:t xml:space="preserve"> il finanziamento degli interventi del</w:t>
      </w:r>
      <w:r w:rsidRPr="00667483">
        <w:rPr>
          <w:sz w:val="24"/>
          <w:szCs w:val="24"/>
        </w:rPr>
        <w:t>le operatrici e</w:t>
      </w:r>
      <w:r>
        <w:rPr>
          <w:sz w:val="24"/>
          <w:szCs w:val="24"/>
        </w:rPr>
        <w:t xml:space="preserve"> </w:t>
      </w:r>
      <w:r w:rsidR="001A235E">
        <w:rPr>
          <w:sz w:val="24"/>
          <w:szCs w:val="24"/>
        </w:rPr>
        <w:t>de</w:t>
      </w:r>
      <w:r>
        <w:rPr>
          <w:sz w:val="24"/>
          <w:szCs w:val="24"/>
        </w:rPr>
        <w:t>gli operatori pedagogici per l’</w:t>
      </w:r>
      <w:r w:rsidRPr="00667483">
        <w:rPr>
          <w:sz w:val="24"/>
          <w:szCs w:val="24"/>
        </w:rPr>
        <w:t>integrazione</w:t>
      </w:r>
      <w:r>
        <w:rPr>
          <w:sz w:val="24"/>
          <w:szCs w:val="24"/>
        </w:rPr>
        <w:t xml:space="preserve"> </w:t>
      </w:r>
      <w:r w:rsidR="001A235E">
        <w:rPr>
          <w:sz w:val="24"/>
          <w:szCs w:val="24"/>
        </w:rPr>
        <w:t>nelle scuole private non parificate</w:t>
      </w:r>
      <w:r w:rsidR="00582EE5">
        <w:rPr>
          <w:sz w:val="24"/>
          <w:szCs w:val="24"/>
        </w:rPr>
        <w:t xml:space="preserve">, </w:t>
      </w:r>
      <w:r w:rsidR="001C0C34">
        <w:rPr>
          <w:sz w:val="24"/>
          <w:szCs w:val="24"/>
        </w:rPr>
        <w:t xml:space="preserve">anche se </w:t>
      </w:r>
      <w:r w:rsidR="00582EE5">
        <w:rPr>
          <w:sz w:val="24"/>
          <w:szCs w:val="24"/>
        </w:rPr>
        <w:t xml:space="preserve">presa nell’ambito del </w:t>
      </w:r>
      <w:r w:rsidRPr="00667483">
        <w:rPr>
          <w:sz w:val="24"/>
          <w:szCs w:val="24"/>
        </w:rPr>
        <w:t>processo avviato dal Consiglio di Stato per contenere la spesa pubblica</w:t>
      </w:r>
      <w:r w:rsidR="00582EE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667483">
        <w:rPr>
          <w:sz w:val="24"/>
          <w:szCs w:val="24"/>
        </w:rPr>
        <w:t xml:space="preserve">si giustifica </w:t>
      </w:r>
      <w:r w:rsidR="001C0C34">
        <w:rPr>
          <w:sz w:val="24"/>
          <w:szCs w:val="24"/>
        </w:rPr>
        <w:t xml:space="preserve">soprattutto </w:t>
      </w:r>
      <w:r w:rsidRPr="00667483">
        <w:rPr>
          <w:sz w:val="24"/>
          <w:szCs w:val="24"/>
        </w:rPr>
        <w:t>alla luce delle criticità e problematiche appena esposte</w:t>
      </w:r>
      <w:r>
        <w:rPr>
          <w:sz w:val="24"/>
          <w:szCs w:val="24"/>
        </w:rPr>
        <w:t>.</w:t>
      </w:r>
    </w:p>
    <w:p w14:paraId="00537838" w14:textId="77777777" w:rsidR="00C52782" w:rsidRDefault="00C52782" w:rsidP="00C52782">
      <w:pPr>
        <w:rPr>
          <w:sz w:val="24"/>
          <w:szCs w:val="24"/>
        </w:rPr>
      </w:pPr>
    </w:p>
    <w:p w14:paraId="12DE6616" w14:textId="77777777" w:rsidR="007C17C4" w:rsidRPr="00742E53" w:rsidRDefault="007C17C4" w:rsidP="007C17C4">
      <w:pPr>
        <w:pStyle w:val="Paragrafoelenco"/>
        <w:numPr>
          <w:ilvl w:val="0"/>
          <w:numId w:val="18"/>
        </w:numPr>
        <w:ind w:left="567" w:hanging="567"/>
        <w:rPr>
          <w:b/>
          <w:sz w:val="28"/>
          <w:szCs w:val="24"/>
        </w:rPr>
      </w:pPr>
      <w:r>
        <w:rPr>
          <w:b/>
          <w:sz w:val="24"/>
          <w:szCs w:val="24"/>
        </w:rPr>
        <w:t>IMPATTO DELLA MISURA</w:t>
      </w:r>
    </w:p>
    <w:p w14:paraId="78FF090B" w14:textId="268D4623" w:rsidR="00624EF3" w:rsidRDefault="007C17C4" w:rsidP="00C5278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L</w:t>
      </w:r>
      <w:r w:rsidR="00DC3247" w:rsidRPr="00D34F82">
        <w:rPr>
          <w:sz w:val="24"/>
          <w:szCs w:val="24"/>
        </w:rPr>
        <w:t xml:space="preserve">a soppressione </w:t>
      </w:r>
      <w:r>
        <w:rPr>
          <w:sz w:val="24"/>
          <w:szCs w:val="24"/>
        </w:rPr>
        <w:t>degli OPI</w:t>
      </w:r>
      <w:r w:rsidR="00DC3247" w:rsidRPr="00D34F82">
        <w:rPr>
          <w:sz w:val="24"/>
          <w:szCs w:val="24"/>
        </w:rPr>
        <w:t xml:space="preserve"> nelle scuole private non</w:t>
      </w:r>
      <w:r w:rsidR="00DC3247">
        <w:rPr>
          <w:sz w:val="24"/>
          <w:szCs w:val="24"/>
        </w:rPr>
        <w:t xml:space="preserve"> </w:t>
      </w:r>
      <w:r w:rsidR="00DC3247" w:rsidRPr="00D34F82">
        <w:rPr>
          <w:sz w:val="24"/>
          <w:szCs w:val="24"/>
        </w:rPr>
        <w:t>parificate</w:t>
      </w:r>
      <w:r>
        <w:rPr>
          <w:sz w:val="24"/>
          <w:szCs w:val="24"/>
        </w:rPr>
        <w:t xml:space="preserve"> interverrà progressivamente. A partire dal 2025 non </w:t>
      </w:r>
      <w:r w:rsidR="00D62C57">
        <w:rPr>
          <w:sz w:val="24"/>
          <w:szCs w:val="24"/>
        </w:rPr>
        <w:t>sono</w:t>
      </w:r>
      <w:r>
        <w:rPr>
          <w:sz w:val="24"/>
          <w:szCs w:val="24"/>
        </w:rPr>
        <w:t xml:space="preserve"> più accolte nuove richieste</w:t>
      </w:r>
      <w:r w:rsidR="0006458A">
        <w:rPr>
          <w:sz w:val="24"/>
          <w:szCs w:val="24"/>
        </w:rPr>
        <w:t>,</w:t>
      </w:r>
      <w:r>
        <w:rPr>
          <w:sz w:val="24"/>
          <w:szCs w:val="24"/>
        </w:rPr>
        <w:t xml:space="preserve"> mentre le </w:t>
      </w:r>
      <w:r w:rsidR="00624EF3">
        <w:rPr>
          <w:sz w:val="24"/>
          <w:szCs w:val="24"/>
        </w:rPr>
        <w:t>ore at</w:t>
      </w:r>
      <w:r w:rsidR="00CE03E4">
        <w:rPr>
          <w:sz w:val="24"/>
          <w:szCs w:val="24"/>
        </w:rPr>
        <w:t xml:space="preserve">tualmente erogate </w:t>
      </w:r>
      <w:r>
        <w:rPr>
          <w:sz w:val="24"/>
          <w:szCs w:val="24"/>
        </w:rPr>
        <w:t xml:space="preserve">andranno gradualmente a esaurirsi </w:t>
      </w:r>
      <w:r w:rsidR="00CE03E4">
        <w:rPr>
          <w:sz w:val="24"/>
          <w:szCs w:val="24"/>
        </w:rPr>
        <w:t xml:space="preserve">entro il 2028, lasciando </w:t>
      </w:r>
      <w:r>
        <w:rPr>
          <w:sz w:val="24"/>
          <w:szCs w:val="24"/>
        </w:rPr>
        <w:t>in questo</w:t>
      </w:r>
      <w:r w:rsidR="00E75275">
        <w:rPr>
          <w:sz w:val="24"/>
          <w:szCs w:val="24"/>
        </w:rPr>
        <w:t xml:space="preserve"> modo</w:t>
      </w:r>
      <w:r>
        <w:rPr>
          <w:sz w:val="24"/>
          <w:szCs w:val="24"/>
        </w:rPr>
        <w:t xml:space="preserve"> </w:t>
      </w:r>
      <w:r w:rsidR="00CE03E4">
        <w:rPr>
          <w:sz w:val="24"/>
          <w:szCs w:val="24"/>
        </w:rPr>
        <w:t xml:space="preserve">il tempo agli istituti per </w:t>
      </w:r>
      <w:r>
        <w:rPr>
          <w:sz w:val="24"/>
          <w:szCs w:val="24"/>
        </w:rPr>
        <w:t>ri</w:t>
      </w:r>
      <w:r w:rsidR="00CE03E4">
        <w:rPr>
          <w:sz w:val="24"/>
          <w:szCs w:val="24"/>
        </w:rPr>
        <w:t>organizzarsi.</w:t>
      </w:r>
    </w:p>
    <w:p w14:paraId="6B0AEDE5" w14:textId="3D81CBBD" w:rsidR="00624EF3" w:rsidRDefault="00624EF3" w:rsidP="00C52782">
      <w:pPr>
        <w:rPr>
          <w:sz w:val="24"/>
          <w:szCs w:val="24"/>
        </w:rPr>
      </w:pPr>
    </w:p>
    <w:tbl>
      <w:tblPr>
        <w:tblW w:w="948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5"/>
        <w:gridCol w:w="754"/>
        <w:gridCol w:w="755"/>
        <w:gridCol w:w="754"/>
        <w:gridCol w:w="755"/>
        <w:gridCol w:w="754"/>
        <w:gridCol w:w="755"/>
        <w:gridCol w:w="754"/>
        <w:gridCol w:w="755"/>
        <w:gridCol w:w="754"/>
        <w:gridCol w:w="755"/>
      </w:tblGrid>
      <w:tr w:rsidR="007C17C4" w:rsidRPr="007C17C4" w14:paraId="766088B0" w14:textId="77777777" w:rsidTr="007C17C4">
        <w:trPr>
          <w:trHeight w:val="262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55509F" w14:textId="77777777" w:rsidR="00624EF3" w:rsidRPr="007C17C4" w:rsidRDefault="00624EF3" w:rsidP="007C17C4">
            <w:pPr>
              <w:suppressAutoHyphens w:val="0"/>
              <w:jc w:val="left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A</w:t>
            </w:r>
            <w:r w:rsid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nno scolastico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02A2ED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18/19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313CA9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19/20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F0DBDD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20/21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2F772B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21/22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FB63D8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22/23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322A4B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23/24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8D3B0A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24/25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1EC686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25/26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B2DEFE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26/27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2187B8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27/28</w:t>
            </w:r>
          </w:p>
        </w:tc>
      </w:tr>
      <w:tr w:rsidR="007C17C4" w:rsidRPr="007C17C4" w14:paraId="7E16C4E0" w14:textId="77777777" w:rsidTr="007C17C4">
        <w:trPr>
          <w:trHeight w:val="262"/>
        </w:trPr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8C8E3" w14:textId="77777777" w:rsidR="00624EF3" w:rsidRPr="007C17C4" w:rsidRDefault="007C17C4" w:rsidP="007C17C4">
            <w:pPr>
              <w:suppressAutoHyphens w:val="0"/>
              <w:jc w:val="left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Unità didattiche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F9D87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27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B47FE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50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5B02B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90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433BE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74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DCDC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78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2BFC9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44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45004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28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EAD06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16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0BDE2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16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66F0" w14:textId="77777777" w:rsidR="00624EF3" w:rsidRPr="007C17C4" w:rsidRDefault="00624EF3" w:rsidP="007C17C4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</w:pPr>
            <w:r w:rsidRPr="007C17C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it-CH"/>
              </w:rPr>
              <w:t>4</w:t>
            </w:r>
          </w:p>
        </w:tc>
      </w:tr>
    </w:tbl>
    <w:p w14:paraId="6BAC789A" w14:textId="77777777" w:rsidR="00993310" w:rsidRDefault="00993310" w:rsidP="00993310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2E4857">
        <w:rPr>
          <w:b/>
          <w:sz w:val="24"/>
          <w:szCs w:val="24"/>
        </w:rPr>
        <w:lastRenderedPageBreak/>
        <w:t>CONCLUSIONI</w:t>
      </w:r>
    </w:p>
    <w:p w14:paraId="529B97D7" w14:textId="0CA8F7C8" w:rsidR="00D34F82" w:rsidRPr="00D34F82" w:rsidRDefault="00D34F82" w:rsidP="00C52782">
      <w:pPr>
        <w:spacing w:before="240"/>
        <w:rPr>
          <w:sz w:val="24"/>
          <w:szCs w:val="24"/>
        </w:rPr>
      </w:pPr>
      <w:r w:rsidRPr="00D34F82">
        <w:rPr>
          <w:sz w:val="24"/>
          <w:szCs w:val="24"/>
        </w:rPr>
        <w:t xml:space="preserve">In conclusione, </w:t>
      </w:r>
      <w:r w:rsidR="0006458A">
        <w:rPr>
          <w:sz w:val="24"/>
          <w:szCs w:val="24"/>
        </w:rPr>
        <w:t>considerato</w:t>
      </w:r>
      <w:r w:rsidRPr="00D34F82">
        <w:rPr>
          <w:sz w:val="24"/>
          <w:szCs w:val="24"/>
        </w:rPr>
        <w:t xml:space="preserve"> </w:t>
      </w:r>
      <w:r w:rsidR="00005FB4">
        <w:rPr>
          <w:sz w:val="24"/>
          <w:szCs w:val="24"/>
        </w:rPr>
        <w:t xml:space="preserve">che i bisogni particolari </w:t>
      </w:r>
      <w:r w:rsidR="0006458A">
        <w:rPr>
          <w:sz w:val="24"/>
          <w:szCs w:val="24"/>
        </w:rPr>
        <w:t>delle allieve e degli allievi potranno anche in futuro</w:t>
      </w:r>
      <w:r w:rsidR="00005FB4">
        <w:rPr>
          <w:sz w:val="24"/>
          <w:szCs w:val="24"/>
        </w:rPr>
        <w:t xml:space="preserve"> essere </w:t>
      </w:r>
      <w:r w:rsidR="0006458A">
        <w:rPr>
          <w:sz w:val="24"/>
          <w:szCs w:val="24"/>
        </w:rPr>
        <w:t xml:space="preserve">presi a carico </w:t>
      </w:r>
      <w:r w:rsidR="00582EE5">
        <w:rPr>
          <w:sz w:val="24"/>
          <w:szCs w:val="24"/>
        </w:rPr>
        <w:t xml:space="preserve">dagli OPI </w:t>
      </w:r>
      <w:r w:rsidR="0006458A">
        <w:rPr>
          <w:sz w:val="24"/>
          <w:szCs w:val="24"/>
        </w:rPr>
        <w:t xml:space="preserve">nel contesto della scuola pubblica, accessibile a tutte e tutti, come pure delle scuole private parificate, </w:t>
      </w:r>
      <w:r w:rsidRPr="00D34F82">
        <w:rPr>
          <w:sz w:val="24"/>
          <w:szCs w:val="24"/>
        </w:rPr>
        <w:t>tenuto</w:t>
      </w:r>
      <w:r>
        <w:rPr>
          <w:sz w:val="24"/>
          <w:szCs w:val="24"/>
        </w:rPr>
        <w:t xml:space="preserve"> </w:t>
      </w:r>
      <w:r w:rsidR="0006458A">
        <w:rPr>
          <w:sz w:val="24"/>
          <w:szCs w:val="24"/>
        </w:rPr>
        <w:t xml:space="preserve">conto </w:t>
      </w:r>
      <w:r>
        <w:rPr>
          <w:sz w:val="24"/>
          <w:szCs w:val="24"/>
        </w:rPr>
        <w:t>delle considerazioni espresse</w:t>
      </w:r>
      <w:r w:rsidR="00D62C57">
        <w:rPr>
          <w:sz w:val="24"/>
          <w:szCs w:val="24"/>
        </w:rPr>
        <w:t xml:space="preserve"> e del difficile contesto finanziario</w:t>
      </w:r>
      <w:r w:rsidR="00582EE5">
        <w:rPr>
          <w:sz w:val="24"/>
          <w:szCs w:val="24"/>
        </w:rPr>
        <w:t xml:space="preserve"> che impone delle rinunce</w:t>
      </w:r>
      <w:r w:rsidR="007C17C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34F82">
        <w:rPr>
          <w:sz w:val="24"/>
          <w:szCs w:val="24"/>
        </w:rPr>
        <w:t>il Consiglio di Stato invita il Gran Consiglio a respingere la mozione.</w:t>
      </w:r>
    </w:p>
    <w:p w14:paraId="11F6AC58" w14:textId="77777777" w:rsidR="00D34F82" w:rsidRPr="00D34F82" w:rsidRDefault="00D34F82" w:rsidP="00D34F82">
      <w:pPr>
        <w:rPr>
          <w:sz w:val="24"/>
          <w:szCs w:val="24"/>
        </w:rPr>
      </w:pPr>
    </w:p>
    <w:p w14:paraId="3F3E6165" w14:textId="00034738" w:rsidR="00993310" w:rsidRPr="006F2A27" w:rsidRDefault="00D34F82" w:rsidP="00D34F82">
      <w:pPr>
        <w:rPr>
          <w:sz w:val="24"/>
          <w:szCs w:val="24"/>
        </w:rPr>
      </w:pPr>
      <w:r w:rsidRPr="00D34F82">
        <w:rPr>
          <w:sz w:val="24"/>
          <w:szCs w:val="24"/>
        </w:rPr>
        <w:t xml:space="preserve">Vogliate gradire, signor Presidente, signore </w:t>
      </w:r>
      <w:r w:rsidR="00C52782">
        <w:rPr>
          <w:sz w:val="24"/>
          <w:szCs w:val="24"/>
        </w:rPr>
        <w:t xml:space="preserve">deputate </w:t>
      </w:r>
      <w:r w:rsidRPr="00D34F82">
        <w:rPr>
          <w:sz w:val="24"/>
          <w:szCs w:val="24"/>
        </w:rPr>
        <w:t>e signori deputati, l’espressione della nostra massima stima.</w:t>
      </w:r>
    </w:p>
    <w:p w14:paraId="572B26B9" w14:textId="77777777" w:rsidR="00993310" w:rsidRPr="006F2A27" w:rsidRDefault="00993310" w:rsidP="00993310">
      <w:pPr>
        <w:rPr>
          <w:sz w:val="24"/>
          <w:szCs w:val="24"/>
        </w:rPr>
      </w:pPr>
    </w:p>
    <w:p w14:paraId="2D79688A" w14:textId="77777777" w:rsidR="00993310" w:rsidRPr="006F2A27" w:rsidRDefault="00993310" w:rsidP="00993310">
      <w:pPr>
        <w:rPr>
          <w:sz w:val="24"/>
          <w:szCs w:val="24"/>
        </w:rPr>
      </w:pPr>
    </w:p>
    <w:p w14:paraId="25AC4E1A" w14:textId="77777777" w:rsidR="00993310" w:rsidRPr="006F2A27" w:rsidRDefault="00993310" w:rsidP="00993310">
      <w:pPr>
        <w:rPr>
          <w:sz w:val="24"/>
          <w:szCs w:val="24"/>
        </w:rPr>
      </w:pPr>
      <w:r w:rsidRPr="006F2A27">
        <w:rPr>
          <w:sz w:val="24"/>
          <w:szCs w:val="24"/>
        </w:rPr>
        <w:t>Per il Consiglio di Stato</w:t>
      </w:r>
    </w:p>
    <w:p w14:paraId="5E3CF85C" w14:textId="77777777" w:rsidR="00993310" w:rsidRPr="006F2A27" w:rsidRDefault="00993310" w:rsidP="00993310">
      <w:pPr>
        <w:rPr>
          <w:sz w:val="24"/>
          <w:szCs w:val="24"/>
        </w:rPr>
      </w:pPr>
    </w:p>
    <w:p w14:paraId="6410D51C" w14:textId="714EE734" w:rsidR="00993310" w:rsidRPr="006F2A27" w:rsidRDefault="00993310" w:rsidP="00993310">
      <w:pPr>
        <w:rPr>
          <w:sz w:val="24"/>
          <w:szCs w:val="24"/>
        </w:rPr>
      </w:pPr>
      <w:r w:rsidRPr="006F2A27">
        <w:rPr>
          <w:sz w:val="24"/>
          <w:szCs w:val="24"/>
        </w:rPr>
        <w:t xml:space="preserve">Il Presidente: </w:t>
      </w:r>
      <w:r w:rsidR="00EC6847">
        <w:rPr>
          <w:sz w:val="24"/>
          <w:szCs w:val="24"/>
        </w:rPr>
        <w:t>Norman Gobbi</w:t>
      </w:r>
    </w:p>
    <w:p w14:paraId="1CFA577C" w14:textId="7B36A7DA" w:rsidR="005768EC" w:rsidRPr="00EC6847" w:rsidRDefault="00993310" w:rsidP="00993310">
      <w:pPr>
        <w:rPr>
          <w:sz w:val="24"/>
          <w:szCs w:val="24"/>
        </w:rPr>
      </w:pPr>
      <w:r w:rsidRPr="006F2A27">
        <w:rPr>
          <w:sz w:val="24"/>
          <w:szCs w:val="24"/>
        </w:rPr>
        <w:t xml:space="preserve">Il Cancelliere: </w:t>
      </w:r>
      <w:r w:rsidR="000C6192">
        <w:rPr>
          <w:sz w:val="24"/>
          <w:szCs w:val="24"/>
        </w:rPr>
        <w:t>Arnoldo Coduri</w:t>
      </w:r>
    </w:p>
    <w:sectPr w:rsidR="005768EC" w:rsidRPr="00EC6847" w:rsidSect="00624EF3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335BE" w14:textId="77777777" w:rsidR="002F12AB" w:rsidRDefault="002F12AB" w:rsidP="00F657BF">
      <w:r>
        <w:separator/>
      </w:r>
    </w:p>
  </w:endnote>
  <w:endnote w:type="continuationSeparator" w:id="0">
    <w:p w14:paraId="4F51645A" w14:textId="77777777" w:rsidR="002F12AB" w:rsidRDefault="002F12AB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AF" w:usb1="5000205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DC3247" w:rsidRPr="003D1008" w14:paraId="1D084061" w14:textId="77777777" w:rsidTr="00624EF3">
      <w:trPr>
        <w:trHeight w:hRule="exact" w:val="737"/>
      </w:trPr>
      <w:tc>
        <w:tcPr>
          <w:tcW w:w="4695" w:type="dxa"/>
        </w:tcPr>
        <w:p w14:paraId="69E704E0" w14:textId="77777777" w:rsidR="00DC3247" w:rsidRPr="003D1008" w:rsidRDefault="00DC3247" w:rsidP="00624EF3">
          <w:pPr>
            <w:tabs>
              <w:tab w:val="center" w:pos="2382"/>
            </w:tabs>
          </w:pPr>
        </w:p>
      </w:tc>
      <w:tc>
        <w:tcPr>
          <w:tcW w:w="721" w:type="dxa"/>
        </w:tcPr>
        <w:p w14:paraId="5EB2FD09" w14:textId="77777777" w:rsidR="00DC3247" w:rsidRPr="003D1008" w:rsidRDefault="00DC3247" w:rsidP="00624EF3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58240" behindDoc="0" locked="1" layoutInCell="1" allowOverlap="1" wp14:anchorId="419BA0FB" wp14:editId="0A7BA50A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13A21F2F" w14:textId="77777777" w:rsidR="00DC3247" w:rsidRPr="003D1008" w:rsidRDefault="00DC3247" w:rsidP="00624EF3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59264" behindDoc="0" locked="1" layoutInCell="1" allowOverlap="1" wp14:anchorId="44771AAB" wp14:editId="2846E824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4D930A8A" w14:textId="77777777" w:rsidR="00DC3247" w:rsidRPr="003D1008" w:rsidRDefault="00DC3247" w:rsidP="00624EF3"/>
      </w:tc>
    </w:tr>
  </w:tbl>
  <w:p w14:paraId="609A8075" w14:textId="77777777" w:rsidR="00DC3247" w:rsidRDefault="00DC3247" w:rsidP="00624EF3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8F0BD" w14:textId="77777777" w:rsidR="00DC3247" w:rsidRDefault="00DC3247">
    <w:pPr>
      <w:pStyle w:val="Pidipagina"/>
      <w:jc w:val="center"/>
    </w:pPr>
  </w:p>
  <w:p w14:paraId="3928474C" w14:textId="77777777" w:rsidR="00DC3247" w:rsidRPr="008C6C46" w:rsidRDefault="00DC3247" w:rsidP="00624EF3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1A0C8" w14:textId="77777777" w:rsidR="002F12AB" w:rsidRDefault="002F12AB" w:rsidP="00F657BF">
      <w:r>
        <w:separator/>
      </w:r>
    </w:p>
  </w:footnote>
  <w:footnote w:type="continuationSeparator" w:id="0">
    <w:p w14:paraId="584E2A67" w14:textId="77777777" w:rsidR="002F12AB" w:rsidRDefault="002F12AB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DC3247" w:rsidRPr="002747E7" w14:paraId="3BF9B2CC" w14:textId="77777777" w:rsidTr="00624EF3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2B1873E8" w14:textId="62454551" w:rsidR="00DC3247" w:rsidRPr="00E8185F" w:rsidRDefault="00AF7E6B" w:rsidP="00624EF3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r>
            <w:rPr>
              <w:rFonts w:ascii="Gill Alt One MT Light" w:hAnsi="Gill Alt One MT Light"/>
              <w:sz w:val="16"/>
              <w:szCs w:val="16"/>
            </w:rPr>
            <w:t>Repubblica e Cantone Ticino</w:t>
          </w:r>
          <w:r>
            <w:rPr>
              <w:rFonts w:ascii="Gill Alt One MT Light" w:hAnsi="Gill Alt One MT Light"/>
              <w:sz w:val="16"/>
              <w:szCs w:val="16"/>
            </w:rPr>
            <w:br/>
            <w:t>Dipartimento dell’educazione, della cultura e dello sport</w:t>
          </w:r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64235ED3" w14:textId="0436323B" w:rsidR="00DC3247" w:rsidRPr="004204CB" w:rsidRDefault="00DC3247" w:rsidP="00624EF3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3744FA">
            <w:rPr>
              <w:noProof/>
              <w:sz w:val="24"/>
            </w:rPr>
            <w:t>3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3744FA">
            <w:rPr>
              <w:noProof/>
              <w:sz w:val="24"/>
            </w:rPr>
            <w:t>3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DC3247" w:rsidRPr="009E444B" w14:paraId="0D82AB04" w14:textId="77777777" w:rsidTr="00624EF3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72FE9F0B-F822-413A-A1FA-E5C457B14328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754D1665" w14:textId="7852069E" w:rsidR="00DC3247" w:rsidRPr="00E8185F" w:rsidRDefault="00C52782" w:rsidP="00624EF3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8576 del 21 maggio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29611C2D" w14:textId="77777777" w:rsidR="00DC3247" w:rsidRPr="00E043A3" w:rsidRDefault="00DC3247" w:rsidP="00624EF3">
          <w:pPr>
            <w:pStyle w:val="InvisibleLine"/>
            <w:rPr>
              <w:lang w:val="de-DE"/>
            </w:rPr>
          </w:pPr>
        </w:p>
      </w:tc>
    </w:tr>
  </w:tbl>
  <w:p w14:paraId="68E76290" w14:textId="77777777" w:rsidR="00DC3247" w:rsidRPr="00980362" w:rsidRDefault="00DC3247" w:rsidP="00624EF3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45E60B8" wp14:editId="03B13DC7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72FE9F0B-F822-413A-A1FA-E5C457B14328}"/>
                            <w:text w:multiLine="1"/>
                          </w:sdtPr>
                          <w:sdtEndPr/>
                          <w:sdtContent>
                            <w:p w14:paraId="7772FF81" w14:textId="77777777" w:rsidR="00DC3247" w:rsidRPr="00411371" w:rsidRDefault="00DC3247" w:rsidP="00624EF3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5E60B8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margin-left:-46.5pt;margin-top:-1273.35pt;width:680.3pt;height:141.75pt;rotation:-60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72FE9F0B-F822-413A-A1FA-E5C457B14328}"/>
                      <w:text w:multiLine="1"/>
                    </w:sdtPr>
                    <w:sdtEndPr/>
                    <w:sdtContent>
                      <w:p w14:paraId="7772FF81" w14:textId="77777777" w:rsidR="00DC3247" w:rsidRPr="00411371" w:rsidRDefault="00DC3247" w:rsidP="00624EF3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DC3247" w:rsidRPr="0004624C" w14:paraId="49614DB6" w14:textId="77777777" w:rsidTr="00624EF3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2157E498" w14:textId="77777777" w:rsidR="008E4872" w:rsidRDefault="008E4872" w:rsidP="008E4872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43E96699" w14:textId="77777777" w:rsidR="008E4872" w:rsidRDefault="008E4872" w:rsidP="008E4872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667D4217" w14:textId="77777777" w:rsidR="00DC3247" w:rsidRPr="003108C0" w:rsidRDefault="00DC3247" w:rsidP="00624EF3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6E5D4D4F" w14:textId="77777777" w:rsidR="00DC3247" w:rsidRPr="003108C0" w:rsidRDefault="00DC3247" w:rsidP="00624EF3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0C6BD18E" w14:textId="77777777" w:rsidR="00DC3247" w:rsidRDefault="00DC3247" w:rsidP="00624EF3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0288" behindDoc="1" locked="1" layoutInCell="1" allowOverlap="1" wp14:anchorId="434474A3" wp14:editId="343B5699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1F52DFD2" w14:textId="5DEFF2F0" w:rsidR="00DC3247" w:rsidRPr="004204CB" w:rsidRDefault="00DC3247" w:rsidP="00624EF3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3744FA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3744FA">
            <w:rPr>
              <w:rFonts w:asciiTheme="minorHAnsi" w:hAnsiTheme="minorHAnsi" w:cstheme="minorHAnsi"/>
              <w:noProof/>
              <w:sz w:val="24"/>
            </w:rPr>
            <w:t>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DC3247" w:rsidRPr="0004624C" w14:paraId="527DCD9C" w14:textId="77777777" w:rsidTr="00624EF3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72FE9F0B-F822-413A-A1FA-E5C457B14328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34EF1177" w14:textId="6B866B99" w:rsidR="00DC3247" w:rsidRPr="008C03B5" w:rsidRDefault="00DC3247" w:rsidP="00624EF3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DC3247" w:rsidRPr="0004624C" w14:paraId="4CA7BAED" w14:textId="77777777" w:rsidTr="00624EF3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3F45A92C" w14:textId="77777777" w:rsidR="00DC3247" w:rsidRPr="00C7320A" w:rsidRDefault="00DC3247" w:rsidP="00624EF3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6E77CC1B" w14:textId="77777777" w:rsidR="00DC3247" w:rsidRPr="00C7320A" w:rsidRDefault="00DC3247" w:rsidP="00624EF3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04DE20D2" w14:textId="77777777" w:rsidR="00DC3247" w:rsidRPr="00C7320A" w:rsidRDefault="00DC3247" w:rsidP="00624EF3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589DD940" w14:textId="77777777" w:rsidR="00DC3247" w:rsidRPr="00C7320A" w:rsidRDefault="00DC3247" w:rsidP="00624EF3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3AA45899" w14:textId="77777777" w:rsidR="00DC3247" w:rsidRPr="00C7320A" w:rsidRDefault="00DC3247" w:rsidP="00624EF3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4DE7B215" w14:textId="77777777" w:rsidR="00DC3247" w:rsidRPr="008C03B5" w:rsidRDefault="00DC3247" w:rsidP="00624EF3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DC3247" w:rsidRPr="0004624C" w14:paraId="5DC8F6B7" w14:textId="77777777" w:rsidTr="00624EF3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59BAF422" w14:textId="69A90254" w:rsidR="00DC3247" w:rsidRPr="00BE22A2" w:rsidRDefault="003744FA" w:rsidP="00624EF3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72FE9F0B-F822-413A-A1FA-E5C457B14328}"/>
              <w:text w:multiLine="1"/>
            </w:sdtPr>
            <w:sdtEndPr/>
            <w:sdtContent>
              <w:r w:rsidR="00C52782">
                <w:rPr>
                  <w:rFonts w:cstheme="minorHAnsi"/>
                  <w:b/>
                  <w:sz w:val="24"/>
                  <w:szCs w:val="24"/>
                </w:rPr>
                <w:t>8576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72FE9F0B-F822-413A-A1FA-E5C457B14328}"/>
          <w:date w:fullDate="2025-05-21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7434949D" w14:textId="49ED684E" w:rsidR="00DC3247" w:rsidRPr="002A0371" w:rsidRDefault="00AF7E6B" w:rsidP="0023436A">
              <w:pPr>
                <w:pStyle w:val="Data"/>
              </w:pPr>
              <w:r>
                <w:rPr>
                  <w:sz w:val="24"/>
                </w:rPr>
                <w:t>21 maggio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20364A31" w14:textId="77D3D93E" w:rsidR="00DC3247" w:rsidRPr="00BE22A2" w:rsidRDefault="003744FA" w:rsidP="001274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72FE9F0B-F822-413A-A1FA-E5C457B14328}"/>
              <w:text w:multiLine="1"/>
            </w:sdtPr>
            <w:sdtEndPr/>
            <w:sdtContent>
              <w:r w:rsidR="00AF7E6B">
                <w:rPr>
                  <w:smallCaps/>
                  <w:sz w:val="23"/>
                  <w:szCs w:val="23"/>
                </w:rPr>
                <w:t>Dipartimento dell’educazione, della cultura e dello sport</w:t>
              </w:r>
            </w:sdtContent>
          </w:sdt>
        </w:p>
      </w:tc>
    </w:tr>
    <w:tr w:rsidR="00DC3247" w:rsidRPr="00C63927" w14:paraId="016562D9" w14:textId="77777777" w:rsidTr="00624EF3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01ADBE2D" w14:textId="77777777" w:rsidR="00DC3247" w:rsidRPr="00C7320A" w:rsidRDefault="00DC3247" w:rsidP="00624EF3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298DCF8A" w14:textId="77777777" w:rsidR="00DC3247" w:rsidRPr="00DA2879" w:rsidRDefault="00DC3247" w:rsidP="00624EF3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6192" behindDoc="1" locked="1" layoutInCell="1" allowOverlap="1" wp14:anchorId="63760D10" wp14:editId="42E004B7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721BB85" wp14:editId="5423AB64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72FE9F0B-F822-413A-A1FA-E5C457B14328}"/>
                            <w:text w:multiLine="1"/>
                          </w:sdtPr>
                          <w:sdtEndPr/>
                          <w:sdtContent>
                            <w:p w14:paraId="3221DF8C" w14:textId="77777777" w:rsidR="00DC3247" w:rsidRPr="00411371" w:rsidRDefault="00DC3247" w:rsidP="00624EF3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21BB8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72FE9F0B-F822-413A-A1FA-E5C457B14328}"/>
                      <w:text w:multiLine="1"/>
                    </w:sdtPr>
                    <w:sdtEndPr/>
                    <w:sdtContent>
                      <w:p w14:paraId="3221DF8C" w14:textId="77777777" w:rsidR="00DC3247" w:rsidRPr="00411371" w:rsidRDefault="00DC3247" w:rsidP="00624EF3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23E04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39C16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44058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6A88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56266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4605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DC74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B6C5E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D04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1989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num w:numId="1">
    <w:abstractNumId w:val="12"/>
  </w:num>
  <w:num w:numId="2">
    <w:abstractNumId w:val="17"/>
  </w:num>
  <w:num w:numId="3">
    <w:abstractNumId w:val="10"/>
  </w:num>
  <w:num w:numId="4">
    <w:abstractNumId w:val="16"/>
  </w:num>
  <w:num w:numId="5">
    <w:abstractNumId w:val="15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71"/>
    <w:rsid w:val="00005FB4"/>
    <w:rsid w:val="00021173"/>
    <w:rsid w:val="00026A06"/>
    <w:rsid w:val="00027ECC"/>
    <w:rsid w:val="0003287E"/>
    <w:rsid w:val="0005078F"/>
    <w:rsid w:val="0006458A"/>
    <w:rsid w:val="000705CF"/>
    <w:rsid w:val="00083136"/>
    <w:rsid w:val="000933E7"/>
    <w:rsid w:val="000C4A81"/>
    <w:rsid w:val="000C6192"/>
    <w:rsid w:val="000F5944"/>
    <w:rsid w:val="001274F6"/>
    <w:rsid w:val="00145587"/>
    <w:rsid w:val="00155499"/>
    <w:rsid w:val="001637DA"/>
    <w:rsid w:val="00186163"/>
    <w:rsid w:val="001A0B41"/>
    <w:rsid w:val="001A235E"/>
    <w:rsid w:val="001B1326"/>
    <w:rsid w:val="001C0C34"/>
    <w:rsid w:val="001C6A08"/>
    <w:rsid w:val="00203C79"/>
    <w:rsid w:val="002320CC"/>
    <w:rsid w:val="0023436A"/>
    <w:rsid w:val="00251E7A"/>
    <w:rsid w:val="0029421C"/>
    <w:rsid w:val="002B25C8"/>
    <w:rsid w:val="002B5D9F"/>
    <w:rsid w:val="002F07CE"/>
    <w:rsid w:val="002F12AB"/>
    <w:rsid w:val="003120E3"/>
    <w:rsid w:val="00327A3B"/>
    <w:rsid w:val="003420CB"/>
    <w:rsid w:val="003744FA"/>
    <w:rsid w:val="00390F5F"/>
    <w:rsid w:val="003A302B"/>
    <w:rsid w:val="003A5452"/>
    <w:rsid w:val="003A69D4"/>
    <w:rsid w:val="003B652F"/>
    <w:rsid w:val="003B756D"/>
    <w:rsid w:val="003C58C3"/>
    <w:rsid w:val="003C6E3F"/>
    <w:rsid w:val="003D1D5A"/>
    <w:rsid w:val="003E7433"/>
    <w:rsid w:val="00403ADB"/>
    <w:rsid w:val="00441D87"/>
    <w:rsid w:val="004521D2"/>
    <w:rsid w:val="00481CF8"/>
    <w:rsid w:val="00484614"/>
    <w:rsid w:val="00490F23"/>
    <w:rsid w:val="004A4C60"/>
    <w:rsid w:val="004C00D3"/>
    <w:rsid w:val="004E5537"/>
    <w:rsid w:val="004F65BA"/>
    <w:rsid w:val="00500B98"/>
    <w:rsid w:val="00512424"/>
    <w:rsid w:val="00552F35"/>
    <w:rsid w:val="00553BA2"/>
    <w:rsid w:val="00572951"/>
    <w:rsid w:val="00572FD3"/>
    <w:rsid w:val="005768EC"/>
    <w:rsid w:val="00582EE5"/>
    <w:rsid w:val="00586BD1"/>
    <w:rsid w:val="005A3512"/>
    <w:rsid w:val="005E2988"/>
    <w:rsid w:val="005E5F00"/>
    <w:rsid w:val="0060090F"/>
    <w:rsid w:val="006167E3"/>
    <w:rsid w:val="00624EF3"/>
    <w:rsid w:val="00633E94"/>
    <w:rsid w:val="00643165"/>
    <w:rsid w:val="00650495"/>
    <w:rsid w:val="00667483"/>
    <w:rsid w:val="00681E3D"/>
    <w:rsid w:val="00686877"/>
    <w:rsid w:val="00687B21"/>
    <w:rsid w:val="00725D01"/>
    <w:rsid w:val="00725FD5"/>
    <w:rsid w:val="00742E53"/>
    <w:rsid w:val="00745863"/>
    <w:rsid w:val="00776180"/>
    <w:rsid w:val="00783FA0"/>
    <w:rsid w:val="007C17C4"/>
    <w:rsid w:val="007C5055"/>
    <w:rsid w:val="007D529A"/>
    <w:rsid w:val="007D6267"/>
    <w:rsid w:val="00800448"/>
    <w:rsid w:val="00825214"/>
    <w:rsid w:val="00871B21"/>
    <w:rsid w:val="008720C4"/>
    <w:rsid w:val="008A6F9E"/>
    <w:rsid w:val="008B43BC"/>
    <w:rsid w:val="008C1052"/>
    <w:rsid w:val="008C646B"/>
    <w:rsid w:val="008D691D"/>
    <w:rsid w:val="008E4872"/>
    <w:rsid w:val="008F3914"/>
    <w:rsid w:val="008F52AF"/>
    <w:rsid w:val="009245D2"/>
    <w:rsid w:val="00930CB4"/>
    <w:rsid w:val="00993310"/>
    <w:rsid w:val="009934F3"/>
    <w:rsid w:val="009B2CC0"/>
    <w:rsid w:val="009B72BF"/>
    <w:rsid w:val="009C5E5A"/>
    <w:rsid w:val="009D5069"/>
    <w:rsid w:val="009D6D3D"/>
    <w:rsid w:val="009E0207"/>
    <w:rsid w:val="00A40DB8"/>
    <w:rsid w:val="00A60678"/>
    <w:rsid w:val="00A62B11"/>
    <w:rsid w:val="00AA0F15"/>
    <w:rsid w:val="00AA630F"/>
    <w:rsid w:val="00AD3B18"/>
    <w:rsid w:val="00AE7C79"/>
    <w:rsid w:val="00AF0268"/>
    <w:rsid w:val="00AF7E6B"/>
    <w:rsid w:val="00B070B2"/>
    <w:rsid w:val="00B13B4F"/>
    <w:rsid w:val="00B25CEE"/>
    <w:rsid w:val="00B4698F"/>
    <w:rsid w:val="00B4719C"/>
    <w:rsid w:val="00B66A9F"/>
    <w:rsid w:val="00B768ED"/>
    <w:rsid w:val="00BA6559"/>
    <w:rsid w:val="00BB41FF"/>
    <w:rsid w:val="00BF0A1F"/>
    <w:rsid w:val="00BF0EE8"/>
    <w:rsid w:val="00C36E0B"/>
    <w:rsid w:val="00C52782"/>
    <w:rsid w:val="00C8289B"/>
    <w:rsid w:val="00CA2C0E"/>
    <w:rsid w:val="00CB0E27"/>
    <w:rsid w:val="00CB6DFE"/>
    <w:rsid w:val="00CC47DE"/>
    <w:rsid w:val="00CE03E4"/>
    <w:rsid w:val="00D02E3A"/>
    <w:rsid w:val="00D052C3"/>
    <w:rsid w:val="00D14742"/>
    <w:rsid w:val="00D33940"/>
    <w:rsid w:val="00D34F82"/>
    <w:rsid w:val="00D600FD"/>
    <w:rsid w:val="00D62C57"/>
    <w:rsid w:val="00D63171"/>
    <w:rsid w:val="00D649A8"/>
    <w:rsid w:val="00D82030"/>
    <w:rsid w:val="00D90956"/>
    <w:rsid w:val="00DC3247"/>
    <w:rsid w:val="00DF2BD1"/>
    <w:rsid w:val="00E06B20"/>
    <w:rsid w:val="00E25CAC"/>
    <w:rsid w:val="00E26484"/>
    <w:rsid w:val="00E407BC"/>
    <w:rsid w:val="00E75275"/>
    <w:rsid w:val="00E853ED"/>
    <w:rsid w:val="00E97DB9"/>
    <w:rsid w:val="00EA5F3F"/>
    <w:rsid w:val="00EB088A"/>
    <w:rsid w:val="00EC4BDD"/>
    <w:rsid w:val="00EC5390"/>
    <w:rsid w:val="00EC6847"/>
    <w:rsid w:val="00EE3A27"/>
    <w:rsid w:val="00EF414F"/>
    <w:rsid w:val="00F60BA9"/>
    <w:rsid w:val="00F657BF"/>
    <w:rsid w:val="00FA2641"/>
    <w:rsid w:val="00FB010F"/>
    <w:rsid w:val="00FB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39C67EC3"/>
  <w15:docId w15:val="{79281280-8EA3-4F38-AECF-89D6055B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pPr>
      <w:suppressAutoHyphens/>
      <w:spacing w:after="0"/>
      <w:jc w:val="both"/>
    </w:pPr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C277C"/>
    <w:pPr>
      <w:keepNext/>
      <w:numPr>
        <w:numId w:val="2"/>
      </w:numPr>
      <w:spacing w:before="240" w:after="120"/>
      <w:jc w:val="left"/>
      <w:outlineLvl w:val="0"/>
    </w:pPr>
    <w:rPr>
      <w:rFonts w:asciiTheme="majorHAnsi" w:hAnsiTheme="majorHAnsi"/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EC214A"/>
    <w:pPr>
      <w:numPr>
        <w:ilvl w:val="1"/>
      </w:numPr>
      <w:spacing w:before="120" w:after="60"/>
      <w:outlineLvl w:val="1"/>
    </w:pPr>
    <w:rPr>
      <w:sz w:val="20"/>
    </w:r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EC214A"/>
    <w:pPr>
      <w:numPr>
        <w:ilvl w:val="2"/>
      </w:numPr>
      <w:spacing w:before="120" w:after="60"/>
      <w:outlineLvl w:val="2"/>
    </w:pPr>
    <w:rPr>
      <w:sz w:val="20"/>
    </w:r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EC214A"/>
    <w:pPr>
      <w:numPr>
        <w:ilvl w:val="3"/>
      </w:numPr>
      <w:spacing w:before="120" w:after="60"/>
      <w:outlineLvl w:val="3"/>
    </w:pPr>
    <w:rPr>
      <w:sz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AA24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C277C"/>
    <w:rPr>
      <w:rFonts w:asciiTheme="majorHAnsi" w:hAnsiTheme="majorHAnsi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D121B"/>
    <w:rPr>
      <w:rFonts w:asciiTheme="majorHAnsi" w:hAnsiTheme="majorHAnsi"/>
      <w:b/>
      <w:sz w:val="20"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A242E"/>
    <w:rPr>
      <w:rFonts w:asciiTheme="majorHAnsi" w:eastAsiaTheme="majorEastAsia" w:hAnsiTheme="majorHAnsi" w:cstheme="majorBidi"/>
      <w:color w:val="365F91" w:themeColor="accent1" w:themeShade="BF"/>
      <w:sz w:val="20"/>
    </w:rPr>
  </w:style>
  <w:style w:type="paragraph" w:customStyle="1" w:styleId="DraftText">
    <w:name w:val="DraftText"/>
    <w:rsid w:val="00B33B5E"/>
    <w:pPr>
      <w:widowControl w:val="0"/>
      <w:suppressAutoHyphens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  <w:spacing w:after="0"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8B43B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B43B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B43BC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B43B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B43BC"/>
    <w:rPr>
      <w:rFonts w:ascii="Arial" w:hAnsi="Arial"/>
      <w:b/>
      <w:bCs/>
      <w:sz w:val="20"/>
      <w:szCs w:val="20"/>
      <w:lang w:val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B43B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B43BC"/>
    <w:rPr>
      <w:rFonts w:ascii="Segoe UI" w:hAnsi="Segoe UI" w:cs="Segoe UI"/>
      <w:sz w:val="18"/>
      <w:szCs w:val="18"/>
      <w:lang w:val="it-CH"/>
    </w:rPr>
  </w:style>
  <w:style w:type="paragraph" w:customStyle="1" w:styleId="Default">
    <w:name w:val="Default"/>
    <w:rsid w:val="00E407BC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05694\AppData\Local\Temp\OneOffixx\generated\ec2ac610-663e-4830-9e2c-762b62738331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 xmlns="6a397155-1e89-45d2-af5e-025569898f03">Altro</Tipo_x0020_Documento>
    <Atto_x0020_parlamentare_x003a_Ra xmlns="6a397155-1e89-45d2-af5e-025569898f03" xsi:nil="true"/>
    <Tipo_x0020_Atto xmlns="85422fa3-0fe3-4516-83b6-252e42a280b7">Mozione</Tipo_x0020_Atto>
    <Firma xmlns="6a397155-1e89-45d2-af5e-025569898f03">DECS</Firma>
    <Atto_x0020_parlamentare_x003a_Nu xmlns="6a397155-1e89-45d2-af5e-025569898f03" xsi:nil="true"/>
    <Atto_x0020_parlamentare_x003a_Da xmlns="6a397155-1e89-45d2-af5e-025569898f03" xsi:nil="true"/>
    <Atto_x0020_parlamentare_x003a_DR xmlns="6a397155-1e89-45d2-af5e-025569898f03" xsi:nil="true"/>
    <ID_Atto xmlns="e701e5c3-bfcb-4b3b-a512-fe06ac26e39c">13378</ID_Atto>
    <Atto_x0020_parlamentare_x003a_TD xmlns="6a397155-1e89-45d2-af5e-025569898f03" xsi:nil="true"/>
    <Atto_x0020_parlamentare_x003a_Pr xmlns="6a397155-1e89-45d2-af5e-025569898f03" xsi:nil="true"/>
    <Atto_x0020_parlamentare_x003a_TA xmlns="6a397155-1e89-45d2-af5e-025569898f03" xsi:nil="true"/>
    <Atto_x0020_parlamentare_x003a_Al xmlns="6a397155-1e89-45d2-af5e-025569898f03" xsi:nil="true"/>
  </documentManagement>
</p:properties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9DE24C083B30E44B65EB2774C336D74" ma:contentTypeVersion="44" ma:contentTypeDescription="Creare un nuovo documento." ma:contentTypeScope="" ma:versionID="ae602771faed4755014efbbbc1ed71ed">
  <xsd:schema xmlns:xsd="http://www.w3.org/2001/XMLSchema" xmlns:xs="http://www.w3.org/2001/XMLSchema" xmlns:p="http://schemas.microsoft.com/office/2006/metadata/properties" xmlns:ns2="6a397155-1e89-45d2-af5e-025569898f03" xmlns:ns3="85422fa3-0fe3-4516-83b6-252e42a280b7" xmlns:ns4="e701e5c3-bfcb-4b3b-a512-fe06ac26e39c" targetNamespace="http://schemas.microsoft.com/office/2006/metadata/properties" ma:root="true" ma:fieldsID="92da1b965e36b7a4a61e65110c50a51e" ns2:_="" ns3:_="" ns4:_="">
    <xsd:import namespace="6a397155-1e89-45d2-af5e-025569898f03"/>
    <xsd:import namespace="85422fa3-0fe3-4516-83b6-252e42a280b7"/>
    <xsd:import namespace="e701e5c3-bfcb-4b3b-a512-fe06ac26e39c"/>
    <xsd:element name="properties">
      <xsd:complexType>
        <xsd:sequence>
          <xsd:element name="documentManagement">
            <xsd:complexType>
              <xsd:all>
                <xsd:element ref="ns3:Tipo_x0020_Atto" minOccurs="0"/>
                <xsd:element ref="ns4:ID_Atto" minOccurs="0"/>
                <xsd:element ref="ns2:Atto_x0020_parlamentare_x003a_Da" minOccurs="0"/>
                <xsd:element ref="ns2:Atto_x0020_parlamentare_x003a_Nu" minOccurs="0"/>
                <xsd:element ref="ns2:Atto_x0020_parlamentare_x003a_Ra" minOccurs="0"/>
                <xsd:element ref="ns2:Atto_x0020_parlamentare_x003a_Al" minOccurs="0"/>
                <xsd:element ref="ns2:Atto_x0020_parlamentare_x003a_TD" minOccurs="0"/>
                <xsd:element ref="ns2:Atto_x0020_parlamentare_x003a_Pr" minOccurs="0"/>
                <xsd:element ref="ns2:Atto_x0020_parlamentare_x003a_TA" minOccurs="0"/>
                <xsd:element ref="ns2:Atto_x0020_parlamentare_x003a_DR" minOccurs="0"/>
                <xsd:element ref="ns2:Firma" minOccurs="0"/>
                <xsd:element ref="ns2:Tipo_x0020_Documento" minOccurs="0"/>
                <xsd:element ref="ns2:Altri_x0020_funzionari_x003a_Ema" minOccurs="0"/>
                <xsd:element ref="ns2:Responsabile_x0020_di_x00_x003a_" minOccurs="0"/>
                <xsd:element ref="ns2:Funzionario_x0020_princip_x003a_" minOccurs="0"/>
                <xsd:element ref="ns2:Procedura_x0020_di_x0020__x003a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397155-1e89-45d2-af5e-025569898f03" elementFormDefault="qualified">
    <xsd:import namespace="http://schemas.microsoft.com/office/2006/documentManagement/types"/>
    <xsd:import namespace="http://schemas.microsoft.com/office/infopath/2007/PartnerControls"/>
    <xsd:element name="Atto_x0020_parlamentare_x003a_Da" ma:index="15" nillable="true" ma:displayName="Data" ma:list="{b3414ed3-d4ad-4ae2-951f-92f09bc4885b}" ma:internalName="Atto_x0020_parlamentare_x003a_Da" ma:readOnly="false" ma:showField="Data1" ma:web="e701e5c3-bfcb-4b3b-a512-fe06ac26e39c">
      <xsd:simpleType>
        <xsd:restriction base="dms:Lookup"/>
      </xsd:simpleType>
    </xsd:element>
    <xsd:element name="Atto_x0020_parlamentare_x003a_Nu" ma:index="16" nillable="true" ma:displayName="Numero" ma:list="{b3414ed3-d4ad-4ae2-951f-92f09bc4885b}" ma:internalName="Atto_x0020_parlamentare_x003a_Nu" ma:readOnly="false" ma:showField="Numero" ma:web="e701e5c3-bfcb-4b3b-a512-fe06ac26e39c">
      <xsd:simpleType>
        <xsd:restriction base="dms:Lookup"/>
      </xsd:simpleType>
    </xsd:element>
    <xsd:element name="Atto_x0020_parlamentare_x003a_Ra" ma:index="17" nillable="true" ma:displayName="Osservazioni" ma:list="{b3414ed3-d4ad-4ae2-951f-92f09bc4885b}" ma:internalName="Atto_x0020_parlamentare_x003a_Ra" ma:readOnly="false" ma:showField="Rapporto_x0020_CdS_x0020__x002d__x0020_Commissione" ma:web="e701e5c3-bfcb-4b3b-a512-fe06ac26e39c">
      <xsd:simpleType>
        <xsd:restriction base="dms:Lookup"/>
      </xsd:simpleType>
    </xsd:element>
    <xsd:element name="Atto_x0020_parlamentare_x003a_Al" ma:index="18" nillable="true" ma:displayName="Altri Dipartimenti" ma:list="{b3414ed3-d4ad-4ae2-951f-92f09bc4885b}" ma:internalName="Atto_x0020_parlamentare_x003a_Al" ma:readOnly="false" ma:showField="AltriDipartimenti" ma:web="e701e5c3-bfcb-4b3b-a512-fe06ac26e39c">
      <xsd:simpleType>
        <xsd:restriction base="dms:Lookup"/>
      </xsd:simpleType>
    </xsd:element>
    <xsd:element name="Atto_x0020_parlamentare_x003a_TD" ma:index="19" nillable="true" ma:displayName="Tipo decisione" ma:list="{b3414ed3-d4ad-4ae2-951f-92f09bc4885b}" ma:internalName="Atto_x0020_parlamentare_x003a_TD" ma:readOnly="false" ma:showField="TD" ma:web="e701e5c3-bfcb-4b3b-a512-fe06ac26e39c">
      <xsd:simpleType>
        <xsd:restriction base="dms:Lookup"/>
      </xsd:simpleType>
    </xsd:element>
    <xsd:element name="Atto_x0020_parlamentare_x003a_Pr" ma:index="20" nillable="true" ma:displayName="Presentato da" ma:list="{b3414ed3-d4ad-4ae2-951f-92f09bc4885b}" ma:internalName="Atto_x0020_parlamentare_x003a_Pr" ma:readOnly="false" ma:showField="PresentatoDa" ma:web="e701e5c3-bfcb-4b3b-a512-fe06ac26e39c">
      <xsd:simpleType>
        <xsd:restriction base="dms:Lookup"/>
      </xsd:simpleType>
    </xsd:element>
    <xsd:element name="Atto_x0020_parlamentare_x003a_TA" ma:index="21" nillable="true" ma:displayName="Tipo Atto" ma:list="{b3414ed3-d4ad-4ae2-951f-92f09bc4885b}" ma:internalName="Atto_x0020_parlamentare_x003a_TA" ma:readOnly="false" ma:showField="TA" ma:web="e701e5c3-bfcb-4b3b-a512-fe06ac26e39c">
      <xsd:simpleType>
        <xsd:restriction base="dms:Lookup"/>
      </xsd:simpleType>
    </xsd:element>
    <xsd:element name="Atto_x0020_parlamentare_x003a_DR" ma:index="22" nillable="true" ma:displayName="Dipartimento responsabile" ma:list="{b3414ed3-d4ad-4ae2-951f-92f09bc4885b}" ma:internalName="Atto_x0020_parlamentare_x003a_DR" ma:readOnly="false" ma:showField="DR" ma:web="e701e5c3-bfcb-4b3b-a512-fe06ac26e39c">
      <xsd:simpleType>
        <xsd:restriction base="dms:Lookup"/>
      </xsd:simpleType>
    </xsd:element>
    <xsd:element name="Firma" ma:index="23" nillable="true" ma:displayName="Firma" ma:default="DECS" ma:internalName="Firma">
      <xsd:simpleType>
        <xsd:restriction base="dms:Text">
          <xsd:maxLength value="255"/>
        </xsd:restriction>
      </xsd:simpleType>
    </xsd:element>
    <xsd:element name="Tipo_x0020_Documento" ma:index="25" nillable="true" ma:displayName="Tipo Documento" ma:default="Altro" ma:format="Dropdown" ma:internalName="Tipo_x0020_Documento">
      <xsd:simpleType>
        <xsd:restriction base="dms:Choice">
          <xsd:enumeration value="Altro"/>
          <xsd:enumeration value="Risposta"/>
          <xsd:enumeration value="Bozza atto"/>
          <xsd:enumeration value="Atto"/>
        </xsd:restriction>
      </xsd:simpleType>
    </xsd:element>
    <xsd:element name="Altri_x0020_funzionari_x003a_Ema" ma:index="26" nillable="true" ma:displayName="Altri funzionari:Email" ma:list="{1c877883-0738-47bf-a94a-058c23cfa038}" ma:internalName="Altri_x0020_funzionari_x003a_Ema" ma:readOnly="true" ma:showField="Email" ma:web="e701e5c3-bfcb-4b3b-a512-fe06ac26e3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Responsabile_x0020_di_x00_x003a_" ma:index="27" nillable="true" ma:displayName="Responsabile di settore:Email" ma:list="{1c877883-0738-47bf-a94a-058c23cfa038}" ma:internalName="Responsabile_x0020_di_x00_x003a_" ma:readOnly="true" ma:showField="Email" ma:web="e701e5c3-bfcb-4b3b-a512-fe06ac26e39c">
      <xsd:simpleType>
        <xsd:restriction base="dms:Lookup"/>
      </xsd:simpleType>
    </xsd:element>
    <xsd:element name="Funzionario_x0020_princip_x003a_" ma:index="28" nillable="true" ma:displayName="Funzionario principale:Email" ma:list="{1c877883-0738-47bf-a94a-058c23cfa038}" ma:internalName="Funzionario_x0020_princip_x003a_" ma:readOnly="true" ma:showField="Email" ma:web="e701e5c3-bfcb-4b3b-a512-fe06ac26e39c">
      <xsd:simpleType>
        <xsd:restriction base="dms:Lookup"/>
      </xsd:simpleType>
    </xsd:element>
    <xsd:element name="Procedura_x0020_di_x0020__x003a_" ma:index="29" nillable="true" ma:displayName="Procedura di consultazione:Prossimo termine" ma:list="{55f4ac60-c310-4469-99b0-4b1b0d5b7cc5}" ma:internalName="Procedura_x0020_di_x0020__x003a_" ma:readOnly="true" ma:showField="Prossimo_x0020_termine" ma:web="2495c0ba-787d-414f-8929-8b2a35dfd173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22fa3-0fe3-4516-83b6-252e42a280b7" elementFormDefault="qualified">
    <xsd:import namespace="http://schemas.microsoft.com/office/2006/documentManagement/types"/>
    <xsd:import namespace="http://schemas.microsoft.com/office/infopath/2007/PartnerControls"/>
    <xsd:element name="Tipo_x0020_Atto" ma:index="13" nillable="true" ma:displayName="Tipo Atto:" ma:format="Dropdown" ma:internalName="Tipo_x0020_Atto">
      <xsd:simpleType>
        <xsd:restriction base="dms:Choice">
          <xsd:enumeration value="Interpellanza"/>
          <xsd:enumeration value="Interrogazione"/>
          <xsd:enumeration value="Iniziativa Elaborata"/>
          <xsd:enumeration value="Iniziativa Generica"/>
          <xsd:enumeration value="Mozione"/>
          <xsd:enumeration value="Iniziativa Popolare"/>
          <xsd:enumeration value="Petizione"/>
          <xsd:enumeration value="Ricorso"/>
          <xsd:enumeration value="Procedura di consultazion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1e5c3-bfcb-4b3b-a512-fe06ac26e39c" elementFormDefault="qualified">
    <xsd:import namespace="http://schemas.microsoft.com/office/2006/documentManagement/types"/>
    <xsd:import namespace="http://schemas.microsoft.com/office/infopath/2007/PartnerControls"/>
    <xsd:element name="ID_Atto" ma:index="14" nillable="true" ma:displayName="ID_Atto" ma:internalName="ID_Atto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6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7.xml>��       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A29DB-AEED-4C22-AB11-40D7A74BAA17}">
  <ds:schemaRefs>
    <ds:schemaRef ds:uri="e701e5c3-bfcb-4b3b-a512-fe06ac26e39c"/>
    <ds:schemaRef ds:uri="http://purl.org/dc/terms/"/>
    <ds:schemaRef ds:uri="85422fa3-0fe3-4516-83b6-252e42a280b7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6a397155-1e89-45d2-af5e-025569898f0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7EAFEBAC-48E1-4FAB-91F6-197AE739B0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397155-1e89-45d2-af5e-025569898f03"/>
    <ds:schemaRef ds:uri="85422fa3-0fe3-4516-83b6-252e42a280b7"/>
    <ds:schemaRef ds:uri="e701e5c3-bfcb-4b3b-a512-fe06ac26e3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3C0C8C-5FE4-463A-86AE-096CAE99F59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A09782F-2078-4199-84EC-EBBDBD4E7BDE}">
  <ds:schemaRefs>
    <ds:schemaRef ds:uri="http://www.w3.org/2001/XMLSchema"/>
    <ds:schemaRef ds:uri="http://schema.oneoffixx.com/OneOffixxFormattingPart/1"/>
    <ds:schemaRef ds:uri=""/>
  </ds:schemaRefs>
</ds:datastoreItem>
</file>

<file path=customXml/itemProps6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7.xml><?xml version="1.0" encoding="utf-8"?>
<ds:datastoreItem xmlns:ds="http://schemas.openxmlformats.org/officeDocument/2006/customXml" ds:itemID="{72FE9F0B-F822-413A-A1FA-E5C457B14328}">
  <ds:schemaRefs>
    <ds:schemaRef ds:uri="http://www.w3.org/2001/XMLSchema"/>
    <ds:schemaRef ds:uri="http://schema.oneoffixx.com/OneOffixxDocumentPart/1"/>
    <ds:schemaRef ds:uri=""/>
  </ds:schemaRefs>
</ds:datastoreItem>
</file>

<file path=customXml/itemProps8.xml><?xml version="1.0" encoding="utf-8"?>
<ds:datastoreItem xmlns:ds="http://schemas.openxmlformats.org/officeDocument/2006/customXml" ds:itemID="{8C4FEDEB-A2DD-4EA9-9D68-FF4D7A1C5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ec2ac610-663e-4830-9e2c-762b62738331.dotx</Template>
  <TotalTime>6</TotalTime>
  <Pages>3</Pages>
  <Words>906</Words>
  <Characters>5221</Characters>
  <Application>Microsoft Office Word</Application>
  <DocSecurity>0</DocSecurity>
  <Lines>180</Lines>
  <Paragraphs>109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Risposta a mozione</vt:lpstr>
      <vt:lpstr/>
    </vt:vector>
  </TitlesOfParts>
  <Company/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Risposta a mozione</dc:title>
  <dc:creator>Fusaroli Paola / T105694</dc:creator>
  <cp:lastModifiedBy>Chiaravalloti Teodoro</cp:lastModifiedBy>
  <cp:revision>9</cp:revision>
  <cp:lastPrinted>2025-04-28T10:47:00Z</cp:lastPrinted>
  <dcterms:created xsi:type="dcterms:W3CDTF">2025-05-21T13:54:00Z</dcterms:created>
  <dcterms:modified xsi:type="dcterms:W3CDTF">2025-05-22T08:51:00Z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0x01010079DE24C083B30E44B65EB2774C336D74</vt:lpwstr>
  </property>
  <property fmtid="{D5CDD505-2E9C-101B-9397-08002B2CF9AE}" pid="4" name="PosizionamentoTAG">
    <vt:lpwstr>392;#Modelli Risoluzioni governative|8831cfeb-9237-47b4-890c-d9ac4bd85138</vt:lpwstr>
  </property>
  <property fmtid="{D5CDD505-2E9C-101B-9397-08002B2CF9AE}" pid="5" name="UA">
    <vt:lpwstr/>
  </property>
  <property fmtid="{D5CDD505-2E9C-101B-9397-08002B2CF9AE}" pid="6" name="Tipologia">
    <vt:lpwstr>206;#Modello|e4ed0d71-d8b7-4b95-acbb-0d70ef5ae075</vt:lpwstr>
  </property>
  <property fmtid="{D5CDD505-2E9C-101B-9397-08002B2CF9AE}" pid="7" name="WorkflowChangePath">
    <vt:lpwstr>f17486ce-e6e9-47f1-afcd-173ea69a5b49,5;</vt:lpwstr>
  </property>
</Properties>
</file>