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9B9A37" w14:textId="77777777" w:rsidR="008A00BB" w:rsidRDefault="006C552D" w:rsidP="00421668">
      <w:pPr>
        <w:pStyle w:val="StandardRisoluzionedelConsigliodiStato"/>
        <w:tabs>
          <w:tab w:val="left" w:pos="284"/>
        </w:tabs>
        <w:spacing w:after="0"/>
      </w:pPr>
      <w:r w:rsidRPr="006C552D">
        <w:rPr>
          <w:b/>
          <w:sz w:val="28"/>
          <w:szCs w:val="28"/>
        </w:rPr>
        <w:t xml:space="preserve">Richiesta di stanziamento di un credito d’investimento di </w:t>
      </w:r>
      <w:r w:rsidR="00E8342A">
        <w:rPr>
          <w:b/>
          <w:sz w:val="28"/>
          <w:szCs w:val="28"/>
        </w:rPr>
        <w:t>21’</w:t>
      </w:r>
      <w:r w:rsidR="00900B13">
        <w:rPr>
          <w:b/>
          <w:sz w:val="28"/>
          <w:szCs w:val="28"/>
        </w:rPr>
        <w:t>1</w:t>
      </w:r>
      <w:r w:rsidR="00E8342A">
        <w:rPr>
          <w:b/>
          <w:sz w:val="28"/>
          <w:szCs w:val="28"/>
        </w:rPr>
        <w:t>22’000</w:t>
      </w:r>
      <w:r w:rsidR="00036584">
        <w:rPr>
          <w:b/>
          <w:sz w:val="28"/>
          <w:szCs w:val="28"/>
        </w:rPr>
        <w:t xml:space="preserve"> </w:t>
      </w:r>
      <w:r w:rsidRPr="006C552D">
        <w:rPr>
          <w:b/>
          <w:sz w:val="28"/>
          <w:szCs w:val="28"/>
        </w:rPr>
        <w:t xml:space="preserve">franchi per </w:t>
      </w:r>
      <w:r w:rsidR="00023BA1">
        <w:rPr>
          <w:b/>
          <w:sz w:val="28"/>
          <w:szCs w:val="28"/>
        </w:rPr>
        <w:t xml:space="preserve">completare </w:t>
      </w:r>
      <w:r w:rsidRPr="006C552D">
        <w:rPr>
          <w:b/>
          <w:sz w:val="28"/>
          <w:szCs w:val="28"/>
        </w:rPr>
        <w:t xml:space="preserve">l’informatizzazione delle scuole cantonali </w:t>
      </w:r>
      <w:r w:rsidRPr="007C48D6">
        <w:rPr>
          <w:b/>
          <w:sz w:val="28"/>
          <w:szCs w:val="28"/>
        </w:rPr>
        <w:t xml:space="preserve">e </w:t>
      </w:r>
      <w:r w:rsidR="00451484">
        <w:rPr>
          <w:b/>
          <w:sz w:val="28"/>
          <w:szCs w:val="28"/>
        </w:rPr>
        <w:t>per l’</w:t>
      </w:r>
      <w:r w:rsidRPr="007C48D6">
        <w:rPr>
          <w:b/>
          <w:sz w:val="28"/>
          <w:szCs w:val="28"/>
        </w:rPr>
        <w:t xml:space="preserve">adeguamento dei </w:t>
      </w:r>
      <w:r w:rsidRPr="00734C1C">
        <w:rPr>
          <w:b/>
          <w:sz w:val="28"/>
          <w:szCs w:val="28"/>
        </w:rPr>
        <w:t xml:space="preserve">crediti a gestione corrente </w:t>
      </w:r>
      <w:r w:rsidR="00451484" w:rsidRPr="00451484">
        <w:rPr>
          <w:b/>
          <w:sz w:val="28"/>
          <w:szCs w:val="28"/>
        </w:rPr>
        <w:t xml:space="preserve">dei diversi sistemi implementati </w:t>
      </w:r>
      <w:r w:rsidR="00451484">
        <w:rPr>
          <w:b/>
          <w:sz w:val="28"/>
          <w:szCs w:val="28"/>
        </w:rPr>
        <w:t>a partire dal 2024</w:t>
      </w:r>
    </w:p>
    <w:p w14:paraId="14781510" w14:textId="77777777" w:rsidR="008A00BB" w:rsidRDefault="008A00BB" w:rsidP="00421668">
      <w:pPr>
        <w:pStyle w:val="StandardRisoluzionedelConsigliodiStato"/>
        <w:spacing w:after="0"/>
        <w:ind w:right="-1"/>
      </w:pPr>
    </w:p>
    <w:p w14:paraId="5DCCBB8F" w14:textId="77777777" w:rsidR="00421668" w:rsidRPr="00D63171" w:rsidRDefault="00421668" w:rsidP="00421668">
      <w:pPr>
        <w:pStyle w:val="StandardRisoluzionedelConsigliodiStato"/>
        <w:spacing w:after="0"/>
        <w:ind w:right="-1"/>
      </w:pPr>
    </w:p>
    <w:p w14:paraId="1244585C" w14:textId="77777777" w:rsidR="008A00BB" w:rsidRDefault="008A00BB" w:rsidP="00421668">
      <w:pPr>
        <w:pStyle w:val="StandardRisoluzionedelConsigliodiStato"/>
        <w:spacing w:after="0"/>
        <w:ind w:right="-1"/>
      </w:pPr>
      <w:r>
        <w:t>Signor Presidente,</w:t>
      </w:r>
    </w:p>
    <w:p w14:paraId="62FE7B1D" w14:textId="3C02E770" w:rsidR="008A00BB" w:rsidRPr="006F2A27" w:rsidRDefault="008A00BB" w:rsidP="00421668">
      <w:pPr>
        <w:spacing w:after="0"/>
      </w:pPr>
      <w:r w:rsidRPr="006F2A27">
        <w:t xml:space="preserve">signore </w:t>
      </w:r>
      <w:r w:rsidR="0049340E">
        <w:t xml:space="preserve">deputate </w:t>
      </w:r>
      <w:r w:rsidRPr="006F2A27">
        <w:t xml:space="preserve">e signori </w:t>
      </w:r>
      <w:r>
        <w:t>d</w:t>
      </w:r>
      <w:r w:rsidRPr="006F2A27">
        <w:t>eputati,</w:t>
      </w:r>
    </w:p>
    <w:p w14:paraId="57C6027E" w14:textId="77777777" w:rsidR="008A00BB" w:rsidRPr="006F2A27" w:rsidRDefault="008A00BB" w:rsidP="00421668">
      <w:pPr>
        <w:spacing w:after="0"/>
      </w:pPr>
    </w:p>
    <w:p w14:paraId="625A7862" w14:textId="77777777" w:rsidR="008A00BB" w:rsidRDefault="008A00BB" w:rsidP="00421668">
      <w:pPr>
        <w:spacing w:after="0"/>
        <w:rPr>
          <w:rFonts w:asciiTheme="minorHAnsi" w:hAnsiTheme="minorHAnsi" w:cstheme="minorHAnsi"/>
          <w:color w:val="000000"/>
          <w:szCs w:val="24"/>
        </w:rPr>
      </w:pPr>
      <w:r w:rsidRPr="00551723">
        <w:t xml:space="preserve">con il presente messaggio sottoponiamo alla vostra attenzione </w:t>
      </w:r>
      <w:r w:rsidR="006C552D" w:rsidRPr="00551723">
        <w:t>la richiesta per lo</w:t>
      </w:r>
      <w:r w:rsidR="006C552D" w:rsidRPr="006C552D">
        <w:rPr>
          <w:rFonts w:asciiTheme="minorHAnsi" w:hAnsiTheme="minorHAnsi" w:cstheme="minorHAnsi"/>
          <w:color w:val="000000"/>
          <w:szCs w:val="24"/>
        </w:rPr>
        <w:t xml:space="preserve"> stanziamento della seconda tranche del credito </w:t>
      </w:r>
      <w:r w:rsidR="00797808">
        <w:rPr>
          <w:rFonts w:asciiTheme="minorHAnsi" w:hAnsiTheme="minorHAnsi" w:cstheme="minorHAnsi"/>
          <w:color w:val="000000"/>
          <w:szCs w:val="24"/>
        </w:rPr>
        <w:t xml:space="preserve">d’investimento </w:t>
      </w:r>
      <w:r w:rsidR="006C552D" w:rsidRPr="006C552D">
        <w:rPr>
          <w:rFonts w:asciiTheme="minorHAnsi" w:hAnsiTheme="minorHAnsi" w:cstheme="minorHAnsi"/>
          <w:color w:val="000000"/>
          <w:szCs w:val="24"/>
        </w:rPr>
        <w:t>per la concretizzazione della strategia informatica del Consiglio di Stato relativa alle scuole</w:t>
      </w:r>
      <w:r w:rsidR="00B94197">
        <w:rPr>
          <w:rFonts w:asciiTheme="minorHAnsi" w:hAnsiTheme="minorHAnsi" w:cstheme="minorHAnsi"/>
          <w:color w:val="000000"/>
          <w:szCs w:val="24"/>
        </w:rPr>
        <w:t xml:space="preserve"> cantonali</w:t>
      </w:r>
      <w:r w:rsidR="006C552D" w:rsidRPr="006C552D">
        <w:rPr>
          <w:rFonts w:asciiTheme="minorHAnsi" w:hAnsiTheme="minorHAnsi" w:cstheme="minorHAnsi"/>
          <w:color w:val="000000"/>
          <w:szCs w:val="24"/>
        </w:rPr>
        <w:t xml:space="preserve">, per permettere </w:t>
      </w:r>
      <w:r w:rsidR="00EC3359">
        <w:rPr>
          <w:rFonts w:asciiTheme="minorHAnsi" w:hAnsiTheme="minorHAnsi" w:cstheme="minorHAnsi"/>
          <w:color w:val="000000"/>
          <w:szCs w:val="24"/>
        </w:rPr>
        <w:t>di proseguire con l’</w:t>
      </w:r>
      <w:r w:rsidR="006C552D" w:rsidRPr="006C552D">
        <w:rPr>
          <w:rFonts w:asciiTheme="minorHAnsi" w:hAnsiTheme="minorHAnsi" w:cstheme="minorHAnsi"/>
          <w:color w:val="000000"/>
          <w:szCs w:val="24"/>
        </w:rPr>
        <w:t>adeguamento della tecnologia e dei sistemi informatici.</w:t>
      </w:r>
      <w:r w:rsidR="00EC3359">
        <w:rPr>
          <w:rFonts w:asciiTheme="minorHAnsi" w:hAnsiTheme="minorHAnsi" w:cstheme="minorHAnsi"/>
          <w:color w:val="000000"/>
          <w:szCs w:val="24"/>
        </w:rPr>
        <w:t xml:space="preserve"> La prima tranche</w:t>
      </w:r>
      <w:r w:rsidR="00023BA1">
        <w:rPr>
          <w:rFonts w:asciiTheme="minorHAnsi" w:hAnsiTheme="minorHAnsi" w:cstheme="minorHAnsi"/>
          <w:color w:val="000000"/>
          <w:szCs w:val="24"/>
        </w:rPr>
        <w:t xml:space="preserve">, di 47'100'000 franchi, </w:t>
      </w:r>
      <w:r w:rsidR="00EC3359">
        <w:rPr>
          <w:rFonts w:asciiTheme="minorHAnsi" w:hAnsiTheme="minorHAnsi" w:cstheme="minorHAnsi"/>
          <w:color w:val="000000"/>
          <w:szCs w:val="24"/>
        </w:rPr>
        <w:t xml:space="preserve">è stata </w:t>
      </w:r>
      <w:r w:rsidR="00023BA1">
        <w:rPr>
          <w:rFonts w:asciiTheme="minorHAnsi" w:hAnsiTheme="minorHAnsi" w:cstheme="minorHAnsi"/>
          <w:color w:val="000000"/>
          <w:szCs w:val="24"/>
        </w:rPr>
        <w:t>richiesta</w:t>
      </w:r>
      <w:r w:rsidR="00EC3359">
        <w:rPr>
          <w:rFonts w:asciiTheme="minorHAnsi" w:hAnsiTheme="minorHAnsi" w:cstheme="minorHAnsi"/>
          <w:color w:val="000000"/>
          <w:szCs w:val="24"/>
        </w:rPr>
        <w:t xml:space="preserve"> con il Messaggio n. 7547 del 20 giugno 2018</w:t>
      </w:r>
      <w:r w:rsidR="00023BA1">
        <w:rPr>
          <w:rFonts w:asciiTheme="minorHAnsi" w:hAnsiTheme="minorHAnsi" w:cstheme="minorHAnsi"/>
          <w:color w:val="000000"/>
          <w:szCs w:val="24"/>
        </w:rPr>
        <w:t>, evaso l’11 marzo 2019</w:t>
      </w:r>
      <w:r w:rsidR="00B94197" w:rsidRPr="00B94197">
        <w:rPr>
          <w:rFonts w:asciiTheme="minorHAnsi" w:hAnsiTheme="minorHAnsi" w:cstheme="minorHAnsi"/>
          <w:color w:val="000000"/>
          <w:szCs w:val="24"/>
        </w:rPr>
        <w:t xml:space="preserve"> </w:t>
      </w:r>
      <w:r w:rsidR="00B94197">
        <w:rPr>
          <w:rFonts w:asciiTheme="minorHAnsi" w:hAnsiTheme="minorHAnsi" w:cstheme="minorHAnsi"/>
          <w:color w:val="000000"/>
          <w:szCs w:val="24"/>
        </w:rPr>
        <w:t>con approvazione del Gran Consiglio</w:t>
      </w:r>
      <w:r w:rsidR="00EC3359">
        <w:rPr>
          <w:rFonts w:asciiTheme="minorHAnsi" w:hAnsiTheme="minorHAnsi" w:cstheme="minorHAnsi"/>
          <w:color w:val="000000"/>
          <w:szCs w:val="24"/>
        </w:rPr>
        <w:t>.</w:t>
      </w:r>
    </w:p>
    <w:p w14:paraId="43C934EC" w14:textId="77777777" w:rsidR="008A00BB" w:rsidRPr="006C5FBE" w:rsidRDefault="00203AD4" w:rsidP="0049340E">
      <w:pPr>
        <w:pStyle w:val="Titolo1"/>
        <w:numPr>
          <w:ilvl w:val="0"/>
          <w:numId w:val="0"/>
        </w:numPr>
        <w:spacing w:before="240" w:after="240"/>
        <w:jc w:val="both"/>
        <w:rPr>
          <w:b w:val="0"/>
        </w:rPr>
      </w:pPr>
      <w:r w:rsidRPr="006C5FBE">
        <w:rPr>
          <w:rFonts w:asciiTheme="minorHAnsi" w:hAnsiTheme="minorHAnsi" w:cstheme="minorHAnsi"/>
          <w:b w:val="0"/>
          <w:color w:val="000000"/>
          <w:szCs w:val="24"/>
        </w:rPr>
        <w:t xml:space="preserve">Con il presente Messaggio, lo scrivente Consiglio ripropone i contenuti del Messaggio 8419 del 17 aprile 2024, sul quale la Commissione </w:t>
      </w:r>
      <w:r w:rsidR="00FA6EAD" w:rsidRPr="006C5FBE">
        <w:rPr>
          <w:rFonts w:asciiTheme="minorHAnsi" w:hAnsiTheme="minorHAnsi" w:cstheme="minorHAnsi"/>
          <w:b w:val="0"/>
          <w:color w:val="000000"/>
          <w:szCs w:val="24"/>
        </w:rPr>
        <w:t>Gestione e finanze</w:t>
      </w:r>
      <w:r w:rsidRPr="006C5FBE">
        <w:rPr>
          <w:rFonts w:asciiTheme="minorHAnsi" w:hAnsiTheme="minorHAnsi" w:cstheme="minorHAnsi"/>
          <w:b w:val="0"/>
          <w:color w:val="000000"/>
          <w:szCs w:val="24"/>
        </w:rPr>
        <w:t xml:space="preserve"> si è espressa con rapporto favorevole</w:t>
      </w:r>
      <w:r w:rsidR="00FA6EAD" w:rsidRPr="006C5FBE">
        <w:rPr>
          <w:rFonts w:asciiTheme="minorHAnsi" w:hAnsiTheme="minorHAnsi" w:cstheme="minorHAnsi"/>
          <w:b w:val="0"/>
          <w:color w:val="000000"/>
          <w:szCs w:val="24"/>
        </w:rPr>
        <w:t xml:space="preserve"> del deputato Speziali</w:t>
      </w:r>
      <w:r w:rsidRPr="006C5FBE">
        <w:rPr>
          <w:rFonts w:asciiTheme="minorHAnsi" w:hAnsiTheme="minorHAnsi" w:cstheme="minorHAnsi"/>
          <w:b w:val="0"/>
          <w:color w:val="000000"/>
          <w:szCs w:val="24"/>
        </w:rPr>
        <w:t xml:space="preserve"> del 26 novembre 2024 (n.8419R)</w:t>
      </w:r>
      <w:r w:rsidR="00A04B20" w:rsidRPr="006C5FBE">
        <w:rPr>
          <w:rFonts w:asciiTheme="minorHAnsi" w:hAnsiTheme="minorHAnsi" w:cstheme="minorHAnsi"/>
          <w:b w:val="0"/>
          <w:color w:val="000000"/>
          <w:szCs w:val="24"/>
        </w:rPr>
        <w:t xml:space="preserve">. </w:t>
      </w:r>
      <w:r w:rsidR="0066441F" w:rsidRPr="006C5FBE">
        <w:rPr>
          <w:rFonts w:asciiTheme="minorHAnsi" w:hAnsiTheme="minorHAnsi" w:cstheme="minorHAnsi"/>
          <w:b w:val="0"/>
          <w:color w:val="000000"/>
          <w:szCs w:val="24"/>
        </w:rPr>
        <w:t xml:space="preserve">Il Gran Consiglio, </w:t>
      </w:r>
      <w:r w:rsidR="0084607A" w:rsidRPr="006C5FBE">
        <w:rPr>
          <w:rFonts w:asciiTheme="minorHAnsi" w:hAnsiTheme="minorHAnsi" w:cstheme="minorHAnsi"/>
          <w:b w:val="0"/>
          <w:color w:val="000000"/>
          <w:szCs w:val="24"/>
        </w:rPr>
        <w:t>al momento del voto</w:t>
      </w:r>
      <w:r w:rsidR="0066441F" w:rsidRPr="006C5FBE">
        <w:rPr>
          <w:rFonts w:asciiTheme="minorHAnsi" w:hAnsiTheme="minorHAnsi" w:cstheme="minorHAnsi"/>
          <w:b w:val="0"/>
          <w:color w:val="000000"/>
          <w:szCs w:val="24"/>
        </w:rPr>
        <w:t xml:space="preserve"> sul Messaggio 8419 in data 12 dicembre 2024</w:t>
      </w:r>
      <w:r w:rsidR="0084607A" w:rsidRPr="006C5FBE">
        <w:rPr>
          <w:rFonts w:asciiTheme="minorHAnsi" w:hAnsiTheme="minorHAnsi" w:cstheme="minorHAnsi"/>
          <w:b w:val="0"/>
          <w:color w:val="000000"/>
          <w:szCs w:val="24"/>
        </w:rPr>
        <w:t xml:space="preserve">, su 63 deputate e deputati presenti ha totalizzato 44 voti favorevoli (69%), due in meno di quanto necessario per raggiungere la maggioranza qualificata. </w:t>
      </w:r>
      <w:r w:rsidR="00FA2860" w:rsidRPr="006C5FBE">
        <w:rPr>
          <w:rFonts w:asciiTheme="minorHAnsi" w:hAnsiTheme="minorHAnsi" w:cstheme="minorHAnsi"/>
          <w:b w:val="0"/>
          <w:color w:val="000000"/>
          <w:szCs w:val="24"/>
        </w:rPr>
        <w:t>S</w:t>
      </w:r>
      <w:r w:rsidR="0084607A" w:rsidRPr="006C5FBE">
        <w:rPr>
          <w:rFonts w:asciiTheme="minorHAnsi" w:hAnsiTheme="minorHAnsi" w:cstheme="minorHAnsi"/>
          <w:b w:val="0"/>
          <w:color w:val="000000"/>
          <w:szCs w:val="24"/>
        </w:rPr>
        <w:t>tando a quanto emerso</w:t>
      </w:r>
      <w:r w:rsidR="00291C78" w:rsidRPr="006C5FBE">
        <w:rPr>
          <w:rFonts w:asciiTheme="minorHAnsi" w:hAnsiTheme="minorHAnsi" w:cstheme="minorHAnsi"/>
          <w:b w:val="0"/>
          <w:color w:val="000000"/>
          <w:szCs w:val="24"/>
        </w:rPr>
        <w:t xml:space="preserve"> </w:t>
      </w:r>
      <w:r w:rsidR="0084607A" w:rsidRPr="006C5FBE">
        <w:rPr>
          <w:rFonts w:asciiTheme="minorHAnsi" w:hAnsiTheme="minorHAnsi" w:cstheme="minorHAnsi"/>
          <w:b w:val="0"/>
          <w:color w:val="000000"/>
          <w:szCs w:val="24"/>
        </w:rPr>
        <w:t>nella discussione</w:t>
      </w:r>
      <w:r w:rsidR="00FA2860" w:rsidRPr="006C5FBE">
        <w:rPr>
          <w:rFonts w:asciiTheme="minorHAnsi" w:hAnsiTheme="minorHAnsi" w:cstheme="minorHAnsi"/>
          <w:b w:val="0"/>
          <w:color w:val="000000"/>
          <w:szCs w:val="24"/>
        </w:rPr>
        <w:t xml:space="preserve"> parlamentare,</w:t>
      </w:r>
      <w:r w:rsidR="0084607A" w:rsidRPr="006C5FBE">
        <w:rPr>
          <w:rFonts w:asciiTheme="minorHAnsi" w:hAnsiTheme="minorHAnsi" w:cstheme="minorHAnsi"/>
          <w:b w:val="0"/>
          <w:color w:val="000000"/>
          <w:szCs w:val="24"/>
        </w:rPr>
        <w:t xml:space="preserve"> </w:t>
      </w:r>
      <w:r w:rsidR="003D7F3A" w:rsidRPr="006C5FBE">
        <w:rPr>
          <w:rFonts w:asciiTheme="minorHAnsi" w:hAnsiTheme="minorHAnsi" w:cstheme="minorHAnsi"/>
          <w:b w:val="0"/>
          <w:color w:val="000000"/>
          <w:szCs w:val="24"/>
        </w:rPr>
        <w:t>considerando la percentuale di voti favorevoli, il mancato raggiungimento della maggioranza qualificata sembra essere riconducibile al numero contenuto di deputate e deputati presenti al</w:t>
      </w:r>
      <w:r w:rsidR="00291C78" w:rsidRPr="006C5FBE">
        <w:rPr>
          <w:rFonts w:asciiTheme="minorHAnsi" w:hAnsiTheme="minorHAnsi" w:cstheme="minorHAnsi"/>
          <w:b w:val="0"/>
          <w:color w:val="000000"/>
          <w:szCs w:val="24"/>
        </w:rPr>
        <w:t xml:space="preserve"> momento del voto, e non a una </w:t>
      </w:r>
      <w:r w:rsidR="003D7F3A" w:rsidRPr="006C5FBE">
        <w:rPr>
          <w:rFonts w:asciiTheme="minorHAnsi" w:hAnsiTheme="minorHAnsi" w:cstheme="minorHAnsi"/>
          <w:b w:val="0"/>
          <w:color w:val="000000"/>
          <w:szCs w:val="24"/>
        </w:rPr>
        <w:t>contrarietà di merito contro la richiesta del credito d’investimento in oggetto per permettere di proseguire con l’adattamento della tecnologia e dei sistemi informatici delle scuole cantonali</w:t>
      </w:r>
      <w:r w:rsidR="00FA2860" w:rsidRPr="006C5FBE">
        <w:rPr>
          <w:rFonts w:asciiTheme="minorHAnsi" w:hAnsiTheme="minorHAnsi" w:cstheme="minorHAnsi"/>
          <w:b w:val="0"/>
          <w:color w:val="000000"/>
          <w:szCs w:val="24"/>
        </w:rPr>
        <w:t xml:space="preserve">. </w:t>
      </w:r>
      <w:r w:rsidR="00A461F5" w:rsidRPr="006C5FBE">
        <w:rPr>
          <w:rFonts w:asciiTheme="minorHAnsi" w:hAnsiTheme="minorHAnsi" w:cstheme="minorHAnsi"/>
          <w:b w:val="0"/>
          <w:color w:val="000000"/>
          <w:szCs w:val="24"/>
        </w:rPr>
        <w:t xml:space="preserve">Considerato ciò e </w:t>
      </w:r>
      <w:r w:rsidR="00FA2860" w:rsidRPr="006C5FBE">
        <w:rPr>
          <w:rFonts w:asciiTheme="minorHAnsi" w:hAnsiTheme="minorHAnsi" w:cstheme="minorHAnsi"/>
          <w:b w:val="0"/>
          <w:color w:val="000000"/>
          <w:szCs w:val="24"/>
        </w:rPr>
        <w:t>ritenuta</w:t>
      </w:r>
      <w:r w:rsidR="0084607A" w:rsidRPr="006C5FBE">
        <w:rPr>
          <w:rFonts w:asciiTheme="minorHAnsi" w:hAnsiTheme="minorHAnsi" w:cstheme="minorHAnsi"/>
          <w:b w:val="0"/>
          <w:color w:val="000000"/>
          <w:szCs w:val="24"/>
        </w:rPr>
        <w:t xml:space="preserve"> </w:t>
      </w:r>
      <w:r w:rsidR="00FA2860" w:rsidRPr="006C5FBE">
        <w:rPr>
          <w:rFonts w:asciiTheme="minorHAnsi" w:hAnsiTheme="minorHAnsi" w:cstheme="minorHAnsi"/>
          <w:b w:val="0"/>
          <w:color w:val="000000"/>
          <w:szCs w:val="24"/>
        </w:rPr>
        <w:t>l</w:t>
      </w:r>
      <w:r w:rsidR="0084607A" w:rsidRPr="006C5FBE">
        <w:rPr>
          <w:rFonts w:asciiTheme="minorHAnsi" w:hAnsiTheme="minorHAnsi" w:cstheme="minorHAnsi"/>
          <w:b w:val="0"/>
          <w:color w:val="000000"/>
          <w:szCs w:val="24"/>
        </w:rPr>
        <w:t>’importanza e l’urgenza del credito d’investimento per non creare disparità di trattamento</w:t>
      </w:r>
      <w:r w:rsidR="00FA2860" w:rsidRPr="006C5FBE">
        <w:rPr>
          <w:rFonts w:asciiTheme="minorHAnsi" w:hAnsiTheme="minorHAnsi" w:cstheme="minorHAnsi"/>
          <w:b w:val="0"/>
          <w:color w:val="000000"/>
          <w:szCs w:val="24"/>
        </w:rPr>
        <w:t xml:space="preserve"> tra gli </w:t>
      </w:r>
      <w:r w:rsidR="0084607A" w:rsidRPr="006C5FBE">
        <w:rPr>
          <w:rFonts w:asciiTheme="minorHAnsi" w:hAnsiTheme="minorHAnsi" w:cstheme="minorHAnsi"/>
          <w:b w:val="0"/>
          <w:color w:val="000000"/>
          <w:szCs w:val="24"/>
        </w:rPr>
        <w:t>istituti scolastici siti sul territorio cantonale, lo scrivente Consiglio ripropone i contenuti del Messaggio senz</w:t>
      </w:r>
      <w:r w:rsidR="00FA2860" w:rsidRPr="006C5FBE">
        <w:rPr>
          <w:rFonts w:asciiTheme="minorHAnsi" w:hAnsiTheme="minorHAnsi" w:cstheme="minorHAnsi"/>
          <w:b w:val="0"/>
          <w:color w:val="000000"/>
          <w:szCs w:val="24"/>
        </w:rPr>
        <w:t xml:space="preserve">a modifiche. Parallelamente, al fine di </w:t>
      </w:r>
      <w:r w:rsidR="00A461F5" w:rsidRPr="006C5FBE">
        <w:rPr>
          <w:rFonts w:asciiTheme="minorHAnsi" w:hAnsiTheme="minorHAnsi" w:cstheme="minorHAnsi"/>
          <w:b w:val="0"/>
          <w:color w:val="000000"/>
          <w:szCs w:val="24"/>
        </w:rPr>
        <w:t>dar seguito al</w:t>
      </w:r>
      <w:r w:rsidR="00FA2860" w:rsidRPr="006C5FBE">
        <w:rPr>
          <w:rFonts w:asciiTheme="minorHAnsi" w:hAnsiTheme="minorHAnsi" w:cstheme="minorHAnsi"/>
          <w:b w:val="0"/>
          <w:color w:val="000000"/>
          <w:szCs w:val="24"/>
        </w:rPr>
        <w:t>le critiche costruttive</w:t>
      </w:r>
      <w:r w:rsidR="00A461F5" w:rsidRPr="006C5FBE">
        <w:rPr>
          <w:rFonts w:asciiTheme="minorHAnsi" w:hAnsiTheme="minorHAnsi" w:cstheme="minorHAnsi"/>
          <w:b w:val="0"/>
          <w:color w:val="000000"/>
          <w:szCs w:val="24"/>
        </w:rPr>
        <w:t>, agli inviti e ai suggerimenti</w:t>
      </w:r>
      <w:r w:rsidR="00FA2860" w:rsidRPr="006C5FBE">
        <w:rPr>
          <w:rFonts w:asciiTheme="minorHAnsi" w:hAnsiTheme="minorHAnsi" w:cstheme="minorHAnsi"/>
          <w:b w:val="0"/>
          <w:color w:val="000000"/>
          <w:szCs w:val="24"/>
        </w:rPr>
        <w:t xml:space="preserve"> rivolti</w:t>
      </w:r>
      <w:r w:rsidR="0084607A" w:rsidRPr="006C5FBE">
        <w:rPr>
          <w:rFonts w:asciiTheme="minorHAnsi" w:hAnsiTheme="minorHAnsi" w:cstheme="minorHAnsi"/>
          <w:b w:val="0"/>
          <w:color w:val="000000"/>
          <w:szCs w:val="24"/>
        </w:rPr>
        <w:t xml:space="preserve"> nel rapporto</w:t>
      </w:r>
      <w:r w:rsidR="00FA2860" w:rsidRPr="006C5FBE">
        <w:rPr>
          <w:rFonts w:asciiTheme="minorHAnsi" w:hAnsiTheme="minorHAnsi" w:cstheme="minorHAnsi"/>
          <w:b w:val="0"/>
          <w:color w:val="000000"/>
          <w:szCs w:val="24"/>
        </w:rPr>
        <w:t xml:space="preserve"> commissionale e nell’ambito dell</w:t>
      </w:r>
      <w:r w:rsidR="00A461F5" w:rsidRPr="006C5FBE">
        <w:rPr>
          <w:rFonts w:asciiTheme="minorHAnsi" w:hAnsiTheme="minorHAnsi" w:cstheme="minorHAnsi"/>
          <w:b w:val="0"/>
          <w:color w:val="000000"/>
          <w:szCs w:val="24"/>
        </w:rPr>
        <w:t>a discussione in Gran Consiglio, relativi</w:t>
      </w:r>
      <w:r w:rsidR="00FA2860" w:rsidRPr="006C5FBE">
        <w:rPr>
          <w:rFonts w:asciiTheme="minorHAnsi" w:hAnsiTheme="minorHAnsi" w:cstheme="minorHAnsi"/>
          <w:b w:val="0"/>
          <w:color w:val="000000"/>
          <w:szCs w:val="24"/>
        </w:rPr>
        <w:t xml:space="preserve"> in particolare al</w:t>
      </w:r>
      <w:r w:rsidR="00A461F5" w:rsidRPr="006C5FBE">
        <w:rPr>
          <w:rFonts w:asciiTheme="minorHAnsi" w:hAnsiTheme="minorHAnsi" w:cstheme="minorHAnsi"/>
          <w:b w:val="0"/>
          <w:color w:val="000000"/>
          <w:szCs w:val="24"/>
        </w:rPr>
        <w:t>la</w:t>
      </w:r>
      <w:r w:rsidR="00FA2860" w:rsidRPr="006C5FBE">
        <w:rPr>
          <w:rFonts w:asciiTheme="minorHAnsi" w:hAnsiTheme="minorHAnsi" w:cstheme="minorHAnsi"/>
          <w:b w:val="0"/>
          <w:color w:val="000000"/>
          <w:szCs w:val="24"/>
        </w:rPr>
        <w:t xml:space="preserve"> collaborazione tra CERDD e CSI, lo scrivente Consiglio </w:t>
      </w:r>
      <w:r w:rsidR="00A461F5" w:rsidRPr="006C5FBE">
        <w:rPr>
          <w:rFonts w:asciiTheme="minorHAnsi" w:hAnsiTheme="minorHAnsi" w:cstheme="minorHAnsi"/>
          <w:b w:val="0"/>
          <w:color w:val="000000"/>
          <w:szCs w:val="24"/>
        </w:rPr>
        <w:t>si impegna ad analizzare e approfondire ulteriormente tale tematica.</w:t>
      </w:r>
    </w:p>
    <w:p w14:paraId="19001C1A" w14:textId="331B8B3B" w:rsidR="006C5FBE" w:rsidRPr="006C5FBE" w:rsidRDefault="00016E3D" w:rsidP="00016E3D">
      <w:pPr>
        <w:rPr>
          <w:b/>
        </w:rPr>
      </w:pPr>
      <w:r>
        <w:rPr>
          <w:b/>
        </w:rPr>
        <w:t xml:space="preserve">I.  </w:t>
      </w:r>
      <w:bookmarkStart w:id="0" w:name="_GoBack"/>
      <w:bookmarkEnd w:id="0"/>
      <w:r w:rsidR="006C5FBE" w:rsidRPr="006C5FBE">
        <w:rPr>
          <w:b/>
        </w:rPr>
        <w:t>INTRODUZIONE E CONTESTO</w:t>
      </w:r>
    </w:p>
    <w:p w14:paraId="3442C72C" w14:textId="548FF329" w:rsidR="00526433" w:rsidRDefault="00526433" w:rsidP="00551723">
      <w:r w:rsidRPr="00526433">
        <w:t xml:space="preserve">Durante il 2018, nel quadro della sua strategia a sostegno della digitalizzazione della scuola ticinese, il Consiglio di Stato ha espresso la volontà di rendere disponibili per docenti e studenti attrezzature </w:t>
      </w:r>
      <w:r w:rsidR="00015DC2">
        <w:t>digitali</w:t>
      </w:r>
      <w:r w:rsidRPr="00526433">
        <w:t>, nuovi servizi web/software e sistemi di connettività adatti alla tecnologia attuale e coerenti con quella futura.</w:t>
      </w:r>
      <w:r w:rsidR="00015DC2">
        <w:t xml:space="preserve"> Più in generale gli obiettivi posti erano i seguenti:</w:t>
      </w:r>
    </w:p>
    <w:p w14:paraId="31703E77" w14:textId="77777777" w:rsidR="0049340E" w:rsidRDefault="0049340E" w:rsidP="00551723"/>
    <w:p w14:paraId="00DF9F88" w14:textId="77777777" w:rsidR="00015DC2" w:rsidRPr="00123B16" w:rsidRDefault="00015DC2" w:rsidP="00DC099E">
      <w:pPr>
        <w:pStyle w:val="Paragrafoelenco"/>
        <w:numPr>
          <w:ilvl w:val="0"/>
          <w:numId w:val="40"/>
        </w:numPr>
        <w:ind w:left="567" w:hanging="283"/>
        <w:contextualSpacing w:val="0"/>
        <w:rPr>
          <w:szCs w:val="24"/>
        </w:rPr>
      </w:pPr>
      <w:r w:rsidRPr="0055455C">
        <w:rPr>
          <w:szCs w:val="24"/>
        </w:rPr>
        <w:lastRenderedPageBreak/>
        <w:t>aumentare il livello tecnologico delle scuole ticinesi</w:t>
      </w:r>
      <w:r w:rsidR="00974BAA">
        <w:rPr>
          <w:szCs w:val="24"/>
        </w:rPr>
        <w:t>;</w:t>
      </w:r>
    </w:p>
    <w:p w14:paraId="1DF7CEE5" w14:textId="77777777" w:rsidR="00015DC2" w:rsidRPr="00123B16" w:rsidRDefault="00015DC2" w:rsidP="00DC099E">
      <w:pPr>
        <w:pStyle w:val="Paragrafoelenco"/>
        <w:numPr>
          <w:ilvl w:val="0"/>
          <w:numId w:val="40"/>
        </w:numPr>
        <w:ind w:left="567" w:hanging="283"/>
        <w:contextualSpacing w:val="0"/>
        <w:rPr>
          <w:szCs w:val="24"/>
        </w:rPr>
      </w:pPr>
      <w:r w:rsidRPr="00123B16">
        <w:rPr>
          <w:szCs w:val="24"/>
        </w:rPr>
        <w:t>implementare un’architettura tecnologica più performante e standardizzata</w:t>
      </w:r>
      <w:r w:rsidR="00974BAA">
        <w:rPr>
          <w:szCs w:val="24"/>
        </w:rPr>
        <w:t>;</w:t>
      </w:r>
    </w:p>
    <w:p w14:paraId="46C8DA4B" w14:textId="77777777" w:rsidR="00015DC2" w:rsidRPr="00123B16" w:rsidRDefault="00015DC2" w:rsidP="00DC099E">
      <w:pPr>
        <w:pStyle w:val="Paragrafoelenco"/>
        <w:numPr>
          <w:ilvl w:val="0"/>
          <w:numId w:val="40"/>
        </w:numPr>
        <w:ind w:left="567" w:hanging="283"/>
        <w:contextualSpacing w:val="0"/>
        <w:rPr>
          <w:szCs w:val="24"/>
        </w:rPr>
      </w:pPr>
      <w:r w:rsidRPr="00123B16">
        <w:rPr>
          <w:szCs w:val="24"/>
        </w:rPr>
        <w:t>sviluppare soluzioni tecnico/logistiche per permettere una didattica più innovativa</w:t>
      </w:r>
      <w:r w:rsidR="00974BAA">
        <w:rPr>
          <w:szCs w:val="24"/>
        </w:rPr>
        <w:t>;</w:t>
      </w:r>
    </w:p>
    <w:p w14:paraId="226B4FF1" w14:textId="77777777" w:rsidR="00015DC2" w:rsidRPr="00123B16" w:rsidRDefault="00015DC2" w:rsidP="00276FED">
      <w:pPr>
        <w:pStyle w:val="Paragrafoelenco"/>
        <w:numPr>
          <w:ilvl w:val="0"/>
          <w:numId w:val="41"/>
        </w:numPr>
        <w:ind w:left="568" w:hanging="284"/>
        <w:contextualSpacing w:val="0"/>
        <w:rPr>
          <w:szCs w:val="24"/>
        </w:rPr>
      </w:pPr>
      <w:r w:rsidRPr="00123B16">
        <w:rPr>
          <w:szCs w:val="24"/>
        </w:rPr>
        <w:t>aumentare le competenze digitali di allievi e docenti.</w:t>
      </w:r>
    </w:p>
    <w:p w14:paraId="09E6A6DF" w14:textId="77777777" w:rsidR="00526433" w:rsidRPr="00690562" w:rsidRDefault="00CD6233" w:rsidP="00551723">
      <w:pPr>
        <w:rPr>
          <w:lang w:val="it-IT"/>
        </w:rPr>
      </w:pPr>
      <w:r>
        <w:rPr>
          <w:lang w:val="it-IT"/>
        </w:rPr>
        <w:t>In quell’anno, i</w:t>
      </w:r>
      <w:r w:rsidR="00690562" w:rsidRPr="00690562">
        <w:rPr>
          <w:lang w:val="it-IT"/>
        </w:rPr>
        <w:t xml:space="preserve">l Consiglio di Stato si è posto l’obiettivo di realizzare gli interventi necessari all’attuazione della strategia </w:t>
      </w:r>
      <w:r w:rsidR="00EC3359">
        <w:rPr>
          <w:lang w:val="it-IT"/>
        </w:rPr>
        <w:t xml:space="preserve">di digitalizzazione </w:t>
      </w:r>
      <w:r w:rsidR="00690562" w:rsidRPr="00690562">
        <w:rPr>
          <w:lang w:val="it-IT"/>
        </w:rPr>
        <w:t>in un periodo di tempo di 10 anni ad un costo d’investimento complessivo</w:t>
      </w:r>
      <w:r w:rsidR="00F210C2">
        <w:rPr>
          <w:lang w:val="it-IT"/>
        </w:rPr>
        <w:t xml:space="preserve"> massimo</w:t>
      </w:r>
      <w:r w:rsidR="00690562" w:rsidRPr="00690562">
        <w:rPr>
          <w:lang w:val="it-IT"/>
        </w:rPr>
        <w:t xml:space="preserve"> </w:t>
      </w:r>
      <w:r w:rsidR="0031795D">
        <w:rPr>
          <w:lang w:val="it-IT"/>
        </w:rPr>
        <w:t xml:space="preserve">a quel tempo </w:t>
      </w:r>
      <w:r w:rsidR="00690562" w:rsidRPr="00690562">
        <w:rPr>
          <w:lang w:val="it-IT"/>
        </w:rPr>
        <w:t xml:space="preserve">stimato </w:t>
      </w:r>
      <w:r w:rsidR="00974BAA">
        <w:rPr>
          <w:lang w:val="it-IT"/>
        </w:rPr>
        <w:t xml:space="preserve">in </w:t>
      </w:r>
      <w:r w:rsidR="00690562" w:rsidRPr="00690562">
        <w:rPr>
          <w:lang w:val="it-IT"/>
        </w:rPr>
        <w:t>75'100'000 franchi</w:t>
      </w:r>
      <w:r w:rsidR="00797808">
        <w:rPr>
          <w:lang w:val="it-IT"/>
        </w:rPr>
        <w:t xml:space="preserve"> (47'100'000 franchi nel periodo 2019-2023 e 28'000'000 </w:t>
      </w:r>
      <w:r w:rsidR="00DE4A36">
        <w:rPr>
          <w:lang w:val="it-IT"/>
        </w:rPr>
        <w:t xml:space="preserve">di </w:t>
      </w:r>
      <w:r w:rsidR="00B716F6">
        <w:rPr>
          <w:lang w:val="it-IT"/>
        </w:rPr>
        <w:t xml:space="preserve">franchi </w:t>
      </w:r>
      <w:r w:rsidR="00797808">
        <w:rPr>
          <w:lang w:val="it-IT"/>
        </w:rPr>
        <w:t>nel periodo 2024-2029)</w:t>
      </w:r>
      <w:r w:rsidR="00690562" w:rsidRPr="00690562">
        <w:rPr>
          <w:lang w:val="it-IT"/>
        </w:rPr>
        <w:t>, considerate anche le pianificazioni della Sezione della logistica</w:t>
      </w:r>
      <w:r w:rsidR="00EC745E">
        <w:rPr>
          <w:lang w:val="it-IT"/>
        </w:rPr>
        <w:t xml:space="preserve"> (SL)</w:t>
      </w:r>
      <w:r w:rsidR="00690562" w:rsidRPr="00690562">
        <w:rPr>
          <w:lang w:val="it-IT"/>
        </w:rPr>
        <w:t xml:space="preserve"> sui cicli di vita degli immobili scolastici.</w:t>
      </w:r>
      <w:r w:rsidR="0031795D">
        <w:rPr>
          <w:lang w:val="it-IT"/>
        </w:rPr>
        <w:t xml:space="preserve"> L’importo complessivo stimato oggi, pur comprensivo di nuovi oneri (illustrati a</w:t>
      </w:r>
      <w:r w:rsidR="00AD03CD">
        <w:rPr>
          <w:lang w:val="it-IT"/>
        </w:rPr>
        <w:t>i</w:t>
      </w:r>
      <w:r w:rsidR="0031795D">
        <w:rPr>
          <w:lang w:val="it-IT"/>
        </w:rPr>
        <w:t xml:space="preserve"> capitol</w:t>
      </w:r>
      <w:r w:rsidR="00AD03CD">
        <w:rPr>
          <w:lang w:val="it-IT"/>
        </w:rPr>
        <w:t>i</w:t>
      </w:r>
      <w:r w:rsidR="0031795D">
        <w:rPr>
          <w:lang w:val="it-IT"/>
        </w:rPr>
        <w:t xml:space="preserve"> II.c</w:t>
      </w:r>
      <w:r w:rsidR="00AD03CD">
        <w:rPr>
          <w:lang w:val="it-IT"/>
        </w:rPr>
        <w:t xml:space="preserve"> e IV.a</w:t>
      </w:r>
      <w:r w:rsidR="0031795D">
        <w:rPr>
          <w:lang w:val="it-IT"/>
        </w:rPr>
        <w:t xml:space="preserve">), è notevolmente inferiore, </w:t>
      </w:r>
      <w:r w:rsidR="00D15660">
        <w:rPr>
          <w:lang w:val="it-IT"/>
        </w:rPr>
        <w:t xml:space="preserve">situandosi a </w:t>
      </w:r>
      <w:r w:rsidR="00351920">
        <w:rPr>
          <w:szCs w:val="24"/>
          <w:lang w:val="it-IT"/>
        </w:rPr>
        <w:t>68'222'000</w:t>
      </w:r>
      <w:r w:rsidR="00D15660">
        <w:rPr>
          <w:lang w:val="it-IT"/>
        </w:rPr>
        <w:t xml:space="preserve"> fr</w:t>
      </w:r>
      <w:r w:rsidR="00673D69">
        <w:rPr>
          <w:lang w:val="it-IT"/>
        </w:rPr>
        <w:t>anchi</w:t>
      </w:r>
      <w:r w:rsidR="008213C6">
        <w:rPr>
          <w:lang w:val="it-IT"/>
        </w:rPr>
        <w:t xml:space="preserve"> complessivi</w:t>
      </w:r>
      <w:r w:rsidR="00D15660">
        <w:rPr>
          <w:lang w:val="it-IT"/>
        </w:rPr>
        <w:t xml:space="preserve">, </w:t>
      </w:r>
      <w:r w:rsidR="0031795D">
        <w:rPr>
          <w:lang w:val="it-IT"/>
        </w:rPr>
        <w:t>come indicato nel capitolo IV.</w:t>
      </w:r>
    </w:p>
    <w:p w14:paraId="709C7613" w14:textId="77777777" w:rsidR="005A3955" w:rsidRDefault="00526433" w:rsidP="00551723">
      <w:r w:rsidRPr="00526433">
        <w:t xml:space="preserve">Con </w:t>
      </w:r>
      <w:r w:rsidR="00023BA1">
        <w:t>l’evasione del</w:t>
      </w:r>
      <w:r w:rsidR="00023BA1" w:rsidRPr="00526433">
        <w:t xml:space="preserve"> </w:t>
      </w:r>
      <w:r w:rsidR="003E7ED0">
        <w:t>M</w:t>
      </w:r>
      <w:r w:rsidRPr="00526433">
        <w:t xml:space="preserve">essaggio </w:t>
      </w:r>
      <w:r w:rsidR="00472C0B" w:rsidRPr="00526433">
        <w:t>n. 7547</w:t>
      </w:r>
      <w:r w:rsidR="00472C0B">
        <w:t xml:space="preserve"> </w:t>
      </w:r>
      <w:r w:rsidRPr="00526433">
        <w:t>del 20 giugno 2018, il Gran Consiglio ha stanziato un primo credito complessivo di 47</w:t>
      </w:r>
      <w:r w:rsidR="0031795D">
        <w:t>’</w:t>
      </w:r>
      <w:r w:rsidRPr="00526433">
        <w:t>100</w:t>
      </w:r>
      <w:r w:rsidR="0031795D">
        <w:t>’</w:t>
      </w:r>
      <w:r w:rsidRPr="00526433">
        <w:t xml:space="preserve">000 franchi per lo svolgimento entro fine 2023 dei lavori di digitalizzazione nel 70% </w:t>
      </w:r>
      <w:r w:rsidR="00CC0473">
        <w:t>delle sedi scolastiche</w:t>
      </w:r>
      <w:r w:rsidRPr="00526433">
        <w:t xml:space="preserve"> cantonali</w:t>
      </w:r>
      <w:r w:rsidR="00313A04">
        <w:rPr>
          <w:rStyle w:val="Rimandonotaapidipagina"/>
        </w:rPr>
        <w:footnoteReference w:id="1"/>
      </w:r>
      <w:r w:rsidRPr="00526433">
        <w:t>, conformemente ai progetti descritti nel piano per la strategia informatica del Dipartimento dell’educazione, della cultura e dello sport</w:t>
      </w:r>
      <w:r w:rsidR="00097B2C">
        <w:t xml:space="preserve"> (DECS)</w:t>
      </w:r>
      <w:r w:rsidRPr="00526433">
        <w:t>.</w:t>
      </w:r>
      <w:r w:rsidR="003E7ED0">
        <w:t xml:space="preserve"> Si è dato quindi avvio</w:t>
      </w:r>
      <w:r w:rsidR="00CB0738">
        <w:t>, a partire da settembre 2019,</w:t>
      </w:r>
      <w:r w:rsidR="003E7ED0">
        <w:t xml:space="preserve"> al Masterplan per la digitalizzazione delle scuole ticinesi (MDST).</w:t>
      </w:r>
    </w:p>
    <w:p w14:paraId="32C7AEC3" w14:textId="669933B1" w:rsidR="009073E7" w:rsidRPr="006C5FBE" w:rsidRDefault="005A6DF0" w:rsidP="005A6DF0">
      <w:pPr>
        <w:spacing w:before="240" w:after="240"/>
        <w:rPr>
          <w:b/>
        </w:rPr>
      </w:pPr>
      <w:r>
        <w:rPr>
          <w:b/>
        </w:rPr>
        <w:t xml:space="preserve">II.  </w:t>
      </w:r>
      <w:r w:rsidR="009073E7" w:rsidRPr="006C5FBE">
        <w:rPr>
          <w:b/>
        </w:rPr>
        <w:t xml:space="preserve">DESCRIZIONE </w:t>
      </w:r>
      <w:r w:rsidR="00EE7ACF" w:rsidRPr="006C5FBE">
        <w:rPr>
          <w:b/>
        </w:rPr>
        <w:t>DEL PROGETTO MASTERPLAN PER LA DIGITALIZZAZIONE</w:t>
      </w:r>
    </w:p>
    <w:p w14:paraId="31884529" w14:textId="77777777" w:rsidR="00526433" w:rsidRPr="00526433" w:rsidRDefault="00526433" w:rsidP="00526433">
      <w:pPr>
        <w:rPr>
          <w:szCs w:val="24"/>
        </w:rPr>
      </w:pPr>
      <w:r w:rsidRPr="00526433">
        <w:rPr>
          <w:szCs w:val="24"/>
        </w:rPr>
        <w:t xml:space="preserve">Il credito stanziato </w:t>
      </w:r>
      <w:r w:rsidR="00F77B5E">
        <w:rPr>
          <w:szCs w:val="24"/>
        </w:rPr>
        <w:t xml:space="preserve">con il Messaggio n. 7547 </w:t>
      </w:r>
      <w:r w:rsidR="00CB0738">
        <w:rPr>
          <w:szCs w:val="24"/>
        </w:rPr>
        <w:t xml:space="preserve">per il MDST </w:t>
      </w:r>
      <w:r w:rsidRPr="00526433">
        <w:rPr>
          <w:szCs w:val="24"/>
        </w:rPr>
        <w:t xml:space="preserve">è </w:t>
      </w:r>
      <w:r w:rsidR="00502368">
        <w:rPr>
          <w:szCs w:val="24"/>
        </w:rPr>
        <w:t xml:space="preserve">stato </w:t>
      </w:r>
      <w:r w:rsidRPr="00526433">
        <w:rPr>
          <w:szCs w:val="24"/>
        </w:rPr>
        <w:t xml:space="preserve">destinato alla copertura dei costi d’investimento </w:t>
      </w:r>
      <w:r w:rsidR="00472C0B">
        <w:rPr>
          <w:szCs w:val="24"/>
        </w:rPr>
        <w:t xml:space="preserve">necessari </w:t>
      </w:r>
      <w:r w:rsidR="00DC099E">
        <w:rPr>
          <w:szCs w:val="24"/>
        </w:rPr>
        <w:t>per:</w:t>
      </w:r>
    </w:p>
    <w:p w14:paraId="53D1F2F6" w14:textId="77777777" w:rsidR="00974BAA" w:rsidRDefault="00526433" w:rsidP="0085235F">
      <w:pPr>
        <w:numPr>
          <w:ilvl w:val="0"/>
          <w:numId w:val="41"/>
        </w:numPr>
        <w:ind w:left="568" w:hanging="284"/>
        <w:rPr>
          <w:szCs w:val="24"/>
        </w:rPr>
      </w:pPr>
      <w:r w:rsidRPr="00974BAA">
        <w:rPr>
          <w:szCs w:val="24"/>
        </w:rPr>
        <w:t>infrastruttura (cablaggio, connessioni Wi-Fi e Internet, opere edili)</w:t>
      </w:r>
      <w:r w:rsidR="00974BAA" w:rsidRPr="00974BAA">
        <w:rPr>
          <w:szCs w:val="24"/>
        </w:rPr>
        <w:t>;</w:t>
      </w:r>
    </w:p>
    <w:p w14:paraId="3862A2A1" w14:textId="77777777" w:rsidR="00974BAA" w:rsidRDefault="00526433" w:rsidP="0085235F">
      <w:pPr>
        <w:numPr>
          <w:ilvl w:val="0"/>
          <w:numId w:val="41"/>
        </w:numPr>
        <w:ind w:left="568" w:hanging="284"/>
        <w:rPr>
          <w:szCs w:val="24"/>
        </w:rPr>
      </w:pPr>
      <w:r w:rsidRPr="00974BAA">
        <w:rPr>
          <w:szCs w:val="24"/>
        </w:rPr>
        <w:t>equipaggiamento (PC, stampanti, server, sussidi didattici digitali)</w:t>
      </w:r>
      <w:r w:rsidR="00974BAA" w:rsidRPr="00974BAA">
        <w:rPr>
          <w:szCs w:val="24"/>
        </w:rPr>
        <w:t>;</w:t>
      </w:r>
    </w:p>
    <w:p w14:paraId="3B05DD78" w14:textId="77777777" w:rsidR="007E60EF" w:rsidRPr="00974BAA" w:rsidRDefault="00526433" w:rsidP="0085235F">
      <w:pPr>
        <w:numPr>
          <w:ilvl w:val="0"/>
          <w:numId w:val="41"/>
        </w:numPr>
        <w:ind w:left="568" w:hanging="284"/>
        <w:rPr>
          <w:szCs w:val="24"/>
        </w:rPr>
      </w:pPr>
      <w:r w:rsidRPr="00974BAA">
        <w:rPr>
          <w:szCs w:val="24"/>
        </w:rPr>
        <w:t>controllo degli accessi (dispositivi e tessere)</w:t>
      </w:r>
      <w:r w:rsidR="007E60EF" w:rsidRPr="00974BAA">
        <w:rPr>
          <w:szCs w:val="24"/>
        </w:rPr>
        <w:t>.</w:t>
      </w:r>
    </w:p>
    <w:p w14:paraId="6B0E1C68" w14:textId="77777777" w:rsidR="007E60EF" w:rsidRDefault="007E60EF" w:rsidP="005A3955">
      <w:pPr>
        <w:spacing w:after="240"/>
        <w:rPr>
          <w:szCs w:val="24"/>
        </w:rPr>
      </w:pPr>
      <w:r>
        <w:rPr>
          <w:szCs w:val="24"/>
        </w:rPr>
        <w:t>Nella tabella seguente sono riassunti gli interventi previsti:</w:t>
      </w:r>
    </w:p>
    <w:tbl>
      <w:tblPr>
        <w:tblStyle w:val="Tabellagriglia2-colore3"/>
        <w:tblW w:w="9498" w:type="dxa"/>
        <w:tblLayout w:type="fixed"/>
        <w:tblCellMar>
          <w:top w:w="57" w:type="dxa"/>
          <w:bottom w:w="57" w:type="dxa"/>
        </w:tblCellMar>
        <w:tblLook w:val="0480" w:firstRow="0" w:lastRow="0" w:firstColumn="1" w:lastColumn="0" w:noHBand="0" w:noVBand="1"/>
      </w:tblPr>
      <w:tblGrid>
        <w:gridCol w:w="2410"/>
        <w:gridCol w:w="7088"/>
      </w:tblGrid>
      <w:tr w:rsidR="007E60EF" w:rsidRPr="00791BC3" w14:paraId="65ADF62A" w14:textId="77777777" w:rsidTr="000865D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1764BD7E" w14:textId="77777777" w:rsidR="007E60EF" w:rsidRPr="00B12559" w:rsidRDefault="007E60EF" w:rsidP="00CB6C7E">
            <w:pPr>
              <w:pStyle w:val="StandardRisoluzionedelConsigliodiStato"/>
              <w:spacing w:after="0"/>
              <w:rPr>
                <w:b w:val="0"/>
                <w:lang w:val="it-IT"/>
              </w:rPr>
            </w:pPr>
            <w:r w:rsidRPr="00B12559">
              <w:rPr>
                <w:b w:val="0"/>
                <w:lang w:val="it-IT"/>
              </w:rPr>
              <w:t xml:space="preserve">Beamer &amp; </w:t>
            </w:r>
            <w:r w:rsidR="00712041">
              <w:rPr>
                <w:b w:val="0"/>
                <w:lang w:val="it-IT"/>
              </w:rPr>
              <w:t xml:space="preserve">schermi </w:t>
            </w:r>
            <w:r w:rsidR="00CB6C7E">
              <w:rPr>
                <w:b w:val="0"/>
                <w:lang w:val="it-IT"/>
              </w:rPr>
              <w:t xml:space="preserve">tattili </w:t>
            </w:r>
            <w:r w:rsidR="00712041">
              <w:rPr>
                <w:b w:val="0"/>
                <w:lang w:val="it-IT"/>
              </w:rPr>
              <w:t>interattivi (</w:t>
            </w:r>
            <w:r w:rsidRPr="00B12559">
              <w:rPr>
                <w:b w:val="0"/>
                <w:lang w:val="it-IT"/>
              </w:rPr>
              <w:t>STI</w:t>
            </w:r>
            <w:r w:rsidR="00CB6C7E">
              <w:rPr>
                <w:b w:val="0"/>
                <w:lang w:val="it-IT"/>
              </w:rPr>
              <w:t>)</w:t>
            </w:r>
          </w:p>
        </w:tc>
        <w:tc>
          <w:tcPr>
            <w:tcW w:w="7088" w:type="dxa"/>
            <w:noWrap/>
            <w:vAlign w:val="center"/>
          </w:tcPr>
          <w:p w14:paraId="0EC63A0E" w14:textId="77777777" w:rsidR="007E60EF" w:rsidRPr="00791BC3" w:rsidRDefault="007E60EF" w:rsidP="004B1833">
            <w:pPr>
              <w:pStyle w:val="StandardRisoluzionedelConsigliodiStato"/>
              <w:spacing w:after="0"/>
              <w:jc w:val="both"/>
              <w:cnfStyle w:val="000000100000" w:firstRow="0" w:lastRow="0" w:firstColumn="0" w:lastColumn="0" w:oddVBand="0" w:evenVBand="0" w:oddHBand="1" w:evenHBand="0" w:firstRowFirstColumn="0" w:firstRowLastColumn="0" w:lastRowFirstColumn="0" w:lastRowLastColumn="0"/>
              <w:rPr>
                <w:lang w:val="it-IT"/>
              </w:rPr>
            </w:pPr>
            <w:r w:rsidRPr="00791BC3">
              <w:rPr>
                <w:lang w:val="it-IT"/>
              </w:rPr>
              <w:t>Posa di beamer o schermi tattili interattivi in ogni aula</w:t>
            </w:r>
            <w:r w:rsidR="00A256ED">
              <w:rPr>
                <w:lang w:val="it-IT"/>
              </w:rPr>
              <w:t>.</w:t>
            </w:r>
          </w:p>
        </w:tc>
      </w:tr>
      <w:tr w:rsidR="007E60EF" w:rsidRPr="00791BC3" w14:paraId="6809C448" w14:textId="77777777" w:rsidTr="000865DB">
        <w:trPr>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5DC9833F" w14:textId="77777777" w:rsidR="007E60EF" w:rsidRPr="00B12559" w:rsidRDefault="007E60EF" w:rsidP="004B1833">
            <w:pPr>
              <w:pStyle w:val="StandardRisoluzionedelConsigliodiStato"/>
              <w:spacing w:after="0"/>
              <w:jc w:val="both"/>
              <w:rPr>
                <w:b w:val="0"/>
                <w:lang w:val="it-IT"/>
              </w:rPr>
            </w:pPr>
            <w:r w:rsidRPr="00B12559">
              <w:rPr>
                <w:b w:val="0"/>
                <w:lang w:val="it-IT"/>
              </w:rPr>
              <w:t>Cablaggio</w:t>
            </w:r>
          </w:p>
        </w:tc>
        <w:tc>
          <w:tcPr>
            <w:tcW w:w="7088" w:type="dxa"/>
            <w:noWrap/>
            <w:vAlign w:val="center"/>
          </w:tcPr>
          <w:p w14:paraId="16BCE780" w14:textId="77777777" w:rsidR="007E60EF" w:rsidRPr="00791BC3" w:rsidRDefault="007E60EF" w:rsidP="004B1833">
            <w:pPr>
              <w:pStyle w:val="StandardRisoluzionedelConsigliodiStato"/>
              <w:spacing w:after="0"/>
              <w:jc w:val="both"/>
              <w:cnfStyle w:val="000000000000" w:firstRow="0" w:lastRow="0" w:firstColumn="0" w:lastColumn="0" w:oddVBand="0" w:evenVBand="0" w:oddHBand="0" w:evenHBand="0" w:firstRowFirstColumn="0" w:firstRowLastColumn="0" w:lastRowFirstColumn="0" w:lastRowLastColumn="0"/>
              <w:rPr>
                <w:lang w:val="it-IT"/>
              </w:rPr>
            </w:pPr>
            <w:r w:rsidRPr="00791BC3">
              <w:rPr>
                <w:lang w:val="it-IT"/>
              </w:rPr>
              <w:t>Posa di cablaggio telematico di ultima generazione in tutte le sedi</w:t>
            </w:r>
            <w:r w:rsidR="00A256ED">
              <w:rPr>
                <w:lang w:val="it-IT"/>
              </w:rPr>
              <w:t>.</w:t>
            </w:r>
          </w:p>
        </w:tc>
      </w:tr>
      <w:tr w:rsidR="007E60EF" w:rsidRPr="00B17963" w14:paraId="31FB34F7" w14:textId="77777777" w:rsidTr="000865DB">
        <w:trPr>
          <w:cnfStyle w:val="000000100000" w:firstRow="0" w:lastRow="0" w:firstColumn="0" w:lastColumn="0" w:oddVBand="0" w:evenVBand="0" w:oddHBand="1"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59BBF37E" w14:textId="77777777" w:rsidR="007E60EF" w:rsidRPr="00B12559" w:rsidRDefault="007E60EF" w:rsidP="004B1833">
            <w:pPr>
              <w:pStyle w:val="StandardRisoluzionedelConsigliodiStato"/>
              <w:spacing w:after="0"/>
              <w:jc w:val="both"/>
              <w:rPr>
                <w:b w:val="0"/>
                <w:lang w:val="it-IT"/>
              </w:rPr>
            </w:pPr>
            <w:r w:rsidRPr="00B12559">
              <w:rPr>
                <w:b w:val="0"/>
                <w:lang w:val="it-IT"/>
              </w:rPr>
              <w:t>Connessioni internet</w:t>
            </w:r>
          </w:p>
        </w:tc>
        <w:tc>
          <w:tcPr>
            <w:tcW w:w="7088" w:type="dxa"/>
            <w:noWrap/>
            <w:vAlign w:val="center"/>
          </w:tcPr>
          <w:p w14:paraId="1A7913D9" w14:textId="77777777" w:rsidR="007E60EF" w:rsidRPr="00B17963" w:rsidRDefault="00325DBA" w:rsidP="004B1833">
            <w:pPr>
              <w:pStyle w:val="StandardRisoluzionedelConsigliodiStato"/>
              <w:spacing w:after="0"/>
              <w:jc w:val="both"/>
              <w:cnfStyle w:val="000000100000" w:firstRow="0" w:lastRow="0" w:firstColumn="0" w:lastColumn="0" w:oddVBand="0" w:evenVBand="0" w:oddHBand="1" w:evenHBand="0" w:firstRowFirstColumn="0" w:firstRowLastColumn="0" w:lastRowFirstColumn="0" w:lastRowLastColumn="0"/>
              <w:rPr>
                <w:lang w:val="it-IT"/>
              </w:rPr>
            </w:pPr>
            <w:r>
              <w:rPr>
                <w:lang w:val="it-IT"/>
              </w:rPr>
              <w:t>Collegamento di ogni sede</w:t>
            </w:r>
            <w:r w:rsidR="007E60EF" w:rsidRPr="00B17963">
              <w:rPr>
                <w:lang w:val="it-IT"/>
              </w:rPr>
              <w:t xml:space="preserve"> alla rete Internet in fibra ottica</w:t>
            </w:r>
            <w:r w:rsidR="005D689C" w:rsidRPr="00B17963">
              <w:rPr>
                <w:lang w:val="it-IT"/>
              </w:rPr>
              <w:t>.</w:t>
            </w:r>
          </w:p>
        </w:tc>
      </w:tr>
      <w:tr w:rsidR="007E60EF" w:rsidRPr="00791BC3" w14:paraId="3BCE1ABE" w14:textId="77777777" w:rsidTr="000865DB">
        <w:trPr>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0D2BA600" w14:textId="77777777" w:rsidR="007E60EF" w:rsidRPr="00B12559" w:rsidRDefault="007E60EF" w:rsidP="004B1833">
            <w:pPr>
              <w:pStyle w:val="StandardRisoluzionedelConsigliodiStato"/>
              <w:spacing w:after="0"/>
              <w:rPr>
                <w:b w:val="0"/>
                <w:lang w:val="it-IT"/>
              </w:rPr>
            </w:pPr>
            <w:r w:rsidRPr="00B12559">
              <w:rPr>
                <w:b w:val="0"/>
                <w:lang w:val="it-IT"/>
              </w:rPr>
              <w:t>Dispositivi hardware &amp; carrelli</w:t>
            </w:r>
          </w:p>
        </w:tc>
        <w:tc>
          <w:tcPr>
            <w:tcW w:w="7088" w:type="dxa"/>
            <w:noWrap/>
            <w:vAlign w:val="center"/>
          </w:tcPr>
          <w:p w14:paraId="5E8BFF4D" w14:textId="77777777" w:rsidR="007E60EF" w:rsidRPr="00791BC3" w:rsidRDefault="00325DBA" w:rsidP="004B1833">
            <w:pPr>
              <w:pStyle w:val="StandardRisoluzionedelConsigliodiStato"/>
              <w:spacing w:after="0"/>
              <w:jc w:val="both"/>
              <w:cnfStyle w:val="000000000000" w:firstRow="0" w:lastRow="0" w:firstColumn="0" w:lastColumn="0" w:oddVBand="0" w:evenVBand="0" w:oddHBand="0" w:evenHBand="0" w:firstRowFirstColumn="0" w:firstRowLastColumn="0" w:lastRowFirstColumn="0" w:lastRowLastColumn="0"/>
              <w:rPr>
                <w:lang w:val="it-IT"/>
              </w:rPr>
            </w:pPr>
            <w:r>
              <w:rPr>
                <w:lang w:val="it-IT"/>
              </w:rPr>
              <w:t>Aumento e rinnovo</w:t>
            </w:r>
            <w:r w:rsidR="007E60EF" w:rsidRPr="00791BC3">
              <w:rPr>
                <w:lang w:val="it-IT"/>
              </w:rPr>
              <w:t xml:space="preserve"> parco PC e altri dispositivi</w:t>
            </w:r>
            <w:r w:rsidR="005D689C">
              <w:rPr>
                <w:lang w:val="it-IT"/>
              </w:rPr>
              <w:t>.</w:t>
            </w:r>
          </w:p>
        </w:tc>
      </w:tr>
      <w:tr w:rsidR="007E60EF" w:rsidRPr="00791BC3" w14:paraId="414133AC" w14:textId="77777777" w:rsidTr="000865D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6CE4C8D5" w14:textId="77777777" w:rsidR="007E60EF" w:rsidRPr="00B12559" w:rsidRDefault="007E60EF" w:rsidP="004B1833">
            <w:pPr>
              <w:pStyle w:val="StandardRisoluzionedelConsigliodiStato"/>
              <w:spacing w:after="0"/>
              <w:jc w:val="both"/>
              <w:rPr>
                <w:b w:val="0"/>
                <w:lang w:val="it-IT"/>
              </w:rPr>
            </w:pPr>
            <w:r w:rsidRPr="00B12559">
              <w:rPr>
                <w:b w:val="0"/>
                <w:lang w:val="it-IT"/>
              </w:rPr>
              <w:t>LAN + Wireless</w:t>
            </w:r>
          </w:p>
        </w:tc>
        <w:tc>
          <w:tcPr>
            <w:tcW w:w="7088" w:type="dxa"/>
            <w:noWrap/>
            <w:vAlign w:val="center"/>
          </w:tcPr>
          <w:p w14:paraId="1FF97D1B" w14:textId="77777777" w:rsidR="007E60EF" w:rsidRPr="00791BC3" w:rsidRDefault="00325DBA" w:rsidP="004B1833">
            <w:pPr>
              <w:pStyle w:val="StandardRisoluzionedelConsigliodiStato"/>
              <w:spacing w:after="0"/>
              <w:jc w:val="both"/>
              <w:cnfStyle w:val="000000100000" w:firstRow="0" w:lastRow="0" w:firstColumn="0" w:lastColumn="0" w:oddVBand="0" w:evenVBand="0" w:oddHBand="1" w:evenHBand="0" w:firstRowFirstColumn="0" w:firstRowLastColumn="0" w:lastRowFirstColumn="0" w:lastRowLastColumn="0"/>
              <w:rPr>
                <w:lang w:val="it-IT"/>
              </w:rPr>
            </w:pPr>
            <w:r>
              <w:rPr>
                <w:lang w:val="it-IT"/>
              </w:rPr>
              <w:t>Per ogni sede, dotazione</w:t>
            </w:r>
            <w:r w:rsidR="007E60EF" w:rsidRPr="00791BC3">
              <w:rPr>
                <w:lang w:val="it-IT"/>
              </w:rPr>
              <w:t xml:space="preserve"> di nuove infrastrutture di rete, </w:t>
            </w:r>
            <w:r>
              <w:rPr>
                <w:lang w:val="it-IT"/>
              </w:rPr>
              <w:t>copertura</w:t>
            </w:r>
            <w:r w:rsidR="007E60EF" w:rsidRPr="00791BC3">
              <w:rPr>
                <w:lang w:val="it-IT"/>
              </w:rPr>
              <w:t xml:space="preserve"> dal segnale Wi-Fi e </w:t>
            </w:r>
            <w:r>
              <w:rPr>
                <w:lang w:val="it-IT"/>
              </w:rPr>
              <w:t>collegamento</w:t>
            </w:r>
            <w:r w:rsidRPr="00791BC3">
              <w:rPr>
                <w:lang w:val="it-IT"/>
              </w:rPr>
              <w:t xml:space="preserve"> </w:t>
            </w:r>
            <w:r w:rsidR="007E60EF" w:rsidRPr="00791BC3">
              <w:rPr>
                <w:lang w:val="it-IT"/>
              </w:rPr>
              <w:t>alla rete dell’Amministrazione Cantonale</w:t>
            </w:r>
            <w:r w:rsidR="00EC745E">
              <w:rPr>
                <w:lang w:val="it-IT"/>
              </w:rPr>
              <w:t xml:space="preserve"> (AC)</w:t>
            </w:r>
            <w:r w:rsidR="005D689C">
              <w:rPr>
                <w:lang w:val="it-IT"/>
              </w:rPr>
              <w:t>.</w:t>
            </w:r>
          </w:p>
        </w:tc>
      </w:tr>
      <w:tr w:rsidR="007E60EF" w:rsidRPr="00791BC3" w14:paraId="1966ABED" w14:textId="77777777" w:rsidTr="000865DB">
        <w:trPr>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7D683688" w14:textId="77777777" w:rsidR="007E60EF" w:rsidRPr="00B12559" w:rsidRDefault="007E60EF" w:rsidP="004B1833">
            <w:pPr>
              <w:pStyle w:val="StandardRisoluzionedelConsigliodiStato"/>
              <w:spacing w:after="0"/>
              <w:jc w:val="both"/>
              <w:rPr>
                <w:b w:val="0"/>
                <w:lang w:val="it-IT"/>
              </w:rPr>
            </w:pPr>
            <w:r w:rsidRPr="00B12559">
              <w:rPr>
                <w:b w:val="0"/>
                <w:lang w:val="it-IT"/>
              </w:rPr>
              <w:t>Opere edili</w:t>
            </w:r>
          </w:p>
        </w:tc>
        <w:tc>
          <w:tcPr>
            <w:tcW w:w="7088" w:type="dxa"/>
            <w:noWrap/>
            <w:vAlign w:val="center"/>
          </w:tcPr>
          <w:p w14:paraId="2200F293" w14:textId="77777777" w:rsidR="007E60EF" w:rsidRPr="00791BC3" w:rsidRDefault="007E60EF" w:rsidP="004B1833">
            <w:pPr>
              <w:pStyle w:val="StandardRisoluzionedelConsigliodiStato"/>
              <w:spacing w:after="0"/>
              <w:jc w:val="both"/>
              <w:cnfStyle w:val="000000000000" w:firstRow="0" w:lastRow="0" w:firstColumn="0" w:lastColumn="0" w:oddVBand="0" w:evenVBand="0" w:oddHBand="0" w:evenHBand="0" w:firstRowFirstColumn="0" w:firstRowLastColumn="0" w:lastRowFirstColumn="0" w:lastRowLastColumn="0"/>
              <w:rPr>
                <w:lang w:val="it-IT"/>
              </w:rPr>
            </w:pPr>
            <w:r w:rsidRPr="00791BC3">
              <w:rPr>
                <w:lang w:val="it-IT"/>
              </w:rPr>
              <w:t>Modifiche e demolizioni murarie, creazione di nuovi locali tecnici, realizzazione di passaggi per la posa di condutture e cavi</w:t>
            </w:r>
            <w:r w:rsidR="00A256ED">
              <w:rPr>
                <w:lang w:val="it-IT"/>
              </w:rPr>
              <w:t>.</w:t>
            </w:r>
          </w:p>
        </w:tc>
      </w:tr>
      <w:tr w:rsidR="007E60EF" w:rsidRPr="00791BC3" w14:paraId="2D76AF0E" w14:textId="77777777" w:rsidTr="000865D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12DE5142" w14:textId="77777777" w:rsidR="007E60EF" w:rsidRPr="00B12559" w:rsidRDefault="007E60EF" w:rsidP="004B1833">
            <w:pPr>
              <w:pStyle w:val="StandardRisoluzionedelConsigliodiStato"/>
              <w:spacing w:after="0"/>
              <w:jc w:val="both"/>
              <w:rPr>
                <w:b w:val="0"/>
                <w:lang w:val="it-IT"/>
              </w:rPr>
            </w:pPr>
            <w:r w:rsidRPr="00B12559">
              <w:rPr>
                <w:b w:val="0"/>
                <w:lang w:val="it-IT"/>
              </w:rPr>
              <w:lastRenderedPageBreak/>
              <w:t>Sistemi di stampa</w:t>
            </w:r>
          </w:p>
        </w:tc>
        <w:tc>
          <w:tcPr>
            <w:tcW w:w="7088" w:type="dxa"/>
            <w:noWrap/>
            <w:vAlign w:val="center"/>
          </w:tcPr>
          <w:p w14:paraId="75E00041" w14:textId="77777777" w:rsidR="007E60EF" w:rsidRPr="00791BC3" w:rsidRDefault="00325DBA" w:rsidP="004B1833">
            <w:pPr>
              <w:pStyle w:val="StandardRisoluzionedelConsigliodiStato"/>
              <w:spacing w:after="0"/>
              <w:jc w:val="both"/>
              <w:cnfStyle w:val="000000100000" w:firstRow="0" w:lastRow="0" w:firstColumn="0" w:lastColumn="0" w:oddVBand="0" w:evenVBand="0" w:oddHBand="1" w:evenHBand="0" w:firstRowFirstColumn="0" w:firstRowLastColumn="0" w:lastRowFirstColumn="0" w:lastRowLastColumn="0"/>
              <w:rPr>
                <w:lang w:val="it-IT"/>
              </w:rPr>
            </w:pPr>
            <w:r>
              <w:rPr>
                <w:lang w:val="it-IT"/>
              </w:rPr>
              <w:t>Implementazione di</w:t>
            </w:r>
            <w:r w:rsidR="007E60EF" w:rsidRPr="00791BC3">
              <w:rPr>
                <w:lang w:val="it-IT"/>
              </w:rPr>
              <w:t xml:space="preserve"> un sistema di stampa con server centralizzati e gestione dei dispositivi tramite tessere personali</w:t>
            </w:r>
            <w:r w:rsidR="005D689C">
              <w:rPr>
                <w:lang w:val="it-IT"/>
              </w:rPr>
              <w:t>.</w:t>
            </w:r>
          </w:p>
        </w:tc>
      </w:tr>
      <w:tr w:rsidR="007E60EF" w:rsidRPr="00791BC3" w14:paraId="0FE05486" w14:textId="77777777" w:rsidTr="000865DB">
        <w:trPr>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3D26863A" w14:textId="77777777" w:rsidR="007E60EF" w:rsidRPr="00B12559" w:rsidRDefault="007E60EF" w:rsidP="004B1833">
            <w:pPr>
              <w:pStyle w:val="StandardRisoluzionedelConsigliodiStato"/>
              <w:spacing w:after="0"/>
              <w:jc w:val="both"/>
              <w:rPr>
                <w:b w:val="0"/>
                <w:lang w:val="it-IT"/>
              </w:rPr>
            </w:pPr>
            <w:r w:rsidRPr="00B12559">
              <w:rPr>
                <w:b w:val="0"/>
                <w:lang w:val="it-IT"/>
              </w:rPr>
              <w:t>Server</w:t>
            </w:r>
          </w:p>
        </w:tc>
        <w:tc>
          <w:tcPr>
            <w:tcW w:w="7088" w:type="dxa"/>
            <w:noWrap/>
            <w:vAlign w:val="center"/>
          </w:tcPr>
          <w:p w14:paraId="09F82641" w14:textId="77777777" w:rsidR="007E60EF" w:rsidRPr="00791BC3" w:rsidRDefault="00325DBA" w:rsidP="004B1833">
            <w:pPr>
              <w:pStyle w:val="StandardRisoluzionedelConsigliodiStato"/>
              <w:spacing w:after="0"/>
              <w:jc w:val="both"/>
              <w:cnfStyle w:val="000000000000" w:firstRow="0" w:lastRow="0" w:firstColumn="0" w:lastColumn="0" w:oddVBand="0" w:evenVBand="0" w:oddHBand="0" w:evenHBand="0" w:firstRowFirstColumn="0" w:firstRowLastColumn="0" w:lastRowFirstColumn="0" w:lastRowLastColumn="0"/>
              <w:rPr>
                <w:lang w:val="it-IT"/>
              </w:rPr>
            </w:pPr>
            <w:r>
              <w:rPr>
                <w:lang w:val="it-IT"/>
              </w:rPr>
              <w:t>Rinnovo e centralizzazione del</w:t>
            </w:r>
            <w:r w:rsidRPr="00791BC3">
              <w:rPr>
                <w:lang w:val="it-IT"/>
              </w:rPr>
              <w:t xml:space="preserve"> </w:t>
            </w:r>
            <w:r w:rsidR="007E60EF" w:rsidRPr="00791BC3">
              <w:rPr>
                <w:lang w:val="it-IT"/>
              </w:rPr>
              <w:t>parco server delle scuole</w:t>
            </w:r>
            <w:r>
              <w:rPr>
                <w:lang w:val="it-IT"/>
              </w:rPr>
              <w:t>.</w:t>
            </w:r>
          </w:p>
        </w:tc>
      </w:tr>
      <w:tr w:rsidR="007E60EF" w:rsidRPr="00791BC3" w14:paraId="592C008A" w14:textId="77777777" w:rsidTr="000865D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2C17420B" w14:textId="77777777" w:rsidR="007E60EF" w:rsidRPr="00B12559" w:rsidRDefault="007E60EF" w:rsidP="004B1833">
            <w:pPr>
              <w:pStyle w:val="StandardRisoluzionedelConsigliodiStato"/>
              <w:spacing w:after="0"/>
              <w:jc w:val="both"/>
              <w:rPr>
                <w:b w:val="0"/>
                <w:lang w:val="it-IT"/>
              </w:rPr>
            </w:pPr>
            <w:r w:rsidRPr="00B12559">
              <w:rPr>
                <w:b w:val="0"/>
                <w:lang w:val="it-IT"/>
              </w:rPr>
              <w:t>Controllo accessi</w:t>
            </w:r>
          </w:p>
        </w:tc>
        <w:tc>
          <w:tcPr>
            <w:tcW w:w="7088" w:type="dxa"/>
            <w:noWrap/>
            <w:vAlign w:val="center"/>
          </w:tcPr>
          <w:p w14:paraId="134D5DAA" w14:textId="77777777" w:rsidR="007E60EF" w:rsidRDefault="00325DBA" w:rsidP="004B1833">
            <w:pPr>
              <w:pStyle w:val="StandardRisoluzionedelConsigliodiStato"/>
              <w:spacing w:after="0"/>
              <w:jc w:val="both"/>
              <w:cnfStyle w:val="000000100000" w:firstRow="0" w:lastRow="0" w:firstColumn="0" w:lastColumn="0" w:oddVBand="0" w:evenVBand="0" w:oddHBand="1" w:evenHBand="0" w:firstRowFirstColumn="0" w:firstRowLastColumn="0" w:lastRowFirstColumn="0" w:lastRowLastColumn="0"/>
              <w:rPr>
                <w:lang w:val="it-IT"/>
              </w:rPr>
            </w:pPr>
            <w:r>
              <w:rPr>
                <w:lang w:val="it-IT"/>
              </w:rPr>
              <w:t>Installazione</w:t>
            </w:r>
            <w:r w:rsidR="007E60EF" w:rsidRPr="00791BC3">
              <w:rPr>
                <w:lang w:val="it-IT"/>
              </w:rPr>
              <w:t xml:space="preserve"> di un sistema di controllo accessi centralizzato e </w:t>
            </w:r>
            <w:r>
              <w:rPr>
                <w:lang w:val="it-IT"/>
              </w:rPr>
              <w:t>dotazione delle</w:t>
            </w:r>
            <w:r w:rsidRPr="00791BC3">
              <w:rPr>
                <w:lang w:val="it-IT"/>
              </w:rPr>
              <w:t xml:space="preserve"> </w:t>
            </w:r>
            <w:r w:rsidR="007E60EF" w:rsidRPr="00791BC3">
              <w:rPr>
                <w:lang w:val="it-IT"/>
              </w:rPr>
              <w:t>porte degli edifici di serrature elettroniche comandate da tessere personali (eliminazione delle chiavi)</w:t>
            </w:r>
            <w:r w:rsidR="005D689C">
              <w:rPr>
                <w:lang w:val="it-IT"/>
              </w:rPr>
              <w:t>.</w:t>
            </w:r>
          </w:p>
          <w:p w14:paraId="1A0F090B" w14:textId="77777777" w:rsidR="001C6E43" w:rsidRDefault="001C6E43" w:rsidP="004B1833">
            <w:pPr>
              <w:pStyle w:val="StandardRisoluzionedelConsigliodiStato"/>
              <w:spacing w:after="0"/>
              <w:jc w:val="both"/>
              <w:cnfStyle w:val="000000100000" w:firstRow="0" w:lastRow="0" w:firstColumn="0" w:lastColumn="0" w:oddVBand="0" w:evenVBand="0" w:oddHBand="1" w:evenHBand="0" w:firstRowFirstColumn="0" w:firstRowLastColumn="0" w:lastRowFirstColumn="0" w:lastRowLastColumn="0"/>
              <w:rPr>
                <w:lang w:val="it-IT"/>
              </w:rPr>
            </w:pPr>
          </w:p>
          <w:p w14:paraId="4DDAAD02" w14:textId="77777777" w:rsidR="001C6E43" w:rsidRPr="00791BC3" w:rsidRDefault="001C6E43" w:rsidP="004B1833">
            <w:pPr>
              <w:pStyle w:val="StandardRisoluzionedelConsigliodiStato"/>
              <w:spacing w:after="0"/>
              <w:jc w:val="both"/>
              <w:cnfStyle w:val="000000100000" w:firstRow="0" w:lastRow="0" w:firstColumn="0" w:lastColumn="0" w:oddVBand="0" w:evenVBand="0" w:oddHBand="1" w:evenHBand="0" w:firstRowFirstColumn="0" w:firstRowLastColumn="0" w:lastRowFirstColumn="0" w:lastRowLastColumn="0"/>
              <w:rPr>
                <w:lang w:val="it-IT"/>
              </w:rPr>
            </w:pPr>
            <w:r>
              <w:rPr>
                <w:lang w:val="it-IT"/>
              </w:rPr>
              <w:t>Questo intervento si è reso necessario in quanto gli attuali piani chiavi verranno dismessi da</w:t>
            </w:r>
            <w:r w:rsidR="007464D7">
              <w:rPr>
                <w:lang w:val="it-IT"/>
              </w:rPr>
              <w:t>l</w:t>
            </w:r>
            <w:r>
              <w:rPr>
                <w:lang w:val="it-IT"/>
              </w:rPr>
              <w:t xml:space="preserve"> produttore, che non potrà più garantire assistenza e fornitura di ricambi.</w:t>
            </w:r>
          </w:p>
        </w:tc>
      </w:tr>
      <w:tr w:rsidR="007E60EF" w:rsidRPr="00791BC3" w14:paraId="0F159412" w14:textId="77777777" w:rsidTr="000865DB">
        <w:trPr>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081D8DAC" w14:textId="77777777" w:rsidR="007E60EF" w:rsidRPr="00B12559" w:rsidRDefault="007E60EF" w:rsidP="004B1833">
            <w:pPr>
              <w:pStyle w:val="StandardRisoluzionedelConsigliodiStato"/>
              <w:spacing w:after="0"/>
              <w:jc w:val="both"/>
              <w:rPr>
                <w:b w:val="0"/>
                <w:lang w:val="it-IT"/>
              </w:rPr>
            </w:pPr>
            <w:r w:rsidRPr="00B12559">
              <w:rPr>
                <w:b w:val="0"/>
                <w:lang w:val="it-IT"/>
              </w:rPr>
              <w:t>Registratori di cassa</w:t>
            </w:r>
          </w:p>
        </w:tc>
        <w:tc>
          <w:tcPr>
            <w:tcW w:w="7088" w:type="dxa"/>
            <w:noWrap/>
            <w:vAlign w:val="center"/>
          </w:tcPr>
          <w:p w14:paraId="70D0A34C" w14:textId="77777777" w:rsidR="007E60EF" w:rsidRPr="00791BC3" w:rsidRDefault="00325DBA" w:rsidP="004B1833">
            <w:pPr>
              <w:pStyle w:val="StandardRisoluzionedelConsigliodiStato"/>
              <w:spacing w:after="0"/>
              <w:jc w:val="both"/>
              <w:cnfStyle w:val="000000000000" w:firstRow="0" w:lastRow="0" w:firstColumn="0" w:lastColumn="0" w:oddVBand="0" w:evenVBand="0" w:oddHBand="0" w:evenHBand="0" w:firstRowFirstColumn="0" w:firstRowLastColumn="0" w:lastRowFirstColumn="0" w:lastRowLastColumn="0"/>
              <w:rPr>
                <w:lang w:val="it-IT"/>
              </w:rPr>
            </w:pPr>
            <w:r>
              <w:rPr>
                <w:lang w:val="it-IT"/>
              </w:rPr>
              <w:t>Dotazione del</w:t>
            </w:r>
            <w:r w:rsidRPr="00791BC3">
              <w:rPr>
                <w:lang w:val="it-IT"/>
              </w:rPr>
              <w:t xml:space="preserve"> </w:t>
            </w:r>
            <w:r w:rsidR="007E60EF" w:rsidRPr="00791BC3">
              <w:rPr>
                <w:lang w:val="it-IT"/>
              </w:rPr>
              <w:t>servizio della refezione scolastica di un nuovo sistema di registratori di cassa centralizzato e di terminali di pagamento</w:t>
            </w:r>
            <w:r w:rsidR="005D689C">
              <w:rPr>
                <w:lang w:val="it-IT"/>
              </w:rPr>
              <w:t>.</w:t>
            </w:r>
          </w:p>
        </w:tc>
      </w:tr>
    </w:tbl>
    <w:p w14:paraId="49DE3AF3" w14:textId="77777777" w:rsidR="00723F52" w:rsidRPr="00C86A0D" w:rsidRDefault="00670EAD" w:rsidP="00954833">
      <w:pPr>
        <w:rPr>
          <w:szCs w:val="24"/>
        </w:rPr>
      </w:pPr>
      <w:r w:rsidRPr="00C86A0D">
        <w:rPr>
          <w:szCs w:val="24"/>
        </w:rPr>
        <w:t xml:space="preserve">Il </w:t>
      </w:r>
      <w:r w:rsidRPr="00C86A0D">
        <w:t xml:space="preserve">credito </w:t>
      </w:r>
      <w:r w:rsidR="00011BCB" w:rsidRPr="00C86A0D">
        <w:t xml:space="preserve">già stanziato </w:t>
      </w:r>
      <w:r w:rsidR="00343DA9">
        <w:t xml:space="preserve">con il messaggio precedente </w:t>
      </w:r>
      <w:r w:rsidR="001A2D6E">
        <w:t>ha inoltre permesso di coprire</w:t>
      </w:r>
      <w:r w:rsidRPr="00C86A0D">
        <w:t xml:space="preserve"> costi destinati</w:t>
      </w:r>
      <w:r w:rsidR="00723F52" w:rsidRPr="00C86A0D">
        <w:t xml:space="preserve"> agli stipendi del person</w:t>
      </w:r>
      <w:r w:rsidR="00062139">
        <w:rPr>
          <w:szCs w:val="24"/>
        </w:rPr>
        <w:t>ale incaricato</w:t>
      </w:r>
      <w:r w:rsidR="00325DBA">
        <w:rPr>
          <w:szCs w:val="24"/>
        </w:rPr>
        <w:t xml:space="preserve"> per il periodo 2019-2023</w:t>
      </w:r>
      <w:r w:rsidR="00062139">
        <w:rPr>
          <w:szCs w:val="24"/>
        </w:rPr>
        <w:t>:</w:t>
      </w:r>
    </w:p>
    <w:p w14:paraId="6D884FE5" w14:textId="77777777" w:rsidR="004B1833" w:rsidRPr="00C86A0D" w:rsidRDefault="00526433" w:rsidP="006C5B16">
      <w:pPr>
        <w:pStyle w:val="Paragrafoelenco"/>
        <w:numPr>
          <w:ilvl w:val="0"/>
          <w:numId w:val="23"/>
        </w:numPr>
        <w:ind w:left="567" w:hanging="283"/>
        <w:contextualSpacing w:val="0"/>
        <w:rPr>
          <w:szCs w:val="24"/>
        </w:rPr>
      </w:pPr>
      <w:r w:rsidRPr="00C86A0D">
        <w:rPr>
          <w:szCs w:val="24"/>
        </w:rPr>
        <w:t xml:space="preserve">per il </w:t>
      </w:r>
      <w:r w:rsidR="00EC3359" w:rsidRPr="00C86A0D">
        <w:rPr>
          <w:szCs w:val="24"/>
        </w:rPr>
        <w:t>Centro di risorse didattiche e digitali (</w:t>
      </w:r>
      <w:r w:rsidRPr="00C86A0D">
        <w:rPr>
          <w:szCs w:val="24"/>
        </w:rPr>
        <w:t>CERDD</w:t>
      </w:r>
      <w:r w:rsidR="002E01D7" w:rsidRPr="00C86A0D">
        <w:rPr>
          <w:szCs w:val="24"/>
        </w:rPr>
        <w:t>)</w:t>
      </w:r>
      <w:r w:rsidR="00974BAA" w:rsidRPr="00C86A0D">
        <w:rPr>
          <w:szCs w:val="24"/>
        </w:rPr>
        <w:t xml:space="preserve"> un</w:t>
      </w:r>
      <w:r w:rsidR="008213C6">
        <w:rPr>
          <w:szCs w:val="24"/>
        </w:rPr>
        <w:t>a persona con funzione di</w:t>
      </w:r>
      <w:r w:rsidRPr="00C86A0D">
        <w:rPr>
          <w:szCs w:val="24"/>
        </w:rPr>
        <w:t xml:space="preserve"> capo progetto generale (100%)</w:t>
      </w:r>
      <w:r w:rsidR="00974BAA" w:rsidRPr="00C86A0D">
        <w:rPr>
          <w:szCs w:val="24"/>
        </w:rPr>
        <w:t xml:space="preserve">, </w:t>
      </w:r>
      <w:r w:rsidR="00AF72B9">
        <w:rPr>
          <w:szCs w:val="24"/>
        </w:rPr>
        <w:t>una</w:t>
      </w:r>
      <w:r w:rsidR="008213C6">
        <w:rPr>
          <w:szCs w:val="24"/>
        </w:rPr>
        <w:t xml:space="preserve"> sviluppatrice</w:t>
      </w:r>
      <w:r w:rsidRPr="00C86A0D">
        <w:rPr>
          <w:szCs w:val="24"/>
        </w:rPr>
        <w:t xml:space="preserve"> (100%)</w:t>
      </w:r>
      <w:r w:rsidR="00974BAA" w:rsidRPr="00C86A0D">
        <w:rPr>
          <w:szCs w:val="24"/>
        </w:rPr>
        <w:t>, un</w:t>
      </w:r>
      <w:r w:rsidRPr="00C86A0D">
        <w:rPr>
          <w:szCs w:val="24"/>
        </w:rPr>
        <w:t xml:space="preserve"> tecnico (100</w:t>
      </w:r>
      <w:r w:rsidR="00712041" w:rsidRPr="00C86A0D">
        <w:rPr>
          <w:szCs w:val="24"/>
        </w:rPr>
        <w:t>%)</w:t>
      </w:r>
      <w:r w:rsidR="00712041">
        <w:rPr>
          <w:szCs w:val="24"/>
        </w:rPr>
        <w:t xml:space="preserve"> e</w:t>
      </w:r>
      <w:r w:rsidR="00712041" w:rsidRPr="00C86A0D">
        <w:rPr>
          <w:szCs w:val="24"/>
        </w:rPr>
        <w:t xml:space="preserve"> </w:t>
      </w:r>
      <w:r w:rsidR="00974BAA" w:rsidRPr="00C86A0D">
        <w:rPr>
          <w:szCs w:val="24"/>
        </w:rPr>
        <w:t>un</w:t>
      </w:r>
      <w:r w:rsidRPr="00C86A0D">
        <w:rPr>
          <w:szCs w:val="24"/>
        </w:rPr>
        <w:t xml:space="preserve"> operaio specialista (100%)</w:t>
      </w:r>
      <w:r w:rsidR="00974BAA" w:rsidRPr="00C86A0D">
        <w:rPr>
          <w:szCs w:val="24"/>
        </w:rPr>
        <w:t>;</w:t>
      </w:r>
    </w:p>
    <w:p w14:paraId="216DF94E" w14:textId="77777777" w:rsidR="00723F52" w:rsidRPr="00C86A0D" w:rsidRDefault="00526433" w:rsidP="006C5B16">
      <w:pPr>
        <w:pStyle w:val="Paragrafoelenco"/>
        <w:numPr>
          <w:ilvl w:val="0"/>
          <w:numId w:val="23"/>
        </w:numPr>
        <w:ind w:left="567" w:hanging="283"/>
        <w:contextualSpacing w:val="0"/>
        <w:rPr>
          <w:szCs w:val="24"/>
        </w:rPr>
      </w:pPr>
      <w:r w:rsidRPr="00C86A0D">
        <w:rPr>
          <w:szCs w:val="24"/>
        </w:rPr>
        <w:t xml:space="preserve">per il </w:t>
      </w:r>
      <w:r w:rsidR="00EC3359" w:rsidRPr="00C86A0D">
        <w:rPr>
          <w:szCs w:val="24"/>
        </w:rPr>
        <w:t>Centro sistemi informativi (</w:t>
      </w:r>
      <w:r w:rsidRPr="00C86A0D">
        <w:rPr>
          <w:szCs w:val="24"/>
        </w:rPr>
        <w:t>CSI</w:t>
      </w:r>
      <w:r w:rsidR="002E01D7" w:rsidRPr="00C86A0D">
        <w:rPr>
          <w:szCs w:val="24"/>
        </w:rPr>
        <w:t>)</w:t>
      </w:r>
      <w:r w:rsidR="00974BAA" w:rsidRPr="00C86A0D">
        <w:rPr>
          <w:szCs w:val="24"/>
        </w:rPr>
        <w:t xml:space="preserve"> un</w:t>
      </w:r>
      <w:r w:rsidR="008213C6">
        <w:rPr>
          <w:szCs w:val="24"/>
        </w:rPr>
        <w:t>a persona con funzione di</w:t>
      </w:r>
      <w:r w:rsidRPr="00C86A0D">
        <w:rPr>
          <w:szCs w:val="24"/>
        </w:rPr>
        <w:t xml:space="preserve"> capo progetto (100%)</w:t>
      </w:r>
      <w:r w:rsidR="00974BAA" w:rsidRPr="00C86A0D">
        <w:rPr>
          <w:szCs w:val="24"/>
        </w:rPr>
        <w:t>, due</w:t>
      </w:r>
      <w:r w:rsidRPr="00C86A0D">
        <w:rPr>
          <w:szCs w:val="24"/>
        </w:rPr>
        <w:t xml:space="preserve"> sistemisti (</w:t>
      </w:r>
      <w:r w:rsidR="00152C41" w:rsidRPr="00C86A0D">
        <w:rPr>
          <w:szCs w:val="24"/>
        </w:rPr>
        <w:t>entramb</w:t>
      </w:r>
      <w:r w:rsidR="00152C41">
        <w:rPr>
          <w:szCs w:val="24"/>
        </w:rPr>
        <w:t>i</w:t>
      </w:r>
      <w:r w:rsidR="00152C41" w:rsidRPr="00C86A0D">
        <w:rPr>
          <w:szCs w:val="24"/>
        </w:rPr>
        <w:t xml:space="preserve"> </w:t>
      </w:r>
      <w:r w:rsidR="00C86A0D" w:rsidRPr="00C86A0D">
        <w:rPr>
          <w:szCs w:val="24"/>
        </w:rPr>
        <w:t xml:space="preserve">al </w:t>
      </w:r>
      <w:r w:rsidRPr="00C86A0D">
        <w:rPr>
          <w:szCs w:val="24"/>
        </w:rPr>
        <w:t>100</w:t>
      </w:r>
      <w:r w:rsidR="00712041" w:rsidRPr="00C86A0D">
        <w:rPr>
          <w:szCs w:val="24"/>
        </w:rPr>
        <w:t>%)</w:t>
      </w:r>
      <w:r w:rsidR="00712041">
        <w:rPr>
          <w:szCs w:val="24"/>
        </w:rPr>
        <w:t xml:space="preserve"> e</w:t>
      </w:r>
      <w:r w:rsidR="00712041" w:rsidRPr="00C86A0D">
        <w:rPr>
          <w:szCs w:val="24"/>
        </w:rPr>
        <w:t xml:space="preserve"> </w:t>
      </w:r>
      <w:r w:rsidR="00974BAA" w:rsidRPr="00C86A0D">
        <w:rPr>
          <w:szCs w:val="24"/>
        </w:rPr>
        <w:t>un</w:t>
      </w:r>
      <w:r w:rsidRPr="00C86A0D">
        <w:rPr>
          <w:szCs w:val="24"/>
        </w:rPr>
        <w:t xml:space="preserve"> tecnico delle telecomunicazioni (100%)</w:t>
      </w:r>
      <w:r w:rsidR="00974BAA" w:rsidRPr="00C86A0D">
        <w:rPr>
          <w:szCs w:val="24"/>
        </w:rPr>
        <w:t>;</w:t>
      </w:r>
    </w:p>
    <w:p w14:paraId="1301FB95" w14:textId="77777777" w:rsidR="00011BCB" w:rsidRPr="00C86A0D" w:rsidRDefault="00526433" w:rsidP="006C5B16">
      <w:pPr>
        <w:pStyle w:val="Paragrafoelenco"/>
        <w:numPr>
          <w:ilvl w:val="0"/>
          <w:numId w:val="23"/>
        </w:numPr>
        <w:ind w:left="567" w:hanging="283"/>
        <w:contextualSpacing w:val="0"/>
        <w:rPr>
          <w:szCs w:val="24"/>
        </w:rPr>
      </w:pPr>
      <w:r w:rsidRPr="00C86A0D">
        <w:rPr>
          <w:szCs w:val="24"/>
        </w:rPr>
        <w:t>per la SL</w:t>
      </w:r>
      <w:r w:rsidR="00974BAA" w:rsidRPr="00C86A0D">
        <w:rPr>
          <w:szCs w:val="24"/>
        </w:rPr>
        <w:t xml:space="preserve"> un </w:t>
      </w:r>
      <w:r w:rsidRPr="00C86A0D">
        <w:rPr>
          <w:szCs w:val="24"/>
        </w:rPr>
        <w:t>tecnico (50</w:t>
      </w:r>
      <w:r w:rsidR="00712041" w:rsidRPr="00C86A0D">
        <w:rPr>
          <w:szCs w:val="24"/>
        </w:rPr>
        <w:t>%)</w:t>
      </w:r>
      <w:r w:rsidR="00712041">
        <w:rPr>
          <w:szCs w:val="24"/>
        </w:rPr>
        <w:t xml:space="preserve"> e</w:t>
      </w:r>
      <w:r w:rsidR="00712041" w:rsidRPr="00C86A0D">
        <w:rPr>
          <w:szCs w:val="24"/>
        </w:rPr>
        <w:t xml:space="preserve"> </w:t>
      </w:r>
      <w:r w:rsidR="00974BAA" w:rsidRPr="00C86A0D">
        <w:rPr>
          <w:szCs w:val="24"/>
        </w:rPr>
        <w:t>un</w:t>
      </w:r>
      <w:r w:rsidRPr="00C86A0D">
        <w:rPr>
          <w:szCs w:val="24"/>
        </w:rPr>
        <w:t xml:space="preserve"> consulente esterno</w:t>
      </w:r>
      <w:r w:rsidR="008213C6">
        <w:rPr>
          <w:szCs w:val="24"/>
        </w:rPr>
        <w:t xml:space="preserve"> o una consulente esterna</w:t>
      </w:r>
      <w:r w:rsidRPr="00C86A0D">
        <w:rPr>
          <w:szCs w:val="24"/>
        </w:rPr>
        <w:t xml:space="preserve"> a supporto dei capi progetto</w:t>
      </w:r>
      <w:r w:rsidR="00974BAA" w:rsidRPr="00C86A0D">
        <w:rPr>
          <w:szCs w:val="24"/>
        </w:rPr>
        <w:t xml:space="preserve">, </w:t>
      </w:r>
      <w:r w:rsidR="008213C6">
        <w:rPr>
          <w:szCs w:val="24"/>
        </w:rPr>
        <w:t xml:space="preserve">posto </w:t>
      </w:r>
      <w:r w:rsidRPr="00C86A0D">
        <w:rPr>
          <w:szCs w:val="24"/>
        </w:rPr>
        <w:t xml:space="preserve">in seguito convertito in </w:t>
      </w:r>
      <w:r w:rsidR="00974BAA" w:rsidRPr="00C86A0D">
        <w:rPr>
          <w:szCs w:val="24"/>
        </w:rPr>
        <w:t>un</w:t>
      </w:r>
      <w:r w:rsidRPr="00C86A0D">
        <w:rPr>
          <w:szCs w:val="24"/>
        </w:rPr>
        <w:t xml:space="preserve"> capo progetto SL</w:t>
      </w:r>
      <w:r w:rsidR="00C86ED7">
        <w:rPr>
          <w:szCs w:val="24"/>
        </w:rPr>
        <w:t xml:space="preserve"> (100%)</w:t>
      </w:r>
      <w:r w:rsidR="00974BAA" w:rsidRPr="00C86A0D">
        <w:rPr>
          <w:szCs w:val="24"/>
        </w:rPr>
        <w:t>.</w:t>
      </w:r>
    </w:p>
    <w:p w14:paraId="4E1D393A" w14:textId="77777777" w:rsidR="00791BC3" w:rsidRDefault="00791BC3" w:rsidP="00AE47C6">
      <w:pPr>
        <w:pStyle w:val="Titolo2"/>
        <w:ind w:left="357" w:hanging="357"/>
      </w:pPr>
      <w:r>
        <w:t>M</w:t>
      </w:r>
      <w:r w:rsidR="00FA5B18">
        <w:t>odalità operativa</w:t>
      </w:r>
    </w:p>
    <w:p w14:paraId="52294574" w14:textId="77777777" w:rsidR="00791BC3" w:rsidRPr="00791BC3" w:rsidRDefault="00791BC3" w:rsidP="00791BC3">
      <w:pPr>
        <w:rPr>
          <w:szCs w:val="24"/>
          <w:lang w:val="it-IT"/>
        </w:rPr>
      </w:pPr>
      <w:r w:rsidRPr="00746E3C">
        <w:t xml:space="preserve">Considerato il carattere ripetitivo dei lavori previsti nelle diverse sedi scolastiche, il gruppo di progetto ha sviluppato un approccio standardizzato e replicabile nel tempo volto a razionalizzare gli interventi, a renderne più semplice la pianificazione, a gestire le urgenze e le </w:t>
      </w:r>
      <w:r w:rsidRPr="00791BC3">
        <w:rPr>
          <w:szCs w:val="24"/>
          <w:lang w:val="it-IT"/>
        </w:rPr>
        <w:t>priorità</w:t>
      </w:r>
      <w:r w:rsidR="00F77B5E">
        <w:rPr>
          <w:szCs w:val="24"/>
          <w:lang w:val="it-IT"/>
        </w:rPr>
        <w:t xml:space="preserve"> e</w:t>
      </w:r>
      <w:r w:rsidR="00F77B5E" w:rsidRPr="00791BC3">
        <w:rPr>
          <w:szCs w:val="24"/>
          <w:lang w:val="it-IT"/>
        </w:rPr>
        <w:t xml:space="preserve"> </w:t>
      </w:r>
      <w:r w:rsidRPr="00791BC3">
        <w:rPr>
          <w:szCs w:val="24"/>
          <w:lang w:val="it-IT"/>
        </w:rPr>
        <w:t>a contenere i disagi per l’utenza scolastica</w:t>
      </w:r>
      <w:r w:rsidR="00011BCB">
        <w:rPr>
          <w:szCs w:val="24"/>
          <w:lang w:val="it-IT"/>
        </w:rPr>
        <w:t>. Le caratteristiche di questo approccio possono così essere riassunte</w:t>
      </w:r>
      <w:r w:rsidRPr="00791BC3">
        <w:rPr>
          <w:szCs w:val="24"/>
          <w:lang w:val="it-IT"/>
        </w:rPr>
        <w:t>:</w:t>
      </w:r>
    </w:p>
    <w:p w14:paraId="145A55C0" w14:textId="77777777" w:rsidR="00791BC3" w:rsidRPr="0085235F" w:rsidRDefault="00791BC3" w:rsidP="00712041">
      <w:pPr>
        <w:numPr>
          <w:ilvl w:val="0"/>
          <w:numId w:val="19"/>
        </w:numPr>
        <w:ind w:left="567" w:hanging="283"/>
        <w:rPr>
          <w:szCs w:val="24"/>
          <w:lang w:val="it-IT"/>
        </w:rPr>
      </w:pPr>
      <w:r w:rsidRPr="0085235F">
        <w:rPr>
          <w:szCs w:val="24"/>
          <w:lang w:val="it-IT"/>
        </w:rPr>
        <w:t xml:space="preserve">la natura invasiva e rumorosa degli interventi strutturali previsti (carotaggi in muri e solette, posa di canaline, dispiegamento del cablaggio, montaggio di prese e antenne Wi-Fi), ha condotto alla decisione di aprire la maggior parte dei cantieri nelle sedi scolastiche durante il periodo estivo, salvo alcune eccezioni nelle quali i lavori sono eseguiti durante le ferie scolastiche </w:t>
      </w:r>
      <w:r w:rsidR="00D86C46" w:rsidRPr="0085235F">
        <w:rPr>
          <w:szCs w:val="24"/>
          <w:lang w:val="it-IT"/>
        </w:rPr>
        <w:t>infra</w:t>
      </w:r>
      <w:r w:rsidR="00D86C46">
        <w:rPr>
          <w:szCs w:val="24"/>
          <w:lang w:val="it-IT"/>
        </w:rPr>
        <w:t>-</w:t>
      </w:r>
      <w:r w:rsidRPr="0085235F">
        <w:rPr>
          <w:szCs w:val="24"/>
          <w:lang w:val="it-IT"/>
        </w:rPr>
        <w:t>annuali;</w:t>
      </w:r>
    </w:p>
    <w:p w14:paraId="68985BB9" w14:textId="77777777" w:rsidR="00791BC3" w:rsidRPr="00791BC3" w:rsidRDefault="00791BC3" w:rsidP="00712041">
      <w:pPr>
        <w:numPr>
          <w:ilvl w:val="0"/>
          <w:numId w:val="19"/>
        </w:numPr>
        <w:ind w:left="567" w:hanging="283"/>
        <w:rPr>
          <w:szCs w:val="24"/>
          <w:lang w:val="it-IT"/>
        </w:rPr>
      </w:pPr>
      <w:r w:rsidRPr="00791BC3">
        <w:rPr>
          <w:szCs w:val="24"/>
          <w:lang w:val="it-IT"/>
        </w:rPr>
        <w:t xml:space="preserve">la situazione di grave assenza di connessioni di rete in </w:t>
      </w:r>
      <w:r w:rsidR="00F22EC5">
        <w:rPr>
          <w:szCs w:val="24"/>
          <w:lang w:val="it-IT"/>
        </w:rPr>
        <w:t>otto</w:t>
      </w:r>
      <w:r w:rsidR="004E591F" w:rsidRPr="00791BC3">
        <w:rPr>
          <w:szCs w:val="24"/>
          <w:lang w:val="it-IT"/>
        </w:rPr>
        <w:t xml:space="preserve"> </w:t>
      </w:r>
      <w:r w:rsidRPr="00791BC3">
        <w:rPr>
          <w:szCs w:val="24"/>
          <w:lang w:val="it-IT"/>
        </w:rPr>
        <w:t>istituti ha portato alla decisione di procedere con interventi parziali anticipati (</w:t>
      </w:r>
      <w:r w:rsidRPr="00791BC3">
        <w:rPr>
          <w:i/>
          <w:iCs/>
          <w:szCs w:val="24"/>
          <w:lang w:val="it-IT"/>
        </w:rPr>
        <w:t>quick fix</w:t>
      </w:r>
      <w:r w:rsidRPr="00791BC3">
        <w:rPr>
          <w:szCs w:val="24"/>
          <w:lang w:val="it-IT"/>
        </w:rPr>
        <w:t xml:space="preserve">), </w:t>
      </w:r>
      <w:r w:rsidR="00D86C46">
        <w:rPr>
          <w:szCs w:val="24"/>
          <w:lang w:val="it-IT"/>
        </w:rPr>
        <w:t xml:space="preserve">che sono stati e saranno </w:t>
      </w:r>
      <w:r w:rsidRPr="00791BC3">
        <w:rPr>
          <w:szCs w:val="24"/>
          <w:lang w:val="it-IT"/>
        </w:rPr>
        <w:t>eseguiti durante l’anno scolastico, volti a garantire la copertura con il segnale Wi-Fi di buona parte delle aule;</w:t>
      </w:r>
    </w:p>
    <w:p w14:paraId="3803B228" w14:textId="77777777" w:rsidR="00791BC3" w:rsidRPr="00791BC3" w:rsidRDefault="00791BC3" w:rsidP="00712041">
      <w:pPr>
        <w:numPr>
          <w:ilvl w:val="0"/>
          <w:numId w:val="19"/>
        </w:numPr>
        <w:ind w:left="567" w:hanging="283"/>
        <w:rPr>
          <w:szCs w:val="24"/>
          <w:lang w:val="it-IT"/>
        </w:rPr>
      </w:pPr>
      <w:r w:rsidRPr="00791BC3">
        <w:rPr>
          <w:szCs w:val="24"/>
          <w:lang w:val="it-IT"/>
        </w:rPr>
        <w:t xml:space="preserve">la necessità di rispettare la finestra temporale estiva, con conseguente picco delle attività nel periodo successivo, ha determinato il numero massimo di sedi sulle quali è </w:t>
      </w:r>
      <w:r w:rsidR="00011BCB">
        <w:rPr>
          <w:szCs w:val="24"/>
          <w:lang w:val="it-IT"/>
        </w:rPr>
        <w:t xml:space="preserve">stato ed è </w:t>
      </w:r>
      <w:r w:rsidRPr="00791BC3">
        <w:rPr>
          <w:szCs w:val="24"/>
          <w:lang w:val="it-IT"/>
        </w:rPr>
        <w:t xml:space="preserve">possibile intervenire nel corso di un singolo anno, in base alle risorse disponibili nei diversi servizi </w:t>
      </w:r>
      <w:r w:rsidR="006A56B4">
        <w:rPr>
          <w:szCs w:val="24"/>
          <w:lang w:val="it-IT"/>
        </w:rPr>
        <w:t>dell’</w:t>
      </w:r>
      <w:r w:rsidRPr="00791BC3">
        <w:rPr>
          <w:szCs w:val="24"/>
          <w:lang w:val="it-IT"/>
        </w:rPr>
        <w:t>AC coinvolti;</w:t>
      </w:r>
    </w:p>
    <w:p w14:paraId="00D67C3B" w14:textId="77777777" w:rsidR="00791BC3" w:rsidRPr="00791BC3" w:rsidRDefault="00791BC3" w:rsidP="00712041">
      <w:pPr>
        <w:numPr>
          <w:ilvl w:val="0"/>
          <w:numId w:val="19"/>
        </w:numPr>
        <w:ind w:left="567" w:hanging="283"/>
        <w:rPr>
          <w:szCs w:val="24"/>
          <w:lang w:val="it-IT"/>
        </w:rPr>
      </w:pPr>
      <w:r w:rsidRPr="00791BC3">
        <w:rPr>
          <w:szCs w:val="24"/>
          <w:lang w:val="it-IT"/>
        </w:rPr>
        <w:lastRenderedPageBreak/>
        <w:t xml:space="preserve">l’esigenza di disporre di un unico sistema per il controllo degli accessi, che consentisse una gestione centralizzata, ha </w:t>
      </w:r>
      <w:r w:rsidR="001B11D4">
        <w:rPr>
          <w:szCs w:val="24"/>
          <w:lang w:val="it-IT"/>
        </w:rPr>
        <w:t xml:space="preserve">portato a commissionare </w:t>
      </w:r>
      <w:r w:rsidRPr="00791BC3">
        <w:rPr>
          <w:szCs w:val="24"/>
          <w:lang w:val="it-IT"/>
        </w:rPr>
        <w:t xml:space="preserve">un’analisi specialistica le cui risultanze hanno </w:t>
      </w:r>
      <w:r w:rsidR="001B11D4">
        <w:rPr>
          <w:szCs w:val="24"/>
          <w:lang w:val="it-IT"/>
        </w:rPr>
        <w:t>condotto</w:t>
      </w:r>
      <w:r w:rsidRPr="00791BC3">
        <w:rPr>
          <w:szCs w:val="24"/>
          <w:lang w:val="it-IT"/>
        </w:rPr>
        <w:t xml:space="preserve"> alla decisione di eseguire la posa dei dispositivi su tutti i varchi presenti in tutte le sedi scolastiche, per questioni di costo e coerenza operativa;</w:t>
      </w:r>
    </w:p>
    <w:p w14:paraId="3F6892CA" w14:textId="77777777" w:rsidR="006C3E51" w:rsidRDefault="00791BC3" w:rsidP="00712041">
      <w:pPr>
        <w:numPr>
          <w:ilvl w:val="0"/>
          <w:numId w:val="19"/>
        </w:numPr>
        <w:ind w:left="567" w:hanging="283"/>
        <w:rPr>
          <w:szCs w:val="24"/>
          <w:lang w:val="it-IT"/>
        </w:rPr>
      </w:pPr>
      <w:r w:rsidRPr="00791BC3">
        <w:rPr>
          <w:szCs w:val="24"/>
          <w:lang w:val="it-IT"/>
        </w:rPr>
        <w:t>il contratto sottoscritto con Swisscom per l’allacciamento delle sedi alla rete Internet a banda larga in fibra ottica ha consentito di connettere tutte le sedi entro il secondo anno dall’inizio del progetto;</w:t>
      </w:r>
    </w:p>
    <w:p w14:paraId="29D4216F" w14:textId="77777777" w:rsidR="00791BC3" w:rsidRPr="006C3E51" w:rsidRDefault="000D365C" w:rsidP="00712041">
      <w:pPr>
        <w:numPr>
          <w:ilvl w:val="0"/>
          <w:numId w:val="19"/>
        </w:numPr>
        <w:ind w:left="567" w:hanging="283"/>
        <w:rPr>
          <w:szCs w:val="24"/>
          <w:lang w:val="it-IT"/>
        </w:rPr>
      </w:pPr>
      <w:r>
        <w:rPr>
          <w:szCs w:val="24"/>
          <w:lang w:val="it-IT"/>
        </w:rPr>
        <w:t>i</w:t>
      </w:r>
      <w:r w:rsidRPr="006C3E51">
        <w:rPr>
          <w:szCs w:val="24"/>
          <w:lang w:val="it-IT"/>
        </w:rPr>
        <w:t xml:space="preserve">l </w:t>
      </w:r>
      <w:r w:rsidR="006C3E51" w:rsidRPr="006C3E51">
        <w:rPr>
          <w:szCs w:val="24"/>
          <w:lang w:val="it-IT"/>
        </w:rPr>
        <w:t>sistema di stampa centralizzato con gestione tramite tessere personali verrà implementato una volta disponibili i server centrali e definito lo standard tecnologico del sistema di controllo accessi</w:t>
      </w:r>
      <w:r w:rsidR="006C3E51">
        <w:rPr>
          <w:szCs w:val="24"/>
          <w:lang w:val="it-IT"/>
        </w:rPr>
        <w:t>;</w:t>
      </w:r>
    </w:p>
    <w:p w14:paraId="4A135A4B" w14:textId="77777777" w:rsidR="00791BC3" w:rsidRPr="00011BCB" w:rsidRDefault="00011BCB" w:rsidP="00712041">
      <w:pPr>
        <w:numPr>
          <w:ilvl w:val="0"/>
          <w:numId w:val="19"/>
        </w:numPr>
        <w:ind w:left="567" w:hanging="283"/>
        <w:rPr>
          <w:szCs w:val="24"/>
          <w:lang w:val="it-IT"/>
        </w:rPr>
      </w:pPr>
      <w:r w:rsidRPr="00011BCB">
        <w:rPr>
          <w:szCs w:val="24"/>
          <w:lang w:val="it-IT"/>
        </w:rPr>
        <w:t xml:space="preserve">la situazione dei </w:t>
      </w:r>
      <w:r w:rsidR="009640DF" w:rsidRPr="00011BCB">
        <w:rPr>
          <w:szCs w:val="24"/>
          <w:lang w:val="it-IT"/>
        </w:rPr>
        <w:t xml:space="preserve">server scolastici, </w:t>
      </w:r>
      <w:r w:rsidRPr="00011BCB">
        <w:rPr>
          <w:szCs w:val="24"/>
          <w:lang w:val="it-IT"/>
        </w:rPr>
        <w:t xml:space="preserve">che </w:t>
      </w:r>
      <w:r w:rsidR="009640DF" w:rsidRPr="00011BCB">
        <w:rPr>
          <w:szCs w:val="24"/>
          <w:lang w:val="it-IT"/>
        </w:rPr>
        <w:t>storicamente si trovano nelle sedi</w:t>
      </w:r>
      <w:r w:rsidRPr="00011BCB">
        <w:rPr>
          <w:szCs w:val="24"/>
          <w:lang w:val="it-IT"/>
        </w:rPr>
        <w:t xml:space="preserve">, </w:t>
      </w:r>
      <w:r w:rsidR="00370871">
        <w:rPr>
          <w:szCs w:val="24"/>
          <w:lang w:val="it-IT"/>
        </w:rPr>
        <w:t>è</w:t>
      </w:r>
      <w:r w:rsidR="009640DF" w:rsidRPr="00011BCB">
        <w:rPr>
          <w:szCs w:val="24"/>
          <w:lang w:val="it-IT"/>
        </w:rPr>
        <w:t xml:space="preserve"> certamente anacronistica dal punto di vista tecnico, organizzativo e finanziario</w:t>
      </w:r>
      <w:r w:rsidRPr="00011BCB">
        <w:rPr>
          <w:szCs w:val="24"/>
          <w:lang w:val="it-IT"/>
        </w:rPr>
        <w:t>. P</w:t>
      </w:r>
      <w:r w:rsidR="009640DF" w:rsidRPr="00011BCB">
        <w:rPr>
          <w:szCs w:val="24"/>
          <w:lang w:val="it-IT"/>
        </w:rPr>
        <w:t xml:space="preserve">er questo motivo </w:t>
      </w:r>
      <w:r w:rsidRPr="00011BCB">
        <w:rPr>
          <w:szCs w:val="24"/>
          <w:lang w:val="it-IT"/>
        </w:rPr>
        <w:t xml:space="preserve">se ne </w:t>
      </w:r>
      <w:r w:rsidR="009640DF" w:rsidRPr="00011BCB">
        <w:rPr>
          <w:szCs w:val="24"/>
          <w:lang w:val="it-IT"/>
        </w:rPr>
        <w:t xml:space="preserve">prevede </w:t>
      </w:r>
      <w:r w:rsidRPr="00011BCB">
        <w:rPr>
          <w:szCs w:val="24"/>
          <w:lang w:val="it-IT"/>
        </w:rPr>
        <w:t>l</w:t>
      </w:r>
      <w:r w:rsidR="009640DF" w:rsidRPr="00011BCB">
        <w:rPr>
          <w:szCs w:val="24"/>
          <w:lang w:val="it-IT"/>
        </w:rPr>
        <w:t>a centralizzazione</w:t>
      </w:r>
      <w:r w:rsidRPr="00011BCB">
        <w:rPr>
          <w:szCs w:val="24"/>
          <w:lang w:val="it-IT"/>
        </w:rPr>
        <w:t xml:space="preserve">, allo scopo di </w:t>
      </w:r>
      <w:r>
        <w:rPr>
          <w:szCs w:val="24"/>
          <w:lang w:val="it-IT"/>
        </w:rPr>
        <w:t xml:space="preserve">disporre di </w:t>
      </w:r>
      <w:r w:rsidR="009640DF" w:rsidRPr="00011BCB">
        <w:rPr>
          <w:szCs w:val="24"/>
          <w:lang w:val="it-IT"/>
        </w:rPr>
        <w:t xml:space="preserve">una nuova architettura e </w:t>
      </w:r>
      <w:r>
        <w:rPr>
          <w:szCs w:val="24"/>
          <w:lang w:val="it-IT"/>
        </w:rPr>
        <w:t xml:space="preserve">di fornire all’utenza </w:t>
      </w:r>
      <w:r w:rsidR="009640DF" w:rsidRPr="00011BCB">
        <w:rPr>
          <w:szCs w:val="24"/>
          <w:lang w:val="it-IT"/>
        </w:rPr>
        <w:t>nuovi servizi aggiornati</w:t>
      </w:r>
      <w:r w:rsidR="006C3E51" w:rsidRPr="00011BCB">
        <w:rPr>
          <w:szCs w:val="24"/>
          <w:lang w:val="it-IT"/>
        </w:rPr>
        <w:t>.</w:t>
      </w:r>
    </w:p>
    <w:p w14:paraId="637BC736" w14:textId="77777777" w:rsidR="00791BC3" w:rsidRPr="00791BC3" w:rsidRDefault="00791BC3" w:rsidP="00746E3C">
      <w:pPr>
        <w:pStyle w:val="Titolo2"/>
      </w:pPr>
      <w:r>
        <w:t>C</w:t>
      </w:r>
      <w:r w:rsidR="00FA5B18">
        <w:t>alendario degli interventi</w:t>
      </w:r>
    </w:p>
    <w:p w14:paraId="1E9645E6" w14:textId="77777777" w:rsidR="004C1FE5" w:rsidRDefault="004C1FE5" w:rsidP="004C1FE5">
      <w:pPr>
        <w:rPr>
          <w:szCs w:val="24"/>
          <w:lang w:val="it-IT"/>
        </w:rPr>
      </w:pPr>
      <w:r>
        <w:rPr>
          <w:szCs w:val="24"/>
          <w:lang w:val="it-IT"/>
        </w:rPr>
        <w:t>Il M7547 annunciava (p.8) che la realizzazione dei lavori sarebbe avvenuta “</w:t>
      </w:r>
      <w:r w:rsidRPr="008D2F70">
        <w:rPr>
          <w:szCs w:val="24"/>
          <w:lang w:val="it-IT"/>
        </w:rPr>
        <w:t>in funzione del ciclo di vita degli immobili scolastici e della manutenzione programmata degli edifici</w:t>
      </w:r>
      <w:r>
        <w:rPr>
          <w:szCs w:val="24"/>
          <w:lang w:val="it-IT"/>
        </w:rPr>
        <w:t xml:space="preserve">”, e che </w:t>
      </w:r>
      <w:r w:rsidRPr="008D2F70">
        <w:rPr>
          <w:szCs w:val="24"/>
          <w:lang w:val="it-IT"/>
        </w:rPr>
        <w:t xml:space="preserve">CSI e Sezione della logistica </w:t>
      </w:r>
      <w:r>
        <w:rPr>
          <w:szCs w:val="24"/>
          <w:lang w:val="it-IT"/>
        </w:rPr>
        <w:t>avrebbero pianificato</w:t>
      </w:r>
      <w:r w:rsidRPr="008D2F70">
        <w:rPr>
          <w:szCs w:val="24"/>
          <w:lang w:val="it-IT"/>
        </w:rPr>
        <w:t xml:space="preserve"> i lavori </w:t>
      </w:r>
      <w:r>
        <w:rPr>
          <w:szCs w:val="24"/>
          <w:lang w:val="it-IT"/>
        </w:rPr>
        <w:t>“</w:t>
      </w:r>
      <w:r w:rsidRPr="008D2F70">
        <w:rPr>
          <w:szCs w:val="24"/>
          <w:lang w:val="it-IT"/>
        </w:rPr>
        <w:t>in modo da garantire la realizzazione dei lavori nel 70% delle sedi scolastiche entro il 2023</w:t>
      </w:r>
      <w:r>
        <w:rPr>
          <w:szCs w:val="24"/>
          <w:lang w:val="it-IT"/>
        </w:rPr>
        <w:t>”</w:t>
      </w:r>
      <w:r w:rsidRPr="008D2F70">
        <w:rPr>
          <w:szCs w:val="24"/>
          <w:lang w:val="it-IT"/>
        </w:rPr>
        <w:t>.</w:t>
      </w:r>
    </w:p>
    <w:p w14:paraId="060455E2" w14:textId="77777777" w:rsidR="00791BC3" w:rsidRPr="00791BC3" w:rsidRDefault="004C1FE5" w:rsidP="00791BC3">
      <w:pPr>
        <w:rPr>
          <w:szCs w:val="24"/>
          <w:lang w:val="it-IT"/>
        </w:rPr>
      </w:pPr>
      <w:r>
        <w:rPr>
          <w:szCs w:val="24"/>
          <w:lang w:val="it-IT"/>
        </w:rPr>
        <w:t xml:space="preserve">Questo obiettivo avrebbe potuto essere raggiunto </w:t>
      </w:r>
      <w:r w:rsidRPr="004C1FE5">
        <w:rPr>
          <w:szCs w:val="24"/>
          <w:lang w:val="it-IT"/>
        </w:rPr>
        <w:t xml:space="preserve">intervenendo </w:t>
      </w:r>
      <w:r>
        <w:rPr>
          <w:szCs w:val="24"/>
          <w:lang w:val="it-IT"/>
        </w:rPr>
        <w:t xml:space="preserve">prioritariamente </w:t>
      </w:r>
      <w:r w:rsidRPr="004C1FE5">
        <w:rPr>
          <w:szCs w:val="24"/>
          <w:lang w:val="it-IT"/>
        </w:rPr>
        <w:t xml:space="preserve">sulle sedi </w:t>
      </w:r>
      <w:r>
        <w:rPr>
          <w:szCs w:val="24"/>
          <w:lang w:val="it-IT"/>
        </w:rPr>
        <w:t>più piccole (di superficie ridotta) e con meno allievi</w:t>
      </w:r>
      <w:r w:rsidRPr="004C1FE5">
        <w:rPr>
          <w:szCs w:val="24"/>
          <w:lang w:val="it-IT"/>
        </w:rPr>
        <w:t xml:space="preserve">, ma </w:t>
      </w:r>
      <w:r w:rsidR="00123BAE">
        <w:rPr>
          <w:szCs w:val="24"/>
          <w:lang w:val="it-IT"/>
        </w:rPr>
        <w:t>ciò</w:t>
      </w:r>
      <w:r w:rsidRPr="004C1FE5">
        <w:rPr>
          <w:szCs w:val="24"/>
          <w:lang w:val="it-IT"/>
        </w:rPr>
        <w:t xml:space="preserve"> sarebbe andato a discapito del numero di allievi che avrebbero potuto g</w:t>
      </w:r>
      <w:r>
        <w:rPr>
          <w:szCs w:val="24"/>
          <w:lang w:val="it-IT"/>
        </w:rPr>
        <w:t>iovarsi delle nuove tecnologie.</w:t>
      </w:r>
      <w:r w:rsidR="00123BAE">
        <w:rPr>
          <w:szCs w:val="24"/>
          <w:lang w:val="it-IT"/>
        </w:rPr>
        <w:t xml:space="preserve"> Anche a costo di accumulare un ritardo apparente rispetto all’obiettivo del 70% di sedi da digitalizzare entro il 2023, si è pertanto deciso di procedere intervenendo dapprima </w:t>
      </w:r>
      <w:r>
        <w:rPr>
          <w:szCs w:val="24"/>
          <w:lang w:val="it-IT"/>
        </w:rPr>
        <w:t>nelle sedi scolastiche pi</w:t>
      </w:r>
      <w:r w:rsidR="00123BAE">
        <w:rPr>
          <w:szCs w:val="24"/>
          <w:lang w:val="it-IT"/>
        </w:rPr>
        <w:t>ù grandi. Questa decisione, sommata alle</w:t>
      </w:r>
      <w:r w:rsidR="00791BC3" w:rsidRPr="00791BC3">
        <w:rPr>
          <w:szCs w:val="24"/>
          <w:lang w:val="it-IT"/>
        </w:rPr>
        <w:t xml:space="preserve"> modalità operative e i vincoli di capacità </w:t>
      </w:r>
      <w:r>
        <w:rPr>
          <w:szCs w:val="24"/>
          <w:lang w:val="it-IT"/>
        </w:rPr>
        <w:t>precedentemente</w:t>
      </w:r>
      <w:r w:rsidRPr="00791BC3">
        <w:rPr>
          <w:szCs w:val="24"/>
          <w:lang w:val="it-IT"/>
        </w:rPr>
        <w:t xml:space="preserve"> </w:t>
      </w:r>
      <w:r w:rsidR="00791BC3" w:rsidRPr="00791BC3">
        <w:rPr>
          <w:szCs w:val="24"/>
          <w:lang w:val="it-IT"/>
        </w:rPr>
        <w:t>descritti</w:t>
      </w:r>
      <w:r>
        <w:rPr>
          <w:szCs w:val="24"/>
          <w:lang w:val="it-IT"/>
        </w:rPr>
        <w:t xml:space="preserve"> (in particolare la durata limitata della finestra temporale estiva all’interno della quale era possibile intervenire con i cantieri negli istituti scolastici)</w:t>
      </w:r>
      <w:r w:rsidR="00123BAE">
        <w:rPr>
          <w:szCs w:val="24"/>
          <w:lang w:val="it-IT"/>
        </w:rPr>
        <w:t xml:space="preserve"> e</w:t>
      </w:r>
      <w:r w:rsidR="00611AF6">
        <w:rPr>
          <w:szCs w:val="24"/>
          <w:lang w:val="it-IT"/>
        </w:rPr>
        <w:t xml:space="preserve"> </w:t>
      </w:r>
      <w:r w:rsidR="00791BC3" w:rsidRPr="00791BC3">
        <w:rPr>
          <w:szCs w:val="24"/>
          <w:lang w:val="it-IT"/>
        </w:rPr>
        <w:t xml:space="preserve">alle </w:t>
      </w:r>
      <w:r w:rsidR="00123BAE">
        <w:rPr>
          <w:szCs w:val="24"/>
          <w:lang w:val="it-IT"/>
        </w:rPr>
        <w:t>rilevanti</w:t>
      </w:r>
      <w:r w:rsidR="008D2F70">
        <w:rPr>
          <w:szCs w:val="24"/>
          <w:lang w:val="it-IT"/>
        </w:rPr>
        <w:t xml:space="preserve"> </w:t>
      </w:r>
      <w:r w:rsidR="00123BAE">
        <w:rPr>
          <w:szCs w:val="24"/>
          <w:lang w:val="it-IT"/>
        </w:rPr>
        <w:t xml:space="preserve">e imprevedibili </w:t>
      </w:r>
      <w:r w:rsidR="00791BC3" w:rsidRPr="00791BC3">
        <w:rPr>
          <w:szCs w:val="24"/>
          <w:lang w:val="it-IT"/>
        </w:rPr>
        <w:t xml:space="preserve">difficoltà </w:t>
      </w:r>
      <w:r w:rsidR="008D2F70">
        <w:rPr>
          <w:szCs w:val="24"/>
          <w:lang w:val="it-IT"/>
        </w:rPr>
        <w:t xml:space="preserve">generate della pandemia (forte limitazione dell’operatività durante le fasi critiche della pandemia e successive difficoltà </w:t>
      </w:r>
      <w:r w:rsidR="00791BC3" w:rsidRPr="00791BC3">
        <w:rPr>
          <w:szCs w:val="24"/>
          <w:lang w:val="it-IT"/>
        </w:rPr>
        <w:t>di approvvigionamento</w:t>
      </w:r>
      <w:r>
        <w:rPr>
          <w:szCs w:val="24"/>
          <w:lang w:val="it-IT"/>
        </w:rPr>
        <w:t>, con influenza negativa sulla pianificazione</w:t>
      </w:r>
      <w:r w:rsidR="008D2F70">
        <w:rPr>
          <w:szCs w:val="24"/>
          <w:lang w:val="it-IT"/>
        </w:rPr>
        <w:t>)</w:t>
      </w:r>
      <w:r w:rsidR="000B0D2D">
        <w:rPr>
          <w:szCs w:val="24"/>
          <w:lang w:val="it-IT"/>
        </w:rPr>
        <w:t>,</w:t>
      </w:r>
      <w:r w:rsidR="00791BC3" w:rsidRPr="00791BC3">
        <w:rPr>
          <w:szCs w:val="24"/>
          <w:lang w:val="it-IT"/>
        </w:rPr>
        <w:t xml:space="preserve"> hanno portato il gruppo di progetto a stabilire un</w:t>
      </w:r>
      <w:r w:rsidR="008D2F70">
        <w:rPr>
          <w:szCs w:val="24"/>
          <w:lang w:val="it-IT"/>
        </w:rPr>
        <w:t xml:space="preserve"> nuovo</w:t>
      </w:r>
      <w:r w:rsidR="00791BC3" w:rsidRPr="00791BC3">
        <w:rPr>
          <w:szCs w:val="24"/>
          <w:lang w:val="it-IT"/>
        </w:rPr>
        <w:t xml:space="preserve"> calendario degli interventi che consentisse </w:t>
      </w:r>
      <w:r w:rsidR="008D2F70">
        <w:rPr>
          <w:szCs w:val="24"/>
          <w:lang w:val="it-IT"/>
        </w:rPr>
        <w:t xml:space="preserve">di rivedere </w:t>
      </w:r>
      <w:r w:rsidR="00791BC3" w:rsidRPr="00791BC3">
        <w:rPr>
          <w:szCs w:val="24"/>
          <w:lang w:val="it-IT"/>
        </w:rPr>
        <w:t xml:space="preserve">la pianificazione delle risorse, considerati anche gli interventi extra MDST già previsti nel calendario dalla </w:t>
      </w:r>
      <w:r w:rsidR="000D365C">
        <w:rPr>
          <w:szCs w:val="24"/>
          <w:lang w:val="it-IT"/>
        </w:rPr>
        <w:t>SL</w:t>
      </w:r>
      <w:r w:rsidR="00791BC3" w:rsidRPr="00791BC3">
        <w:rPr>
          <w:szCs w:val="24"/>
          <w:lang w:val="it-IT"/>
        </w:rPr>
        <w:t>.</w:t>
      </w:r>
    </w:p>
    <w:p w14:paraId="6F5F83F5" w14:textId="77777777" w:rsidR="00791BC3" w:rsidRDefault="00123BAE" w:rsidP="00D36564">
      <w:pPr>
        <w:spacing w:after="240"/>
        <w:rPr>
          <w:szCs w:val="24"/>
          <w:lang w:val="it-IT"/>
        </w:rPr>
      </w:pPr>
      <w:r>
        <w:rPr>
          <w:szCs w:val="24"/>
          <w:lang w:val="it-IT"/>
        </w:rPr>
        <w:t>Alla luce di questi cambiamenti</w:t>
      </w:r>
      <w:r w:rsidRPr="00791BC3">
        <w:rPr>
          <w:szCs w:val="24"/>
          <w:lang w:val="it-IT"/>
        </w:rPr>
        <w:t xml:space="preserve"> </w:t>
      </w:r>
      <w:r w:rsidR="00791BC3" w:rsidRPr="00791BC3">
        <w:rPr>
          <w:szCs w:val="24"/>
          <w:lang w:val="it-IT"/>
        </w:rPr>
        <w:t>l’obiettivo</w:t>
      </w:r>
      <w:r>
        <w:rPr>
          <w:szCs w:val="24"/>
          <w:lang w:val="it-IT"/>
        </w:rPr>
        <w:t xml:space="preserve"> originariamente</w:t>
      </w:r>
      <w:r w:rsidR="00791BC3" w:rsidRPr="00791BC3">
        <w:rPr>
          <w:szCs w:val="24"/>
          <w:lang w:val="it-IT"/>
        </w:rPr>
        <w:t xml:space="preserve"> fissato</w:t>
      </w:r>
      <w:r>
        <w:rPr>
          <w:szCs w:val="24"/>
          <w:lang w:val="it-IT"/>
        </w:rPr>
        <w:t xml:space="preserve"> per il 2023</w:t>
      </w:r>
      <w:r w:rsidR="00791BC3" w:rsidRPr="00791BC3">
        <w:rPr>
          <w:szCs w:val="24"/>
          <w:lang w:val="it-IT"/>
        </w:rPr>
        <w:t xml:space="preserve">, pari al 70% </w:t>
      </w:r>
      <w:r w:rsidR="00502368">
        <w:rPr>
          <w:szCs w:val="24"/>
          <w:lang w:val="it-IT"/>
        </w:rPr>
        <w:t>degli istituti scolastici cantonali</w:t>
      </w:r>
      <w:r w:rsidR="00791BC3" w:rsidRPr="00791BC3">
        <w:rPr>
          <w:szCs w:val="24"/>
          <w:lang w:val="it-IT"/>
        </w:rPr>
        <w:t xml:space="preserve">, </w:t>
      </w:r>
      <w:r>
        <w:rPr>
          <w:szCs w:val="24"/>
          <w:lang w:val="it-IT"/>
        </w:rPr>
        <w:t>sarà raggiunto nel 2024, risultando comunque neutrale dal punto di vista dei costi.</w:t>
      </w:r>
      <w:r w:rsidR="00791BC3" w:rsidRPr="00791BC3">
        <w:rPr>
          <w:szCs w:val="24"/>
          <w:lang w:val="it-IT"/>
        </w:rPr>
        <w:t xml:space="preserve"> Nella tabella seguente sono </w:t>
      </w:r>
      <w:r w:rsidR="00502368">
        <w:rPr>
          <w:szCs w:val="24"/>
          <w:lang w:val="it-IT"/>
        </w:rPr>
        <w:t>indicati, per anno, gli</w:t>
      </w:r>
      <w:r w:rsidR="00791BC3" w:rsidRPr="00791BC3">
        <w:rPr>
          <w:szCs w:val="24"/>
          <w:lang w:val="it-IT"/>
        </w:rPr>
        <w:t xml:space="preserve"> interventi </w:t>
      </w:r>
      <w:r w:rsidR="001A2D6E">
        <w:rPr>
          <w:szCs w:val="24"/>
          <w:lang w:val="it-IT"/>
        </w:rPr>
        <w:t>di digitalizzazione integrale conclusi (tra il 2020 e il 2023)</w:t>
      </w:r>
      <w:r w:rsidR="001A2D6E" w:rsidRPr="00791BC3">
        <w:rPr>
          <w:szCs w:val="24"/>
          <w:lang w:val="it-IT"/>
        </w:rPr>
        <w:t xml:space="preserve"> </w:t>
      </w:r>
      <w:r w:rsidR="00791BC3" w:rsidRPr="00791BC3">
        <w:rPr>
          <w:szCs w:val="24"/>
          <w:lang w:val="it-IT"/>
        </w:rPr>
        <w:t>e quelli pianificati</w:t>
      </w:r>
      <w:r w:rsidR="001A2D6E">
        <w:rPr>
          <w:szCs w:val="24"/>
          <w:lang w:val="it-IT"/>
        </w:rPr>
        <w:t xml:space="preserve"> (a partire dal 2024)</w:t>
      </w:r>
      <w:r w:rsidR="00791BC3" w:rsidRPr="00791BC3">
        <w:rPr>
          <w:szCs w:val="24"/>
          <w:lang w:val="it-IT"/>
        </w:rPr>
        <w:t>, unitamente al numero di sedi co</w:t>
      </w:r>
      <w:r w:rsidR="00A359FA">
        <w:rPr>
          <w:szCs w:val="24"/>
          <w:lang w:val="it-IT"/>
        </w:rPr>
        <w:t>i</w:t>
      </w:r>
      <w:r w:rsidR="00791BC3" w:rsidRPr="00791BC3">
        <w:rPr>
          <w:szCs w:val="24"/>
          <w:lang w:val="it-IT"/>
        </w:rPr>
        <w:t>nvolte</w:t>
      </w:r>
      <w:r w:rsidR="00502368">
        <w:rPr>
          <w:szCs w:val="24"/>
          <w:lang w:val="it-IT"/>
        </w:rPr>
        <w:t>, suddivise tra</w:t>
      </w:r>
      <w:r w:rsidR="004233B1">
        <w:rPr>
          <w:szCs w:val="24"/>
          <w:lang w:val="it-IT"/>
        </w:rPr>
        <w:t xml:space="preserve"> scuole medie (SM), scuole medie superiori (SMS) e scuole professionali (SP)</w:t>
      </w:r>
      <w:r w:rsidR="00341522">
        <w:rPr>
          <w:szCs w:val="24"/>
          <w:lang w:val="it-IT"/>
        </w:rPr>
        <w:t>.</w:t>
      </w:r>
    </w:p>
    <w:p w14:paraId="3E564B6F" w14:textId="3CF9A1E2" w:rsidR="00A43BC1" w:rsidRDefault="00A43BC1" w:rsidP="00D36564">
      <w:pPr>
        <w:spacing w:after="240"/>
        <w:rPr>
          <w:szCs w:val="24"/>
          <w:lang w:val="it-IT"/>
        </w:rPr>
      </w:pPr>
    </w:p>
    <w:p w14:paraId="4FC42967" w14:textId="77777777" w:rsidR="005A6DF0" w:rsidRDefault="005A6DF0" w:rsidP="00D36564">
      <w:pPr>
        <w:spacing w:after="240"/>
        <w:rPr>
          <w:szCs w:val="24"/>
          <w:lang w:val="it-IT"/>
        </w:rPr>
      </w:pPr>
    </w:p>
    <w:p w14:paraId="0F98BDDD" w14:textId="77777777" w:rsidR="00A43BC1" w:rsidRDefault="00A43BC1" w:rsidP="00D36564">
      <w:pPr>
        <w:spacing w:after="240"/>
        <w:rPr>
          <w:szCs w:val="24"/>
          <w:lang w:val="it-IT"/>
        </w:rPr>
      </w:pPr>
    </w:p>
    <w:tbl>
      <w:tblPr>
        <w:tblStyle w:val="Tabellagriglia2-colore3"/>
        <w:tblW w:w="9497" w:type="dxa"/>
        <w:jc w:val="center"/>
        <w:tblCellMar>
          <w:top w:w="57" w:type="dxa"/>
          <w:bottom w:w="57" w:type="dxa"/>
        </w:tblCellMar>
        <w:tblLook w:val="04E0" w:firstRow="1" w:lastRow="1" w:firstColumn="1" w:lastColumn="0" w:noHBand="0" w:noVBand="1"/>
      </w:tblPr>
      <w:tblGrid>
        <w:gridCol w:w="1419"/>
        <w:gridCol w:w="1419"/>
        <w:gridCol w:w="2219"/>
        <w:gridCol w:w="2220"/>
        <w:gridCol w:w="2220"/>
      </w:tblGrid>
      <w:tr w:rsidR="004233B1" w:rsidRPr="00C90D3B" w14:paraId="50D8C51C" w14:textId="77777777" w:rsidTr="00D365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9" w:type="dxa"/>
          </w:tcPr>
          <w:p w14:paraId="71B88745" w14:textId="77777777" w:rsidR="00791BC3" w:rsidRPr="00C90D3B" w:rsidRDefault="00791BC3" w:rsidP="005A7BE1">
            <w:pPr>
              <w:spacing w:after="0"/>
              <w:jc w:val="center"/>
              <w:rPr>
                <w:rFonts w:asciiTheme="minorHAnsi" w:hAnsiTheme="minorHAnsi" w:cstheme="minorHAnsi"/>
                <w:lang w:val="it-IT"/>
              </w:rPr>
            </w:pPr>
            <w:r w:rsidRPr="00C90D3B">
              <w:rPr>
                <w:rFonts w:asciiTheme="minorHAnsi" w:hAnsiTheme="minorHAnsi" w:cstheme="minorHAnsi"/>
                <w:lang w:val="it-IT"/>
              </w:rPr>
              <w:lastRenderedPageBreak/>
              <w:t>Anno</w:t>
            </w:r>
          </w:p>
        </w:tc>
        <w:tc>
          <w:tcPr>
            <w:tcW w:w="1419" w:type="dxa"/>
          </w:tcPr>
          <w:p w14:paraId="4F2A66EA" w14:textId="77777777" w:rsidR="00791BC3" w:rsidRPr="00C90D3B" w:rsidRDefault="002635A2" w:rsidP="005A7BE1">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lang w:val="it-IT"/>
              </w:rPr>
            </w:pPr>
            <w:r>
              <w:rPr>
                <w:rFonts w:asciiTheme="minorHAnsi" w:hAnsiTheme="minorHAnsi" w:cstheme="minorHAnsi"/>
                <w:lang w:val="it-IT"/>
              </w:rPr>
              <w:t>Fase</w:t>
            </w:r>
          </w:p>
        </w:tc>
        <w:tc>
          <w:tcPr>
            <w:tcW w:w="2219" w:type="dxa"/>
          </w:tcPr>
          <w:p w14:paraId="28BAFACC" w14:textId="77777777" w:rsidR="00325DBA" w:rsidRPr="00C90D3B" w:rsidRDefault="008F72EF" w:rsidP="005A7BE1">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lang w:val="it-IT"/>
              </w:rPr>
            </w:pPr>
            <w:r>
              <w:rPr>
                <w:rFonts w:asciiTheme="minorHAnsi" w:hAnsiTheme="minorHAnsi" w:cstheme="minorHAnsi"/>
                <w:lang w:val="it-IT"/>
              </w:rPr>
              <w:t xml:space="preserve">N° </w:t>
            </w:r>
            <w:r w:rsidR="00443CEE">
              <w:rPr>
                <w:rFonts w:asciiTheme="minorHAnsi" w:hAnsiTheme="minorHAnsi" w:cstheme="minorHAnsi"/>
                <w:lang w:val="it-IT"/>
              </w:rPr>
              <w:t xml:space="preserve">sedi </w:t>
            </w:r>
            <w:r w:rsidR="00B716F6">
              <w:rPr>
                <w:rFonts w:asciiTheme="minorHAnsi" w:hAnsiTheme="minorHAnsi" w:cstheme="minorHAnsi"/>
                <w:lang w:val="it-IT"/>
              </w:rPr>
              <w:t>SM</w:t>
            </w:r>
          </w:p>
        </w:tc>
        <w:tc>
          <w:tcPr>
            <w:tcW w:w="2220" w:type="dxa"/>
          </w:tcPr>
          <w:p w14:paraId="28342B25" w14:textId="77777777" w:rsidR="00325DBA" w:rsidRPr="00C90D3B" w:rsidRDefault="008F72EF" w:rsidP="005A7BE1">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lang w:val="it-IT"/>
              </w:rPr>
            </w:pPr>
            <w:r>
              <w:rPr>
                <w:rFonts w:asciiTheme="minorHAnsi" w:hAnsiTheme="minorHAnsi" w:cstheme="minorHAnsi"/>
                <w:lang w:val="it-IT"/>
              </w:rPr>
              <w:t xml:space="preserve">N° </w:t>
            </w:r>
            <w:r w:rsidR="00443CEE">
              <w:rPr>
                <w:rFonts w:asciiTheme="minorHAnsi" w:hAnsiTheme="minorHAnsi" w:cstheme="minorHAnsi"/>
                <w:lang w:val="it-IT"/>
              </w:rPr>
              <w:t xml:space="preserve">sedi </w:t>
            </w:r>
            <w:r w:rsidR="00B716F6">
              <w:rPr>
                <w:rFonts w:asciiTheme="minorHAnsi" w:hAnsiTheme="minorHAnsi" w:cstheme="minorHAnsi"/>
                <w:lang w:val="it-IT"/>
              </w:rPr>
              <w:t>SMS</w:t>
            </w:r>
          </w:p>
        </w:tc>
        <w:tc>
          <w:tcPr>
            <w:tcW w:w="2220" w:type="dxa"/>
          </w:tcPr>
          <w:p w14:paraId="7467E568" w14:textId="77777777" w:rsidR="00325DBA" w:rsidRPr="00C90D3B" w:rsidRDefault="008F72EF" w:rsidP="005A7BE1">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lang w:val="it-IT"/>
              </w:rPr>
            </w:pPr>
            <w:r>
              <w:rPr>
                <w:rFonts w:asciiTheme="minorHAnsi" w:hAnsiTheme="minorHAnsi" w:cstheme="minorHAnsi"/>
                <w:lang w:val="it-IT"/>
              </w:rPr>
              <w:t xml:space="preserve">N° </w:t>
            </w:r>
            <w:r w:rsidR="00443CEE">
              <w:rPr>
                <w:rFonts w:asciiTheme="minorHAnsi" w:hAnsiTheme="minorHAnsi" w:cstheme="minorHAnsi"/>
                <w:lang w:val="it-IT"/>
              </w:rPr>
              <w:t xml:space="preserve">sedi </w:t>
            </w:r>
            <w:r w:rsidR="00B716F6">
              <w:rPr>
                <w:rFonts w:asciiTheme="minorHAnsi" w:hAnsiTheme="minorHAnsi" w:cstheme="minorHAnsi"/>
                <w:lang w:val="it-IT"/>
              </w:rPr>
              <w:t>SP</w:t>
            </w:r>
          </w:p>
        </w:tc>
      </w:tr>
      <w:tr w:rsidR="004233B1" w:rsidRPr="00C90D3B" w14:paraId="5DA362B2" w14:textId="77777777" w:rsidTr="00D365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9" w:type="dxa"/>
          </w:tcPr>
          <w:p w14:paraId="270EA69B" w14:textId="77777777" w:rsidR="00791BC3" w:rsidRPr="00B12559" w:rsidRDefault="00791BC3" w:rsidP="005A7BE1">
            <w:pPr>
              <w:spacing w:after="0"/>
              <w:jc w:val="center"/>
              <w:rPr>
                <w:rFonts w:asciiTheme="minorHAnsi" w:hAnsiTheme="minorHAnsi" w:cstheme="minorHAnsi"/>
                <w:b w:val="0"/>
                <w:lang w:val="it-IT"/>
              </w:rPr>
            </w:pPr>
            <w:r w:rsidRPr="00B12559">
              <w:rPr>
                <w:rFonts w:asciiTheme="minorHAnsi" w:hAnsiTheme="minorHAnsi" w:cstheme="minorHAnsi"/>
                <w:b w:val="0"/>
                <w:lang w:val="it-IT"/>
              </w:rPr>
              <w:t>2020</w:t>
            </w:r>
          </w:p>
        </w:tc>
        <w:tc>
          <w:tcPr>
            <w:tcW w:w="1419" w:type="dxa"/>
            <w:vAlign w:val="center"/>
          </w:tcPr>
          <w:p w14:paraId="781A3D34" w14:textId="77777777" w:rsidR="00791BC3" w:rsidRPr="00C90D3B" w:rsidRDefault="00791BC3" w:rsidP="005A7BE1">
            <w:pPr>
              <w:spacing w:after="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t>sede pilota</w:t>
            </w:r>
          </w:p>
        </w:tc>
        <w:tc>
          <w:tcPr>
            <w:tcW w:w="2219" w:type="dxa"/>
            <w:vAlign w:val="center"/>
          </w:tcPr>
          <w:p w14:paraId="21AAFD3D" w14:textId="77777777" w:rsidR="00791BC3" w:rsidRPr="00C90D3B" w:rsidRDefault="00791BC3" w:rsidP="005A7BE1">
            <w:pPr>
              <w:spacing w:after="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t>1</w:t>
            </w:r>
          </w:p>
        </w:tc>
        <w:tc>
          <w:tcPr>
            <w:tcW w:w="2220" w:type="dxa"/>
            <w:vAlign w:val="center"/>
          </w:tcPr>
          <w:p w14:paraId="37C1BEB0" w14:textId="77777777" w:rsidR="00791BC3" w:rsidRPr="00C90D3B" w:rsidRDefault="00791BC3" w:rsidP="005A7BE1">
            <w:pPr>
              <w:spacing w:after="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t>-</w:t>
            </w:r>
          </w:p>
        </w:tc>
        <w:tc>
          <w:tcPr>
            <w:tcW w:w="2220" w:type="dxa"/>
            <w:vAlign w:val="center"/>
          </w:tcPr>
          <w:p w14:paraId="1EBD4240" w14:textId="77777777" w:rsidR="00791BC3" w:rsidRPr="00C90D3B" w:rsidRDefault="00791BC3" w:rsidP="005A7BE1">
            <w:pPr>
              <w:spacing w:after="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t>-</w:t>
            </w:r>
          </w:p>
        </w:tc>
      </w:tr>
      <w:tr w:rsidR="004233B1" w:rsidRPr="00C90D3B" w14:paraId="35AA1C32" w14:textId="77777777" w:rsidTr="00D36564">
        <w:trPr>
          <w:jc w:val="center"/>
        </w:trPr>
        <w:tc>
          <w:tcPr>
            <w:cnfStyle w:val="001000000000" w:firstRow="0" w:lastRow="0" w:firstColumn="1" w:lastColumn="0" w:oddVBand="0" w:evenVBand="0" w:oddHBand="0" w:evenHBand="0" w:firstRowFirstColumn="0" w:firstRowLastColumn="0" w:lastRowFirstColumn="0" w:lastRowLastColumn="0"/>
            <w:tcW w:w="1419" w:type="dxa"/>
          </w:tcPr>
          <w:p w14:paraId="600E3183" w14:textId="77777777" w:rsidR="00791BC3" w:rsidRPr="00B12559" w:rsidRDefault="00791BC3" w:rsidP="005A7BE1">
            <w:pPr>
              <w:spacing w:after="0"/>
              <w:jc w:val="center"/>
              <w:rPr>
                <w:rFonts w:asciiTheme="minorHAnsi" w:hAnsiTheme="minorHAnsi" w:cstheme="minorHAnsi"/>
                <w:b w:val="0"/>
                <w:lang w:val="it-IT"/>
              </w:rPr>
            </w:pPr>
            <w:r w:rsidRPr="00B12559">
              <w:rPr>
                <w:rFonts w:asciiTheme="minorHAnsi" w:hAnsiTheme="minorHAnsi" w:cstheme="minorHAnsi"/>
                <w:b w:val="0"/>
                <w:lang w:val="it-IT"/>
              </w:rPr>
              <w:t>2021</w:t>
            </w:r>
          </w:p>
        </w:tc>
        <w:tc>
          <w:tcPr>
            <w:tcW w:w="1419" w:type="dxa"/>
            <w:vAlign w:val="center"/>
          </w:tcPr>
          <w:p w14:paraId="1B8E492E" w14:textId="77777777" w:rsidR="00791BC3" w:rsidRPr="00C90D3B" w:rsidRDefault="00791BC3" w:rsidP="005A7BE1">
            <w:pPr>
              <w:spacing w:after="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t>1° Round</w:t>
            </w:r>
          </w:p>
        </w:tc>
        <w:tc>
          <w:tcPr>
            <w:tcW w:w="2219" w:type="dxa"/>
            <w:vAlign w:val="center"/>
          </w:tcPr>
          <w:p w14:paraId="3C9A3457" w14:textId="77777777" w:rsidR="00791BC3" w:rsidRPr="00C90D3B" w:rsidRDefault="007C0DC5" w:rsidP="005A7BE1">
            <w:pPr>
              <w:spacing w:after="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it-IT"/>
              </w:rPr>
            </w:pPr>
            <w:r>
              <w:rPr>
                <w:rFonts w:asciiTheme="minorHAnsi" w:hAnsiTheme="minorHAnsi" w:cstheme="minorHAnsi"/>
                <w:lang w:val="it-IT"/>
              </w:rPr>
              <w:t>6</w:t>
            </w:r>
          </w:p>
        </w:tc>
        <w:tc>
          <w:tcPr>
            <w:tcW w:w="2220" w:type="dxa"/>
            <w:vAlign w:val="center"/>
          </w:tcPr>
          <w:p w14:paraId="02D6C427" w14:textId="77777777" w:rsidR="00791BC3" w:rsidRPr="00C90D3B" w:rsidRDefault="00791BC3" w:rsidP="005A7BE1">
            <w:pPr>
              <w:spacing w:after="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t>1</w:t>
            </w:r>
          </w:p>
        </w:tc>
        <w:tc>
          <w:tcPr>
            <w:tcW w:w="2220" w:type="dxa"/>
            <w:vAlign w:val="center"/>
          </w:tcPr>
          <w:p w14:paraId="042FB7C8" w14:textId="77777777" w:rsidR="00791BC3" w:rsidRPr="00C90D3B" w:rsidRDefault="00791BC3" w:rsidP="005A7BE1">
            <w:pPr>
              <w:spacing w:after="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t>5</w:t>
            </w:r>
          </w:p>
        </w:tc>
      </w:tr>
      <w:tr w:rsidR="004233B1" w:rsidRPr="00C90D3B" w14:paraId="6B2A072A" w14:textId="77777777" w:rsidTr="00D365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9" w:type="dxa"/>
          </w:tcPr>
          <w:p w14:paraId="5A087EE6" w14:textId="77777777" w:rsidR="00791BC3" w:rsidRPr="00B12559" w:rsidRDefault="00791BC3" w:rsidP="005A7BE1">
            <w:pPr>
              <w:spacing w:after="0"/>
              <w:jc w:val="center"/>
              <w:rPr>
                <w:rFonts w:asciiTheme="minorHAnsi" w:hAnsiTheme="minorHAnsi" w:cstheme="minorHAnsi"/>
                <w:b w:val="0"/>
                <w:lang w:val="it-IT"/>
              </w:rPr>
            </w:pPr>
            <w:r w:rsidRPr="00B12559">
              <w:rPr>
                <w:rFonts w:asciiTheme="minorHAnsi" w:hAnsiTheme="minorHAnsi" w:cstheme="minorHAnsi"/>
                <w:b w:val="0"/>
                <w:lang w:val="it-IT"/>
              </w:rPr>
              <w:t>2022</w:t>
            </w:r>
          </w:p>
        </w:tc>
        <w:tc>
          <w:tcPr>
            <w:tcW w:w="1419" w:type="dxa"/>
            <w:vAlign w:val="center"/>
          </w:tcPr>
          <w:p w14:paraId="12F918D2" w14:textId="77777777" w:rsidR="00791BC3" w:rsidRPr="00C90D3B" w:rsidRDefault="00791BC3" w:rsidP="005A7BE1">
            <w:pPr>
              <w:spacing w:after="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t>2° Round</w:t>
            </w:r>
          </w:p>
        </w:tc>
        <w:tc>
          <w:tcPr>
            <w:tcW w:w="2219" w:type="dxa"/>
            <w:vAlign w:val="center"/>
          </w:tcPr>
          <w:p w14:paraId="7939ECE7" w14:textId="77777777" w:rsidR="00791BC3" w:rsidRPr="00C90D3B" w:rsidRDefault="007C0DC5" w:rsidP="005A7BE1">
            <w:pPr>
              <w:spacing w:after="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it-IT"/>
              </w:rPr>
            </w:pPr>
            <w:r>
              <w:rPr>
                <w:rFonts w:asciiTheme="minorHAnsi" w:hAnsiTheme="minorHAnsi" w:cstheme="minorHAnsi"/>
                <w:lang w:val="it-IT"/>
              </w:rPr>
              <w:t>5</w:t>
            </w:r>
          </w:p>
        </w:tc>
        <w:tc>
          <w:tcPr>
            <w:tcW w:w="2220" w:type="dxa"/>
            <w:vAlign w:val="center"/>
          </w:tcPr>
          <w:p w14:paraId="3E425819" w14:textId="77777777" w:rsidR="00791BC3" w:rsidRPr="00C90D3B" w:rsidRDefault="00791BC3" w:rsidP="005A7BE1">
            <w:pPr>
              <w:spacing w:after="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t>2</w:t>
            </w:r>
          </w:p>
        </w:tc>
        <w:tc>
          <w:tcPr>
            <w:tcW w:w="2220" w:type="dxa"/>
            <w:vAlign w:val="center"/>
          </w:tcPr>
          <w:p w14:paraId="123A8C6E" w14:textId="77777777" w:rsidR="00791BC3" w:rsidRPr="00C90D3B" w:rsidRDefault="007C0DC5" w:rsidP="005A7BE1">
            <w:pPr>
              <w:spacing w:after="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it-IT"/>
              </w:rPr>
            </w:pPr>
            <w:r>
              <w:rPr>
                <w:rFonts w:asciiTheme="minorHAnsi" w:hAnsiTheme="minorHAnsi" w:cstheme="minorHAnsi"/>
                <w:lang w:val="it-IT"/>
              </w:rPr>
              <w:t>8</w:t>
            </w:r>
          </w:p>
        </w:tc>
      </w:tr>
      <w:tr w:rsidR="004233B1" w:rsidRPr="00C90D3B" w14:paraId="1C6B34C0" w14:textId="77777777" w:rsidTr="00D36564">
        <w:trPr>
          <w:jc w:val="center"/>
        </w:trPr>
        <w:tc>
          <w:tcPr>
            <w:cnfStyle w:val="001000000000" w:firstRow="0" w:lastRow="0" w:firstColumn="1" w:lastColumn="0" w:oddVBand="0" w:evenVBand="0" w:oddHBand="0" w:evenHBand="0" w:firstRowFirstColumn="0" w:firstRowLastColumn="0" w:lastRowFirstColumn="0" w:lastRowLastColumn="0"/>
            <w:tcW w:w="1419" w:type="dxa"/>
          </w:tcPr>
          <w:p w14:paraId="4661C0BB" w14:textId="77777777" w:rsidR="00791BC3" w:rsidRPr="00B12559" w:rsidRDefault="00791BC3" w:rsidP="005A7BE1">
            <w:pPr>
              <w:spacing w:after="0"/>
              <w:jc w:val="center"/>
              <w:rPr>
                <w:rFonts w:asciiTheme="minorHAnsi" w:hAnsiTheme="minorHAnsi" w:cstheme="minorHAnsi"/>
                <w:b w:val="0"/>
                <w:lang w:val="it-IT"/>
              </w:rPr>
            </w:pPr>
            <w:r w:rsidRPr="00B12559">
              <w:rPr>
                <w:rFonts w:asciiTheme="minorHAnsi" w:hAnsiTheme="minorHAnsi" w:cstheme="minorHAnsi"/>
                <w:b w:val="0"/>
                <w:lang w:val="it-IT"/>
              </w:rPr>
              <w:t>2023</w:t>
            </w:r>
          </w:p>
        </w:tc>
        <w:tc>
          <w:tcPr>
            <w:tcW w:w="1419" w:type="dxa"/>
            <w:vAlign w:val="center"/>
          </w:tcPr>
          <w:p w14:paraId="2F2BA41F" w14:textId="77777777" w:rsidR="00791BC3" w:rsidRPr="00C90D3B" w:rsidRDefault="00791BC3" w:rsidP="005A7BE1">
            <w:pPr>
              <w:spacing w:after="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t>3° Round</w:t>
            </w:r>
          </w:p>
        </w:tc>
        <w:tc>
          <w:tcPr>
            <w:tcW w:w="2219" w:type="dxa"/>
            <w:vAlign w:val="center"/>
          </w:tcPr>
          <w:p w14:paraId="3843F91A" w14:textId="77777777" w:rsidR="00791BC3" w:rsidRPr="00C90D3B" w:rsidRDefault="009F277B" w:rsidP="005A7BE1">
            <w:pPr>
              <w:spacing w:after="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it-IT"/>
              </w:rPr>
            </w:pPr>
            <w:r>
              <w:rPr>
                <w:rFonts w:asciiTheme="minorHAnsi" w:hAnsiTheme="minorHAnsi" w:cstheme="minorHAnsi"/>
                <w:lang w:val="it-IT"/>
              </w:rPr>
              <w:t>7</w:t>
            </w:r>
          </w:p>
        </w:tc>
        <w:tc>
          <w:tcPr>
            <w:tcW w:w="2220" w:type="dxa"/>
            <w:vAlign w:val="center"/>
          </w:tcPr>
          <w:p w14:paraId="22B82AFF" w14:textId="77777777" w:rsidR="00791BC3" w:rsidRPr="00C90D3B" w:rsidRDefault="00791BC3" w:rsidP="005A7BE1">
            <w:pPr>
              <w:spacing w:after="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t>1</w:t>
            </w:r>
          </w:p>
        </w:tc>
        <w:tc>
          <w:tcPr>
            <w:tcW w:w="2220" w:type="dxa"/>
            <w:vAlign w:val="center"/>
          </w:tcPr>
          <w:p w14:paraId="0E56363B" w14:textId="77777777" w:rsidR="00791BC3" w:rsidRPr="00C90D3B" w:rsidRDefault="007C0DC5" w:rsidP="005A7BE1">
            <w:pPr>
              <w:spacing w:after="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it-IT"/>
              </w:rPr>
            </w:pPr>
            <w:r>
              <w:rPr>
                <w:rFonts w:asciiTheme="minorHAnsi" w:hAnsiTheme="minorHAnsi" w:cstheme="minorHAnsi"/>
                <w:lang w:val="it-IT"/>
              </w:rPr>
              <w:t>3</w:t>
            </w:r>
          </w:p>
        </w:tc>
      </w:tr>
      <w:tr w:rsidR="004233B1" w:rsidRPr="00C90D3B" w14:paraId="5987295E" w14:textId="77777777" w:rsidTr="00D365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9" w:type="dxa"/>
            <w:tcBorders>
              <w:bottom w:val="single" w:sz="4" w:space="0" w:color="C2D69B" w:themeColor="accent3" w:themeTint="99"/>
            </w:tcBorders>
            <w:noWrap/>
          </w:tcPr>
          <w:p w14:paraId="57D36FE2" w14:textId="77777777" w:rsidR="00791BC3" w:rsidRPr="00B12559" w:rsidRDefault="00791BC3" w:rsidP="005A7BE1">
            <w:pPr>
              <w:spacing w:after="0"/>
              <w:jc w:val="center"/>
              <w:rPr>
                <w:rFonts w:asciiTheme="minorHAnsi" w:hAnsiTheme="minorHAnsi" w:cstheme="minorHAnsi"/>
                <w:b w:val="0"/>
                <w:lang w:val="it-IT"/>
              </w:rPr>
            </w:pPr>
            <w:r w:rsidRPr="00B12559">
              <w:rPr>
                <w:rFonts w:asciiTheme="minorHAnsi" w:hAnsiTheme="minorHAnsi" w:cstheme="minorHAnsi"/>
                <w:b w:val="0"/>
                <w:lang w:val="it-IT"/>
              </w:rPr>
              <w:t>2024</w:t>
            </w:r>
          </w:p>
          <w:p w14:paraId="65780B8A" w14:textId="77777777" w:rsidR="00791BC3" w:rsidRPr="00B12559" w:rsidRDefault="00791BC3" w:rsidP="005A7BE1">
            <w:pPr>
              <w:spacing w:after="0"/>
              <w:jc w:val="center"/>
              <w:rPr>
                <w:rFonts w:asciiTheme="minorHAnsi" w:hAnsiTheme="minorHAnsi" w:cstheme="minorHAnsi"/>
                <w:b w:val="0"/>
                <w:sz w:val="16"/>
                <w:szCs w:val="16"/>
                <w:lang w:val="it-IT"/>
              </w:rPr>
            </w:pPr>
            <w:r w:rsidRPr="00B12559">
              <w:rPr>
                <w:rFonts w:asciiTheme="minorHAnsi" w:hAnsiTheme="minorHAnsi" w:cstheme="minorHAnsi"/>
                <w:b w:val="0"/>
                <w:sz w:val="16"/>
                <w:szCs w:val="16"/>
                <w:lang w:val="it-IT"/>
              </w:rPr>
              <w:t>(</w:t>
            </w:r>
            <w:r w:rsidR="000B4621" w:rsidRPr="00B12559">
              <w:rPr>
                <w:rFonts w:asciiTheme="minorHAnsi" w:hAnsiTheme="minorHAnsi" w:cstheme="minorHAnsi"/>
                <w:b w:val="0"/>
                <w:sz w:val="16"/>
                <w:szCs w:val="16"/>
                <w:lang w:val="it-IT"/>
              </w:rPr>
              <w:t>7</w:t>
            </w:r>
            <w:r w:rsidR="000B4621">
              <w:rPr>
                <w:rFonts w:asciiTheme="minorHAnsi" w:hAnsiTheme="minorHAnsi" w:cstheme="minorHAnsi"/>
                <w:b w:val="0"/>
                <w:sz w:val="16"/>
                <w:szCs w:val="16"/>
                <w:lang w:val="it-IT"/>
              </w:rPr>
              <w:t>3</w:t>
            </w:r>
            <w:r w:rsidRPr="00B12559">
              <w:rPr>
                <w:rFonts w:asciiTheme="minorHAnsi" w:hAnsiTheme="minorHAnsi" w:cstheme="minorHAnsi"/>
                <w:b w:val="0"/>
                <w:sz w:val="16"/>
                <w:szCs w:val="16"/>
                <w:lang w:val="it-IT"/>
              </w:rPr>
              <w:t>% delle sedi)</w:t>
            </w:r>
          </w:p>
        </w:tc>
        <w:tc>
          <w:tcPr>
            <w:tcW w:w="1419" w:type="dxa"/>
            <w:tcBorders>
              <w:bottom w:val="single" w:sz="4" w:space="0" w:color="C2D69B" w:themeColor="accent3" w:themeTint="99"/>
            </w:tcBorders>
            <w:vAlign w:val="center"/>
          </w:tcPr>
          <w:p w14:paraId="495F9030" w14:textId="77777777" w:rsidR="00791BC3" w:rsidRPr="00C90D3B" w:rsidRDefault="00791BC3" w:rsidP="005A7BE1">
            <w:pPr>
              <w:spacing w:after="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t>4° Round</w:t>
            </w:r>
          </w:p>
        </w:tc>
        <w:tc>
          <w:tcPr>
            <w:tcW w:w="2219" w:type="dxa"/>
            <w:tcBorders>
              <w:bottom w:val="single" w:sz="4" w:space="0" w:color="C2D69B" w:themeColor="accent3" w:themeTint="99"/>
            </w:tcBorders>
            <w:vAlign w:val="center"/>
          </w:tcPr>
          <w:p w14:paraId="722B6038" w14:textId="77777777" w:rsidR="00791BC3" w:rsidRPr="00C90D3B" w:rsidRDefault="007C0DC5" w:rsidP="005A7BE1">
            <w:pPr>
              <w:spacing w:after="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it-IT"/>
              </w:rPr>
            </w:pPr>
            <w:r>
              <w:rPr>
                <w:rFonts w:asciiTheme="minorHAnsi" w:hAnsiTheme="minorHAnsi" w:cstheme="minorHAnsi"/>
                <w:lang w:val="it-IT"/>
              </w:rPr>
              <w:t>7</w:t>
            </w:r>
          </w:p>
        </w:tc>
        <w:tc>
          <w:tcPr>
            <w:tcW w:w="2220" w:type="dxa"/>
            <w:tcBorders>
              <w:bottom w:val="single" w:sz="4" w:space="0" w:color="C2D69B" w:themeColor="accent3" w:themeTint="99"/>
            </w:tcBorders>
            <w:vAlign w:val="center"/>
          </w:tcPr>
          <w:p w14:paraId="05173BEF" w14:textId="77777777" w:rsidR="00791BC3" w:rsidRPr="00C90D3B" w:rsidRDefault="00791BC3" w:rsidP="005A7BE1">
            <w:pPr>
              <w:spacing w:after="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t>-</w:t>
            </w:r>
          </w:p>
        </w:tc>
        <w:tc>
          <w:tcPr>
            <w:tcW w:w="2220" w:type="dxa"/>
            <w:tcBorders>
              <w:bottom w:val="single" w:sz="4" w:space="0" w:color="C2D69B" w:themeColor="accent3" w:themeTint="99"/>
            </w:tcBorders>
            <w:vAlign w:val="center"/>
          </w:tcPr>
          <w:p w14:paraId="6762EF67" w14:textId="77777777" w:rsidR="00791BC3" w:rsidRPr="00C90D3B" w:rsidRDefault="00791BC3" w:rsidP="005A7BE1">
            <w:pPr>
              <w:spacing w:after="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t>5</w:t>
            </w:r>
          </w:p>
        </w:tc>
      </w:tr>
      <w:tr w:rsidR="004233B1" w:rsidRPr="00C90D3B" w14:paraId="1A73C5CC" w14:textId="77777777" w:rsidTr="00D36564">
        <w:trPr>
          <w:jc w:val="center"/>
        </w:trPr>
        <w:tc>
          <w:tcPr>
            <w:cnfStyle w:val="001000000000" w:firstRow="0" w:lastRow="0" w:firstColumn="1" w:lastColumn="0" w:oddVBand="0" w:evenVBand="0" w:oddHBand="0" w:evenHBand="0" w:firstRowFirstColumn="0" w:firstRowLastColumn="0" w:lastRowFirstColumn="0" w:lastRowLastColumn="0"/>
            <w:tcW w:w="1419" w:type="dxa"/>
            <w:tcBorders>
              <w:top w:val="single" w:sz="4" w:space="0" w:color="C2D69B" w:themeColor="accent3" w:themeTint="99"/>
              <w:bottom w:val="single" w:sz="4" w:space="0" w:color="C2D69B" w:themeColor="accent3" w:themeTint="99"/>
            </w:tcBorders>
            <w:noWrap/>
          </w:tcPr>
          <w:p w14:paraId="314AEB05" w14:textId="77777777" w:rsidR="00791BC3" w:rsidRPr="00B12559" w:rsidRDefault="00791BC3" w:rsidP="005A7BE1">
            <w:pPr>
              <w:spacing w:after="0"/>
              <w:jc w:val="center"/>
              <w:rPr>
                <w:rFonts w:asciiTheme="minorHAnsi" w:hAnsiTheme="minorHAnsi" w:cstheme="minorHAnsi"/>
                <w:b w:val="0"/>
                <w:lang w:val="it-IT"/>
              </w:rPr>
            </w:pPr>
            <w:r w:rsidRPr="00B12559">
              <w:rPr>
                <w:rFonts w:asciiTheme="minorHAnsi" w:hAnsiTheme="minorHAnsi" w:cstheme="minorHAnsi"/>
                <w:b w:val="0"/>
                <w:lang w:val="it-IT"/>
              </w:rPr>
              <w:t>2025</w:t>
            </w:r>
          </w:p>
        </w:tc>
        <w:tc>
          <w:tcPr>
            <w:tcW w:w="1419" w:type="dxa"/>
            <w:tcBorders>
              <w:top w:val="single" w:sz="4" w:space="0" w:color="C2D69B" w:themeColor="accent3" w:themeTint="99"/>
              <w:bottom w:val="single" w:sz="4" w:space="0" w:color="C2D69B" w:themeColor="accent3" w:themeTint="99"/>
            </w:tcBorders>
            <w:vAlign w:val="center"/>
          </w:tcPr>
          <w:p w14:paraId="2226D990" w14:textId="77777777" w:rsidR="00791BC3" w:rsidRPr="00C90D3B" w:rsidRDefault="00791BC3" w:rsidP="005A7BE1">
            <w:pPr>
              <w:spacing w:after="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t>5° Round</w:t>
            </w:r>
          </w:p>
        </w:tc>
        <w:tc>
          <w:tcPr>
            <w:tcW w:w="2219" w:type="dxa"/>
            <w:tcBorders>
              <w:top w:val="single" w:sz="4" w:space="0" w:color="C2D69B" w:themeColor="accent3" w:themeTint="99"/>
              <w:bottom w:val="single" w:sz="4" w:space="0" w:color="C2D69B" w:themeColor="accent3" w:themeTint="99"/>
            </w:tcBorders>
            <w:vAlign w:val="center"/>
          </w:tcPr>
          <w:p w14:paraId="47752C60" w14:textId="77777777" w:rsidR="00791BC3" w:rsidRPr="00C90D3B" w:rsidRDefault="009F277B" w:rsidP="005A7BE1">
            <w:pPr>
              <w:spacing w:after="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it-IT"/>
              </w:rPr>
            </w:pPr>
            <w:r>
              <w:rPr>
                <w:rFonts w:asciiTheme="minorHAnsi" w:hAnsiTheme="minorHAnsi" w:cstheme="minorHAnsi"/>
                <w:lang w:val="it-IT"/>
              </w:rPr>
              <w:t>4</w:t>
            </w:r>
          </w:p>
        </w:tc>
        <w:tc>
          <w:tcPr>
            <w:tcW w:w="2220" w:type="dxa"/>
            <w:tcBorders>
              <w:top w:val="single" w:sz="4" w:space="0" w:color="C2D69B" w:themeColor="accent3" w:themeTint="99"/>
              <w:bottom w:val="single" w:sz="4" w:space="0" w:color="C2D69B" w:themeColor="accent3" w:themeTint="99"/>
            </w:tcBorders>
            <w:vAlign w:val="center"/>
          </w:tcPr>
          <w:p w14:paraId="75342827" w14:textId="77777777" w:rsidR="00791BC3" w:rsidRPr="00C90D3B" w:rsidRDefault="00791BC3" w:rsidP="005A7BE1">
            <w:pPr>
              <w:spacing w:after="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t>-</w:t>
            </w:r>
          </w:p>
        </w:tc>
        <w:tc>
          <w:tcPr>
            <w:tcW w:w="2220" w:type="dxa"/>
            <w:tcBorders>
              <w:top w:val="single" w:sz="4" w:space="0" w:color="C2D69B" w:themeColor="accent3" w:themeTint="99"/>
              <w:bottom w:val="single" w:sz="4" w:space="0" w:color="C2D69B" w:themeColor="accent3" w:themeTint="99"/>
            </w:tcBorders>
            <w:vAlign w:val="center"/>
          </w:tcPr>
          <w:p w14:paraId="6CF552BB" w14:textId="77777777" w:rsidR="00791BC3" w:rsidRPr="00C90D3B" w:rsidRDefault="009F277B" w:rsidP="005A7BE1">
            <w:pPr>
              <w:spacing w:after="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it-IT"/>
              </w:rPr>
            </w:pPr>
            <w:r>
              <w:rPr>
                <w:rFonts w:asciiTheme="minorHAnsi" w:hAnsiTheme="minorHAnsi" w:cstheme="minorHAnsi"/>
                <w:lang w:val="it-IT"/>
              </w:rPr>
              <w:t>2</w:t>
            </w:r>
          </w:p>
        </w:tc>
      </w:tr>
      <w:tr w:rsidR="00791BC3" w:rsidRPr="00C90D3B" w14:paraId="2017878E" w14:textId="77777777" w:rsidTr="00D365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9" w:type="dxa"/>
            <w:tcBorders>
              <w:top w:val="single" w:sz="4" w:space="0" w:color="C2D69B" w:themeColor="accent3" w:themeTint="99"/>
              <w:bottom w:val="single" w:sz="4" w:space="0" w:color="C2D69B" w:themeColor="accent3" w:themeTint="99"/>
            </w:tcBorders>
            <w:noWrap/>
            <w:vAlign w:val="center"/>
          </w:tcPr>
          <w:p w14:paraId="6677F24E" w14:textId="77777777" w:rsidR="00791BC3" w:rsidRPr="00B12559" w:rsidRDefault="00791BC3" w:rsidP="005A7BE1">
            <w:pPr>
              <w:spacing w:after="0"/>
              <w:jc w:val="center"/>
              <w:rPr>
                <w:rFonts w:asciiTheme="minorHAnsi" w:hAnsiTheme="minorHAnsi" w:cstheme="minorHAnsi"/>
                <w:b w:val="0"/>
                <w:lang w:val="it-IT"/>
              </w:rPr>
            </w:pPr>
            <w:r w:rsidRPr="00B12559">
              <w:rPr>
                <w:rFonts w:asciiTheme="minorHAnsi" w:hAnsiTheme="minorHAnsi" w:cstheme="minorHAnsi"/>
                <w:b w:val="0"/>
                <w:lang w:val="it-IT"/>
              </w:rPr>
              <w:t>2026</w:t>
            </w:r>
          </w:p>
        </w:tc>
        <w:tc>
          <w:tcPr>
            <w:tcW w:w="1419" w:type="dxa"/>
            <w:tcBorders>
              <w:top w:val="single" w:sz="4" w:space="0" w:color="C2D69B" w:themeColor="accent3" w:themeTint="99"/>
              <w:bottom w:val="single" w:sz="4" w:space="0" w:color="C2D69B" w:themeColor="accent3" w:themeTint="99"/>
            </w:tcBorders>
            <w:vAlign w:val="center"/>
          </w:tcPr>
          <w:p w14:paraId="22979A51" w14:textId="77777777" w:rsidR="00791BC3" w:rsidRPr="00C90D3B" w:rsidRDefault="00791BC3" w:rsidP="005A7BE1">
            <w:pPr>
              <w:spacing w:after="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t>6° Round</w:t>
            </w:r>
          </w:p>
        </w:tc>
        <w:tc>
          <w:tcPr>
            <w:tcW w:w="6659" w:type="dxa"/>
            <w:gridSpan w:val="3"/>
            <w:tcBorders>
              <w:top w:val="single" w:sz="4" w:space="0" w:color="C2D69B" w:themeColor="accent3" w:themeTint="99"/>
              <w:bottom w:val="single" w:sz="4" w:space="0" w:color="C2D69B" w:themeColor="accent3" w:themeTint="99"/>
            </w:tcBorders>
          </w:tcPr>
          <w:p w14:paraId="2D07D232" w14:textId="77777777" w:rsidR="00791BC3" w:rsidRPr="00C90D3B" w:rsidRDefault="00791BC3" w:rsidP="005A7BE1">
            <w:pPr>
              <w:spacing w:after="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t>Installazione controllo accessi nelle sedi del 1° e 2° round (SM, SMS e SP)</w:t>
            </w:r>
          </w:p>
        </w:tc>
      </w:tr>
      <w:tr w:rsidR="00791BC3" w:rsidRPr="00C90D3B" w14:paraId="73CC960A" w14:textId="77777777" w:rsidTr="00D36564">
        <w:trPr>
          <w:jc w:val="center"/>
        </w:trPr>
        <w:tc>
          <w:tcPr>
            <w:cnfStyle w:val="001000000000" w:firstRow="0" w:lastRow="0" w:firstColumn="1" w:lastColumn="0" w:oddVBand="0" w:evenVBand="0" w:oddHBand="0" w:evenHBand="0" w:firstRowFirstColumn="0" w:firstRowLastColumn="0" w:lastRowFirstColumn="0" w:lastRowLastColumn="0"/>
            <w:tcW w:w="1419" w:type="dxa"/>
            <w:tcBorders>
              <w:top w:val="single" w:sz="4" w:space="0" w:color="C2D69B" w:themeColor="accent3" w:themeTint="99"/>
              <w:bottom w:val="single" w:sz="12" w:space="0" w:color="C2D69B" w:themeColor="accent3" w:themeTint="99"/>
            </w:tcBorders>
            <w:noWrap/>
            <w:vAlign w:val="center"/>
          </w:tcPr>
          <w:p w14:paraId="41B81FB0" w14:textId="77777777" w:rsidR="00791BC3" w:rsidRPr="00B12559" w:rsidRDefault="00791BC3" w:rsidP="005A7BE1">
            <w:pPr>
              <w:spacing w:after="0"/>
              <w:jc w:val="center"/>
              <w:rPr>
                <w:rFonts w:asciiTheme="minorHAnsi" w:hAnsiTheme="minorHAnsi" w:cstheme="minorHAnsi"/>
                <w:b w:val="0"/>
                <w:lang w:val="it-IT"/>
              </w:rPr>
            </w:pPr>
            <w:r w:rsidRPr="00B12559">
              <w:rPr>
                <w:rFonts w:asciiTheme="minorHAnsi" w:hAnsiTheme="minorHAnsi" w:cstheme="minorHAnsi"/>
                <w:b w:val="0"/>
                <w:lang w:val="it-IT"/>
              </w:rPr>
              <w:t>2027</w:t>
            </w:r>
          </w:p>
        </w:tc>
        <w:tc>
          <w:tcPr>
            <w:tcW w:w="8078" w:type="dxa"/>
            <w:gridSpan w:val="4"/>
            <w:tcBorders>
              <w:top w:val="single" w:sz="4" w:space="0" w:color="C2D69B" w:themeColor="accent3" w:themeTint="99"/>
              <w:bottom w:val="single" w:sz="12" w:space="0" w:color="C2D69B" w:themeColor="accent3" w:themeTint="99"/>
            </w:tcBorders>
            <w:vAlign w:val="center"/>
          </w:tcPr>
          <w:p w14:paraId="4FA47941" w14:textId="77777777" w:rsidR="00791BC3" w:rsidRPr="00C90D3B" w:rsidRDefault="00791BC3" w:rsidP="005A7BE1">
            <w:pPr>
              <w:spacing w:after="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t>Liquidazioni e chiusura del progetto</w:t>
            </w:r>
          </w:p>
        </w:tc>
      </w:tr>
      <w:tr w:rsidR="004233B1" w:rsidRPr="00C90D3B" w14:paraId="095D95DE" w14:textId="77777777" w:rsidTr="00D36564">
        <w:trPr>
          <w:cnfStyle w:val="010000000000" w:firstRow="0" w:lastRow="1"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9" w:type="dxa"/>
            <w:tcBorders>
              <w:top w:val="single" w:sz="12" w:space="0" w:color="C2D69B" w:themeColor="accent3" w:themeTint="99"/>
            </w:tcBorders>
            <w:shd w:val="clear" w:color="auto" w:fill="auto"/>
            <w:noWrap/>
          </w:tcPr>
          <w:p w14:paraId="0AA4FF43" w14:textId="77777777" w:rsidR="00791BC3" w:rsidRPr="00C90D3B" w:rsidRDefault="00791BC3" w:rsidP="003A4659">
            <w:pPr>
              <w:spacing w:after="0"/>
              <w:jc w:val="center"/>
              <w:rPr>
                <w:rFonts w:asciiTheme="minorHAnsi" w:hAnsiTheme="minorHAnsi" w:cstheme="minorHAnsi"/>
                <w:lang w:val="it-IT"/>
              </w:rPr>
            </w:pPr>
          </w:p>
        </w:tc>
        <w:tc>
          <w:tcPr>
            <w:tcW w:w="1419" w:type="dxa"/>
            <w:tcBorders>
              <w:top w:val="single" w:sz="12" w:space="0" w:color="C2D69B" w:themeColor="accent3" w:themeTint="99"/>
            </w:tcBorders>
            <w:shd w:val="clear" w:color="auto" w:fill="auto"/>
          </w:tcPr>
          <w:p w14:paraId="76E16A1B" w14:textId="77777777" w:rsidR="00791BC3" w:rsidRPr="00C90D3B" w:rsidRDefault="00791BC3" w:rsidP="003A4659">
            <w:pPr>
              <w:spacing w:after="0"/>
              <w:jc w:val="center"/>
              <w:cnfStyle w:val="010000000000" w:firstRow="0" w:lastRow="1" w:firstColumn="0" w:lastColumn="0" w:oddVBand="0" w:evenVBand="0" w:oddHBand="0" w:evenHBand="0" w:firstRowFirstColumn="0" w:firstRowLastColumn="0" w:lastRowFirstColumn="0" w:lastRowLastColumn="0"/>
              <w:rPr>
                <w:rFonts w:asciiTheme="minorHAnsi" w:hAnsiTheme="minorHAnsi" w:cstheme="minorHAnsi"/>
                <w:lang w:val="it-IT"/>
              </w:rPr>
            </w:pPr>
          </w:p>
        </w:tc>
        <w:tc>
          <w:tcPr>
            <w:tcW w:w="2219" w:type="dxa"/>
            <w:tcBorders>
              <w:top w:val="single" w:sz="12" w:space="0" w:color="C2D69B" w:themeColor="accent3" w:themeTint="99"/>
              <w:bottom w:val="double" w:sz="2" w:space="0" w:color="C2D69B" w:themeColor="accent3" w:themeTint="99"/>
              <w:right w:val="single" w:sz="2" w:space="0" w:color="C2D69B" w:themeColor="accent3" w:themeTint="99"/>
            </w:tcBorders>
          </w:tcPr>
          <w:p w14:paraId="40B07390" w14:textId="77777777" w:rsidR="00791BC3" w:rsidRPr="00C90D3B" w:rsidRDefault="00791BC3" w:rsidP="003A4659">
            <w:pPr>
              <w:spacing w:after="0"/>
              <w:jc w:val="center"/>
              <w:cnfStyle w:val="010000000000" w:firstRow="0" w:lastRow="1" w:firstColumn="0" w:lastColumn="0" w:oddVBand="0" w:evenVBand="0" w:oddHBand="0"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fldChar w:fldCharType="begin"/>
            </w:r>
            <w:r w:rsidRPr="00C90D3B">
              <w:rPr>
                <w:rFonts w:asciiTheme="minorHAnsi" w:hAnsiTheme="minorHAnsi" w:cstheme="minorHAnsi"/>
                <w:lang w:val="it-IT"/>
              </w:rPr>
              <w:instrText xml:space="preserve"> =SUM(ABOVE) </w:instrText>
            </w:r>
            <w:r w:rsidRPr="00C90D3B">
              <w:rPr>
                <w:rFonts w:asciiTheme="minorHAnsi" w:hAnsiTheme="minorHAnsi" w:cstheme="minorHAnsi"/>
                <w:lang w:val="it-IT"/>
              </w:rPr>
              <w:fldChar w:fldCharType="separate"/>
            </w:r>
            <w:r w:rsidRPr="00C90D3B">
              <w:rPr>
                <w:rFonts w:asciiTheme="minorHAnsi" w:hAnsiTheme="minorHAnsi" w:cstheme="minorHAnsi"/>
                <w:lang w:val="it-IT"/>
              </w:rPr>
              <w:t>30</w:t>
            </w:r>
            <w:r w:rsidRPr="00C90D3B">
              <w:rPr>
                <w:rFonts w:asciiTheme="minorHAnsi" w:hAnsiTheme="minorHAnsi" w:cstheme="minorHAnsi"/>
              </w:rPr>
              <w:fldChar w:fldCharType="end"/>
            </w:r>
          </w:p>
        </w:tc>
        <w:tc>
          <w:tcPr>
            <w:tcW w:w="2220" w:type="dxa"/>
            <w:tcBorders>
              <w:top w:val="single" w:sz="12" w:space="0" w:color="C2D69B" w:themeColor="accent3" w:themeTint="99"/>
              <w:left w:val="single" w:sz="2" w:space="0" w:color="C2D69B" w:themeColor="accent3" w:themeTint="99"/>
              <w:bottom w:val="double" w:sz="2" w:space="0" w:color="C2D69B" w:themeColor="accent3" w:themeTint="99"/>
              <w:right w:val="single" w:sz="2" w:space="0" w:color="C2D69B" w:themeColor="accent3" w:themeTint="99"/>
            </w:tcBorders>
          </w:tcPr>
          <w:p w14:paraId="4C4E2890" w14:textId="77777777" w:rsidR="00791BC3" w:rsidRPr="00C90D3B" w:rsidRDefault="00791BC3" w:rsidP="003A4659">
            <w:pPr>
              <w:spacing w:after="0"/>
              <w:jc w:val="center"/>
              <w:cnfStyle w:val="010000000000" w:firstRow="0" w:lastRow="1" w:firstColumn="0" w:lastColumn="0" w:oddVBand="0" w:evenVBand="0" w:oddHBand="0"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fldChar w:fldCharType="begin"/>
            </w:r>
            <w:r w:rsidRPr="00C90D3B">
              <w:rPr>
                <w:rFonts w:asciiTheme="minorHAnsi" w:hAnsiTheme="minorHAnsi" w:cstheme="minorHAnsi"/>
                <w:lang w:val="it-IT"/>
              </w:rPr>
              <w:instrText xml:space="preserve"> =SUM(above) </w:instrText>
            </w:r>
            <w:r w:rsidRPr="00C90D3B">
              <w:rPr>
                <w:rFonts w:asciiTheme="minorHAnsi" w:hAnsiTheme="minorHAnsi" w:cstheme="minorHAnsi"/>
                <w:lang w:val="it-IT"/>
              </w:rPr>
              <w:fldChar w:fldCharType="separate"/>
            </w:r>
            <w:r w:rsidRPr="00C90D3B">
              <w:rPr>
                <w:rFonts w:asciiTheme="minorHAnsi" w:hAnsiTheme="minorHAnsi" w:cstheme="minorHAnsi"/>
                <w:lang w:val="it-IT"/>
              </w:rPr>
              <w:t>4</w:t>
            </w:r>
            <w:r w:rsidRPr="00C90D3B">
              <w:rPr>
                <w:rFonts w:asciiTheme="minorHAnsi" w:hAnsiTheme="minorHAnsi" w:cstheme="minorHAnsi"/>
              </w:rPr>
              <w:fldChar w:fldCharType="end"/>
            </w:r>
          </w:p>
        </w:tc>
        <w:tc>
          <w:tcPr>
            <w:tcW w:w="2220" w:type="dxa"/>
            <w:tcBorders>
              <w:top w:val="single" w:sz="12" w:space="0" w:color="C2D69B" w:themeColor="accent3" w:themeTint="99"/>
              <w:left w:val="single" w:sz="2" w:space="0" w:color="C2D69B" w:themeColor="accent3" w:themeTint="99"/>
              <w:bottom w:val="double" w:sz="2" w:space="0" w:color="C2D69B" w:themeColor="accent3" w:themeTint="99"/>
            </w:tcBorders>
          </w:tcPr>
          <w:p w14:paraId="6D770090" w14:textId="77777777" w:rsidR="00791BC3" w:rsidRPr="00C90D3B" w:rsidRDefault="00791BC3" w:rsidP="003A4659">
            <w:pPr>
              <w:spacing w:after="0"/>
              <w:jc w:val="center"/>
              <w:cnfStyle w:val="010000000000" w:firstRow="0" w:lastRow="1" w:firstColumn="0" w:lastColumn="0" w:oddVBand="0" w:evenVBand="0" w:oddHBand="0" w:evenHBand="0" w:firstRowFirstColumn="0" w:firstRowLastColumn="0" w:lastRowFirstColumn="0" w:lastRowLastColumn="0"/>
              <w:rPr>
                <w:rFonts w:asciiTheme="minorHAnsi" w:hAnsiTheme="minorHAnsi" w:cstheme="minorHAnsi"/>
                <w:lang w:val="it-IT"/>
              </w:rPr>
            </w:pPr>
            <w:r w:rsidRPr="00C90D3B">
              <w:rPr>
                <w:rFonts w:asciiTheme="minorHAnsi" w:hAnsiTheme="minorHAnsi" w:cstheme="minorHAnsi"/>
                <w:lang w:val="it-IT"/>
              </w:rPr>
              <w:fldChar w:fldCharType="begin"/>
            </w:r>
            <w:r w:rsidRPr="00C90D3B">
              <w:rPr>
                <w:rFonts w:asciiTheme="minorHAnsi" w:hAnsiTheme="minorHAnsi" w:cstheme="minorHAnsi"/>
                <w:lang w:val="it-IT"/>
              </w:rPr>
              <w:instrText xml:space="preserve"> =SUM(ABOVE) </w:instrText>
            </w:r>
            <w:r w:rsidRPr="00C90D3B">
              <w:rPr>
                <w:rFonts w:asciiTheme="minorHAnsi" w:hAnsiTheme="minorHAnsi" w:cstheme="minorHAnsi"/>
                <w:lang w:val="it-IT"/>
              </w:rPr>
              <w:fldChar w:fldCharType="separate"/>
            </w:r>
            <w:r w:rsidRPr="00C90D3B">
              <w:rPr>
                <w:rFonts w:asciiTheme="minorHAnsi" w:hAnsiTheme="minorHAnsi" w:cstheme="minorHAnsi"/>
                <w:lang w:val="it-IT"/>
              </w:rPr>
              <w:t>23</w:t>
            </w:r>
            <w:r w:rsidRPr="00C90D3B">
              <w:rPr>
                <w:rFonts w:asciiTheme="minorHAnsi" w:hAnsiTheme="minorHAnsi" w:cstheme="minorHAnsi"/>
              </w:rPr>
              <w:fldChar w:fldCharType="end"/>
            </w:r>
          </w:p>
        </w:tc>
      </w:tr>
    </w:tbl>
    <w:p w14:paraId="664B1B5F" w14:textId="77777777" w:rsidR="00791BC3" w:rsidRPr="00791BC3" w:rsidRDefault="00791BC3" w:rsidP="00791BC3">
      <w:pPr>
        <w:rPr>
          <w:szCs w:val="24"/>
          <w:lang w:val="it-IT"/>
        </w:rPr>
      </w:pPr>
    </w:p>
    <w:p w14:paraId="6A65EE6A" w14:textId="77777777" w:rsidR="00791BC3" w:rsidRPr="00791BC3" w:rsidRDefault="00791BC3" w:rsidP="00791BC3">
      <w:pPr>
        <w:rPr>
          <w:szCs w:val="24"/>
          <w:lang w:val="it-IT"/>
        </w:rPr>
      </w:pPr>
      <w:r w:rsidRPr="00791BC3">
        <w:rPr>
          <w:szCs w:val="24"/>
          <w:lang w:val="it-IT"/>
        </w:rPr>
        <w:t>A fine 2026 le sedi interamente</w:t>
      </w:r>
      <w:r w:rsidR="00F22EC5">
        <w:rPr>
          <w:szCs w:val="24"/>
          <w:lang w:val="it-IT"/>
        </w:rPr>
        <w:t xml:space="preserve"> </w:t>
      </w:r>
      <w:r w:rsidR="003413A4">
        <w:rPr>
          <w:szCs w:val="24"/>
          <w:lang w:val="it-IT"/>
        </w:rPr>
        <w:t xml:space="preserve">digitalizzate </w:t>
      </w:r>
      <w:r w:rsidR="00A058CA">
        <w:rPr>
          <w:szCs w:val="24"/>
          <w:lang w:val="it-IT"/>
        </w:rPr>
        <w:t xml:space="preserve">saranno </w:t>
      </w:r>
      <w:r w:rsidR="00F22EC5">
        <w:rPr>
          <w:szCs w:val="24"/>
          <w:lang w:val="it-IT"/>
        </w:rPr>
        <w:t>57</w:t>
      </w:r>
      <w:r w:rsidR="00182C55">
        <w:rPr>
          <w:szCs w:val="24"/>
          <w:lang w:val="it-IT"/>
        </w:rPr>
        <w:t>, come</w:t>
      </w:r>
      <w:r w:rsidR="003413A4">
        <w:rPr>
          <w:szCs w:val="24"/>
          <w:lang w:val="it-IT"/>
        </w:rPr>
        <w:t xml:space="preserve"> indicato nella tabella soprastante</w:t>
      </w:r>
      <w:r w:rsidR="00A058CA">
        <w:rPr>
          <w:szCs w:val="24"/>
          <w:lang w:val="it-IT"/>
        </w:rPr>
        <w:t>.</w:t>
      </w:r>
      <w:r w:rsidRPr="00791BC3">
        <w:rPr>
          <w:szCs w:val="24"/>
          <w:lang w:val="it-IT"/>
        </w:rPr>
        <w:t xml:space="preserve"> </w:t>
      </w:r>
      <w:r w:rsidR="00A058CA">
        <w:rPr>
          <w:szCs w:val="24"/>
          <w:lang w:val="it-IT"/>
        </w:rPr>
        <w:t xml:space="preserve">A </w:t>
      </w:r>
      <w:r w:rsidR="00177116">
        <w:rPr>
          <w:szCs w:val="24"/>
          <w:lang w:val="it-IT"/>
        </w:rPr>
        <w:t>queste</w:t>
      </w:r>
      <w:r w:rsidR="00A058CA">
        <w:rPr>
          <w:szCs w:val="24"/>
          <w:lang w:val="it-IT"/>
        </w:rPr>
        <w:t xml:space="preserve">, si aggiungeranno 8 ulteriori </w:t>
      </w:r>
      <w:r w:rsidR="003409F4">
        <w:rPr>
          <w:szCs w:val="24"/>
          <w:lang w:val="it-IT"/>
        </w:rPr>
        <w:t xml:space="preserve">sedi </w:t>
      </w:r>
      <w:r w:rsidR="00A058CA">
        <w:rPr>
          <w:szCs w:val="24"/>
          <w:lang w:val="it-IT"/>
        </w:rPr>
        <w:t>(</w:t>
      </w:r>
      <w:r w:rsidR="00177116">
        <w:rPr>
          <w:szCs w:val="24"/>
          <w:lang w:val="it-IT"/>
        </w:rPr>
        <w:t xml:space="preserve">6 </w:t>
      </w:r>
      <w:r w:rsidR="00A058CA">
        <w:rPr>
          <w:szCs w:val="24"/>
          <w:lang w:val="it-IT"/>
        </w:rPr>
        <w:t xml:space="preserve">di scuola </w:t>
      </w:r>
      <w:r w:rsidR="006C5955">
        <w:rPr>
          <w:szCs w:val="24"/>
          <w:lang w:val="it-IT"/>
        </w:rPr>
        <w:t>media e</w:t>
      </w:r>
      <w:r w:rsidR="00A058CA">
        <w:rPr>
          <w:szCs w:val="24"/>
          <w:lang w:val="it-IT"/>
        </w:rPr>
        <w:t xml:space="preserve"> </w:t>
      </w:r>
      <w:r w:rsidR="00177116">
        <w:rPr>
          <w:szCs w:val="24"/>
          <w:lang w:val="it-IT"/>
        </w:rPr>
        <w:t xml:space="preserve">2 </w:t>
      </w:r>
      <w:r w:rsidR="00A058CA">
        <w:rPr>
          <w:szCs w:val="24"/>
          <w:lang w:val="it-IT"/>
        </w:rPr>
        <w:t>di scuola professionale)</w:t>
      </w:r>
      <w:r w:rsidRPr="00791BC3">
        <w:rPr>
          <w:szCs w:val="24"/>
          <w:lang w:val="it-IT"/>
        </w:rPr>
        <w:t xml:space="preserve"> parzialmente digitalizzat</w:t>
      </w:r>
      <w:r w:rsidR="001A2D6E">
        <w:rPr>
          <w:szCs w:val="24"/>
          <w:lang w:val="it-IT"/>
        </w:rPr>
        <w:t>i</w:t>
      </w:r>
      <w:r w:rsidR="00F22EC5">
        <w:rPr>
          <w:szCs w:val="24"/>
          <w:lang w:val="it-IT"/>
        </w:rPr>
        <w:t xml:space="preserve"> </w:t>
      </w:r>
      <w:r w:rsidR="003413A4">
        <w:rPr>
          <w:szCs w:val="24"/>
          <w:lang w:val="it-IT"/>
        </w:rPr>
        <w:t xml:space="preserve">tramite interventi </w:t>
      </w:r>
      <w:r w:rsidR="003413A4" w:rsidRPr="00791BC3">
        <w:rPr>
          <w:i/>
          <w:iCs/>
          <w:szCs w:val="24"/>
          <w:lang w:val="it-IT"/>
        </w:rPr>
        <w:t>quick fix</w:t>
      </w:r>
      <w:r w:rsidR="00177116">
        <w:rPr>
          <w:szCs w:val="24"/>
          <w:lang w:val="it-IT"/>
        </w:rPr>
        <w:t>.</w:t>
      </w:r>
      <w:r w:rsidRPr="00791BC3">
        <w:rPr>
          <w:szCs w:val="24"/>
          <w:lang w:val="it-IT"/>
        </w:rPr>
        <w:t xml:space="preserve"> </w:t>
      </w:r>
      <w:r w:rsidR="00446582">
        <w:rPr>
          <w:szCs w:val="24"/>
          <w:lang w:val="it-IT"/>
        </w:rPr>
        <w:t>C</w:t>
      </w:r>
      <w:r w:rsidR="00446582" w:rsidRPr="00791BC3">
        <w:rPr>
          <w:szCs w:val="24"/>
          <w:lang w:val="it-IT"/>
        </w:rPr>
        <w:t xml:space="preserve">onsiderati </w:t>
      </w:r>
      <w:r w:rsidRPr="00791BC3">
        <w:rPr>
          <w:szCs w:val="24"/>
          <w:lang w:val="it-IT"/>
        </w:rPr>
        <w:t xml:space="preserve">anche gli interventi già pianificati </w:t>
      </w:r>
      <w:r w:rsidR="00446582">
        <w:rPr>
          <w:szCs w:val="24"/>
          <w:lang w:val="it-IT"/>
        </w:rPr>
        <w:t xml:space="preserve">o già eseguiti </w:t>
      </w:r>
      <w:r w:rsidRPr="00791BC3">
        <w:rPr>
          <w:szCs w:val="24"/>
          <w:lang w:val="it-IT"/>
        </w:rPr>
        <w:t xml:space="preserve">dalla </w:t>
      </w:r>
      <w:r w:rsidR="000D365C">
        <w:rPr>
          <w:szCs w:val="24"/>
          <w:lang w:val="it-IT"/>
        </w:rPr>
        <w:t>SL</w:t>
      </w:r>
      <w:r w:rsidR="00446582">
        <w:rPr>
          <w:szCs w:val="24"/>
          <w:lang w:val="it-IT"/>
        </w:rPr>
        <w:t xml:space="preserve"> (2 scuole medie superi</w:t>
      </w:r>
      <w:r w:rsidR="003409F4">
        <w:rPr>
          <w:szCs w:val="24"/>
          <w:lang w:val="it-IT"/>
        </w:rPr>
        <w:t>ori, 1 scuola media e 2 scuole professionali)</w:t>
      </w:r>
      <w:r w:rsidR="00177116">
        <w:rPr>
          <w:szCs w:val="24"/>
          <w:lang w:val="it-IT"/>
        </w:rPr>
        <w:t>, n</w:t>
      </w:r>
      <w:r w:rsidR="00A058CA">
        <w:rPr>
          <w:szCs w:val="24"/>
          <w:lang w:val="it-IT"/>
        </w:rPr>
        <w:t>el complesso, saranno dunque stat</w:t>
      </w:r>
      <w:r w:rsidR="00BD09A8">
        <w:rPr>
          <w:szCs w:val="24"/>
          <w:lang w:val="it-IT"/>
        </w:rPr>
        <w:t>e</w:t>
      </w:r>
      <w:r w:rsidR="00A058CA">
        <w:rPr>
          <w:szCs w:val="24"/>
          <w:lang w:val="it-IT"/>
        </w:rPr>
        <w:t xml:space="preserve"> digitalizzat</w:t>
      </w:r>
      <w:r w:rsidR="00BD09A8">
        <w:rPr>
          <w:szCs w:val="24"/>
          <w:lang w:val="it-IT"/>
        </w:rPr>
        <w:t>e</w:t>
      </w:r>
      <w:r w:rsidR="00A058CA">
        <w:rPr>
          <w:szCs w:val="24"/>
          <w:lang w:val="it-IT"/>
        </w:rPr>
        <w:t xml:space="preserve"> integralmente o parzialmente </w:t>
      </w:r>
      <w:r w:rsidR="00BD09A8">
        <w:rPr>
          <w:szCs w:val="24"/>
          <w:lang w:val="it-IT"/>
        </w:rPr>
        <w:t xml:space="preserve">tutte le </w:t>
      </w:r>
      <w:r w:rsidR="003409F4">
        <w:rPr>
          <w:szCs w:val="24"/>
          <w:lang w:val="it-IT"/>
        </w:rPr>
        <w:t>70</w:t>
      </w:r>
      <w:r w:rsidR="00A058CA">
        <w:rPr>
          <w:szCs w:val="24"/>
          <w:lang w:val="it-IT"/>
        </w:rPr>
        <w:t xml:space="preserve"> </w:t>
      </w:r>
      <w:r w:rsidR="003409F4">
        <w:rPr>
          <w:szCs w:val="24"/>
          <w:lang w:val="it-IT"/>
        </w:rPr>
        <w:t>sedi</w:t>
      </w:r>
      <w:r w:rsidR="00A058CA">
        <w:rPr>
          <w:szCs w:val="24"/>
          <w:lang w:val="it-IT"/>
        </w:rPr>
        <w:t xml:space="preserve"> scolastic</w:t>
      </w:r>
      <w:r w:rsidR="003409F4">
        <w:rPr>
          <w:szCs w:val="24"/>
          <w:lang w:val="it-IT"/>
        </w:rPr>
        <w:t>he</w:t>
      </w:r>
      <w:r w:rsidR="00A058CA">
        <w:rPr>
          <w:szCs w:val="24"/>
          <w:lang w:val="it-IT"/>
        </w:rPr>
        <w:t xml:space="preserve"> </w:t>
      </w:r>
      <w:r w:rsidR="00BD09A8">
        <w:rPr>
          <w:szCs w:val="24"/>
          <w:lang w:val="it-IT"/>
        </w:rPr>
        <w:t>previste</w:t>
      </w:r>
    </w:p>
    <w:p w14:paraId="63784FB8" w14:textId="77777777" w:rsidR="00467357" w:rsidRPr="00467357" w:rsidRDefault="0009258D" w:rsidP="003413A4">
      <w:pPr>
        <w:rPr>
          <w:szCs w:val="24"/>
        </w:rPr>
      </w:pPr>
      <w:r w:rsidRPr="00467357">
        <w:rPr>
          <w:szCs w:val="24"/>
          <w:lang w:val="it-IT"/>
        </w:rPr>
        <w:t xml:space="preserve">Gli interventi operati nel quadro del progetto </w:t>
      </w:r>
      <w:r w:rsidR="00C05556" w:rsidRPr="00467357">
        <w:rPr>
          <w:szCs w:val="24"/>
          <w:lang w:val="it-IT"/>
        </w:rPr>
        <w:t>MDST</w:t>
      </w:r>
      <w:r w:rsidR="00AB1309" w:rsidRPr="00467357">
        <w:rPr>
          <w:szCs w:val="24"/>
          <w:lang w:val="it-IT"/>
        </w:rPr>
        <w:t xml:space="preserve"> </w:t>
      </w:r>
      <w:r w:rsidRPr="00467357">
        <w:rPr>
          <w:szCs w:val="24"/>
          <w:lang w:val="it-IT"/>
        </w:rPr>
        <w:t xml:space="preserve">si concluderanno quindi </w:t>
      </w:r>
      <w:r w:rsidR="00AB1309" w:rsidRPr="00467357">
        <w:rPr>
          <w:szCs w:val="24"/>
          <w:lang w:val="it-IT"/>
        </w:rPr>
        <w:t xml:space="preserve">già </w:t>
      </w:r>
      <w:r w:rsidRPr="00467357">
        <w:rPr>
          <w:szCs w:val="24"/>
          <w:lang w:val="it-IT"/>
        </w:rPr>
        <w:t xml:space="preserve">nel 2027, mentre </w:t>
      </w:r>
      <w:r w:rsidR="00AB1309" w:rsidRPr="00467357">
        <w:rPr>
          <w:szCs w:val="24"/>
          <w:lang w:val="it-IT"/>
        </w:rPr>
        <w:t>quelli nelle</w:t>
      </w:r>
      <w:r w:rsidR="00791BC3" w:rsidRPr="00467357">
        <w:rPr>
          <w:szCs w:val="24"/>
          <w:lang w:val="it-IT"/>
        </w:rPr>
        <w:t xml:space="preserve"> sedi restanti sono </w:t>
      </w:r>
      <w:r w:rsidR="00AB1309" w:rsidRPr="00467357">
        <w:rPr>
          <w:szCs w:val="24"/>
          <w:lang w:val="it-IT"/>
        </w:rPr>
        <w:t xml:space="preserve">inclusi </w:t>
      </w:r>
      <w:r w:rsidR="00791BC3" w:rsidRPr="00467357">
        <w:rPr>
          <w:szCs w:val="24"/>
          <w:lang w:val="it-IT"/>
        </w:rPr>
        <w:t>in progetti della SL già pianificati o in corso di pianificazione.</w:t>
      </w:r>
    </w:p>
    <w:p w14:paraId="19971F50" w14:textId="77777777" w:rsidR="00467357" w:rsidRPr="00900B13" w:rsidRDefault="00467357" w:rsidP="00467357">
      <w:pPr>
        <w:pStyle w:val="Titolo2"/>
        <w:ind w:left="357" w:hanging="357"/>
      </w:pPr>
      <w:r w:rsidRPr="00900B13">
        <w:t>Interventi per il completamento delle dotazioni nelle sedi</w:t>
      </w:r>
    </w:p>
    <w:p w14:paraId="5598EEE4" w14:textId="77777777" w:rsidR="00467357" w:rsidRPr="00900B13" w:rsidRDefault="002B2DC4" w:rsidP="00467357">
      <w:r>
        <w:t xml:space="preserve">Durante i primi tre round </w:t>
      </w:r>
      <w:r w:rsidR="00467357" w:rsidRPr="00900B13">
        <w:t>del progetto si è constatato che i dispositivi per la visualizzazione sugli schermi di documenti</w:t>
      </w:r>
      <w:r w:rsidR="008F3466" w:rsidRPr="00900B13">
        <w:t>,</w:t>
      </w:r>
      <w:r w:rsidR="00467357" w:rsidRPr="00900B13">
        <w:t xml:space="preserve"> oggetti in tre dimensioni </w:t>
      </w:r>
      <w:r w:rsidR="008F3466" w:rsidRPr="00900B13">
        <w:t xml:space="preserve">o esperienze svolte dal docente </w:t>
      </w:r>
      <w:r w:rsidR="00467357" w:rsidRPr="00900B13">
        <w:t>(</w:t>
      </w:r>
      <w:r w:rsidR="00467357" w:rsidRPr="00900B13">
        <w:rPr>
          <w:i/>
          <w:iCs/>
        </w:rPr>
        <w:t>document camera</w:t>
      </w:r>
      <w:r w:rsidR="008F3466" w:rsidRPr="00900B13">
        <w:t xml:space="preserve"> o </w:t>
      </w:r>
      <w:r w:rsidR="00467357" w:rsidRPr="00900B13">
        <w:rPr>
          <w:i/>
          <w:iCs/>
        </w:rPr>
        <w:t>visualizer</w:t>
      </w:r>
      <w:r w:rsidR="008F3466" w:rsidRPr="00900B13">
        <w:t>, una sorta di retroproiettore digitale</w:t>
      </w:r>
      <w:r w:rsidR="00467357" w:rsidRPr="00900B13">
        <w:t>)</w:t>
      </w:r>
      <w:r w:rsidR="008F3466" w:rsidRPr="00900B13">
        <w:t xml:space="preserve">, divenuti ormai parte della dotazione standard delle aule scolastiche, erano finanziati </w:t>
      </w:r>
      <w:r w:rsidR="00517E76" w:rsidRPr="00900B13">
        <w:t xml:space="preserve">con i </w:t>
      </w:r>
      <w:r w:rsidR="008F3466" w:rsidRPr="00900B13">
        <w:t>crediti a gestione corrente della Centrale d’acquisto della SL.</w:t>
      </w:r>
    </w:p>
    <w:p w14:paraId="67118ED2" w14:textId="77777777" w:rsidR="008F3466" w:rsidRPr="00900B13" w:rsidRDefault="008F3466" w:rsidP="00467357">
      <w:r w:rsidRPr="00900B13">
        <w:t xml:space="preserve">Si è altresì constatato </w:t>
      </w:r>
      <w:r w:rsidR="00BF6E5E">
        <w:t>che</w:t>
      </w:r>
      <w:r w:rsidR="00BF6E5E" w:rsidRPr="00900B13">
        <w:t xml:space="preserve"> </w:t>
      </w:r>
      <w:r w:rsidRPr="00900B13">
        <w:t xml:space="preserve">la posa degli schermi informativi e dei relativi sistemi di gestione non </w:t>
      </w:r>
      <w:r w:rsidR="00BF6E5E">
        <w:t>era</w:t>
      </w:r>
      <w:r w:rsidR="00BF6E5E" w:rsidRPr="00900B13">
        <w:t xml:space="preserve"> </w:t>
      </w:r>
      <w:r w:rsidRPr="00900B13">
        <w:t>prevista dal progetto, che si limitava a individuarne le posizioni e a prevedere la posa del relativo cablaggio delle reti telematica ed elettrica (predisposizione).</w:t>
      </w:r>
    </w:p>
    <w:p w14:paraId="27A10102" w14:textId="77777777" w:rsidR="00BE2612" w:rsidRPr="00900B13" w:rsidRDefault="00BE2612" w:rsidP="00467357">
      <w:r w:rsidRPr="00900B13">
        <w:t xml:space="preserve">Si è infine </w:t>
      </w:r>
      <w:r w:rsidR="00517E76" w:rsidRPr="00900B13">
        <w:t xml:space="preserve">osservato </w:t>
      </w:r>
      <w:r w:rsidR="00BF6E5E">
        <w:t>che</w:t>
      </w:r>
      <w:r w:rsidR="00BF6E5E" w:rsidRPr="00900B13">
        <w:t xml:space="preserve"> </w:t>
      </w:r>
      <w:r w:rsidRPr="00900B13">
        <w:t xml:space="preserve">gli impianti audio di talune aule magne e palestre </w:t>
      </w:r>
      <w:r w:rsidR="00BF6E5E">
        <w:t>erano</w:t>
      </w:r>
      <w:r w:rsidR="00BF6E5E" w:rsidRPr="00900B13">
        <w:t xml:space="preserve"> </w:t>
      </w:r>
      <w:r w:rsidRPr="00900B13">
        <w:t>vetusti e in condizioni tali da pregiudicarne il funzionamento e da renderli inutilizzabili per gli scopi scolastici o della comunità</w:t>
      </w:r>
      <w:r w:rsidR="00517E76" w:rsidRPr="00900B13">
        <w:t xml:space="preserve">. Anche </w:t>
      </w:r>
      <w:r w:rsidR="007737F1" w:rsidRPr="00900B13">
        <w:t>in questo caso la dotazione finanziaria del progetto non ne consentiva la sostituzione.</w:t>
      </w:r>
    </w:p>
    <w:p w14:paraId="66B060B9" w14:textId="77777777" w:rsidR="008F3466" w:rsidRPr="00900B13" w:rsidRDefault="008F3466" w:rsidP="00467357">
      <w:r w:rsidRPr="00900B13">
        <w:t xml:space="preserve">Queste situazioni, oltre a non </w:t>
      </w:r>
      <w:r w:rsidR="00A16700" w:rsidRPr="00900B13">
        <w:t>permettere</w:t>
      </w:r>
      <w:r w:rsidRPr="00900B13">
        <w:t xml:space="preserve"> il completamento delle installazioni (nel caso degli schermi informativi) avrebbe</w:t>
      </w:r>
      <w:r w:rsidR="00A058CA">
        <w:t>ro</w:t>
      </w:r>
      <w:r w:rsidRPr="00900B13">
        <w:t xml:space="preserve"> portato nel tempo all’acquisto puntuale dei dispositivi citati</w:t>
      </w:r>
      <w:r w:rsidR="00BF6E5E">
        <w:t xml:space="preserve">. Ciò, da un lato avrebbe condotto a un’assenza di </w:t>
      </w:r>
      <w:r w:rsidRPr="00900B13">
        <w:t>uniformità delle dotazioni nelle differenti sedi e</w:t>
      </w:r>
      <w:r w:rsidR="00BF6E5E">
        <w:t>, dall’altro lato, avrebbe impedito di conseguire risparmi grazie all’organizzazione</w:t>
      </w:r>
      <w:r w:rsidR="006870AC">
        <w:t xml:space="preserve"> </w:t>
      </w:r>
      <w:r w:rsidR="00BF6E5E">
        <w:t>di concorsi d’appalto</w:t>
      </w:r>
      <w:r w:rsidR="006870AC">
        <w:t>, dove possibile,</w:t>
      </w:r>
      <w:r w:rsidR="00BF6E5E">
        <w:t xml:space="preserve"> per volumi di acquisto </w:t>
      </w:r>
      <w:r w:rsidR="006870AC">
        <w:t xml:space="preserve">più </w:t>
      </w:r>
      <w:r w:rsidR="00BF6E5E">
        <w:t>significativi.</w:t>
      </w:r>
    </w:p>
    <w:p w14:paraId="177B7F7D" w14:textId="77777777" w:rsidR="00A16700" w:rsidRPr="00900B13" w:rsidRDefault="00A16700" w:rsidP="00467357">
      <w:r w:rsidRPr="00900B13">
        <w:lastRenderedPageBreak/>
        <w:t xml:space="preserve">Per </w:t>
      </w:r>
      <w:r w:rsidR="006870AC" w:rsidRPr="00900B13">
        <w:t>quest</w:t>
      </w:r>
      <w:r w:rsidR="006870AC">
        <w:t>e</w:t>
      </w:r>
      <w:r w:rsidR="006870AC" w:rsidRPr="00900B13">
        <w:t xml:space="preserve"> ragion</w:t>
      </w:r>
      <w:r w:rsidR="006870AC">
        <w:t>i</w:t>
      </w:r>
      <w:r w:rsidR="00924B01" w:rsidRPr="00900B13">
        <w:t>, dopo un preciso calcolo delle necessità complessive,</w:t>
      </w:r>
      <w:r w:rsidRPr="00900B13">
        <w:t xml:space="preserve"> </w:t>
      </w:r>
      <w:r w:rsidR="00924B01" w:rsidRPr="00900B13">
        <w:t xml:space="preserve">si è deciso di scorporare gli importi originariamente previsti nei crediti a gestione corrente della SL e di includerli nella presente richiesta di credito, come illustrato </w:t>
      </w:r>
      <w:r w:rsidR="006870AC">
        <w:t>al</w:t>
      </w:r>
      <w:r w:rsidR="006870AC" w:rsidRPr="00900B13">
        <w:t xml:space="preserve"> </w:t>
      </w:r>
      <w:r w:rsidR="00924B01" w:rsidRPr="00900B13">
        <w:t>capitolo IV.</w:t>
      </w:r>
    </w:p>
    <w:p w14:paraId="77D68F8F" w14:textId="77777777" w:rsidR="00924B01" w:rsidRPr="00900B13" w:rsidRDefault="00924B01" w:rsidP="00924B01">
      <w:pPr>
        <w:pStyle w:val="Titolo2"/>
        <w:ind w:left="357" w:hanging="357"/>
      </w:pPr>
      <w:r w:rsidRPr="00900B13">
        <w:t>Aggiornamento dei costi per il per</w:t>
      </w:r>
      <w:r w:rsidR="004B1710" w:rsidRPr="00900B13">
        <w:t>so</w:t>
      </w:r>
      <w:r w:rsidRPr="00900B13">
        <w:t>nale</w:t>
      </w:r>
    </w:p>
    <w:p w14:paraId="7D4E6724" w14:textId="77777777" w:rsidR="00924B01" w:rsidRPr="00900B13" w:rsidRDefault="00673D69" w:rsidP="00924B01">
      <w:r>
        <w:t>L</w:t>
      </w:r>
      <w:r w:rsidR="00EB4FEE" w:rsidRPr="00900B13">
        <w:t>’ammontare de</w:t>
      </w:r>
      <w:r w:rsidR="00917F26" w:rsidRPr="00900B13">
        <w:t>i costi per il personale legati al progetto,</w:t>
      </w:r>
      <w:r w:rsidR="00EB4FEE" w:rsidRPr="00900B13">
        <w:t xml:space="preserve"> </w:t>
      </w:r>
      <w:r w:rsidR="00917F26" w:rsidRPr="00900B13">
        <w:t>previsti</w:t>
      </w:r>
      <w:r w:rsidR="0031795D">
        <w:t xml:space="preserve"> </w:t>
      </w:r>
      <w:r w:rsidR="00EB4FEE" w:rsidRPr="00900B13">
        <w:t>fino alla conclusione del progetto</w:t>
      </w:r>
      <w:r>
        <w:t>,</w:t>
      </w:r>
      <w:r w:rsidR="00EB4FEE" w:rsidRPr="00900B13">
        <w:t xml:space="preserve"> è stat</w:t>
      </w:r>
      <w:r>
        <w:t>o</w:t>
      </w:r>
      <w:r w:rsidR="00EB4FEE" w:rsidRPr="00900B13">
        <w:t xml:space="preserve"> aggiornat</w:t>
      </w:r>
      <w:r w:rsidR="00361D36">
        <w:t>o</w:t>
      </w:r>
      <w:r>
        <w:t xml:space="preserve"> tenendo conto del riconoscimento del carovita avvenuto nel 2023</w:t>
      </w:r>
      <w:r w:rsidR="00EB4FEE" w:rsidRPr="00900B13">
        <w:t>.</w:t>
      </w:r>
    </w:p>
    <w:p w14:paraId="43D7DC92" w14:textId="77777777" w:rsidR="0031795D" w:rsidRPr="00900B13" w:rsidRDefault="00EB4FEE" w:rsidP="00361D36">
      <w:r w:rsidRPr="00900B13">
        <w:t>Constatata l’effettiva mole di lavoro a carico del tecnico</w:t>
      </w:r>
      <w:r w:rsidR="00673D69">
        <w:t xml:space="preserve"> </w:t>
      </w:r>
      <w:r w:rsidRPr="00900B13">
        <w:t xml:space="preserve">per il controllo accessi, </w:t>
      </w:r>
      <w:r w:rsidR="00673D69">
        <w:t xml:space="preserve">spesso </w:t>
      </w:r>
      <w:r w:rsidRPr="00900B13">
        <w:t xml:space="preserve">costretto a prestazioni lavorative </w:t>
      </w:r>
      <w:r w:rsidR="004B4ED4" w:rsidRPr="00900B13">
        <w:t>straordinarie</w:t>
      </w:r>
      <w:r w:rsidRPr="00900B13">
        <w:t>, è stato deciso di adeguare dal 50</w:t>
      </w:r>
      <w:r w:rsidR="00517E76" w:rsidRPr="00900B13">
        <w:t>%</w:t>
      </w:r>
      <w:r w:rsidRPr="00900B13">
        <w:t xml:space="preserve"> all’80% la sua percentuale d’</w:t>
      </w:r>
      <w:r w:rsidR="00CE6232" w:rsidRPr="00900B13">
        <w:t>occupazione</w:t>
      </w:r>
      <w:r w:rsidR="00E80E2C">
        <w:t>.</w:t>
      </w:r>
      <w:r w:rsidR="00361D36">
        <w:t xml:space="preserve"> </w:t>
      </w:r>
      <w:r w:rsidR="002F0F31">
        <w:t>L</w:t>
      </w:r>
      <w:r w:rsidR="00361D36">
        <w:t>’effettivo del personale occupato con il progetto è altrimenti rimasto invariato.</w:t>
      </w:r>
    </w:p>
    <w:p w14:paraId="4B3596B1" w14:textId="77777777" w:rsidR="00A16700" w:rsidRDefault="00924B01" w:rsidP="00467357">
      <w:r w:rsidRPr="00900B13">
        <w:t xml:space="preserve">Gli aspetti finanziari di entrambe </w:t>
      </w:r>
      <w:r w:rsidR="00517E76" w:rsidRPr="00900B13">
        <w:t>le modifiche</w:t>
      </w:r>
      <w:r w:rsidRPr="00900B13">
        <w:t xml:space="preserve"> sono illustrati nel capitolo IV.</w:t>
      </w:r>
    </w:p>
    <w:p w14:paraId="61E2F358" w14:textId="49C8399F" w:rsidR="00033ED5" w:rsidRDefault="005A6DF0" w:rsidP="005A6DF0">
      <w:pPr>
        <w:pStyle w:val="Titolo1"/>
        <w:numPr>
          <w:ilvl w:val="0"/>
          <w:numId w:val="0"/>
        </w:numPr>
        <w:spacing w:before="240" w:after="240"/>
      </w:pPr>
      <w:r>
        <w:t xml:space="preserve">III.  </w:t>
      </w:r>
      <w:r w:rsidR="00033ED5">
        <w:t>IMPLICAZIONI SULLE COMPETENZE DIGITALI DEI DOCENTI</w:t>
      </w:r>
    </w:p>
    <w:p w14:paraId="5A9E5826" w14:textId="77777777" w:rsidR="00E70FA2" w:rsidRDefault="00E70FA2" w:rsidP="00A8547A">
      <w:r w:rsidRPr="00A3098F">
        <w:t xml:space="preserve">Altri Cantoni, come San Gallo e </w:t>
      </w:r>
      <w:r w:rsidR="000A337A">
        <w:t>Friburgo</w:t>
      </w:r>
      <w:r w:rsidRPr="00A3098F">
        <w:t xml:space="preserve">, hanno inserito in progetti legati agli investimenti sul digitale scolastico non solo </w:t>
      </w:r>
      <w:r w:rsidRPr="00A3098F">
        <w:rPr>
          <w:rFonts w:cs="Arial"/>
          <w:lang w:val="it-IT"/>
        </w:rPr>
        <w:t>le infrastrutture, ma anche i costi relativi alla dimensione didattica e pedagogica. Proprio</w:t>
      </w:r>
      <w:r w:rsidR="002B2DC4">
        <w:rPr>
          <w:rFonts w:cs="Arial"/>
          <w:lang w:val="it-IT"/>
        </w:rPr>
        <w:t xml:space="preserve"> il Canton</w:t>
      </w:r>
      <w:r w:rsidRPr="00A3098F">
        <w:rPr>
          <w:rFonts w:cs="Arial"/>
          <w:lang w:val="it-IT"/>
        </w:rPr>
        <w:t xml:space="preserve"> </w:t>
      </w:r>
      <w:r w:rsidR="00392EE0" w:rsidRPr="00A3098F">
        <w:rPr>
          <w:rFonts w:cs="Arial"/>
          <w:lang w:val="it-IT"/>
        </w:rPr>
        <w:t>Fri</w:t>
      </w:r>
      <w:r w:rsidR="00392EE0">
        <w:rPr>
          <w:rFonts w:cs="Arial"/>
          <w:lang w:val="it-IT"/>
        </w:rPr>
        <w:t>bu</w:t>
      </w:r>
      <w:r w:rsidR="00392EE0" w:rsidRPr="00A3098F">
        <w:rPr>
          <w:rFonts w:cs="Arial"/>
          <w:lang w:val="it-IT"/>
        </w:rPr>
        <w:t>rgo</w:t>
      </w:r>
      <w:r w:rsidRPr="00A3098F">
        <w:rPr>
          <w:rFonts w:cs="Arial"/>
          <w:lang w:val="it-IT"/>
        </w:rPr>
        <w:t xml:space="preserve"> include nella sua recente strategia digitale, e nel relativo investimento, anche i costi per la formazione di docenti e allievi e </w:t>
      </w:r>
      <w:r w:rsidR="002B2DC4">
        <w:rPr>
          <w:rFonts w:cs="Arial"/>
          <w:lang w:val="it-IT"/>
        </w:rPr>
        <w:t>per i</w:t>
      </w:r>
      <w:r w:rsidRPr="00A3098F">
        <w:rPr>
          <w:rFonts w:cs="Arial"/>
          <w:lang w:val="it-IT"/>
        </w:rPr>
        <w:t xml:space="preserve">l supporto didattico/pedagogico (ad esempio, per il finanziamento dei/delle docenti tutor come figure di prossimità per le scuole). </w:t>
      </w:r>
      <w:r w:rsidR="00FC01C6" w:rsidRPr="00FC01C6">
        <w:rPr>
          <w:lang w:val="it-IT"/>
        </w:rPr>
        <w:t xml:space="preserve">Considerato che questi costi non sono stati oggetto di decisione nell’ambito dei nuovi oneri, non è possibile inserire queste voci di spesa nel presente messaggio. </w:t>
      </w:r>
      <w:r w:rsidR="00ED6B6B" w:rsidRPr="00FC01C6">
        <w:rPr>
          <w:rFonts w:cs="Arial"/>
          <w:lang w:val="it-IT"/>
        </w:rPr>
        <w:t>È tuttavia</w:t>
      </w:r>
      <w:r w:rsidRPr="00FC01C6">
        <w:rPr>
          <w:rFonts w:cs="Arial"/>
          <w:lang w:val="it-IT"/>
        </w:rPr>
        <w:t xml:space="preserve"> utile</w:t>
      </w:r>
      <w:r w:rsidRPr="00A3098F">
        <w:rPr>
          <w:rFonts w:cs="Arial"/>
          <w:lang w:val="it-IT"/>
        </w:rPr>
        <w:t xml:space="preserve"> ribadire che </w:t>
      </w:r>
      <w:r w:rsidRPr="00A3098F">
        <w:rPr>
          <w:lang w:val="it-IT"/>
        </w:rPr>
        <w:t>l</w:t>
      </w:r>
      <w:r w:rsidRPr="00A3098F">
        <w:t xml:space="preserve">a digitalizzazione della scuola non avviene solo mediante la dotazione degli istituti di strumenti digitali, ma anche e soprattutto attraverso l’adozione di un nuovo </w:t>
      </w:r>
      <w:r w:rsidR="00724FC0">
        <w:t>approccio</w:t>
      </w:r>
      <w:r w:rsidRPr="00A3098F">
        <w:t xml:space="preserve"> che favorisca l’integrazione di questi strumenti nella pratica scolastica quotidiana</w:t>
      </w:r>
      <w:r w:rsidR="008C328B">
        <w:t>.</w:t>
      </w:r>
    </w:p>
    <w:p w14:paraId="07A89A33" w14:textId="77777777" w:rsidR="008C328B" w:rsidRDefault="008C328B" w:rsidP="008C328B">
      <w:r>
        <w:t xml:space="preserve">Un esempio è il progetto </w:t>
      </w:r>
      <w:r w:rsidRPr="003B6C67">
        <w:rPr>
          <w:i/>
        </w:rPr>
        <w:t>Buon uso degli strumenti del Masterplan</w:t>
      </w:r>
      <w:r>
        <w:rPr>
          <w:i/>
        </w:rPr>
        <w:t xml:space="preserve"> </w:t>
      </w:r>
      <w:r>
        <w:t xml:space="preserve">(BUS M), </w:t>
      </w:r>
      <w:r w:rsidR="008B6419">
        <w:t>promosso</w:t>
      </w:r>
      <w:r>
        <w:t xml:space="preserve"> dal CERDD in questi anni </w:t>
      </w:r>
      <w:r w:rsidR="008B6419">
        <w:t>nell’ambito della</w:t>
      </w:r>
      <w:r>
        <w:t xml:space="preserve"> propria gestione corrente, che prevede una formazione capillare rivolta </w:t>
      </w:r>
      <w:r w:rsidR="00673D69">
        <w:t xml:space="preserve">alle </w:t>
      </w:r>
      <w:r>
        <w:t xml:space="preserve">docenti </w:t>
      </w:r>
      <w:r w:rsidR="00673D69">
        <w:t xml:space="preserve">e ai docenti </w:t>
      </w:r>
      <w:r>
        <w:t xml:space="preserve">delle sedi digitalizzate. Questa formazione si </w:t>
      </w:r>
      <w:r w:rsidR="00C748FE">
        <w:t>focalizza</w:t>
      </w:r>
      <w:r>
        <w:t xml:space="preserve"> </w:t>
      </w:r>
      <w:r w:rsidR="00673D69">
        <w:t xml:space="preserve">sul trasferimento alle insegnanti e agli </w:t>
      </w:r>
      <w:r>
        <w:t xml:space="preserve">insegnanti delle scuole cantonali </w:t>
      </w:r>
      <w:r w:rsidR="00673D69">
        <w:t xml:space="preserve">delle </w:t>
      </w:r>
      <w:r>
        <w:t xml:space="preserve">competenze digitali </w:t>
      </w:r>
      <w:r w:rsidR="00673D69">
        <w:t>utili per valorizzare al meglio</w:t>
      </w:r>
      <w:r>
        <w:t xml:space="preserve"> gli strumenti messi a disposizione dal punto di vista pedagogico/didattico. Più in generale, la strategia </w:t>
      </w:r>
      <w:r w:rsidR="00673D69">
        <w:t>consiste nell’</w:t>
      </w:r>
      <w:r>
        <w:t xml:space="preserve">integrare nuovi approcci didattici sostenuti dalle tecnologie, seguiti da formazione, accompagnamento e consulenza </w:t>
      </w:r>
      <w:r w:rsidR="00673D69">
        <w:t xml:space="preserve">al corpo </w:t>
      </w:r>
      <w:r>
        <w:t>docenti, negli ambiti in cui sono state sperimentate delle buone pratiche.</w:t>
      </w:r>
    </w:p>
    <w:p w14:paraId="6A305BAF" w14:textId="77777777" w:rsidR="00364201" w:rsidRDefault="008C328B" w:rsidP="0084534E">
      <w:r>
        <w:t xml:space="preserve">Per un’integrazione organica del digitale scolastico è opportuno lavorare su molteplici ambiti, che qui di seguito riassumiamo: </w:t>
      </w:r>
    </w:p>
    <w:p w14:paraId="5C3A3B83" w14:textId="77777777" w:rsidR="0084534E" w:rsidRPr="00BE3D24" w:rsidRDefault="0084534E" w:rsidP="00822919">
      <w:pPr>
        <w:numPr>
          <w:ilvl w:val="0"/>
          <w:numId w:val="20"/>
        </w:numPr>
        <w:ind w:left="567" w:hanging="283"/>
        <w:rPr>
          <w:szCs w:val="24"/>
          <w:lang w:val="it-IT"/>
        </w:rPr>
      </w:pPr>
      <w:r w:rsidRPr="00BE3D24">
        <w:rPr>
          <w:szCs w:val="24"/>
          <w:lang w:val="it-IT"/>
        </w:rPr>
        <w:t>sviluppo di una politica scolastica coerente e compatibile con l’obiettivo di favorire una digitalizzazione della scuola funzionale agli obiettivi pedagogici e didattici</w:t>
      </w:r>
      <w:r w:rsidR="00BE3D24">
        <w:rPr>
          <w:szCs w:val="24"/>
          <w:lang w:val="it-IT"/>
        </w:rPr>
        <w:t>;</w:t>
      </w:r>
    </w:p>
    <w:p w14:paraId="410A02DB" w14:textId="77777777" w:rsidR="0084534E" w:rsidRPr="00BE3D24" w:rsidRDefault="0084534E" w:rsidP="00822919">
      <w:pPr>
        <w:numPr>
          <w:ilvl w:val="0"/>
          <w:numId w:val="20"/>
        </w:numPr>
        <w:ind w:left="567" w:hanging="283"/>
        <w:rPr>
          <w:szCs w:val="24"/>
          <w:lang w:val="it-IT"/>
        </w:rPr>
      </w:pPr>
      <w:r w:rsidRPr="00BE3D24">
        <w:rPr>
          <w:szCs w:val="24"/>
          <w:lang w:val="it-IT"/>
        </w:rPr>
        <w:t xml:space="preserve">sviluppo e implementazione di un concetto di educazione all’uso consapevole dei media e delle tecnologie che permetta di garantire </w:t>
      </w:r>
      <w:r w:rsidR="00364201">
        <w:rPr>
          <w:szCs w:val="24"/>
          <w:lang w:val="it-IT"/>
        </w:rPr>
        <w:t xml:space="preserve">la crescita </w:t>
      </w:r>
      <w:r w:rsidRPr="00BE3D24">
        <w:rPr>
          <w:szCs w:val="24"/>
          <w:lang w:val="it-IT"/>
        </w:rPr>
        <w:t>dell</w:t>
      </w:r>
      <w:r w:rsidR="00364201">
        <w:rPr>
          <w:szCs w:val="24"/>
          <w:lang w:val="it-IT"/>
        </w:rPr>
        <w:t xml:space="preserve">e </w:t>
      </w:r>
      <w:r w:rsidRPr="00BE3D24">
        <w:rPr>
          <w:szCs w:val="24"/>
          <w:lang w:val="it-IT"/>
        </w:rPr>
        <w:t xml:space="preserve">competenze e atteggiamenti da parte </w:t>
      </w:r>
      <w:r w:rsidR="00673D69">
        <w:rPr>
          <w:szCs w:val="24"/>
          <w:lang w:val="it-IT"/>
        </w:rPr>
        <w:t xml:space="preserve">delle allieve e </w:t>
      </w:r>
      <w:r w:rsidRPr="00BE3D24">
        <w:rPr>
          <w:szCs w:val="24"/>
          <w:lang w:val="it-IT"/>
        </w:rPr>
        <w:t>degli allievi</w:t>
      </w:r>
      <w:r w:rsidR="00BE3D24">
        <w:rPr>
          <w:szCs w:val="24"/>
          <w:lang w:val="it-IT"/>
        </w:rPr>
        <w:t>;</w:t>
      </w:r>
    </w:p>
    <w:p w14:paraId="381C6579" w14:textId="77777777" w:rsidR="0084534E" w:rsidRPr="000A20C8" w:rsidRDefault="00364201" w:rsidP="00822919">
      <w:pPr>
        <w:numPr>
          <w:ilvl w:val="0"/>
          <w:numId w:val="20"/>
        </w:numPr>
        <w:ind w:left="567" w:hanging="283"/>
        <w:rPr>
          <w:szCs w:val="24"/>
          <w:lang w:val="it-IT"/>
        </w:rPr>
      </w:pPr>
      <w:r w:rsidRPr="000A20C8">
        <w:rPr>
          <w:szCs w:val="24"/>
          <w:lang w:val="it-IT"/>
        </w:rPr>
        <w:t>rid</w:t>
      </w:r>
      <w:r w:rsidR="0084534E" w:rsidRPr="000A20C8">
        <w:rPr>
          <w:szCs w:val="24"/>
          <w:lang w:val="it-IT"/>
        </w:rPr>
        <w:t xml:space="preserve">efinizione degli ambiti toccati dai corsi di alfabetizzazione informatica nella scuola dell’obbligo, in relazione al </w:t>
      </w:r>
      <w:r w:rsidRPr="000A20C8">
        <w:rPr>
          <w:szCs w:val="24"/>
          <w:lang w:val="it-IT"/>
        </w:rPr>
        <w:t>p</w:t>
      </w:r>
      <w:r w:rsidR="0084534E" w:rsidRPr="000A20C8">
        <w:rPr>
          <w:szCs w:val="24"/>
          <w:lang w:val="it-IT"/>
        </w:rPr>
        <w:t>iano di studio</w:t>
      </w:r>
      <w:r w:rsidR="000A20C8" w:rsidRPr="000A20C8">
        <w:rPr>
          <w:szCs w:val="24"/>
          <w:lang w:val="it-IT"/>
        </w:rPr>
        <w:t xml:space="preserve"> e </w:t>
      </w:r>
      <w:r w:rsidR="000A20C8">
        <w:rPr>
          <w:szCs w:val="24"/>
          <w:lang w:val="it-IT"/>
        </w:rPr>
        <w:t xml:space="preserve">alla </w:t>
      </w:r>
      <w:r w:rsidR="0084534E" w:rsidRPr="000A20C8">
        <w:rPr>
          <w:szCs w:val="24"/>
          <w:lang w:val="it-IT"/>
        </w:rPr>
        <w:t xml:space="preserve">struttura della griglia oraria </w:t>
      </w:r>
      <w:r w:rsidR="000A20C8">
        <w:rPr>
          <w:szCs w:val="24"/>
          <w:lang w:val="it-IT"/>
        </w:rPr>
        <w:lastRenderedPageBreak/>
        <w:t xml:space="preserve">settimanale, nonché </w:t>
      </w:r>
      <w:r w:rsidR="0084534E" w:rsidRPr="000A20C8">
        <w:rPr>
          <w:szCs w:val="24"/>
          <w:lang w:val="it-IT"/>
        </w:rPr>
        <w:t xml:space="preserve">ridefinizione del ruolo e della figura </w:t>
      </w:r>
      <w:r w:rsidR="00673D69">
        <w:rPr>
          <w:szCs w:val="24"/>
          <w:lang w:val="it-IT"/>
        </w:rPr>
        <w:t xml:space="preserve">della responsabile informatica di sede o </w:t>
      </w:r>
      <w:r w:rsidR="0084534E" w:rsidRPr="000A20C8">
        <w:rPr>
          <w:szCs w:val="24"/>
          <w:lang w:val="it-IT"/>
        </w:rPr>
        <w:t xml:space="preserve">del </w:t>
      </w:r>
      <w:r w:rsidR="00BE3D24" w:rsidRPr="000A20C8">
        <w:rPr>
          <w:szCs w:val="24"/>
          <w:lang w:val="it-IT"/>
        </w:rPr>
        <w:t xml:space="preserve">responsabile informatico di sede </w:t>
      </w:r>
      <w:r w:rsidR="0084534E" w:rsidRPr="000A20C8">
        <w:rPr>
          <w:szCs w:val="24"/>
          <w:lang w:val="it-IT"/>
        </w:rPr>
        <w:t xml:space="preserve">per le scuole </w:t>
      </w:r>
      <w:r w:rsidR="004758F0" w:rsidRPr="000A20C8">
        <w:rPr>
          <w:szCs w:val="24"/>
          <w:lang w:val="it-IT"/>
        </w:rPr>
        <w:t>cantonali</w:t>
      </w:r>
      <w:r w:rsidR="00BE3D24" w:rsidRPr="000A20C8">
        <w:rPr>
          <w:szCs w:val="24"/>
          <w:lang w:val="it-IT"/>
        </w:rPr>
        <w:t>;</w:t>
      </w:r>
    </w:p>
    <w:p w14:paraId="346DAB99" w14:textId="77777777" w:rsidR="000A20C8" w:rsidRPr="000A20C8" w:rsidRDefault="00AE776B" w:rsidP="00822919">
      <w:pPr>
        <w:numPr>
          <w:ilvl w:val="0"/>
          <w:numId w:val="20"/>
        </w:numPr>
        <w:ind w:left="567" w:hanging="283"/>
        <w:rPr>
          <w:szCs w:val="24"/>
          <w:lang w:val="it-IT"/>
        </w:rPr>
      </w:pPr>
      <w:r w:rsidRPr="000A20C8">
        <w:rPr>
          <w:szCs w:val="24"/>
          <w:lang w:val="it-IT"/>
        </w:rPr>
        <w:t xml:space="preserve">elaborazione </w:t>
      </w:r>
      <w:r w:rsidR="0084534E" w:rsidRPr="000A20C8">
        <w:rPr>
          <w:szCs w:val="24"/>
          <w:lang w:val="it-IT"/>
        </w:rPr>
        <w:t xml:space="preserve">e sperimentazione di progetti e modalità per garantire lo sviluppo delle competenze relative alla costruzione di un pensiero computazionale a partire dalla scuola dell’obbligo (in relazione </w:t>
      </w:r>
      <w:r w:rsidR="000A20C8" w:rsidRPr="000A20C8">
        <w:rPr>
          <w:szCs w:val="24"/>
          <w:lang w:val="it-IT"/>
        </w:rPr>
        <w:t>con i</w:t>
      </w:r>
      <w:r w:rsidR="0084534E" w:rsidRPr="000A20C8">
        <w:rPr>
          <w:szCs w:val="24"/>
          <w:lang w:val="it-IT"/>
        </w:rPr>
        <w:t xml:space="preserve">l </w:t>
      </w:r>
      <w:r w:rsidR="000A20C8" w:rsidRPr="000A20C8">
        <w:rPr>
          <w:szCs w:val="24"/>
          <w:lang w:val="it-IT"/>
        </w:rPr>
        <w:t>p</w:t>
      </w:r>
      <w:r w:rsidR="0084534E" w:rsidRPr="000A20C8">
        <w:rPr>
          <w:szCs w:val="24"/>
          <w:lang w:val="it-IT"/>
        </w:rPr>
        <w:t>iano di studio</w:t>
      </w:r>
      <w:r w:rsidR="000A20C8" w:rsidRPr="000A20C8">
        <w:rPr>
          <w:szCs w:val="24"/>
          <w:lang w:val="it-IT"/>
        </w:rPr>
        <w:t xml:space="preserve">) e </w:t>
      </w:r>
      <w:r w:rsidR="0084534E" w:rsidRPr="000A20C8">
        <w:rPr>
          <w:szCs w:val="24"/>
          <w:lang w:val="it-IT"/>
        </w:rPr>
        <w:t>per esplorare spazi in relazione alla robotica educativa e</w:t>
      </w:r>
      <w:r w:rsidR="000A20C8" w:rsidRPr="000A20C8">
        <w:rPr>
          <w:szCs w:val="24"/>
          <w:lang w:val="it-IT"/>
        </w:rPr>
        <w:t xml:space="preserve">, </w:t>
      </w:r>
      <w:r w:rsidR="0084534E" w:rsidRPr="000A20C8">
        <w:rPr>
          <w:szCs w:val="24"/>
          <w:lang w:val="it-IT"/>
        </w:rPr>
        <w:t>più in generale</w:t>
      </w:r>
      <w:r w:rsidR="000A20C8" w:rsidRPr="000A20C8">
        <w:rPr>
          <w:szCs w:val="24"/>
          <w:lang w:val="it-IT"/>
        </w:rPr>
        <w:t xml:space="preserve">, </w:t>
      </w:r>
      <w:r w:rsidR="00D30BEA" w:rsidRPr="000A20C8">
        <w:rPr>
          <w:szCs w:val="24"/>
          <w:lang w:val="it-IT"/>
        </w:rPr>
        <w:t>a</w:t>
      </w:r>
      <w:r w:rsidR="00E70FA2">
        <w:rPr>
          <w:szCs w:val="24"/>
          <w:lang w:val="it-IT"/>
        </w:rPr>
        <w:t>lla programmazione</w:t>
      </w:r>
      <w:r w:rsidR="000A20C8" w:rsidRPr="00723F84">
        <w:rPr>
          <w:szCs w:val="24"/>
          <w:lang w:val="it-IT"/>
        </w:rPr>
        <w:t>;</w:t>
      </w:r>
    </w:p>
    <w:p w14:paraId="6E5CE1D9" w14:textId="77777777" w:rsidR="0084534E" w:rsidRPr="000A20C8" w:rsidRDefault="00AE776B" w:rsidP="00822919">
      <w:pPr>
        <w:numPr>
          <w:ilvl w:val="0"/>
          <w:numId w:val="20"/>
        </w:numPr>
        <w:ind w:left="567" w:hanging="283"/>
        <w:rPr>
          <w:szCs w:val="24"/>
          <w:lang w:val="it-IT"/>
        </w:rPr>
      </w:pPr>
      <w:r w:rsidRPr="000A20C8">
        <w:rPr>
          <w:szCs w:val="24"/>
          <w:lang w:val="it-IT"/>
        </w:rPr>
        <w:t xml:space="preserve">integrazione </w:t>
      </w:r>
      <w:r w:rsidR="0084534E" w:rsidRPr="000A20C8">
        <w:rPr>
          <w:szCs w:val="24"/>
          <w:lang w:val="it-IT"/>
        </w:rPr>
        <w:t xml:space="preserve">di applicativi digitali nei processi di insegnamento e di apprendimento (sviluppo di un concetto d’uso basato sul </w:t>
      </w:r>
      <w:r w:rsidR="00E70FA2">
        <w:rPr>
          <w:szCs w:val="24"/>
          <w:lang w:val="it-IT"/>
        </w:rPr>
        <w:t>valore aggiunto</w:t>
      </w:r>
      <w:r w:rsidR="00E70FA2" w:rsidRPr="000A20C8">
        <w:rPr>
          <w:szCs w:val="24"/>
          <w:lang w:val="it-IT"/>
        </w:rPr>
        <w:t xml:space="preserve"> </w:t>
      </w:r>
      <w:r w:rsidR="0084534E" w:rsidRPr="000A20C8">
        <w:rPr>
          <w:szCs w:val="24"/>
          <w:lang w:val="it-IT"/>
        </w:rPr>
        <w:t>didattico, implementazione nelle sedi scolastiche</w:t>
      </w:r>
      <w:r w:rsidR="002A758E" w:rsidRPr="000A20C8">
        <w:rPr>
          <w:szCs w:val="24"/>
          <w:lang w:val="it-IT"/>
        </w:rPr>
        <w:t xml:space="preserve"> e </w:t>
      </w:r>
      <w:r w:rsidR="0084534E" w:rsidRPr="000A20C8">
        <w:rPr>
          <w:szCs w:val="24"/>
          <w:lang w:val="it-IT"/>
        </w:rPr>
        <w:t>formazione dei docenti e degli allievi</w:t>
      </w:r>
      <w:r w:rsidR="00BE3D24" w:rsidRPr="000A20C8">
        <w:rPr>
          <w:szCs w:val="24"/>
          <w:lang w:val="it-IT"/>
        </w:rPr>
        <w:t>);</w:t>
      </w:r>
    </w:p>
    <w:p w14:paraId="7C5136CB" w14:textId="77777777" w:rsidR="0084534E" w:rsidRPr="00BE3D24" w:rsidRDefault="0084534E" w:rsidP="00822919">
      <w:pPr>
        <w:numPr>
          <w:ilvl w:val="0"/>
          <w:numId w:val="20"/>
        </w:numPr>
        <w:ind w:left="567" w:hanging="283"/>
        <w:rPr>
          <w:szCs w:val="24"/>
          <w:lang w:val="it-IT"/>
        </w:rPr>
      </w:pPr>
      <w:r w:rsidRPr="00BE3D24">
        <w:rPr>
          <w:szCs w:val="24"/>
          <w:lang w:val="it-IT"/>
        </w:rPr>
        <w:t xml:space="preserve">creazione/gestione dei </w:t>
      </w:r>
      <w:r w:rsidR="002A758E">
        <w:rPr>
          <w:szCs w:val="24"/>
          <w:lang w:val="it-IT"/>
        </w:rPr>
        <w:t>l</w:t>
      </w:r>
      <w:r w:rsidR="002A758E" w:rsidRPr="00BE3D24">
        <w:rPr>
          <w:szCs w:val="24"/>
          <w:lang w:val="it-IT"/>
        </w:rPr>
        <w:t xml:space="preserve">aboratori </w:t>
      </w:r>
      <w:r w:rsidRPr="00BE3D24">
        <w:rPr>
          <w:szCs w:val="24"/>
          <w:lang w:val="it-IT"/>
        </w:rPr>
        <w:t xml:space="preserve">di </w:t>
      </w:r>
      <w:r w:rsidR="002A758E">
        <w:rPr>
          <w:szCs w:val="24"/>
          <w:lang w:val="it-IT"/>
        </w:rPr>
        <w:t>a</w:t>
      </w:r>
      <w:r w:rsidR="002A758E" w:rsidRPr="00BE3D24">
        <w:rPr>
          <w:szCs w:val="24"/>
          <w:lang w:val="it-IT"/>
        </w:rPr>
        <w:t xml:space="preserve">rtigianato </w:t>
      </w:r>
      <w:r w:rsidR="002A758E">
        <w:rPr>
          <w:szCs w:val="24"/>
          <w:lang w:val="it-IT"/>
        </w:rPr>
        <w:t>d</w:t>
      </w:r>
      <w:r w:rsidR="002A758E" w:rsidRPr="00BE3D24">
        <w:rPr>
          <w:szCs w:val="24"/>
          <w:lang w:val="it-IT"/>
        </w:rPr>
        <w:t>igitale</w:t>
      </w:r>
      <w:r w:rsidRPr="00BE3D24">
        <w:rPr>
          <w:szCs w:val="24"/>
          <w:lang w:val="it-IT"/>
        </w:rPr>
        <w:t xml:space="preserve">, i quali rappresentano un valido esempio della filosofia con cui </w:t>
      </w:r>
      <w:r w:rsidR="002A758E">
        <w:rPr>
          <w:szCs w:val="24"/>
          <w:lang w:val="it-IT"/>
        </w:rPr>
        <w:t>si desidera</w:t>
      </w:r>
      <w:r w:rsidR="002A758E" w:rsidRPr="00BE3D24">
        <w:rPr>
          <w:szCs w:val="24"/>
          <w:lang w:val="it-IT"/>
        </w:rPr>
        <w:t xml:space="preserve"> </w:t>
      </w:r>
      <w:r w:rsidRPr="00BE3D24">
        <w:rPr>
          <w:szCs w:val="24"/>
          <w:lang w:val="it-IT"/>
        </w:rPr>
        <w:t>promuovere l’uso della tecnologia in ambito didattico. In base a tale filosofia non si vuole sostituire gli strumenti tradizionali con quelli digitali, bensì metterli in sinergia, sfruttando gli strumenti di fabbricazione digitale come potenti mezzi per l’esplorazione cognitiva, per migliorare l’apprendimento e per favorire la creatività.</w:t>
      </w:r>
    </w:p>
    <w:p w14:paraId="52AFF86A" w14:textId="77777777" w:rsidR="000A20C8" w:rsidRDefault="00934D9A" w:rsidP="000A20C8">
      <w:pPr>
        <w:spacing w:before="120"/>
        <w:rPr>
          <w:lang w:val="it-IT"/>
        </w:rPr>
      </w:pPr>
      <w:r w:rsidRPr="00744A3C">
        <w:t>Per raggiungere buona parte di questi obiettivi, e con lo scopo principale di elevare le competenze dig</w:t>
      </w:r>
      <w:r w:rsidR="001E6CC1" w:rsidRPr="00744A3C">
        <w:t>it</w:t>
      </w:r>
      <w:r w:rsidRPr="00744A3C">
        <w:t>ali di docenti e allievi</w:t>
      </w:r>
      <w:r w:rsidR="008727AB" w:rsidRPr="00744A3C">
        <w:t>,</w:t>
      </w:r>
      <w:r w:rsidR="001E6CC1" w:rsidRPr="00744A3C">
        <w:t xml:space="preserve"> </w:t>
      </w:r>
      <w:r w:rsidR="004844CC" w:rsidRPr="00744A3C">
        <w:t xml:space="preserve">è allo studio l’implementazione </w:t>
      </w:r>
      <w:r w:rsidR="004844CC" w:rsidRPr="00744A3C">
        <w:rPr>
          <w:lang w:val="it-IT"/>
        </w:rPr>
        <w:t>di</w:t>
      </w:r>
      <w:r w:rsidRPr="00744A3C">
        <w:rPr>
          <w:lang w:val="it-IT"/>
        </w:rPr>
        <w:t xml:space="preserve"> due</w:t>
      </w:r>
      <w:r w:rsidR="001E6CC1" w:rsidRPr="00744A3C">
        <w:rPr>
          <w:lang w:val="it-IT"/>
        </w:rPr>
        <w:t xml:space="preserve"> nuove</w:t>
      </w:r>
      <w:r w:rsidRPr="00744A3C">
        <w:rPr>
          <w:lang w:val="it-IT"/>
        </w:rPr>
        <w:t xml:space="preserve"> figure di docenti</w:t>
      </w:r>
      <w:r w:rsidR="00E70FA2" w:rsidRPr="00744A3C">
        <w:rPr>
          <w:lang w:val="it-IT"/>
        </w:rPr>
        <w:t xml:space="preserve">, </w:t>
      </w:r>
      <w:r w:rsidR="00ED6B6B" w:rsidRPr="00744A3C">
        <w:rPr>
          <w:lang w:val="it-IT"/>
        </w:rPr>
        <w:t xml:space="preserve">già </w:t>
      </w:r>
      <w:r w:rsidR="00E70FA2" w:rsidRPr="00744A3C">
        <w:rPr>
          <w:lang w:val="it-IT"/>
        </w:rPr>
        <w:t>attive in forma sperimentale in alcune sedi scolastiche cantonali,</w:t>
      </w:r>
      <w:r w:rsidR="001E6CC1" w:rsidRPr="00744A3C">
        <w:rPr>
          <w:lang w:val="it-IT"/>
        </w:rPr>
        <w:t xml:space="preserve"> che possano occuparsi della dimensione pedagogica/didattica inerente all’integrazione delle tecnologie nella formazione e nell’educazione</w:t>
      </w:r>
      <w:r w:rsidR="000A20C8" w:rsidRPr="00744A3C">
        <w:rPr>
          <w:lang w:val="it-IT"/>
        </w:rPr>
        <w:t>.</w:t>
      </w:r>
    </w:p>
    <w:p w14:paraId="43D9DF49" w14:textId="77777777" w:rsidR="002C08A3" w:rsidRPr="00C86A0D" w:rsidRDefault="000A20C8" w:rsidP="002C08A3">
      <w:pPr>
        <w:spacing w:before="120"/>
        <w:rPr>
          <w:bCs/>
        </w:rPr>
      </w:pPr>
      <w:r w:rsidRPr="00C86A0D">
        <w:rPr>
          <w:lang w:val="it-IT"/>
        </w:rPr>
        <w:t xml:space="preserve">La prima figura </w:t>
      </w:r>
      <w:r w:rsidR="003143C5">
        <w:rPr>
          <w:lang w:val="it-IT"/>
        </w:rPr>
        <w:t>che si sta valutando</w:t>
      </w:r>
      <w:r w:rsidR="004844CC">
        <w:rPr>
          <w:lang w:val="it-IT"/>
        </w:rPr>
        <w:t xml:space="preserve"> è quella di </w:t>
      </w:r>
      <w:r w:rsidR="004844CC" w:rsidRPr="00C86A0D">
        <w:t>“</w:t>
      </w:r>
      <w:r w:rsidR="004844CC" w:rsidRPr="00723F84">
        <w:rPr>
          <w:i/>
        </w:rPr>
        <w:t>d</w:t>
      </w:r>
      <w:r w:rsidR="000865DB">
        <w:rPr>
          <w:i/>
        </w:rPr>
        <w:t>ocente tutor in media e t</w:t>
      </w:r>
      <w:r w:rsidR="004844CC" w:rsidRPr="00C86A0D">
        <w:rPr>
          <w:i/>
        </w:rPr>
        <w:t>ecnologie</w:t>
      </w:r>
      <w:r w:rsidR="004844CC" w:rsidRPr="00723F84">
        <w:t>”</w:t>
      </w:r>
      <w:r w:rsidR="004844CC" w:rsidRPr="00C86A0D">
        <w:rPr>
          <w:bCs/>
        </w:rPr>
        <w:t xml:space="preserve"> (DTMT)</w:t>
      </w:r>
      <w:r w:rsidR="004844CC">
        <w:rPr>
          <w:bCs/>
        </w:rPr>
        <w:t xml:space="preserve">. </w:t>
      </w:r>
      <w:r w:rsidR="00FE578C">
        <w:rPr>
          <w:bCs/>
        </w:rPr>
        <w:t>Questa figura</w:t>
      </w:r>
      <w:r w:rsidR="004844CC">
        <w:rPr>
          <w:bCs/>
        </w:rPr>
        <w:t xml:space="preserve"> è pensata per </w:t>
      </w:r>
      <w:r w:rsidR="00934D9A" w:rsidRPr="00C86A0D">
        <w:rPr>
          <w:szCs w:val="24"/>
          <w:lang w:val="it-IT"/>
        </w:rPr>
        <w:t>oper</w:t>
      </w:r>
      <w:r w:rsidRPr="00C86A0D">
        <w:rPr>
          <w:szCs w:val="24"/>
          <w:lang w:val="it-IT"/>
        </w:rPr>
        <w:t xml:space="preserve">are </w:t>
      </w:r>
      <w:r w:rsidR="00934D9A" w:rsidRPr="00C86A0D">
        <w:rPr>
          <w:szCs w:val="24"/>
          <w:lang w:val="it-IT"/>
        </w:rPr>
        <w:t xml:space="preserve">direttamente nelle sedi </w:t>
      </w:r>
      <w:r w:rsidR="004758F0" w:rsidRPr="00C86A0D">
        <w:rPr>
          <w:szCs w:val="24"/>
          <w:lang w:val="it-IT"/>
        </w:rPr>
        <w:t>con gli allievi (es. alfabetizzazione digitale)</w:t>
      </w:r>
      <w:r w:rsidR="002C08A3" w:rsidRPr="00C86A0D">
        <w:rPr>
          <w:szCs w:val="24"/>
          <w:lang w:val="it-IT"/>
        </w:rPr>
        <w:t xml:space="preserve"> e </w:t>
      </w:r>
      <w:r w:rsidR="00934D9A" w:rsidRPr="00C86A0D">
        <w:rPr>
          <w:szCs w:val="24"/>
          <w:lang w:val="it-IT"/>
        </w:rPr>
        <w:t xml:space="preserve">a contatto con </w:t>
      </w:r>
      <w:r w:rsidR="00744A3C">
        <w:rPr>
          <w:szCs w:val="24"/>
          <w:lang w:val="it-IT"/>
        </w:rPr>
        <w:t>colleghe e</w:t>
      </w:r>
      <w:r w:rsidR="00934D9A" w:rsidRPr="00C86A0D">
        <w:rPr>
          <w:szCs w:val="24"/>
          <w:lang w:val="it-IT"/>
        </w:rPr>
        <w:t xml:space="preserve"> colleghi, dando</w:t>
      </w:r>
      <w:r w:rsidR="00F429EC" w:rsidRPr="00C86A0D">
        <w:rPr>
          <w:szCs w:val="24"/>
          <w:lang w:val="it-IT"/>
        </w:rPr>
        <w:t xml:space="preserve"> loro</w:t>
      </w:r>
      <w:r w:rsidR="00934D9A" w:rsidRPr="00C86A0D">
        <w:rPr>
          <w:szCs w:val="24"/>
          <w:lang w:val="it-IT"/>
        </w:rPr>
        <w:t xml:space="preserve"> supporto mediante una strategia didattica di educazione tra pari</w:t>
      </w:r>
      <w:r w:rsidR="00723F84">
        <w:rPr>
          <w:szCs w:val="24"/>
          <w:lang w:val="it-IT"/>
        </w:rPr>
        <w:t>.</w:t>
      </w:r>
    </w:p>
    <w:p w14:paraId="1857D920" w14:textId="77777777" w:rsidR="00B26B94" w:rsidRDefault="002C08A3" w:rsidP="002C08A3">
      <w:pPr>
        <w:spacing w:before="120"/>
        <w:rPr>
          <w:szCs w:val="24"/>
          <w:lang w:val="it-IT"/>
        </w:rPr>
      </w:pPr>
      <w:r w:rsidRPr="00C86A0D">
        <w:rPr>
          <w:szCs w:val="24"/>
          <w:lang w:val="it-IT"/>
        </w:rPr>
        <w:t>La seconda figura</w:t>
      </w:r>
      <w:r w:rsidR="003143C5">
        <w:rPr>
          <w:szCs w:val="24"/>
          <w:lang w:val="it-IT"/>
        </w:rPr>
        <w:t xml:space="preserve"> allo studio</w:t>
      </w:r>
      <w:r w:rsidR="004844CC">
        <w:rPr>
          <w:szCs w:val="24"/>
          <w:lang w:val="it-IT"/>
        </w:rPr>
        <w:t>, con un profilo di competenze più alto,</w:t>
      </w:r>
      <w:r w:rsidRPr="00C86A0D">
        <w:rPr>
          <w:szCs w:val="24"/>
          <w:lang w:val="it-IT"/>
        </w:rPr>
        <w:t xml:space="preserve"> </w:t>
      </w:r>
      <w:r w:rsidR="004844CC">
        <w:rPr>
          <w:szCs w:val="24"/>
          <w:lang w:val="it-IT"/>
        </w:rPr>
        <w:t xml:space="preserve">è quella di </w:t>
      </w:r>
      <w:r w:rsidR="004844CC" w:rsidRPr="00C86A0D">
        <w:rPr>
          <w:bCs/>
        </w:rPr>
        <w:t>“</w:t>
      </w:r>
      <w:r w:rsidR="004844CC" w:rsidRPr="00251627">
        <w:rPr>
          <w:bCs/>
          <w:i/>
        </w:rPr>
        <w:t>c</w:t>
      </w:r>
      <w:r w:rsidR="000865DB">
        <w:rPr>
          <w:bCs/>
          <w:i/>
        </w:rPr>
        <w:t>onsulente in m</w:t>
      </w:r>
      <w:r w:rsidR="004844CC" w:rsidRPr="00C86A0D">
        <w:rPr>
          <w:bCs/>
          <w:i/>
        </w:rPr>
        <w:t xml:space="preserve">edia e </w:t>
      </w:r>
      <w:r w:rsidR="000865DB">
        <w:rPr>
          <w:bCs/>
          <w:i/>
        </w:rPr>
        <w:t>t</w:t>
      </w:r>
      <w:r w:rsidR="004844CC" w:rsidRPr="00C86A0D">
        <w:rPr>
          <w:bCs/>
          <w:i/>
        </w:rPr>
        <w:t>ecnologie</w:t>
      </w:r>
      <w:r w:rsidR="004844CC" w:rsidRPr="00251627">
        <w:rPr>
          <w:bCs/>
        </w:rPr>
        <w:t xml:space="preserve">” </w:t>
      </w:r>
      <w:r w:rsidR="004844CC" w:rsidRPr="00C86A0D">
        <w:rPr>
          <w:bCs/>
        </w:rPr>
        <w:t xml:space="preserve">(CMT), in analogia con la terminologia già adottata dal CERDD per questo genere di figure attualmente </w:t>
      </w:r>
      <w:r w:rsidR="00E75AE2">
        <w:rPr>
          <w:bCs/>
        </w:rPr>
        <w:t xml:space="preserve">in parte </w:t>
      </w:r>
      <w:r w:rsidR="004844CC" w:rsidRPr="00C86A0D">
        <w:rPr>
          <w:bCs/>
        </w:rPr>
        <w:t>già attive sul territorio.</w:t>
      </w:r>
      <w:r w:rsidR="004844CC">
        <w:rPr>
          <w:bCs/>
        </w:rPr>
        <w:t xml:space="preserve"> </w:t>
      </w:r>
      <w:r w:rsidR="00FE578C">
        <w:rPr>
          <w:bCs/>
        </w:rPr>
        <w:t>Il CMT</w:t>
      </w:r>
      <w:r w:rsidR="004844CC">
        <w:rPr>
          <w:bCs/>
        </w:rPr>
        <w:t xml:space="preserve"> è pensat</w:t>
      </w:r>
      <w:r w:rsidR="00FE578C">
        <w:rPr>
          <w:bCs/>
        </w:rPr>
        <w:t>o</w:t>
      </w:r>
      <w:r w:rsidR="004844CC">
        <w:rPr>
          <w:bCs/>
        </w:rPr>
        <w:t xml:space="preserve"> per svolgere compiti di </w:t>
      </w:r>
      <w:r w:rsidR="00934D9A" w:rsidRPr="00C86A0D">
        <w:rPr>
          <w:szCs w:val="24"/>
          <w:lang w:val="it-IT"/>
        </w:rPr>
        <w:t xml:space="preserve">formazione, </w:t>
      </w:r>
      <w:r w:rsidR="004844CC" w:rsidRPr="00C86A0D">
        <w:rPr>
          <w:szCs w:val="24"/>
          <w:lang w:val="it-IT"/>
        </w:rPr>
        <w:t>d</w:t>
      </w:r>
      <w:r w:rsidR="004844CC">
        <w:rPr>
          <w:szCs w:val="24"/>
          <w:lang w:val="it-IT"/>
        </w:rPr>
        <w:t>i</w:t>
      </w:r>
      <w:r w:rsidR="004844CC" w:rsidRPr="00C86A0D">
        <w:rPr>
          <w:szCs w:val="24"/>
          <w:lang w:val="it-IT"/>
        </w:rPr>
        <w:t xml:space="preserve"> </w:t>
      </w:r>
      <w:r w:rsidR="00934D9A" w:rsidRPr="00C86A0D">
        <w:rPr>
          <w:szCs w:val="24"/>
          <w:lang w:val="it-IT"/>
        </w:rPr>
        <w:t>consulenza e d</w:t>
      </w:r>
      <w:r w:rsidR="004844CC">
        <w:rPr>
          <w:szCs w:val="24"/>
          <w:lang w:val="it-IT"/>
        </w:rPr>
        <w:t>i</w:t>
      </w:r>
      <w:r w:rsidR="00934D9A" w:rsidRPr="00C86A0D">
        <w:rPr>
          <w:szCs w:val="24"/>
          <w:lang w:val="it-IT"/>
        </w:rPr>
        <w:t xml:space="preserve"> coordinamento di gruppi di</w:t>
      </w:r>
      <w:r w:rsidRPr="00C86A0D">
        <w:rPr>
          <w:szCs w:val="24"/>
          <w:lang w:val="it-IT"/>
        </w:rPr>
        <w:t xml:space="preserve"> DTMT </w:t>
      </w:r>
      <w:r w:rsidR="00934D9A" w:rsidRPr="00C86A0D">
        <w:rPr>
          <w:szCs w:val="24"/>
          <w:lang w:val="it-IT"/>
        </w:rPr>
        <w:t>o</w:t>
      </w:r>
      <w:r w:rsidRPr="00C86A0D">
        <w:rPr>
          <w:szCs w:val="24"/>
          <w:lang w:val="it-IT"/>
        </w:rPr>
        <w:t xml:space="preserve"> di docenti c</w:t>
      </w:r>
      <w:r w:rsidR="00934D9A" w:rsidRPr="00C86A0D">
        <w:rPr>
          <w:szCs w:val="24"/>
          <w:lang w:val="it-IT"/>
        </w:rPr>
        <w:t xml:space="preserve">he </w:t>
      </w:r>
      <w:r w:rsidR="00D30BEA" w:rsidRPr="00C86A0D">
        <w:rPr>
          <w:szCs w:val="24"/>
          <w:lang w:val="it-IT"/>
        </w:rPr>
        <w:t xml:space="preserve">operano </w:t>
      </w:r>
      <w:r w:rsidR="00934D9A" w:rsidRPr="00C86A0D">
        <w:rPr>
          <w:szCs w:val="24"/>
          <w:lang w:val="it-IT"/>
        </w:rPr>
        <w:t>in ambiti specifici (</w:t>
      </w:r>
      <w:r w:rsidRPr="00C86A0D">
        <w:rPr>
          <w:szCs w:val="24"/>
          <w:lang w:val="it-IT"/>
        </w:rPr>
        <w:t xml:space="preserve">es. </w:t>
      </w:r>
      <w:r w:rsidR="00934D9A" w:rsidRPr="00C86A0D">
        <w:rPr>
          <w:szCs w:val="24"/>
          <w:lang w:val="it-IT"/>
        </w:rPr>
        <w:t xml:space="preserve">docenti della </w:t>
      </w:r>
      <w:r w:rsidR="000865DB">
        <w:rPr>
          <w:szCs w:val="24"/>
          <w:lang w:val="it-IT"/>
        </w:rPr>
        <w:t>p</w:t>
      </w:r>
      <w:r w:rsidR="00934D9A" w:rsidRPr="00C86A0D">
        <w:rPr>
          <w:szCs w:val="24"/>
          <w:lang w:val="it-IT"/>
        </w:rPr>
        <w:t xml:space="preserve">edagogia speciale o del </w:t>
      </w:r>
      <w:r w:rsidR="000865DB">
        <w:rPr>
          <w:szCs w:val="24"/>
          <w:lang w:val="it-IT"/>
        </w:rPr>
        <w:t>s</w:t>
      </w:r>
      <w:r w:rsidR="00934D9A" w:rsidRPr="00C86A0D">
        <w:rPr>
          <w:szCs w:val="24"/>
          <w:lang w:val="it-IT"/>
        </w:rPr>
        <w:t>ostegno pedagogico).</w:t>
      </w:r>
    </w:p>
    <w:p w14:paraId="7D315FC9" w14:textId="77777777" w:rsidR="00D948A4" w:rsidRDefault="00B26B94" w:rsidP="002C08A3">
      <w:pPr>
        <w:spacing w:before="120"/>
        <w:rPr>
          <w:szCs w:val="24"/>
          <w:lang w:val="it-IT"/>
        </w:rPr>
      </w:pPr>
      <w:r>
        <w:rPr>
          <w:szCs w:val="24"/>
          <w:lang w:val="it-IT"/>
        </w:rPr>
        <w:t>Laddove queste due figure già operano, come detto in forma sperimentale, sono aumentate le formazioni interne legate agli strumenti digitali per la didattica, le attività inerenti all’educazione consapevole delle tecnologie e dei media e gli itinerari didattici sull’alfabetizzazione informatica per gli allievi.</w:t>
      </w:r>
    </w:p>
    <w:p w14:paraId="6A34A6F1" w14:textId="77777777" w:rsidR="00795DD6" w:rsidRPr="0081308C" w:rsidRDefault="003632ED" w:rsidP="005A6DF0">
      <w:pPr>
        <w:spacing w:before="120" w:after="0"/>
        <w:rPr>
          <w:rFonts w:asciiTheme="minorHAnsi" w:hAnsiTheme="minorHAnsi"/>
        </w:rPr>
      </w:pPr>
      <w:r w:rsidRPr="0081308C">
        <w:rPr>
          <w:lang w:val="it-IT"/>
        </w:rPr>
        <w:t>In futuro, è</w:t>
      </w:r>
      <w:r w:rsidR="00744A3C" w:rsidRPr="0081308C">
        <w:rPr>
          <w:lang w:val="it-IT"/>
        </w:rPr>
        <w:t xml:space="preserve"> previsto che </w:t>
      </w:r>
      <w:r w:rsidRPr="0081308C">
        <w:rPr>
          <w:lang w:val="it-IT"/>
        </w:rPr>
        <w:t>i</w:t>
      </w:r>
      <w:r w:rsidR="00795DD6" w:rsidRPr="0081308C">
        <w:rPr>
          <w:lang w:val="it-IT"/>
        </w:rPr>
        <w:t xml:space="preserve"> DTMT </w:t>
      </w:r>
      <w:r w:rsidRPr="0081308C">
        <w:rPr>
          <w:lang w:val="it-IT"/>
        </w:rPr>
        <w:t xml:space="preserve">riprendano i compiti finora assunti nelle scuole cantonali dai </w:t>
      </w:r>
      <w:r w:rsidR="00795DD6" w:rsidRPr="0081308C">
        <w:rPr>
          <w:lang w:val="it-IT"/>
        </w:rPr>
        <w:t>responsabil</w:t>
      </w:r>
      <w:r w:rsidRPr="0081308C">
        <w:rPr>
          <w:lang w:val="it-IT"/>
        </w:rPr>
        <w:t>i</w:t>
      </w:r>
      <w:r w:rsidR="00795DD6" w:rsidRPr="0081308C">
        <w:rPr>
          <w:lang w:val="it-IT"/>
        </w:rPr>
        <w:t xml:space="preserve"> di informatica di sede (RIS), </w:t>
      </w:r>
      <w:r w:rsidRPr="0081308C">
        <w:rPr>
          <w:lang w:val="it-IT"/>
        </w:rPr>
        <w:t>docenti</w:t>
      </w:r>
      <w:r w:rsidR="00795DD6" w:rsidRPr="0081308C">
        <w:rPr>
          <w:lang w:val="it-IT"/>
        </w:rPr>
        <w:t xml:space="preserve"> con sgravio orario che fornisc</w:t>
      </w:r>
      <w:r w:rsidRPr="0081308C">
        <w:rPr>
          <w:lang w:val="it-IT"/>
        </w:rPr>
        <w:t>ono</w:t>
      </w:r>
      <w:r w:rsidR="00795DD6" w:rsidRPr="0081308C">
        <w:rPr>
          <w:lang w:val="it-IT"/>
        </w:rPr>
        <w:t xml:space="preserve"> assistenza informatica "locale". Tale cambiamento </w:t>
      </w:r>
      <w:r w:rsidRPr="0081308C">
        <w:rPr>
          <w:lang w:val="it-IT"/>
        </w:rPr>
        <w:t>permetterà</w:t>
      </w:r>
      <w:r w:rsidR="00795DD6" w:rsidRPr="0081308C">
        <w:rPr>
          <w:lang w:val="it-IT"/>
        </w:rPr>
        <w:t xml:space="preserve"> di riallocare i compiti legati al digitale nelle sedi, </w:t>
      </w:r>
      <w:r w:rsidRPr="0081308C">
        <w:rPr>
          <w:lang w:val="it-IT"/>
        </w:rPr>
        <w:t>riservando</w:t>
      </w:r>
      <w:r w:rsidR="00795DD6" w:rsidRPr="0081308C">
        <w:rPr>
          <w:lang w:val="it-IT"/>
        </w:rPr>
        <w:t xml:space="preserve"> </w:t>
      </w:r>
      <w:r w:rsidRPr="0081308C">
        <w:rPr>
          <w:lang w:val="it-IT"/>
        </w:rPr>
        <w:t>al personale docente</w:t>
      </w:r>
      <w:r w:rsidR="00795DD6" w:rsidRPr="0081308C">
        <w:rPr>
          <w:lang w:val="it-IT"/>
        </w:rPr>
        <w:t xml:space="preserve"> incarichi di natura pedagogica e didattica</w:t>
      </w:r>
      <w:r w:rsidRPr="0081308C">
        <w:rPr>
          <w:lang w:val="it-IT"/>
        </w:rPr>
        <w:t xml:space="preserve"> e trasferendo a</w:t>
      </w:r>
      <w:r w:rsidR="00795DD6" w:rsidRPr="0081308C">
        <w:rPr>
          <w:lang w:val="it-IT"/>
        </w:rPr>
        <w:t xml:space="preserve"> </w:t>
      </w:r>
      <w:r w:rsidRPr="0081308C">
        <w:rPr>
          <w:lang w:val="it-IT"/>
        </w:rPr>
        <w:t>personale informatico qualificato altre mansioni di natura più tecnica.</w:t>
      </w:r>
      <w:r w:rsidR="00795DD6" w:rsidRPr="0081308C">
        <w:rPr>
          <w:lang w:val="it-IT"/>
        </w:rPr>
        <w:t xml:space="preserve"> Queste figure, seppur dislocate direttamente nei comparti scolastici, verrebbero gestite dai servizi centrali del CERDD.</w:t>
      </w:r>
    </w:p>
    <w:p w14:paraId="00F54E63" w14:textId="77777777" w:rsidR="008C328B" w:rsidRPr="00E80E2C" w:rsidRDefault="00343DA9" w:rsidP="00E80E2C">
      <w:pPr>
        <w:spacing w:before="120"/>
        <w:rPr>
          <w:szCs w:val="24"/>
          <w:lang w:val="it-IT"/>
        </w:rPr>
      </w:pPr>
      <w:r w:rsidRPr="007B5047">
        <w:rPr>
          <w:szCs w:val="24"/>
          <w:lang w:val="it-IT"/>
        </w:rPr>
        <w:t xml:space="preserve">Si tratta </w:t>
      </w:r>
      <w:r w:rsidR="00B26B94" w:rsidRPr="007B5047">
        <w:rPr>
          <w:szCs w:val="24"/>
          <w:lang w:val="it-IT"/>
        </w:rPr>
        <w:t xml:space="preserve">quindi </w:t>
      </w:r>
      <w:r w:rsidR="008C328B" w:rsidRPr="007B5047">
        <w:rPr>
          <w:szCs w:val="24"/>
          <w:lang w:val="it-IT"/>
        </w:rPr>
        <w:t>di attuare</w:t>
      </w:r>
      <w:r w:rsidR="008C328B" w:rsidRPr="00E80E2C">
        <w:rPr>
          <w:szCs w:val="24"/>
          <w:lang w:val="it-IT"/>
        </w:rPr>
        <w:t xml:space="preserve"> tutta una serie di</w:t>
      </w:r>
      <w:r w:rsidR="008C328B">
        <w:t xml:space="preserve"> progetti e cantieri strategici rispetto all'educazione digitale affinché gli investimenti puramente tecnologici non rimangano fini a loro stessi. Letteratura scientifica, ricerca ed esperienze nazionali (vedi</w:t>
      </w:r>
      <w:r w:rsidR="002A6CC3">
        <w:t xml:space="preserve"> </w:t>
      </w:r>
      <w:r w:rsidR="002B2DC4">
        <w:t xml:space="preserve">i cantoni già citati </w:t>
      </w:r>
      <w:r w:rsidR="002B2DC4">
        <w:lastRenderedPageBreak/>
        <w:t>in precedenza</w:t>
      </w:r>
      <w:r w:rsidR="002A6CC3">
        <w:t>)</w:t>
      </w:r>
      <w:r w:rsidR="008C328B">
        <w:t xml:space="preserve"> dimostrano che </w:t>
      </w:r>
      <w:r w:rsidR="002A6CC3">
        <w:t>un processo di</w:t>
      </w:r>
      <w:r w:rsidR="008C328B">
        <w:t xml:space="preserve"> digitalizzazione scolastica </w:t>
      </w:r>
      <w:r w:rsidR="002A6CC3">
        <w:t>non può prescindere dallo</w:t>
      </w:r>
      <w:r w:rsidR="008C328B">
        <w:t xml:space="preserve"> sviluppo delle competenze digitali.</w:t>
      </w:r>
    </w:p>
    <w:p w14:paraId="5DCCCF7B" w14:textId="77777777" w:rsidR="00130191" w:rsidRDefault="007449E4" w:rsidP="00E17FEB">
      <w:pPr>
        <w:spacing w:before="240"/>
        <w:rPr>
          <w:bCs/>
        </w:rPr>
      </w:pPr>
      <w:r>
        <w:rPr>
          <w:bCs/>
        </w:rPr>
        <w:t xml:space="preserve">L’onere stimato per </w:t>
      </w:r>
      <w:r w:rsidR="002A6CC3">
        <w:rPr>
          <w:bCs/>
        </w:rPr>
        <w:t xml:space="preserve">poter disporre </w:t>
      </w:r>
      <w:r>
        <w:rPr>
          <w:bCs/>
        </w:rPr>
        <w:t>di queste figure</w:t>
      </w:r>
      <w:r w:rsidR="000E3BA1">
        <w:rPr>
          <w:bCs/>
        </w:rPr>
        <w:t xml:space="preserve"> </w:t>
      </w:r>
      <w:r>
        <w:rPr>
          <w:bCs/>
        </w:rPr>
        <w:t xml:space="preserve">è valutato </w:t>
      </w:r>
      <w:r w:rsidR="00251627">
        <w:rPr>
          <w:bCs/>
        </w:rPr>
        <w:t xml:space="preserve">in </w:t>
      </w:r>
      <w:r w:rsidR="00AE5D83">
        <w:rPr>
          <w:bCs/>
        </w:rPr>
        <w:t>1'314</w:t>
      </w:r>
      <w:r w:rsidR="002230AD">
        <w:rPr>
          <w:bCs/>
        </w:rPr>
        <w:t>'</w:t>
      </w:r>
      <w:r w:rsidR="00AE5D83">
        <w:rPr>
          <w:bCs/>
        </w:rPr>
        <w:t xml:space="preserve">000 </w:t>
      </w:r>
      <w:r>
        <w:rPr>
          <w:bCs/>
        </w:rPr>
        <w:t>franchi all’anno</w:t>
      </w:r>
      <w:r w:rsidR="007F6CA0">
        <w:rPr>
          <w:bCs/>
        </w:rPr>
        <w:t xml:space="preserve"> (pari a </w:t>
      </w:r>
      <w:r w:rsidR="006A70F0">
        <w:rPr>
          <w:bCs/>
        </w:rPr>
        <w:t>circa 14</w:t>
      </w:r>
      <w:r w:rsidR="007F6CA0">
        <w:rPr>
          <w:bCs/>
        </w:rPr>
        <w:t xml:space="preserve"> unità a tempo pieno</w:t>
      </w:r>
      <w:r w:rsidR="00D97656">
        <w:rPr>
          <w:bCs/>
        </w:rPr>
        <w:t xml:space="preserve"> – alcune di queste, come già detto, operano già nelle sedi scolastico in modalità sperimentale</w:t>
      </w:r>
      <w:r w:rsidR="007F6CA0">
        <w:rPr>
          <w:bCs/>
        </w:rPr>
        <w:t>)</w:t>
      </w:r>
      <w:r>
        <w:rPr>
          <w:bCs/>
        </w:rPr>
        <w:t xml:space="preserve">. </w:t>
      </w:r>
      <w:r w:rsidR="009F0AAF">
        <w:rPr>
          <w:bCs/>
        </w:rPr>
        <w:t>I</w:t>
      </w:r>
      <w:r w:rsidRPr="00A278C3">
        <w:rPr>
          <w:bCs/>
        </w:rPr>
        <w:t xml:space="preserve">l Consiglio di Stato valuterà </w:t>
      </w:r>
      <w:r w:rsidR="00E70FA2">
        <w:rPr>
          <w:bCs/>
        </w:rPr>
        <w:t>in seguito</w:t>
      </w:r>
      <w:r w:rsidRPr="00A278C3">
        <w:rPr>
          <w:bCs/>
        </w:rPr>
        <w:t xml:space="preserve"> la possibilità di introdurre queste figure prevedendole</w:t>
      </w:r>
      <w:r w:rsidR="003143C5" w:rsidRPr="00A278C3">
        <w:rPr>
          <w:bCs/>
        </w:rPr>
        <w:t xml:space="preserve">, se </w:t>
      </w:r>
      <w:r w:rsidR="008E27CA" w:rsidRPr="00A278C3">
        <w:rPr>
          <w:bCs/>
        </w:rPr>
        <w:t xml:space="preserve">del caso e se </w:t>
      </w:r>
      <w:r w:rsidR="003143C5" w:rsidRPr="00A278C3">
        <w:rPr>
          <w:bCs/>
        </w:rPr>
        <w:t>la dotazione lo permetterà,</w:t>
      </w:r>
      <w:r w:rsidRPr="00A278C3">
        <w:rPr>
          <w:bCs/>
        </w:rPr>
        <w:t xml:space="preserve"> nei nuovi oneri o</w:t>
      </w:r>
      <w:r w:rsidR="008E27CA" w:rsidRPr="00A278C3">
        <w:rPr>
          <w:bCs/>
        </w:rPr>
        <w:t>,</w:t>
      </w:r>
      <w:r w:rsidR="003143C5" w:rsidRPr="00A278C3">
        <w:rPr>
          <w:bCs/>
        </w:rPr>
        <w:t xml:space="preserve"> in alternativa</w:t>
      </w:r>
      <w:r w:rsidR="008E27CA" w:rsidRPr="00A278C3">
        <w:rPr>
          <w:bCs/>
        </w:rPr>
        <w:t>,</w:t>
      </w:r>
      <w:r w:rsidRPr="00A278C3">
        <w:rPr>
          <w:bCs/>
        </w:rPr>
        <w:t xml:space="preserve"> richiedendo al </w:t>
      </w:r>
      <w:r w:rsidR="003F7946">
        <w:rPr>
          <w:bCs/>
        </w:rPr>
        <w:t>DECS</w:t>
      </w:r>
      <w:r w:rsidR="003F7946" w:rsidRPr="00A278C3">
        <w:rPr>
          <w:bCs/>
        </w:rPr>
        <w:t xml:space="preserve"> </w:t>
      </w:r>
      <w:r w:rsidRPr="00A278C3">
        <w:rPr>
          <w:bCs/>
        </w:rPr>
        <w:t>di compensarle internamente.</w:t>
      </w:r>
    </w:p>
    <w:p w14:paraId="15407F46" w14:textId="77777777" w:rsidR="007E1A7B" w:rsidRDefault="002A6CC3" w:rsidP="00E17FEB">
      <w:pPr>
        <w:spacing w:before="240"/>
        <w:rPr>
          <w:bCs/>
        </w:rPr>
      </w:pPr>
      <w:bookmarkStart w:id="1" w:name="OLE_LINK3"/>
      <w:r>
        <w:rPr>
          <w:bCs/>
        </w:rPr>
        <w:t>Per quanto riguarda il</w:t>
      </w:r>
      <w:r w:rsidR="007E1A7B" w:rsidRPr="00E05529">
        <w:rPr>
          <w:bCs/>
        </w:rPr>
        <w:t xml:space="preserve"> settore del post</w:t>
      </w:r>
      <w:r w:rsidR="007A788A" w:rsidRPr="00E05529">
        <w:rPr>
          <w:bCs/>
        </w:rPr>
        <w:t xml:space="preserve"> </w:t>
      </w:r>
      <w:r w:rsidR="007E1A7B" w:rsidRPr="00E05529">
        <w:rPr>
          <w:bCs/>
        </w:rPr>
        <w:t xml:space="preserve">obbligo, in particolar modo </w:t>
      </w:r>
      <w:r>
        <w:rPr>
          <w:bCs/>
        </w:rPr>
        <w:t>per le scuole professionali</w:t>
      </w:r>
      <w:r w:rsidR="007E1A7B" w:rsidRPr="00E05529">
        <w:rPr>
          <w:bCs/>
        </w:rPr>
        <w:t xml:space="preserve">, sarà opportuno inoltre prevedere investimenti in </w:t>
      </w:r>
      <w:r>
        <w:rPr>
          <w:bCs/>
        </w:rPr>
        <w:t>ambito di</w:t>
      </w:r>
      <w:r w:rsidR="007E1A7B" w:rsidRPr="00E05529">
        <w:rPr>
          <w:bCs/>
        </w:rPr>
        <w:t xml:space="preserve"> formazione continua dei docenti affinché </w:t>
      </w:r>
      <w:r>
        <w:rPr>
          <w:bCs/>
        </w:rPr>
        <w:t xml:space="preserve">questi </w:t>
      </w:r>
      <w:r w:rsidR="007E1A7B" w:rsidRPr="00E05529">
        <w:rPr>
          <w:bCs/>
        </w:rPr>
        <w:t>possano affrontare al meglio le sfide legate all’utilizzo di nuovi metodi didattici (</w:t>
      </w:r>
      <w:r w:rsidR="007E1A7B" w:rsidRPr="00E05529">
        <w:rPr>
          <w:bCs/>
          <w:i/>
          <w:iCs/>
        </w:rPr>
        <w:t>blended learning</w:t>
      </w:r>
      <w:r w:rsidR="007E1A7B" w:rsidRPr="00E05529">
        <w:rPr>
          <w:bCs/>
        </w:rPr>
        <w:t xml:space="preserve">, </w:t>
      </w:r>
      <w:r w:rsidR="007E1A7B" w:rsidRPr="00E05529">
        <w:rPr>
          <w:bCs/>
          <w:i/>
          <w:iCs/>
        </w:rPr>
        <w:t>flipped classroom</w:t>
      </w:r>
      <w:r>
        <w:rPr>
          <w:bCs/>
        </w:rPr>
        <w:t>..</w:t>
      </w:r>
      <w:r w:rsidR="007E1A7B" w:rsidRPr="00E05529">
        <w:rPr>
          <w:bCs/>
        </w:rPr>
        <w:t>.) che integrano strumenti e tecno</w:t>
      </w:r>
      <w:r w:rsidR="007A788A" w:rsidRPr="00E05529">
        <w:rPr>
          <w:bCs/>
        </w:rPr>
        <w:t>lo</w:t>
      </w:r>
      <w:r w:rsidR="007E1A7B" w:rsidRPr="00E05529">
        <w:rPr>
          <w:bCs/>
        </w:rPr>
        <w:t>gie digitali innovative (realtà virtuale/aumentata, intelligenza artificiale</w:t>
      </w:r>
      <w:r>
        <w:rPr>
          <w:bCs/>
        </w:rPr>
        <w:t>..</w:t>
      </w:r>
      <w:r w:rsidR="007E1A7B" w:rsidRPr="00E05529">
        <w:rPr>
          <w:bCs/>
        </w:rPr>
        <w:t xml:space="preserve">.) </w:t>
      </w:r>
      <w:r w:rsidR="007A788A" w:rsidRPr="00E05529">
        <w:rPr>
          <w:bCs/>
        </w:rPr>
        <w:t>in ottemperanza</w:t>
      </w:r>
      <w:r w:rsidR="007E1A7B" w:rsidRPr="00E05529">
        <w:rPr>
          <w:bCs/>
        </w:rPr>
        <w:t xml:space="preserve"> a</w:t>
      </w:r>
      <w:r w:rsidR="007A788A" w:rsidRPr="00E05529">
        <w:rPr>
          <w:bCs/>
        </w:rPr>
        <w:t xml:space="preserve"> quanto stabilito dalle</w:t>
      </w:r>
      <w:r w:rsidR="007E1A7B" w:rsidRPr="00E05529">
        <w:rPr>
          <w:bCs/>
        </w:rPr>
        <w:t xml:space="preserve"> nuove Ordinanze federali. </w:t>
      </w:r>
      <w:r w:rsidR="00E70FA2">
        <w:rPr>
          <w:bCs/>
        </w:rPr>
        <w:t>Anche in questo caso u</w:t>
      </w:r>
      <w:r w:rsidR="00E70FA2" w:rsidRPr="00E05529">
        <w:rPr>
          <w:bCs/>
        </w:rPr>
        <w:t xml:space="preserve">na </w:t>
      </w:r>
      <w:r w:rsidR="007E1A7B" w:rsidRPr="00E05529">
        <w:rPr>
          <w:bCs/>
        </w:rPr>
        <w:t>quantificazione degli oneri di investimento, che possano servire pure per la dotazione delle citate tecnologie nelle scuole professionali, verrà fatta in seguito.</w:t>
      </w:r>
    </w:p>
    <w:bookmarkEnd w:id="1"/>
    <w:p w14:paraId="665F5A59" w14:textId="01ACE172" w:rsidR="00791BC3" w:rsidRPr="00791BC3" w:rsidRDefault="005A6DF0" w:rsidP="005A6DF0">
      <w:pPr>
        <w:pStyle w:val="Titolo1"/>
        <w:numPr>
          <w:ilvl w:val="0"/>
          <w:numId w:val="0"/>
        </w:numPr>
        <w:spacing w:before="240" w:after="240"/>
      </w:pPr>
      <w:r>
        <w:t xml:space="preserve">IV.  </w:t>
      </w:r>
      <w:r w:rsidR="00C1004C">
        <w:t>AGGIORNAMENTO DELLA STIMA DEI COSTI</w:t>
      </w:r>
    </w:p>
    <w:p w14:paraId="7319F1D4" w14:textId="77777777" w:rsidR="00791BC3" w:rsidRPr="00791BC3" w:rsidRDefault="00791BC3" w:rsidP="005A6DF0">
      <w:pPr>
        <w:spacing w:after="240"/>
        <w:rPr>
          <w:szCs w:val="24"/>
          <w:lang w:val="it-IT"/>
        </w:rPr>
      </w:pPr>
      <w:r w:rsidRPr="00791BC3">
        <w:rPr>
          <w:szCs w:val="24"/>
          <w:lang w:val="it-IT"/>
        </w:rPr>
        <w:t>A partire dall’autunno del 2021, su richiesta del Comitato guida del progetto</w:t>
      </w:r>
      <w:r w:rsidR="002A6CC3">
        <w:rPr>
          <w:szCs w:val="24"/>
          <w:lang w:val="it-IT"/>
        </w:rPr>
        <w:t xml:space="preserve"> Masterplan</w:t>
      </w:r>
      <w:r w:rsidRPr="00791BC3">
        <w:rPr>
          <w:szCs w:val="24"/>
          <w:lang w:val="it-IT"/>
        </w:rPr>
        <w:t>, in tutte le sedi oggetto di cantieri per la digitalizzazione sono stati eseguiti il censimento delle dotazioni previste e il rilevamento delle necessità in termini di copertura di rete. L’analisi è stata eseguita in maniera capillare, tramite sopralluoghi, verificando ogni singolo locale sulle planimetrie e coinvolgendo i rappresentanti delle sedi.</w:t>
      </w:r>
    </w:p>
    <w:p w14:paraId="455F48A1" w14:textId="77777777" w:rsidR="00C56842" w:rsidRDefault="00791BC3" w:rsidP="005A6DF0">
      <w:pPr>
        <w:spacing w:after="0"/>
        <w:rPr>
          <w:lang w:val="it-IT"/>
        </w:rPr>
      </w:pPr>
      <w:r w:rsidRPr="00791BC3">
        <w:rPr>
          <w:szCs w:val="24"/>
          <w:lang w:val="it-IT"/>
        </w:rPr>
        <w:t xml:space="preserve">Durante il censimento sono stati </w:t>
      </w:r>
      <w:r w:rsidR="007838B9">
        <w:rPr>
          <w:szCs w:val="24"/>
          <w:lang w:val="it-IT"/>
        </w:rPr>
        <w:t>aggiornati</w:t>
      </w:r>
      <w:r w:rsidR="007838B9" w:rsidRPr="00791BC3">
        <w:rPr>
          <w:szCs w:val="24"/>
          <w:lang w:val="it-IT"/>
        </w:rPr>
        <w:t xml:space="preserve"> </w:t>
      </w:r>
      <w:r w:rsidRPr="00791BC3">
        <w:rPr>
          <w:szCs w:val="24"/>
          <w:lang w:val="it-IT"/>
        </w:rPr>
        <w:t>i dati quantitativi</w:t>
      </w:r>
      <w:r w:rsidR="00AD03CD">
        <w:rPr>
          <w:szCs w:val="24"/>
          <w:lang w:val="it-IT"/>
        </w:rPr>
        <w:t xml:space="preserve"> e ciò ha</w:t>
      </w:r>
      <w:r w:rsidRPr="00791BC3">
        <w:rPr>
          <w:szCs w:val="24"/>
          <w:lang w:val="it-IT"/>
        </w:rPr>
        <w:t xml:space="preserve"> permesso di </w:t>
      </w:r>
      <w:r w:rsidR="007838B9">
        <w:rPr>
          <w:szCs w:val="24"/>
          <w:lang w:val="it-IT"/>
        </w:rPr>
        <w:t>ri</w:t>
      </w:r>
      <w:r w:rsidRPr="00791BC3">
        <w:rPr>
          <w:szCs w:val="24"/>
          <w:lang w:val="it-IT"/>
        </w:rPr>
        <w:t>calcolare i preventivi di spesa del progetto</w:t>
      </w:r>
      <w:r w:rsidR="00AD03CD">
        <w:rPr>
          <w:szCs w:val="24"/>
          <w:lang w:val="it-IT"/>
        </w:rPr>
        <w:t>,</w:t>
      </w:r>
      <w:r w:rsidRPr="00791BC3">
        <w:rPr>
          <w:szCs w:val="24"/>
          <w:lang w:val="it-IT"/>
        </w:rPr>
        <w:t xml:space="preserve"> e</w:t>
      </w:r>
      <w:r w:rsidR="00197482">
        <w:rPr>
          <w:szCs w:val="24"/>
          <w:lang w:val="it-IT"/>
        </w:rPr>
        <w:t xml:space="preserve">videnziando una riduzione del fabbisogno complessivo rispetto a quanto </w:t>
      </w:r>
      <w:r w:rsidR="007449E4">
        <w:rPr>
          <w:szCs w:val="24"/>
          <w:lang w:val="it-IT"/>
        </w:rPr>
        <w:t xml:space="preserve">indicato nel messaggio </w:t>
      </w:r>
      <w:r w:rsidR="00CC3B03">
        <w:rPr>
          <w:szCs w:val="24"/>
          <w:lang w:val="it-IT"/>
        </w:rPr>
        <w:t xml:space="preserve">n. </w:t>
      </w:r>
      <w:r w:rsidR="007449E4">
        <w:rPr>
          <w:szCs w:val="24"/>
          <w:lang w:val="it-IT"/>
        </w:rPr>
        <w:t xml:space="preserve">7547 del </w:t>
      </w:r>
      <w:r w:rsidR="00AE5D83">
        <w:rPr>
          <w:szCs w:val="24"/>
          <w:lang w:val="it-IT"/>
        </w:rPr>
        <w:t xml:space="preserve">20 giugno </w:t>
      </w:r>
      <w:r w:rsidR="007449E4">
        <w:rPr>
          <w:szCs w:val="24"/>
          <w:lang w:val="it-IT"/>
        </w:rPr>
        <w:t xml:space="preserve">2018 </w:t>
      </w:r>
      <w:r w:rsidR="00197482">
        <w:rPr>
          <w:szCs w:val="24"/>
          <w:lang w:val="it-IT"/>
        </w:rPr>
        <w:t xml:space="preserve">(68'222'000 </w:t>
      </w:r>
      <w:r w:rsidR="00B107FD">
        <w:rPr>
          <w:szCs w:val="24"/>
          <w:lang w:val="it-IT"/>
        </w:rPr>
        <w:t>rispetto a</w:t>
      </w:r>
      <w:r w:rsidR="00197482">
        <w:rPr>
          <w:szCs w:val="24"/>
          <w:lang w:val="it-IT"/>
        </w:rPr>
        <w:t xml:space="preserve"> </w:t>
      </w:r>
      <w:r w:rsidRPr="00791BC3">
        <w:rPr>
          <w:szCs w:val="24"/>
          <w:lang w:val="it-IT"/>
        </w:rPr>
        <w:t>75'100'000 franchi</w:t>
      </w:r>
      <w:r w:rsidR="00AD03CD">
        <w:rPr>
          <w:szCs w:val="24"/>
          <w:lang w:val="it-IT"/>
        </w:rPr>
        <w:t>).</w:t>
      </w:r>
      <w:r w:rsidR="00AD03CD" w:rsidRPr="00791BC3">
        <w:rPr>
          <w:szCs w:val="24"/>
          <w:lang w:val="it-IT"/>
        </w:rPr>
        <w:t xml:space="preserve"> </w:t>
      </w:r>
      <w:r w:rsidR="00AD03CD">
        <w:rPr>
          <w:szCs w:val="24"/>
          <w:lang w:val="it-IT"/>
        </w:rPr>
        <w:t>Ne</w:t>
      </w:r>
      <w:r w:rsidR="00D44F0A" w:rsidRPr="00791BC3">
        <w:rPr>
          <w:szCs w:val="24"/>
          <w:lang w:val="it-IT"/>
        </w:rPr>
        <w:t xml:space="preserve">lla </w:t>
      </w:r>
      <w:r w:rsidRPr="00791BC3">
        <w:rPr>
          <w:szCs w:val="24"/>
          <w:lang w:val="it-IT"/>
        </w:rPr>
        <w:t>tabella che segue sono riassunti i dati finanziari suddivisi per voce di costo/intervento</w:t>
      </w:r>
      <w:r w:rsidR="0035292D">
        <w:rPr>
          <w:szCs w:val="24"/>
          <w:lang w:val="it-IT"/>
        </w:rPr>
        <w:t xml:space="preserve"> (</w:t>
      </w:r>
      <w:r w:rsidR="0035292D" w:rsidRPr="00201CFC">
        <w:rPr>
          <w:szCs w:val="24"/>
          <w:lang w:val="it-IT"/>
        </w:rPr>
        <w:t>situazione a</w:t>
      </w:r>
      <w:r w:rsidR="00E32F21">
        <w:rPr>
          <w:szCs w:val="24"/>
          <w:lang w:val="it-IT"/>
        </w:rPr>
        <w:t xml:space="preserve"> </w:t>
      </w:r>
      <w:r w:rsidR="00BF724A">
        <w:rPr>
          <w:szCs w:val="24"/>
          <w:lang w:val="it-IT"/>
        </w:rPr>
        <w:t>dicembre</w:t>
      </w:r>
      <w:r w:rsidR="00E32F21">
        <w:rPr>
          <w:szCs w:val="24"/>
          <w:lang w:val="it-IT"/>
        </w:rPr>
        <w:t xml:space="preserve"> 2023</w:t>
      </w:r>
      <w:r w:rsidR="0035292D">
        <w:rPr>
          <w:lang w:val="it-IT"/>
        </w:rPr>
        <w:t>)</w:t>
      </w:r>
      <w:r w:rsidR="00485A1C">
        <w:rPr>
          <w:lang w:val="it-IT"/>
        </w:rPr>
        <w:t>.</w:t>
      </w:r>
      <w:r w:rsidR="00792D06">
        <w:rPr>
          <w:lang w:val="it-IT"/>
        </w:rPr>
        <w:t xml:space="preserve"> </w:t>
      </w:r>
      <w:r w:rsidR="00B107FD">
        <w:rPr>
          <w:lang w:val="it-IT"/>
        </w:rPr>
        <w:t>Si precisa che u</w:t>
      </w:r>
      <w:r w:rsidR="00F65291">
        <w:rPr>
          <w:lang w:val="it-IT"/>
        </w:rPr>
        <w:t>na cifra importante (6'771'000 franchi) è consacrata alla posa dei sistemi di controllo accessi, per le ragioni indicate al capitolo II.</w:t>
      </w:r>
    </w:p>
    <w:p w14:paraId="737210A4" w14:textId="77777777" w:rsidR="00C56842" w:rsidRDefault="00C56842" w:rsidP="005A6DF0">
      <w:pPr>
        <w:rPr>
          <w:lang w:val="it-IT"/>
        </w:rPr>
      </w:pPr>
    </w:p>
    <w:tbl>
      <w:tblPr>
        <w:tblStyle w:val="Tabellagriglia2-colore3"/>
        <w:tblW w:w="9498" w:type="dxa"/>
        <w:tblLayout w:type="fixed"/>
        <w:tblCellMar>
          <w:top w:w="57" w:type="dxa"/>
          <w:bottom w:w="57" w:type="dxa"/>
        </w:tblCellMar>
        <w:tblLook w:val="04E0" w:firstRow="1" w:lastRow="1" w:firstColumn="1" w:lastColumn="0" w:noHBand="0" w:noVBand="1"/>
      </w:tblPr>
      <w:tblGrid>
        <w:gridCol w:w="3402"/>
        <w:gridCol w:w="2032"/>
        <w:gridCol w:w="2032"/>
        <w:gridCol w:w="2032"/>
      </w:tblGrid>
      <w:tr w:rsidR="00791BC3" w:rsidRPr="006015B1" w14:paraId="6EECC94B" w14:textId="77777777" w:rsidTr="007D4E2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402" w:type="dxa"/>
            <w:noWrap/>
            <w:vAlign w:val="center"/>
            <w:hideMark/>
          </w:tcPr>
          <w:p w14:paraId="79F560B5" w14:textId="77777777" w:rsidR="00791BC3" w:rsidRPr="006015B1" w:rsidRDefault="00B13F67" w:rsidP="00D36779">
            <w:pPr>
              <w:spacing w:after="0"/>
              <w:rPr>
                <w:sz w:val="22"/>
                <w:szCs w:val="22"/>
                <w:lang w:val="it-IT"/>
              </w:rPr>
            </w:pPr>
            <w:r w:rsidRPr="006015B1">
              <w:rPr>
                <w:sz w:val="22"/>
                <w:szCs w:val="22"/>
                <w:lang w:val="it-IT"/>
              </w:rPr>
              <w:t>Voce di costo</w:t>
            </w:r>
            <w:r w:rsidR="00CC3B03">
              <w:rPr>
                <w:sz w:val="22"/>
                <w:szCs w:val="22"/>
                <w:lang w:val="it-IT"/>
              </w:rPr>
              <w:t>/intervento</w:t>
            </w:r>
          </w:p>
        </w:tc>
        <w:tc>
          <w:tcPr>
            <w:tcW w:w="2032" w:type="dxa"/>
            <w:noWrap/>
            <w:vAlign w:val="center"/>
            <w:hideMark/>
          </w:tcPr>
          <w:p w14:paraId="558BE6C8" w14:textId="3E301B12" w:rsidR="00791BC3" w:rsidRPr="006015B1" w:rsidRDefault="00791BC3" w:rsidP="005A6DF0">
            <w:pPr>
              <w:spacing w:after="0"/>
              <w:jc w:val="right"/>
              <w:cnfStyle w:val="100000000000" w:firstRow="1" w:lastRow="0" w:firstColumn="0" w:lastColumn="0" w:oddVBand="0" w:evenVBand="0" w:oddHBand="0" w:evenHBand="0" w:firstRowFirstColumn="0" w:firstRowLastColumn="0" w:lastRowFirstColumn="0" w:lastRowLastColumn="0"/>
              <w:rPr>
                <w:b w:val="0"/>
                <w:bCs w:val="0"/>
                <w:sz w:val="22"/>
                <w:szCs w:val="22"/>
                <w:lang w:val="it-IT"/>
              </w:rPr>
            </w:pPr>
            <w:r w:rsidRPr="006015B1">
              <w:rPr>
                <w:sz w:val="22"/>
                <w:szCs w:val="22"/>
                <w:lang w:val="it-IT"/>
              </w:rPr>
              <w:t>Speso</w:t>
            </w:r>
            <w:r w:rsidR="009B0B20">
              <w:rPr>
                <w:sz w:val="22"/>
                <w:szCs w:val="22"/>
                <w:lang w:val="it-IT"/>
              </w:rPr>
              <w:br/>
            </w:r>
            <w:r w:rsidR="002A6CC3">
              <w:rPr>
                <w:sz w:val="22"/>
                <w:szCs w:val="22"/>
                <w:lang w:val="it-IT"/>
              </w:rPr>
              <w:t>(2019-2023)</w:t>
            </w:r>
          </w:p>
        </w:tc>
        <w:tc>
          <w:tcPr>
            <w:tcW w:w="2032" w:type="dxa"/>
            <w:noWrap/>
            <w:vAlign w:val="center"/>
            <w:hideMark/>
          </w:tcPr>
          <w:p w14:paraId="73215734" w14:textId="77777777" w:rsidR="00791BC3" w:rsidRPr="006015B1" w:rsidRDefault="006015B1" w:rsidP="005A0E49">
            <w:pPr>
              <w:spacing w:after="0"/>
              <w:jc w:val="right"/>
              <w:cnfStyle w:val="100000000000" w:firstRow="1" w:lastRow="0" w:firstColumn="0" w:lastColumn="0" w:oddVBand="0" w:evenVBand="0" w:oddHBand="0" w:evenHBand="0" w:firstRowFirstColumn="0" w:firstRowLastColumn="0" w:lastRowFirstColumn="0" w:lastRowLastColumn="0"/>
              <w:rPr>
                <w:sz w:val="22"/>
                <w:szCs w:val="22"/>
                <w:lang w:val="it-IT"/>
              </w:rPr>
            </w:pPr>
            <w:r w:rsidRPr="006015B1">
              <w:rPr>
                <w:sz w:val="22"/>
                <w:szCs w:val="22"/>
                <w:lang w:val="it-IT"/>
              </w:rPr>
              <w:t>Spesa restante</w:t>
            </w:r>
          </w:p>
        </w:tc>
        <w:tc>
          <w:tcPr>
            <w:tcW w:w="2032" w:type="dxa"/>
            <w:noWrap/>
            <w:vAlign w:val="center"/>
            <w:hideMark/>
          </w:tcPr>
          <w:p w14:paraId="611B49D8" w14:textId="204FFA6A" w:rsidR="00791BC3" w:rsidRPr="006015B1" w:rsidRDefault="00791BC3" w:rsidP="005A6DF0">
            <w:pPr>
              <w:spacing w:after="0"/>
              <w:jc w:val="right"/>
              <w:cnfStyle w:val="100000000000" w:firstRow="1" w:lastRow="0" w:firstColumn="0" w:lastColumn="0" w:oddVBand="0" w:evenVBand="0" w:oddHBand="0" w:evenHBand="0" w:firstRowFirstColumn="0" w:firstRowLastColumn="0" w:lastRowFirstColumn="0" w:lastRowLastColumn="0"/>
              <w:rPr>
                <w:b w:val="0"/>
                <w:bCs w:val="0"/>
                <w:sz w:val="22"/>
                <w:szCs w:val="22"/>
                <w:lang w:val="it-IT"/>
              </w:rPr>
            </w:pPr>
            <w:r w:rsidRPr="006015B1">
              <w:rPr>
                <w:sz w:val="22"/>
                <w:szCs w:val="22"/>
                <w:lang w:val="it-IT"/>
              </w:rPr>
              <w:t xml:space="preserve">Totale </w:t>
            </w:r>
            <w:r w:rsidR="006015B1">
              <w:rPr>
                <w:sz w:val="22"/>
                <w:szCs w:val="22"/>
                <w:lang w:val="it-IT"/>
              </w:rPr>
              <w:t>spesa</w:t>
            </w:r>
            <w:r w:rsidR="009B0B20">
              <w:rPr>
                <w:sz w:val="22"/>
                <w:szCs w:val="22"/>
                <w:lang w:val="it-IT"/>
              </w:rPr>
              <w:br/>
            </w:r>
            <w:r w:rsidR="002A6CC3">
              <w:rPr>
                <w:sz w:val="22"/>
                <w:szCs w:val="22"/>
                <w:lang w:val="it-IT"/>
              </w:rPr>
              <w:t>(in CHF)</w:t>
            </w:r>
          </w:p>
        </w:tc>
      </w:tr>
      <w:tr w:rsidR="00791BC3" w:rsidRPr="00791BC3" w14:paraId="6AC1AC93" w14:textId="77777777" w:rsidTr="00336DE0">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3402" w:type="dxa"/>
            <w:noWrap/>
            <w:vAlign w:val="center"/>
            <w:hideMark/>
          </w:tcPr>
          <w:p w14:paraId="0CF33CAF" w14:textId="77777777" w:rsidR="00791BC3" w:rsidRPr="00B12559" w:rsidRDefault="00791BC3" w:rsidP="00F16E58">
            <w:pPr>
              <w:spacing w:after="0"/>
              <w:rPr>
                <w:b w:val="0"/>
                <w:lang w:val="it-IT"/>
              </w:rPr>
            </w:pPr>
            <w:r w:rsidRPr="00B12559">
              <w:rPr>
                <w:b w:val="0"/>
                <w:lang w:val="it-IT"/>
              </w:rPr>
              <w:t xml:space="preserve">Beamer &amp; </w:t>
            </w:r>
            <w:r w:rsidR="00392EE0">
              <w:rPr>
                <w:b w:val="0"/>
                <w:lang w:val="it-IT"/>
              </w:rPr>
              <w:t>Schermi tattili interattivi (STI)</w:t>
            </w:r>
          </w:p>
        </w:tc>
        <w:tc>
          <w:tcPr>
            <w:tcW w:w="2032" w:type="dxa"/>
            <w:noWrap/>
            <w:vAlign w:val="center"/>
            <w:hideMark/>
          </w:tcPr>
          <w:p w14:paraId="6A6BB18E" w14:textId="77777777" w:rsidR="00791BC3" w:rsidRPr="000F075F" w:rsidRDefault="00E50F9A" w:rsidP="00E50F9A">
            <w:pPr>
              <w:spacing w:after="0"/>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0F075F">
              <w:rPr>
                <w:rFonts w:asciiTheme="minorHAnsi" w:hAnsiTheme="minorHAnsi" w:cstheme="minorHAnsi"/>
                <w:color w:val="000000"/>
              </w:rPr>
              <w:t>4’686’313</w:t>
            </w:r>
          </w:p>
        </w:tc>
        <w:tc>
          <w:tcPr>
            <w:tcW w:w="2032" w:type="dxa"/>
            <w:noWrap/>
            <w:vAlign w:val="center"/>
            <w:hideMark/>
          </w:tcPr>
          <w:p w14:paraId="40878654" w14:textId="77777777" w:rsidR="00791BC3" w:rsidRPr="000F075F" w:rsidRDefault="00E50F9A" w:rsidP="00E50F9A">
            <w:pPr>
              <w:spacing w:after="0"/>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0F075F">
              <w:rPr>
                <w:rFonts w:asciiTheme="minorHAnsi" w:hAnsiTheme="minorHAnsi" w:cstheme="minorHAnsi"/>
                <w:color w:val="000000"/>
              </w:rPr>
              <w:t>4’468’687</w:t>
            </w:r>
          </w:p>
        </w:tc>
        <w:tc>
          <w:tcPr>
            <w:tcW w:w="2032" w:type="dxa"/>
            <w:noWrap/>
            <w:vAlign w:val="center"/>
          </w:tcPr>
          <w:p w14:paraId="2A391404" w14:textId="77777777" w:rsidR="00791BC3" w:rsidRPr="000F075F" w:rsidRDefault="00E50F9A" w:rsidP="00E50F9A">
            <w:pPr>
              <w:spacing w:after="0"/>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rPr>
            </w:pPr>
            <w:r w:rsidRPr="000F075F">
              <w:rPr>
                <w:rFonts w:asciiTheme="minorHAnsi" w:hAnsiTheme="minorHAnsi" w:cstheme="minorHAnsi"/>
                <w:b/>
                <w:bCs/>
                <w:color w:val="000000"/>
              </w:rPr>
              <w:t>9’155’000</w:t>
            </w:r>
          </w:p>
        </w:tc>
      </w:tr>
      <w:tr w:rsidR="00791BC3" w:rsidRPr="00791BC3" w14:paraId="242859D2" w14:textId="77777777" w:rsidTr="00336DE0">
        <w:trPr>
          <w:trHeight w:val="320"/>
        </w:trPr>
        <w:tc>
          <w:tcPr>
            <w:cnfStyle w:val="001000000000" w:firstRow="0" w:lastRow="0" w:firstColumn="1" w:lastColumn="0" w:oddVBand="0" w:evenVBand="0" w:oddHBand="0" w:evenHBand="0" w:firstRowFirstColumn="0" w:firstRowLastColumn="0" w:lastRowFirstColumn="0" w:lastRowLastColumn="0"/>
            <w:tcW w:w="3402" w:type="dxa"/>
            <w:noWrap/>
            <w:vAlign w:val="center"/>
            <w:hideMark/>
          </w:tcPr>
          <w:p w14:paraId="23067C6A" w14:textId="77777777" w:rsidR="00791BC3" w:rsidRPr="00B12559" w:rsidRDefault="00791BC3" w:rsidP="004B1833">
            <w:pPr>
              <w:spacing w:after="0"/>
              <w:jc w:val="both"/>
              <w:rPr>
                <w:b w:val="0"/>
                <w:lang w:val="it-IT"/>
              </w:rPr>
            </w:pPr>
            <w:r w:rsidRPr="00B12559">
              <w:rPr>
                <w:b w:val="0"/>
                <w:lang w:val="it-IT"/>
              </w:rPr>
              <w:t>Cablaggio</w:t>
            </w:r>
          </w:p>
        </w:tc>
        <w:tc>
          <w:tcPr>
            <w:tcW w:w="2032" w:type="dxa"/>
            <w:noWrap/>
            <w:vAlign w:val="center"/>
            <w:hideMark/>
          </w:tcPr>
          <w:p w14:paraId="4ADFAF65" w14:textId="77777777" w:rsidR="00791BC3" w:rsidRPr="000F075F" w:rsidRDefault="00E50F9A" w:rsidP="00E50F9A">
            <w:pPr>
              <w:spacing w:after="0"/>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0F075F">
              <w:rPr>
                <w:rFonts w:asciiTheme="minorHAnsi" w:hAnsiTheme="minorHAnsi" w:cstheme="minorHAnsi"/>
                <w:color w:val="000000"/>
              </w:rPr>
              <w:t>9’879’534</w:t>
            </w:r>
          </w:p>
        </w:tc>
        <w:tc>
          <w:tcPr>
            <w:tcW w:w="2032" w:type="dxa"/>
            <w:noWrap/>
            <w:vAlign w:val="center"/>
            <w:hideMark/>
          </w:tcPr>
          <w:p w14:paraId="02589B13" w14:textId="77777777" w:rsidR="00791BC3" w:rsidRPr="000F075F" w:rsidRDefault="00E50F9A" w:rsidP="00E50F9A">
            <w:pPr>
              <w:spacing w:after="0"/>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0F075F">
              <w:rPr>
                <w:rFonts w:asciiTheme="minorHAnsi" w:hAnsiTheme="minorHAnsi" w:cstheme="minorHAnsi"/>
                <w:color w:val="000000"/>
              </w:rPr>
              <w:t>6’876’466</w:t>
            </w:r>
          </w:p>
        </w:tc>
        <w:tc>
          <w:tcPr>
            <w:tcW w:w="2032" w:type="dxa"/>
            <w:noWrap/>
            <w:vAlign w:val="center"/>
            <w:hideMark/>
          </w:tcPr>
          <w:p w14:paraId="1C41D22A" w14:textId="77777777" w:rsidR="00791BC3" w:rsidRPr="000F075F" w:rsidRDefault="00E50F9A" w:rsidP="00E50F9A">
            <w:pPr>
              <w:spacing w:after="0"/>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rPr>
            </w:pPr>
            <w:r w:rsidRPr="000F075F">
              <w:rPr>
                <w:rFonts w:asciiTheme="minorHAnsi" w:hAnsiTheme="minorHAnsi" w:cstheme="minorHAnsi"/>
                <w:b/>
                <w:bCs/>
                <w:color w:val="000000"/>
              </w:rPr>
              <w:t>16’756’000</w:t>
            </w:r>
          </w:p>
        </w:tc>
      </w:tr>
      <w:tr w:rsidR="00791BC3" w:rsidRPr="00791BC3" w14:paraId="05CF3828" w14:textId="77777777" w:rsidTr="002977AD">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3402" w:type="dxa"/>
            <w:noWrap/>
            <w:vAlign w:val="center"/>
            <w:hideMark/>
          </w:tcPr>
          <w:p w14:paraId="3B0A9F7C" w14:textId="77777777" w:rsidR="00791BC3" w:rsidRPr="00B12559" w:rsidRDefault="00791BC3" w:rsidP="004B1833">
            <w:pPr>
              <w:spacing w:after="0"/>
              <w:jc w:val="both"/>
              <w:rPr>
                <w:b w:val="0"/>
                <w:lang w:val="it-IT"/>
              </w:rPr>
            </w:pPr>
            <w:r w:rsidRPr="00B12559">
              <w:rPr>
                <w:b w:val="0"/>
                <w:lang w:val="it-IT"/>
              </w:rPr>
              <w:t>Connessioni internet</w:t>
            </w:r>
          </w:p>
        </w:tc>
        <w:tc>
          <w:tcPr>
            <w:tcW w:w="2032" w:type="dxa"/>
            <w:noWrap/>
            <w:vAlign w:val="center"/>
            <w:hideMark/>
          </w:tcPr>
          <w:p w14:paraId="21953BDB" w14:textId="77777777" w:rsidR="00791BC3" w:rsidRPr="000F075F" w:rsidRDefault="0016113B" w:rsidP="00E50F9A">
            <w:pPr>
              <w:spacing w:after="0"/>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Pr>
                <w:rFonts w:asciiTheme="minorHAnsi" w:hAnsiTheme="minorHAnsi" w:cstheme="minorHAnsi"/>
                <w:color w:val="000000"/>
              </w:rPr>
              <w:t>449</w:t>
            </w:r>
            <w:r w:rsidR="00E50F9A" w:rsidRPr="000F075F">
              <w:rPr>
                <w:rFonts w:asciiTheme="minorHAnsi" w:hAnsiTheme="minorHAnsi" w:cstheme="minorHAnsi"/>
                <w:color w:val="000000"/>
              </w:rPr>
              <w:t>’</w:t>
            </w:r>
            <w:r>
              <w:rPr>
                <w:rFonts w:asciiTheme="minorHAnsi" w:hAnsiTheme="minorHAnsi" w:cstheme="minorHAnsi"/>
                <w:color w:val="000000"/>
              </w:rPr>
              <w:t>248</w:t>
            </w:r>
          </w:p>
        </w:tc>
        <w:tc>
          <w:tcPr>
            <w:tcW w:w="2032" w:type="dxa"/>
            <w:noWrap/>
            <w:vAlign w:val="center"/>
          </w:tcPr>
          <w:p w14:paraId="7525F1EF" w14:textId="77777777" w:rsidR="00791BC3" w:rsidRPr="000F075F" w:rsidRDefault="00E50F9A" w:rsidP="00E50F9A">
            <w:pPr>
              <w:spacing w:after="0"/>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0F075F">
              <w:rPr>
                <w:rFonts w:asciiTheme="minorHAnsi" w:hAnsiTheme="minorHAnsi" w:cstheme="minorHAnsi"/>
                <w:color w:val="000000"/>
              </w:rPr>
              <w:t>29’</w:t>
            </w:r>
            <w:r w:rsidR="00C119BF">
              <w:rPr>
                <w:rFonts w:asciiTheme="minorHAnsi" w:hAnsiTheme="minorHAnsi" w:cstheme="minorHAnsi"/>
                <w:color w:val="000000"/>
              </w:rPr>
              <w:t>752</w:t>
            </w:r>
          </w:p>
        </w:tc>
        <w:tc>
          <w:tcPr>
            <w:tcW w:w="2032" w:type="dxa"/>
            <w:noWrap/>
            <w:vAlign w:val="center"/>
            <w:hideMark/>
          </w:tcPr>
          <w:p w14:paraId="4BBF5290" w14:textId="77777777" w:rsidR="002977AD" w:rsidRPr="000F075F" w:rsidRDefault="0016113B" w:rsidP="00E50F9A">
            <w:pPr>
              <w:spacing w:after="0"/>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rPr>
            </w:pPr>
            <w:r>
              <w:rPr>
                <w:rFonts w:asciiTheme="minorHAnsi" w:hAnsiTheme="minorHAnsi" w:cstheme="minorHAnsi"/>
                <w:b/>
                <w:bCs/>
                <w:color w:val="000000"/>
              </w:rPr>
              <w:t>479</w:t>
            </w:r>
            <w:r w:rsidR="00E50F9A" w:rsidRPr="000F075F">
              <w:rPr>
                <w:rFonts w:asciiTheme="minorHAnsi" w:hAnsiTheme="minorHAnsi" w:cstheme="minorHAnsi"/>
                <w:b/>
                <w:bCs/>
                <w:color w:val="000000"/>
              </w:rPr>
              <w:t>’000</w:t>
            </w:r>
          </w:p>
        </w:tc>
      </w:tr>
      <w:tr w:rsidR="00791BC3" w:rsidRPr="00791BC3" w14:paraId="6B37FF00" w14:textId="77777777" w:rsidTr="005A70C7">
        <w:trPr>
          <w:trHeight w:val="320"/>
        </w:trPr>
        <w:tc>
          <w:tcPr>
            <w:cnfStyle w:val="001000000000" w:firstRow="0" w:lastRow="0" w:firstColumn="1" w:lastColumn="0" w:oddVBand="0" w:evenVBand="0" w:oddHBand="0" w:evenHBand="0" w:firstRowFirstColumn="0" w:firstRowLastColumn="0" w:lastRowFirstColumn="0" w:lastRowLastColumn="0"/>
            <w:tcW w:w="3402" w:type="dxa"/>
            <w:noWrap/>
            <w:vAlign w:val="center"/>
            <w:hideMark/>
          </w:tcPr>
          <w:p w14:paraId="79AA01D6" w14:textId="77777777" w:rsidR="00791BC3" w:rsidRPr="00B12559" w:rsidRDefault="00791BC3" w:rsidP="004B1833">
            <w:pPr>
              <w:spacing w:after="0"/>
              <w:rPr>
                <w:b w:val="0"/>
                <w:lang w:val="it-IT"/>
              </w:rPr>
            </w:pPr>
            <w:r w:rsidRPr="00B12559">
              <w:rPr>
                <w:b w:val="0"/>
                <w:lang w:val="it-IT"/>
              </w:rPr>
              <w:t>Dispositivi hardware e carrelli</w:t>
            </w:r>
          </w:p>
        </w:tc>
        <w:tc>
          <w:tcPr>
            <w:tcW w:w="2032" w:type="dxa"/>
            <w:noWrap/>
            <w:vAlign w:val="center"/>
            <w:hideMark/>
          </w:tcPr>
          <w:p w14:paraId="0A156E80" w14:textId="77777777" w:rsidR="00791BC3" w:rsidRPr="000F075F" w:rsidRDefault="00E50F9A" w:rsidP="00E50F9A">
            <w:pPr>
              <w:spacing w:after="0"/>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0F075F">
              <w:rPr>
                <w:rFonts w:asciiTheme="minorHAnsi" w:hAnsiTheme="minorHAnsi" w:cstheme="minorHAnsi"/>
                <w:color w:val="000000"/>
              </w:rPr>
              <w:t>5’</w:t>
            </w:r>
            <w:r w:rsidR="0016113B">
              <w:rPr>
                <w:rFonts w:asciiTheme="minorHAnsi" w:hAnsiTheme="minorHAnsi" w:cstheme="minorHAnsi"/>
                <w:color w:val="000000"/>
              </w:rPr>
              <w:t>037</w:t>
            </w:r>
            <w:r w:rsidRPr="000F075F">
              <w:rPr>
                <w:rFonts w:asciiTheme="minorHAnsi" w:hAnsiTheme="minorHAnsi" w:cstheme="minorHAnsi"/>
                <w:color w:val="000000"/>
              </w:rPr>
              <w:t>’</w:t>
            </w:r>
            <w:r w:rsidR="0016113B">
              <w:rPr>
                <w:rFonts w:asciiTheme="minorHAnsi" w:hAnsiTheme="minorHAnsi" w:cstheme="minorHAnsi"/>
                <w:color w:val="000000"/>
              </w:rPr>
              <w:t>200</w:t>
            </w:r>
          </w:p>
        </w:tc>
        <w:tc>
          <w:tcPr>
            <w:tcW w:w="2032" w:type="dxa"/>
            <w:noWrap/>
            <w:vAlign w:val="center"/>
          </w:tcPr>
          <w:p w14:paraId="733CCC6F" w14:textId="77777777" w:rsidR="00791BC3" w:rsidRPr="000F075F" w:rsidRDefault="00E50F9A" w:rsidP="00E50F9A">
            <w:pPr>
              <w:spacing w:after="0"/>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0F075F">
              <w:rPr>
                <w:rFonts w:asciiTheme="minorHAnsi" w:hAnsiTheme="minorHAnsi" w:cstheme="minorHAnsi"/>
                <w:color w:val="000000"/>
              </w:rPr>
              <w:t>2’89</w:t>
            </w:r>
            <w:r w:rsidR="0016113B">
              <w:rPr>
                <w:rFonts w:asciiTheme="minorHAnsi" w:hAnsiTheme="minorHAnsi" w:cstheme="minorHAnsi"/>
                <w:color w:val="000000"/>
              </w:rPr>
              <w:t>0</w:t>
            </w:r>
            <w:r w:rsidRPr="000F075F">
              <w:rPr>
                <w:rFonts w:asciiTheme="minorHAnsi" w:hAnsiTheme="minorHAnsi" w:cstheme="minorHAnsi"/>
                <w:color w:val="000000"/>
              </w:rPr>
              <w:t>’</w:t>
            </w:r>
            <w:r w:rsidR="0016113B">
              <w:rPr>
                <w:rFonts w:asciiTheme="minorHAnsi" w:hAnsiTheme="minorHAnsi" w:cstheme="minorHAnsi"/>
                <w:color w:val="000000"/>
              </w:rPr>
              <w:t>800</w:t>
            </w:r>
          </w:p>
        </w:tc>
        <w:tc>
          <w:tcPr>
            <w:tcW w:w="2032" w:type="dxa"/>
            <w:noWrap/>
            <w:vAlign w:val="center"/>
          </w:tcPr>
          <w:p w14:paraId="7E7BB768" w14:textId="77777777" w:rsidR="00791BC3" w:rsidRPr="000F075F" w:rsidRDefault="00E50F9A" w:rsidP="00E50F9A">
            <w:pPr>
              <w:spacing w:after="0"/>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rPr>
            </w:pPr>
            <w:r w:rsidRPr="000F075F">
              <w:rPr>
                <w:rFonts w:asciiTheme="minorHAnsi" w:hAnsiTheme="minorHAnsi" w:cstheme="minorHAnsi"/>
                <w:b/>
                <w:bCs/>
                <w:color w:val="000000"/>
              </w:rPr>
              <w:t>7’9</w:t>
            </w:r>
            <w:r w:rsidR="0016113B">
              <w:rPr>
                <w:rFonts w:asciiTheme="minorHAnsi" w:hAnsiTheme="minorHAnsi" w:cstheme="minorHAnsi"/>
                <w:b/>
                <w:bCs/>
                <w:color w:val="000000"/>
              </w:rPr>
              <w:t>28</w:t>
            </w:r>
            <w:r w:rsidRPr="000F075F">
              <w:rPr>
                <w:rFonts w:asciiTheme="minorHAnsi" w:hAnsiTheme="minorHAnsi" w:cstheme="minorHAnsi"/>
                <w:b/>
                <w:bCs/>
                <w:color w:val="000000"/>
              </w:rPr>
              <w:t>’000</w:t>
            </w:r>
          </w:p>
        </w:tc>
      </w:tr>
      <w:tr w:rsidR="00791BC3" w:rsidRPr="00791BC3" w14:paraId="7E132C53" w14:textId="77777777" w:rsidTr="005A70C7">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3402" w:type="dxa"/>
            <w:noWrap/>
            <w:vAlign w:val="center"/>
            <w:hideMark/>
          </w:tcPr>
          <w:p w14:paraId="5E3E8455" w14:textId="77777777" w:rsidR="00791BC3" w:rsidRPr="00B12559" w:rsidRDefault="00791BC3" w:rsidP="004B1833">
            <w:pPr>
              <w:spacing w:after="0"/>
              <w:jc w:val="both"/>
              <w:rPr>
                <w:b w:val="0"/>
                <w:lang w:val="it-IT"/>
              </w:rPr>
            </w:pPr>
            <w:r w:rsidRPr="00B12559">
              <w:rPr>
                <w:b w:val="0"/>
                <w:lang w:val="it-IT"/>
              </w:rPr>
              <w:t>LAN + Wireless</w:t>
            </w:r>
          </w:p>
        </w:tc>
        <w:tc>
          <w:tcPr>
            <w:tcW w:w="2032" w:type="dxa"/>
            <w:noWrap/>
            <w:vAlign w:val="center"/>
            <w:hideMark/>
          </w:tcPr>
          <w:p w14:paraId="1F6788EC" w14:textId="77777777" w:rsidR="00791BC3" w:rsidRPr="000F075F" w:rsidRDefault="00E50F9A" w:rsidP="00E50F9A">
            <w:pPr>
              <w:spacing w:after="0"/>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0F075F">
              <w:rPr>
                <w:rFonts w:asciiTheme="minorHAnsi" w:hAnsiTheme="minorHAnsi" w:cstheme="minorHAnsi"/>
                <w:color w:val="000000"/>
              </w:rPr>
              <w:t>5’6</w:t>
            </w:r>
            <w:r w:rsidR="0016113B">
              <w:rPr>
                <w:rFonts w:asciiTheme="minorHAnsi" w:hAnsiTheme="minorHAnsi" w:cstheme="minorHAnsi"/>
                <w:color w:val="000000"/>
              </w:rPr>
              <w:t>66</w:t>
            </w:r>
            <w:r w:rsidRPr="000F075F">
              <w:rPr>
                <w:rFonts w:asciiTheme="minorHAnsi" w:hAnsiTheme="minorHAnsi" w:cstheme="minorHAnsi"/>
                <w:color w:val="000000"/>
              </w:rPr>
              <w:t>’</w:t>
            </w:r>
            <w:r w:rsidR="0016113B">
              <w:rPr>
                <w:rFonts w:asciiTheme="minorHAnsi" w:hAnsiTheme="minorHAnsi" w:cstheme="minorHAnsi"/>
                <w:color w:val="000000"/>
              </w:rPr>
              <w:t>545</w:t>
            </w:r>
          </w:p>
        </w:tc>
        <w:tc>
          <w:tcPr>
            <w:tcW w:w="2032" w:type="dxa"/>
            <w:noWrap/>
            <w:vAlign w:val="center"/>
          </w:tcPr>
          <w:p w14:paraId="61FC899E" w14:textId="77777777" w:rsidR="00791BC3" w:rsidRPr="000F075F" w:rsidRDefault="00E50F9A" w:rsidP="00E50F9A">
            <w:pPr>
              <w:spacing w:after="0"/>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0F075F">
              <w:rPr>
                <w:rFonts w:asciiTheme="minorHAnsi" w:hAnsiTheme="minorHAnsi" w:cstheme="minorHAnsi"/>
                <w:color w:val="000000"/>
              </w:rPr>
              <w:t>2’91</w:t>
            </w:r>
            <w:r w:rsidR="0016113B">
              <w:rPr>
                <w:rFonts w:asciiTheme="minorHAnsi" w:hAnsiTheme="minorHAnsi" w:cstheme="minorHAnsi"/>
                <w:color w:val="000000"/>
              </w:rPr>
              <w:t>3</w:t>
            </w:r>
            <w:r w:rsidRPr="000F075F">
              <w:rPr>
                <w:rFonts w:asciiTheme="minorHAnsi" w:hAnsiTheme="minorHAnsi" w:cstheme="minorHAnsi"/>
                <w:color w:val="000000"/>
              </w:rPr>
              <w:t>’</w:t>
            </w:r>
            <w:r w:rsidR="0016113B">
              <w:rPr>
                <w:rFonts w:asciiTheme="minorHAnsi" w:hAnsiTheme="minorHAnsi" w:cstheme="minorHAnsi"/>
                <w:color w:val="000000"/>
              </w:rPr>
              <w:t>455</w:t>
            </w:r>
          </w:p>
        </w:tc>
        <w:tc>
          <w:tcPr>
            <w:tcW w:w="2032" w:type="dxa"/>
            <w:noWrap/>
            <w:vAlign w:val="center"/>
          </w:tcPr>
          <w:p w14:paraId="303861F8" w14:textId="77777777" w:rsidR="00791BC3" w:rsidRPr="000F075F" w:rsidRDefault="00E50F9A" w:rsidP="00E50F9A">
            <w:pPr>
              <w:spacing w:after="0"/>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rPr>
            </w:pPr>
            <w:r w:rsidRPr="000F075F">
              <w:rPr>
                <w:rFonts w:asciiTheme="minorHAnsi" w:hAnsiTheme="minorHAnsi" w:cstheme="minorHAnsi"/>
                <w:b/>
                <w:bCs/>
                <w:color w:val="000000"/>
              </w:rPr>
              <w:t>8’5</w:t>
            </w:r>
            <w:r w:rsidR="0016113B">
              <w:rPr>
                <w:rFonts w:asciiTheme="minorHAnsi" w:hAnsiTheme="minorHAnsi" w:cstheme="minorHAnsi"/>
                <w:b/>
                <w:bCs/>
                <w:color w:val="000000"/>
              </w:rPr>
              <w:t>8</w:t>
            </w:r>
            <w:r w:rsidRPr="000F075F">
              <w:rPr>
                <w:rFonts w:asciiTheme="minorHAnsi" w:hAnsiTheme="minorHAnsi" w:cstheme="minorHAnsi"/>
                <w:b/>
                <w:bCs/>
                <w:color w:val="000000"/>
              </w:rPr>
              <w:t>0’000</w:t>
            </w:r>
          </w:p>
        </w:tc>
      </w:tr>
      <w:tr w:rsidR="00791BC3" w:rsidRPr="00791BC3" w14:paraId="47C30733" w14:textId="77777777" w:rsidTr="005A70C7">
        <w:trPr>
          <w:trHeight w:val="320"/>
        </w:trPr>
        <w:tc>
          <w:tcPr>
            <w:cnfStyle w:val="001000000000" w:firstRow="0" w:lastRow="0" w:firstColumn="1" w:lastColumn="0" w:oddVBand="0" w:evenVBand="0" w:oddHBand="0" w:evenHBand="0" w:firstRowFirstColumn="0" w:firstRowLastColumn="0" w:lastRowFirstColumn="0" w:lastRowLastColumn="0"/>
            <w:tcW w:w="3402" w:type="dxa"/>
            <w:noWrap/>
            <w:vAlign w:val="center"/>
            <w:hideMark/>
          </w:tcPr>
          <w:p w14:paraId="40986610" w14:textId="77777777" w:rsidR="00791BC3" w:rsidRPr="00B12559" w:rsidRDefault="00791BC3" w:rsidP="004B1833">
            <w:pPr>
              <w:spacing w:after="0"/>
              <w:jc w:val="both"/>
              <w:rPr>
                <w:b w:val="0"/>
                <w:lang w:val="it-IT"/>
              </w:rPr>
            </w:pPr>
            <w:r w:rsidRPr="00B12559">
              <w:rPr>
                <w:b w:val="0"/>
                <w:lang w:val="it-IT"/>
              </w:rPr>
              <w:t>Opere edili</w:t>
            </w:r>
          </w:p>
        </w:tc>
        <w:tc>
          <w:tcPr>
            <w:tcW w:w="2032" w:type="dxa"/>
            <w:noWrap/>
            <w:vAlign w:val="center"/>
            <w:hideMark/>
          </w:tcPr>
          <w:p w14:paraId="31903BAC" w14:textId="77777777" w:rsidR="00791BC3" w:rsidRPr="000F075F" w:rsidRDefault="00E50F9A" w:rsidP="00E50F9A">
            <w:pPr>
              <w:spacing w:after="0"/>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0F075F">
              <w:rPr>
                <w:rFonts w:asciiTheme="minorHAnsi" w:hAnsiTheme="minorHAnsi" w:cstheme="minorHAnsi"/>
                <w:color w:val="000000"/>
              </w:rPr>
              <w:t>1’705’142</w:t>
            </w:r>
          </w:p>
        </w:tc>
        <w:tc>
          <w:tcPr>
            <w:tcW w:w="2032" w:type="dxa"/>
            <w:noWrap/>
            <w:vAlign w:val="center"/>
          </w:tcPr>
          <w:p w14:paraId="054DF062" w14:textId="77777777" w:rsidR="00791BC3" w:rsidRPr="000F075F" w:rsidRDefault="00E50F9A" w:rsidP="00E50F9A">
            <w:pPr>
              <w:spacing w:after="0"/>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0F075F">
              <w:rPr>
                <w:rFonts w:asciiTheme="minorHAnsi" w:hAnsiTheme="minorHAnsi" w:cstheme="minorHAnsi"/>
                <w:color w:val="000000"/>
              </w:rPr>
              <w:t>2’584’858</w:t>
            </w:r>
          </w:p>
        </w:tc>
        <w:tc>
          <w:tcPr>
            <w:tcW w:w="2032" w:type="dxa"/>
            <w:noWrap/>
            <w:vAlign w:val="center"/>
          </w:tcPr>
          <w:p w14:paraId="1A0B8A3D" w14:textId="77777777" w:rsidR="00791BC3" w:rsidRPr="000F075F" w:rsidRDefault="00E50F9A" w:rsidP="00E50F9A">
            <w:pPr>
              <w:spacing w:after="0"/>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rPr>
            </w:pPr>
            <w:r w:rsidRPr="000F075F">
              <w:rPr>
                <w:rFonts w:asciiTheme="minorHAnsi" w:hAnsiTheme="minorHAnsi" w:cstheme="minorHAnsi"/>
                <w:b/>
                <w:bCs/>
                <w:color w:val="000000"/>
              </w:rPr>
              <w:t>4’290’000</w:t>
            </w:r>
          </w:p>
        </w:tc>
      </w:tr>
      <w:tr w:rsidR="00717F9F" w:rsidRPr="00791BC3" w14:paraId="3C4812F9" w14:textId="77777777" w:rsidTr="005A70C7">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3402" w:type="dxa"/>
            <w:noWrap/>
            <w:vAlign w:val="center"/>
            <w:hideMark/>
          </w:tcPr>
          <w:p w14:paraId="1FF7FC7B" w14:textId="77777777" w:rsidR="00717F9F" w:rsidRPr="00B12559" w:rsidRDefault="00E50F9A" w:rsidP="00717F9F">
            <w:pPr>
              <w:spacing w:after="0"/>
              <w:jc w:val="both"/>
              <w:rPr>
                <w:b w:val="0"/>
                <w:lang w:val="it-IT"/>
              </w:rPr>
            </w:pPr>
            <w:r>
              <w:rPr>
                <w:b w:val="0"/>
                <w:lang w:val="it-IT"/>
              </w:rPr>
              <w:t>Server</w:t>
            </w:r>
          </w:p>
        </w:tc>
        <w:tc>
          <w:tcPr>
            <w:tcW w:w="2032" w:type="dxa"/>
            <w:noWrap/>
            <w:vAlign w:val="center"/>
            <w:hideMark/>
          </w:tcPr>
          <w:p w14:paraId="079DC311" w14:textId="77777777" w:rsidR="00717F9F" w:rsidRPr="000F075F" w:rsidRDefault="00E50F9A" w:rsidP="00E50F9A">
            <w:pPr>
              <w:spacing w:after="0"/>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0F075F">
              <w:rPr>
                <w:rFonts w:asciiTheme="minorHAnsi" w:hAnsiTheme="minorHAnsi" w:cstheme="minorHAnsi"/>
                <w:color w:val="000000"/>
              </w:rPr>
              <w:t>91</w:t>
            </w:r>
            <w:r w:rsidR="0016113B">
              <w:rPr>
                <w:rFonts w:asciiTheme="minorHAnsi" w:hAnsiTheme="minorHAnsi" w:cstheme="minorHAnsi"/>
                <w:color w:val="000000"/>
              </w:rPr>
              <w:t>9</w:t>
            </w:r>
            <w:r w:rsidRPr="000F075F">
              <w:rPr>
                <w:rFonts w:asciiTheme="minorHAnsi" w:hAnsiTheme="minorHAnsi" w:cstheme="minorHAnsi"/>
                <w:color w:val="000000"/>
              </w:rPr>
              <w:t>’</w:t>
            </w:r>
            <w:r w:rsidR="0016113B">
              <w:rPr>
                <w:rFonts w:asciiTheme="minorHAnsi" w:hAnsiTheme="minorHAnsi" w:cstheme="minorHAnsi"/>
                <w:color w:val="000000"/>
              </w:rPr>
              <w:t>664</w:t>
            </w:r>
          </w:p>
        </w:tc>
        <w:tc>
          <w:tcPr>
            <w:tcW w:w="2032" w:type="dxa"/>
            <w:noWrap/>
            <w:vAlign w:val="center"/>
          </w:tcPr>
          <w:p w14:paraId="4A51287C" w14:textId="77777777" w:rsidR="00717F9F" w:rsidRPr="000F075F" w:rsidRDefault="00E50F9A" w:rsidP="00E50F9A">
            <w:pPr>
              <w:spacing w:after="0"/>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0F075F">
              <w:rPr>
                <w:rFonts w:asciiTheme="minorHAnsi" w:hAnsiTheme="minorHAnsi" w:cstheme="minorHAnsi"/>
                <w:color w:val="000000"/>
              </w:rPr>
              <w:t>2’58</w:t>
            </w:r>
            <w:r w:rsidR="0016113B">
              <w:rPr>
                <w:rFonts w:asciiTheme="minorHAnsi" w:hAnsiTheme="minorHAnsi" w:cstheme="minorHAnsi"/>
                <w:color w:val="000000"/>
              </w:rPr>
              <w:t>0</w:t>
            </w:r>
            <w:r w:rsidRPr="000F075F">
              <w:rPr>
                <w:rFonts w:asciiTheme="minorHAnsi" w:hAnsiTheme="minorHAnsi" w:cstheme="minorHAnsi"/>
                <w:color w:val="000000"/>
              </w:rPr>
              <w:t>’</w:t>
            </w:r>
            <w:r w:rsidR="0016113B">
              <w:rPr>
                <w:rFonts w:asciiTheme="minorHAnsi" w:hAnsiTheme="minorHAnsi" w:cstheme="minorHAnsi"/>
                <w:color w:val="000000"/>
              </w:rPr>
              <w:t>336</w:t>
            </w:r>
          </w:p>
        </w:tc>
        <w:tc>
          <w:tcPr>
            <w:tcW w:w="2032" w:type="dxa"/>
            <w:noWrap/>
          </w:tcPr>
          <w:p w14:paraId="268AF790" w14:textId="77777777" w:rsidR="00717F9F" w:rsidRPr="000F075F" w:rsidRDefault="00936607" w:rsidP="00717F9F">
            <w:pPr>
              <w:spacing w:after="0"/>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lang w:val="it-IT"/>
              </w:rPr>
            </w:pPr>
            <w:r w:rsidRPr="000F075F">
              <w:rPr>
                <w:rFonts w:asciiTheme="minorHAnsi" w:hAnsiTheme="minorHAnsi" w:cstheme="minorHAnsi"/>
                <w:b/>
                <w:bCs/>
                <w:lang w:val="it-IT"/>
              </w:rPr>
              <w:t>3'500</w:t>
            </w:r>
            <w:r w:rsidR="00D059B7" w:rsidRPr="000F075F">
              <w:rPr>
                <w:rFonts w:asciiTheme="minorHAnsi" w:hAnsiTheme="minorHAnsi" w:cstheme="minorHAnsi"/>
                <w:b/>
                <w:bCs/>
                <w:lang w:val="it-IT"/>
              </w:rPr>
              <w:t>'</w:t>
            </w:r>
            <w:r w:rsidRPr="000F075F">
              <w:rPr>
                <w:rFonts w:asciiTheme="minorHAnsi" w:hAnsiTheme="minorHAnsi" w:cstheme="minorHAnsi"/>
                <w:b/>
                <w:bCs/>
                <w:lang w:val="it-IT"/>
              </w:rPr>
              <w:t>000</w:t>
            </w:r>
          </w:p>
        </w:tc>
      </w:tr>
      <w:tr w:rsidR="00717F9F" w:rsidRPr="00791BC3" w14:paraId="53A755CE" w14:textId="77777777" w:rsidTr="00ED3DCE">
        <w:trPr>
          <w:trHeight w:val="320"/>
        </w:trPr>
        <w:tc>
          <w:tcPr>
            <w:cnfStyle w:val="001000000000" w:firstRow="0" w:lastRow="0" w:firstColumn="1" w:lastColumn="0" w:oddVBand="0" w:evenVBand="0" w:oddHBand="0" w:evenHBand="0" w:firstRowFirstColumn="0" w:firstRowLastColumn="0" w:lastRowFirstColumn="0" w:lastRowLastColumn="0"/>
            <w:tcW w:w="3402" w:type="dxa"/>
            <w:noWrap/>
            <w:vAlign w:val="center"/>
            <w:hideMark/>
          </w:tcPr>
          <w:p w14:paraId="340CB51F" w14:textId="77777777" w:rsidR="00717F9F" w:rsidRPr="00B12559" w:rsidRDefault="00E50F9A" w:rsidP="00717F9F">
            <w:pPr>
              <w:spacing w:after="0"/>
              <w:jc w:val="both"/>
              <w:rPr>
                <w:b w:val="0"/>
                <w:lang w:val="it-IT"/>
              </w:rPr>
            </w:pPr>
            <w:r w:rsidRPr="00B12559">
              <w:rPr>
                <w:b w:val="0"/>
                <w:lang w:val="it-IT"/>
              </w:rPr>
              <w:lastRenderedPageBreak/>
              <w:t>Sistemi di stampa</w:t>
            </w:r>
          </w:p>
        </w:tc>
        <w:tc>
          <w:tcPr>
            <w:tcW w:w="2032" w:type="dxa"/>
            <w:noWrap/>
            <w:vAlign w:val="center"/>
            <w:hideMark/>
          </w:tcPr>
          <w:p w14:paraId="668D37DB" w14:textId="77777777" w:rsidR="00717F9F" w:rsidRPr="000F075F" w:rsidRDefault="00E50F9A" w:rsidP="00E50F9A">
            <w:pPr>
              <w:spacing w:after="0"/>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0F075F">
              <w:rPr>
                <w:rFonts w:asciiTheme="minorHAnsi" w:hAnsiTheme="minorHAnsi" w:cstheme="minorHAnsi"/>
                <w:color w:val="000000"/>
              </w:rPr>
              <w:t>27’764</w:t>
            </w:r>
          </w:p>
        </w:tc>
        <w:tc>
          <w:tcPr>
            <w:tcW w:w="2032" w:type="dxa"/>
            <w:noWrap/>
            <w:vAlign w:val="center"/>
          </w:tcPr>
          <w:p w14:paraId="52A4C558" w14:textId="77777777" w:rsidR="00717F9F" w:rsidRPr="000F075F" w:rsidRDefault="00E50F9A" w:rsidP="00E50F9A">
            <w:pPr>
              <w:spacing w:after="0"/>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0F075F">
              <w:rPr>
                <w:rFonts w:asciiTheme="minorHAnsi" w:hAnsiTheme="minorHAnsi" w:cstheme="minorHAnsi"/>
                <w:color w:val="000000"/>
              </w:rPr>
              <w:t>1’71</w:t>
            </w:r>
            <w:r w:rsidR="0016113B">
              <w:rPr>
                <w:rFonts w:asciiTheme="minorHAnsi" w:hAnsiTheme="minorHAnsi" w:cstheme="minorHAnsi"/>
                <w:color w:val="000000"/>
              </w:rPr>
              <w:t>9</w:t>
            </w:r>
            <w:r w:rsidRPr="000F075F">
              <w:rPr>
                <w:rFonts w:asciiTheme="minorHAnsi" w:hAnsiTheme="minorHAnsi" w:cstheme="minorHAnsi"/>
                <w:color w:val="000000"/>
              </w:rPr>
              <w:t>’236</w:t>
            </w:r>
          </w:p>
        </w:tc>
        <w:tc>
          <w:tcPr>
            <w:tcW w:w="2032" w:type="dxa"/>
            <w:noWrap/>
          </w:tcPr>
          <w:p w14:paraId="16339351" w14:textId="77777777" w:rsidR="00717F9F" w:rsidRPr="000F075F" w:rsidRDefault="00E50F9A" w:rsidP="00E50F9A">
            <w:pPr>
              <w:spacing w:after="0"/>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rPr>
            </w:pPr>
            <w:r w:rsidRPr="000F075F">
              <w:rPr>
                <w:rFonts w:asciiTheme="minorHAnsi" w:hAnsiTheme="minorHAnsi" w:cstheme="minorHAnsi"/>
                <w:b/>
                <w:bCs/>
                <w:color w:val="000000"/>
              </w:rPr>
              <w:t>1’74</w:t>
            </w:r>
            <w:r w:rsidR="0016113B">
              <w:rPr>
                <w:rFonts w:asciiTheme="minorHAnsi" w:hAnsiTheme="minorHAnsi" w:cstheme="minorHAnsi"/>
                <w:b/>
                <w:bCs/>
                <w:color w:val="000000"/>
              </w:rPr>
              <w:t>7</w:t>
            </w:r>
            <w:r w:rsidRPr="000F075F">
              <w:rPr>
                <w:rFonts w:asciiTheme="minorHAnsi" w:hAnsiTheme="minorHAnsi" w:cstheme="minorHAnsi"/>
                <w:b/>
                <w:bCs/>
                <w:color w:val="000000"/>
              </w:rPr>
              <w:t>’000</w:t>
            </w:r>
          </w:p>
        </w:tc>
      </w:tr>
      <w:tr w:rsidR="00717F9F" w:rsidRPr="00791BC3" w14:paraId="12154705" w14:textId="77777777" w:rsidTr="00ED3DCE">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3402" w:type="dxa"/>
            <w:noWrap/>
            <w:vAlign w:val="center"/>
            <w:hideMark/>
          </w:tcPr>
          <w:p w14:paraId="55938F55" w14:textId="77777777" w:rsidR="00717F9F" w:rsidRPr="00B12559" w:rsidRDefault="00717F9F" w:rsidP="00717F9F">
            <w:pPr>
              <w:spacing w:after="0"/>
              <w:jc w:val="both"/>
              <w:rPr>
                <w:b w:val="0"/>
                <w:lang w:val="it-IT"/>
              </w:rPr>
            </w:pPr>
            <w:r w:rsidRPr="00B12559">
              <w:rPr>
                <w:b w:val="0"/>
                <w:lang w:val="it-IT"/>
              </w:rPr>
              <w:t>Controllo accessi</w:t>
            </w:r>
          </w:p>
        </w:tc>
        <w:tc>
          <w:tcPr>
            <w:tcW w:w="2032" w:type="dxa"/>
            <w:noWrap/>
            <w:vAlign w:val="center"/>
            <w:hideMark/>
          </w:tcPr>
          <w:p w14:paraId="18EEA55F" w14:textId="77777777" w:rsidR="00717F9F" w:rsidRPr="000F075F" w:rsidRDefault="00E50F9A" w:rsidP="00E50F9A">
            <w:pPr>
              <w:spacing w:after="0"/>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0F075F">
              <w:rPr>
                <w:rFonts w:asciiTheme="minorHAnsi" w:hAnsiTheme="minorHAnsi" w:cstheme="minorHAnsi"/>
                <w:color w:val="000000"/>
              </w:rPr>
              <w:t>75’412</w:t>
            </w:r>
          </w:p>
        </w:tc>
        <w:tc>
          <w:tcPr>
            <w:tcW w:w="2032" w:type="dxa"/>
            <w:noWrap/>
            <w:vAlign w:val="center"/>
          </w:tcPr>
          <w:p w14:paraId="164AD9CC" w14:textId="77777777" w:rsidR="00717F9F" w:rsidRPr="000F075F" w:rsidRDefault="00E50F9A" w:rsidP="00E50F9A">
            <w:pPr>
              <w:spacing w:after="0"/>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0F075F">
              <w:rPr>
                <w:rFonts w:asciiTheme="minorHAnsi" w:hAnsiTheme="minorHAnsi" w:cstheme="minorHAnsi"/>
                <w:color w:val="000000"/>
              </w:rPr>
              <w:t>6’69</w:t>
            </w:r>
            <w:r w:rsidR="0016113B">
              <w:rPr>
                <w:rFonts w:asciiTheme="minorHAnsi" w:hAnsiTheme="minorHAnsi" w:cstheme="minorHAnsi"/>
                <w:color w:val="000000"/>
              </w:rPr>
              <w:t>5</w:t>
            </w:r>
            <w:r w:rsidRPr="000F075F">
              <w:rPr>
                <w:rFonts w:asciiTheme="minorHAnsi" w:hAnsiTheme="minorHAnsi" w:cstheme="minorHAnsi"/>
                <w:color w:val="000000"/>
              </w:rPr>
              <w:t>’588</w:t>
            </w:r>
          </w:p>
        </w:tc>
        <w:tc>
          <w:tcPr>
            <w:tcW w:w="2032" w:type="dxa"/>
            <w:noWrap/>
          </w:tcPr>
          <w:p w14:paraId="509227FF" w14:textId="77777777" w:rsidR="00717F9F" w:rsidRPr="000F075F" w:rsidRDefault="00E50F9A" w:rsidP="00E50F9A">
            <w:pPr>
              <w:spacing w:after="0"/>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rPr>
            </w:pPr>
            <w:r w:rsidRPr="000F075F">
              <w:rPr>
                <w:rFonts w:asciiTheme="minorHAnsi" w:hAnsiTheme="minorHAnsi" w:cstheme="minorHAnsi"/>
                <w:b/>
                <w:bCs/>
                <w:color w:val="000000"/>
              </w:rPr>
              <w:t>6’77</w:t>
            </w:r>
            <w:r w:rsidR="0016113B">
              <w:rPr>
                <w:rFonts w:asciiTheme="minorHAnsi" w:hAnsiTheme="minorHAnsi" w:cstheme="minorHAnsi"/>
                <w:b/>
                <w:bCs/>
                <w:color w:val="000000"/>
              </w:rPr>
              <w:t>1</w:t>
            </w:r>
            <w:r w:rsidRPr="000F075F">
              <w:rPr>
                <w:rFonts w:asciiTheme="minorHAnsi" w:hAnsiTheme="minorHAnsi" w:cstheme="minorHAnsi"/>
                <w:b/>
                <w:bCs/>
                <w:color w:val="000000"/>
              </w:rPr>
              <w:t>’000</w:t>
            </w:r>
          </w:p>
        </w:tc>
      </w:tr>
      <w:tr w:rsidR="00717F9F" w:rsidRPr="00791BC3" w14:paraId="2721DC8B" w14:textId="77777777" w:rsidTr="0038126F">
        <w:trPr>
          <w:trHeight w:val="320"/>
        </w:trPr>
        <w:tc>
          <w:tcPr>
            <w:cnfStyle w:val="001000000000" w:firstRow="0" w:lastRow="0" w:firstColumn="1" w:lastColumn="0" w:oddVBand="0" w:evenVBand="0" w:oddHBand="0" w:evenHBand="0" w:firstRowFirstColumn="0" w:firstRowLastColumn="0" w:lastRowFirstColumn="0" w:lastRowLastColumn="0"/>
            <w:tcW w:w="3402" w:type="dxa"/>
            <w:noWrap/>
            <w:vAlign w:val="center"/>
            <w:hideMark/>
          </w:tcPr>
          <w:p w14:paraId="55523513" w14:textId="77777777" w:rsidR="00717F9F" w:rsidRPr="00B12559" w:rsidRDefault="00717F9F" w:rsidP="00717F9F">
            <w:pPr>
              <w:spacing w:after="0"/>
              <w:jc w:val="both"/>
              <w:rPr>
                <w:b w:val="0"/>
                <w:lang w:val="it-IT"/>
              </w:rPr>
            </w:pPr>
            <w:r w:rsidRPr="00B12559">
              <w:rPr>
                <w:b w:val="0"/>
                <w:lang w:val="it-IT"/>
              </w:rPr>
              <w:t>Registratori di cassa</w:t>
            </w:r>
          </w:p>
        </w:tc>
        <w:tc>
          <w:tcPr>
            <w:tcW w:w="2032" w:type="dxa"/>
            <w:noWrap/>
            <w:vAlign w:val="center"/>
            <w:hideMark/>
          </w:tcPr>
          <w:p w14:paraId="4DCB04D3" w14:textId="77777777" w:rsidR="00717F9F" w:rsidRPr="000F075F" w:rsidRDefault="00E50F9A" w:rsidP="00E50F9A">
            <w:pPr>
              <w:spacing w:after="0"/>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0F075F">
              <w:rPr>
                <w:rFonts w:asciiTheme="minorHAnsi" w:hAnsiTheme="minorHAnsi" w:cstheme="minorHAnsi"/>
                <w:color w:val="000000"/>
              </w:rPr>
              <w:t>23</w:t>
            </w:r>
            <w:r w:rsidR="0016113B">
              <w:rPr>
                <w:rFonts w:asciiTheme="minorHAnsi" w:hAnsiTheme="minorHAnsi" w:cstheme="minorHAnsi"/>
                <w:color w:val="000000"/>
              </w:rPr>
              <w:t>9</w:t>
            </w:r>
            <w:r w:rsidRPr="000F075F">
              <w:rPr>
                <w:rFonts w:asciiTheme="minorHAnsi" w:hAnsiTheme="minorHAnsi" w:cstheme="minorHAnsi"/>
                <w:color w:val="000000"/>
              </w:rPr>
              <w:t>’</w:t>
            </w:r>
            <w:r w:rsidR="0016113B">
              <w:rPr>
                <w:rFonts w:asciiTheme="minorHAnsi" w:hAnsiTheme="minorHAnsi" w:cstheme="minorHAnsi"/>
                <w:color w:val="000000"/>
              </w:rPr>
              <w:t>989</w:t>
            </w:r>
          </w:p>
        </w:tc>
        <w:tc>
          <w:tcPr>
            <w:tcW w:w="2032" w:type="dxa"/>
            <w:noWrap/>
            <w:vAlign w:val="center"/>
          </w:tcPr>
          <w:p w14:paraId="0084F437" w14:textId="77777777" w:rsidR="00717F9F" w:rsidRPr="000F075F" w:rsidRDefault="00E50F9A" w:rsidP="00E50F9A">
            <w:pPr>
              <w:spacing w:after="0"/>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0F075F">
              <w:rPr>
                <w:rFonts w:asciiTheme="minorHAnsi" w:hAnsiTheme="minorHAnsi" w:cstheme="minorHAnsi"/>
                <w:color w:val="000000"/>
              </w:rPr>
              <w:t>1</w:t>
            </w:r>
            <w:r w:rsidR="00C119BF">
              <w:rPr>
                <w:rFonts w:asciiTheme="minorHAnsi" w:hAnsiTheme="minorHAnsi" w:cstheme="minorHAnsi"/>
                <w:color w:val="000000"/>
              </w:rPr>
              <w:t>6</w:t>
            </w:r>
            <w:r w:rsidRPr="000F075F">
              <w:rPr>
                <w:rFonts w:asciiTheme="minorHAnsi" w:hAnsiTheme="minorHAnsi" w:cstheme="minorHAnsi"/>
                <w:color w:val="000000"/>
              </w:rPr>
              <w:t>’</w:t>
            </w:r>
            <w:r w:rsidR="0016113B">
              <w:rPr>
                <w:rFonts w:asciiTheme="minorHAnsi" w:hAnsiTheme="minorHAnsi" w:cstheme="minorHAnsi"/>
                <w:color w:val="000000"/>
              </w:rPr>
              <w:t>011</w:t>
            </w:r>
          </w:p>
        </w:tc>
        <w:tc>
          <w:tcPr>
            <w:tcW w:w="2032" w:type="dxa"/>
            <w:noWrap/>
          </w:tcPr>
          <w:p w14:paraId="07998221" w14:textId="77777777" w:rsidR="00717F9F" w:rsidRPr="000F075F" w:rsidRDefault="00C05D50" w:rsidP="00B96E15">
            <w:pPr>
              <w:spacing w:after="0"/>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lang w:val="it-IT"/>
              </w:rPr>
            </w:pPr>
            <w:r w:rsidRPr="000F075F">
              <w:rPr>
                <w:rFonts w:asciiTheme="minorHAnsi" w:hAnsiTheme="minorHAnsi" w:cstheme="minorHAnsi"/>
                <w:b/>
                <w:bCs/>
                <w:lang w:val="it-IT"/>
              </w:rPr>
              <w:t>25</w:t>
            </w:r>
            <w:r w:rsidR="0016113B">
              <w:rPr>
                <w:rFonts w:asciiTheme="minorHAnsi" w:hAnsiTheme="minorHAnsi" w:cstheme="minorHAnsi"/>
                <w:b/>
                <w:bCs/>
                <w:lang w:val="it-IT"/>
              </w:rPr>
              <w:t>6</w:t>
            </w:r>
            <w:r w:rsidR="00D059B7" w:rsidRPr="000F075F">
              <w:rPr>
                <w:rFonts w:asciiTheme="minorHAnsi" w:hAnsiTheme="minorHAnsi" w:cstheme="minorHAnsi"/>
                <w:b/>
                <w:bCs/>
                <w:lang w:val="it-IT"/>
              </w:rPr>
              <w:t>'</w:t>
            </w:r>
            <w:r w:rsidR="00B96E15" w:rsidRPr="000F075F">
              <w:rPr>
                <w:rFonts w:asciiTheme="minorHAnsi" w:hAnsiTheme="minorHAnsi" w:cstheme="minorHAnsi"/>
                <w:b/>
                <w:bCs/>
                <w:lang w:val="it-IT"/>
              </w:rPr>
              <w:t>000</w:t>
            </w:r>
          </w:p>
        </w:tc>
      </w:tr>
      <w:tr w:rsidR="00717F9F" w:rsidRPr="00791BC3" w14:paraId="4C6EF717" w14:textId="77777777" w:rsidTr="00B02E7E">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3402" w:type="dxa"/>
            <w:tcBorders>
              <w:bottom w:val="single" w:sz="2" w:space="0" w:color="C2D69B" w:themeColor="accent3" w:themeTint="99"/>
            </w:tcBorders>
            <w:noWrap/>
            <w:vAlign w:val="center"/>
          </w:tcPr>
          <w:p w14:paraId="59169A72" w14:textId="77777777" w:rsidR="00717F9F" w:rsidRPr="00B12559" w:rsidRDefault="00717F9F" w:rsidP="004254FF">
            <w:pPr>
              <w:spacing w:after="0"/>
              <w:jc w:val="both"/>
              <w:rPr>
                <w:b w:val="0"/>
                <w:lang w:val="it-IT"/>
              </w:rPr>
            </w:pPr>
            <w:r w:rsidRPr="004719F3">
              <w:rPr>
                <w:b w:val="0"/>
                <w:lang w:val="it-IT"/>
              </w:rPr>
              <w:t xml:space="preserve">Personale 2019 </w:t>
            </w:r>
            <w:r w:rsidR="004719F3">
              <w:rPr>
                <w:b w:val="0"/>
                <w:lang w:val="it-IT"/>
              </w:rPr>
              <w:t>–</w:t>
            </w:r>
            <w:r w:rsidRPr="004719F3">
              <w:rPr>
                <w:b w:val="0"/>
                <w:lang w:val="it-IT"/>
              </w:rPr>
              <w:t xml:space="preserve"> </w:t>
            </w:r>
            <w:r w:rsidR="00917F26" w:rsidRPr="004719F3">
              <w:rPr>
                <w:b w:val="0"/>
                <w:lang w:val="it-IT"/>
              </w:rPr>
              <w:t>202</w:t>
            </w:r>
            <w:r w:rsidR="00917F26">
              <w:rPr>
                <w:b w:val="0"/>
                <w:lang w:val="it-IT"/>
              </w:rPr>
              <w:t>3</w:t>
            </w:r>
          </w:p>
        </w:tc>
        <w:tc>
          <w:tcPr>
            <w:tcW w:w="2032" w:type="dxa"/>
            <w:tcBorders>
              <w:bottom w:val="single" w:sz="2" w:space="0" w:color="C2D69B" w:themeColor="accent3" w:themeTint="99"/>
            </w:tcBorders>
            <w:noWrap/>
            <w:vAlign w:val="center"/>
          </w:tcPr>
          <w:p w14:paraId="532FF6B8" w14:textId="77777777" w:rsidR="00717F9F" w:rsidRPr="000F075F" w:rsidRDefault="0016113B" w:rsidP="00B96E15">
            <w:pPr>
              <w:spacing w:after="0"/>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it-IT"/>
              </w:rPr>
            </w:pPr>
            <w:r>
              <w:rPr>
                <w:rFonts w:asciiTheme="minorHAnsi" w:hAnsiTheme="minorHAnsi" w:cstheme="minorHAnsi"/>
                <w:lang w:val="it-IT"/>
              </w:rPr>
              <w:t>3</w:t>
            </w:r>
            <w:r w:rsidR="00C05D50" w:rsidRPr="000F075F">
              <w:rPr>
                <w:rFonts w:asciiTheme="minorHAnsi" w:hAnsiTheme="minorHAnsi" w:cstheme="minorHAnsi"/>
                <w:lang w:val="it-IT"/>
              </w:rPr>
              <w:t>'5</w:t>
            </w:r>
            <w:r>
              <w:rPr>
                <w:rFonts w:asciiTheme="minorHAnsi" w:hAnsiTheme="minorHAnsi" w:cstheme="minorHAnsi"/>
                <w:lang w:val="it-IT"/>
              </w:rPr>
              <w:t>63</w:t>
            </w:r>
            <w:r w:rsidR="00D059B7" w:rsidRPr="000F075F">
              <w:rPr>
                <w:rFonts w:asciiTheme="minorHAnsi" w:hAnsiTheme="minorHAnsi" w:cstheme="minorHAnsi"/>
                <w:lang w:val="it-IT"/>
              </w:rPr>
              <w:t>'</w:t>
            </w:r>
            <w:r w:rsidR="00B96E15" w:rsidRPr="000F075F">
              <w:rPr>
                <w:rFonts w:asciiTheme="minorHAnsi" w:hAnsiTheme="minorHAnsi" w:cstheme="minorHAnsi"/>
                <w:lang w:val="it-IT"/>
              </w:rPr>
              <w:t>000</w:t>
            </w:r>
          </w:p>
        </w:tc>
        <w:tc>
          <w:tcPr>
            <w:tcW w:w="2032" w:type="dxa"/>
            <w:tcBorders>
              <w:bottom w:val="single" w:sz="2" w:space="0" w:color="C2D69B" w:themeColor="accent3" w:themeTint="99"/>
            </w:tcBorders>
            <w:noWrap/>
            <w:vAlign w:val="center"/>
          </w:tcPr>
          <w:p w14:paraId="7218D731" w14:textId="77777777" w:rsidR="00717F9F" w:rsidRPr="000F075F" w:rsidRDefault="00C05D50" w:rsidP="009565C1">
            <w:pPr>
              <w:spacing w:after="0"/>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val="it-IT"/>
              </w:rPr>
            </w:pPr>
            <w:r w:rsidRPr="000F075F">
              <w:rPr>
                <w:rFonts w:asciiTheme="minorHAnsi" w:hAnsiTheme="minorHAnsi" w:cstheme="minorHAnsi"/>
                <w:lang w:val="it-IT"/>
              </w:rPr>
              <w:t>-</w:t>
            </w:r>
          </w:p>
        </w:tc>
        <w:tc>
          <w:tcPr>
            <w:tcW w:w="2032" w:type="dxa"/>
            <w:tcBorders>
              <w:bottom w:val="single" w:sz="2" w:space="0" w:color="C2D69B" w:themeColor="accent3" w:themeTint="99"/>
            </w:tcBorders>
            <w:noWrap/>
          </w:tcPr>
          <w:p w14:paraId="3E0477A6" w14:textId="77777777" w:rsidR="00717F9F" w:rsidRPr="000F075F" w:rsidRDefault="0016113B" w:rsidP="00B96E15">
            <w:pPr>
              <w:spacing w:after="0"/>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lang w:val="it-IT"/>
              </w:rPr>
            </w:pPr>
            <w:r>
              <w:rPr>
                <w:rFonts w:asciiTheme="minorHAnsi" w:hAnsiTheme="minorHAnsi" w:cstheme="minorHAnsi"/>
                <w:b/>
                <w:bCs/>
                <w:lang w:val="it-IT"/>
              </w:rPr>
              <w:t>3</w:t>
            </w:r>
            <w:r w:rsidR="0038126F" w:rsidRPr="000F075F">
              <w:rPr>
                <w:rFonts w:asciiTheme="minorHAnsi" w:hAnsiTheme="minorHAnsi" w:cstheme="minorHAnsi"/>
                <w:b/>
                <w:bCs/>
                <w:lang w:val="it-IT"/>
              </w:rPr>
              <w:t>'5</w:t>
            </w:r>
            <w:r>
              <w:rPr>
                <w:rFonts w:asciiTheme="minorHAnsi" w:hAnsiTheme="minorHAnsi" w:cstheme="minorHAnsi"/>
                <w:b/>
                <w:bCs/>
                <w:lang w:val="it-IT"/>
              </w:rPr>
              <w:t>63</w:t>
            </w:r>
            <w:r w:rsidR="00D059B7" w:rsidRPr="000F075F">
              <w:rPr>
                <w:rFonts w:asciiTheme="minorHAnsi" w:hAnsiTheme="minorHAnsi" w:cstheme="minorHAnsi"/>
                <w:b/>
                <w:bCs/>
                <w:lang w:val="it-IT"/>
              </w:rPr>
              <w:t>'</w:t>
            </w:r>
            <w:r w:rsidR="00B96E15" w:rsidRPr="000F075F">
              <w:rPr>
                <w:rFonts w:asciiTheme="minorHAnsi" w:hAnsiTheme="minorHAnsi" w:cstheme="minorHAnsi"/>
                <w:b/>
                <w:bCs/>
                <w:lang w:val="it-IT"/>
              </w:rPr>
              <w:t>000</w:t>
            </w:r>
          </w:p>
        </w:tc>
      </w:tr>
      <w:tr w:rsidR="00717F9F" w:rsidRPr="00791BC3" w14:paraId="7AA4DFD3" w14:textId="77777777" w:rsidTr="00B02E7E">
        <w:trPr>
          <w:trHeight w:val="320"/>
        </w:trPr>
        <w:tc>
          <w:tcPr>
            <w:cnfStyle w:val="001000000000" w:firstRow="0" w:lastRow="0" w:firstColumn="1" w:lastColumn="0" w:oddVBand="0" w:evenVBand="0" w:oddHBand="0" w:evenHBand="0" w:firstRowFirstColumn="0" w:firstRowLastColumn="0" w:lastRowFirstColumn="0" w:lastRowLastColumn="0"/>
            <w:tcW w:w="3402" w:type="dxa"/>
            <w:tcBorders>
              <w:bottom w:val="single" w:sz="2" w:space="0" w:color="C2D69B" w:themeColor="accent3" w:themeTint="99"/>
            </w:tcBorders>
            <w:noWrap/>
            <w:vAlign w:val="center"/>
          </w:tcPr>
          <w:p w14:paraId="580A1AC0" w14:textId="77777777" w:rsidR="00717F9F" w:rsidRPr="00B12559" w:rsidRDefault="00717F9F" w:rsidP="00717F9F">
            <w:pPr>
              <w:spacing w:after="0"/>
              <w:jc w:val="both"/>
              <w:rPr>
                <w:b w:val="0"/>
                <w:lang w:val="it-IT"/>
              </w:rPr>
            </w:pPr>
            <w:r w:rsidRPr="00B12559">
              <w:rPr>
                <w:b w:val="0"/>
                <w:lang w:val="it-IT"/>
              </w:rPr>
              <w:t xml:space="preserve">Personale </w:t>
            </w:r>
            <w:r w:rsidR="00917F26" w:rsidRPr="00B12559">
              <w:rPr>
                <w:b w:val="0"/>
                <w:lang w:val="it-IT"/>
              </w:rPr>
              <w:t>202</w:t>
            </w:r>
            <w:r w:rsidR="00917F26">
              <w:rPr>
                <w:b w:val="0"/>
                <w:lang w:val="it-IT"/>
              </w:rPr>
              <w:t xml:space="preserve">4 </w:t>
            </w:r>
            <w:r w:rsidR="004719F3">
              <w:rPr>
                <w:b w:val="0"/>
                <w:lang w:val="it-IT"/>
              </w:rPr>
              <w:t>– 2027</w:t>
            </w:r>
          </w:p>
        </w:tc>
        <w:tc>
          <w:tcPr>
            <w:tcW w:w="2032" w:type="dxa"/>
            <w:tcBorders>
              <w:bottom w:val="single" w:sz="2" w:space="0" w:color="C2D69B" w:themeColor="accent3" w:themeTint="99"/>
            </w:tcBorders>
            <w:noWrap/>
            <w:vAlign w:val="center"/>
          </w:tcPr>
          <w:p w14:paraId="16B11916" w14:textId="77777777" w:rsidR="00717F9F" w:rsidRPr="000F075F" w:rsidRDefault="00B73CE0" w:rsidP="00717F9F">
            <w:pPr>
              <w:spacing w:after="0"/>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it-IT"/>
              </w:rPr>
            </w:pPr>
            <w:r w:rsidRPr="000F075F">
              <w:rPr>
                <w:rFonts w:asciiTheme="minorHAnsi" w:hAnsiTheme="minorHAnsi" w:cstheme="minorHAnsi"/>
                <w:lang w:val="it-IT"/>
              </w:rPr>
              <w:t>-</w:t>
            </w:r>
          </w:p>
        </w:tc>
        <w:tc>
          <w:tcPr>
            <w:tcW w:w="2032" w:type="dxa"/>
            <w:tcBorders>
              <w:bottom w:val="single" w:sz="2" w:space="0" w:color="C2D69B" w:themeColor="accent3" w:themeTint="99"/>
            </w:tcBorders>
            <w:noWrap/>
            <w:vAlign w:val="center"/>
          </w:tcPr>
          <w:p w14:paraId="231C1299" w14:textId="77777777" w:rsidR="00F032A7" w:rsidRPr="000F075F" w:rsidRDefault="0016113B" w:rsidP="00F032A7">
            <w:pPr>
              <w:spacing w:after="0"/>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it-IT"/>
              </w:rPr>
            </w:pPr>
            <w:r>
              <w:rPr>
                <w:rFonts w:asciiTheme="minorHAnsi" w:hAnsiTheme="minorHAnsi" w:cstheme="minorHAnsi"/>
                <w:lang w:val="it-IT"/>
              </w:rPr>
              <w:t>5</w:t>
            </w:r>
            <w:r w:rsidR="00936607" w:rsidRPr="000F075F">
              <w:rPr>
                <w:rFonts w:asciiTheme="minorHAnsi" w:hAnsiTheme="minorHAnsi" w:cstheme="minorHAnsi"/>
                <w:lang w:val="it-IT"/>
              </w:rPr>
              <w:t>'</w:t>
            </w:r>
            <w:r>
              <w:rPr>
                <w:rFonts w:asciiTheme="minorHAnsi" w:hAnsiTheme="minorHAnsi" w:cstheme="minorHAnsi"/>
                <w:lang w:val="it-IT"/>
              </w:rPr>
              <w:t>197</w:t>
            </w:r>
            <w:r w:rsidR="00D059B7" w:rsidRPr="000F075F">
              <w:rPr>
                <w:rFonts w:asciiTheme="minorHAnsi" w:hAnsiTheme="minorHAnsi" w:cstheme="minorHAnsi"/>
                <w:lang w:val="it-IT"/>
              </w:rPr>
              <w:t>'</w:t>
            </w:r>
            <w:r w:rsidR="00936607" w:rsidRPr="000F075F">
              <w:rPr>
                <w:rFonts w:asciiTheme="minorHAnsi" w:hAnsiTheme="minorHAnsi" w:cstheme="minorHAnsi"/>
                <w:lang w:val="it-IT"/>
              </w:rPr>
              <w:t>000</w:t>
            </w:r>
          </w:p>
        </w:tc>
        <w:tc>
          <w:tcPr>
            <w:tcW w:w="2032" w:type="dxa"/>
            <w:tcBorders>
              <w:bottom w:val="single" w:sz="2" w:space="0" w:color="C2D69B" w:themeColor="accent3" w:themeTint="99"/>
            </w:tcBorders>
            <w:noWrap/>
          </w:tcPr>
          <w:p w14:paraId="07023481" w14:textId="77777777" w:rsidR="00717F9F" w:rsidRPr="000F075F" w:rsidRDefault="0016113B" w:rsidP="00936607">
            <w:pPr>
              <w:spacing w:after="0"/>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lang w:val="it-IT"/>
              </w:rPr>
            </w:pPr>
            <w:r>
              <w:rPr>
                <w:rFonts w:asciiTheme="minorHAnsi" w:hAnsiTheme="minorHAnsi" w:cstheme="minorHAnsi"/>
                <w:b/>
                <w:bCs/>
                <w:lang w:val="it-IT"/>
              </w:rPr>
              <w:t>5</w:t>
            </w:r>
            <w:r w:rsidR="00936607" w:rsidRPr="000F075F">
              <w:rPr>
                <w:rFonts w:asciiTheme="minorHAnsi" w:hAnsiTheme="minorHAnsi" w:cstheme="minorHAnsi"/>
                <w:b/>
                <w:bCs/>
                <w:lang w:val="it-IT"/>
              </w:rPr>
              <w:t>'</w:t>
            </w:r>
            <w:r>
              <w:rPr>
                <w:rFonts w:asciiTheme="minorHAnsi" w:hAnsiTheme="minorHAnsi" w:cstheme="minorHAnsi"/>
                <w:b/>
                <w:bCs/>
                <w:lang w:val="it-IT"/>
              </w:rPr>
              <w:t>197</w:t>
            </w:r>
            <w:r w:rsidR="00D059B7" w:rsidRPr="000F075F">
              <w:rPr>
                <w:rFonts w:asciiTheme="minorHAnsi" w:hAnsiTheme="minorHAnsi" w:cstheme="minorHAnsi"/>
                <w:b/>
                <w:bCs/>
                <w:lang w:val="it-IT"/>
              </w:rPr>
              <w:t>'</w:t>
            </w:r>
            <w:r w:rsidR="00936607" w:rsidRPr="000F075F">
              <w:rPr>
                <w:rFonts w:asciiTheme="minorHAnsi" w:hAnsiTheme="minorHAnsi" w:cstheme="minorHAnsi"/>
                <w:b/>
                <w:bCs/>
                <w:lang w:val="it-IT"/>
              </w:rPr>
              <w:t>000</w:t>
            </w:r>
          </w:p>
        </w:tc>
      </w:tr>
      <w:tr w:rsidR="00791BC3" w:rsidRPr="00791BC3" w14:paraId="0859101F" w14:textId="77777777" w:rsidTr="00F032A7">
        <w:trPr>
          <w:cnfStyle w:val="010000000000" w:firstRow="0" w:lastRow="1"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3402" w:type="dxa"/>
            <w:tcBorders>
              <w:top w:val="single" w:sz="12" w:space="0" w:color="C2D69B" w:themeColor="accent3" w:themeTint="99"/>
            </w:tcBorders>
            <w:noWrap/>
            <w:vAlign w:val="center"/>
            <w:hideMark/>
          </w:tcPr>
          <w:p w14:paraId="222B8CE0" w14:textId="77777777" w:rsidR="00791BC3" w:rsidRPr="00791BC3" w:rsidRDefault="00791BC3" w:rsidP="004B1833">
            <w:pPr>
              <w:spacing w:after="0"/>
              <w:jc w:val="both"/>
              <w:rPr>
                <w:lang w:val="it-IT"/>
              </w:rPr>
            </w:pPr>
            <w:r w:rsidRPr="00791BC3">
              <w:rPr>
                <w:lang w:val="it-IT"/>
              </w:rPr>
              <w:t>Totale complessivo</w:t>
            </w:r>
          </w:p>
        </w:tc>
        <w:tc>
          <w:tcPr>
            <w:tcW w:w="2032" w:type="dxa"/>
            <w:tcBorders>
              <w:top w:val="single" w:sz="12" w:space="0" w:color="C2D69B" w:themeColor="accent3" w:themeTint="99"/>
              <w:bottom w:val="double" w:sz="4" w:space="0" w:color="C2D69B" w:themeColor="accent3" w:themeTint="99"/>
              <w:right w:val="single" w:sz="2" w:space="0" w:color="C2D69B" w:themeColor="accent3" w:themeTint="99"/>
            </w:tcBorders>
            <w:noWrap/>
            <w:vAlign w:val="center"/>
          </w:tcPr>
          <w:p w14:paraId="7BC84483" w14:textId="77777777" w:rsidR="00791BC3" w:rsidRPr="00491B05" w:rsidRDefault="00E50F9A" w:rsidP="00E50F9A">
            <w:pPr>
              <w:spacing w:after="0"/>
              <w:jc w:val="right"/>
              <w:cnfStyle w:val="010000000000" w:firstRow="0" w:lastRow="1" w:firstColumn="0" w:lastColumn="0" w:oddVBand="0" w:evenVBand="0" w:oddHBand="0" w:evenHBand="0" w:firstRowFirstColumn="0" w:firstRowLastColumn="0" w:lastRowFirstColumn="0" w:lastRowLastColumn="0"/>
              <w:rPr>
                <w:rFonts w:asciiTheme="minorHAnsi" w:hAnsiTheme="minorHAnsi" w:cstheme="minorHAnsi"/>
                <w:color w:val="000000"/>
              </w:rPr>
            </w:pPr>
            <w:r w:rsidRPr="00491B05">
              <w:rPr>
                <w:rFonts w:asciiTheme="minorHAnsi" w:hAnsiTheme="minorHAnsi" w:cstheme="minorHAnsi"/>
                <w:color w:val="000000"/>
              </w:rPr>
              <w:t>3</w:t>
            </w:r>
            <w:r w:rsidR="0016113B">
              <w:rPr>
                <w:rFonts w:asciiTheme="minorHAnsi" w:hAnsiTheme="minorHAnsi" w:cstheme="minorHAnsi"/>
                <w:color w:val="000000"/>
              </w:rPr>
              <w:t>2</w:t>
            </w:r>
            <w:r w:rsidRPr="00491B05">
              <w:rPr>
                <w:rFonts w:asciiTheme="minorHAnsi" w:hAnsiTheme="minorHAnsi" w:cstheme="minorHAnsi"/>
                <w:color w:val="000000"/>
              </w:rPr>
              <w:t>’2</w:t>
            </w:r>
            <w:r w:rsidR="0016113B">
              <w:rPr>
                <w:rFonts w:asciiTheme="minorHAnsi" w:hAnsiTheme="minorHAnsi" w:cstheme="minorHAnsi"/>
                <w:color w:val="000000"/>
              </w:rPr>
              <w:t>4</w:t>
            </w:r>
            <w:r w:rsidRPr="00491B05">
              <w:rPr>
                <w:rFonts w:asciiTheme="minorHAnsi" w:hAnsiTheme="minorHAnsi" w:cstheme="minorHAnsi"/>
                <w:color w:val="000000"/>
              </w:rPr>
              <w:t>9’</w:t>
            </w:r>
            <w:r w:rsidR="0016113B">
              <w:rPr>
                <w:rFonts w:asciiTheme="minorHAnsi" w:hAnsiTheme="minorHAnsi" w:cstheme="minorHAnsi"/>
                <w:color w:val="000000"/>
              </w:rPr>
              <w:t>811</w:t>
            </w:r>
          </w:p>
        </w:tc>
        <w:tc>
          <w:tcPr>
            <w:tcW w:w="2032" w:type="dxa"/>
            <w:tcBorders>
              <w:top w:val="single" w:sz="12" w:space="0" w:color="C2D69B" w:themeColor="accent3" w:themeTint="99"/>
              <w:left w:val="single" w:sz="2" w:space="0" w:color="C2D69B" w:themeColor="accent3" w:themeTint="99"/>
              <w:bottom w:val="double" w:sz="4" w:space="0" w:color="C2D69B" w:themeColor="accent3" w:themeTint="99"/>
              <w:right w:val="single" w:sz="2" w:space="0" w:color="C2D69B" w:themeColor="accent3" w:themeTint="99"/>
            </w:tcBorders>
            <w:noWrap/>
            <w:vAlign w:val="center"/>
          </w:tcPr>
          <w:p w14:paraId="4CF95F4F" w14:textId="77777777" w:rsidR="00791BC3" w:rsidRPr="00491B05" w:rsidRDefault="00E50F9A" w:rsidP="00E50F9A">
            <w:pPr>
              <w:spacing w:after="0"/>
              <w:jc w:val="right"/>
              <w:cnfStyle w:val="010000000000" w:firstRow="0" w:lastRow="1" w:firstColumn="0" w:lastColumn="0" w:oddVBand="0" w:evenVBand="0" w:oddHBand="0" w:evenHBand="0" w:firstRowFirstColumn="0" w:firstRowLastColumn="0" w:lastRowFirstColumn="0" w:lastRowLastColumn="0"/>
              <w:rPr>
                <w:rFonts w:asciiTheme="minorHAnsi" w:hAnsiTheme="minorHAnsi" w:cstheme="minorHAnsi"/>
                <w:color w:val="000000"/>
              </w:rPr>
            </w:pPr>
            <w:r w:rsidRPr="00491B05">
              <w:rPr>
                <w:rFonts w:asciiTheme="minorHAnsi" w:hAnsiTheme="minorHAnsi" w:cstheme="minorHAnsi"/>
                <w:color w:val="000000"/>
              </w:rPr>
              <w:t>3</w:t>
            </w:r>
            <w:r w:rsidR="0016113B">
              <w:rPr>
                <w:rFonts w:asciiTheme="minorHAnsi" w:hAnsiTheme="minorHAnsi" w:cstheme="minorHAnsi"/>
                <w:color w:val="000000"/>
              </w:rPr>
              <w:t>5</w:t>
            </w:r>
            <w:r w:rsidRPr="00491B05">
              <w:rPr>
                <w:rFonts w:asciiTheme="minorHAnsi" w:hAnsiTheme="minorHAnsi" w:cstheme="minorHAnsi"/>
                <w:color w:val="000000"/>
              </w:rPr>
              <w:t>’</w:t>
            </w:r>
            <w:r w:rsidR="0016113B">
              <w:rPr>
                <w:rFonts w:asciiTheme="minorHAnsi" w:hAnsiTheme="minorHAnsi" w:cstheme="minorHAnsi"/>
                <w:color w:val="000000"/>
              </w:rPr>
              <w:t>972</w:t>
            </w:r>
            <w:r w:rsidRPr="00491B05">
              <w:rPr>
                <w:rFonts w:asciiTheme="minorHAnsi" w:hAnsiTheme="minorHAnsi" w:cstheme="minorHAnsi"/>
                <w:color w:val="000000"/>
              </w:rPr>
              <w:t>’</w:t>
            </w:r>
            <w:r w:rsidR="0016113B">
              <w:rPr>
                <w:rFonts w:asciiTheme="minorHAnsi" w:hAnsiTheme="minorHAnsi" w:cstheme="minorHAnsi"/>
                <w:color w:val="000000"/>
              </w:rPr>
              <w:t>189</w:t>
            </w:r>
          </w:p>
        </w:tc>
        <w:tc>
          <w:tcPr>
            <w:tcW w:w="2032" w:type="dxa"/>
            <w:tcBorders>
              <w:top w:val="single" w:sz="12" w:space="0" w:color="C2D69B" w:themeColor="accent3" w:themeTint="99"/>
              <w:left w:val="single" w:sz="2" w:space="0" w:color="C2D69B" w:themeColor="accent3" w:themeTint="99"/>
              <w:bottom w:val="double" w:sz="4" w:space="0" w:color="C2D69B" w:themeColor="accent3" w:themeTint="99"/>
            </w:tcBorders>
            <w:noWrap/>
            <w:vAlign w:val="center"/>
          </w:tcPr>
          <w:p w14:paraId="15CA2E25" w14:textId="77777777" w:rsidR="00791BC3" w:rsidRPr="00491B05" w:rsidRDefault="00EA31C0" w:rsidP="00936607">
            <w:pPr>
              <w:spacing w:after="0"/>
              <w:jc w:val="right"/>
              <w:cnfStyle w:val="010000000000" w:firstRow="0" w:lastRow="1" w:firstColumn="0" w:lastColumn="0" w:oddVBand="0" w:evenVBand="0" w:oddHBand="0" w:evenHBand="0" w:firstRowFirstColumn="0" w:firstRowLastColumn="0" w:lastRowFirstColumn="0" w:lastRowLastColumn="0"/>
              <w:rPr>
                <w:rFonts w:asciiTheme="minorHAnsi" w:hAnsiTheme="minorHAnsi" w:cstheme="minorHAnsi"/>
                <w:lang w:val="it-IT"/>
              </w:rPr>
            </w:pPr>
            <w:r w:rsidRPr="00491B05">
              <w:rPr>
                <w:rFonts w:asciiTheme="minorHAnsi" w:hAnsiTheme="minorHAnsi" w:cstheme="minorHAnsi"/>
                <w:lang w:val="it-IT"/>
              </w:rPr>
              <w:t>6</w:t>
            </w:r>
            <w:r w:rsidR="00936607" w:rsidRPr="00491B05">
              <w:rPr>
                <w:rFonts w:asciiTheme="minorHAnsi" w:hAnsiTheme="minorHAnsi" w:cstheme="minorHAnsi"/>
                <w:lang w:val="it-IT"/>
              </w:rPr>
              <w:t>8'</w:t>
            </w:r>
            <w:r w:rsidR="0016113B">
              <w:rPr>
                <w:rFonts w:asciiTheme="minorHAnsi" w:hAnsiTheme="minorHAnsi" w:cstheme="minorHAnsi"/>
                <w:lang w:val="it-IT"/>
              </w:rPr>
              <w:t>222</w:t>
            </w:r>
            <w:r w:rsidR="00D059B7" w:rsidRPr="00491B05">
              <w:rPr>
                <w:rFonts w:asciiTheme="minorHAnsi" w:hAnsiTheme="minorHAnsi" w:cstheme="minorHAnsi"/>
                <w:lang w:val="it-IT"/>
              </w:rPr>
              <w:t>'</w:t>
            </w:r>
            <w:r w:rsidR="00936607" w:rsidRPr="00491B05">
              <w:rPr>
                <w:rFonts w:asciiTheme="minorHAnsi" w:hAnsiTheme="minorHAnsi" w:cstheme="minorHAnsi"/>
                <w:lang w:val="it-IT"/>
              </w:rPr>
              <w:t>000</w:t>
            </w:r>
          </w:p>
        </w:tc>
      </w:tr>
    </w:tbl>
    <w:p w14:paraId="5BCC1E19" w14:textId="77777777" w:rsidR="00791BC3" w:rsidRPr="00791BC3" w:rsidRDefault="00791BC3" w:rsidP="00F977CA">
      <w:pPr>
        <w:pStyle w:val="Titolo2"/>
        <w:numPr>
          <w:ilvl w:val="0"/>
          <w:numId w:val="32"/>
        </w:numPr>
        <w:spacing w:before="360"/>
        <w:ind w:left="357" w:hanging="357"/>
      </w:pPr>
      <w:r>
        <w:t>C</w:t>
      </w:r>
      <w:r w:rsidR="00FA5B18">
        <w:t>osti d’investimento</w:t>
      </w:r>
    </w:p>
    <w:p w14:paraId="40AB7EB2" w14:textId="77777777" w:rsidR="00791BC3" w:rsidRPr="002F1110" w:rsidRDefault="00791BC3" w:rsidP="00791BC3">
      <w:pPr>
        <w:rPr>
          <w:rFonts w:asciiTheme="minorHAnsi" w:hAnsiTheme="minorHAnsi" w:cstheme="minorHAnsi"/>
          <w:szCs w:val="24"/>
        </w:rPr>
      </w:pPr>
      <w:r w:rsidRPr="002F1110">
        <w:rPr>
          <w:rFonts w:asciiTheme="minorHAnsi" w:hAnsiTheme="minorHAnsi" w:cstheme="minorHAnsi"/>
          <w:szCs w:val="24"/>
        </w:rPr>
        <w:t>La situazione contingente, caratterizzata dal perdurare del conflitto in Ucraina</w:t>
      </w:r>
      <w:r w:rsidR="00485A1C" w:rsidRPr="002F1110">
        <w:rPr>
          <w:rFonts w:asciiTheme="minorHAnsi" w:hAnsiTheme="minorHAnsi" w:cstheme="minorHAnsi"/>
          <w:szCs w:val="24"/>
        </w:rPr>
        <w:t>,</w:t>
      </w:r>
      <w:r w:rsidRPr="002F1110">
        <w:rPr>
          <w:rFonts w:asciiTheme="minorHAnsi" w:hAnsiTheme="minorHAnsi" w:cstheme="minorHAnsi"/>
          <w:szCs w:val="24"/>
        </w:rPr>
        <w:t xml:space="preserve"> rende difficile la stima dell’andamento dei costi delle materie prime, peraltro già fortemente rincarate dopo l’ultima ondata pandemica.</w:t>
      </w:r>
    </w:p>
    <w:p w14:paraId="0E2855CC" w14:textId="77777777" w:rsidR="006216AF" w:rsidRPr="002F1110" w:rsidRDefault="006216AF" w:rsidP="00791BC3">
      <w:pPr>
        <w:rPr>
          <w:rFonts w:asciiTheme="minorHAnsi" w:hAnsiTheme="minorHAnsi" w:cstheme="minorHAnsi"/>
          <w:szCs w:val="24"/>
        </w:rPr>
      </w:pPr>
      <w:r w:rsidRPr="002F1110">
        <w:rPr>
          <w:rFonts w:asciiTheme="minorHAnsi" w:hAnsiTheme="minorHAnsi" w:cstheme="minorHAnsi"/>
          <w:szCs w:val="24"/>
        </w:rPr>
        <w:t>Nei calcoli di preventivo sono quindi stati computati margini di riserva</w:t>
      </w:r>
      <w:r w:rsidR="00F224F8">
        <w:rPr>
          <w:rFonts w:asciiTheme="minorHAnsi" w:hAnsiTheme="minorHAnsi" w:cstheme="minorHAnsi"/>
          <w:szCs w:val="24"/>
        </w:rPr>
        <w:t>.</w:t>
      </w:r>
      <w:r w:rsidRPr="002F1110">
        <w:rPr>
          <w:rFonts w:asciiTheme="minorHAnsi" w:hAnsiTheme="minorHAnsi" w:cstheme="minorHAnsi"/>
          <w:szCs w:val="24"/>
        </w:rPr>
        <w:t xml:space="preserve"> </w:t>
      </w:r>
      <w:r w:rsidR="00F224F8">
        <w:rPr>
          <w:rFonts w:asciiTheme="minorHAnsi" w:hAnsiTheme="minorHAnsi" w:cstheme="minorHAnsi"/>
          <w:szCs w:val="24"/>
        </w:rPr>
        <w:t>N</w:t>
      </w:r>
      <w:r w:rsidRPr="002F1110">
        <w:rPr>
          <w:rFonts w:asciiTheme="minorHAnsi" w:hAnsiTheme="minorHAnsi" w:cstheme="minorHAnsi"/>
          <w:szCs w:val="24"/>
        </w:rPr>
        <w:t>onostante ciò, grazie ad un’analisi capillare dei fabbisogni e all’evolversi dei progetti per l’edificazione e la ristrutturazione di alcune sedi scolastiche, finanziati con crediti specifici, è stato possibile preventivare un costo totale</w:t>
      </w:r>
      <w:r w:rsidR="001602BE" w:rsidRPr="002F1110">
        <w:rPr>
          <w:rFonts w:asciiTheme="minorHAnsi" w:hAnsiTheme="minorHAnsi" w:cstheme="minorHAnsi"/>
          <w:szCs w:val="24"/>
        </w:rPr>
        <w:t xml:space="preserve"> notevolmente</w:t>
      </w:r>
      <w:r w:rsidRPr="002F1110">
        <w:rPr>
          <w:rFonts w:asciiTheme="minorHAnsi" w:hAnsiTheme="minorHAnsi" w:cstheme="minorHAnsi"/>
          <w:szCs w:val="24"/>
        </w:rPr>
        <w:t xml:space="preserve"> inferiore al limite di spesa fissato nel 2018.</w:t>
      </w:r>
    </w:p>
    <w:p w14:paraId="3C703280" w14:textId="77777777" w:rsidR="004B1710" w:rsidRPr="002F1110" w:rsidRDefault="00D068A7" w:rsidP="00791BC3">
      <w:pPr>
        <w:rPr>
          <w:rFonts w:asciiTheme="minorHAnsi" w:hAnsiTheme="minorHAnsi" w:cstheme="minorHAnsi"/>
          <w:szCs w:val="24"/>
        </w:rPr>
      </w:pPr>
      <w:r w:rsidRPr="002F1110">
        <w:rPr>
          <w:rFonts w:asciiTheme="minorHAnsi" w:hAnsiTheme="minorHAnsi" w:cstheme="minorHAnsi"/>
          <w:szCs w:val="24"/>
        </w:rPr>
        <w:t>L</w:t>
      </w:r>
      <w:r w:rsidR="00AD03CD" w:rsidRPr="002F1110">
        <w:rPr>
          <w:rFonts w:asciiTheme="minorHAnsi" w:hAnsiTheme="minorHAnsi" w:cstheme="minorHAnsi"/>
          <w:szCs w:val="24"/>
        </w:rPr>
        <w:t xml:space="preserve">’impatto </w:t>
      </w:r>
      <w:r w:rsidR="004B1710" w:rsidRPr="002F1110">
        <w:rPr>
          <w:rFonts w:asciiTheme="minorHAnsi" w:hAnsiTheme="minorHAnsi" w:cstheme="minorHAnsi"/>
          <w:szCs w:val="24"/>
        </w:rPr>
        <w:t>finanziario per l’acqui</w:t>
      </w:r>
      <w:r w:rsidR="00432D45" w:rsidRPr="002F1110">
        <w:rPr>
          <w:rFonts w:asciiTheme="minorHAnsi" w:hAnsiTheme="minorHAnsi" w:cstheme="minorHAnsi"/>
          <w:szCs w:val="24"/>
        </w:rPr>
        <w:t>s</w:t>
      </w:r>
      <w:r w:rsidR="004B1710" w:rsidRPr="002F1110">
        <w:rPr>
          <w:rFonts w:asciiTheme="minorHAnsi" w:hAnsiTheme="minorHAnsi" w:cstheme="minorHAnsi"/>
          <w:szCs w:val="24"/>
        </w:rPr>
        <w:t xml:space="preserve">to dei </w:t>
      </w:r>
      <w:r w:rsidR="004B1710" w:rsidRPr="002F1110">
        <w:rPr>
          <w:rFonts w:asciiTheme="minorHAnsi" w:hAnsiTheme="minorHAnsi" w:cstheme="minorHAnsi"/>
          <w:i/>
          <w:szCs w:val="24"/>
        </w:rPr>
        <w:t>visualizer</w:t>
      </w:r>
      <w:r w:rsidR="00615FB7" w:rsidRPr="002F1110">
        <w:rPr>
          <w:rFonts w:asciiTheme="minorHAnsi" w:hAnsiTheme="minorHAnsi" w:cstheme="minorHAnsi"/>
          <w:iCs/>
          <w:szCs w:val="24"/>
        </w:rPr>
        <w:t xml:space="preserve"> (retro proiettori digitali)</w:t>
      </w:r>
      <w:r w:rsidR="004B1710" w:rsidRPr="002F1110">
        <w:rPr>
          <w:rFonts w:asciiTheme="minorHAnsi" w:hAnsiTheme="minorHAnsi" w:cstheme="minorHAnsi"/>
          <w:iCs/>
          <w:szCs w:val="24"/>
        </w:rPr>
        <w:t>,</w:t>
      </w:r>
      <w:r w:rsidR="004B1710" w:rsidRPr="002F1110">
        <w:rPr>
          <w:rFonts w:asciiTheme="minorHAnsi" w:hAnsiTheme="minorHAnsi" w:cstheme="minorHAnsi"/>
          <w:szCs w:val="24"/>
        </w:rPr>
        <w:t xml:space="preserve"> degli schermi informativi (compresi i relativi sistemi di controllo) e dei sistemi audio per aule magne e palestre, menzionato al capitolo II</w:t>
      </w:r>
      <w:r w:rsidR="00066E71" w:rsidRPr="002F1110">
        <w:rPr>
          <w:rFonts w:asciiTheme="minorHAnsi" w:hAnsiTheme="minorHAnsi" w:cstheme="minorHAnsi"/>
          <w:szCs w:val="24"/>
        </w:rPr>
        <w:t xml:space="preserve">. </w:t>
      </w:r>
      <w:r w:rsidR="00E73BF3" w:rsidRPr="002F1110">
        <w:rPr>
          <w:rFonts w:asciiTheme="minorHAnsi" w:hAnsiTheme="minorHAnsi" w:cstheme="minorHAnsi"/>
          <w:szCs w:val="24"/>
        </w:rPr>
        <w:t>c)</w:t>
      </w:r>
      <w:r w:rsidR="004B1710" w:rsidRPr="002F1110">
        <w:rPr>
          <w:rFonts w:asciiTheme="minorHAnsi" w:hAnsiTheme="minorHAnsi" w:cstheme="minorHAnsi"/>
          <w:szCs w:val="24"/>
        </w:rPr>
        <w:t>, ammonta complessivamente a 942'000</w:t>
      </w:r>
      <w:r w:rsidR="00D76448" w:rsidRPr="002F1110">
        <w:rPr>
          <w:rFonts w:asciiTheme="minorHAnsi" w:hAnsiTheme="minorHAnsi" w:cstheme="minorHAnsi"/>
          <w:szCs w:val="24"/>
        </w:rPr>
        <w:t xml:space="preserve"> franchi</w:t>
      </w:r>
      <w:r w:rsidR="001B1CA1" w:rsidRPr="002F1110">
        <w:rPr>
          <w:rFonts w:asciiTheme="minorHAnsi" w:hAnsiTheme="minorHAnsi" w:cstheme="minorHAnsi"/>
          <w:szCs w:val="24"/>
        </w:rPr>
        <w:t xml:space="preserve"> ed è incluso nella voce di costo “Beamer &amp; STI</w:t>
      </w:r>
      <w:r w:rsidR="003A439A" w:rsidRPr="002F1110">
        <w:rPr>
          <w:rFonts w:asciiTheme="minorHAnsi" w:hAnsiTheme="minorHAnsi" w:cstheme="minorHAnsi"/>
          <w:szCs w:val="24"/>
        </w:rPr>
        <w:t>”</w:t>
      </w:r>
      <w:r w:rsidR="004B1710" w:rsidRPr="002F1110">
        <w:rPr>
          <w:rFonts w:asciiTheme="minorHAnsi" w:hAnsiTheme="minorHAnsi" w:cstheme="minorHAnsi"/>
          <w:szCs w:val="24"/>
        </w:rPr>
        <w:t xml:space="preserve">. </w:t>
      </w:r>
      <w:r w:rsidRPr="002F1110">
        <w:rPr>
          <w:rFonts w:asciiTheme="minorHAnsi" w:hAnsiTheme="minorHAnsi" w:cstheme="minorHAnsi"/>
          <w:szCs w:val="24"/>
        </w:rPr>
        <w:t>Si tratta di nuovi oneri scorporati dai crediti a gestione corrente della SL.</w:t>
      </w:r>
    </w:p>
    <w:p w14:paraId="374E259A" w14:textId="77777777" w:rsidR="00791BC3" w:rsidRPr="002F1110" w:rsidRDefault="00791BC3" w:rsidP="00791BC3">
      <w:pPr>
        <w:rPr>
          <w:rFonts w:asciiTheme="minorHAnsi" w:hAnsiTheme="minorHAnsi" w:cstheme="minorHAnsi"/>
          <w:szCs w:val="24"/>
        </w:rPr>
      </w:pPr>
      <w:r w:rsidRPr="002F1110">
        <w:rPr>
          <w:rFonts w:asciiTheme="minorHAnsi" w:hAnsiTheme="minorHAnsi" w:cstheme="minorHAnsi"/>
          <w:szCs w:val="24"/>
        </w:rPr>
        <w:t>Per questioni di continuità e per valorizzare l’esperienza operativa acquisita, il Comitato guida valuta inoltre che l’attuale struttura di progetto vada mantenuta.</w:t>
      </w:r>
    </w:p>
    <w:p w14:paraId="4C055B43" w14:textId="77777777" w:rsidR="00805132" w:rsidRPr="002F1110" w:rsidRDefault="00791BC3" w:rsidP="00791BC3">
      <w:pPr>
        <w:rPr>
          <w:rFonts w:asciiTheme="minorHAnsi" w:hAnsiTheme="minorHAnsi" w:cstheme="minorHAnsi"/>
          <w:szCs w:val="24"/>
        </w:rPr>
      </w:pPr>
      <w:r w:rsidRPr="002F1110">
        <w:rPr>
          <w:rFonts w:asciiTheme="minorHAnsi" w:hAnsiTheme="minorHAnsi" w:cstheme="minorHAnsi"/>
          <w:szCs w:val="24"/>
        </w:rPr>
        <w:t>Dedotti i 47</w:t>
      </w:r>
      <w:r w:rsidR="009F0AAF" w:rsidRPr="002F1110">
        <w:rPr>
          <w:rFonts w:asciiTheme="minorHAnsi" w:hAnsiTheme="minorHAnsi" w:cstheme="minorHAnsi"/>
          <w:szCs w:val="24"/>
        </w:rPr>
        <w:t>'</w:t>
      </w:r>
      <w:r w:rsidRPr="002F1110">
        <w:rPr>
          <w:rFonts w:asciiTheme="minorHAnsi" w:hAnsiTheme="minorHAnsi" w:cstheme="minorHAnsi"/>
          <w:szCs w:val="24"/>
        </w:rPr>
        <w:t>1</w:t>
      </w:r>
      <w:r w:rsidR="009F0AAF" w:rsidRPr="002F1110">
        <w:rPr>
          <w:rFonts w:asciiTheme="minorHAnsi" w:hAnsiTheme="minorHAnsi" w:cstheme="minorHAnsi"/>
          <w:szCs w:val="24"/>
        </w:rPr>
        <w:t>00'000 franchi</w:t>
      </w:r>
      <w:r w:rsidRPr="002F1110">
        <w:rPr>
          <w:rFonts w:asciiTheme="minorHAnsi" w:hAnsiTheme="minorHAnsi" w:cstheme="minorHAnsi"/>
          <w:szCs w:val="24"/>
        </w:rPr>
        <w:t xml:space="preserve"> già stanziati, la richiesta oggetto di questo messaggio è quindi di </w:t>
      </w:r>
      <w:r w:rsidR="00E8342A" w:rsidRPr="002F1110">
        <w:rPr>
          <w:rFonts w:asciiTheme="minorHAnsi" w:hAnsiTheme="minorHAnsi" w:cstheme="minorHAnsi"/>
          <w:szCs w:val="24"/>
        </w:rPr>
        <w:t>21</w:t>
      </w:r>
      <w:r w:rsidR="00E9771C" w:rsidRPr="002F1110">
        <w:rPr>
          <w:rFonts w:asciiTheme="minorHAnsi" w:hAnsiTheme="minorHAnsi" w:cstheme="minorHAnsi"/>
          <w:szCs w:val="24"/>
        </w:rPr>
        <w:t>'</w:t>
      </w:r>
      <w:r w:rsidR="00937BA4" w:rsidRPr="002F1110">
        <w:rPr>
          <w:rFonts w:asciiTheme="minorHAnsi" w:hAnsiTheme="minorHAnsi" w:cstheme="minorHAnsi"/>
          <w:szCs w:val="24"/>
        </w:rPr>
        <w:t>122</w:t>
      </w:r>
      <w:r w:rsidR="00E9771C" w:rsidRPr="002F1110">
        <w:rPr>
          <w:rFonts w:asciiTheme="minorHAnsi" w:hAnsiTheme="minorHAnsi" w:cstheme="minorHAnsi"/>
          <w:szCs w:val="24"/>
        </w:rPr>
        <w:t>'</w:t>
      </w:r>
      <w:r w:rsidR="00E8342A" w:rsidRPr="002F1110">
        <w:rPr>
          <w:rFonts w:asciiTheme="minorHAnsi" w:hAnsiTheme="minorHAnsi" w:cstheme="minorHAnsi"/>
          <w:szCs w:val="24"/>
        </w:rPr>
        <w:t>000</w:t>
      </w:r>
      <w:r w:rsidR="004F4F1E" w:rsidRPr="002F1110">
        <w:rPr>
          <w:rFonts w:asciiTheme="minorHAnsi" w:hAnsiTheme="minorHAnsi" w:cstheme="minorHAnsi"/>
          <w:szCs w:val="24"/>
        </w:rPr>
        <w:t xml:space="preserve"> </w:t>
      </w:r>
      <w:r w:rsidRPr="002F1110">
        <w:rPr>
          <w:rFonts w:asciiTheme="minorHAnsi" w:hAnsiTheme="minorHAnsi" w:cstheme="minorHAnsi"/>
          <w:szCs w:val="24"/>
        </w:rPr>
        <w:t>franchi</w:t>
      </w:r>
      <w:r w:rsidR="008307E0" w:rsidRPr="002F1110">
        <w:rPr>
          <w:rFonts w:asciiTheme="minorHAnsi" w:hAnsiTheme="minorHAnsi" w:cstheme="minorHAnsi"/>
          <w:szCs w:val="24"/>
        </w:rPr>
        <w:t xml:space="preserve"> per il periodo 2024-2027</w:t>
      </w:r>
      <w:r w:rsidR="003534C6" w:rsidRPr="002F1110">
        <w:rPr>
          <w:rFonts w:asciiTheme="minorHAnsi" w:hAnsiTheme="minorHAnsi" w:cstheme="minorHAnsi"/>
          <w:szCs w:val="24"/>
        </w:rPr>
        <w:t xml:space="preserve"> per coprire il costo </w:t>
      </w:r>
      <w:r w:rsidR="00483821" w:rsidRPr="002F1110">
        <w:rPr>
          <w:rFonts w:asciiTheme="minorHAnsi" w:hAnsiTheme="minorHAnsi" w:cstheme="minorHAnsi"/>
          <w:szCs w:val="24"/>
        </w:rPr>
        <w:t xml:space="preserve">stimato </w:t>
      </w:r>
      <w:r w:rsidR="003534C6" w:rsidRPr="002F1110">
        <w:rPr>
          <w:rFonts w:asciiTheme="minorHAnsi" w:hAnsiTheme="minorHAnsi" w:cstheme="minorHAnsi"/>
          <w:szCs w:val="24"/>
        </w:rPr>
        <w:t xml:space="preserve">complessivo di </w:t>
      </w:r>
      <w:r w:rsidR="00B7590E" w:rsidRPr="002F1110">
        <w:rPr>
          <w:rFonts w:asciiTheme="minorHAnsi" w:hAnsiTheme="minorHAnsi" w:cstheme="minorHAnsi"/>
          <w:szCs w:val="24"/>
        </w:rPr>
        <w:t>68’</w:t>
      </w:r>
      <w:r w:rsidR="00937BA4" w:rsidRPr="002F1110">
        <w:rPr>
          <w:rFonts w:asciiTheme="minorHAnsi" w:hAnsiTheme="minorHAnsi" w:cstheme="minorHAnsi"/>
          <w:szCs w:val="24"/>
        </w:rPr>
        <w:t>222</w:t>
      </w:r>
      <w:r w:rsidR="00B7590E" w:rsidRPr="002F1110">
        <w:rPr>
          <w:rFonts w:asciiTheme="minorHAnsi" w:hAnsiTheme="minorHAnsi" w:cstheme="minorHAnsi"/>
          <w:szCs w:val="24"/>
        </w:rPr>
        <w:t xml:space="preserve">'000 </w:t>
      </w:r>
      <w:r w:rsidR="003534C6" w:rsidRPr="002F1110">
        <w:rPr>
          <w:rFonts w:asciiTheme="minorHAnsi" w:hAnsiTheme="minorHAnsi" w:cstheme="minorHAnsi"/>
          <w:szCs w:val="24"/>
        </w:rPr>
        <w:t>franchi</w:t>
      </w:r>
      <w:r w:rsidRPr="002F1110">
        <w:rPr>
          <w:rFonts w:asciiTheme="minorHAnsi" w:hAnsiTheme="minorHAnsi" w:cstheme="minorHAnsi"/>
          <w:szCs w:val="24"/>
        </w:rPr>
        <w:t>.</w:t>
      </w:r>
    </w:p>
    <w:p w14:paraId="048AFCC6" w14:textId="77777777" w:rsidR="00805132" w:rsidRDefault="00805132" w:rsidP="006869DB">
      <w:pPr>
        <w:pStyle w:val="Titolo2"/>
        <w:numPr>
          <w:ilvl w:val="0"/>
          <w:numId w:val="32"/>
        </w:numPr>
        <w:spacing w:before="360"/>
        <w:ind w:left="357" w:hanging="357"/>
      </w:pPr>
      <w:r w:rsidRPr="006869DB">
        <w:t>Costi per il personale</w:t>
      </w:r>
      <w:r>
        <w:t xml:space="preserve"> legati all’investimento</w:t>
      </w:r>
    </w:p>
    <w:p w14:paraId="630FECD4" w14:textId="77777777" w:rsidR="00CE6232" w:rsidRDefault="00805132" w:rsidP="00A278C3">
      <w:r>
        <w:t xml:space="preserve">I costi del personale direttamente correlati agli investimenti </w:t>
      </w:r>
      <w:r w:rsidR="005A1CD4">
        <w:t>finalizzati all’</w:t>
      </w:r>
      <w:r w:rsidR="005A1CD4" w:rsidRPr="0051288D">
        <w:rPr>
          <w:rFonts w:asciiTheme="minorHAnsi" w:hAnsiTheme="minorHAnsi" w:cstheme="minorHAnsi"/>
          <w:color w:val="000000"/>
          <w:szCs w:val="24"/>
        </w:rPr>
        <w:t>adeguamento della tecnologia e dei sistemi informatici a sostegno dell’insegnamento</w:t>
      </w:r>
      <w:r w:rsidR="005A1CD4" w:rsidRPr="0051288D">
        <w:rPr>
          <w:rFonts w:cstheme="minorHAnsi"/>
          <w:color w:val="000000"/>
          <w:szCs w:val="24"/>
        </w:rPr>
        <w:t xml:space="preserve"> nelle scuole cantonali</w:t>
      </w:r>
      <w:r w:rsidR="005A1CD4">
        <w:t xml:space="preserve"> </w:t>
      </w:r>
      <w:r w:rsidR="003143C5" w:rsidRPr="00483821">
        <w:t>figurano nei costi di investiment</w:t>
      </w:r>
      <w:r w:rsidR="00A278C3" w:rsidRPr="00483821">
        <w:t>o</w:t>
      </w:r>
      <w:r w:rsidR="003143C5" w:rsidRPr="00483821">
        <w:t xml:space="preserve"> oggetto </w:t>
      </w:r>
      <w:r w:rsidR="00A278C3" w:rsidRPr="00483821">
        <w:t>del decreto legislativo allegato</w:t>
      </w:r>
      <w:r w:rsidR="003143C5" w:rsidRPr="00483821">
        <w:t xml:space="preserve"> al presente messaggio</w:t>
      </w:r>
      <w:r>
        <w:t>.</w:t>
      </w:r>
    </w:p>
    <w:p w14:paraId="74FD63FE" w14:textId="77777777" w:rsidR="00CE6232" w:rsidRPr="002F1110" w:rsidRDefault="00CE6232" w:rsidP="00A278C3">
      <w:pPr>
        <w:rPr>
          <w:rFonts w:asciiTheme="minorHAnsi" w:hAnsiTheme="minorHAnsi" w:cstheme="minorHAnsi"/>
          <w:szCs w:val="24"/>
        </w:rPr>
      </w:pPr>
      <w:r w:rsidRPr="002F1110">
        <w:rPr>
          <w:rFonts w:asciiTheme="minorHAnsi" w:hAnsiTheme="minorHAnsi" w:cstheme="minorHAnsi"/>
          <w:szCs w:val="24"/>
        </w:rPr>
        <w:t xml:space="preserve">L’impatto finanziario per l’adeguamento </w:t>
      </w:r>
      <w:r w:rsidR="00917F26" w:rsidRPr="002F1110">
        <w:rPr>
          <w:rFonts w:asciiTheme="minorHAnsi" w:hAnsiTheme="minorHAnsi" w:cstheme="minorHAnsi"/>
          <w:szCs w:val="24"/>
        </w:rPr>
        <w:t>delle spese per il personale,</w:t>
      </w:r>
      <w:r w:rsidRPr="002F1110">
        <w:rPr>
          <w:rFonts w:asciiTheme="minorHAnsi" w:hAnsiTheme="minorHAnsi" w:cstheme="minorHAnsi"/>
          <w:szCs w:val="24"/>
        </w:rPr>
        <w:t xml:space="preserve"> </w:t>
      </w:r>
      <w:r w:rsidR="00F224F8">
        <w:rPr>
          <w:rFonts w:asciiTheme="minorHAnsi" w:hAnsiTheme="minorHAnsi" w:cstheme="minorHAnsi"/>
          <w:szCs w:val="24"/>
        </w:rPr>
        <w:t>riconducibile</w:t>
      </w:r>
      <w:r w:rsidRPr="002F1110">
        <w:rPr>
          <w:rFonts w:asciiTheme="minorHAnsi" w:hAnsiTheme="minorHAnsi" w:cstheme="minorHAnsi"/>
          <w:szCs w:val="24"/>
        </w:rPr>
        <w:t xml:space="preserve"> </w:t>
      </w:r>
      <w:r w:rsidR="00A25DE4" w:rsidRPr="002F1110">
        <w:rPr>
          <w:rFonts w:asciiTheme="minorHAnsi" w:hAnsiTheme="minorHAnsi" w:cstheme="minorHAnsi"/>
          <w:szCs w:val="24"/>
        </w:rPr>
        <w:t>al riconoscimento</w:t>
      </w:r>
      <w:r w:rsidRPr="002F1110">
        <w:rPr>
          <w:rFonts w:asciiTheme="minorHAnsi" w:hAnsiTheme="minorHAnsi" w:cstheme="minorHAnsi"/>
          <w:szCs w:val="24"/>
        </w:rPr>
        <w:t xml:space="preserve"> del carovita e </w:t>
      </w:r>
      <w:r w:rsidR="00F224F8">
        <w:rPr>
          <w:rFonts w:asciiTheme="minorHAnsi" w:hAnsiTheme="minorHAnsi" w:cstheme="minorHAnsi"/>
          <w:szCs w:val="24"/>
        </w:rPr>
        <w:t>al</w:t>
      </w:r>
      <w:r w:rsidRPr="002F1110">
        <w:rPr>
          <w:rFonts w:asciiTheme="minorHAnsi" w:hAnsiTheme="minorHAnsi" w:cstheme="minorHAnsi"/>
          <w:szCs w:val="24"/>
        </w:rPr>
        <w:t>l’aumento della percentuale d’occupazione del tecnico</w:t>
      </w:r>
      <w:r w:rsidR="003A439A" w:rsidRPr="002F1110">
        <w:rPr>
          <w:rFonts w:asciiTheme="minorHAnsi" w:hAnsiTheme="minorHAnsi" w:cstheme="minorHAnsi"/>
          <w:szCs w:val="24"/>
        </w:rPr>
        <w:t xml:space="preserve"> per il controllo accessi</w:t>
      </w:r>
      <w:r w:rsidR="00F224F8">
        <w:rPr>
          <w:rFonts w:asciiTheme="minorHAnsi" w:hAnsiTheme="minorHAnsi" w:cstheme="minorHAnsi"/>
          <w:szCs w:val="24"/>
        </w:rPr>
        <w:t>,</w:t>
      </w:r>
      <w:r w:rsidR="003A439A" w:rsidRPr="002F1110">
        <w:rPr>
          <w:rFonts w:asciiTheme="minorHAnsi" w:hAnsiTheme="minorHAnsi" w:cstheme="minorHAnsi"/>
          <w:szCs w:val="24"/>
        </w:rPr>
        <w:t xml:space="preserve"> è incluso nella voce di costo “Personale </w:t>
      </w:r>
      <w:r w:rsidR="00917F26" w:rsidRPr="002F1110">
        <w:rPr>
          <w:rFonts w:asciiTheme="minorHAnsi" w:hAnsiTheme="minorHAnsi" w:cstheme="minorHAnsi"/>
          <w:szCs w:val="24"/>
        </w:rPr>
        <w:t xml:space="preserve">2024 </w:t>
      </w:r>
      <w:r w:rsidR="003A439A" w:rsidRPr="002F1110">
        <w:rPr>
          <w:rFonts w:asciiTheme="minorHAnsi" w:hAnsiTheme="minorHAnsi" w:cstheme="minorHAnsi"/>
          <w:szCs w:val="24"/>
        </w:rPr>
        <w:t xml:space="preserve">– 2027”. </w:t>
      </w:r>
    </w:p>
    <w:p w14:paraId="37F20574" w14:textId="77777777" w:rsidR="00B64662" w:rsidRPr="00900B13" w:rsidRDefault="00B64662" w:rsidP="00B64662">
      <w:r>
        <w:t>Come precedentemente segnalato, l’effettivo del personale occupato è altrimenti rimasto invariato.</w:t>
      </w:r>
    </w:p>
    <w:p w14:paraId="5AC8087C" w14:textId="77777777" w:rsidR="00805132" w:rsidRDefault="00805132" w:rsidP="00A278C3">
      <w:r>
        <w:lastRenderedPageBreak/>
        <w:t xml:space="preserve">Per il periodo </w:t>
      </w:r>
      <w:r w:rsidR="00917F26">
        <w:t>2024</w:t>
      </w:r>
      <w:r>
        <w:t xml:space="preserve">-2027 sono previsti costi di </w:t>
      </w:r>
      <w:r w:rsidR="00937BA4">
        <w:t>5</w:t>
      </w:r>
      <w:r w:rsidR="00AF48D4">
        <w:t>'</w:t>
      </w:r>
      <w:r w:rsidR="00937BA4">
        <w:t>197</w:t>
      </w:r>
      <w:r w:rsidR="00AF48D4">
        <w:t>'</w:t>
      </w:r>
      <w:r w:rsidR="003F1D70">
        <w:t>0</w:t>
      </w:r>
      <w:r w:rsidR="00AF48D4">
        <w:t xml:space="preserve">00 </w:t>
      </w:r>
      <w:r>
        <w:t>franchi per il finanziamento delle seguenti posizioni</w:t>
      </w:r>
      <w:r w:rsidR="00E304CD">
        <w:t xml:space="preserve">, raggruppate per reparto d’appartenenza (cifre in base a resoconti e stime di </w:t>
      </w:r>
      <w:r w:rsidR="003F1D70" w:rsidRPr="0090349F">
        <w:t>ottobre</w:t>
      </w:r>
      <w:r w:rsidR="00AF48D4" w:rsidRPr="0090349F">
        <w:t xml:space="preserve"> </w:t>
      </w:r>
      <w:r w:rsidR="00AF48D4" w:rsidRPr="00A25DE4">
        <w:t>2023</w:t>
      </w:r>
      <w:r w:rsidR="00E304CD">
        <w:t>)</w:t>
      </w:r>
      <w:r>
        <w:t>:</w:t>
      </w:r>
    </w:p>
    <w:p w14:paraId="46FA529D" w14:textId="77777777" w:rsidR="00805132" w:rsidRPr="00147972" w:rsidRDefault="00E304CD" w:rsidP="0090349F">
      <w:pPr>
        <w:pStyle w:val="Paragrafoelenco"/>
        <w:numPr>
          <w:ilvl w:val="0"/>
          <w:numId w:val="23"/>
        </w:numPr>
        <w:ind w:left="567" w:hanging="283"/>
        <w:contextualSpacing w:val="0"/>
        <w:rPr>
          <w:szCs w:val="24"/>
        </w:rPr>
      </w:pPr>
      <w:r>
        <w:t xml:space="preserve">presso il CERDD </w:t>
      </w:r>
      <w:r w:rsidR="00AF48D4">
        <w:t>2'</w:t>
      </w:r>
      <w:r w:rsidR="00937BA4">
        <w:t>009</w:t>
      </w:r>
      <w:r w:rsidR="0090349F">
        <w:t>'</w:t>
      </w:r>
      <w:r w:rsidR="00937BA4">
        <w:t>968</w:t>
      </w:r>
      <w:r w:rsidR="00AF48D4">
        <w:t xml:space="preserve"> </w:t>
      </w:r>
      <w:r>
        <w:t>franchi</w:t>
      </w:r>
      <w:r w:rsidR="0098447E">
        <w:t>,</w:t>
      </w:r>
      <w:r w:rsidR="00910F5D">
        <w:t xml:space="preserve"> </w:t>
      </w:r>
      <w:r w:rsidR="00C86ED7">
        <w:t>per</w:t>
      </w:r>
      <w:r w:rsidR="00910F5D">
        <w:t xml:space="preserve"> </w:t>
      </w:r>
      <w:r w:rsidR="0098447E" w:rsidRPr="00147972">
        <w:rPr>
          <w:szCs w:val="24"/>
        </w:rPr>
        <w:t xml:space="preserve">un capo progetto generale (100%), </w:t>
      </w:r>
      <w:r w:rsidR="00AF72B9" w:rsidRPr="00147972">
        <w:rPr>
          <w:szCs w:val="24"/>
        </w:rPr>
        <w:t>un</w:t>
      </w:r>
      <w:r w:rsidR="00AF72B9">
        <w:rPr>
          <w:szCs w:val="24"/>
        </w:rPr>
        <w:t>a</w:t>
      </w:r>
      <w:r w:rsidR="00AF72B9" w:rsidRPr="00147972">
        <w:rPr>
          <w:szCs w:val="24"/>
        </w:rPr>
        <w:t xml:space="preserve"> sviluppat</w:t>
      </w:r>
      <w:r w:rsidR="00AF72B9">
        <w:rPr>
          <w:szCs w:val="24"/>
        </w:rPr>
        <w:t>rice</w:t>
      </w:r>
      <w:r w:rsidR="00AF72B9" w:rsidRPr="00147972">
        <w:rPr>
          <w:szCs w:val="24"/>
        </w:rPr>
        <w:t xml:space="preserve"> </w:t>
      </w:r>
      <w:r w:rsidR="0098447E" w:rsidRPr="00147972">
        <w:rPr>
          <w:szCs w:val="24"/>
        </w:rPr>
        <w:t>(100%), un tecnico (100%) e un operaio specialista (100%);</w:t>
      </w:r>
    </w:p>
    <w:p w14:paraId="0C403B83" w14:textId="77777777" w:rsidR="00805132" w:rsidRDefault="00E304CD" w:rsidP="006B14B7">
      <w:pPr>
        <w:pStyle w:val="Paragrafoelenco"/>
        <w:numPr>
          <w:ilvl w:val="0"/>
          <w:numId w:val="20"/>
        </w:numPr>
        <w:ind w:left="567" w:hanging="283"/>
        <w:contextualSpacing w:val="0"/>
      </w:pPr>
      <w:r>
        <w:t xml:space="preserve">presso il CSI </w:t>
      </w:r>
      <w:r w:rsidR="00AF48D4">
        <w:t>2'</w:t>
      </w:r>
      <w:r w:rsidR="00937BA4">
        <w:t>186</w:t>
      </w:r>
      <w:r w:rsidR="0090349F">
        <w:t>'</w:t>
      </w:r>
      <w:r w:rsidR="00937BA4">
        <w:t>172</w:t>
      </w:r>
      <w:r w:rsidR="00AF48D4">
        <w:t xml:space="preserve"> </w:t>
      </w:r>
      <w:r>
        <w:t>franchi</w:t>
      </w:r>
      <w:r w:rsidR="0098447E">
        <w:t xml:space="preserve">, </w:t>
      </w:r>
      <w:r w:rsidR="00C86ED7">
        <w:t>per</w:t>
      </w:r>
      <w:r w:rsidR="0098447E">
        <w:t xml:space="preserve"> </w:t>
      </w:r>
      <w:r w:rsidR="0098447E" w:rsidRPr="00C86A0D">
        <w:rPr>
          <w:szCs w:val="24"/>
        </w:rPr>
        <w:t>un capo progetto (100%), due sistemisti (</w:t>
      </w:r>
      <w:r w:rsidR="00C86ED7" w:rsidRPr="00C86A0D">
        <w:rPr>
          <w:szCs w:val="24"/>
        </w:rPr>
        <w:t>entramb</w:t>
      </w:r>
      <w:r w:rsidR="00C86ED7">
        <w:rPr>
          <w:szCs w:val="24"/>
        </w:rPr>
        <w:t>i</w:t>
      </w:r>
      <w:r w:rsidR="00C86ED7" w:rsidRPr="00C86A0D">
        <w:rPr>
          <w:szCs w:val="24"/>
        </w:rPr>
        <w:t xml:space="preserve"> </w:t>
      </w:r>
      <w:r w:rsidR="0098447E" w:rsidRPr="00C86A0D">
        <w:rPr>
          <w:szCs w:val="24"/>
        </w:rPr>
        <w:t>al 100%)</w:t>
      </w:r>
      <w:r w:rsidR="0098447E">
        <w:rPr>
          <w:szCs w:val="24"/>
        </w:rPr>
        <w:t xml:space="preserve"> e</w:t>
      </w:r>
      <w:r w:rsidR="0098447E" w:rsidRPr="00C86A0D">
        <w:rPr>
          <w:szCs w:val="24"/>
        </w:rPr>
        <w:t xml:space="preserve"> un tecnico delle telecomunicazioni (100%)</w:t>
      </w:r>
      <w:r w:rsidR="0090349F">
        <w:rPr>
          <w:szCs w:val="24"/>
        </w:rPr>
        <w:t>;</w:t>
      </w:r>
    </w:p>
    <w:p w14:paraId="1737C857" w14:textId="77777777" w:rsidR="001B1CA1" w:rsidRDefault="00E304CD" w:rsidP="006B14B7">
      <w:pPr>
        <w:pStyle w:val="Paragrafoelenco"/>
        <w:numPr>
          <w:ilvl w:val="0"/>
          <w:numId w:val="20"/>
        </w:numPr>
        <w:ind w:left="567" w:hanging="283"/>
        <w:contextualSpacing w:val="0"/>
      </w:pPr>
      <w:r>
        <w:t xml:space="preserve">presso la SL </w:t>
      </w:r>
      <w:r w:rsidR="003F1D70">
        <w:t>1’0</w:t>
      </w:r>
      <w:r w:rsidR="00937BA4">
        <w:t>00</w:t>
      </w:r>
      <w:r w:rsidR="0090349F">
        <w:t>'</w:t>
      </w:r>
      <w:r w:rsidR="00937BA4">
        <w:t>860</w:t>
      </w:r>
      <w:r w:rsidR="00AF48D4">
        <w:t xml:space="preserve"> </w:t>
      </w:r>
      <w:r>
        <w:t>franchi</w:t>
      </w:r>
      <w:r w:rsidR="0098447E">
        <w:t xml:space="preserve">, </w:t>
      </w:r>
      <w:r w:rsidR="00C86ED7">
        <w:t>per</w:t>
      </w:r>
      <w:r w:rsidR="0098447E">
        <w:t xml:space="preserve"> </w:t>
      </w:r>
      <w:r w:rsidR="0098447E">
        <w:rPr>
          <w:szCs w:val="24"/>
        </w:rPr>
        <w:t xml:space="preserve">un capo progetto (100%) e </w:t>
      </w:r>
      <w:r w:rsidR="0098447E" w:rsidRPr="00937BA4">
        <w:rPr>
          <w:szCs w:val="24"/>
        </w:rPr>
        <w:t>un tecnico (</w:t>
      </w:r>
      <w:r w:rsidR="00A72A21" w:rsidRPr="00937BA4">
        <w:rPr>
          <w:szCs w:val="24"/>
        </w:rPr>
        <w:t>80%</w:t>
      </w:r>
      <w:r w:rsidR="0098447E" w:rsidRPr="00937BA4">
        <w:rPr>
          <w:szCs w:val="24"/>
        </w:rPr>
        <w:t>)</w:t>
      </w:r>
      <w:r w:rsidR="00537C17" w:rsidRPr="00937BA4">
        <w:rPr>
          <w:szCs w:val="24"/>
        </w:rPr>
        <w:t>.</w:t>
      </w:r>
    </w:p>
    <w:p w14:paraId="520D6A7A" w14:textId="77777777" w:rsidR="00791BC3" w:rsidRPr="00791BC3" w:rsidRDefault="00791BC3" w:rsidP="00FA5B18">
      <w:pPr>
        <w:pStyle w:val="Titolo2"/>
      </w:pPr>
      <w:r>
        <w:t>C</w:t>
      </w:r>
      <w:r w:rsidR="00FA5B18">
        <w:t>osti ricorrenti</w:t>
      </w:r>
      <w:r w:rsidR="00805132">
        <w:t xml:space="preserve"> per abbonamenti e licenze</w:t>
      </w:r>
    </w:p>
    <w:p w14:paraId="67BA9EFD" w14:textId="77777777" w:rsidR="00CE29D0" w:rsidRDefault="00791BC3" w:rsidP="00791BC3">
      <w:pPr>
        <w:rPr>
          <w:szCs w:val="24"/>
          <w:lang w:val="it-IT"/>
        </w:rPr>
      </w:pPr>
      <w:r w:rsidRPr="00791BC3">
        <w:rPr>
          <w:szCs w:val="24"/>
          <w:lang w:val="it-IT"/>
        </w:rPr>
        <w:t xml:space="preserve">I costi </w:t>
      </w:r>
      <w:r w:rsidR="000D72EC">
        <w:rPr>
          <w:szCs w:val="24"/>
          <w:lang w:val="it-IT"/>
        </w:rPr>
        <w:t xml:space="preserve">(in CHF) </w:t>
      </w:r>
      <w:r w:rsidRPr="00791BC3">
        <w:rPr>
          <w:szCs w:val="24"/>
          <w:lang w:val="it-IT"/>
        </w:rPr>
        <w:t>per abbonamenti Internet e licenze per il periodo 2019-2023</w:t>
      </w:r>
      <w:r w:rsidR="000D72EC">
        <w:rPr>
          <w:szCs w:val="24"/>
          <w:lang w:val="it-IT"/>
        </w:rPr>
        <w:t xml:space="preserve">, già </w:t>
      </w:r>
      <w:r w:rsidRPr="00791BC3">
        <w:rPr>
          <w:szCs w:val="24"/>
          <w:lang w:val="it-IT"/>
        </w:rPr>
        <w:t xml:space="preserve">stimati nel </w:t>
      </w:r>
      <w:r w:rsidR="00A62BE9">
        <w:rPr>
          <w:szCs w:val="24"/>
          <w:lang w:val="it-IT"/>
        </w:rPr>
        <w:t>M</w:t>
      </w:r>
      <w:r w:rsidRPr="00791BC3">
        <w:rPr>
          <w:szCs w:val="24"/>
          <w:lang w:val="it-IT"/>
        </w:rPr>
        <w:t xml:space="preserve">essaggio </w:t>
      </w:r>
      <w:r w:rsidR="00A62BE9" w:rsidRPr="00791BC3">
        <w:rPr>
          <w:szCs w:val="24"/>
          <w:lang w:val="it-IT"/>
        </w:rPr>
        <w:t>n. 7547</w:t>
      </w:r>
      <w:r w:rsidR="000D72EC">
        <w:rPr>
          <w:szCs w:val="24"/>
          <w:lang w:val="it-IT"/>
        </w:rPr>
        <w:t>, sono stati i seguenti</w:t>
      </w:r>
      <w:r w:rsidRPr="00791BC3">
        <w:rPr>
          <w:szCs w:val="24"/>
          <w:lang w:val="it-IT"/>
        </w:rPr>
        <w:t>:</w:t>
      </w:r>
    </w:p>
    <w:p w14:paraId="7D72337D" w14:textId="77777777" w:rsidR="00CE29D0" w:rsidRDefault="00CE29D0">
      <w:pPr>
        <w:spacing w:after="0"/>
        <w:rPr>
          <w:szCs w:val="24"/>
          <w:lang w:val="it-IT"/>
        </w:rPr>
      </w:pPr>
    </w:p>
    <w:tbl>
      <w:tblPr>
        <w:tblStyle w:val="Tabellagriglia2-colore3"/>
        <w:tblW w:w="9497" w:type="dxa"/>
        <w:tblCellMar>
          <w:top w:w="57" w:type="dxa"/>
          <w:bottom w:w="57" w:type="dxa"/>
        </w:tblCellMar>
        <w:tblLook w:val="04A0" w:firstRow="1" w:lastRow="0" w:firstColumn="1" w:lastColumn="0" w:noHBand="0" w:noVBand="1"/>
      </w:tblPr>
      <w:tblGrid>
        <w:gridCol w:w="1967"/>
        <w:gridCol w:w="2510"/>
        <w:gridCol w:w="2510"/>
        <w:gridCol w:w="2510"/>
      </w:tblGrid>
      <w:tr w:rsidR="00791BC3" w:rsidRPr="00D36779" w14:paraId="3B23AC98" w14:textId="77777777" w:rsidTr="00D367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7" w:type="dxa"/>
            <w:vAlign w:val="center"/>
          </w:tcPr>
          <w:p w14:paraId="212E2B9D" w14:textId="77777777" w:rsidR="00791BC3" w:rsidRPr="00D36779" w:rsidRDefault="00791BC3" w:rsidP="00D36779">
            <w:pPr>
              <w:spacing w:after="0"/>
              <w:jc w:val="center"/>
              <w:rPr>
                <w:sz w:val="22"/>
                <w:szCs w:val="22"/>
                <w:lang w:val="it-IT"/>
              </w:rPr>
            </w:pPr>
            <w:r w:rsidRPr="00D36779">
              <w:rPr>
                <w:sz w:val="22"/>
                <w:szCs w:val="22"/>
                <w:lang w:val="it-IT"/>
              </w:rPr>
              <w:t>Anno</w:t>
            </w:r>
          </w:p>
        </w:tc>
        <w:tc>
          <w:tcPr>
            <w:tcW w:w="2510" w:type="dxa"/>
            <w:vAlign w:val="center"/>
          </w:tcPr>
          <w:p w14:paraId="034BDA6A" w14:textId="77777777" w:rsidR="00791BC3" w:rsidRPr="00D36779" w:rsidRDefault="00D36779" w:rsidP="00D36779">
            <w:pPr>
              <w:spacing w:after="0"/>
              <w:jc w:val="center"/>
              <w:cnfStyle w:val="100000000000" w:firstRow="1" w:lastRow="0" w:firstColumn="0" w:lastColumn="0" w:oddVBand="0" w:evenVBand="0" w:oddHBand="0" w:evenHBand="0" w:firstRowFirstColumn="0" w:firstRowLastColumn="0" w:lastRowFirstColumn="0" w:lastRowLastColumn="0"/>
              <w:rPr>
                <w:sz w:val="22"/>
                <w:szCs w:val="22"/>
                <w:lang w:val="it-IT"/>
              </w:rPr>
            </w:pPr>
            <w:r w:rsidRPr="00D36779">
              <w:rPr>
                <w:sz w:val="22"/>
                <w:szCs w:val="22"/>
                <w:lang w:val="it-IT"/>
              </w:rPr>
              <w:t>A</w:t>
            </w:r>
            <w:r w:rsidR="00917FCD" w:rsidRPr="00D36779">
              <w:rPr>
                <w:sz w:val="22"/>
                <w:szCs w:val="22"/>
                <w:lang w:val="it-IT"/>
              </w:rPr>
              <w:t xml:space="preserve">bbonamenti </w:t>
            </w:r>
            <w:r w:rsidR="00791BC3" w:rsidRPr="00D36779">
              <w:rPr>
                <w:sz w:val="22"/>
                <w:szCs w:val="22"/>
                <w:lang w:val="it-IT"/>
              </w:rPr>
              <w:t>Internet</w:t>
            </w:r>
          </w:p>
        </w:tc>
        <w:tc>
          <w:tcPr>
            <w:tcW w:w="2510" w:type="dxa"/>
            <w:vAlign w:val="center"/>
          </w:tcPr>
          <w:p w14:paraId="1006C6B7" w14:textId="77777777" w:rsidR="00791BC3" w:rsidRPr="00D36779" w:rsidRDefault="00D36779" w:rsidP="00D36779">
            <w:pPr>
              <w:spacing w:after="0"/>
              <w:jc w:val="center"/>
              <w:cnfStyle w:val="100000000000" w:firstRow="1" w:lastRow="0" w:firstColumn="0" w:lastColumn="0" w:oddVBand="0" w:evenVBand="0" w:oddHBand="0" w:evenHBand="0" w:firstRowFirstColumn="0" w:firstRowLastColumn="0" w:lastRowFirstColumn="0" w:lastRowLastColumn="0"/>
              <w:rPr>
                <w:b w:val="0"/>
                <w:bCs w:val="0"/>
                <w:sz w:val="22"/>
                <w:szCs w:val="22"/>
                <w:lang w:val="it-IT"/>
              </w:rPr>
            </w:pPr>
            <w:r w:rsidRPr="00D36779">
              <w:rPr>
                <w:sz w:val="22"/>
                <w:szCs w:val="22"/>
                <w:lang w:val="it-IT"/>
              </w:rPr>
              <w:t>L</w:t>
            </w:r>
            <w:r w:rsidR="00791BC3" w:rsidRPr="00D36779">
              <w:rPr>
                <w:sz w:val="22"/>
                <w:szCs w:val="22"/>
                <w:lang w:val="it-IT"/>
              </w:rPr>
              <w:t>icenze</w:t>
            </w:r>
          </w:p>
        </w:tc>
        <w:tc>
          <w:tcPr>
            <w:tcW w:w="2510" w:type="dxa"/>
            <w:vAlign w:val="center"/>
          </w:tcPr>
          <w:p w14:paraId="6F02026B" w14:textId="77777777" w:rsidR="00791BC3" w:rsidRPr="00D36779" w:rsidRDefault="007D4082" w:rsidP="00D36779">
            <w:pPr>
              <w:spacing w:after="0"/>
              <w:jc w:val="center"/>
              <w:cnfStyle w:val="100000000000" w:firstRow="1" w:lastRow="0" w:firstColumn="0" w:lastColumn="0" w:oddVBand="0" w:evenVBand="0" w:oddHBand="0" w:evenHBand="0" w:firstRowFirstColumn="0" w:firstRowLastColumn="0" w:lastRowFirstColumn="0" w:lastRowLastColumn="0"/>
              <w:rPr>
                <w:sz w:val="22"/>
                <w:szCs w:val="22"/>
                <w:lang w:val="it-IT"/>
              </w:rPr>
            </w:pPr>
            <w:r w:rsidRPr="00D36779">
              <w:rPr>
                <w:sz w:val="22"/>
                <w:szCs w:val="22"/>
                <w:lang w:val="it-IT"/>
              </w:rPr>
              <w:t>Costo t</w:t>
            </w:r>
            <w:r w:rsidR="00791BC3" w:rsidRPr="00D36779">
              <w:rPr>
                <w:sz w:val="22"/>
                <w:szCs w:val="22"/>
                <w:lang w:val="it-IT"/>
              </w:rPr>
              <w:t>otale</w:t>
            </w:r>
          </w:p>
        </w:tc>
      </w:tr>
      <w:tr w:rsidR="00791BC3" w:rsidRPr="00791BC3" w14:paraId="796DF107" w14:textId="77777777" w:rsidTr="00336D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7" w:type="dxa"/>
          </w:tcPr>
          <w:p w14:paraId="62A12872" w14:textId="77777777" w:rsidR="00791BC3" w:rsidRPr="00A62BE9" w:rsidRDefault="00791BC3" w:rsidP="00DA4368">
            <w:pPr>
              <w:spacing w:after="0"/>
              <w:jc w:val="center"/>
              <w:rPr>
                <w:b w:val="0"/>
                <w:lang w:val="it-IT"/>
              </w:rPr>
            </w:pPr>
            <w:r w:rsidRPr="00A62BE9">
              <w:rPr>
                <w:b w:val="0"/>
                <w:lang w:val="it-IT"/>
              </w:rPr>
              <w:t>2019</w:t>
            </w:r>
          </w:p>
        </w:tc>
        <w:tc>
          <w:tcPr>
            <w:tcW w:w="2510" w:type="dxa"/>
          </w:tcPr>
          <w:p w14:paraId="5B998676" w14:textId="77777777" w:rsidR="00791BC3" w:rsidRPr="00791BC3" w:rsidRDefault="00791BC3" w:rsidP="00DA4368">
            <w:pPr>
              <w:spacing w:after="0"/>
              <w:jc w:val="center"/>
              <w:cnfStyle w:val="000000100000" w:firstRow="0" w:lastRow="0" w:firstColumn="0" w:lastColumn="0" w:oddVBand="0" w:evenVBand="0" w:oddHBand="1" w:evenHBand="0" w:firstRowFirstColumn="0" w:firstRowLastColumn="0" w:lastRowFirstColumn="0" w:lastRowLastColumn="0"/>
              <w:rPr>
                <w:lang w:val="it-IT"/>
              </w:rPr>
            </w:pPr>
            <w:r w:rsidRPr="00791BC3">
              <w:rPr>
                <w:lang w:val="it-IT"/>
              </w:rPr>
              <w:t>50’000</w:t>
            </w:r>
          </w:p>
        </w:tc>
        <w:tc>
          <w:tcPr>
            <w:tcW w:w="2510" w:type="dxa"/>
          </w:tcPr>
          <w:p w14:paraId="2BC85009" w14:textId="77777777" w:rsidR="00791BC3" w:rsidRPr="00791BC3" w:rsidRDefault="00791BC3" w:rsidP="00DA4368">
            <w:pPr>
              <w:spacing w:after="0"/>
              <w:jc w:val="center"/>
              <w:cnfStyle w:val="000000100000" w:firstRow="0" w:lastRow="0" w:firstColumn="0" w:lastColumn="0" w:oddVBand="0" w:evenVBand="0" w:oddHBand="1" w:evenHBand="0" w:firstRowFirstColumn="0" w:firstRowLastColumn="0" w:lastRowFirstColumn="0" w:lastRowLastColumn="0"/>
              <w:rPr>
                <w:lang w:val="it-IT"/>
              </w:rPr>
            </w:pPr>
            <w:r w:rsidRPr="00791BC3">
              <w:rPr>
                <w:lang w:val="it-IT"/>
              </w:rPr>
              <w:t>60’000</w:t>
            </w:r>
          </w:p>
        </w:tc>
        <w:tc>
          <w:tcPr>
            <w:tcW w:w="2510" w:type="dxa"/>
          </w:tcPr>
          <w:p w14:paraId="3EB323B7" w14:textId="77777777" w:rsidR="00791BC3" w:rsidRPr="00791BC3" w:rsidRDefault="00791BC3" w:rsidP="00DA4368">
            <w:pPr>
              <w:spacing w:after="0"/>
              <w:jc w:val="center"/>
              <w:cnfStyle w:val="000000100000" w:firstRow="0" w:lastRow="0" w:firstColumn="0" w:lastColumn="0" w:oddVBand="0" w:evenVBand="0" w:oddHBand="1" w:evenHBand="0" w:firstRowFirstColumn="0" w:firstRowLastColumn="0" w:lastRowFirstColumn="0" w:lastRowLastColumn="0"/>
              <w:rPr>
                <w:lang w:val="it-IT"/>
              </w:rPr>
            </w:pPr>
            <w:r w:rsidRPr="00791BC3">
              <w:rPr>
                <w:lang w:val="it-IT"/>
              </w:rPr>
              <w:t>110’000</w:t>
            </w:r>
          </w:p>
        </w:tc>
      </w:tr>
      <w:tr w:rsidR="00791BC3" w:rsidRPr="00791BC3" w14:paraId="330975AB" w14:textId="77777777" w:rsidTr="00336DE0">
        <w:tc>
          <w:tcPr>
            <w:cnfStyle w:val="001000000000" w:firstRow="0" w:lastRow="0" w:firstColumn="1" w:lastColumn="0" w:oddVBand="0" w:evenVBand="0" w:oddHBand="0" w:evenHBand="0" w:firstRowFirstColumn="0" w:firstRowLastColumn="0" w:lastRowFirstColumn="0" w:lastRowLastColumn="0"/>
            <w:tcW w:w="1967" w:type="dxa"/>
          </w:tcPr>
          <w:p w14:paraId="09C499AD" w14:textId="77777777" w:rsidR="00791BC3" w:rsidRPr="00A62BE9" w:rsidRDefault="00791BC3" w:rsidP="00DA4368">
            <w:pPr>
              <w:spacing w:after="0"/>
              <w:jc w:val="center"/>
              <w:rPr>
                <w:b w:val="0"/>
                <w:lang w:val="it-IT"/>
              </w:rPr>
            </w:pPr>
            <w:r w:rsidRPr="00A62BE9">
              <w:rPr>
                <w:b w:val="0"/>
                <w:lang w:val="it-IT"/>
              </w:rPr>
              <w:t>2020</w:t>
            </w:r>
          </w:p>
        </w:tc>
        <w:tc>
          <w:tcPr>
            <w:tcW w:w="2510" w:type="dxa"/>
          </w:tcPr>
          <w:p w14:paraId="56482656" w14:textId="77777777" w:rsidR="00791BC3" w:rsidRPr="00791BC3" w:rsidRDefault="00791BC3" w:rsidP="00DA4368">
            <w:pPr>
              <w:spacing w:after="0"/>
              <w:jc w:val="center"/>
              <w:cnfStyle w:val="000000000000" w:firstRow="0" w:lastRow="0" w:firstColumn="0" w:lastColumn="0" w:oddVBand="0" w:evenVBand="0" w:oddHBand="0" w:evenHBand="0" w:firstRowFirstColumn="0" w:firstRowLastColumn="0" w:lastRowFirstColumn="0" w:lastRowLastColumn="0"/>
              <w:rPr>
                <w:lang w:val="it-IT"/>
              </w:rPr>
            </w:pPr>
            <w:r w:rsidRPr="00791BC3">
              <w:rPr>
                <w:lang w:val="it-IT"/>
              </w:rPr>
              <w:t>120’000</w:t>
            </w:r>
          </w:p>
        </w:tc>
        <w:tc>
          <w:tcPr>
            <w:tcW w:w="2510" w:type="dxa"/>
          </w:tcPr>
          <w:p w14:paraId="28F39CB1" w14:textId="77777777" w:rsidR="00791BC3" w:rsidRPr="00791BC3" w:rsidRDefault="00791BC3" w:rsidP="00DA4368">
            <w:pPr>
              <w:spacing w:after="0"/>
              <w:jc w:val="center"/>
              <w:cnfStyle w:val="000000000000" w:firstRow="0" w:lastRow="0" w:firstColumn="0" w:lastColumn="0" w:oddVBand="0" w:evenVBand="0" w:oddHBand="0" w:evenHBand="0" w:firstRowFirstColumn="0" w:firstRowLastColumn="0" w:lastRowFirstColumn="0" w:lastRowLastColumn="0"/>
              <w:rPr>
                <w:lang w:val="it-IT"/>
              </w:rPr>
            </w:pPr>
            <w:r w:rsidRPr="00791BC3">
              <w:rPr>
                <w:lang w:val="it-IT"/>
              </w:rPr>
              <w:t>90’000</w:t>
            </w:r>
          </w:p>
        </w:tc>
        <w:tc>
          <w:tcPr>
            <w:tcW w:w="2510" w:type="dxa"/>
          </w:tcPr>
          <w:p w14:paraId="24CEF7E9" w14:textId="77777777" w:rsidR="00791BC3" w:rsidRPr="00791BC3" w:rsidRDefault="00791BC3" w:rsidP="00DA4368">
            <w:pPr>
              <w:spacing w:after="0"/>
              <w:jc w:val="center"/>
              <w:cnfStyle w:val="000000000000" w:firstRow="0" w:lastRow="0" w:firstColumn="0" w:lastColumn="0" w:oddVBand="0" w:evenVBand="0" w:oddHBand="0" w:evenHBand="0" w:firstRowFirstColumn="0" w:firstRowLastColumn="0" w:lastRowFirstColumn="0" w:lastRowLastColumn="0"/>
              <w:rPr>
                <w:lang w:val="it-IT"/>
              </w:rPr>
            </w:pPr>
            <w:r w:rsidRPr="00791BC3">
              <w:rPr>
                <w:lang w:val="it-IT"/>
              </w:rPr>
              <w:t>210’000</w:t>
            </w:r>
          </w:p>
        </w:tc>
      </w:tr>
      <w:tr w:rsidR="00791BC3" w:rsidRPr="00791BC3" w14:paraId="2CB9CE0F" w14:textId="77777777" w:rsidTr="00336D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7" w:type="dxa"/>
          </w:tcPr>
          <w:p w14:paraId="0CF3FAAA" w14:textId="77777777" w:rsidR="00791BC3" w:rsidRPr="00A62BE9" w:rsidRDefault="00791BC3" w:rsidP="00DA4368">
            <w:pPr>
              <w:spacing w:after="0"/>
              <w:jc w:val="center"/>
              <w:rPr>
                <w:b w:val="0"/>
                <w:lang w:val="it-IT"/>
              </w:rPr>
            </w:pPr>
            <w:r w:rsidRPr="00A62BE9">
              <w:rPr>
                <w:b w:val="0"/>
                <w:lang w:val="it-IT"/>
              </w:rPr>
              <w:t>2021</w:t>
            </w:r>
          </w:p>
        </w:tc>
        <w:tc>
          <w:tcPr>
            <w:tcW w:w="2510" w:type="dxa"/>
          </w:tcPr>
          <w:p w14:paraId="06E4018F" w14:textId="77777777" w:rsidR="00791BC3" w:rsidRPr="00791BC3" w:rsidRDefault="00791BC3" w:rsidP="00DA4368">
            <w:pPr>
              <w:spacing w:after="0"/>
              <w:jc w:val="center"/>
              <w:cnfStyle w:val="000000100000" w:firstRow="0" w:lastRow="0" w:firstColumn="0" w:lastColumn="0" w:oddVBand="0" w:evenVBand="0" w:oddHBand="1" w:evenHBand="0" w:firstRowFirstColumn="0" w:firstRowLastColumn="0" w:lastRowFirstColumn="0" w:lastRowLastColumn="0"/>
              <w:rPr>
                <w:lang w:val="it-IT"/>
              </w:rPr>
            </w:pPr>
            <w:r w:rsidRPr="00791BC3">
              <w:rPr>
                <w:lang w:val="it-IT"/>
              </w:rPr>
              <w:t>250’000</w:t>
            </w:r>
          </w:p>
        </w:tc>
        <w:tc>
          <w:tcPr>
            <w:tcW w:w="2510" w:type="dxa"/>
          </w:tcPr>
          <w:p w14:paraId="741C8E75" w14:textId="77777777" w:rsidR="00791BC3" w:rsidRPr="00791BC3" w:rsidRDefault="00791BC3" w:rsidP="00DA4368">
            <w:pPr>
              <w:spacing w:after="0"/>
              <w:jc w:val="center"/>
              <w:cnfStyle w:val="000000100000" w:firstRow="0" w:lastRow="0" w:firstColumn="0" w:lastColumn="0" w:oddVBand="0" w:evenVBand="0" w:oddHBand="1" w:evenHBand="0" w:firstRowFirstColumn="0" w:firstRowLastColumn="0" w:lastRowFirstColumn="0" w:lastRowLastColumn="0"/>
              <w:rPr>
                <w:lang w:val="it-IT"/>
              </w:rPr>
            </w:pPr>
            <w:r w:rsidRPr="00791BC3">
              <w:rPr>
                <w:lang w:val="it-IT"/>
              </w:rPr>
              <w:t>100’000</w:t>
            </w:r>
          </w:p>
        </w:tc>
        <w:tc>
          <w:tcPr>
            <w:tcW w:w="2510" w:type="dxa"/>
          </w:tcPr>
          <w:p w14:paraId="06921199" w14:textId="77777777" w:rsidR="00791BC3" w:rsidRPr="00791BC3" w:rsidRDefault="00791BC3" w:rsidP="00DA4368">
            <w:pPr>
              <w:spacing w:after="0"/>
              <w:jc w:val="center"/>
              <w:cnfStyle w:val="000000100000" w:firstRow="0" w:lastRow="0" w:firstColumn="0" w:lastColumn="0" w:oddVBand="0" w:evenVBand="0" w:oddHBand="1" w:evenHBand="0" w:firstRowFirstColumn="0" w:firstRowLastColumn="0" w:lastRowFirstColumn="0" w:lastRowLastColumn="0"/>
              <w:rPr>
                <w:lang w:val="it-IT"/>
              </w:rPr>
            </w:pPr>
            <w:r w:rsidRPr="00791BC3">
              <w:rPr>
                <w:lang w:val="it-IT"/>
              </w:rPr>
              <w:t>350’000</w:t>
            </w:r>
          </w:p>
        </w:tc>
      </w:tr>
      <w:tr w:rsidR="00791BC3" w:rsidRPr="00791BC3" w14:paraId="042B26C9" w14:textId="77777777" w:rsidTr="00336DE0">
        <w:tc>
          <w:tcPr>
            <w:cnfStyle w:val="001000000000" w:firstRow="0" w:lastRow="0" w:firstColumn="1" w:lastColumn="0" w:oddVBand="0" w:evenVBand="0" w:oddHBand="0" w:evenHBand="0" w:firstRowFirstColumn="0" w:firstRowLastColumn="0" w:lastRowFirstColumn="0" w:lastRowLastColumn="0"/>
            <w:tcW w:w="1967" w:type="dxa"/>
          </w:tcPr>
          <w:p w14:paraId="6F22E71E" w14:textId="77777777" w:rsidR="00791BC3" w:rsidRPr="00A62BE9" w:rsidRDefault="00791BC3" w:rsidP="00DA4368">
            <w:pPr>
              <w:spacing w:after="0"/>
              <w:jc w:val="center"/>
              <w:rPr>
                <w:b w:val="0"/>
                <w:lang w:val="it-IT"/>
              </w:rPr>
            </w:pPr>
            <w:r w:rsidRPr="00A62BE9">
              <w:rPr>
                <w:b w:val="0"/>
                <w:lang w:val="it-IT"/>
              </w:rPr>
              <w:t>2022</w:t>
            </w:r>
          </w:p>
        </w:tc>
        <w:tc>
          <w:tcPr>
            <w:tcW w:w="2510" w:type="dxa"/>
          </w:tcPr>
          <w:p w14:paraId="290969A7" w14:textId="77777777" w:rsidR="00791BC3" w:rsidRPr="00791BC3" w:rsidRDefault="00791BC3" w:rsidP="00DA4368">
            <w:pPr>
              <w:spacing w:after="0"/>
              <w:jc w:val="center"/>
              <w:cnfStyle w:val="000000000000" w:firstRow="0" w:lastRow="0" w:firstColumn="0" w:lastColumn="0" w:oddVBand="0" w:evenVBand="0" w:oddHBand="0" w:evenHBand="0" w:firstRowFirstColumn="0" w:firstRowLastColumn="0" w:lastRowFirstColumn="0" w:lastRowLastColumn="0"/>
              <w:rPr>
                <w:lang w:val="it-IT"/>
              </w:rPr>
            </w:pPr>
            <w:r w:rsidRPr="00791BC3">
              <w:rPr>
                <w:lang w:val="it-IT"/>
              </w:rPr>
              <w:t>380’000</w:t>
            </w:r>
          </w:p>
        </w:tc>
        <w:tc>
          <w:tcPr>
            <w:tcW w:w="2510" w:type="dxa"/>
          </w:tcPr>
          <w:p w14:paraId="6926F9F7" w14:textId="77777777" w:rsidR="00791BC3" w:rsidRPr="00791BC3" w:rsidRDefault="00791BC3" w:rsidP="00DA4368">
            <w:pPr>
              <w:spacing w:after="0"/>
              <w:jc w:val="center"/>
              <w:cnfStyle w:val="000000000000" w:firstRow="0" w:lastRow="0" w:firstColumn="0" w:lastColumn="0" w:oddVBand="0" w:evenVBand="0" w:oddHBand="0" w:evenHBand="0" w:firstRowFirstColumn="0" w:firstRowLastColumn="0" w:lastRowFirstColumn="0" w:lastRowLastColumn="0"/>
              <w:rPr>
                <w:lang w:val="it-IT"/>
              </w:rPr>
            </w:pPr>
            <w:r w:rsidRPr="00791BC3">
              <w:rPr>
                <w:lang w:val="it-IT"/>
              </w:rPr>
              <w:t>100’000</w:t>
            </w:r>
          </w:p>
        </w:tc>
        <w:tc>
          <w:tcPr>
            <w:tcW w:w="2510" w:type="dxa"/>
          </w:tcPr>
          <w:p w14:paraId="175071D1" w14:textId="77777777" w:rsidR="00791BC3" w:rsidRPr="00791BC3" w:rsidRDefault="00791BC3" w:rsidP="00DA4368">
            <w:pPr>
              <w:spacing w:after="0"/>
              <w:jc w:val="center"/>
              <w:cnfStyle w:val="000000000000" w:firstRow="0" w:lastRow="0" w:firstColumn="0" w:lastColumn="0" w:oddVBand="0" w:evenVBand="0" w:oddHBand="0" w:evenHBand="0" w:firstRowFirstColumn="0" w:firstRowLastColumn="0" w:lastRowFirstColumn="0" w:lastRowLastColumn="0"/>
              <w:rPr>
                <w:lang w:val="it-IT"/>
              </w:rPr>
            </w:pPr>
            <w:r w:rsidRPr="00791BC3">
              <w:rPr>
                <w:lang w:val="it-IT"/>
              </w:rPr>
              <w:t>480’000</w:t>
            </w:r>
          </w:p>
        </w:tc>
      </w:tr>
      <w:tr w:rsidR="00791BC3" w:rsidRPr="00791BC3" w14:paraId="7068B8E9" w14:textId="77777777" w:rsidTr="00336D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7" w:type="dxa"/>
          </w:tcPr>
          <w:p w14:paraId="067BA7EB" w14:textId="77777777" w:rsidR="00791BC3" w:rsidRPr="00A62BE9" w:rsidRDefault="00791BC3" w:rsidP="00DA4368">
            <w:pPr>
              <w:spacing w:after="0"/>
              <w:jc w:val="center"/>
              <w:rPr>
                <w:b w:val="0"/>
                <w:lang w:val="it-IT"/>
              </w:rPr>
            </w:pPr>
            <w:r w:rsidRPr="00A62BE9">
              <w:rPr>
                <w:b w:val="0"/>
                <w:lang w:val="it-IT"/>
              </w:rPr>
              <w:t>2023</w:t>
            </w:r>
          </w:p>
        </w:tc>
        <w:tc>
          <w:tcPr>
            <w:tcW w:w="2510" w:type="dxa"/>
          </w:tcPr>
          <w:p w14:paraId="50E58D01" w14:textId="77777777" w:rsidR="00791BC3" w:rsidRPr="00791BC3" w:rsidRDefault="00791BC3" w:rsidP="00DA4368">
            <w:pPr>
              <w:spacing w:after="0"/>
              <w:jc w:val="center"/>
              <w:cnfStyle w:val="000000100000" w:firstRow="0" w:lastRow="0" w:firstColumn="0" w:lastColumn="0" w:oddVBand="0" w:evenVBand="0" w:oddHBand="1" w:evenHBand="0" w:firstRowFirstColumn="0" w:firstRowLastColumn="0" w:lastRowFirstColumn="0" w:lastRowLastColumn="0"/>
              <w:rPr>
                <w:lang w:val="it-IT"/>
              </w:rPr>
            </w:pPr>
            <w:r w:rsidRPr="00791BC3">
              <w:rPr>
                <w:lang w:val="it-IT"/>
              </w:rPr>
              <w:t>450’000</w:t>
            </w:r>
          </w:p>
        </w:tc>
        <w:tc>
          <w:tcPr>
            <w:tcW w:w="2510" w:type="dxa"/>
          </w:tcPr>
          <w:p w14:paraId="115F46C4" w14:textId="77777777" w:rsidR="00791BC3" w:rsidRPr="00791BC3" w:rsidRDefault="00791BC3" w:rsidP="00DA4368">
            <w:pPr>
              <w:spacing w:after="0"/>
              <w:jc w:val="center"/>
              <w:cnfStyle w:val="000000100000" w:firstRow="0" w:lastRow="0" w:firstColumn="0" w:lastColumn="0" w:oddVBand="0" w:evenVBand="0" w:oddHBand="1" w:evenHBand="0" w:firstRowFirstColumn="0" w:firstRowLastColumn="0" w:lastRowFirstColumn="0" w:lastRowLastColumn="0"/>
              <w:rPr>
                <w:lang w:val="it-IT"/>
              </w:rPr>
            </w:pPr>
            <w:r w:rsidRPr="00791BC3">
              <w:rPr>
                <w:lang w:val="it-IT"/>
              </w:rPr>
              <w:t>100’000</w:t>
            </w:r>
          </w:p>
        </w:tc>
        <w:tc>
          <w:tcPr>
            <w:tcW w:w="2510" w:type="dxa"/>
          </w:tcPr>
          <w:p w14:paraId="0F2A9A28" w14:textId="77777777" w:rsidR="00791BC3" w:rsidRPr="00791BC3" w:rsidRDefault="00791BC3" w:rsidP="00DA4368">
            <w:pPr>
              <w:spacing w:after="0"/>
              <w:jc w:val="center"/>
              <w:cnfStyle w:val="000000100000" w:firstRow="0" w:lastRow="0" w:firstColumn="0" w:lastColumn="0" w:oddVBand="0" w:evenVBand="0" w:oddHBand="1" w:evenHBand="0" w:firstRowFirstColumn="0" w:firstRowLastColumn="0" w:lastRowFirstColumn="0" w:lastRowLastColumn="0"/>
              <w:rPr>
                <w:lang w:val="it-IT"/>
              </w:rPr>
            </w:pPr>
            <w:r w:rsidRPr="00791BC3">
              <w:rPr>
                <w:lang w:val="it-IT"/>
              </w:rPr>
              <w:t>550’000</w:t>
            </w:r>
          </w:p>
        </w:tc>
      </w:tr>
    </w:tbl>
    <w:p w14:paraId="7C8AAE50" w14:textId="77777777" w:rsidR="00FA5B18" w:rsidRDefault="00FA5B18">
      <w:pPr>
        <w:spacing w:after="0"/>
        <w:rPr>
          <w:szCs w:val="24"/>
          <w:lang w:val="it-IT"/>
        </w:rPr>
      </w:pPr>
    </w:p>
    <w:p w14:paraId="6F4E3403" w14:textId="77777777" w:rsidR="00791BC3" w:rsidRDefault="00791BC3" w:rsidP="00791BC3">
      <w:pPr>
        <w:rPr>
          <w:szCs w:val="24"/>
          <w:lang w:val="it-IT"/>
        </w:rPr>
      </w:pPr>
      <w:r w:rsidRPr="00791BC3">
        <w:rPr>
          <w:szCs w:val="24"/>
          <w:lang w:val="it-IT"/>
        </w:rPr>
        <w:t>La stima per il periodo 2024-2027 è la seguente:</w:t>
      </w:r>
    </w:p>
    <w:tbl>
      <w:tblPr>
        <w:tblStyle w:val="Tabellagriglia2-colore3"/>
        <w:tblW w:w="9497" w:type="dxa"/>
        <w:tblCellMar>
          <w:top w:w="57" w:type="dxa"/>
          <w:bottom w:w="57" w:type="dxa"/>
        </w:tblCellMar>
        <w:tblLook w:val="04A0" w:firstRow="1" w:lastRow="0" w:firstColumn="1" w:lastColumn="0" w:noHBand="0" w:noVBand="1"/>
      </w:tblPr>
      <w:tblGrid>
        <w:gridCol w:w="1967"/>
        <w:gridCol w:w="2510"/>
        <w:gridCol w:w="2510"/>
        <w:gridCol w:w="2510"/>
      </w:tblGrid>
      <w:tr w:rsidR="00791BC3" w:rsidRPr="00D36779" w14:paraId="508B1F98" w14:textId="77777777" w:rsidTr="00D367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7" w:type="dxa"/>
            <w:vAlign w:val="center"/>
          </w:tcPr>
          <w:p w14:paraId="262E4829" w14:textId="77777777" w:rsidR="00791BC3" w:rsidRPr="00D36779" w:rsidRDefault="00791BC3" w:rsidP="00D36779">
            <w:pPr>
              <w:spacing w:after="0"/>
              <w:jc w:val="center"/>
              <w:rPr>
                <w:sz w:val="22"/>
                <w:szCs w:val="22"/>
                <w:lang w:val="it-IT"/>
              </w:rPr>
            </w:pPr>
            <w:r w:rsidRPr="00D36779">
              <w:rPr>
                <w:sz w:val="22"/>
                <w:szCs w:val="22"/>
                <w:lang w:val="it-IT"/>
              </w:rPr>
              <w:t>Anno</w:t>
            </w:r>
          </w:p>
        </w:tc>
        <w:tc>
          <w:tcPr>
            <w:tcW w:w="2510" w:type="dxa"/>
            <w:vAlign w:val="center"/>
          </w:tcPr>
          <w:p w14:paraId="5893041E" w14:textId="77777777" w:rsidR="00791BC3" w:rsidRPr="00D36779" w:rsidRDefault="00D36779" w:rsidP="00D36779">
            <w:pPr>
              <w:spacing w:after="0"/>
              <w:jc w:val="center"/>
              <w:cnfStyle w:val="100000000000" w:firstRow="1" w:lastRow="0" w:firstColumn="0" w:lastColumn="0" w:oddVBand="0" w:evenVBand="0" w:oddHBand="0" w:evenHBand="0" w:firstRowFirstColumn="0" w:firstRowLastColumn="0" w:lastRowFirstColumn="0" w:lastRowLastColumn="0"/>
              <w:rPr>
                <w:sz w:val="22"/>
                <w:szCs w:val="22"/>
                <w:lang w:val="it-IT"/>
              </w:rPr>
            </w:pPr>
            <w:r w:rsidRPr="00D36779">
              <w:rPr>
                <w:sz w:val="22"/>
                <w:szCs w:val="22"/>
                <w:lang w:val="it-IT"/>
              </w:rPr>
              <w:t>A</w:t>
            </w:r>
            <w:r w:rsidR="008D7B4D" w:rsidRPr="00D36779">
              <w:rPr>
                <w:sz w:val="22"/>
                <w:szCs w:val="22"/>
                <w:lang w:val="it-IT"/>
              </w:rPr>
              <w:t xml:space="preserve">bbonamenti </w:t>
            </w:r>
            <w:r w:rsidR="00791BC3" w:rsidRPr="00D36779">
              <w:rPr>
                <w:sz w:val="22"/>
                <w:szCs w:val="22"/>
                <w:lang w:val="it-IT"/>
              </w:rPr>
              <w:t>Internet</w:t>
            </w:r>
          </w:p>
        </w:tc>
        <w:tc>
          <w:tcPr>
            <w:tcW w:w="2510" w:type="dxa"/>
            <w:vAlign w:val="center"/>
          </w:tcPr>
          <w:p w14:paraId="1B11C7B8" w14:textId="77777777" w:rsidR="00791BC3" w:rsidRPr="00D36779" w:rsidRDefault="00D36779" w:rsidP="00D36779">
            <w:pPr>
              <w:spacing w:after="0"/>
              <w:jc w:val="center"/>
              <w:cnfStyle w:val="100000000000" w:firstRow="1" w:lastRow="0" w:firstColumn="0" w:lastColumn="0" w:oddVBand="0" w:evenVBand="0" w:oddHBand="0" w:evenHBand="0" w:firstRowFirstColumn="0" w:firstRowLastColumn="0" w:lastRowFirstColumn="0" w:lastRowLastColumn="0"/>
              <w:rPr>
                <w:sz w:val="22"/>
                <w:szCs w:val="22"/>
                <w:lang w:val="it-IT"/>
              </w:rPr>
            </w:pPr>
            <w:r w:rsidRPr="00D36779">
              <w:rPr>
                <w:sz w:val="22"/>
                <w:szCs w:val="22"/>
                <w:lang w:val="it-IT"/>
              </w:rPr>
              <w:t>L</w:t>
            </w:r>
            <w:r w:rsidR="008D7B4D" w:rsidRPr="00D36779">
              <w:rPr>
                <w:sz w:val="22"/>
                <w:szCs w:val="22"/>
                <w:lang w:val="it-IT"/>
              </w:rPr>
              <w:t>icenze</w:t>
            </w:r>
          </w:p>
        </w:tc>
        <w:tc>
          <w:tcPr>
            <w:tcW w:w="2510" w:type="dxa"/>
            <w:vAlign w:val="center"/>
          </w:tcPr>
          <w:p w14:paraId="1427A900" w14:textId="77777777" w:rsidR="00791BC3" w:rsidRPr="00D36779" w:rsidRDefault="007D4082" w:rsidP="00D36779">
            <w:pPr>
              <w:spacing w:after="0"/>
              <w:jc w:val="center"/>
              <w:cnfStyle w:val="100000000000" w:firstRow="1" w:lastRow="0" w:firstColumn="0" w:lastColumn="0" w:oddVBand="0" w:evenVBand="0" w:oddHBand="0" w:evenHBand="0" w:firstRowFirstColumn="0" w:firstRowLastColumn="0" w:lastRowFirstColumn="0" w:lastRowLastColumn="0"/>
              <w:rPr>
                <w:sz w:val="22"/>
                <w:szCs w:val="22"/>
                <w:lang w:val="it-IT"/>
              </w:rPr>
            </w:pPr>
            <w:r w:rsidRPr="00D36779">
              <w:rPr>
                <w:sz w:val="22"/>
                <w:szCs w:val="22"/>
                <w:lang w:val="it-IT"/>
              </w:rPr>
              <w:t>Costo t</w:t>
            </w:r>
            <w:r w:rsidR="00791BC3" w:rsidRPr="00D36779">
              <w:rPr>
                <w:sz w:val="22"/>
                <w:szCs w:val="22"/>
                <w:lang w:val="it-IT"/>
              </w:rPr>
              <w:t>otale</w:t>
            </w:r>
          </w:p>
        </w:tc>
      </w:tr>
      <w:tr w:rsidR="00791BC3" w:rsidRPr="00791BC3" w14:paraId="0EFA0A11" w14:textId="77777777" w:rsidTr="00336D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7" w:type="dxa"/>
          </w:tcPr>
          <w:p w14:paraId="0447E5B6" w14:textId="77777777" w:rsidR="00791BC3" w:rsidRPr="00A62BE9" w:rsidRDefault="00791BC3" w:rsidP="00DA4368">
            <w:pPr>
              <w:spacing w:after="0"/>
              <w:jc w:val="center"/>
              <w:rPr>
                <w:b w:val="0"/>
                <w:lang w:val="it-IT"/>
              </w:rPr>
            </w:pPr>
            <w:r w:rsidRPr="00A62BE9">
              <w:rPr>
                <w:b w:val="0"/>
                <w:lang w:val="it-IT"/>
              </w:rPr>
              <w:t>2024</w:t>
            </w:r>
          </w:p>
        </w:tc>
        <w:tc>
          <w:tcPr>
            <w:tcW w:w="2510" w:type="dxa"/>
          </w:tcPr>
          <w:p w14:paraId="55442246" w14:textId="77777777" w:rsidR="00791BC3" w:rsidRPr="00791BC3" w:rsidRDefault="00D94826" w:rsidP="00DA4368">
            <w:pPr>
              <w:spacing w:after="0"/>
              <w:jc w:val="center"/>
              <w:cnfStyle w:val="000000100000" w:firstRow="0" w:lastRow="0" w:firstColumn="0" w:lastColumn="0" w:oddVBand="0" w:evenVBand="0" w:oddHBand="1" w:evenHBand="0" w:firstRowFirstColumn="0" w:firstRowLastColumn="0" w:lastRowFirstColumn="0" w:lastRowLastColumn="0"/>
              <w:rPr>
                <w:lang w:val="it-IT"/>
              </w:rPr>
            </w:pPr>
            <w:r>
              <w:rPr>
                <w:lang w:val="it-IT"/>
              </w:rPr>
              <w:t>843’600</w:t>
            </w:r>
          </w:p>
        </w:tc>
        <w:tc>
          <w:tcPr>
            <w:tcW w:w="2510" w:type="dxa"/>
          </w:tcPr>
          <w:p w14:paraId="31E3C93F" w14:textId="77777777" w:rsidR="00791BC3" w:rsidRPr="00791BC3" w:rsidRDefault="00D94826" w:rsidP="00DA4368">
            <w:pPr>
              <w:spacing w:after="0"/>
              <w:jc w:val="center"/>
              <w:cnfStyle w:val="000000100000" w:firstRow="0" w:lastRow="0" w:firstColumn="0" w:lastColumn="0" w:oddVBand="0" w:evenVBand="0" w:oddHBand="1" w:evenHBand="0" w:firstRowFirstColumn="0" w:firstRowLastColumn="0" w:lastRowFirstColumn="0" w:lastRowLastColumn="0"/>
              <w:rPr>
                <w:lang w:val="it-IT"/>
              </w:rPr>
            </w:pPr>
            <w:r>
              <w:rPr>
                <w:lang w:val="it-IT"/>
              </w:rPr>
              <w:t>270’000</w:t>
            </w:r>
          </w:p>
        </w:tc>
        <w:tc>
          <w:tcPr>
            <w:tcW w:w="2510" w:type="dxa"/>
          </w:tcPr>
          <w:p w14:paraId="0AAC4C5C" w14:textId="77777777" w:rsidR="00791BC3" w:rsidRPr="00791BC3" w:rsidRDefault="00D94826" w:rsidP="00DA4368">
            <w:pPr>
              <w:spacing w:after="0"/>
              <w:jc w:val="center"/>
              <w:cnfStyle w:val="000000100000" w:firstRow="0" w:lastRow="0" w:firstColumn="0" w:lastColumn="0" w:oddVBand="0" w:evenVBand="0" w:oddHBand="1" w:evenHBand="0" w:firstRowFirstColumn="0" w:firstRowLastColumn="0" w:lastRowFirstColumn="0" w:lastRowLastColumn="0"/>
              <w:rPr>
                <w:lang w:val="it-IT"/>
              </w:rPr>
            </w:pPr>
            <w:r>
              <w:rPr>
                <w:lang w:val="it-IT"/>
              </w:rPr>
              <w:t>1'113’600</w:t>
            </w:r>
          </w:p>
        </w:tc>
      </w:tr>
      <w:tr w:rsidR="00791BC3" w:rsidRPr="00791BC3" w14:paraId="386A2A76" w14:textId="77777777" w:rsidTr="00336DE0">
        <w:tc>
          <w:tcPr>
            <w:cnfStyle w:val="001000000000" w:firstRow="0" w:lastRow="0" w:firstColumn="1" w:lastColumn="0" w:oddVBand="0" w:evenVBand="0" w:oddHBand="0" w:evenHBand="0" w:firstRowFirstColumn="0" w:firstRowLastColumn="0" w:lastRowFirstColumn="0" w:lastRowLastColumn="0"/>
            <w:tcW w:w="1967" w:type="dxa"/>
          </w:tcPr>
          <w:p w14:paraId="2960DAD6" w14:textId="77777777" w:rsidR="00791BC3" w:rsidRPr="00A62BE9" w:rsidRDefault="00791BC3" w:rsidP="00DA4368">
            <w:pPr>
              <w:spacing w:after="0"/>
              <w:jc w:val="center"/>
              <w:rPr>
                <w:b w:val="0"/>
                <w:lang w:val="it-IT"/>
              </w:rPr>
            </w:pPr>
            <w:r w:rsidRPr="00A62BE9">
              <w:rPr>
                <w:b w:val="0"/>
                <w:lang w:val="it-IT"/>
              </w:rPr>
              <w:t>2025</w:t>
            </w:r>
          </w:p>
        </w:tc>
        <w:tc>
          <w:tcPr>
            <w:tcW w:w="2510" w:type="dxa"/>
          </w:tcPr>
          <w:p w14:paraId="03B8011D" w14:textId="77777777" w:rsidR="00791BC3" w:rsidRPr="00791BC3" w:rsidRDefault="00D94826" w:rsidP="00DA4368">
            <w:pPr>
              <w:spacing w:after="0"/>
              <w:jc w:val="center"/>
              <w:cnfStyle w:val="000000000000" w:firstRow="0" w:lastRow="0" w:firstColumn="0" w:lastColumn="0" w:oddVBand="0" w:evenVBand="0" w:oddHBand="0" w:evenHBand="0" w:firstRowFirstColumn="0" w:firstRowLastColumn="0" w:lastRowFirstColumn="0" w:lastRowLastColumn="0"/>
              <w:rPr>
                <w:lang w:val="it-IT"/>
              </w:rPr>
            </w:pPr>
            <w:r>
              <w:rPr>
                <w:lang w:val="it-IT"/>
              </w:rPr>
              <w:t>843’600</w:t>
            </w:r>
          </w:p>
        </w:tc>
        <w:tc>
          <w:tcPr>
            <w:tcW w:w="2510" w:type="dxa"/>
          </w:tcPr>
          <w:p w14:paraId="450F5FF2" w14:textId="77777777" w:rsidR="00791BC3" w:rsidRPr="00791BC3" w:rsidRDefault="00D94826" w:rsidP="00DA4368">
            <w:pPr>
              <w:spacing w:after="0"/>
              <w:jc w:val="center"/>
              <w:cnfStyle w:val="000000000000" w:firstRow="0" w:lastRow="0" w:firstColumn="0" w:lastColumn="0" w:oddVBand="0" w:evenVBand="0" w:oddHBand="0" w:evenHBand="0" w:firstRowFirstColumn="0" w:firstRowLastColumn="0" w:lastRowFirstColumn="0" w:lastRowLastColumn="0"/>
              <w:rPr>
                <w:lang w:val="it-IT"/>
              </w:rPr>
            </w:pPr>
            <w:r>
              <w:rPr>
                <w:lang w:val="it-IT"/>
              </w:rPr>
              <w:t>360’000</w:t>
            </w:r>
          </w:p>
        </w:tc>
        <w:tc>
          <w:tcPr>
            <w:tcW w:w="2510" w:type="dxa"/>
          </w:tcPr>
          <w:p w14:paraId="79E09968" w14:textId="77777777" w:rsidR="00791BC3" w:rsidRPr="00791BC3" w:rsidRDefault="00D94826" w:rsidP="00DA4368">
            <w:pPr>
              <w:spacing w:after="0"/>
              <w:jc w:val="center"/>
              <w:cnfStyle w:val="000000000000" w:firstRow="0" w:lastRow="0" w:firstColumn="0" w:lastColumn="0" w:oddVBand="0" w:evenVBand="0" w:oddHBand="0" w:evenHBand="0" w:firstRowFirstColumn="0" w:firstRowLastColumn="0" w:lastRowFirstColumn="0" w:lastRowLastColumn="0"/>
              <w:rPr>
                <w:lang w:val="it-IT"/>
              </w:rPr>
            </w:pPr>
            <w:r>
              <w:rPr>
                <w:lang w:val="it-IT"/>
              </w:rPr>
              <w:t>1'203’600</w:t>
            </w:r>
          </w:p>
        </w:tc>
      </w:tr>
      <w:tr w:rsidR="00791BC3" w:rsidRPr="00791BC3" w14:paraId="47B5DBD4" w14:textId="77777777" w:rsidTr="00336D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7" w:type="dxa"/>
          </w:tcPr>
          <w:p w14:paraId="5BEBB81F" w14:textId="77777777" w:rsidR="00791BC3" w:rsidRPr="00A62BE9" w:rsidRDefault="00791BC3" w:rsidP="00DA4368">
            <w:pPr>
              <w:spacing w:after="0"/>
              <w:jc w:val="center"/>
              <w:rPr>
                <w:b w:val="0"/>
                <w:lang w:val="it-IT"/>
              </w:rPr>
            </w:pPr>
            <w:r w:rsidRPr="00A62BE9">
              <w:rPr>
                <w:b w:val="0"/>
                <w:lang w:val="it-IT"/>
              </w:rPr>
              <w:t>2026</w:t>
            </w:r>
          </w:p>
        </w:tc>
        <w:tc>
          <w:tcPr>
            <w:tcW w:w="2510" w:type="dxa"/>
          </w:tcPr>
          <w:p w14:paraId="7D03737F" w14:textId="77777777" w:rsidR="00791BC3" w:rsidRPr="00791BC3" w:rsidRDefault="00D94826" w:rsidP="00DA4368">
            <w:pPr>
              <w:spacing w:after="0"/>
              <w:jc w:val="center"/>
              <w:cnfStyle w:val="000000100000" w:firstRow="0" w:lastRow="0" w:firstColumn="0" w:lastColumn="0" w:oddVBand="0" w:evenVBand="0" w:oddHBand="1" w:evenHBand="0" w:firstRowFirstColumn="0" w:firstRowLastColumn="0" w:lastRowFirstColumn="0" w:lastRowLastColumn="0"/>
              <w:rPr>
                <w:lang w:val="it-IT"/>
              </w:rPr>
            </w:pPr>
            <w:r>
              <w:rPr>
                <w:lang w:val="it-IT"/>
              </w:rPr>
              <w:t>843’600</w:t>
            </w:r>
          </w:p>
        </w:tc>
        <w:tc>
          <w:tcPr>
            <w:tcW w:w="2510" w:type="dxa"/>
          </w:tcPr>
          <w:p w14:paraId="0872C11B" w14:textId="77777777" w:rsidR="00791BC3" w:rsidRPr="00791BC3" w:rsidRDefault="00D94826" w:rsidP="00DA4368">
            <w:pPr>
              <w:spacing w:after="0"/>
              <w:jc w:val="center"/>
              <w:cnfStyle w:val="000000100000" w:firstRow="0" w:lastRow="0" w:firstColumn="0" w:lastColumn="0" w:oddVBand="0" w:evenVBand="0" w:oddHBand="1" w:evenHBand="0" w:firstRowFirstColumn="0" w:firstRowLastColumn="0" w:lastRowFirstColumn="0" w:lastRowLastColumn="0"/>
              <w:rPr>
                <w:lang w:val="it-IT"/>
              </w:rPr>
            </w:pPr>
            <w:r>
              <w:rPr>
                <w:lang w:val="it-IT"/>
              </w:rPr>
              <w:t>416’000</w:t>
            </w:r>
          </w:p>
        </w:tc>
        <w:tc>
          <w:tcPr>
            <w:tcW w:w="2510" w:type="dxa"/>
          </w:tcPr>
          <w:p w14:paraId="3566E6ED" w14:textId="77777777" w:rsidR="00791BC3" w:rsidRPr="00791BC3" w:rsidRDefault="00D94826" w:rsidP="001774C8">
            <w:pPr>
              <w:spacing w:after="0"/>
              <w:jc w:val="center"/>
              <w:cnfStyle w:val="000000100000" w:firstRow="0" w:lastRow="0" w:firstColumn="0" w:lastColumn="0" w:oddVBand="0" w:evenVBand="0" w:oddHBand="1" w:evenHBand="0" w:firstRowFirstColumn="0" w:firstRowLastColumn="0" w:lastRowFirstColumn="0" w:lastRowLastColumn="0"/>
              <w:rPr>
                <w:lang w:val="it-IT"/>
              </w:rPr>
            </w:pPr>
            <w:r>
              <w:rPr>
                <w:lang w:val="it-IT"/>
              </w:rPr>
              <w:t>1'259’</w:t>
            </w:r>
            <w:r w:rsidR="001774C8">
              <w:rPr>
                <w:lang w:val="it-IT"/>
              </w:rPr>
              <w:t>6</w:t>
            </w:r>
            <w:r>
              <w:rPr>
                <w:lang w:val="it-IT"/>
              </w:rPr>
              <w:t>00</w:t>
            </w:r>
          </w:p>
        </w:tc>
      </w:tr>
      <w:tr w:rsidR="00791BC3" w:rsidRPr="00791BC3" w14:paraId="5949714E" w14:textId="77777777" w:rsidTr="00336DE0">
        <w:tc>
          <w:tcPr>
            <w:cnfStyle w:val="001000000000" w:firstRow="0" w:lastRow="0" w:firstColumn="1" w:lastColumn="0" w:oddVBand="0" w:evenVBand="0" w:oddHBand="0" w:evenHBand="0" w:firstRowFirstColumn="0" w:firstRowLastColumn="0" w:lastRowFirstColumn="0" w:lastRowLastColumn="0"/>
            <w:tcW w:w="1967" w:type="dxa"/>
          </w:tcPr>
          <w:p w14:paraId="26BF23AB" w14:textId="77777777" w:rsidR="00791BC3" w:rsidRPr="00A62BE9" w:rsidRDefault="00791BC3" w:rsidP="00DA4368">
            <w:pPr>
              <w:spacing w:after="0"/>
              <w:jc w:val="center"/>
              <w:rPr>
                <w:b w:val="0"/>
                <w:lang w:val="it-IT"/>
              </w:rPr>
            </w:pPr>
            <w:r w:rsidRPr="00A62BE9">
              <w:rPr>
                <w:b w:val="0"/>
                <w:lang w:val="it-IT"/>
              </w:rPr>
              <w:t>2027</w:t>
            </w:r>
          </w:p>
        </w:tc>
        <w:tc>
          <w:tcPr>
            <w:tcW w:w="2510" w:type="dxa"/>
          </w:tcPr>
          <w:p w14:paraId="0DC80DD2" w14:textId="77777777" w:rsidR="00791BC3" w:rsidRPr="00791BC3" w:rsidRDefault="00D94826" w:rsidP="00DA4368">
            <w:pPr>
              <w:spacing w:after="0"/>
              <w:jc w:val="center"/>
              <w:cnfStyle w:val="000000000000" w:firstRow="0" w:lastRow="0" w:firstColumn="0" w:lastColumn="0" w:oddVBand="0" w:evenVBand="0" w:oddHBand="0" w:evenHBand="0" w:firstRowFirstColumn="0" w:firstRowLastColumn="0" w:lastRowFirstColumn="0" w:lastRowLastColumn="0"/>
              <w:rPr>
                <w:lang w:val="it-IT"/>
              </w:rPr>
            </w:pPr>
            <w:r>
              <w:rPr>
                <w:lang w:val="it-IT"/>
              </w:rPr>
              <w:t>843’600</w:t>
            </w:r>
          </w:p>
        </w:tc>
        <w:tc>
          <w:tcPr>
            <w:tcW w:w="2510" w:type="dxa"/>
          </w:tcPr>
          <w:p w14:paraId="4EC6FBB1" w14:textId="77777777" w:rsidR="00791BC3" w:rsidRPr="00791BC3" w:rsidRDefault="00D94826" w:rsidP="00DA4368">
            <w:pPr>
              <w:spacing w:after="0"/>
              <w:jc w:val="center"/>
              <w:cnfStyle w:val="000000000000" w:firstRow="0" w:lastRow="0" w:firstColumn="0" w:lastColumn="0" w:oddVBand="0" w:evenVBand="0" w:oddHBand="0" w:evenHBand="0" w:firstRowFirstColumn="0" w:firstRowLastColumn="0" w:lastRowFirstColumn="0" w:lastRowLastColumn="0"/>
              <w:rPr>
                <w:lang w:val="it-IT"/>
              </w:rPr>
            </w:pPr>
            <w:r>
              <w:rPr>
                <w:lang w:val="it-IT"/>
              </w:rPr>
              <w:t>473’000</w:t>
            </w:r>
          </w:p>
        </w:tc>
        <w:tc>
          <w:tcPr>
            <w:tcW w:w="2510" w:type="dxa"/>
          </w:tcPr>
          <w:p w14:paraId="42B29D4D" w14:textId="77777777" w:rsidR="00791BC3" w:rsidRPr="00791BC3" w:rsidRDefault="00D94826" w:rsidP="00DA4368">
            <w:pPr>
              <w:spacing w:after="0"/>
              <w:jc w:val="center"/>
              <w:cnfStyle w:val="000000000000" w:firstRow="0" w:lastRow="0" w:firstColumn="0" w:lastColumn="0" w:oddVBand="0" w:evenVBand="0" w:oddHBand="0" w:evenHBand="0" w:firstRowFirstColumn="0" w:firstRowLastColumn="0" w:lastRowFirstColumn="0" w:lastRowLastColumn="0"/>
              <w:rPr>
                <w:lang w:val="it-IT"/>
              </w:rPr>
            </w:pPr>
            <w:r>
              <w:rPr>
                <w:lang w:val="it-IT"/>
              </w:rPr>
              <w:t>1’316’600</w:t>
            </w:r>
          </w:p>
        </w:tc>
      </w:tr>
    </w:tbl>
    <w:p w14:paraId="718CB179" w14:textId="77777777" w:rsidR="00791BC3" w:rsidRPr="00791BC3" w:rsidRDefault="00791BC3" w:rsidP="00791BC3">
      <w:pPr>
        <w:rPr>
          <w:szCs w:val="24"/>
          <w:lang w:val="it-IT"/>
        </w:rPr>
      </w:pPr>
    </w:p>
    <w:p w14:paraId="3D815DA0" w14:textId="77777777" w:rsidR="00D94826" w:rsidRPr="005226CE" w:rsidRDefault="00D94826" w:rsidP="00D94826">
      <w:pPr>
        <w:rPr>
          <w:szCs w:val="24"/>
          <w:lang w:val="it-IT"/>
        </w:rPr>
      </w:pPr>
      <w:r w:rsidRPr="005226CE">
        <w:rPr>
          <w:szCs w:val="24"/>
          <w:lang w:val="it-IT"/>
        </w:rPr>
        <w:t xml:space="preserve">Nel 2020 Microsoft e Educa (ditta incaricata a livello federale </w:t>
      </w:r>
      <w:r w:rsidR="009715BC">
        <w:rPr>
          <w:szCs w:val="24"/>
          <w:lang w:val="it-IT"/>
        </w:rPr>
        <w:t>di</w:t>
      </w:r>
      <w:r w:rsidR="009715BC" w:rsidRPr="005226CE">
        <w:rPr>
          <w:szCs w:val="24"/>
          <w:lang w:val="it-IT"/>
        </w:rPr>
        <w:t xml:space="preserve"> </w:t>
      </w:r>
      <w:r w:rsidRPr="005226CE">
        <w:rPr>
          <w:szCs w:val="24"/>
          <w:lang w:val="it-IT"/>
        </w:rPr>
        <w:t xml:space="preserve">concordare il contratto quadro per tutte le scuole della </w:t>
      </w:r>
      <w:r w:rsidR="000C47AE">
        <w:rPr>
          <w:szCs w:val="24"/>
          <w:lang w:val="it-IT"/>
        </w:rPr>
        <w:t>C</w:t>
      </w:r>
      <w:r w:rsidR="000C47AE" w:rsidRPr="005226CE">
        <w:rPr>
          <w:szCs w:val="24"/>
          <w:lang w:val="it-IT"/>
        </w:rPr>
        <w:t>onfederazione</w:t>
      </w:r>
      <w:r w:rsidRPr="005226CE">
        <w:rPr>
          <w:szCs w:val="24"/>
          <w:lang w:val="it-IT"/>
        </w:rPr>
        <w:t>) hanno comunicato un drastico aumento dei prezzi delle licenze, calmierato nei primi tre anni (</w:t>
      </w:r>
      <w:r w:rsidR="0086280D" w:rsidRPr="005226CE">
        <w:rPr>
          <w:szCs w:val="24"/>
          <w:lang w:val="it-IT"/>
        </w:rPr>
        <w:t>20</w:t>
      </w:r>
      <w:r w:rsidRPr="005226CE">
        <w:rPr>
          <w:szCs w:val="24"/>
          <w:lang w:val="it-IT"/>
        </w:rPr>
        <w:t>21</w:t>
      </w:r>
      <w:r w:rsidR="005775CD">
        <w:rPr>
          <w:szCs w:val="24"/>
          <w:lang w:val="it-IT"/>
        </w:rPr>
        <w:t>-</w:t>
      </w:r>
      <w:r w:rsidR="0086280D" w:rsidRPr="005226CE">
        <w:rPr>
          <w:szCs w:val="24"/>
          <w:lang w:val="it-IT"/>
        </w:rPr>
        <w:t>20</w:t>
      </w:r>
      <w:r w:rsidRPr="005226CE">
        <w:rPr>
          <w:szCs w:val="24"/>
          <w:lang w:val="it-IT"/>
        </w:rPr>
        <w:t xml:space="preserve">23) da una scontistica di adattamento. </w:t>
      </w:r>
      <w:r w:rsidR="009715BC" w:rsidRPr="005226CE">
        <w:rPr>
          <w:szCs w:val="24"/>
          <w:lang w:val="it-IT"/>
        </w:rPr>
        <w:t>Quest</w:t>
      </w:r>
      <w:r w:rsidR="009715BC">
        <w:rPr>
          <w:szCs w:val="24"/>
          <w:lang w:val="it-IT"/>
        </w:rPr>
        <w:t>’aumento</w:t>
      </w:r>
      <w:r w:rsidR="009715BC" w:rsidRPr="005226CE">
        <w:rPr>
          <w:szCs w:val="24"/>
          <w:lang w:val="it-IT"/>
        </w:rPr>
        <w:t xml:space="preserve"> </w:t>
      </w:r>
      <w:r w:rsidRPr="005226CE">
        <w:rPr>
          <w:szCs w:val="24"/>
          <w:lang w:val="it-IT"/>
        </w:rPr>
        <w:t xml:space="preserve">e la sempre maggiore necessità di software specifici nel settore </w:t>
      </w:r>
      <w:r w:rsidR="00C66C3A">
        <w:rPr>
          <w:szCs w:val="24"/>
          <w:lang w:val="it-IT"/>
        </w:rPr>
        <w:t xml:space="preserve">scolastico </w:t>
      </w:r>
      <w:r w:rsidRPr="005226CE">
        <w:rPr>
          <w:szCs w:val="24"/>
          <w:lang w:val="it-IT"/>
        </w:rPr>
        <w:t xml:space="preserve">professionale </w:t>
      </w:r>
      <w:r w:rsidR="00483821">
        <w:rPr>
          <w:szCs w:val="24"/>
          <w:lang w:val="it-IT"/>
        </w:rPr>
        <w:t>implicano un incremento dei costi delle licenze</w:t>
      </w:r>
      <w:r w:rsidR="00D628AF">
        <w:rPr>
          <w:szCs w:val="24"/>
          <w:lang w:val="it-IT"/>
        </w:rPr>
        <w:t>.</w:t>
      </w:r>
    </w:p>
    <w:p w14:paraId="26F1A7E8" w14:textId="77777777" w:rsidR="00D94826" w:rsidRDefault="00D94826" w:rsidP="00D94826">
      <w:pPr>
        <w:rPr>
          <w:szCs w:val="24"/>
          <w:lang w:val="it-IT"/>
        </w:rPr>
      </w:pPr>
      <w:r w:rsidRPr="005226CE">
        <w:rPr>
          <w:szCs w:val="24"/>
          <w:lang w:val="it-IT"/>
        </w:rPr>
        <w:t xml:space="preserve">Con Swisscom SII Berna </w:t>
      </w:r>
      <w:r w:rsidR="000C47AE">
        <w:rPr>
          <w:szCs w:val="24"/>
          <w:lang w:val="it-IT"/>
        </w:rPr>
        <w:t>è stato possibile ottenere</w:t>
      </w:r>
      <w:r w:rsidRPr="005226CE">
        <w:rPr>
          <w:szCs w:val="24"/>
          <w:lang w:val="it-IT"/>
        </w:rPr>
        <w:t xml:space="preserve"> un prezzo di favore sperimentale, </w:t>
      </w:r>
      <w:r w:rsidR="000C47AE">
        <w:rPr>
          <w:szCs w:val="24"/>
          <w:lang w:val="it-IT"/>
        </w:rPr>
        <w:t xml:space="preserve">ma </w:t>
      </w:r>
      <w:r w:rsidRPr="005226CE">
        <w:rPr>
          <w:szCs w:val="24"/>
          <w:lang w:val="it-IT"/>
        </w:rPr>
        <w:t xml:space="preserve">questo prezzo </w:t>
      </w:r>
      <w:r w:rsidR="00F6284C">
        <w:rPr>
          <w:szCs w:val="24"/>
          <w:lang w:val="it-IT"/>
        </w:rPr>
        <w:t>è andato a</w:t>
      </w:r>
      <w:r w:rsidRPr="005226CE">
        <w:rPr>
          <w:szCs w:val="24"/>
          <w:lang w:val="it-IT"/>
        </w:rPr>
        <w:t xml:space="preserve"> scadere a fine 2023 </w:t>
      </w:r>
      <w:r w:rsidR="000C47AE">
        <w:rPr>
          <w:szCs w:val="24"/>
          <w:lang w:val="it-IT"/>
        </w:rPr>
        <w:t xml:space="preserve">e quindi </w:t>
      </w:r>
      <w:r w:rsidRPr="005226CE">
        <w:rPr>
          <w:szCs w:val="24"/>
          <w:lang w:val="it-IT"/>
        </w:rPr>
        <w:t>le stime del periodo 2024</w:t>
      </w:r>
      <w:r w:rsidR="007D5434" w:rsidRPr="005226CE">
        <w:rPr>
          <w:szCs w:val="24"/>
          <w:lang w:val="it-IT"/>
        </w:rPr>
        <w:t>-</w:t>
      </w:r>
      <w:r w:rsidRPr="005226CE">
        <w:rPr>
          <w:szCs w:val="24"/>
          <w:lang w:val="it-IT"/>
        </w:rPr>
        <w:t>2027 sono state calcolate sull’attuale listino prezzi ufficiale del progetto Swisscom scuole in internet.</w:t>
      </w:r>
    </w:p>
    <w:p w14:paraId="1FC32E86" w14:textId="77777777" w:rsidR="0006284C" w:rsidRDefault="000A2FD9" w:rsidP="00212F75">
      <w:pPr>
        <w:rPr>
          <w:szCs w:val="24"/>
          <w:lang w:val="it-IT"/>
        </w:rPr>
      </w:pPr>
      <w:r>
        <w:rPr>
          <w:szCs w:val="24"/>
          <w:lang w:val="it-IT"/>
        </w:rPr>
        <w:t xml:space="preserve">Per mantenere il livello di dotazione che </w:t>
      </w:r>
      <w:r w:rsidR="00F6284C">
        <w:rPr>
          <w:szCs w:val="24"/>
          <w:lang w:val="it-IT"/>
        </w:rPr>
        <w:t>è stato raggiunto</w:t>
      </w:r>
      <w:r>
        <w:rPr>
          <w:szCs w:val="24"/>
          <w:lang w:val="it-IT"/>
        </w:rPr>
        <w:t xml:space="preserve"> nelle diverse sedi a partire dal 2020 con il progetto Masterplan</w:t>
      </w:r>
      <w:r w:rsidR="00C86ED7">
        <w:rPr>
          <w:szCs w:val="24"/>
          <w:lang w:val="it-IT"/>
        </w:rPr>
        <w:t>,</w:t>
      </w:r>
      <w:r>
        <w:rPr>
          <w:szCs w:val="24"/>
          <w:lang w:val="it-IT"/>
        </w:rPr>
        <w:t xml:space="preserve"> e considerando una vita utile </w:t>
      </w:r>
      <w:r w:rsidR="000D72EC">
        <w:rPr>
          <w:szCs w:val="24"/>
          <w:lang w:val="it-IT"/>
        </w:rPr>
        <w:t xml:space="preserve">media </w:t>
      </w:r>
      <w:r>
        <w:rPr>
          <w:szCs w:val="24"/>
          <w:lang w:val="it-IT"/>
        </w:rPr>
        <w:t xml:space="preserve">di sei anni dei dispositivi installati, si stima che </w:t>
      </w:r>
      <w:r w:rsidRPr="0006284C">
        <w:rPr>
          <w:szCs w:val="24"/>
          <w:lang w:val="it-IT"/>
        </w:rPr>
        <w:t xml:space="preserve">a </w:t>
      </w:r>
      <w:r w:rsidRPr="006D5C6E">
        <w:rPr>
          <w:szCs w:val="24"/>
          <w:lang w:val="it-IT"/>
        </w:rPr>
        <w:t xml:space="preserve">partire dal 2026 gli importi disponibili ogni anno sui conti </w:t>
      </w:r>
      <w:r w:rsidRPr="006D5C6E">
        <w:rPr>
          <w:szCs w:val="24"/>
          <w:lang w:val="it-IT"/>
        </w:rPr>
        <w:lastRenderedPageBreak/>
        <w:t xml:space="preserve">del </w:t>
      </w:r>
      <w:r w:rsidR="00917F26">
        <w:rPr>
          <w:szCs w:val="24"/>
          <w:lang w:val="it-IT"/>
        </w:rPr>
        <w:t>CSI e della Sezione della logistica</w:t>
      </w:r>
      <w:r w:rsidRPr="006D5C6E">
        <w:rPr>
          <w:szCs w:val="24"/>
          <w:lang w:val="it-IT"/>
        </w:rPr>
        <w:t xml:space="preserve"> per acquisto e sostituzione di PC e beamer e STI, dovranno essere </w:t>
      </w:r>
      <w:r w:rsidR="00F81B2D">
        <w:rPr>
          <w:szCs w:val="24"/>
          <w:lang w:val="it-IT"/>
        </w:rPr>
        <w:t>i seguenti</w:t>
      </w:r>
      <w:r>
        <w:rPr>
          <w:szCs w:val="24"/>
          <w:lang w:val="it-IT"/>
        </w:rPr>
        <w:t>:</w:t>
      </w:r>
    </w:p>
    <w:p w14:paraId="1DDC89D9" w14:textId="77777777" w:rsidR="00F34499" w:rsidRDefault="00F34499">
      <w:pPr>
        <w:spacing w:after="0"/>
        <w:rPr>
          <w:szCs w:val="24"/>
          <w:lang w:val="it-IT"/>
        </w:rPr>
      </w:pPr>
    </w:p>
    <w:tbl>
      <w:tblPr>
        <w:tblStyle w:val="Tabellagriglia2-colore3"/>
        <w:tblW w:w="9497" w:type="dxa"/>
        <w:tblCellMar>
          <w:top w:w="57" w:type="dxa"/>
          <w:bottom w:w="57" w:type="dxa"/>
        </w:tblCellMar>
        <w:tblLook w:val="04A0" w:firstRow="1" w:lastRow="0" w:firstColumn="1" w:lastColumn="0" w:noHBand="0" w:noVBand="1"/>
      </w:tblPr>
      <w:tblGrid>
        <w:gridCol w:w="1967"/>
        <w:gridCol w:w="2510"/>
        <w:gridCol w:w="2510"/>
        <w:gridCol w:w="2510"/>
      </w:tblGrid>
      <w:tr w:rsidR="00734C1C" w:rsidRPr="00D36779" w14:paraId="74A2E570" w14:textId="77777777" w:rsidTr="007449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7" w:type="dxa"/>
            <w:vAlign w:val="center"/>
          </w:tcPr>
          <w:p w14:paraId="30A10208" w14:textId="77777777" w:rsidR="00734C1C" w:rsidRPr="00D36779" w:rsidRDefault="00734C1C" w:rsidP="007449E4">
            <w:pPr>
              <w:spacing w:after="0"/>
              <w:jc w:val="center"/>
              <w:rPr>
                <w:sz w:val="22"/>
                <w:szCs w:val="22"/>
                <w:lang w:val="it-IT"/>
              </w:rPr>
            </w:pPr>
            <w:r w:rsidRPr="00D36779">
              <w:rPr>
                <w:sz w:val="22"/>
                <w:szCs w:val="22"/>
                <w:lang w:val="it-IT"/>
              </w:rPr>
              <w:t>Anno</w:t>
            </w:r>
          </w:p>
        </w:tc>
        <w:tc>
          <w:tcPr>
            <w:tcW w:w="2510" w:type="dxa"/>
            <w:vAlign w:val="center"/>
          </w:tcPr>
          <w:p w14:paraId="2BD7A93A" w14:textId="77777777" w:rsidR="00734C1C" w:rsidRPr="00D36779" w:rsidRDefault="000A2FD9" w:rsidP="007449E4">
            <w:pPr>
              <w:spacing w:after="0"/>
              <w:jc w:val="center"/>
              <w:cnfStyle w:val="100000000000" w:firstRow="1" w:lastRow="0" w:firstColumn="0" w:lastColumn="0" w:oddVBand="0" w:evenVBand="0" w:oddHBand="0" w:evenHBand="0" w:firstRowFirstColumn="0" w:firstRowLastColumn="0" w:lastRowFirstColumn="0" w:lastRowLastColumn="0"/>
              <w:rPr>
                <w:sz w:val="22"/>
                <w:szCs w:val="22"/>
                <w:lang w:val="it-IT"/>
              </w:rPr>
            </w:pPr>
            <w:r>
              <w:rPr>
                <w:lang w:val="it-IT"/>
              </w:rPr>
              <w:t>Hardware e carrelli</w:t>
            </w:r>
          </w:p>
        </w:tc>
        <w:tc>
          <w:tcPr>
            <w:tcW w:w="2510" w:type="dxa"/>
            <w:vAlign w:val="center"/>
          </w:tcPr>
          <w:p w14:paraId="0B83D204" w14:textId="77777777" w:rsidR="00734C1C" w:rsidRPr="00D36779" w:rsidRDefault="000A2FD9" w:rsidP="007449E4">
            <w:pPr>
              <w:spacing w:after="0"/>
              <w:jc w:val="center"/>
              <w:cnfStyle w:val="100000000000" w:firstRow="1" w:lastRow="0" w:firstColumn="0" w:lastColumn="0" w:oddVBand="0" w:evenVBand="0" w:oddHBand="0" w:evenHBand="0" w:firstRowFirstColumn="0" w:firstRowLastColumn="0" w:lastRowFirstColumn="0" w:lastRowLastColumn="0"/>
              <w:rPr>
                <w:sz w:val="22"/>
                <w:szCs w:val="22"/>
                <w:lang w:val="it-IT"/>
              </w:rPr>
            </w:pPr>
            <w:r>
              <w:rPr>
                <w:lang w:val="it-IT"/>
              </w:rPr>
              <w:t>Beamer &amp; STI</w:t>
            </w:r>
          </w:p>
        </w:tc>
        <w:tc>
          <w:tcPr>
            <w:tcW w:w="2510" w:type="dxa"/>
            <w:vAlign w:val="center"/>
          </w:tcPr>
          <w:p w14:paraId="5B1CA2EB" w14:textId="77777777" w:rsidR="00734C1C" w:rsidRPr="00D36779" w:rsidRDefault="00734C1C" w:rsidP="007449E4">
            <w:pPr>
              <w:spacing w:after="0"/>
              <w:jc w:val="center"/>
              <w:cnfStyle w:val="100000000000" w:firstRow="1" w:lastRow="0" w:firstColumn="0" w:lastColumn="0" w:oddVBand="0" w:evenVBand="0" w:oddHBand="0" w:evenHBand="0" w:firstRowFirstColumn="0" w:firstRowLastColumn="0" w:lastRowFirstColumn="0" w:lastRowLastColumn="0"/>
              <w:rPr>
                <w:sz w:val="22"/>
                <w:szCs w:val="22"/>
                <w:lang w:val="it-IT"/>
              </w:rPr>
            </w:pPr>
            <w:r w:rsidRPr="00D36779">
              <w:rPr>
                <w:sz w:val="22"/>
                <w:szCs w:val="22"/>
                <w:lang w:val="it-IT"/>
              </w:rPr>
              <w:t>Costo totale</w:t>
            </w:r>
          </w:p>
        </w:tc>
      </w:tr>
      <w:tr w:rsidR="00734C1C" w:rsidRPr="00791BC3" w14:paraId="4E298E67" w14:textId="77777777" w:rsidTr="000A2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7" w:type="dxa"/>
            <w:tcBorders>
              <w:bottom w:val="single" w:sz="2" w:space="0" w:color="C2D69B" w:themeColor="accent3" w:themeTint="99"/>
            </w:tcBorders>
          </w:tcPr>
          <w:p w14:paraId="2848F240" w14:textId="77777777" w:rsidR="00734C1C" w:rsidRPr="00A62BE9" w:rsidRDefault="000A2FD9" w:rsidP="007449E4">
            <w:pPr>
              <w:spacing w:after="0"/>
              <w:jc w:val="center"/>
              <w:rPr>
                <w:b w:val="0"/>
                <w:lang w:val="it-IT"/>
              </w:rPr>
            </w:pPr>
            <w:r>
              <w:rPr>
                <w:b w:val="0"/>
                <w:lang w:val="it-IT"/>
              </w:rPr>
              <w:t>2026</w:t>
            </w:r>
          </w:p>
        </w:tc>
        <w:tc>
          <w:tcPr>
            <w:tcW w:w="2510" w:type="dxa"/>
          </w:tcPr>
          <w:p w14:paraId="11823EC5" w14:textId="77777777" w:rsidR="00734C1C" w:rsidRPr="00791BC3" w:rsidRDefault="000A2FD9" w:rsidP="007449E4">
            <w:pPr>
              <w:spacing w:after="0"/>
              <w:jc w:val="center"/>
              <w:cnfStyle w:val="000000100000" w:firstRow="0" w:lastRow="0" w:firstColumn="0" w:lastColumn="0" w:oddVBand="0" w:evenVBand="0" w:oddHBand="1" w:evenHBand="0" w:firstRowFirstColumn="0" w:firstRowLastColumn="0" w:lastRowFirstColumn="0" w:lastRowLastColumn="0"/>
              <w:rPr>
                <w:lang w:val="it-IT"/>
              </w:rPr>
            </w:pPr>
            <w:r>
              <w:rPr>
                <w:lang w:val="it-IT"/>
              </w:rPr>
              <w:t>1'000’000</w:t>
            </w:r>
          </w:p>
        </w:tc>
        <w:tc>
          <w:tcPr>
            <w:tcW w:w="2510" w:type="dxa"/>
          </w:tcPr>
          <w:p w14:paraId="4CAEC3E9" w14:textId="77777777" w:rsidR="00734C1C" w:rsidRPr="00791BC3" w:rsidRDefault="00734C1C" w:rsidP="007449E4">
            <w:pPr>
              <w:spacing w:after="0"/>
              <w:jc w:val="center"/>
              <w:cnfStyle w:val="000000100000" w:firstRow="0" w:lastRow="0" w:firstColumn="0" w:lastColumn="0" w:oddVBand="0" w:evenVBand="0" w:oddHBand="1" w:evenHBand="0" w:firstRowFirstColumn="0" w:firstRowLastColumn="0" w:lastRowFirstColumn="0" w:lastRowLastColumn="0"/>
              <w:rPr>
                <w:lang w:val="it-IT"/>
              </w:rPr>
            </w:pPr>
            <w:r>
              <w:rPr>
                <w:lang w:val="it-IT"/>
              </w:rPr>
              <w:t>1'500’000</w:t>
            </w:r>
          </w:p>
        </w:tc>
        <w:tc>
          <w:tcPr>
            <w:tcW w:w="2510" w:type="dxa"/>
            <w:tcBorders>
              <w:bottom w:val="single" w:sz="2" w:space="0" w:color="C2D69B" w:themeColor="accent3" w:themeTint="99"/>
            </w:tcBorders>
          </w:tcPr>
          <w:p w14:paraId="679EB242" w14:textId="77777777" w:rsidR="00734C1C" w:rsidRPr="00791BC3" w:rsidRDefault="000A2FD9" w:rsidP="007449E4">
            <w:pPr>
              <w:spacing w:after="0"/>
              <w:jc w:val="center"/>
              <w:cnfStyle w:val="000000100000" w:firstRow="0" w:lastRow="0" w:firstColumn="0" w:lastColumn="0" w:oddVBand="0" w:evenVBand="0" w:oddHBand="1" w:evenHBand="0" w:firstRowFirstColumn="0" w:firstRowLastColumn="0" w:lastRowFirstColumn="0" w:lastRowLastColumn="0"/>
              <w:rPr>
                <w:lang w:val="it-IT"/>
              </w:rPr>
            </w:pPr>
            <w:r>
              <w:rPr>
                <w:lang w:val="it-IT"/>
              </w:rPr>
              <w:t>2'500’000</w:t>
            </w:r>
          </w:p>
        </w:tc>
      </w:tr>
      <w:tr w:rsidR="00734C1C" w:rsidRPr="00791BC3" w14:paraId="68B5264F" w14:textId="77777777" w:rsidTr="000A2FD9">
        <w:tc>
          <w:tcPr>
            <w:cnfStyle w:val="001000000000" w:firstRow="0" w:lastRow="0" w:firstColumn="1" w:lastColumn="0" w:oddVBand="0" w:evenVBand="0" w:oddHBand="0" w:evenHBand="0" w:firstRowFirstColumn="0" w:firstRowLastColumn="0" w:lastRowFirstColumn="0" w:lastRowLastColumn="0"/>
            <w:tcW w:w="1967" w:type="dxa"/>
            <w:shd w:val="clear" w:color="auto" w:fill="FFFFFF" w:themeFill="background1"/>
            <w:vAlign w:val="center"/>
          </w:tcPr>
          <w:p w14:paraId="2B48EBFF" w14:textId="77777777" w:rsidR="00734C1C" w:rsidRPr="00A62BE9" w:rsidRDefault="000A2FD9" w:rsidP="00734C1C">
            <w:pPr>
              <w:spacing w:after="0"/>
              <w:jc w:val="center"/>
              <w:rPr>
                <w:b w:val="0"/>
                <w:lang w:val="it-IT"/>
              </w:rPr>
            </w:pPr>
            <w:r>
              <w:rPr>
                <w:b w:val="0"/>
                <w:lang w:val="it-IT"/>
              </w:rPr>
              <w:t>2027</w:t>
            </w:r>
          </w:p>
        </w:tc>
        <w:tc>
          <w:tcPr>
            <w:tcW w:w="2510" w:type="dxa"/>
          </w:tcPr>
          <w:p w14:paraId="279262AA" w14:textId="77777777" w:rsidR="00734C1C" w:rsidRPr="00791BC3" w:rsidRDefault="000A2FD9" w:rsidP="00734C1C">
            <w:pPr>
              <w:spacing w:after="0"/>
              <w:jc w:val="center"/>
              <w:cnfStyle w:val="000000000000" w:firstRow="0" w:lastRow="0" w:firstColumn="0" w:lastColumn="0" w:oddVBand="0" w:evenVBand="0" w:oddHBand="0" w:evenHBand="0" w:firstRowFirstColumn="0" w:firstRowLastColumn="0" w:lastRowFirstColumn="0" w:lastRowLastColumn="0"/>
              <w:rPr>
                <w:lang w:val="it-IT"/>
              </w:rPr>
            </w:pPr>
            <w:r>
              <w:rPr>
                <w:lang w:val="it-IT"/>
              </w:rPr>
              <w:t>1'000’000</w:t>
            </w:r>
          </w:p>
        </w:tc>
        <w:tc>
          <w:tcPr>
            <w:tcW w:w="2510" w:type="dxa"/>
          </w:tcPr>
          <w:p w14:paraId="35DFE31C" w14:textId="77777777" w:rsidR="00734C1C" w:rsidRPr="00791BC3" w:rsidRDefault="00734C1C" w:rsidP="00734C1C">
            <w:pPr>
              <w:spacing w:after="0"/>
              <w:jc w:val="center"/>
              <w:cnfStyle w:val="000000000000" w:firstRow="0" w:lastRow="0" w:firstColumn="0" w:lastColumn="0" w:oddVBand="0" w:evenVBand="0" w:oddHBand="0" w:evenHBand="0" w:firstRowFirstColumn="0" w:firstRowLastColumn="0" w:lastRowFirstColumn="0" w:lastRowLastColumn="0"/>
              <w:rPr>
                <w:lang w:val="it-IT"/>
              </w:rPr>
            </w:pPr>
            <w:r>
              <w:rPr>
                <w:lang w:val="it-IT"/>
              </w:rPr>
              <w:t>1'500’000</w:t>
            </w:r>
          </w:p>
        </w:tc>
        <w:tc>
          <w:tcPr>
            <w:tcW w:w="2510" w:type="dxa"/>
            <w:shd w:val="clear" w:color="auto" w:fill="FFFFFF" w:themeFill="background1"/>
            <w:vAlign w:val="center"/>
          </w:tcPr>
          <w:p w14:paraId="69186A5B" w14:textId="77777777" w:rsidR="00734C1C" w:rsidRPr="00791BC3" w:rsidRDefault="000A2FD9" w:rsidP="00734C1C">
            <w:pPr>
              <w:spacing w:after="0"/>
              <w:jc w:val="center"/>
              <w:cnfStyle w:val="000000000000" w:firstRow="0" w:lastRow="0" w:firstColumn="0" w:lastColumn="0" w:oddVBand="0" w:evenVBand="0" w:oddHBand="0" w:evenHBand="0" w:firstRowFirstColumn="0" w:firstRowLastColumn="0" w:lastRowFirstColumn="0" w:lastRowLastColumn="0"/>
              <w:rPr>
                <w:lang w:val="it-IT"/>
              </w:rPr>
            </w:pPr>
            <w:r>
              <w:rPr>
                <w:lang w:val="it-IT"/>
              </w:rPr>
              <w:t>2'500’000</w:t>
            </w:r>
          </w:p>
        </w:tc>
      </w:tr>
    </w:tbl>
    <w:p w14:paraId="088B8B34" w14:textId="77777777" w:rsidR="005775CD" w:rsidRDefault="005775CD" w:rsidP="00791BC3">
      <w:pPr>
        <w:rPr>
          <w:szCs w:val="24"/>
          <w:lang w:val="it-IT"/>
        </w:rPr>
      </w:pPr>
    </w:p>
    <w:p w14:paraId="6C680FF2" w14:textId="77777777" w:rsidR="00910F5D" w:rsidRDefault="00910F5D" w:rsidP="00791BC3">
      <w:pPr>
        <w:rPr>
          <w:szCs w:val="24"/>
          <w:lang w:val="it-IT"/>
        </w:rPr>
      </w:pPr>
      <w:r w:rsidRPr="006D5C6E">
        <w:rPr>
          <w:szCs w:val="24"/>
          <w:lang w:val="it-IT"/>
        </w:rPr>
        <w:t xml:space="preserve">Queste stime dovranno essere </w:t>
      </w:r>
      <w:r w:rsidR="00547CEA">
        <w:rPr>
          <w:szCs w:val="24"/>
          <w:lang w:val="it-IT"/>
        </w:rPr>
        <w:t>consolidate</w:t>
      </w:r>
      <w:r w:rsidR="00547CEA" w:rsidRPr="006D5C6E">
        <w:rPr>
          <w:szCs w:val="24"/>
          <w:lang w:val="it-IT"/>
        </w:rPr>
        <w:t xml:space="preserve"> </w:t>
      </w:r>
      <w:r w:rsidRPr="006D5C6E">
        <w:rPr>
          <w:szCs w:val="24"/>
          <w:lang w:val="it-IT"/>
        </w:rPr>
        <w:t>al momento opportuno tenuto conto degli inventari e dei parametri effettivi che verranno adottati per la sostituzione del materiale.</w:t>
      </w:r>
    </w:p>
    <w:p w14:paraId="6F38B0BF" w14:textId="72806BDD" w:rsidR="00791BC3" w:rsidRPr="00791BC3" w:rsidRDefault="005A6DF0" w:rsidP="005A6DF0">
      <w:pPr>
        <w:pStyle w:val="Titolo1"/>
        <w:numPr>
          <w:ilvl w:val="0"/>
          <w:numId w:val="0"/>
        </w:numPr>
        <w:spacing w:before="240" w:after="240"/>
        <w:ind w:left="284" w:hanging="284"/>
      </w:pPr>
      <w:r>
        <w:t>V.</w:t>
      </w:r>
      <w:r>
        <w:tab/>
      </w:r>
      <w:r w:rsidR="00791BC3">
        <w:t>RELAZIONE CON LE LINEE DIRETTIVE</w:t>
      </w:r>
      <w:r w:rsidR="001D1147">
        <w:t>,</w:t>
      </w:r>
      <w:r w:rsidR="00A62BE9">
        <w:t xml:space="preserve"> IL PIANO FINANZIARIO</w:t>
      </w:r>
      <w:r w:rsidR="001D1147">
        <w:t xml:space="preserve"> E IL </w:t>
      </w:r>
      <w:r w:rsidR="00F81B2D">
        <w:t xml:space="preserve">PROGRAMMA </w:t>
      </w:r>
      <w:r w:rsidR="001D1147">
        <w:t>DI LEGISLATURA</w:t>
      </w:r>
    </w:p>
    <w:p w14:paraId="6CE176B6" w14:textId="77777777" w:rsidR="002124E1" w:rsidRPr="00791BC3" w:rsidRDefault="002124E1" w:rsidP="002124E1">
      <w:pPr>
        <w:pStyle w:val="Titolo2"/>
        <w:numPr>
          <w:ilvl w:val="0"/>
          <w:numId w:val="33"/>
        </w:numPr>
      </w:pPr>
      <w:r>
        <w:t>Relazione con le linee direttive</w:t>
      </w:r>
      <w:r w:rsidR="00547CEA">
        <w:t xml:space="preserve"> e il </w:t>
      </w:r>
      <w:r w:rsidR="00B60441">
        <w:t xml:space="preserve">Programma </w:t>
      </w:r>
      <w:r w:rsidR="00547CEA">
        <w:t>di legislatura</w:t>
      </w:r>
    </w:p>
    <w:p w14:paraId="2094108A" w14:textId="77777777" w:rsidR="001D1147" w:rsidRPr="0064104D" w:rsidRDefault="00791BC3" w:rsidP="00544086">
      <w:pPr>
        <w:rPr>
          <w:szCs w:val="24"/>
        </w:rPr>
      </w:pPr>
      <w:r w:rsidRPr="00791BC3">
        <w:rPr>
          <w:szCs w:val="24"/>
          <w:lang w:val="it-IT"/>
        </w:rPr>
        <w:t xml:space="preserve">La volontà e la necessità di digitalizzare l’informazione </w:t>
      </w:r>
      <w:r w:rsidR="00547CEA">
        <w:rPr>
          <w:szCs w:val="24"/>
          <w:lang w:val="it-IT"/>
        </w:rPr>
        <w:t>era già</w:t>
      </w:r>
      <w:r w:rsidRPr="00791BC3">
        <w:rPr>
          <w:szCs w:val="24"/>
          <w:lang w:val="it-IT"/>
        </w:rPr>
        <w:t xml:space="preserve"> espressa nelle Linee direttive 2015-2019. Al capitolo 2.4, a pag</w:t>
      </w:r>
      <w:r w:rsidR="00D628AF">
        <w:rPr>
          <w:szCs w:val="24"/>
          <w:lang w:val="it-IT"/>
        </w:rPr>
        <w:t>ina</w:t>
      </w:r>
      <w:r w:rsidRPr="00791BC3">
        <w:rPr>
          <w:szCs w:val="24"/>
          <w:lang w:val="it-IT"/>
        </w:rPr>
        <w:t xml:space="preserve"> 14 dell’aggiornamento pubblicato nel novembre 2017, il Consiglio di Stato </w:t>
      </w:r>
      <w:r w:rsidR="00547CEA">
        <w:rPr>
          <w:szCs w:val="24"/>
          <w:lang w:val="it-IT"/>
        </w:rPr>
        <w:t>aveva</w:t>
      </w:r>
      <w:r w:rsidR="00547CEA" w:rsidRPr="00791BC3">
        <w:rPr>
          <w:szCs w:val="24"/>
          <w:lang w:val="it-IT"/>
        </w:rPr>
        <w:t xml:space="preserve"> </w:t>
      </w:r>
      <w:r w:rsidRPr="00791BC3">
        <w:rPr>
          <w:szCs w:val="24"/>
          <w:lang w:val="it-IT"/>
        </w:rPr>
        <w:t>esplicitato il bisogno di rincorrere le esigenze mutate della popolazione, dell’economia e di altri partner istituzionali, utilizzando le nuove soluzioni tecnologiche per comunicare ma anche per adattare l’amministrazione.</w:t>
      </w:r>
      <w:r w:rsidR="00544086">
        <w:rPr>
          <w:szCs w:val="24"/>
          <w:lang w:val="it-IT"/>
        </w:rPr>
        <w:t xml:space="preserve"> Anche nel </w:t>
      </w:r>
      <w:r w:rsidR="00547CEA">
        <w:rPr>
          <w:szCs w:val="24"/>
          <w:lang w:val="it-IT"/>
        </w:rPr>
        <w:t>P</w:t>
      </w:r>
      <w:r w:rsidR="00544086">
        <w:rPr>
          <w:szCs w:val="24"/>
          <w:lang w:val="it-IT"/>
        </w:rPr>
        <w:t xml:space="preserve">rogramma di legislatura 2019-2023 </w:t>
      </w:r>
      <w:r w:rsidR="00547CEA">
        <w:rPr>
          <w:szCs w:val="24"/>
          <w:lang w:val="it-IT"/>
        </w:rPr>
        <w:t xml:space="preserve">era </w:t>
      </w:r>
      <w:r w:rsidR="00544086">
        <w:rPr>
          <w:szCs w:val="24"/>
          <w:lang w:val="it-IT"/>
        </w:rPr>
        <w:t>stato inserito l’obiettivo di m</w:t>
      </w:r>
      <w:r w:rsidR="00544086" w:rsidRPr="00544086">
        <w:rPr>
          <w:szCs w:val="24"/>
          <w:lang w:val="it-IT"/>
        </w:rPr>
        <w:t>igliorare i servizi e le prestazioni dell’A</w:t>
      </w:r>
      <w:r w:rsidR="009715BC">
        <w:rPr>
          <w:szCs w:val="24"/>
          <w:lang w:val="it-IT"/>
        </w:rPr>
        <w:t>C</w:t>
      </w:r>
      <w:r w:rsidR="00544086" w:rsidRPr="00544086">
        <w:rPr>
          <w:szCs w:val="24"/>
          <w:lang w:val="it-IT"/>
        </w:rPr>
        <w:t xml:space="preserve"> attraverso gli strumenti digitali di</w:t>
      </w:r>
      <w:r w:rsidR="00544086">
        <w:rPr>
          <w:szCs w:val="24"/>
          <w:lang w:val="it-IT"/>
        </w:rPr>
        <w:t xml:space="preserve"> </w:t>
      </w:r>
      <w:r w:rsidR="00544086" w:rsidRPr="0039723E">
        <w:rPr>
          <w:i/>
          <w:szCs w:val="24"/>
          <w:lang w:val="it-IT"/>
        </w:rPr>
        <w:t>e-government</w:t>
      </w:r>
      <w:r w:rsidR="00544086" w:rsidRPr="00544086">
        <w:rPr>
          <w:szCs w:val="24"/>
          <w:lang w:val="it-IT"/>
        </w:rPr>
        <w:t xml:space="preserve"> </w:t>
      </w:r>
      <w:r w:rsidR="00544086">
        <w:rPr>
          <w:szCs w:val="24"/>
          <w:lang w:val="it-IT"/>
        </w:rPr>
        <w:t>(obiettivo 1). Inoltre, l’obiettivo 7 prevede</w:t>
      </w:r>
      <w:r w:rsidR="00547CEA">
        <w:rPr>
          <w:szCs w:val="24"/>
          <w:lang w:val="it-IT"/>
        </w:rPr>
        <w:t>va</w:t>
      </w:r>
      <w:r w:rsidR="00544086">
        <w:rPr>
          <w:szCs w:val="24"/>
          <w:lang w:val="it-IT"/>
        </w:rPr>
        <w:t xml:space="preserve"> di aumentare</w:t>
      </w:r>
      <w:r w:rsidR="00544086" w:rsidRPr="00544086">
        <w:rPr>
          <w:szCs w:val="24"/>
          <w:lang w:val="it-IT"/>
        </w:rPr>
        <w:t xml:space="preserve"> </w:t>
      </w:r>
      <w:r w:rsidR="00544086" w:rsidRPr="00544086">
        <w:rPr>
          <w:szCs w:val="24"/>
        </w:rPr>
        <w:t>le competenze digitali dei futuri cittadini mediante lo sviluppo dell’integrazione del mondo digitale nelle attività di insegnamento e apprendimento nelle scuole cantonali obbligatorie e post</w:t>
      </w:r>
      <w:r w:rsidR="004B4ED4">
        <w:rPr>
          <w:szCs w:val="24"/>
        </w:rPr>
        <w:t>-</w:t>
      </w:r>
      <w:r w:rsidR="00544086" w:rsidRPr="00544086">
        <w:rPr>
          <w:szCs w:val="24"/>
        </w:rPr>
        <w:t>obbligatorie</w:t>
      </w:r>
      <w:r w:rsidR="007F1D5E">
        <w:rPr>
          <w:szCs w:val="24"/>
        </w:rPr>
        <w:t xml:space="preserve"> (</w:t>
      </w:r>
      <w:r w:rsidR="005775CD">
        <w:rPr>
          <w:szCs w:val="24"/>
        </w:rPr>
        <w:t xml:space="preserve">cfr. anche </w:t>
      </w:r>
      <w:r w:rsidR="007F1D5E">
        <w:rPr>
          <w:szCs w:val="24"/>
        </w:rPr>
        <w:t xml:space="preserve">“Misure </w:t>
      </w:r>
      <w:r w:rsidR="00B504DD">
        <w:rPr>
          <w:szCs w:val="24"/>
        </w:rPr>
        <w:t>relative alla strategia digitale della Conferenza svizzera dei direttori cantonali della pubblica educazione”)</w:t>
      </w:r>
      <w:r w:rsidR="00544086" w:rsidRPr="00544086">
        <w:rPr>
          <w:szCs w:val="24"/>
        </w:rPr>
        <w:t>.</w:t>
      </w:r>
      <w:r w:rsidR="00547CEA">
        <w:rPr>
          <w:szCs w:val="24"/>
        </w:rPr>
        <w:t xml:space="preserve"> Tali principi sono stati ribaditi anche nel P</w:t>
      </w:r>
      <w:r w:rsidR="001D1147">
        <w:rPr>
          <w:szCs w:val="24"/>
        </w:rPr>
        <w:t>rogramma di legislatura 2024-27</w:t>
      </w:r>
      <w:r w:rsidR="00547CEA">
        <w:rPr>
          <w:szCs w:val="24"/>
        </w:rPr>
        <w:t>.</w:t>
      </w:r>
      <w:r w:rsidR="001D1147">
        <w:rPr>
          <w:szCs w:val="24"/>
        </w:rPr>
        <w:t xml:space="preserve"> </w:t>
      </w:r>
      <w:r w:rsidR="00547CEA">
        <w:rPr>
          <w:szCs w:val="24"/>
        </w:rPr>
        <w:t>L</w:t>
      </w:r>
      <w:r w:rsidR="001D1147">
        <w:rPr>
          <w:szCs w:val="24"/>
        </w:rPr>
        <w:t>’obiettivo</w:t>
      </w:r>
      <w:r w:rsidR="00CB2F81">
        <w:rPr>
          <w:szCs w:val="24"/>
        </w:rPr>
        <w:t xml:space="preserve"> 4</w:t>
      </w:r>
      <w:r w:rsidR="00547CEA">
        <w:rPr>
          <w:szCs w:val="24"/>
        </w:rPr>
        <w:t>, in particolare,</w:t>
      </w:r>
      <w:r w:rsidR="00CB2F81">
        <w:rPr>
          <w:szCs w:val="24"/>
        </w:rPr>
        <w:t xml:space="preserve"> preconizza la valorizzazione e la promozione della digitalizzazione e delle nuove tecnologie in ambito scolastico</w:t>
      </w:r>
      <w:r w:rsidR="00DB5C6F">
        <w:rPr>
          <w:szCs w:val="24"/>
        </w:rPr>
        <w:t>.</w:t>
      </w:r>
      <w:r w:rsidR="00CB2F81">
        <w:rPr>
          <w:szCs w:val="24"/>
        </w:rPr>
        <w:t xml:space="preserve"> </w:t>
      </w:r>
      <w:r w:rsidR="00DB5C6F">
        <w:rPr>
          <w:szCs w:val="24"/>
        </w:rPr>
        <w:t xml:space="preserve">Questo </w:t>
      </w:r>
      <w:r w:rsidR="00CB2F81">
        <w:rPr>
          <w:szCs w:val="24"/>
        </w:rPr>
        <w:t xml:space="preserve">tramite la </w:t>
      </w:r>
      <w:r w:rsidR="00DB5C6F">
        <w:rPr>
          <w:szCs w:val="24"/>
        </w:rPr>
        <w:t>diffusione</w:t>
      </w:r>
      <w:r w:rsidR="00CB2F81">
        <w:rPr>
          <w:szCs w:val="24"/>
        </w:rPr>
        <w:t xml:space="preserve"> in tutti i settori scolastici di attività e innovazioni didattiche che integrano tecnologie e media nell’insegnamento</w:t>
      </w:r>
      <w:r w:rsidR="00DB5C6F">
        <w:rPr>
          <w:szCs w:val="24"/>
        </w:rPr>
        <w:t xml:space="preserve"> delle singole discipline, come pure attraverso il completamento delle azioni volte a digitalizzare l’insieme degli istituti scolastici cantonali.</w:t>
      </w:r>
    </w:p>
    <w:p w14:paraId="6B4B51AD" w14:textId="77777777" w:rsidR="00791BC3" w:rsidRPr="00791BC3" w:rsidRDefault="00791BC3" w:rsidP="002B4AD9">
      <w:pPr>
        <w:pStyle w:val="Titolo2"/>
        <w:numPr>
          <w:ilvl w:val="0"/>
          <w:numId w:val="33"/>
        </w:numPr>
      </w:pPr>
      <w:r>
        <w:t>R</w:t>
      </w:r>
      <w:r w:rsidR="002B4AD9">
        <w:t>elazione con il piano finanziario degli investimenti</w:t>
      </w:r>
      <w:r w:rsidR="000E66AB">
        <w:t xml:space="preserve"> (PFI)</w:t>
      </w:r>
    </w:p>
    <w:p w14:paraId="438947FE" w14:textId="77777777" w:rsidR="00970169" w:rsidRDefault="00791BC3" w:rsidP="00791BC3">
      <w:pPr>
        <w:rPr>
          <w:szCs w:val="24"/>
          <w:lang w:val="it-IT"/>
        </w:rPr>
      </w:pPr>
      <w:r w:rsidRPr="00791BC3">
        <w:rPr>
          <w:szCs w:val="24"/>
          <w:lang w:val="it-IT"/>
        </w:rPr>
        <w:t xml:space="preserve">Il credito </w:t>
      </w:r>
      <w:r w:rsidR="00544086">
        <w:rPr>
          <w:szCs w:val="24"/>
          <w:lang w:val="it-IT"/>
        </w:rPr>
        <w:t xml:space="preserve">stanziato con il Messaggio n. 7547 era stato inserito a PFI 2016-2019 (per 10'500'000 franchi) e poi a </w:t>
      </w:r>
      <w:r w:rsidRPr="00791BC3">
        <w:rPr>
          <w:szCs w:val="24"/>
          <w:lang w:val="it-IT"/>
        </w:rPr>
        <w:t>PFI 2020-2023 (</w:t>
      </w:r>
      <w:r w:rsidR="00544086">
        <w:rPr>
          <w:szCs w:val="24"/>
          <w:lang w:val="it-IT"/>
        </w:rPr>
        <w:t>per</w:t>
      </w:r>
      <w:r w:rsidR="00544086" w:rsidRPr="00791BC3">
        <w:rPr>
          <w:szCs w:val="24"/>
          <w:lang w:val="it-IT"/>
        </w:rPr>
        <w:t xml:space="preserve"> </w:t>
      </w:r>
      <w:r w:rsidRPr="00791BC3">
        <w:rPr>
          <w:szCs w:val="24"/>
          <w:lang w:val="it-IT"/>
        </w:rPr>
        <w:t>36'600'000</w:t>
      </w:r>
      <w:r w:rsidR="00D50ED5">
        <w:rPr>
          <w:szCs w:val="24"/>
          <w:lang w:val="it-IT"/>
        </w:rPr>
        <w:t xml:space="preserve"> </w:t>
      </w:r>
      <w:r w:rsidR="00544086">
        <w:rPr>
          <w:szCs w:val="24"/>
          <w:lang w:val="it-IT"/>
        </w:rPr>
        <w:t>franchi</w:t>
      </w:r>
      <w:r w:rsidRPr="00791BC3">
        <w:rPr>
          <w:szCs w:val="24"/>
          <w:lang w:val="it-IT"/>
        </w:rPr>
        <w:t>)</w:t>
      </w:r>
      <w:r w:rsidR="00544086">
        <w:rPr>
          <w:szCs w:val="24"/>
          <w:lang w:val="it-IT"/>
        </w:rPr>
        <w:t>.</w:t>
      </w:r>
      <w:r w:rsidRPr="00791BC3">
        <w:rPr>
          <w:szCs w:val="24"/>
          <w:lang w:val="it-IT"/>
        </w:rPr>
        <w:t xml:space="preserve"> </w:t>
      </w:r>
      <w:r w:rsidR="00CC716A" w:rsidRPr="007C3E3E">
        <w:rPr>
          <w:szCs w:val="24"/>
          <w:lang w:val="it-IT"/>
        </w:rPr>
        <w:t>N</w:t>
      </w:r>
      <w:r w:rsidRPr="007C3E3E">
        <w:rPr>
          <w:szCs w:val="24"/>
          <w:lang w:val="it-IT"/>
        </w:rPr>
        <w:t>el PFI 2024-</w:t>
      </w:r>
      <w:r w:rsidR="00C86ED7" w:rsidRPr="007C3E3E">
        <w:rPr>
          <w:szCs w:val="24"/>
          <w:lang w:val="it-IT"/>
        </w:rPr>
        <w:t xml:space="preserve">2027 </w:t>
      </w:r>
      <w:r w:rsidR="00544086" w:rsidRPr="007C3E3E">
        <w:rPr>
          <w:szCs w:val="24"/>
          <w:lang w:val="it-IT"/>
        </w:rPr>
        <w:t xml:space="preserve">sono attualmente </w:t>
      </w:r>
      <w:r w:rsidR="00CC716A" w:rsidRPr="007C3E3E">
        <w:rPr>
          <w:szCs w:val="24"/>
          <w:lang w:val="it-IT"/>
        </w:rPr>
        <w:t xml:space="preserve">inseriti </w:t>
      </w:r>
      <w:r w:rsidR="007C3E3E" w:rsidRPr="007C3E3E">
        <w:rPr>
          <w:szCs w:val="24"/>
          <w:lang w:val="it-IT"/>
        </w:rPr>
        <w:t xml:space="preserve">i crediti necessari al completamento del progetto, </w:t>
      </w:r>
      <w:r w:rsidR="00544086">
        <w:rPr>
          <w:szCs w:val="24"/>
          <w:lang w:val="it-IT"/>
        </w:rPr>
        <w:t>attribuiti al</w:t>
      </w:r>
      <w:r w:rsidRPr="00791BC3">
        <w:rPr>
          <w:szCs w:val="24"/>
          <w:lang w:val="it-IT"/>
        </w:rPr>
        <w:t xml:space="preserve"> settore 42</w:t>
      </w:r>
      <w:r w:rsidR="00F6284C">
        <w:rPr>
          <w:szCs w:val="24"/>
          <w:lang w:val="it-IT"/>
        </w:rPr>
        <w:t>,</w:t>
      </w:r>
      <w:r w:rsidRPr="00791BC3">
        <w:rPr>
          <w:szCs w:val="24"/>
          <w:lang w:val="it-IT"/>
        </w:rPr>
        <w:t xml:space="preserve"> posizione 425, WBS 941 59 6094 per gli aspetti logistici </w:t>
      </w:r>
      <w:r w:rsidR="007C3E3E">
        <w:rPr>
          <w:szCs w:val="24"/>
          <w:lang w:val="it-IT"/>
        </w:rPr>
        <w:t xml:space="preserve">per un importo di 9'764'950 franchi </w:t>
      </w:r>
      <w:r w:rsidRPr="00791BC3">
        <w:rPr>
          <w:szCs w:val="24"/>
          <w:lang w:val="it-IT"/>
        </w:rPr>
        <w:t xml:space="preserve">e </w:t>
      </w:r>
      <w:r w:rsidR="00F6284C">
        <w:rPr>
          <w:szCs w:val="24"/>
          <w:lang w:val="it-IT"/>
        </w:rPr>
        <w:t xml:space="preserve">WBS </w:t>
      </w:r>
      <w:r w:rsidRPr="00791BC3">
        <w:rPr>
          <w:szCs w:val="24"/>
          <w:lang w:val="it-IT"/>
        </w:rPr>
        <w:t>951 50 2058 per quelli informatici</w:t>
      </w:r>
      <w:r w:rsidR="00F6284C">
        <w:rPr>
          <w:szCs w:val="24"/>
          <w:lang w:val="it-IT"/>
        </w:rPr>
        <w:t>,</w:t>
      </w:r>
      <w:r w:rsidR="007C3E3E">
        <w:rPr>
          <w:szCs w:val="24"/>
          <w:lang w:val="it-IT"/>
        </w:rPr>
        <w:t xml:space="preserve"> per un importo di 11'357'050 franchi</w:t>
      </w:r>
      <w:r w:rsidRPr="00791BC3">
        <w:rPr>
          <w:szCs w:val="24"/>
          <w:lang w:val="it-IT"/>
        </w:rPr>
        <w:t>.</w:t>
      </w:r>
    </w:p>
    <w:p w14:paraId="049BB5B7" w14:textId="77777777" w:rsidR="00791BC3" w:rsidRPr="00791BC3" w:rsidRDefault="00791BC3" w:rsidP="002B4AD9">
      <w:pPr>
        <w:pStyle w:val="Titolo2"/>
      </w:pPr>
      <w:r>
        <w:t>I</w:t>
      </w:r>
      <w:r w:rsidR="002B4AD9">
        <w:t>mpatto sulla gestione corrente</w:t>
      </w:r>
    </w:p>
    <w:p w14:paraId="6496EA2C" w14:textId="77777777" w:rsidR="00FE2431" w:rsidRPr="00FE2431" w:rsidRDefault="00FE2431" w:rsidP="00791BC3">
      <w:pPr>
        <w:rPr>
          <w:szCs w:val="24"/>
          <w:u w:val="single"/>
          <w:lang w:val="it-IT"/>
        </w:rPr>
      </w:pPr>
      <w:r w:rsidRPr="00FE2431">
        <w:rPr>
          <w:szCs w:val="24"/>
          <w:u w:val="single"/>
          <w:lang w:val="it-IT"/>
        </w:rPr>
        <w:t>Conseguenze sul personale</w:t>
      </w:r>
    </w:p>
    <w:p w14:paraId="0CA278C6" w14:textId="77777777" w:rsidR="00791BC3" w:rsidRDefault="000E66AB" w:rsidP="00791BC3">
      <w:pPr>
        <w:rPr>
          <w:szCs w:val="24"/>
          <w:lang w:val="it-IT"/>
        </w:rPr>
      </w:pPr>
      <w:r>
        <w:rPr>
          <w:szCs w:val="24"/>
          <w:lang w:val="it-IT"/>
        </w:rPr>
        <w:t>A</w:t>
      </w:r>
      <w:r w:rsidRPr="00791BC3">
        <w:rPr>
          <w:szCs w:val="24"/>
          <w:lang w:val="it-IT"/>
        </w:rPr>
        <w:t xml:space="preserve">lla </w:t>
      </w:r>
      <w:r w:rsidR="00791BC3" w:rsidRPr="00791BC3">
        <w:rPr>
          <w:szCs w:val="24"/>
          <w:lang w:val="it-IT"/>
        </w:rPr>
        <w:t>conclusione del progetto</w:t>
      </w:r>
      <w:r w:rsidR="00B1023D">
        <w:rPr>
          <w:szCs w:val="24"/>
          <w:lang w:val="it-IT"/>
        </w:rPr>
        <w:t>, nel rispetto della dotazione per nuovi compiti che sarà decisa nell’ambito dei prossimi preventivi,</w:t>
      </w:r>
      <w:r w:rsidR="00791BC3" w:rsidRPr="00791BC3">
        <w:rPr>
          <w:szCs w:val="24"/>
          <w:lang w:val="it-IT"/>
        </w:rPr>
        <w:t xml:space="preserve"> </w:t>
      </w:r>
      <w:r w:rsidR="00B1023D">
        <w:rPr>
          <w:szCs w:val="24"/>
          <w:lang w:val="it-IT"/>
        </w:rPr>
        <w:t>potrà essere</w:t>
      </w:r>
      <w:r w:rsidR="007F6CA0">
        <w:rPr>
          <w:szCs w:val="24"/>
          <w:lang w:val="it-IT"/>
        </w:rPr>
        <w:t xml:space="preserve"> valutata l’eventuale </w:t>
      </w:r>
      <w:r w:rsidR="00791BC3" w:rsidRPr="00791BC3">
        <w:rPr>
          <w:szCs w:val="24"/>
          <w:lang w:val="it-IT"/>
        </w:rPr>
        <w:t>necessità del consolidamento di parte delle unità richieste per la realizzazione di questi investimenti</w:t>
      </w:r>
      <w:r w:rsidR="009118AD">
        <w:rPr>
          <w:szCs w:val="24"/>
          <w:lang w:val="it-IT"/>
        </w:rPr>
        <w:t>.</w:t>
      </w:r>
    </w:p>
    <w:p w14:paraId="4FFFEECA" w14:textId="77777777" w:rsidR="00FE2431" w:rsidRDefault="00FE2431" w:rsidP="00791BC3">
      <w:pPr>
        <w:rPr>
          <w:szCs w:val="24"/>
          <w:u w:val="single"/>
          <w:lang w:val="it-IT"/>
        </w:rPr>
      </w:pPr>
      <w:r w:rsidRPr="00AD0BC0">
        <w:rPr>
          <w:szCs w:val="24"/>
          <w:u w:val="single"/>
          <w:lang w:val="it-IT"/>
        </w:rPr>
        <w:lastRenderedPageBreak/>
        <w:t>Altre voci di spesa corrente</w:t>
      </w:r>
    </w:p>
    <w:p w14:paraId="28789154" w14:textId="77777777" w:rsidR="00970169" w:rsidRPr="00AD0BC0" w:rsidRDefault="000E66AB" w:rsidP="00791BC3">
      <w:pPr>
        <w:rPr>
          <w:szCs w:val="24"/>
          <w:lang w:val="it-IT"/>
        </w:rPr>
      </w:pPr>
      <w:r>
        <w:rPr>
          <w:szCs w:val="24"/>
          <w:lang w:val="it-IT"/>
        </w:rPr>
        <w:t>Si rimanda alla</w:t>
      </w:r>
      <w:r w:rsidRPr="00AD0BC0">
        <w:rPr>
          <w:szCs w:val="24"/>
          <w:lang w:val="it-IT"/>
        </w:rPr>
        <w:t xml:space="preserve"> </w:t>
      </w:r>
      <w:r w:rsidR="00D628AF">
        <w:rPr>
          <w:szCs w:val="24"/>
          <w:lang w:val="it-IT"/>
        </w:rPr>
        <w:t>tabella al punto IV c</w:t>
      </w:r>
      <w:r w:rsidR="00AD0BC0" w:rsidRPr="00AD0BC0">
        <w:rPr>
          <w:szCs w:val="24"/>
          <w:lang w:val="it-IT"/>
        </w:rPr>
        <w:t>)</w:t>
      </w:r>
      <w:r w:rsidR="005775CD">
        <w:rPr>
          <w:szCs w:val="24"/>
          <w:lang w:val="it-IT"/>
        </w:rPr>
        <w:t>,</w:t>
      </w:r>
      <w:r>
        <w:rPr>
          <w:szCs w:val="24"/>
          <w:lang w:val="it-IT"/>
        </w:rPr>
        <w:t xml:space="preserve"> relativa all</w:t>
      </w:r>
      <w:r w:rsidR="004D576B">
        <w:rPr>
          <w:szCs w:val="24"/>
          <w:lang w:val="it-IT"/>
        </w:rPr>
        <w:t>e</w:t>
      </w:r>
      <w:r>
        <w:rPr>
          <w:szCs w:val="24"/>
          <w:lang w:val="it-IT"/>
        </w:rPr>
        <w:t xml:space="preserve"> stime per il periodo 2024-2027</w:t>
      </w:r>
      <w:r w:rsidR="00547CEA">
        <w:rPr>
          <w:szCs w:val="24"/>
          <w:lang w:val="it-IT"/>
        </w:rPr>
        <w:t>,</w:t>
      </w:r>
      <w:r w:rsidR="00ED1407">
        <w:rPr>
          <w:szCs w:val="24"/>
          <w:lang w:val="it-IT"/>
        </w:rPr>
        <w:t xml:space="preserve"> e alle considerazioni esposte al punto IV a)</w:t>
      </w:r>
      <w:r w:rsidR="00AD0BC0" w:rsidRPr="00AD0BC0">
        <w:rPr>
          <w:szCs w:val="24"/>
          <w:lang w:val="it-IT"/>
        </w:rPr>
        <w:t>.</w:t>
      </w:r>
    </w:p>
    <w:p w14:paraId="346C041B" w14:textId="77777777" w:rsidR="00791BC3" w:rsidRPr="00791BC3" w:rsidRDefault="00791BC3" w:rsidP="002B4AD9">
      <w:pPr>
        <w:pStyle w:val="Titolo2"/>
      </w:pPr>
      <w:r>
        <w:t>I</w:t>
      </w:r>
      <w:r w:rsidR="002B4AD9">
        <w:t>mpatto sugli enti locali</w:t>
      </w:r>
    </w:p>
    <w:p w14:paraId="2EE64951" w14:textId="77777777" w:rsidR="00A530EE" w:rsidRDefault="00791BC3" w:rsidP="00791BC3">
      <w:pPr>
        <w:rPr>
          <w:szCs w:val="24"/>
          <w:lang w:val="it-IT"/>
        </w:rPr>
      </w:pPr>
      <w:r w:rsidRPr="00791BC3">
        <w:rPr>
          <w:szCs w:val="24"/>
          <w:lang w:val="it-IT"/>
        </w:rPr>
        <w:t xml:space="preserve">Non vi sono </w:t>
      </w:r>
      <w:r w:rsidR="00DF3CC4" w:rsidRPr="00791BC3">
        <w:rPr>
          <w:szCs w:val="24"/>
          <w:lang w:val="it-IT"/>
        </w:rPr>
        <w:t>conseguen</w:t>
      </w:r>
      <w:r w:rsidR="00DF3CC4">
        <w:rPr>
          <w:szCs w:val="24"/>
          <w:lang w:val="it-IT"/>
        </w:rPr>
        <w:t>z</w:t>
      </w:r>
      <w:r w:rsidR="00DF3CC4" w:rsidRPr="00791BC3">
        <w:rPr>
          <w:szCs w:val="24"/>
          <w:lang w:val="it-IT"/>
        </w:rPr>
        <w:t xml:space="preserve">e </w:t>
      </w:r>
      <w:r w:rsidRPr="00791BC3">
        <w:rPr>
          <w:szCs w:val="24"/>
          <w:lang w:val="it-IT"/>
        </w:rPr>
        <w:t>dirette sugli enti locali.</w:t>
      </w:r>
    </w:p>
    <w:p w14:paraId="5397632B" w14:textId="55E8E23B" w:rsidR="004775CF" w:rsidRDefault="005A6DF0" w:rsidP="005A6DF0">
      <w:pPr>
        <w:pStyle w:val="Titolo1"/>
        <w:numPr>
          <w:ilvl w:val="0"/>
          <w:numId w:val="0"/>
        </w:numPr>
        <w:spacing w:before="240" w:after="240"/>
        <w:rPr>
          <w:lang w:val="it-IT"/>
        </w:rPr>
      </w:pPr>
      <w:r>
        <w:rPr>
          <w:lang w:val="it-IT"/>
        </w:rPr>
        <w:t>VI.  CONCLUSIONI</w:t>
      </w:r>
    </w:p>
    <w:p w14:paraId="71C4520B" w14:textId="77777777" w:rsidR="00760417" w:rsidRDefault="00F6599F" w:rsidP="001C0B38">
      <w:r w:rsidRPr="0051288D">
        <w:t xml:space="preserve">Con l’evasione del Messaggio n. 7547 il Gran Consiglio ha stanziato un primo credito d’investimento complessivo di 47'100'000 franchi per lo svolgimento entro fine 2023 dei lavori di </w:t>
      </w:r>
      <w:r w:rsidRPr="0051288D">
        <w:rPr>
          <w:rFonts w:asciiTheme="minorHAnsi" w:hAnsiTheme="minorHAnsi" w:cstheme="minorHAnsi"/>
          <w:color w:val="000000"/>
          <w:szCs w:val="24"/>
        </w:rPr>
        <w:t>adeguamento della tecnologia e dei sistemi informatici a sostegno dell’insegnamento</w:t>
      </w:r>
      <w:r w:rsidRPr="0051288D">
        <w:rPr>
          <w:rFonts w:cstheme="minorHAnsi"/>
          <w:color w:val="000000"/>
          <w:szCs w:val="24"/>
        </w:rPr>
        <w:t xml:space="preserve"> nelle scuole cantonali</w:t>
      </w:r>
      <w:r w:rsidR="00C368A1">
        <w:t>.</w:t>
      </w:r>
    </w:p>
    <w:p w14:paraId="138C5FA4" w14:textId="77777777" w:rsidR="00072F39" w:rsidRDefault="00F6599F" w:rsidP="001C0B38">
      <w:pPr>
        <w:rPr>
          <w:szCs w:val="24"/>
          <w:lang w:val="it-IT"/>
        </w:rPr>
      </w:pPr>
      <w:r w:rsidRPr="0051288D">
        <w:rPr>
          <w:szCs w:val="24"/>
          <w:lang w:val="it-IT"/>
        </w:rPr>
        <w:t>L’opera di digitalizzazione degli istituti scolastici</w:t>
      </w:r>
      <w:r w:rsidR="00EA701E">
        <w:rPr>
          <w:szCs w:val="24"/>
          <w:lang w:val="it-IT"/>
        </w:rPr>
        <w:t xml:space="preserve">, </w:t>
      </w:r>
      <w:r w:rsidRPr="0051288D">
        <w:rPr>
          <w:szCs w:val="24"/>
          <w:lang w:val="it-IT"/>
        </w:rPr>
        <w:t xml:space="preserve">iniziata nel 2020 con l’avvio del </w:t>
      </w:r>
      <w:r w:rsidRPr="0051288D">
        <w:t>Masterplan per la digitalizzazione delle scuole ticinesi</w:t>
      </w:r>
      <w:r w:rsidRPr="0051288D">
        <w:rPr>
          <w:szCs w:val="24"/>
          <w:lang w:val="it-IT"/>
        </w:rPr>
        <w:t xml:space="preserve">, ha </w:t>
      </w:r>
      <w:r w:rsidR="0087226D">
        <w:rPr>
          <w:szCs w:val="24"/>
          <w:lang w:val="it-IT"/>
        </w:rPr>
        <w:t xml:space="preserve">finora consentito di </w:t>
      </w:r>
      <w:r w:rsidRPr="0051288D">
        <w:rPr>
          <w:szCs w:val="24"/>
          <w:lang w:val="it-IT"/>
        </w:rPr>
        <w:t>colma</w:t>
      </w:r>
      <w:r w:rsidR="0087226D">
        <w:rPr>
          <w:szCs w:val="24"/>
          <w:lang w:val="it-IT"/>
        </w:rPr>
        <w:t>re</w:t>
      </w:r>
      <w:r w:rsidRPr="0051288D">
        <w:rPr>
          <w:szCs w:val="24"/>
          <w:lang w:val="it-IT"/>
        </w:rPr>
        <w:t xml:space="preserve"> importanti lacune </w:t>
      </w:r>
      <w:r w:rsidR="00442B99">
        <w:rPr>
          <w:szCs w:val="24"/>
          <w:lang w:val="it-IT"/>
        </w:rPr>
        <w:t>in 39 sedi scolastiche</w:t>
      </w:r>
      <w:r w:rsidR="00F16E58">
        <w:rPr>
          <w:szCs w:val="24"/>
          <w:lang w:val="it-IT"/>
        </w:rPr>
        <w:t xml:space="preserve"> </w:t>
      </w:r>
      <w:r w:rsidR="0087226D">
        <w:rPr>
          <w:szCs w:val="24"/>
          <w:lang w:val="it-IT"/>
        </w:rPr>
        <w:t xml:space="preserve">e </w:t>
      </w:r>
      <w:r w:rsidRPr="0051288D">
        <w:rPr>
          <w:szCs w:val="24"/>
          <w:lang w:val="it-IT"/>
        </w:rPr>
        <w:t>di mettere a disposizione infrastrutture di base adeguate e al passo con i tempi.</w:t>
      </w:r>
      <w:r w:rsidR="00072F39">
        <w:rPr>
          <w:szCs w:val="24"/>
          <w:lang w:val="it-IT"/>
        </w:rPr>
        <w:t xml:space="preserve"> </w:t>
      </w:r>
      <w:r w:rsidRPr="0051288D">
        <w:rPr>
          <w:szCs w:val="24"/>
          <w:lang w:val="it-IT"/>
        </w:rPr>
        <w:t>Accesso alla rete Internet ad alta velocità, aumento del numero e delle prestazioni dei PC e supporti digitali interattivi costituiscono oggi strumenti indispensabili al mantenimento e all’evoluzione di un insegnamento di qualità in tutte le scuole del Cantone.</w:t>
      </w:r>
    </w:p>
    <w:p w14:paraId="0B3DE2EF" w14:textId="77777777" w:rsidR="001C0B38" w:rsidRPr="0051288D" w:rsidRDefault="00F6599F" w:rsidP="001C0B38">
      <w:pPr>
        <w:rPr>
          <w:szCs w:val="24"/>
          <w:lang w:val="it-IT"/>
        </w:rPr>
      </w:pPr>
      <w:r w:rsidRPr="0051288D">
        <w:rPr>
          <w:szCs w:val="24"/>
          <w:lang w:val="it-IT"/>
        </w:rPr>
        <w:t xml:space="preserve">Nel quadriennio 2024-2027 si prevede </w:t>
      </w:r>
      <w:r w:rsidR="00BB31B0" w:rsidRPr="0051288D">
        <w:rPr>
          <w:szCs w:val="24"/>
          <w:lang w:val="it-IT"/>
        </w:rPr>
        <w:t xml:space="preserve">di arrivare </w:t>
      </w:r>
      <w:r w:rsidR="00072F39">
        <w:rPr>
          <w:szCs w:val="24"/>
          <w:lang w:val="it-IT"/>
        </w:rPr>
        <w:t>all’</w:t>
      </w:r>
      <w:r w:rsidR="00BB31B0" w:rsidRPr="0051288D">
        <w:rPr>
          <w:szCs w:val="24"/>
          <w:lang w:val="it-IT"/>
        </w:rPr>
        <w:t>89% delle sedi digitalizzate e interamente cablate, compresi gli interventi già pianificati dalla SL.</w:t>
      </w:r>
    </w:p>
    <w:p w14:paraId="6037A1D2" w14:textId="77777777" w:rsidR="00A01FCD" w:rsidRPr="0051288D" w:rsidRDefault="00D85B22" w:rsidP="00F6599F">
      <w:r>
        <w:rPr>
          <w:szCs w:val="24"/>
          <w:lang w:val="it-IT"/>
        </w:rPr>
        <w:t>I</w:t>
      </w:r>
      <w:r w:rsidR="00F6599F" w:rsidRPr="0051288D">
        <w:rPr>
          <w:lang w:val="it-IT"/>
        </w:rPr>
        <w:t>l Consiglio di Stato si è posto</w:t>
      </w:r>
      <w:r>
        <w:rPr>
          <w:lang w:val="it-IT"/>
        </w:rPr>
        <w:t xml:space="preserve"> inizialmente</w:t>
      </w:r>
      <w:r w:rsidR="00F6599F" w:rsidRPr="0051288D">
        <w:rPr>
          <w:lang w:val="it-IT"/>
        </w:rPr>
        <w:t xml:space="preserve"> l’obiettivo di realizzare gli interventi necessari all’attuazione della strategia di digitalizzazione a un costo d’investimento complessivo </w:t>
      </w:r>
      <w:r w:rsidR="00F210C2">
        <w:rPr>
          <w:lang w:val="it-IT"/>
        </w:rPr>
        <w:t xml:space="preserve">massimo </w:t>
      </w:r>
      <w:r w:rsidR="00F6599F" w:rsidRPr="0051288D">
        <w:rPr>
          <w:lang w:val="it-IT"/>
        </w:rPr>
        <w:t xml:space="preserve">stimato </w:t>
      </w:r>
      <w:r w:rsidR="00072F39">
        <w:rPr>
          <w:lang w:val="it-IT"/>
        </w:rPr>
        <w:t xml:space="preserve">in </w:t>
      </w:r>
      <w:r w:rsidR="00F6599F" w:rsidRPr="0051288D">
        <w:rPr>
          <w:lang w:val="it-IT"/>
        </w:rPr>
        <w:t>75'100'000 franchi</w:t>
      </w:r>
      <w:r>
        <w:rPr>
          <w:lang w:val="it-IT"/>
        </w:rPr>
        <w:t>.</w:t>
      </w:r>
      <w:r w:rsidR="00F6599F" w:rsidRPr="0051288D">
        <w:rPr>
          <w:lang w:val="it-IT"/>
        </w:rPr>
        <w:t xml:space="preserve"> </w:t>
      </w:r>
      <w:r w:rsidRPr="00D85B22">
        <w:rPr>
          <w:lang w:val="it-IT"/>
        </w:rPr>
        <w:t xml:space="preserve">47'100'000 franchi </w:t>
      </w:r>
      <w:r>
        <w:rPr>
          <w:lang w:val="it-IT"/>
        </w:rPr>
        <w:t xml:space="preserve">sono già stati stanziati nel 2018. </w:t>
      </w:r>
      <w:r>
        <w:t>C</w:t>
      </w:r>
      <w:r w:rsidR="00F6599F" w:rsidRPr="0051288D">
        <w:t>on il presente messaggio sottoponiamo</w:t>
      </w:r>
      <w:r w:rsidR="00887491" w:rsidRPr="0051288D">
        <w:t xml:space="preserve"> </w:t>
      </w:r>
      <w:r w:rsidR="00F6599F" w:rsidRPr="0051288D">
        <w:t>alla vostra attenzione la richiesta per lo</w:t>
      </w:r>
      <w:r w:rsidR="00F6599F" w:rsidRPr="0051288D">
        <w:rPr>
          <w:rFonts w:cstheme="minorHAnsi"/>
          <w:color w:val="000000"/>
          <w:szCs w:val="24"/>
        </w:rPr>
        <w:t xml:space="preserve"> stanziamento </w:t>
      </w:r>
      <w:r w:rsidR="0087226D">
        <w:rPr>
          <w:rFonts w:cstheme="minorHAnsi"/>
          <w:color w:val="000000"/>
          <w:szCs w:val="24"/>
        </w:rPr>
        <w:t>di una</w:t>
      </w:r>
      <w:r w:rsidR="0087226D" w:rsidRPr="0051288D">
        <w:rPr>
          <w:rFonts w:cstheme="minorHAnsi"/>
          <w:color w:val="000000"/>
          <w:szCs w:val="24"/>
        </w:rPr>
        <w:t xml:space="preserve"> </w:t>
      </w:r>
      <w:r w:rsidR="00F6599F" w:rsidRPr="0051288D">
        <w:rPr>
          <w:rFonts w:cstheme="minorHAnsi"/>
          <w:color w:val="000000"/>
          <w:szCs w:val="24"/>
        </w:rPr>
        <w:t xml:space="preserve">seconda tranche di </w:t>
      </w:r>
      <w:r w:rsidR="00E8342A">
        <w:rPr>
          <w:rFonts w:cstheme="minorHAnsi"/>
          <w:color w:val="000000"/>
          <w:szCs w:val="24"/>
        </w:rPr>
        <w:t>21’</w:t>
      </w:r>
      <w:r w:rsidR="00660B56">
        <w:rPr>
          <w:rFonts w:cstheme="minorHAnsi"/>
          <w:color w:val="000000"/>
          <w:szCs w:val="24"/>
        </w:rPr>
        <w:t>1</w:t>
      </w:r>
      <w:r w:rsidR="00E8342A">
        <w:rPr>
          <w:rFonts w:cstheme="minorHAnsi"/>
          <w:color w:val="000000"/>
          <w:szCs w:val="24"/>
        </w:rPr>
        <w:t>22</w:t>
      </w:r>
      <w:r w:rsidR="002230AD">
        <w:rPr>
          <w:rFonts w:cstheme="minorHAnsi"/>
          <w:color w:val="000000"/>
          <w:szCs w:val="24"/>
        </w:rPr>
        <w:t>'</w:t>
      </w:r>
      <w:r w:rsidR="00E8342A">
        <w:rPr>
          <w:rFonts w:cstheme="minorHAnsi"/>
          <w:color w:val="000000"/>
          <w:szCs w:val="24"/>
        </w:rPr>
        <w:t>000</w:t>
      </w:r>
      <w:r w:rsidR="004F4F1E" w:rsidRPr="0051288D">
        <w:rPr>
          <w:rFonts w:cstheme="minorHAnsi"/>
          <w:color w:val="000000"/>
          <w:szCs w:val="24"/>
        </w:rPr>
        <w:t xml:space="preserve"> </w:t>
      </w:r>
      <w:r w:rsidR="00F6599F" w:rsidRPr="0051288D">
        <w:rPr>
          <w:rFonts w:cstheme="minorHAnsi"/>
          <w:color w:val="000000"/>
          <w:szCs w:val="24"/>
        </w:rPr>
        <w:t>franchi</w:t>
      </w:r>
      <w:r w:rsidR="00072F39">
        <w:rPr>
          <w:rFonts w:cstheme="minorHAnsi"/>
          <w:color w:val="000000"/>
          <w:szCs w:val="24"/>
        </w:rPr>
        <w:t xml:space="preserve"> </w:t>
      </w:r>
      <w:r w:rsidR="0087226D">
        <w:rPr>
          <w:rFonts w:cstheme="minorHAnsi"/>
          <w:color w:val="000000"/>
          <w:szCs w:val="24"/>
        </w:rPr>
        <w:t>necessaria per</w:t>
      </w:r>
      <w:r w:rsidR="00072F39">
        <w:rPr>
          <w:rFonts w:cstheme="minorHAnsi"/>
          <w:color w:val="000000"/>
          <w:szCs w:val="24"/>
        </w:rPr>
        <w:t xml:space="preserve"> continuare il lavoro nel </w:t>
      </w:r>
      <w:r w:rsidR="00F6599F" w:rsidRPr="0051288D">
        <w:rPr>
          <w:szCs w:val="24"/>
          <w:lang w:val="it-IT"/>
        </w:rPr>
        <w:t>periodo 2024-2027</w:t>
      </w:r>
      <w:r w:rsidR="00F6599F" w:rsidRPr="0051288D">
        <w:rPr>
          <w:rFonts w:cstheme="minorHAnsi"/>
          <w:color w:val="000000"/>
          <w:szCs w:val="24"/>
        </w:rPr>
        <w:t>.</w:t>
      </w:r>
      <w:r w:rsidR="00D97656">
        <w:rPr>
          <w:rFonts w:cstheme="minorHAnsi"/>
          <w:color w:val="000000"/>
          <w:szCs w:val="24"/>
        </w:rPr>
        <w:t xml:space="preserve"> </w:t>
      </w:r>
      <w:r w:rsidR="0087226D">
        <w:t>Q</w:t>
      </w:r>
      <w:r w:rsidR="00072F39" w:rsidRPr="0051288D">
        <w:t>uesto secondo credito d’investimento</w:t>
      </w:r>
      <w:r w:rsidR="0087226D">
        <w:t xml:space="preserve">, inferiore di quasi 7 milioni di franchi rispetto </w:t>
      </w:r>
      <w:r>
        <w:t>al costo d’investimento complessivo massimo stimato</w:t>
      </w:r>
      <w:r w:rsidR="0087226D">
        <w:t xml:space="preserve"> </w:t>
      </w:r>
      <w:r>
        <w:t xml:space="preserve">di 75.1 mio franchi stimato </w:t>
      </w:r>
      <w:r w:rsidR="0087226D">
        <w:t>nel primo messaggio,</w:t>
      </w:r>
      <w:r w:rsidR="00072F39">
        <w:t xml:space="preserve"> </w:t>
      </w:r>
      <w:r w:rsidR="0087226D">
        <w:t>permetterà di coprire i costi</w:t>
      </w:r>
      <w:r w:rsidR="00F6599F" w:rsidRPr="0051288D">
        <w:t xml:space="preserve"> per il personale</w:t>
      </w:r>
      <w:r w:rsidR="0087226D">
        <w:t>,</w:t>
      </w:r>
      <w:r w:rsidR="00291C78">
        <w:t xml:space="preserve"> </w:t>
      </w:r>
      <w:r w:rsidR="00F6599F" w:rsidRPr="0051288D">
        <w:t>l’infrastruttura (cablaggio, opere edili, connessioni Wi-Fi e Internet), l’equipaggiamento (PC, stampanti, server e sussidi didattici digitali)</w:t>
      </w:r>
      <w:r w:rsidR="00072F39">
        <w:t xml:space="preserve"> e </w:t>
      </w:r>
      <w:r w:rsidR="0087226D">
        <w:t>per il</w:t>
      </w:r>
      <w:r w:rsidR="0087226D" w:rsidRPr="0051288D">
        <w:t xml:space="preserve"> </w:t>
      </w:r>
      <w:r w:rsidR="00F6599F" w:rsidRPr="0051288D">
        <w:t>controllo degli a</w:t>
      </w:r>
      <w:r w:rsidR="00C368A1">
        <w:t>ccessi (dispositivi e tessere).</w:t>
      </w:r>
    </w:p>
    <w:p w14:paraId="5147DB91" w14:textId="77777777" w:rsidR="005E1584" w:rsidRPr="0051288D" w:rsidRDefault="00D85B22" w:rsidP="00F6599F">
      <w:pPr>
        <w:rPr>
          <w:szCs w:val="24"/>
          <w:lang w:val="it-IT"/>
        </w:rPr>
      </w:pPr>
      <w:r>
        <w:rPr>
          <w:bCs/>
        </w:rPr>
        <w:t>Il Consiglio di Stato rileva che p</w:t>
      </w:r>
      <w:r w:rsidRPr="0051288D">
        <w:rPr>
          <w:bCs/>
        </w:rPr>
        <w:t xml:space="preserve">er </w:t>
      </w:r>
      <w:r w:rsidR="0087226D">
        <w:rPr>
          <w:bCs/>
        </w:rPr>
        <w:t>valorizzare appieno gli investimenti previsti dal</w:t>
      </w:r>
      <w:r w:rsidR="00F6599F" w:rsidRPr="0051288D">
        <w:rPr>
          <w:bCs/>
        </w:rPr>
        <w:t xml:space="preserve"> Masterplan, </w:t>
      </w:r>
      <w:r w:rsidR="0087226D">
        <w:rPr>
          <w:bCs/>
        </w:rPr>
        <w:t>tenendo</w:t>
      </w:r>
      <w:r w:rsidR="0087226D" w:rsidRPr="0051288D">
        <w:rPr>
          <w:bCs/>
        </w:rPr>
        <w:t xml:space="preserve"> </w:t>
      </w:r>
      <w:r w:rsidR="00F6599F" w:rsidRPr="0051288D">
        <w:rPr>
          <w:bCs/>
        </w:rPr>
        <w:t xml:space="preserve">conto non solo degli aspetti puramente tecnologici, </w:t>
      </w:r>
      <w:r w:rsidR="002E28D6">
        <w:rPr>
          <w:bCs/>
        </w:rPr>
        <w:t>sarà importante in futuro investire anche in</w:t>
      </w:r>
      <w:r w:rsidR="00AF6B67">
        <w:rPr>
          <w:bCs/>
        </w:rPr>
        <w:t xml:space="preserve"> </w:t>
      </w:r>
      <w:r w:rsidR="00F6599F" w:rsidRPr="0051288D">
        <w:rPr>
          <w:bCs/>
        </w:rPr>
        <w:t xml:space="preserve">figure </w:t>
      </w:r>
      <w:r w:rsidR="00F6599F" w:rsidRPr="0051288D">
        <w:rPr>
          <w:lang w:val="it-IT"/>
        </w:rPr>
        <w:t>che si occupino della dimensione pedagogica/didattica inerente all’integrazione delle tecnologie nella formazione e nell’educazione</w:t>
      </w:r>
      <w:r w:rsidR="00650C16">
        <w:rPr>
          <w:lang w:val="it-IT"/>
        </w:rPr>
        <w:t>,</w:t>
      </w:r>
      <w:r w:rsidR="00F6599F" w:rsidRPr="0051288D">
        <w:rPr>
          <w:lang w:val="it-IT"/>
        </w:rPr>
        <w:t xml:space="preserve"> </w:t>
      </w:r>
      <w:r w:rsidR="00F6599F" w:rsidRPr="0051288D">
        <w:t>con lo scopo principale di elevare le competenze digitali di docenti</w:t>
      </w:r>
      <w:r>
        <w:t>, allieve</w:t>
      </w:r>
      <w:r w:rsidR="00F6599F" w:rsidRPr="0051288D">
        <w:t xml:space="preserve"> e allievi.</w:t>
      </w:r>
      <w:r w:rsidR="00072F39">
        <w:t xml:space="preserve"> </w:t>
      </w:r>
      <w:r w:rsidR="00A01FCD" w:rsidRPr="0051288D">
        <w:rPr>
          <w:szCs w:val="24"/>
          <w:lang w:val="it-IT"/>
        </w:rPr>
        <w:t xml:space="preserve">Ciò permetterebbe di dar seguito al progetto </w:t>
      </w:r>
      <w:r w:rsidR="00413EC4" w:rsidRPr="0051288D">
        <w:rPr>
          <w:szCs w:val="24"/>
          <w:lang w:val="it-IT"/>
        </w:rPr>
        <w:t xml:space="preserve">BUS M, </w:t>
      </w:r>
      <w:r w:rsidR="00413EC4" w:rsidRPr="0051288D">
        <w:t xml:space="preserve">concepito per fornire a </w:t>
      </w:r>
      <w:r>
        <w:t>tutte le insegnanti e gli insegnanti</w:t>
      </w:r>
      <w:r w:rsidR="00413EC4" w:rsidRPr="0051288D">
        <w:t xml:space="preserve"> delle scuole cantonali delle competenze di base sugli strumenti introdotti dal Masterplan</w:t>
      </w:r>
      <w:r w:rsidR="00413EC4" w:rsidRPr="00610E30">
        <w:t xml:space="preserve">, </w:t>
      </w:r>
      <w:r w:rsidR="00413EC4" w:rsidRPr="00610E30">
        <w:rPr>
          <w:szCs w:val="24"/>
          <w:lang w:val="it-IT"/>
        </w:rPr>
        <w:t>le cui risorse risultano attualmente insufficienti</w:t>
      </w:r>
      <w:r w:rsidR="00413EC4" w:rsidRPr="0051288D">
        <w:rPr>
          <w:szCs w:val="24"/>
          <w:lang w:val="it-IT"/>
        </w:rPr>
        <w:t xml:space="preserve"> nell’ottica di una piena integrazione della tecnologia nell’ambito formativo-educativo.</w:t>
      </w:r>
    </w:p>
    <w:p w14:paraId="4CBF2131" w14:textId="77777777" w:rsidR="00F6599F" w:rsidRDefault="00F6599F" w:rsidP="005A6DF0">
      <w:pPr>
        <w:spacing w:after="0"/>
        <w:rPr>
          <w:szCs w:val="24"/>
          <w:lang w:val="it-IT"/>
        </w:rPr>
      </w:pPr>
      <w:r w:rsidRPr="0051288D">
        <w:rPr>
          <w:szCs w:val="24"/>
          <w:lang w:val="it-IT"/>
        </w:rPr>
        <w:t>Lo stanziamento del credito d’investimento proposto con l’allegato decreto legislativo</w:t>
      </w:r>
      <w:r w:rsidR="002E28D6">
        <w:rPr>
          <w:szCs w:val="24"/>
          <w:lang w:val="it-IT"/>
        </w:rPr>
        <w:t>,</w:t>
      </w:r>
      <w:r w:rsidR="002E28D6" w:rsidRPr="0051288D">
        <w:rPr>
          <w:szCs w:val="24"/>
          <w:lang w:val="it-IT"/>
        </w:rPr>
        <w:t xml:space="preserve"> come sancito dall’articolo 5 cpv. 3 della Legge sulla gestione e sul controllo finanziario dello Stato</w:t>
      </w:r>
      <w:r w:rsidR="002E28D6">
        <w:rPr>
          <w:szCs w:val="24"/>
          <w:lang w:val="it-IT"/>
        </w:rPr>
        <w:t>,</w:t>
      </w:r>
      <w:r w:rsidR="002E28D6" w:rsidRPr="0051288D">
        <w:rPr>
          <w:szCs w:val="24"/>
          <w:lang w:val="it-IT"/>
        </w:rPr>
        <w:t xml:space="preserve"> </w:t>
      </w:r>
      <w:r w:rsidRPr="0051288D">
        <w:rPr>
          <w:szCs w:val="24"/>
          <w:lang w:val="it-IT"/>
        </w:rPr>
        <w:t xml:space="preserve">richiede l’approvazione della maggioranza assoluta dei membri del Gran </w:t>
      </w:r>
      <w:r w:rsidRPr="0051288D">
        <w:rPr>
          <w:szCs w:val="24"/>
          <w:lang w:val="it-IT"/>
        </w:rPr>
        <w:lastRenderedPageBreak/>
        <w:t>Consiglio.</w:t>
      </w:r>
      <w:r w:rsidR="00291C78">
        <w:rPr>
          <w:szCs w:val="24"/>
          <w:lang w:val="it-IT"/>
        </w:rPr>
        <w:t xml:space="preserve"> </w:t>
      </w:r>
      <w:r w:rsidRPr="0051288D">
        <w:rPr>
          <w:szCs w:val="24"/>
          <w:lang w:val="it-IT"/>
        </w:rPr>
        <w:t>Per quanto precede, chiediamo al Gran Consiglio di voler accogliere il presente messaggio e il decreto ad esso allegato.</w:t>
      </w:r>
    </w:p>
    <w:p w14:paraId="5B6934A2" w14:textId="77777777" w:rsidR="00421668" w:rsidRDefault="00421668" w:rsidP="00421668">
      <w:pPr>
        <w:spacing w:after="0"/>
        <w:rPr>
          <w:szCs w:val="24"/>
        </w:rPr>
      </w:pPr>
    </w:p>
    <w:p w14:paraId="6E1510E7" w14:textId="2B71AC3C" w:rsidR="00F6599F" w:rsidRDefault="00F6599F" w:rsidP="00421668">
      <w:pPr>
        <w:spacing w:after="0"/>
      </w:pPr>
      <w:r w:rsidRPr="006F2A27">
        <w:rPr>
          <w:szCs w:val="24"/>
        </w:rPr>
        <w:t xml:space="preserve">Vogliate gradire, </w:t>
      </w:r>
      <w:r w:rsidR="00421668">
        <w:rPr>
          <w:szCs w:val="24"/>
        </w:rPr>
        <w:t xml:space="preserve">signor </w:t>
      </w:r>
      <w:r w:rsidRPr="006F2A27">
        <w:rPr>
          <w:szCs w:val="24"/>
        </w:rPr>
        <w:t xml:space="preserve">Presidente, signore </w:t>
      </w:r>
      <w:r w:rsidR="005A6DF0">
        <w:rPr>
          <w:szCs w:val="24"/>
        </w:rPr>
        <w:t xml:space="preserve">deputate </w:t>
      </w:r>
      <w:r w:rsidRPr="006F2A27">
        <w:rPr>
          <w:szCs w:val="24"/>
        </w:rPr>
        <w:t xml:space="preserve">e signori </w:t>
      </w:r>
      <w:r>
        <w:rPr>
          <w:szCs w:val="24"/>
        </w:rPr>
        <w:t>d</w:t>
      </w:r>
      <w:r w:rsidRPr="006F2A27">
        <w:rPr>
          <w:szCs w:val="24"/>
        </w:rPr>
        <w:t>eputati, l’espressione della nostra massima stima.</w:t>
      </w:r>
    </w:p>
    <w:p w14:paraId="393656E5" w14:textId="77777777" w:rsidR="008A00BB" w:rsidRDefault="008A00BB" w:rsidP="00421668">
      <w:pPr>
        <w:spacing w:after="0"/>
        <w:rPr>
          <w:szCs w:val="24"/>
        </w:rPr>
      </w:pPr>
    </w:p>
    <w:p w14:paraId="74B05519" w14:textId="77777777" w:rsidR="00421668" w:rsidRPr="006F2A27" w:rsidRDefault="00421668" w:rsidP="00421668">
      <w:pPr>
        <w:spacing w:after="0"/>
        <w:rPr>
          <w:szCs w:val="24"/>
        </w:rPr>
      </w:pPr>
    </w:p>
    <w:p w14:paraId="2BBD8BFB" w14:textId="77777777" w:rsidR="008A00BB" w:rsidRPr="006F2A27" w:rsidRDefault="008A00BB" w:rsidP="00421668">
      <w:pPr>
        <w:spacing w:after="0"/>
        <w:rPr>
          <w:szCs w:val="24"/>
        </w:rPr>
      </w:pPr>
      <w:r w:rsidRPr="006F2A27">
        <w:rPr>
          <w:szCs w:val="24"/>
        </w:rPr>
        <w:t>Per il Consiglio di Stato</w:t>
      </w:r>
    </w:p>
    <w:p w14:paraId="21AFE53E" w14:textId="77777777" w:rsidR="008A00BB" w:rsidRPr="006F2A27" w:rsidRDefault="008A00BB" w:rsidP="00421668">
      <w:pPr>
        <w:spacing w:after="0"/>
        <w:rPr>
          <w:szCs w:val="24"/>
        </w:rPr>
      </w:pPr>
    </w:p>
    <w:p w14:paraId="73FA32D1" w14:textId="77777777" w:rsidR="008A00BB" w:rsidRPr="006F2A27" w:rsidRDefault="008A00BB" w:rsidP="00421668">
      <w:pPr>
        <w:spacing w:after="0"/>
        <w:rPr>
          <w:szCs w:val="24"/>
        </w:rPr>
      </w:pPr>
      <w:r w:rsidRPr="006F2A27">
        <w:rPr>
          <w:szCs w:val="24"/>
        </w:rPr>
        <w:t xml:space="preserve">Il Presidente: </w:t>
      </w:r>
      <w:r w:rsidR="00B9435F">
        <w:rPr>
          <w:szCs w:val="24"/>
        </w:rPr>
        <w:t>Christian Vitta</w:t>
      </w:r>
    </w:p>
    <w:p w14:paraId="607C7E13" w14:textId="77777777" w:rsidR="008A00BB" w:rsidRDefault="008A00BB" w:rsidP="00421668">
      <w:pPr>
        <w:spacing w:after="0"/>
        <w:rPr>
          <w:szCs w:val="24"/>
        </w:rPr>
      </w:pPr>
      <w:r w:rsidRPr="006F2A27">
        <w:rPr>
          <w:szCs w:val="24"/>
        </w:rPr>
        <w:t xml:space="preserve">Il Cancelliere: </w:t>
      </w:r>
      <w:r w:rsidR="00791BC3">
        <w:rPr>
          <w:szCs w:val="24"/>
        </w:rPr>
        <w:t>Arnoldo Coduri</w:t>
      </w:r>
    </w:p>
    <w:p w14:paraId="22FD8C60" w14:textId="77777777" w:rsidR="008A00BB" w:rsidRPr="009B6D03" w:rsidRDefault="008A00BB" w:rsidP="00690562">
      <w:pPr>
        <w:rPr>
          <w:szCs w:val="24"/>
        </w:rPr>
      </w:pPr>
      <w:r>
        <w:rPr>
          <w:szCs w:val="24"/>
        </w:rPr>
        <w:br w:type="page"/>
      </w:r>
    </w:p>
    <w:p w14:paraId="73FF00CF" w14:textId="77777777" w:rsidR="008A00BB" w:rsidRPr="009B6D03" w:rsidRDefault="008A00BB" w:rsidP="00AF6B67">
      <w:pPr>
        <w:spacing w:after="0"/>
        <w:rPr>
          <w:szCs w:val="24"/>
        </w:rPr>
      </w:pPr>
      <w:r w:rsidRPr="009B6D03">
        <w:rPr>
          <w:szCs w:val="24"/>
        </w:rPr>
        <w:lastRenderedPageBreak/>
        <w:t>Disegno di</w:t>
      </w:r>
    </w:p>
    <w:p w14:paraId="18CEFF69" w14:textId="77777777" w:rsidR="009220E7" w:rsidRPr="009B6D03" w:rsidRDefault="009220E7" w:rsidP="00AF6B67">
      <w:pPr>
        <w:spacing w:after="0"/>
        <w:rPr>
          <w:szCs w:val="24"/>
        </w:rPr>
      </w:pPr>
    </w:p>
    <w:p w14:paraId="58291C82" w14:textId="77777777" w:rsidR="008A00BB" w:rsidRPr="009B6D03" w:rsidRDefault="008A00BB" w:rsidP="00AF6B67">
      <w:pPr>
        <w:spacing w:after="0"/>
        <w:rPr>
          <w:b/>
          <w:szCs w:val="24"/>
        </w:rPr>
      </w:pPr>
      <w:r w:rsidRPr="009B6D03">
        <w:rPr>
          <w:b/>
          <w:szCs w:val="24"/>
        </w:rPr>
        <w:t>Decreto legislativo</w:t>
      </w:r>
    </w:p>
    <w:p w14:paraId="3C379E5D" w14:textId="77777777" w:rsidR="008A00BB" w:rsidRPr="009B6D03" w:rsidRDefault="004A315E" w:rsidP="00AF6B67">
      <w:pPr>
        <w:spacing w:after="0"/>
        <w:rPr>
          <w:b/>
          <w:bCs/>
          <w:szCs w:val="24"/>
        </w:rPr>
      </w:pPr>
      <w:r w:rsidRPr="004A315E">
        <w:rPr>
          <w:b/>
          <w:bCs/>
          <w:szCs w:val="24"/>
        </w:rPr>
        <w:t xml:space="preserve">concernente lo stanziamento di un credito d’investimento di </w:t>
      </w:r>
      <w:r w:rsidR="00E8342A">
        <w:rPr>
          <w:b/>
          <w:bCs/>
          <w:szCs w:val="24"/>
        </w:rPr>
        <w:t>21</w:t>
      </w:r>
      <w:r w:rsidR="008A69AD">
        <w:rPr>
          <w:b/>
          <w:bCs/>
          <w:szCs w:val="24"/>
        </w:rPr>
        <w:t>'</w:t>
      </w:r>
      <w:r w:rsidR="00E824AA">
        <w:rPr>
          <w:b/>
          <w:bCs/>
          <w:szCs w:val="24"/>
        </w:rPr>
        <w:t>1</w:t>
      </w:r>
      <w:r w:rsidR="00E8342A">
        <w:rPr>
          <w:b/>
          <w:bCs/>
          <w:szCs w:val="24"/>
        </w:rPr>
        <w:t>22</w:t>
      </w:r>
      <w:r w:rsidR="008A69AD">
        <w:rPr>
          <w:b/>
          <w:bCs/>
          <w:szCs w:val="24"/>
        </w:rPr>
        <w:t>'</w:t>
      </w:r>
      <w:r w:rsidR="00E8342A">
        <w:rPr>
          <w:b/>
          <w:bCs/>
          <w:szCs w:val="24"/>
        </w:rPr>
        <w:t>000</w:t>
      </w:r>
      <w:r w:rsidR="004F4F1E" w:rsidRPr="004A315E">
        <w:rPr>
          <w:b/>
          <w:bCs/>
          <w:szCs w:val="24"/>
        </w:rPr>
        <w:t xml:space="preserve"> </w:t>
      </w:r>
      <w:r w:rsidRPr="004A315E">
        <w:rPr>
          <w:b/>
          <w:bCs/>
          <w:szCs w:val="24"/>
        </w:rPr>
        <w:t>franchi per</w:t>
      </w:r>
      <w:r>
        <w:rPr>
          <w:b/>
          <w:bCs/>
          <w:szCs w:val="24"/>
        </w:rPr>
        <w:t xml:space="preserve"> </w:t>
      </w:r>
      <w:r w:rsidRPr="004A315E">
        <w:rPr>
          <w:b/>
          <w:bCs/>
          <w:szCs w:val="24"/>
        </w:rPr>
        <w:t>l’informatizzazione delle scuole cantonali e l’adeguamento dei crediti a gestione</w:t>
      </w:r>
      <w:r>
        <w:rPr>
          <w:b/>
          <w:bCs/>
          <w:szCs w:val="24"/>
        </w:rPr>
        <w:t xml:space="preserve"> </w:t>
      </w:r>
      <w:r w:rsidRPr="004A315E">
        <w:rPr>
          <w:b/>
          <w:bCs/>
          <w:szCs w:val="24"/>
        </w:rPr>
        <w:t>corrente</w:t>
      </w:r>
      <w:r w:rsidR="00C84C95">
        <w:rPr>
          <w:b/>
          <w:bCs/>
          <w:szCs w:val="24"/>
        </w:rPr>
        <w:t xml:space="preserve"> </w:t>
      </w:r>
      <w:r w:rsidR="00C86ED7">
        <w:rPr>
          <w:b/>
          <w:bCs/>
          <w:szCs w:val="24"/>
        </w:rPr>
        <w:t>per il periodo 2024</w:t>
      </w:r>
      <w:r w:rsidR="008A69AD">
        <w:rPr>
          <w:b/>
          <w:bCs/>
          <w:szCs w:val="24"/>
        </w:rPr>
        <w:t>–</w:t>
      </w:r>
      <w:r w:rsidR="00C86ED7">
        <w:rPr>
          <w:b/>
          <w:bCs/>
          <w:szCs w:val="24"/>
        </w:rPr>
        <w:t xml:space="preserve">2027 </w:t>
      </w:r>
      <w:r w:rsidR="009B26B4">
        <w:rPr>
          <w:b/>
          <w:bCs/>
          <w:szCs w:val="24"/>
        </w:rPr>
        <w:t>di 4'893'</w:t>
      </w:r>
      <w:r w:rsidR="00BA305E">
        <w:rPr>
          <w:b/>
          <w:bCs/>
          <w:szCs w:val="24"/>
        </w:rPr>
        <w:t>4</w:t>
      </w:r>
      <w:r w:rsidR="009B26B4">
        <w:rPr>
          <w:b/>
          <w:bCs/>
          <w:szCs w:val="24"/>
        </w:rPr>
        <w:t xml:space="preserve">00 franchi </w:t>
      </w:r>
      <w:r w:rsidR="00C84C95">
        <w:rPr>
          <w:b/>
          <w:bCs/>
          <w:szCs w:val="24"/>
        </w:rPr>
        <w:t>per le spese correnti dei diversi sistemi</w:t>
      </w:r>
      <w:r w:rsidR="00C368A1">
        <w:rPr>
          <w:b/>
          <w:bCs/>
          <w:szCs w:val="24"/>
        </w:rPr>
        <w:t xml:space="preserve"> </w:t>
      </w:r>
      <w:r w:rsidR="00C368A1" w:rsidRPr="00C368A1">
        <w:rPr>
          <w:b/>
          <w:bCs/>
          <w:szCs w:val="24"/>
        </w:rPr>
        <w:t>implementati a partire dal 2024</w:t>
      </w:r>
    </w:p>
    <w:p w14:paraId="3CC32848" w14:textId="77777777" w:rsidR="008A00BB" w:rsidRPr="009B6D03" w:rsidRDefault="008A00BB" w:rsidP="00AF6B67">
      <w:pPr>
        <w:spacing w:after="0"/>
        <w:rPr>
          <w:szCs w:val="24"/>
        </w:rPr>
      </w:pPr>
      <w:r w:rsidRPr="009B6D03">
        <w:rPr>
          <w:szCs w:val="24"/>
        </w:rPr>
        <w:t>del ....................</w:t>
      </w:r>
    </w:p>
    <w:p w14:paraId="25ED2B79" w14:textId="77777777" w:rsidR="008A00BB" w:rsidRPr="009B6D03" w:rsidRDefault="008A00BB" w:rsidP="00AF6B67">
      <w:pPr>
        <w:spacing w:after="0"/>
        <w:rPr>
          <w:szCs w:val="24"/>
        </w:rPr>
      </w:pPr>
    </w:p>
    <w:p w14:paraId="16A98837" w14:textId="77777777" w:rsidR="008A00BB" w:rsidRPr="009B6D03" w:rsidRDefault="008A00BB" w:rsidP="00AF6B67">
      <w:pPr>
        <w:spacing w:after="0"/>
        <w:rPr>
          <w:szCs w:val="24"/>
        </w:rPr>
      </w:pPr>
      <w:r w:rsidRPr="009B6D03">
        <w:rPr>
          <w:szCs w:val="24"/>
        </w:rPr>
        <w:t>IL GRAN CONSIGLIO</w:t>
      </w:r>
    </w:p>
    <w:p w14:paraId="00DB75DC" w14:textId="77777777" w:rsidR="008A00BB" w:rsidRPr="009B6D03" w:rsidRDefault="008A00BB" w:rsidP="00AF6B67">
      <w:pPr>
        <w:spacing w:after="0"/>
        <w:rPr>
          <w:szCs w:val="24"/>
        </w:rPr>
      </w:pPr>
      <w:r w:rsidRPr="009B6D03">
        <w:rPr>
          <w:szCs w:val="24"/>
        </w:rPr>
        <w:t>DELLA REPUBBLICA E CANTONE TICINO</w:t>
      </w:r>
    </w:p>
    <w:p w14:paraId="7E451E28" w14:textId="77777777" w:rsidR="008A00BB" w:rsidRPr="009B6D03" w:rsidRDefault="008A00BB" w:rsidP="00AF6B67">
      <w:pPr>
        <w:spacing w:after="0"/>
        <w:rPr>
          <w:szCs w:val="24"/>
        </w:rPr>
      </w:pPr>
    </w:p>
    <w:p w14:paraId="3CA2EF4D" w14:textId="30CCE307" w:rsidR="008A00BB" w:rsidRPr="009B6D03" w:rsidRDefault="008A00BB" w:rsidP="00AF6B67">
      <w:pPr>
        <w:spacing w:after="0"/>
        <w:rPr>
          <w:szCs w:val="24"/>
        </w:rPr>
      </w:pPr>
      <w:r w:rsidRPr="009B6D03">
        <w:rPr>
          <w:szCs w:val="24"/>
        </w:rPr>
        <w:t xml:space="preserve">visto il messaggio del Consiglio di Stato n. </w:t>
      </w:r>
      <w:r w:rsidR="005A6DF0">
        <w:rPr>
          <w:szCs w:val="24"/>
        </w:rPr>
        <w:t>8525</w:t>
      </w:r>
      <w:r w:rsidR="00B9435F">
        <w:rPr>
          <w:szCs w:val="24"/>
        </w:rPr>
        <w:t xml:space="preserve"> </w:t>
      </w:r>
      <w:r w:rsidR="008A69AD">
        <w:rPr>
          <w:szCs w:val="24"/>
        </w:rPr>
        <w:t xml:space="preserve">del </w:t>
      </w:r>
      <w:r w:rsidR="00B9435F">
        <w:rPr>
          <w:szCs w:val="24"/>
        </w:rPr>
        <w:t>18 dicembre</w:t>
      </w:r>
      <w:r w:rsidR="00421668">
        <w:rPr>
          <w:szCs w:val="24"/>
        </w:rPr>
        <w:t xml:space="preserve"> 2024,</w:t>
      </w:r>
    </w:p>
    <w:p w14:paraId="51C32B46" w14:textId="77777777" w:rsidR="008A00BB" w:rsidRPr="009B6D03" w:rsidRDefault="008A00BB" w:rsidP="00AF6B67">
      <w:pPr>
        <w:spacing w:after="0"/>
        <w:rPr>
          <w:szCs w:val="24"/>
        </w:rPr>
      </w:pPr>
    </w:p>
    <w:p w14:paraId="475FEF27" w14:textId="77777777" w:rsidR="008A00BB" w:rsidRPr="009B6D03" w:rsidRDefault="008A00BB" w:rsidP="00AF6B67">
      <w:pPr>
        <w:spacing w:after="0"/>
        <w:rPr>
          <w:szCs w:val="24"/>
        </w:rPr>
      </w:pPr>
      <w:r w:rsidRPr="009B6D03">
        <w:rPr>
          <w:szCs w:val="24"/>
        </w:rPr>
        <w:t>decreta:</w:t>
      </w:r>
    </w:p>
    <w:p w14:paraId="46667306" w14:textId="77777777" w:rsidR="008A00BB" w:rsidRPr="009B6D03" w:rsidRDefault="008A00BB" w:rsidP="00AF6B67">
      <w:pPr>
        <w:spacing w:after="0"/>
        <w:rPr>
          <w:szCs w:val="24"/>
        </w:rPr>
      </w:pPr>
    </w:p>
    <w:p w14:paraId="63578E6F" w14:textId="77777777" w:rsidR="008A00BB" w:rsidRPr="009B6D03" w:rsidRDefault="008A00BB" w:rsidP="00AF6B67">
      <w:pPr>
        <w:tabs>
          <w:tab w:val="left" w:pos="426"/>
        </w:tabs>
        <w:spacing w:after="0"/>
        <w:rPr>
          <w:b/>
          <w:bCs/>
          <w:szCs w:val="24"/>
        </w:rPr>
      </w:pPr>
      <w:r w:rsidRPr="009B6D03">
        <w:rPr>
          <w:b/>
          <w:bCs/>
          <w:szCs w:val="24"/>
        </w:rPr>
        <w:t>Art. 1</w:t>
      </w:r>
    </w:p>
    <w:p w14:paraId="31002FB0" w14:textId="77777777" w:rsidR="004A315E" w:rsidRDefault="00EA701E" w:rsidP="00AF6B67">
      <w:pPr>
        <w:tabs>
          <w:tab w:val="left" w:pos="426"/>
        </w:tabs>
        <w:spacing w:after="0"/>
        <w:rPr>
          <w:szCs w:val="24"/>
        </w:rPr>
      </w:pPr>
      <w:r>
        <w:rPr>
          <w:szCs w:val="24"/>
          <w:vertAlign w:val="superscript"/>
        </w:rPr>
        <w:t>1</w:t>
      </w:r>
      <w:r w:rsidR="004A315E" w:rsidRPr="00401843">
        <w:rPr>
          <w:szCs w:val="24"/>
        </w:rPr>
        <w:t xml:space="preserve">È stanziato un credito complessivo di </w:t>
      </w:r>
      <w:r w:rsidR="00E8342A">
        <w:rPr>
          <w:szCs w:val="24"/>
        </w:rPr>
        <w:t>21</w:t>
      </w:r>
      <w:r w:rsidR="008714CE">
        <w:rPr>
          <w:szCs w:val="24"/>
        </w:rPr>
        <w:t>'</w:t>
      </w:r>
      <w:r w:rsidR="00053FE9">
        <w:rPr>
          <w:szCs w:val="24"/>
        </w:rPr>
        <w:t>1</w:t>
      </w:r>
      <w:r w:rsidR="00E8342A">
        <w:rPr>
          <w:szCs w:val="24"/>
        </w:rPr>
        <w:t>22</w:t>
      </w:r>
      <w:r w:rsidR="008714CE">
        <w:rPr>
          <w:szCs w:val="24"/>
        </w:rPr>
        <w:t>'</w:t>
      </w:r>
      <w:r w:rsidR="00E8342A">
        <w:rPr>
          <w:szCs w:val="24"/>
        </w:rPr>
        <w:t>000</w:t>
      </w:r>
      <w:r w:rsidR="008A69AD">
        <w:rPr>
          <w:szCs w:val="24"/>
        </w:rPr>
        <w:t xml:space="preserve"> franchi</w:t>
      </w:r>
      <w:r>
        <w:rPr>
          <w:szCs w:val="24"/>
        </w:rPr>
        <w:t xml:space="preserve"> </w:t>
      </w:r>
      <w:r w:rsidR="004A315E" w:rsidRPr="00401843">
        <w:rPr>
          <w:szCs w:val="24"/>
        </w:rPr>
        <w:t xml:space="preserve">per lo svolgimento dei progetti informatici descritti nella strategia informatica del </w:t>
      </w:r>
      <w:r w:rsidR="004A315E" w:rsidRPr="00D24E25">
        <w:rPr>
          <w:szCs w:val="24"/>
        </w:rPr>
        <w:t>Dipartimento dell’educazione, della cultura e dello sport</w:t>
      </w:r>
      <w:r w:rsidR="004A315E">
        <w:rPr>
          <w:szCs w:val="24"/>
        </w:rPr>
        <w:t>.</w:t>
      </w:r>
    </w:p>
    <w:p w14:paraId="6F3233F9" w14:textId="77777777" w:rsidR="008A00BB" w:rsidRPr="009B6D03" w:rsidRDefault="00EA701E" w:rsidP="00AF6B67">
      <w:pPr>
        <w:tabs>
          <w:tab w:val="left" w:pos="426"/>
        </w:tabs>
        <w:spacing w:after="0"/>
        <w:rPr>
          <w:szCs w:val="24"/>
        </w:rPr>
      </w:pPr>
      <w:r>
        <w:rPr>
          <w:szCs w:val="24"/>
          <w:vertAlign w:val="superscript"/>
        </w:rPr>
        <w:t>2</w:t>
      </w:r>
      <w:r w:rsidR="004A315E" w:rsidRPr="004A315E">
        <w:rPr>
          <w:szCs w:val="24"/>
        </w:rPr>
        <w:t xml:space="preserve">Il credito è iscritto nel conto investimenti del </w:t>
      </w:r>
      <w:r w:rsidR="004A315E" w:rsidRPr="00FC308C">
        <w:rPr>
          <w:szCs w:val="24"/>
        </w:rPr>
        <w:t xml:space="preserve">Dipartimento </w:t>
      </w:r>
      <w:r w:rsidR="00FC308C">
        <w:rPr>
          <w:szCs w:val="24"/>
        </w:rPr>
        <w:t>delle finanze e dell’economia</w:t>
      </w:r>
      <w:r w:rsidR="00F6284C">
        <w:rPr>
          <w:szCs w:val="24"/>
        </w:rPr>
        <w:t>, Sezione della logistica e Centro sistemi informativi</w:t>
      </w:r>
      <w:r w:rsidR="000600B4">
        <w:rPr>
          <w:szCs w:val="24"/>
        </w:rPr>
        <w:t>.</w:t>
      </w:r>
    </w:p>
    <w:p w14:paraId="7400CAC5" w14:textId="77777777" w:rsidR="008A00BB" w:rsidRDefault="008A00BB" w:rsidP="00AF6B67">
      <w:pPr>
        <w:spacing w:after="0"/>
        <w:rPr>
          <w:szCs w:val="24"/>
        </w:rPr>
      </w:pPr>
    </w:p>
    <w:p w14:paraId="5D6FD662" w14:textId="77777777" w:rsidR="004A315E" w:rsidRPr="009B6D03" w:rsidRDefault="004A315E" w:rsidP="00AF6B67">
      <w:pPr>
        <w:spacing w:after="0"/>
        <w:rPr>
          <w:b/>
          <w:szCs w:val="24"/>
        </w:rPr>
      </w:pPr>
      <w:r>
        <w:rPr>
          <w:b/>
          <w:bCs/>
          <w:szCs w:val="24"/>
        </w:rPr>
        <w:t xml:space="preserve">Art. </w:t>
      </w:r>
      <w:r w:rsidR="00EA701E">
        <w:rPr>
          <w:b/>
          <w:bCs/>
          <w:szCs w:val="24"/>
        </w:rPr>
        <w:t>2</w:t>
      </w:r>
    </w:p>
    <w:p w14:paraId="26806052" w14:textId="77777777" w:rsidR="009B26B4" w:rsidRDefault="009B26B4" w:rsidP="00AF6B67">
      <w:pPr>
        <w:autoSpaceDE w:val="0"/>
        <w:autoSpaceDN w:val="0"/>
        <w:adjustRightInd w:val="0"/>
        <w:spacing w:after="0"/>
        <w:rPr>
          <w:rFonts w:cs="Arial"/>
          <w:szCs w:val="24"/>
        </w:rPr>
      </w:pPr>
      <w:r w:rsidRPr="009B6D03">
        <w:rPr>
          <w:szCs w:val="24"/>
          <w:vertAlign w:val="superscript"/>
        </w:rPr>
        <w:t>1</w:t>
      </w:r>
      <w:r>
        <w:rPr>
          <w:rFonts w:cs="Arial"/>
          <w:szCs w:val="24"/>
        </w:rPr>
        <w:t>È stanziato un credito annuale ricorrente per le spese correnti dei diversi sistemi implementati di:</w:t>
      </w:r>
    </w:p>
    <w:p w14:paraId="25FBE0CA" w14:textId="77777777" w:rsidR="009B26B4" w:rsidRPr="006B2043" w:rsidRDefault="009B26B4" w:rsidP="00AF6B67">
      <w:pPr>
        <w:autoSpaceDE w:val="0"/>
        <w:autoSpaceDN w:val="0"/>
        <w:adjustRightInd w:val="0"/>
        <w:spacing w:after="0"/>
        <w:jc w:val="left"/>
        <w:rPr>
          <w:rFonts w:cs="Arial"/>
          <w:szCs w:val="24"/>
        </w:rPr>
      </w:pPr>
      <w:r w:rsidRPr="006B2043">
        <w:rPr>
          <w:rFonts w:cs="Arial"/>
          <w:szCs w:val="24"/>
        </w:rPr>
        <w:t>- 1</w:t>
      </w:r>
      <w:r w:rsidR="008714CE">
        <w:rPr>
          <w:rFonts w:cs="Arial"/>
          <w:szCs w:val="24"/>
        </w:rPr>
        <w:t>'</w:t>
      </w:r>
      <w:r w:rsidRPr="006B2043">
        <w:rPr>
          <w:rFonts w:cs="Arial"/>
          <w:szCs w:val="24"/>
        </w:rPr>
        <w:t>113</w:t>
      </w:r>
      <w:r w:rsidR="008714CE">
        <w:rPr>
          <w:rFonts w:cs="Arial"/>
          <w:szCs w:val="24"/>
        </w:rPr>
        <w:t>'</w:t>
      </w:r>
      <w:r w:rsidRPr="006B2043">
        <w:rPr>
          <w:rFonts w:cs="Arial"/>
          <w:szCs w:val="24"/>
        </w:rPr>
        <w:t>600</w:t>
      </w:r>
      <w:r w:rsidR="00872A74">
        <w:rPr>
          <w:rFonts w:cs="Arial"/>
          <w:szCs w:val="24"/>
        </w:rPr>
        <w:t xml:space="preserve"> franchi</w:t>
      </w:r>
      <w:r w:rsidR="008A69AD" w:rsidRPr="006B2043">
        <w:rPr>
          <w:rFonts w:cs="Arial"/>
          <w:szCs w:val="24"/>
        </w:rPr>
        <w:t xml:space="preserve"> </w:t>
      </w:r>
      <w:r w:rsidRPr="006B2043">
        <w:rPr>
          <w:rFonts w:cs="Arial"/>
          <w:szCs w:val="24"/>
        </w:rPr>
        <w:t>per l’anno 2024;</w:t>
      </w:r>
    </w:p>
    <w:p w14:paraId="4AEB654C" w14:textId="77777777" w:rsidR="009B26B4" w:rsidRPr="006B2043" w:rsidRDefault="009B26B4" w:rsidP="00AF6B67">
      <w:pPr>
        <w:autoSpaceDE w:val="0"/>
        <w:autoSpaceDN w:val="0"/>
        <w:adjustRightInd w:val="0"/>
        <w:spacing w:after="0"/>
        <w:jc w:val="left"/>
        <w:rPr>
          <w:rFonts w:cs="Arial"/>
          <w:szCs w:val="24"/>
        </w:rPr>
      </w:pPr>
      <w:r w:rsidRPr="006B2043">
        <w:rPr>
          <w:rFonts w:cs="Arial"/>
          <w:szCs w:val="24"/>
        </w:rPr>
        <w:t>- 1</w:t>
      </w:r>
      <w:r w:rsidR="008714CE">
        <w:rPr>
          <w:rFonts w:cs="Arial"/>
          <w:szCs w:val="24"/>
        </w:rPr>
        <w:t>'</w:t>
      </w:r>
      <w:r w:rsidRPr="006B2043">
        <w:rPr>
          <w:rFonts w:cs="Arial"/>
          <w:szCs w:val="24"/>
        </w:rPr>
        <w:t>203</w:t>
      </w:r>
      <w:r w:rsidR="008714CE">
        <w:rPr>
          <w:rFonts w:cs="Arial"/>
          <w:szCs w:val="24"/>
        </w:rPr>
        <w:t>'</w:t>
      </w:r>
      <w:r w:rsidRPr="006B2043">
        <w:rPr>
          <w:rFonts w:cs="Arial"/>
          <w:szCs w:val="24"/>
        </w:rPr>
        <w:t>600</w:t>
      </w:r>
      <w:r w:rsidR="00872A74">
        <w:rPr>
          <w:rFonts w:cs="Arial"/>
          <w:szCs w:val="24"/>
        </w:rPr>
        <w:t xml:space="preserve"> franchi</w:t>
      </w:r>
      <w:r w:rsidRPr="006B2043">
        <w:rPr>
          <w:rFonts w:cs="Arial"/>
          <w:szCs w:val="24"/>
        </w:rPr>
        <w:t xml:space="preserve"> per l’anno 2025;</w:t>
      </w:r>
    </w:p>
    <w:p w14:paraId="4399EC20" w14:textId="77777777" w:rsidR="009B26B4" w:rsidRPr="006B2043" w:rsidRDefault="009B26B4" w:rsidP="00AF6B67">
      <w:pPr>
        <w:autoSpaceDE w:val="0"/>
        <w:autoSpaceDN w:val="0"/>
        <w:adjustRightInd w:val="0"/>
        <w:spacing w:after="0"/>
        <w:jc w:val="left"/>
        <w:rPr>
          <w:rFonts w:cs="Arial"/>
          <w:szCs w:val="24"/>
        </w:rPr>
      </w:pPr>
      <w:r w:rsidRPr="006B2043">
        <w:rPr>
          <w:rFonts w:cs="Arial"/>
          <w:szCs w:val="24"/>
        </w:rPr>
        <w:t>- 1</w:t>
      </w:r>
      <w:r w:rsidR="008714CE">
        <w:rPr>
          <w:rFonts w:cs="Arial"/>
          <w:szCs w:val="24"/>
        </w:rPr>
        <w:t>'</w:t>
      </w:r>
      <w:r w:rsidRPr="006B2043">
        <w:rPr>
          <w:rFonts w:cs="Arial"/>
          <w:szCs w:val="24"/>
        </w:rPr>
        <w:t>259</w:t>
      </w:r>
      <w:r w:rsidR="008714CE">
        <w:rPr>
          <w:rFonts w:cs="Arial"/>
          <w:szCs w:val="24"/>
        </w:rPr>
        <w:t>'</w:t>
      </w:r>
      <w:r w:rsidR="001774C8">
        <w:rPr>
          <w:rFonts w:cs="Arial"/>
          <w:szCs w:val="24"/>
        </w:rPr>
        <w:t>6</w:t>
      </w:r>
      <w:r w:rsidRPr="006B2043">
        <w:rPr>
          <w:rFonts w:cs="Arial"/>
          <w:szCs w:val="24"/>
        </w:rPr>
        <w:t>00</w:t>
      </w:r>
      <w:r w:rsidR="00872A74">
        <w:rPr>
          <w:rFonts w:cs="Arial"/>
          <w:szCs w:val="24"/>
        </w:rPr>
        <w:t xml:space="preserve"> franchi</w:t>
      </w:r>
      <w:r w:rsidRPr="006B2043">
        <w:rPr>
          <w:rFonts w:cs="Arial"/>
          <w:szCs w:val="24"/>
        </w:rPr>
        <w:t xml:space="preserve"> per l’anno 2026;</w:t>
      </w:r>
    </w:p>
    <w:p w14:paraId="03046776" w14:textId="77777777" w:rsidR="009B26B4" w:rsidRPr="006B2043" w:rsidRDefault="009B26B4" w:rsidP="00AF6B67">
      <w:pPr>
        <w:autoSpaceDE w:val="0"/>
        <w:autoSpaceDN w:val="0"/>
        <w:adjustRightInd w:val="0"/>
        <w:spacing w:after="0"/>
        <w:jc w:val="left"/>
        <w:rPr>
          <w:rFonts w:cs="Arial"/>
          <w:szCs w:val="24"/>
        </w:rPr>
      </w:pPr>
      <w:r w:rsidRPr="006B2043">
        <w:rPr>
          <w:rFonts w:cs="Arial"/>
          <w:szCs w:val="24"/>
        </w:rPr>
        <w:t>- 1</w:t>
      </w:r>
      <w:r w:rsidR="008714CE">
        <w:rPr>
          <w:rFonts w:cs="Arial"/>
          <w:szCs w:val="24"/>
        </w:rPr>
        <w:t>'</w:t>
      </w:r>
      <w:r w:rsidRPr="006B2043">
        <w:rPr>
          <w:rFonts w:cs="Arial"/>
          <w:szCs w:val="24"/>
        </w:rPr>
        <w:t>316</w:t>
      </w:r>
      <w:r w:rsidR="008714CE">
        <w:rPr>
          <w:rFonts w:cs="Arial"/>
          <w:szCs w:val="24"/>
        </w:rPr>
        <w:t>'</w:t>
      </w:r>
      <w:r w:rsidRPr="006B2043">
        <w:rPr>
          <w:rFonts w:cs="Arial"/>
          <w:szCs w:val="24"/>
        </w:rPr>
        <w:t>600</w:t>
      </w:r>
      <w:r w:rsidR="00872A74">
        <w:rPr>
          <w:rFonts w:cs="Arial"/>
          <w:szCs w:val="24"/>
        </w:rPr>
        <w:t xml:space="preserve"> franchi</w:t>
      </w:r>
      <w:r w:rsidRPr="006B2043">
        <w:rPr>
          <w:rFonts w:cs="Arial"/>
          <w:szCs w:val="24"/>
        </w:rPr>
        <w:t xml:space="preserve"> per l’anno 2027.</w:t>
      </w:r>
    </w:p>
    <w:p w14:paraId="5B01D98E" w14:textId="77777777" w:rsidR="00C86ED7" w:rsidRDefault="00C86ED7" w:rsidP="00AF6B67">
      <w:pPr>
        <w:spacing w:after="0"/>
        <w:rPr>
          <w:rFonts w:cs="Arial"/>
          <w:szCs w:val="24"/>
        </w:rPr>
      </w:pPr>
      <w:r>
        <w:rPr>
          <w:rFonts w:cs="Arial"/>
          <w:szCs w:val="24"/>
          <w:vertAlign w:val="superscript"/>
        </w:rPr>
        <w:t>2</w:t>
      </w:r>
      <w:r>
        <w:rPr>
          <w:rFonts w:cs="Arial"/>
          <w:szCs w:val="24"/>
        </w:rPr>
        <w:t>Il credito annuale ricorrente è iscritto ne</w:t>
      </w:r>
      <w:r w:rsidR="00F6284C">
        <w:rPr>
          <w:rFonts w:cs="Arial"/>
          <w:szCs w:val="24"/>
        </w:rPr>
        <w:t xml:space="preserve">i conti </w:t>
      </w:r>
      <w:r>
        <w:rPr>
          <w:rFonts w:cs="Arial"/>
          <w:szCs w:val="24"/>
        </w:rPr>
        <w:t>di gestione corrente del Dipartimento delle finanze e dell’economia, Centro sistemi informativi.</w:t>
      </w:r>
    </w:p>
    <w:p w14:paraId="7104058F" w14:textId="77777777" w:rsidR="00C86ED7" w:rsidRDefault="00C86ED7" w:rsidP="00AF6B67">
      <w:pPr>
        <w:spacing w:after="0"/>
        <w:rPr>
          <w:b/>
          <w:bCs/>
          <w:szCs w:val="24"/>
        </w:rPr>
      </w:pPr>
    </w:p>
    <w:p w14:paraId="42564226" w14:textId="77777777" w:rsidR="008A00BB" w:rsidRPr="006B2043" w:rsidRDefault="008A00BB" w:rsidP="00AF6B67">
      <w:pPr>
        <w:spacing w:after="0"/>
        <w:rPr>
          <w:b/>
          <w:bCs/>
          <w:szCs w:val="24"/>
        </w:rPr>
      </w:pPr>
      <w:r w:rsidRPr="006B2043">
        <w:rPr>
          <w:b/>
          <w:bCs/>
          <w:szCs w:val="24"/>
        </w:rPr>
        <w:t xml:space="preserve">Art. </w:t>
      </w:r>
      <w:r w:rsidR="000600B4">
        <w:rPr>
          <w:b/>
          <w:bCs/>
          <w:szCs w:val="24"/>
        </w:rPr>
        <w:t>3</w:t>
      </w:r>
    </w:p>
    <w:p w14:paraId="023487BF" w14:textId="77777777" w:rsidR="008A00BB" w:rsidRPr="00C67307" w:rsidRDefault="008A00BB" w:rsidP="00AF6B67">
      <w:pPr>
        <w:spacing w:after="0"/>
        <w:rPr>
          <w:szCs w:val="24"/>
        </w:rPr>
      </w:pPr>
      <w:r w:rsidRPr="006B2043">
        <w:rPr>
          <w:szCs w:val="24"/>
          <w:vertAlign w:val="superscript"/>
        </w:rPr>
        <w:t>1</w:t>
      </w:r>
      <w:r w:rsidRPr="006B2043">
        <w:rPr>
          <w:szCs w:val="24"/>
        </w:rPr>
        <w:t xml:space="preserve">Il presente decreto legislativo sottostà a </w:t>
      </w:r>
      <w:r w:rsidRPr="00C67307">
        <w:rPr>
          <w:szCs w:val="24"/>
        </w:rPr>
        <w:t>referendum facoltativo.</w:t>
      </w:r>
    </w:p>
    <w:p w14:paraId="344858FE" w14:textId="77777777" w:rsidR="00D649A8" w:rsidRPr="00F63C30" w:rsidRDefault="008A00BB" w:rsidP="00AF6B67">
      <w:pPr>
        <w:spacing w:after="0"/>
      </w:pPr>
      <w:r w:rsidRPr="00C67307">
        <w:rPr>
          <w:szCs w:val="24"/>
          <w:vertAlign w:val="superscript"/>
        </w:rPr>
        <w:t>2</w:t>
      </w:r>
      <w:r w:rsidR="008A69AD">
        <w:rPr>
          <w:szCs w:val="24"/>
        </w:rPr>
        <w:t>Esso entra in vigore immediatamente</w:t>
      </w:r>
      <w:r w:rsidRPr="006B2043">
        <w:rPr>
          <w:szCs w:val="24"/>
        </w:rPr>
        <w:t>.</w:t>
      </w:r>
    </w:p>
    <w:sectPr w:rsidR="00D649A8" w:rsidRPr="00F63C30" w:rsidSect="00AA0CE6">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B05390" w14:textId="77777777" w:rsidR="00C95570" w:rsidRDefault="00C95570" w:rsidP="00F657BF">
      <w:r>
        <w:separator/>
      </w:r>
    </w:p>
  </w:endnote>
  <w:endnote w:type="continuationSeparator" w:id="0">
    <w:p w14:paraId="2782802C" w14:textId="77777777" w:rsidR="00C95570" w:rsidRDefault="00C95570"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AF" w:usb1="5000205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4F9E9" w14:textId="77777777" w:rsidR="0049340E" w:rsidRDefault="0049340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442B99" w:rsidRPr="003D1008" w14:paraId="3D310817" w14:textId="77777777" w:rsidTr="00690562">
      <w:trPr>
        <w:trHeight w:hRule="exact" w:val="737"/>
      </w:trPr>
      <w:tc>
        <w:tcPr>
          <w:tcW w:w="4695" w:type="dxa"/>
        </w:tcPr>
        <w:p w14:paraId="34C03AA3" w14:textId="77777777" w:rsidR="00442B99" w:rsidRPr="003D1008" w:rsidRDefault="00442B99" w:rsidP="00690562">
          <w:pPr>
            <w:tabs>
              <w:tab w:val="center" w:pos="2382"/>
            </w:tabs>
          </w:pPr>
        </w:p>
      </w:tc>
      <w:tc>
        <w:tcPr>
          <w:tcW w:w="721" w:type="dxa"/>
        </w:tcPr>
        <w:p w14:paraId="4D964859" w14:textId="77777777" w:rsidR="00442B99" w:rsidRPr="003D1008" w:rsidRDefault="00442B99" w:rsidP="00690562">
          <w:pPr>
            <w:jc w:val="center"/>
          </w:pPr>
          <w:r w:rsidRPr="003D1008">
            <w:rPr>
              <w:noProof/>
              <w:lang w:eastAsia="it-CH"/>
            </w:rPr>
            <w:drawing>
              <wp:anchor distT="0" distB="0" distL="114300" distR="114300" simplePos="0" relativeHeight="251669504" behindDoc="0" locked="1" layoutInCell="1" allowOverlap="1" wp14:anchorId="1D6CE5D6" wp14:editId="185A23CE">
                <wp:simplePos x="0" y="0"/>
                <wp:positionH relativeFrom="column">
                  <wp:posOffset>-46990</wp:posOffset>
                </wp:positionH>
                <wp:positionV relativeFrom="paragraph">
                  <wp:posOffset>4445</wp:posOffset>
                </wp:positionV>
                <wp:extent cx="423929" cy="431800"/>
                <wp:effectExtent l="0" t="0" r="0" b="6350"/>
                <wp:wrapNone/>
                <wp:docPr id="1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1962539A" w14:textId="77777777" w:rsidR="00442B99" w:rsidRPr="003D1008" w:rsidRDefault="00442B99" w:rsidP="00690562">
          <w:pPr>
            <w:jc w:val="center"/>
          </w:pPr>
          <w:r w:rsidRPr="003D1008">
            <w:rPr>
              <w:noProof/>
              <w:lang w:eastAsia="it-CH"/>
            </w:rPr>
            <w:drawing>
              <wp:anchor distT="0" distB="0" distL="114300" distR="114300" simplePos="0" relativeHeight="251670528" behindDoc="0" locked="1" layoutInCell="1" allowOverlap="1" wp14:anchorId="75B9FB89" wp14:editId="3B23CB26">
                <wp:simplePos x="0" y="0"/>
                <wp:positionH relativeFrom="column">
                  <wp:posOffset>-57785</wp:posOffset>
                </wp:positionH>
                <wp:positionV relativeFrom="paragraph">
                  <wp:posOffset>4445</wp:posOffset>
                </wp:positionV>
                <wp:extent cx="253247" cy="428400"/>
                <wp:effectExtent l="0" t="0" r="0" b="0"/>
                <wp:wrapNone/>
                <wp:docPr id="2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6C2E098B" w14:textId="77777777" w:rsidR="00442B99" w:rsidRPr="003D1008" w:rsidRDefault="00442B99" w:rsidP="00690562"/>
      </w:tc>
    </w:tr>
  </w:tbl>
  <w:p w14:paraId="1D103818" w14:textId="77777777" w:rsidR="00442B99" w:rsidRDefault="00442B99" w:rsidP="00690562">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197E43" w14:textId="77777777" w:rsidR="00442B99" w:rsidRDefault="00442B99">
    <w:pPr>
      <w:pStyle w:val="Pidipagina"/>
      <w:jc w:val="center"/>
    </w:pPr>
  </w:p>
  <w:p w14:paraId="570DBDBC" w14:textId="77777777" w:rsidR="00442B99" w:rsidRPr="008C6C46" w:rsidRDefault="00442B99" w:rsidP="00690562">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34B6A1" w14:textId="77777777" w:rsidR="00C95570" w:rsidRDefault="00C95570" w:rsidP="00F657BF">
      <w:r>
        <w:separator/>
      </w:r>
    </w:p>
  </w:footnote>
  <w:footnote w:type="continuationSeparator" w:id="0">
    <w:p w14:paraId="124F1675" w14:textId="77777777" w:rsidR="00C95570" w:rsidRDefault="00C95570" w:rsidP="00F657BF">
      <w:r>
        <w:continuationSeparator/>
      </w:r>
    </w:p>
  </w:footnote>
  <w:footnote w:id="1">
    <w:p w14:paraId="7F1D436B" w14:textId="77777777" w:rsidR="00313A04" w:rsidRPr="0049340E" w:rsidRDefault="00313A04">
      <w:pPr>
        <w:pStyle w:val="Testonotaapidipagina"/>
        <w:rPr>
          <w:rFonts w:cstheme="minorHAnsi"/>
          <w:lang w:val="it-CH"/>
        </w:rPr>
      </w:pPr>
      <w:r w:rsidRPr="0049340E">
        <w:rPr>
          <w:rStyle w:val="Rimandonotaapidipagina"/>
          <w:rFonts w:cstheme="minorHAnsi"/>
        </w:rPr>
        <w:footnoteRef/>
      </w:r>
      <w:r w:rsidRPr="0049340E">
        <w:rPr>
          <w:rFonts w:cstheme="minorHAnsi"/>
          <w:lang w:val="it-CH"/>
        </w:rPr>
        <w:t xml:space="preserve"> </w:t>
      </w:r>
      <w:r w:rsidRPr="0049340E">
        <w:rPr>
          <w:rFonts w:cstheme="minorHAnsi"/>
          <w:color w:val="000000"/>
          <w:sz w:val="20"/>
          <w:lang w:val="it-IT"/>
        </w:rPr>
        <w:t>Il numero totale di sedi scolastiche è stato stabilito convenzionalmente in 70. In alcuni casi una sede ospita fisicamente più istituti scolastici distinti (ad esempio SCC, SSSAT e SSSE). In altri casi un singolo istituto scolastico può essere suddiviso fisicamente su più sedi distinte.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73264" w14:textId="77777777" w:rsidR="0049340E" w:rsidRDefault="0049340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442B99" w:rsidRPr="002747E7" w14:paraId="25963F12" w14:textId="77777777" w:rsidTr="00690562">
      <w:trPr>
        <w:trHeight w:val="562"/>
      </w:trPr>
      <w:tc>
        <w:tcPr>
          <w:tcW w:w="8383" w:type="dxa"/>
          <w:tcBorders>
            <w:left w:val="single" w:sz="4" w:space="0" w:color="auto"/>
            <w:bottom w:val="single" w:sz="4" w:space="0" w:color="auto"/>
          </w:tcBorders>
          <w:tcMar>
            <w:left w:w="142" w:type="dxa"/>
          </w:tcMar>
          <w:vAlign w:val="bottom"/>
        </w:tcPr>
        <w:p w14:paraId="5EE72892" w14:textId="53E69EB8" w:rsidR="00442B99" w:rsidRPr="00E8185F" w:rsidRDefault="005A6DF0" w:rsidP="005A6DF0">
          <w:pPr>
            <w:pStyle w:val="Page"/>
            <w:rPr>
              <w:rFonts w:ascii="Gill Alt One MT Light" w:hAnsi="Gill Alt One MT Light"/>
              <w:sz w:val="16"/>
              <w:szCs w:val="16"/>
            </w:rPr>
          </w:pPr>
          <w:r>
            <w:rPr>
              <w:rFonts w:ascii="Gill Alt One MT Light" w:hAnsi="Gill Alt One MT Light"/>
              <w:sz w:val="16"/>
              <w:szCs w:val="16"/>
            </w:rPr>
            <w:t>Repubblica e Cantone Ticino</w:t>
          </w:r>
          <w:r>
            <w:rPr>
              <w:rFonts w:ascii="Gill Alt One MT Light" w:hAnsi="Gill Alt One MT Light"/>
              <w:sz w:val="16"/>
              <w:szCs w:val="16"/>
            </w:rPr>
            <w:br/>
          </w:r>
          <w:sdt>
            <w:sdtPr>
              <w:rPr>
                <w:rFonts w:ascii="Gill Alt One MT Light" w:hAnsi="Gill Alt One MT Light"/>
                <w:sz w:val="16"/>
                <w:szCs w:val="16"/>
              </w:rPr>
              <w:alias w:val="CustomElements.Fields.Dipartimenti"/>
              <w:id w:val="1567676091"/>
              <w:dataBinding w:xpath="//Text[@id='CustomElements.Fields.Dipartimenti']" w:storeItemID="{127308F6-BA85-414D-BEC5-8B2D9201A803}"/>
              <w:text w:multiLine="1"/>
            </w:sdtPr>
            <w:sdtEndPr/>
            <w:sdtContent>
              <w:r>
                <w:rPr>
                  <w:rFonts w:ascii="Gill Alt One MT Light" w:hAnsi="Gill Alt One MT Light"/>
                  <w:sz w:val="16"/>
                  <w:szCs w:val="16"/>
                </w:rPr>
                <w:t>Dipartimento dell’educazione, della cultura e dello sport</w:t>
              </w:r>
            </w:sdtContent>
          </w:sdt>
        </w:p>
      </w:tc>
      <w:tc>
        <w:tcPr>
          <w:tcW w:w="1710" w:type="dxa"/>
          <w:tcBorders>
            <w:bottom w:val="single" w:sz="4" w:space="0" w:color="auto"/>
          </w:tcBorders>
          <w:vAlign w:val="bottom"/>
        </w:tcPr>
        <w:p w14:paraId="650C57EE" w14:textId="454E1323" w:rsidR="00442B99" w:rsidRPr="004204CB" w:rsidRDefault="00442B99" w:rsidP="00690562">
          <w:pPr>
            <w:pStyle w:val="Page"/>
            <w:jc w:val="right"/>
          </w:pPr>
          <w:r w:rsidRPr="004204CB">
            <w:fldChar w:fldCharType="begin"/>
          </w:r>
          <w:r w:rsidRPr="004204CB">
            <w:instrText xml:space="preserve"> PAGE   \* MERGEFORMAT </w:instrText>
          </w:r>
          <w:r w:rsidRPr="004204CB">
            <w:fldChar w:fldCharType="separate"/>
          </w:r>
          <w:r w:rsidR="00243ED4">
            <w:rPr>
              <w:noProof/>
            </w:rPr>
            <w:t>2</w:t>
          </w:r>
          <w:r w:rsidRPr="004204CB">
            <w:fldChar w:fldCharType="end"/>
          </w:r>
          <w:r w:rsidRPr="004204CB">
            <w:t xml:space="preserve"> di </w:t>
          </w:r>
          <w:fldSimple w:instr=" NUMPAGES   \* MERGEFORMAT ">
            <w:r w:rsidR="00243ED4">
              <w:rPr>
                <w:noProof/>
              </w:rPr>
              <w:t>14</w:t>
            </w:r>
          </w:fldSimple>
        </w:p>
      </w:tc>
    </w:tr>
    <w:tr w:rsidR="00442B99" w:rsidRPr="009E444B" w14:paraId="396BD614" w14:textId="77777777" w:rsidTr="00690562">
      <w:trPr>
        <w:trHeight w:val="334"/>
      </w:trPr>
      <w:sdt>
        <w:sdtPr>
          <w:rPr>
            <w:rFonts w:ascii="Gill Sans Display MT Pro BdCn" w:hAnsi="Gill Sans Display MT Pro BdCn"/>
            <w:sz w:val="18"/>
            <w:szCs w:val="18"/>
          </w:rPr>
          <w:alias w:val="CustomElements.Fields.Titolo2"/>
          <w:id w:val="48588533"/>
          <w:dataBinding w:xpath="//Text[@id='CustomElements.Fields.Titolo2']" w:storeItemID="{127308F6-BA85-414D-BEC5-8B2D9201A803}"/>
          <w:text w:multiLine="1"/>
        </w:sdtPr>
        <w:sdtEndPr/>
        <w:sdtContent>
          <w:tc>
            <w:tcPr>
              <w:tcW w:w="8383" w:type="dxa"/>
              <w:tcBorders>
                <w:left w:val="single" w:sz="4" w:space="0" w:color="auto"/>
              </w:tcBorders>
              <w:tcMar>
                <w:top w:w="0" w:type="dxa"/>
                <w:left w:w="142" w:type="dxa"/>
              </w:tcMar>
            </w:tcPr>
            <w:p w14:paraId="0FFE67D0" w14:textId="2520B12A" w:rsidR="00442B99" w:rsidRPr="00291C78" w:rsidRDefault="0049340E" w:rsidP="00B9435F">
              <w:pPr>
                <w:pStyle w:val="Information"/>
                <w:rPr>
                  <w:rFonts w:ascii="Gill Sans Display MT Pro BdCn" w:hAnsi="Gill Sans Display MT Pro BdCn"/>
                  <w:sz w:val="18"/>
                  <w:szCs w:val="18"/>
                </w:rPr>
              </w:pPr>
              <w:r>
                <w:rPr>
                  <w:rFonts w:ascii="Gill Sans Display MT Pro BdCn" w:hAnsi="Gill Sans Display MT Pro BdCn"/>
                  <w:sz w:val="18"/>
                  <w:szCs w:val="18"/>
                </w:rPr>
                <w:t>Messaggio n. 8525 del 18 dicembre 2024</w:t>
              </w:r>
            </w:p>
          </w:tc>
        </w:sdtContent>
      </w:sdt>
      <w:tc>
        <w:tcPr>
          <w:tcW w:w="1710" w:type="dxa"/>
          <w:tcBorders>
            <w:top w:val="single" w:sz="4" w:space="0" w:color="auto"/>
          </w:tcBorders>
        </w:tcPr>
        <w:p w14:paraId="2DE15AF9" w14:textId="77777777" w:rsidR="00442B99" w:rsidRPr="00291C78" w:rsidRDefault="00442B99" w:rsidP="00690562">
          <w:pPr>
            <w:pStyle w:val="InvisibleLine"/>
            <w:rPr>
              <w:lang w:val="it-CH"/>
            </w:rPr>
          </w:pPr>
        </w:p>
      </w:tc>
    </w:tr>
  </w:tbl>
  <w:p w14:paraId="79008C03" w14:textId="77777777" w:rsidR="00442B99" w:rsidRPr="00980362" w:rsidRDefault="00442B99" w:rsidP="00690562">
    <w:pPr>
      <w:pStyle w:val="Intestazione"/>
    </w:pPr>
    <w:r>
      <w:rPr>
        <w:noProof/>
        <w:lang w:val="it-CH" w:eastAsia="it-CH"/>
      </w:rPr>
      <mc:AlternateContent>
        <mc:Choice Requires="wps">
          <w:drawing>
            <wp:anchor distT="0" distB="0" distL="114300" distR="114300" simplePos="0" relativeHeight="251665408" behindDoc="1" locked="1" layoutInCell="1" allowOverlap="1" wp14:anchorId="4E01281E" wp14:editId="4E82840C">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127308F6-BA85-414D-BEC5-8B2D9201A803}"/>
                            <w:text w:multiLine="1"/>
                          </w:sdtPr>
                          <w:sdtEndPr/>
                          <w:sdtContent>
                            <w:p w14:paraId="270BD9EA" w14:textId="77777777" w:rsidR="00442B99" w:rsidRPr="00411371" w:rsidRDefault="00442B99" w:rsidP="0069056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01281E"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D837A236-3784-4F78-809D-1918CD7D5CAE}"/>
                      <w:text w:multiLine="1"/>
                    </w:sdtPr>
                    <w:sdtEndPr/>
                    <w:sdtContent>
                      <w:p w14:paraId="270BD9EA" w14:textId="77777777" w:rsidR="00442B99" w:rsidRPr="00411371" w:rsidRDefault="00442B99" w:rsidP="00690562">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442B99" w:rsidRPr="0004624C" w14:paraId="2301C92A" w14:textId="77777777" w:rsidTr="00690562">
      <w:trPr>
        <w:trHeight w:val="586"/>
      </w:trPr>
      <w:tc>
        <w:tcPr>
          <w:tcW w:w="2440" w:type="pct"/>
          <w:gridSpan w:val="3"/>
          <w:tcBorders>
            <w:top w:val="nil"/>
            <w:left w:val="nil"/>
            <w:bottom w:val="single" w:sz="4" w:space="0" w:color="auto"/>
          </w:tcBorders>
          <w:vAlign w:val="bottom"/>
        </w:tcPr>
        <w:p w14:paraId="5878277A" w14:textId="77777777" w:rsidR="005A6DF0" w:rsidRDefault="005A6DF0" w:rsidP="005A6DF0">
          <w:pPr>
            <w:pStyle w:val="InvisibleLine"/>
            <w:spacing w:line="240" w:lineRule="auto"/>
            <w:ind w:left="15"/>
            <w:rPr>
              <w:rFonts w:ascii="Gill Alt One MT Light" w:hAnsi="Gill Alt One MT Light"/>
              <w:sz w:val="16"/>
              <w:lang w:val="it-CH"/>
            </w:rPr>
          </w:pPr>
        </w:p>
        <w:p w14:paraId="148F4CB6" w14:textId="77777777" w:rsidR="005A6DF0" w:rsidRDefault="005A6DF0" w:rsidP="005A6DF0">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6FB1F472" w14:textId="78D19286" w:rsidR="00442B99" w:rsidRPr="003108C0" w:rsidRDefault="00442B99" w:rsidP="00690562">
          <w:pPr>
            <w:pStyle w:val="InvisibleLine"/>
            <w:ind w:left="150"/>
            <w:rPr>
              <w:sz w:val="16"/>
            </w:rPr>
          </w:pPr>
        </w:p>
      </w:tc>
      <w:tc>
        <w:tcPr>
          <w:tcW w:w="373" w:type="pct"/>
          <w:tcBorders>
            <w:top w:val="nil"/>
            <w:bottom w:val="single" w:sz="4" w:space="0" w:color="auto"/>
          </w:tcBorders>
          <w:vAlign w:val="bottom"/>
        </w:tcPr>
        <w:p w14:paraId="18FB9B20" w14:textId="77777777" w:rsidR="00442B99" w:rsidRPr="003108C0" w:rsidRDefault="00442B99" w:rsidP="00690562">
          <w:pPr>
            <w:pStyle w:val="Level"/>
            <w:ind w:left="150"/>
            <w:rPr>
              <w:sz w:val="16"/>
            </w:rPr>
          </w:pPr>
        </w:p>
      </w:tc>
      <w:tc>
        <w:tcPr>
          <w:tcW w:w="209" w:type="pct"/>
          <w:tcBorders>
            <w:top w:val="nil"/>
            <w:bottom w:val="single" w:sz="4" w:space="0" w:color="auto"/>
          </w:tcBorders>
        </w:tcPr>
        <w:p w14:paraId="077AC8B6" w14:textId="77777777" w:rsidR="00442B99" w:rsidRDefault="00442B99" w:rsidP="00690562">
          <w:pPr>
            <w:pStyle w:val="InvisibleLine"/>
            <w:ind w:left="150"/>
          </w:pPr>
          <w:r>
            <w:rPr>
              <w:noProof/>
              <w:lang w:val="it-CH" w:eastAsia="it-CH"/>
            </w:rPr>
            <w:drawing>
              <wp:anchor distT="0" distB="0" distL="114300" distR="114300" simplePos="0" relativeHeight="251667456" behindDoc="1" locked="1" layoutInCell="1" allowOverlap="1" wp14:anchorId="7AF3AAD5" wp14:editId="7ED737A4">
                <wp:simplePos x="0" y="0"/>
                <wp:positionH relativeFrom="column">
                  <wp:posOffset>-92710</wp:posOffset>
                </wp:positionH>
                <wp:positionV relativeFrom="page">
                  <wp:posOffset>-119380</wp:posOffset>
                </wp:positionV>
                <wp:extent cx="275590" cy="467995"/>
                <wp:effectExtent l="0" t="0" r="0" b="8255"/>
                <wp:wrapNone/>
                <wp:docPr id="21"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0C72966F" w14:textId="1FF1510D" w:rsidR="00442B99" w:rsidRPr="004204CB" w:rsidRDefault="00442B99" w:rsidP="00690562">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243ED4">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243ED4">
            <w:rPr>
              <w:rFonts w:asciiTheme="minorHAnsi" w:hAnsiTheme="minorHAnsi" w:cstheme="minorHAnsi"/>
              <w:noProof/>
              <w:sz w:val="24"/>
            </w:rPr>
            <w:t>14</w:t>
          </w:r>
          <w:r w:rsidRPr="004204CB">
            <w:rPr>
              <w:rFonts w:asciiTheme="minorHAnsi" w:hAnsiTheme="minorHAnsi" w:cstheme="minorHAnsi"/>
              <w:noProof/>
              <w:sz w:val="24"/>
            </w:rPr>
            <w:fldChar w:fldCharType="end"/>
          </w:r>
        </w:p>
      </w:tc>
    </w:tr>
    <w:tr w:rsidR="00442B99" w:rsidRPr="0004624C" w14:paraId="0786755C" w14:textId="77777777" w:rsidTr="00690562">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127308F6-BA85-414D-BEC5-8B2D9201A803}"/>
          <w:text w:multiLine="1"/>
        </w:sdtPr>
        <w:sdtEndPr/>
        <w:sdtContent>
          <w:tc>
            <w:tcPr>
              <w:tcW w:w="5000" w:type="pct"/>
              <w:gridSpan w:val="6"/>
              <w:tcBorders>
                <w:left w:val="nil"/>
                <w:right w:val="nil"/>
              </w:tcBorders>
              <w:noWrap/>
              <w:tcMar>
                <w:top w:w="0" w:type="dxa"/>
              </w:tcMar>
              <w:vAlign w:val="bottom"/>
            </w:tcPr>
            <w:p w14:paraId="168F0383" w14:textId="77777777" w:rsidR="00442B99" w:rsidRPr="008C03B5" w:rsidRDefault="00442B99" w:rsidP="00690562">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442B99" w:rsidRPr="0004624C" w14:paraId="7EAE7627" w14:textId="77777777" w:rsidTr="00690562">
      <w:trPr>
        <w:trHeight w:hRule="exact" w:val="306"/>
      </w:trPr>
      <w:tc>
        <w:tcPr>
          <w:tcW w:w="670" w:type="pct"/>
          <w:tcBorders>
            <w:left w:val="nil"/>
            <w:bottom w:val="nil"/>
          </w:tcBorders>
          <w:noWrap/>
          <w:tcMar>
            <w:top w:w="57" w:type="dxa"/>
            <w:left w:w="142" w:type="dxa"/>
          </w:tcMar>
        </w:tcPr>
        <w:p w14:paraId="4C5109D0" w14:textId="77777777" w:rsidR="00442B99" w:rsidRPr="00C7320A" w:rsidRDefault="00442B99" w:rsidP="00690562">
          <w:pPr>
            <w:pStyle w:val="Level"/>
            <w:spacing w:before="60"/>
            <w:rPr>
              <w:rFonts w:ascii="Gill Alt One MT Light" w:hAnsi="Gill Alt One MT Light"/>
              <w:sz w:val="16"/>
            </w:rPr>
          </w:pPr>
          <w:r w:rsidRPr="00C7320A">
            <w:rPr>
              <w:rFonts w:ascii="Gill Alt One MT Light" w:hAnsi="Gill Alt One MT Light"/>
              <w:sz w:val="16"/>
            </w:rPr>
            <w:t>numero</w:t>
          </w:r>
        </w:p>
        <w:p w14:paraId="5BF23DAA" w14:textId="77777777" w:rsidR="00442B99" w:rsidRPr="00C7320A" w:rsidRDefault="00442B99" w:rsidP="0069056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77347912" w14:textId="77777777" w:rsidR="00442B99" w:rsidRPr="00C7320A" w:rsidRDefault="00442B99" w:rsidP="00690562">
          <w:pPr>
            <w:pStyle w:val="Level"/>
            <w:spacing w:before="60"/>
            <w:rPr>
              <w:rFonts w:ascii="Gill Alt One MT Light" w:hAnsi="Gill Alt One MT Light"/>
              <w:sz w:val="16"/>
            </w:rPr>
          </w:pPr>
          <w:r w:rsidRPr="00C7320A">
            <w:rPr>
              <w:rFonts w:ascii="Gill Alt One MT Light" w:hAnsi="Gill Alt One MT Light"/>
              <w:sz w:val="16"/>
            </w:rPr>
            <w:t>data</w:t>
          </w:r>
        </w:p>
        <w:p w14:paraId="3315B155" w14:textId="77777777" w:rsidR="00442B99" w:rsidRPr="00C7320A" w:rsidRDefault="00442B99" w:rsidP="0069056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6240E537" w14:textId="77777777" w:rsidR="00442B99" w:rsidRPr="00C7320A" w:rsidRDefault="00442B99" w:rsidP="00690562">
          <w:pPr>
            <w:pStyle w:val="Level"/>
            <w:spacing w:before="60"/>
            <w:rPr>
              <w:rFonts w:ascii="Gill Alt One MT Light" w:hAnsi="Gill Alt One MT Light"/>
              <w:sz w:val="16"/>
            </w:rPr>
          </w:pPr>
          <w:r>
            <w:rPr>
              <w:rFonts w:ascii="Gill Alt One MT Light" w:hAnsi="Gill Alt One MT Light"/>
              <w:sz w:val="16"/>
            </w:rPr>
            <w:t>competenza</w:t>
          </w:r>
        </w:p>
        <w:p w14:paraId="6EA658ED" w14:textId="77777777" w:rsidR="00442B99" w:rsidRPr="008C03B5" w:rsidRDefault="00442B99" w:rsidP="00690562">
          <w:pPr>
            <w:pStyle w:val="Level"/>
            <w:spacing w:before="60" w:line="240" w:lineRule="auto"/>
            <w:rPr>
              <w:rFonts w:ascii="Gill Alt One MT Light" w:hAnsi="Gill Alt One MT Light"/>
              <w:sz w:val="16"/>
            </w:rPr>
          </w:pPr>
        </w:p>
      </w:tc>
    </w:tr>
    <w:tr w:rsidR="00442B99" w:rsidRPr="0004624C" w14:paraId="7AF88265" w14:textId="77777777" w:rsidTr="00690562">
      <w:trPr>
        <w:trHeight w:hRule="exact" w:val="699"/>
      </w:trPr>
      <w:tc>
        <w:tcPr>
          <w:tcW w:w="670" w:type="pct"/>
          <w:tcBorders>
            <w:top w:val="nil"/>
            <w:left w:val="nil"/>
            <w:bottom w:val="single" w:sz="4" w:space="0" w:color="auto"/>
            <w:right w:val="nil"/>
          </w:tcBorders>
          <w:noWrap/>
          <w:tcMar>
            <w:top w:w="0" w:type="dxa"/>
          </w:tcMar>
        </w:tcPr>
        <w:p w14:paraId="05F7B254" w14:textId="1C2F4819" w:rsidR="00442B99" w:rsidRPr="009220E7" w:rsidRDefault="00243ED4" w:rsidP="00421668">
          <w:pPr>
            <w:pStyle w:val="InvisibleLine"/>
            <w:spacing w:line="280" w:lineRule="exact"/>
          </w:pPr>
          <w:sdt>
            <w:sdtPr>
              <w:rPr>
                <w:rFonts w:cstheme="minorHAnsi"/>
                <w:b/>
                <w:sz w:val="24"/>
                <w:szCs w:val="24"/>
              </w:rPr>
              <w:alias w:val="DocParam.Number"/>
              <w:id w:val="614175640"/>
              <w:dataBinding w:xpath="//Text[@id='DocParam.Number']" w:storeItemID="{127308F6-BA85-414D-BEC5-8B2D9201A803}"/>
              <w:text w:multiLine="1"/>
            </w:sdtPr>
            <w:sdtEndPr/>
            <w:sdtContent>
              <w:r w:rsidR="0049340E">
                <w:rPr>
                  <w:rFonts w:cstheme="minorHAnsi"/>
                  <w:b/>
                  <w:sz w:val="24"/>
                  <w:szCs w:val="24"/>
                </w:rPr>
                <w:t>8525</w:t>
              </w:r>
            </w:sdtContent>
          </w:sdt>
        </w:p>
      </w:tc>
      <w:sdt>
        <w:sdtPr>
          <w:alias w:val="DocParam.Date"/>
          <w:id w:val="-464426178"/>
          <w:dataBinding w:xpath="//DateTime[@id='DocParam.Date']" w:storeItemID="{127308F6-BA85-414D-BEC5-8B2D9201A803}"/>
          <w:date w:fullDate="2024-12-18T01: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14:paraId="0A80F33F" w14:textId="3B4DEF83" w:rsidR="00442B99" w:rsidRPr="002A0371" w:rsidRDefault="005A6DF0" w:rsidP="00E75A2C">
              <w:pPr>
                <w:pStyle w:val="Data"/>
              </w:pPr>
              <w:r>
                <w:t>18 dicembre 2024</w:t>
              </w:r>
            </w:p>
          </w:tc>
        </w:sdtContent>
      </w:sdt>
      <w:tc>
        <w:tcPr>
          <w:tcW w:w="3218" w:type="pct"/>
          <w:gridSpan w:val="4"/>
          <w:tcBorders>
            <w:top w:val="nil"/>
            <w:left w:val="nil"/>
            <w:bottom w:val="nil"/>
            <w:right w:val="nil"/>
          </w:tcBorders>
        </w:tcPr>
        <w:p w14:paraId="10006A3E" w14:textId="77777777" w:rsidR="00442B99" w:rsidRPr="00BE22A2" w:rsidRDefault="00243ED4" w:rsidP="00690562">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127308F6-BA85-414D-BEC5-8B2D9201A803}"/>
              <w:text w:multiLine="1"/>
            </w:sdtPr>
            <w:sdtEndPr/>
            <w:sdtContent>
              <w:r w:rsidR="00442B99">
                <w:rPr>
                  <w:smallCaps/>
                  <w:sz w:val="23"/>
                  <w:szCs w:val="23"/>
                </w:rPr>
                <w:t>Dipartimento dell’educazione, della cultura e dello sport</w:t>
              </w:r>
            </w:sdtContent>
          </w:sdt>
        </w:p>
      </w:tc>
    </w:tr>
    <w:tr w:rsidR="00442B99" w:rsidRPr="00C63927" w14:paraId="223E4987" w14:textId="77777777" w:rsidTr="00690562">
      <w:trPr>
        <w:trHeight w:hRule="exact" w:val="198"/>
      </w:trPr>
      <w:tc>
        <w:tcPr>
          <w:tcW w:w="5000" w:type="pct"/>
          <w:gridSpan w:val="6"/>
          <w:tcBorders>
            <w:left w:val="nil"/>
            <w:bottom w:val="nil"/>
            <w:right w:val="nil"/>
          </w:tcBorders>
          <w:noWrap/>
          <w:tcMar>
            <w:top w:w="57" w:type="dxa"/>
            <w:left w:w="85" w:type="dxa"/>
            <w:bottom w:w="170" w:type="dxa"/>
          </w:tcMar>
        </w:tcPr>
        <w:p w14:paraId="2AAF4D89" w14:textId="77777777" w:rsidR="00442B99" w:rsidRPr="00C7320A" w:rsidRDefault="00442B99" w:rsidP="00690562">
          <w:pPr>
            <w:pStyle w:val="Level"/>
            <w:ind w:left="150"/>
            <w:rPr>
              <w:rFonts w:ascii="Gill Alt One MT Light" w:hAnsi="Gill Alt One MT Light"/>
              <w:sz w:val="16"/>
              <w:szCs w:val="16"/>
            </w:rPr>
          </w:pPr>
        </w:p>
      </w:tc>
    </w:tr>
  </w:tbl>
  <w:p w14:paraId="4A9781D4" w14:textId="77777777" w:rsidR="00442B99" w:rsidRPr="00DA2879" w:rsidRDefault="00442B99" w:rsidP="00690562">
    <w:pPr>
      <w:pStyle w:val="Nessunaspaziatura"/>
      <w:spacing w:line="40" w:lineRule="exact"/>
    </w:pPr>
    <w:r>
      <w:rPr>
        <w:noProof/>
        <w:lang w:val="it-CH" w:eastAsia="it-CH"/>
      </w:rPr>
      <w:drawing>
        <wp:anchor distT="0" distB="0" distL="114300" distR="114300" simplePos="0" relativeHeight="251659264" behindDoc="1" locked="1" layoutInCell="1" allowOverlap="1" wp14:anchorId="70ED9527" wp14:editId="0EA5C6ED">
          <wp:simplePos x="0" y="0"/>
          <wp:positionH relativeFrom="column">
            <wp:posOffset>3042920</wp:posOffset>
          </wp:positionH>
          <wp:positionV relativeFrom="page">
            <wp:posOffset>215265</wp:posOffset>
          </wp:positionV>
          <wp:extent cx="458470" cy="467995"/>
          <wp:effectExtent l="0" t="0" r="0" b="8255"/>
          <wp:wrapNone/>
          <wp:docPr id="22"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657FE909" wp14:editId="43D64B2A">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127308F6-BA85-414D-BEC5-8B2D9201A803}"/>
                            <w:text w:multiLine="1"/>
                          </w:sdtPr>
                          <w:sdtEndPr/>
                          <w:sdtContent>
                            <w:p w14:paraId="05F13BEE" w14:textId="77777777" w:rsidR="00442B99" w:rsidRPr="00411371" w:rsidRDefault="00442B99" w:rsidP="0069056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7FE909"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D837A236-3784-4F78-809D-1918CD7D5CAE}"/>
                      <w:text w:multiLine="1"/>
                    </w:sdtPr>
                    <w:sdtEndPr/>
                    <w:sdtContent>
                      <w:p w14:paraId="05F13BEE" w14:textId="77777777" w:rsidR="00442B99" w:rsidRPr="00411371" w:rsidRDefault="00442B99" w:rsidP="0069056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2B4F0B"/>
    <w:multiLevelType w:val="hybridMultilevel"/>
    <w:tmpl w:val="30DA848C"/>
    <w:lvl w:ilvl="0" w:tplc="9686347A">
      <w:start w:val="1"/>
      <w:numFmt w:val="bullet"/>
      <w:lvlText w:val="•"/>
      <w:lvlJc w:val="left"/>
      <w:pPr>
        <w:tabs>
          <w:tab w:val="num" w:pos="720"/>
        </w:tabs>
        <w:ind w:left="720" w:hanging="360"/>
      </w:pPr>
      <w:rPr>
        <w:rFonts w:ascii="Arial" w:hAnsi="Arial" w:hint="default"/>
      </w:rPr>
    </w:lvl>
    <w:lvl w:ilvl="1" w:tplc="B882F902">
      <w:start w:val="1"/>
      <w:numFmt w:val="bullet"/>
      <w:lvlText w:val="•"/>
      <w:lvlJc w:val="left"/>
      <w:pPr>
        <w:tabs>
          <w:tab w:val="num" w:pos="1440"/>
        </w:tabs>
        <w:ind w:left="1440" w:hanging="360"/>
      </w:pPr>
      <w:rPr>
        <w:rFonts w:ascii="Arial" w:hAnsi="Arial" w:hint="default"/>
      </w:rPr>
    </w:lvl>
    <w:lvl w:ilvl="2" w:tplc="4CD62E72" w:tentative="1">
      <w:start w:val="1"/>
      <w:numFmt w:val="bullet"/>
      <w:lvlText w:val="•"/>
      <w:lvlJc w:val="left"/>
      <w:pPr>
        <w:tabs>
          <w:tab w:val="num" w:pos="2160"/>
        </w:tabs>
        <w:ind w:left="2160" w:hanging="360"/>
      </w:pPr>
      <w:rPr>
        <w:rFonts w:ascii="Arial" w:hAnsi="Arial" w:hint="default"/>
      </w:rPr>
    </w:lvl>
    <w:lvl w:ilvl="3" w:tplc="45040BE8" w:tentative="1">
      <w:start w:val="1"/>
      <w:numFmt w:val="bullet"/>
      <w:lvlText w:val="•"/>
      <w:lvlJc w:val="left"/>
      <w:pPr>
        <w:tabs>
          <w:tab w:val="num" w:pos="2880"/>
        </w:tabs>
        <w:ind w:left="2880" w:hanging="360"/>
      </w:pPr>
      <w:rPr>
        <w:rFonts w:ascii="Arial" w:hAnsi="Arial" w:hint="default"/>
      </w:rPr>
    </w:lvl>
    <w:lvl w:ilvl="4" w:tplc="2C40FCC8" w:tentative="1">
      <w:start w:val="1"/>
      <w:numFmt w:val="bullet"/>
      <w:lvlText w:val="•"/>
      <w:lvlJc w:val="left"/>
      <w:pPr>
        <w:tabs>
          <w:tab w:val="num" w:pos="3600"/>
        </w:tabs>
        <w:ind w:left="3600" w:hanging="360"/>
      </w:pPr>
      <w:rPr>
        <w:rFonts w:ascii="Arial" w:hAnsi="Arial" w:hint="default"/>
      </w:rPr>
    </w:lvl>
    <w:lvl w:ilvl="5" w:tplc="4AA0440A" w:tentative="1">
      <w:start w:val="1"/>
      <w:numFmt w:val="bullet"/>
      <w:lvlText w:val="•"/>
      <w:lvlJc w:val="left"/>
      <w:pPr>
        <w:tabs>
          <w:tab w:val="num" w:pos="4320"/>
        </w:tabs>
        <w:ind w:left="4320" w:hanging="360"/>
      </w:pPr>
      <w:rPr>
        <w:rFonts w:ascii="Arial" w:hAnsi="Arial" w:hint="default"/>
      </w:rPr>
    </w:lvl>
    <w:lvl w:ilvl="6" w:tplc="898072A4" w:tentative="1">
      <w:start w:val="1"/>
      <w:numFmt w:val="bullet"/>
      <w:lvlText w:val="•"/>
      <w:lvlJc w:val="left"/>
      <w:pPr>
        <w:tabs>
          <w:tab w:val="num" w:pos="5040"/>
        </w:tabs>
        <w:ind w:left="5040" w:hanging="360"/>
      </w:pPr>
      <w:rPr>
        <w:rFonts w:ascii="Arial" w:hAnsi="Arial" w:hint="default"/>
      </w:rPr>
    </w:lvl>
    <w:lvl w:ilvl="7" w:tplc="6936B244" w:tentative="1">
      <w:start w:val="1"/>
      <w:numFmt w:val="bullet"/>
      <w:lvlText w:val="•"/>
      <w:lvlJc w:val="left"/>
      <w:pPr>
        <w:tabs>
          <w:tab w:val="num" w:pos="5760"/>
        </w:tabs>
        <w:ind w:left="5760" w:hanging="360"/>
      </w:pPr>
      <w:rPr>
        <w:rFonts w:ascii="Arial" w:hAnsi="Arial" w:hint="default"/>
      </w:rPr>
    </w:lvl>
    <w:lvl w:ilvl="8" w:tplc="6076177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5627FB6"/>
    <w:multiLevelType w:val="hybridMultilevel"/>
    <w:tmpl w:val="EDD6AC92"/>
    <w:lvl w:ilvl="0" w:tplc="BAA00CB6">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7846476"/>
    <w:multiLevelType w:val="hybridMultilevel"/>
    <w:tmpl w:val="79E24FA4"/>
    <w:lvl w:ilvl="0" w:tplc="1D384E3E">
      <w:start w:val="2"/>
      <w:numFmt w:val="bullet"/>
      <w:lvlText w:val="-"/>
      <w:lvlJc w:val="left"/>
      <w:pPr>
        <w:ind w:left="720" w:hanging="360"/>
      </w:pPr>
      <w:rPr>
        <w:rFonts w:ascii="Helvetica" w:eastAsiaTheme="minorHAnsi" w:hAnsi="Helvetic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5" w15:restartNumberingAfterBreak="0">
    <w:nsid w:val="1A59040C"/>
    <w:multiLevelType w:val="multilevel"/>
    <w:tmpl w:val="0810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1C372F37"/>
    <w:multiLevelType w:val="hybridMultilevel"/>
    <w:tmpl w:val="A85E9DF8"/>
    <w:lvl w:ilvl="0" w:tplc="193ED4AA">
      <w:start w:val="1"/>
      <w:numFmt w:val="lowerLetter"/>
      <w:pStyle w:val="Titolo2"/>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E3E54B7"/>
    <w:multiLevelType w:val="multilevel"/>
    <w:tmpl w:val="36E0AD64"/>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21672F9E"/>
    <w:multiLevelType w:val="multilevel"/>
    <w:tmpl w:val="44E6B5BC"/>
    <w:styleLink w:val="Elencocorrente4"/>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3F9526B"/>
    <w:multiLevelType w:val="hybridMultilevel"/>
    <w:tmpl w:val="1A742522"/>
    <w:lvl w:ilvl="0" w:tplc="0A4206D0">
      <w:start w:val="1"/>
      <w:numFmt w:val="lowerLetter"/>
      <w:lvlText w:val="%1)"/>
      <w:lvlJc w:val="left"/>
      <w:pPr>
        <w:ind w:left="36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94743D1"/>
    <w:multiLevelType w:val="hybridMultilevel"/>
    <w:tmpl w:val="0102EF7E"/>
    <w:lvl w:ilvl="0" w:tplc="04100001">
      <w:start w:val="1"/>
      <w:numFmt w:val="bullet"/>
      <w:lvlText w:val=""/>
      <w:lvlJc w:val="left"/>
      <w:pPr>
        <w:ind w:left="1004" w:hanging="360"/>
      </w:pPr>
      <w:rPr>
        <w:rFonts w:ascii="Symbol" w:hAnsi="Symbol" w:hint="default"/>
      </w:rPr>
    </w:lvl>
    <w:lvl w:ilvl="1" w:tplc="FFFFFFFF">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22"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2D7340D0"/>
    <w:multiLevelType w:val="hybridMultilevel"/>
    <w:tmpl w:val="7BCE22EE"/>
    <w:lvl w:ilvl="0" w:tplc="F89C0008">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2FB275D4"/>
    <w:multiLevelType w:val="hybridMultilevel"/>
    <w:tmpl w:val="C256E8D0"/>
    <w:lvl w:ilvl="0" w:tplc="2C762CE4">
      <w:start w:val="1"/>
      <w:numFmt w:val="lowerLetter"/>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6" w15:restartNumberingAfterBreak="0">
    <w:nsid w:val="3A297E0B"/>
    <w:multiLevelType w:val="hybridMultilevel"/>
    <w:tmpl w:val="BABAE120"/>
    <w:lvl w:ilvl="0" w:tplc="1D384E3E">
      <w:start w:val="2"/>
      <w:numFmt w:val="bullet"/>
      <w:lvlText w:val="-"/>
      <w:lvlJc w:val="left"/>
      <w:pPr>
        <w:ind w:left="720" w:hanging="360"/>
      </w:pPr>
      <w:rPr>
        <w:rFonts w:ascii="Helvetica" w:eastAsiaTheme="minorHAnsi" w:hAnsi="Helvetica" w:cstheme="minorBid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8" w15:restartNumberingAfterBreak="0">
    <w:nsid w:val="49D524CC"/>
    <w:multiLevelType w:val="multilevel"/>
    <w:tmpl w:val="36E0AD64"/>
    <w:numStyleLink w:val="HeadingList"/>
  </w:abstractNum>
  <w:abstractNum w:abstractNumId="29" w15:restartNumberingAfterBreak="0">
    <w:nsid w:val="4D1C5DEF"/>
    <w:multiLevelType w:val="hybridMultilevel"/>
    <w:tmpl w:val="AF6AFD60"/>
    <w:lvl w:ilvl="0" w:tplc="1D384E3E">
      <w:start w:val="2"/>
      <w:numFmt w:val="bullet"/>
      <w:lvlText w:val="-"/>
      <w:lvlJc w:val="left"/>
      <w:pPr>
        <w:ind w:left="1004" w:hanging="360"/>
      </w:pPr>
      <w:rPr>
        <w:rFonts w:ascii="Helvetica" w:eastAsiaTheme="minorHAnsi" w:hAnsi="Helvetica" w:cstheme="minorBidi"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30" w15:restartNumberingAfterBreak="0">
    <w:nsid w:val="4F7A3366"/>
    <w:multiLevelType w:val="hybridMultilevel"/>
    <w:tmpl w:val="0F3A8F06"/>
    <w:lvl w:ilvl="0" w:tplc="25B04C7C">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21B13A7"/>
    <w:multiLevelType w:val="multilevel"/>
    <w:tmpl w:val="6004068A"/>
    <w:styleLink w:val="Elencocorrent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7964E54"/>
    <w:multiLevelType w:val="hybridMultilevel"/>
    <w:tmpl w:val="2C96CD54"/>
    <w:lvl w:ilvl="0" w:tplc="1D384E3E">
      <w:start w:val="2"/>
      <w:numFmt w:val="bullet"/>
      <w:lvlText w:val="-"/>
      <w:lvlJc w:val="left"/>
      <w:pPr>
        <w:ind w:left="720" w:hanging="360"/>
      </w:pPr>
      <w:rPr>
        <w:rFonts w:ascii="Helvetica" w:eastAsiaTheme="minorHAnsi" w:hAnsi="Helvetica" w:cstheme="minorBid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5BE8155F"/>
    <w:multiLevelType w:val="hybridMultilevel"/>
    <w:tmpl w:val="17183D1A"/>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4" w15:restartNumberingAfterBreak="0">
    <w:nsid w:val="679F126A"/>
    <w:multiLevelType w:val="multilevel"/>
    <w:tmpl w:val="1EF03E20"/>
    <w:styleLink w:val="Elencocorrente5"/>
    <w:lvl w:ilvl="0">
      <w:start w:val="1"/>
      <w:numFmt w:val="lowerLetter"/>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0E67165"/>
    <w:multiLevelType w:val="multilevel"/>
    <w:tmpl w:val="6004068A"/>
    <w:styleLink w:val="Elencocorrent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746F1B73"/>
    <w:multiLevelType w:val="hybridMultilevel"/>
    <w:tmpl w:val="C9D223AE"/>
    <w:lvl w:ilvl="0" w:tplc="25B04C7C">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74F11F57"/>
    <w:multiLevelType w:val="hybridMultilevel"/>
    <w:tmpl w:val="8D06BE4C"/>
    <w:lvl w:ilvl="0" w:tplc="1D384E3E">
      <w:start w:val="2"/>
      <w:numFmt w:val="bullet"/>
      <w:lvlText w:val="-"/>
      <w:lvlJc w:val="left"/>
      <w:pPr>
        <w:ind w:left="1004" w:hanging="360"/>
      </w:pPr>
      <w:rPr>
        <w:rFonts w:ascii="Helvetica" w:eastAsiaTheme="minorHAnsi" w:hAnsi="Helvetica" w:cstheme="minorBidi"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38" w15:restartNumberingAfterBreak="0">
    <w:nsid w:val="78260D65"/>
    <w:multiLevelType w:val="hybridMultilevel"/>
    <w:tmpl w:val="73E0FB46"/>
    <w:lvl w:ilvl="0" w:tplc="D8EEDCFC">
      <w:start w:val="1"/>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7D2B2015"/>
    <w:multiLevelType w:val="multilevel"/>
    <w:tmpl w:val="6004068A"/>
    <w:styleLink w:val="Elencocorrente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7"/>
  </w:num>
  <w:num w:numId="2">
    <w:abstractNumId w:val="28"/>
    <w:lvlOverride w:ilvl="0">
      <w:lvl w:ilvl="0">
        <w:start w:val="1"/>
        <w:numFmt w:val="upperRoman"/>
        <w:pStyle w:val="Titolo1"/>
        <w:lvlText w:val="%1."/>
        <w:lvlJc w:val="right"/>
        <w:pPr>
          <w:ind w:left="180" w:hanging="180"/>
        </w:pPr>
      </w:lvl>
    </w:lvlOverride>
    <w:lvlOverride w:ilvl="1">
      <w:lvl w:ilvl="1">
        <w:start w:val="1"/>
        <w:numFmt w:val="lowerLetter"/>
        <w:lvlText w:val="%2."/>
        <w:lvlJc w:val="left"/>
        <w:pPr>
          <w:ind w:left="900" w:hanging="360"/>
        </w:pPr>
      </w:lvl>
    </w:lvlOverride>
    <w:lvlOverride w:ilvl="2">
      <w:lvl w:ilvl="2" w:tentative="1">
        <w:start w:val="1"/>
        <w:numFmt w:val="lowerRoman"/>
        <w:pStyle w:val="Titolo3"/>
        <w:lvlText w:val="%3."/>
        <w:lvlJc w:val="right"/>
        <w:pPr>
          <w:ind w:left="1620" w:hanging="180"/>
        </w:pPr>
      </w:lvl>
    </w:lvlOverride>
    <w:lvlOverride w:ilvl="3">
      <w:lvl w:ilvl="3" w:tentative="1">
        <w:start w:val="1"/>
        <w:numFmt w:val="decimal"/>
        <w:pStyle w:val="Titolo4"/>
        <w:lvlText w:val="%4."/>
        <w:lvlJc w:val="left"/>
        <w:pPr>
          <w:ind w:left="2340" w:hanging="360"/>
        </w:pPr>
      </w:lvl>
    </w:lvlOverride>
    <w:lvlOverride w:ilvl="4">
      <w:lvl w:ilvl="4" w:tentative="1">
        <w:start w:val="1"/>
        <w:numFmt w:val="lowerLetter"/>
        <w:lvlText w:val="%5."/>
        <w:lvlJc w:val="left"/>
        <w:pPr>
          <w:ind w:left="3060" w:hanging="360"/>
        </w:pPr>
      </w:lvl>
    </w:lvlOverride>
    <w:lvlOverride w:ilvl="5">
      <w:lvl w:ilvl="5" w:tentative="1">
        <w:start w:val="1"/>
        <w:numFmt w:val="lowerRoman"/>
        <w:lvlText w:val="%6."/>
        <w:lvlJc w:val="right"/>
        <w:pPr>
          <w:ind w:left="3780" w:hanging="180"/>
        </w:pPr>
      </w:lvl>
    </w:lvlOverride>
    <w:lvlOverride w:ilvl="6">
      <w:lvl w:ilvl="6" w:tentative="1">
        <w:start w:val="1"/>
        <w:numFmt w:val="decimal"/>
        <w:lvlText w:val="%7."/>
        <w:lvlJc w:val="left"/>
        <w:pPr>
          <w:ind w:left="4500" w:hanging="360"/>
        </w:pPr>
      </w:lvl>
    </w:lvlOverride>
    <w:lvlOverride w:ilvl="7">
      <w:lvl w:ilvl="7" w:tentative="1">
        <w:start w:val="1"/>
        <w:numFmt w:val="lowerLetter"/>
        <w:lvlText w:val="%8."/>
        <w:lvlJc w:val="left"/>
        <w:pPr>
          <w:ind w:left="5220" w:hanging="360"/>
        </w:pPr>
      </w:lvl>
    </w:lvlOverride>
    <w:lvlOverride w:ilvl="8">
      <w:lvl w:ilvl="8" w:tentative="1">
        <w:start w:val="1"/>
        <w:numFmt w:val="lowerRoman"/>
        <w:lvlText w:val="%9."/>
        <w:lvlJc w:val="right"/>
        <w:pPr>
          <w:ind w:left="5940" w:hanging="180"/>
        </w:pPr>
      </w:lvl>
    </w:lvlOverride>
  </w:num>
  <w:num w:numId="3">
    <w:abstractNumId w:val="11"/>
  </w:num>
  <w:num w:numId="4">
    <w:abstractNumId w:val="27"/>
  </w:num>
  <w:num w:numId="5">
    <w:abstractNumId w:val="25"/>
  </w:num>
  <w:num w:numId="6">
    <w:abstractNumId w:val="18"/>
  </w:num>
  <w:num w:numId="7">
    <w:abstractNumId w:val="22"/>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4"/>
  </w:num>
  <w:num w:numId="19">
    <w:abstractNumId w:val="13"/>
  </w:num>
  <w:num w:numId="20">
    <w:abstractNumId w:val="32"/>
  </w:num>
  <w:num w:numId="21">
    <w:abstractNumId w:val="33"/>
  </w:num>
  <w:num w:numId="22">
    <w:abstractNumId w:val="21"/>
  </w:num>
  <w:num w:numId="23">
    <w:abstractNumId w:val="26"/>
  </w:num>
  <w:num w:numId="24">
    <w:abstractNumId w:val="31"/>
  </w:num>
  <w:num w:numId="25">
    <w:abstractNumId w:val="35"/>
  </w:num>
  <w:num w:numId="26">
    <w:abstractNumId w:val="39"/>
  </w:num>
  <w:num w:numId="27">
    <w:abstractNumId w:val="20"/>
  </w:num>
  <w:num w:numId="28">
    <w:abstractNumId w:val="19"/>
  </w:num>
  <w:num w:numId="29">
    <w:abstractNumId w:val="34"/>
  </w:num>
  <w:num w:numId="30">
    <w:abstractNumId w:val="24"/>
  </w:num>
  <w:num w:numId="31">
    <w:abstractNumId w:val="16"/>
  </w:num>
  <w:num w:numId="32">
    <w:abstractNumId w:val="16"/>
    <w:lvlOverride w:ilvl="0">
      <w:startOverride w:val="1"/>
    </w:lvlOverride>
  </w:num>
  <w:num w:numId="33">
    <w:abstractNumId w:val="16"/>
    <w:lvlOverride w:ilvl="0">
      <w:startOverride w:val="1"/>
    </w:lvlOverride>
  </w:num>
  <w:num w:numId="34">
    <w:abstractNumId w:val="36"/>
  </w:num>
  <w:num w:numId="35">
    <w:abstractNumId w:val="30"/>
  </w:num>
  <w:num w:numId="36">
    <w:abstractNumId w:val="38"/>
  </w:num>
  <w:num w:numId="37">
    <w:abstractNumId w:val="15"/>
  </w:num>
  <w:num w:numId="38">
    <w:abstractNumId w:val="10"/>
  </w:num>
  <w:num w:numId="39">
    <w:abstractNumId w:val="12"/>
  </w:num>
  <w:num w:numId="40">
    <w:abstractNumId w:val="37"/>
  </w:num>
  <w:num w:numId="41">
    <w:abstractNumId w:val="29"/>
  </w:num>
  <w:num w:numId="42">
    <w:abstractNumId w:val="16"/>
  </w:num>
  <w:num w:numId="43">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C30"/>
    <w:rsid w:val="00001D83"/>
    <w:rsid w:val="00002BB3"/>
    <w:rsid w:val="00004DFB"/>
    <w:rsid w:val="000067A4"/>
    <w:rsid w:val="000115AC"/>
    <w:rsid w:val="00011BCB"/>
    <w:rsid w:val="00013442"/>
    <w:rsid w:val="00015DC2"/>
    <w:rsid w:val="00016E3D"/>
    <w:rsid w:val="00017753"/>
    <w:rsid w:val="00020F7A"/>
    <w:rsid w:val="00023BA1"/>
    <w:rsid w:val="000318EC"/>
    <w:rsid w:val="00033ED5"/>
    <w:rsid w:val="00035252"/>
    <w:rsid w:val="00036584"/>
    <w:rsid w:val="00036707"/>
    <w:rsid w:val="000465D1"/>
    <w:rsid w:val="00047BB5"/>
    <w:rsid w:val="00050DF1"/>
    <w:rsid w:val="00053FE9"/>
    <w:rsid w:val="000569E3"/>
    <w:rsid w:val="000579C0"/>
    <w:rsid w:val="000600B4"/>
    <w:rsid w:val="000609B4"/>
    <w:rsid w:val="00060FEF"/>
    <w:rsid w:val="00061184"/>
    <w:rsid w:val="00062139"/>
    <w:rsid w:val="0006284C"/>
    <w:rsid w:val="00065260"/>
    <w:rsid w:val="00066E71"/>
    <w:rsid w:val="00070295"/>
    <w:rsid w:val="000705E6"/>
    <w:rsid w:val="00070CE9"/>
    <w:rsid w:val="000719FE"/>
    <w:rsid w:val="00072A1A"/>
    <w:rsid w:val="00072E7D"/>
    <w:rsid w:val="00072F39"/>
    <w:rsid w:val="00074FC6"/>
    <w:rsid w:val="0007761F"/>
    <w:rsid w:val="00083CB7"/>
    <w:rsid w:val="000865DB"/>
    <w:rsid w:val="00086B94"/>
    <w:rsid w:val="00087069"/>
    <w:rsid w:val="00090C4A"/>
    <w:rsid w:val="0009258D"/>
    <w:rsid w:val="00092F3D"/>
    <w:rsid w:val="00094446"/>
    <w:rsid w:val="0009565A"/>
    <w:rsid w:val="00097B2C"/>
    <w:rsid w:val="000A20C8"/>
    <w:rsid w:val="000A2FD9"/>
    <w:rsid w:val="000A337A"/>
    <w:rsid w:val="000A4A10"/>
    <w:rsid w:val="000A5F46"/>
    <w:rsid w:val="000B0D2D"/>
    <w:rsid w:val="000B25AC"/>
    <w:rsid w:val="000B2855"/>
    <w:rsid w:val="000B4621"/>
    <w:rsid w:val="000B46FB"/>
    <w:rsid w:val="000B7C99"/>
    <w:rsid w:val="000C085B"/>
    <w:rsid w:val="000C47AE"/>
    <w:rsid w:val="000C511D"/>
    <w:rsid w:val="000C5AFF"/>
    <w:rsid w:val="000D026A"/>
    <w:rsid w:val="000D365C"/>
    <w:rsid w:val="000D72EC"/>
    <w:rsid w:val="000E0D68"/>
    <w:rsid w:val="000E2C0B"/>
    <w:rsid w:val="000E3BA1"/>
    <w:rsid w:val="000E66AB"/>
    <w:rsid w:val="000F01C4"/>
    <w:rsid w:val="000F075F"/>
    <w:rsid w:val="000F68FB"/>
    <w:rsid w:val="000F6EFF"/>
    <w:rsid w:val="00100536"/>
    <w:rsid w:val="00104D56"/>
    <w:rsid w:val="0010644C"/>
    <w:rsid w:val="001173DC"/>
    <w:rsid w:val="001228DE"/>
    <w:rsid w:val="0012359B"/>
    <w:rsid w:val="00123B16"/>
    <w:rsid w:val="00123BAE"/>
    <w:rsid w:val="00126C24"/>
    <w:rsid w:val="00130191"/>
    <w:rsid w:val="00131D2D"/>
    <w:rsid w:val="00135107"/>
    <w:rsid w:val="00136EBF"/>
    <w:rsid w:val="001460E4"/>
    <w:rsid w:val="00147972"/>
    <w:rsid w:val="00150244"/>
    <w:rsid w:val="00152C41"/>
    <w:rsid w:val="001550A0"/>
    <w:rsid w:val="00156363"/>
    <w:rsid w:val="001602BE"/>
    <w:rsid w:val="0016113B"/>
    <w:rsid w:val="00161A98"/>
    <w:rsid w:val="00170BA9"/>
    <w:rsid w:val="00176246"/>
    <w:rsid w:val="00177116"/>
    <w:rsid w:val="001774C8"/>
    <w:rsid w:val="001803FE"/>
    <w:rsid w:val="00180AD4"/>
    <w:rsid w:val="00182C55"/>
    <w:rsid w:val="001901E0"/>
    <w:rsid w:val="001907C1"/>
    <w:rsid w:val="001927A2"/>
    <w:rsid w:val="001954E9"/>
    <w:rsid w:val="00197482"/>
    <w:rsid w:val="001A2D6E"/>
    <w:rsid w:val="001A4C6D"/>
    <w:rsid w:val="001B0099"/>
    <w:rsid w:val="001B11D4"/>
    <w:rsid w:val="001B1CA1"/>
    <w:rsid w:val="001C0B38"/>
    <w:rsid w:val="001C358F"/>
    <w:rsid w:val="001C4489"/>
    <w:rsid w:val="001C6E43"/>
    <w:rsid w:val="001D1147"/>
    <w:rsid w:val="001D6DB3"/>
    <w:rsid w:val="001D74D3"/>
    <w:rsid w:val="001E25C0"/>
    <w:rsid w:val="001E5AB2"/>
    <w:rsid w:val="001E6CC1"/>
    <w:rsid w:val="001F467B"/>
    <w:rsid w:val="001F47FB"/>
    <w:rsid w:val="001F4CBC"/>
    <w:rsid w:val="001F70F2"/>
    <w:rsid w:val="00201CFC"/>
    <w:rsid w:val="00203AD4"/>
    <w:rsid w:val="002049C4"/>
    <w:rsid w:val="00210AF6"/>
    <w:rsid w:val="002124E1"/>
    <w:rsid w:val="00212F75"/>
    <w:rsid w:val="002162B0"/>
    <w:rsid w:val="00217D49"/>
    <w:rsid w:val="002230AD"/>
    <w:rsid w:val="00224F9A"/>
    <w:rsid w:val="00225327"/>
    <w:rsid w:val="00226547"/>
    <w:rsid w:val="00227840"/>
    <w:rsid w:val="002334B9"/>
    <w:rsid w:val="0024110F"/>
    <w:rsid w:val="00241522"/>
    <w:rsid w:val="00243ED4"/>
    <w:rsid w:val="0024611D"/>
    <w:rsid w:val="002476CC"/>
    <w:rsid w:val="002500F5"/>
    <w:rsid w:val="00250F90"/>
    <w:rsid w:val="00251627"/>
    <w:rsid w:val="00251B69"/>
    <w:rsid w:val="00252D3F"/>
    <w:rsid w:val="00256AB9"/>
    <w:rsid w:val="00256D0C"/>
    <w:rsid w:val="002570AB"/>
    <w:rsid w:val="00262841"/>
    <w:rsid w:val="00262EEF"/>
    <w:rsid w:val="002635A2"/>
    <w:rsid w:val="0026756D"/>
    <w:rsid w:val="002708F6"/>
    <w:rsid w:val="00270CC9"/>
    <w:rsid w:val="00276FED"/>
    <w:rsid w:val="0028334F"/>
    <w:rsid w:val="00286D17"/>
    <w:rsid w:val="0028706F"/>
    <w:rsid w:val="00291C78"/>
    <w:rsid w:val="002977AD"/>
    <w:rsid w:val="002A4013"/>
    <w:rsid w:val="002A6CC3"/>
    <w:rsid w:val="002A727F"/>
    <w:rsid w:val="002A758E"/>
    <w:rsid w:val="002B1636"/>
    <w:rsid w:val="002B1E05"/>
    <w:rsid w:val="002B2DC4"/>
    <w:rsid w:val="002B4AD9"/>
    <w:rsid w:val="002B4BDF"/>
    <w:rsid w:val="002B4C70"/>
    <w:rsid w:val="002B5D9F"/>
    <w:rsid w:val="002C08A3"/>
    <w:rsid w:val="002C3FE0"/>
    <w:rsid w:val="002C4B8A"/>
    <w:rsid w:val="002C65D9"/>
    <w:rsid w:val="002D2491"/>
    <w:rsid w:val="002D4595"/>
    <w:rsid w:val="002D7362"/>
    <w:rsid w:val="002E01D7"/>
    <w:rsid w:val="002E229D"/>
    <w:rsid w:val="002E28D6"/>
    <w:rsid w:val="002E5C86"/>
    <w:rsid w:val="002E6B51"/>
    <w:rsid w:val="002E6FEB"/>
    <w:rsid w:val="002E74CE"/>
    <w:rsid w:val="002F0F31"/>
    <w:rsid w:val="002F1110"/>
    <w:rsid w:val="002F3333"/>
    <w:rsid w:val="002F3562"/>
    <w:rsid w:val="002F3840"/>
    <w:rsid w:val="002F5050"/>
    <w:rsid w:val="002F76DB"/>
    <w:rsid w:val="00304D05"/>
    <w:rsid w:val="00305BB2"/>
    <w:rsid w:val="00313A04"/>
    <w:rsid w:val="003143C5"/>
    <w:rsid w:val="00314791"/>
    <w:rsid w:val="00315850"/>
    <w:rsid w:val="0031795D"/>
    <w:rsid w:val="00317B86"/>
    <w:rsid w:val="003205E0"/>
    <w:rsid w:val="00325DBA"/>
    <w:rsid w:val="003319EC"/>
    <w:rsid w:val="003346E9"/>
    <w:rsid w:val="00336DE0"/>
    <w:rsid w:val="003409F4"/>
    <w:rsid w:val="003413A4"/>
    <w:rsid w:val="00341522"/>
    <w:rsid w:val="00342859"/>
    <w:rsid w:val="0034302A"/>
    <w:rsid w:val="00343DA9"/>
    <w:rsid w:val="00351920"/>
    <w:rsid w:val="0035292D"/>
    <w:rsid w:val="003534C6"/>
    <w:rsid w:val="003557C9"/>
    <w:rsid w:val="00355D2C"/>
    <w:rsid w:val="00356B70"/>
    <w:rsid w:val="00361B7C"/>
    <w:rsid w:val="00361D36"/>
    <w:rsid w:val="003632ED"/>
    <w:rsid w:val="003641CC"/>
    <w:rsid w:val="00364201"/>
    <w:rsid w:val="00364686"/>
    <w:rsid w:val="00364A69"/>
    <w:rsid w:val="00366582"/>
    <w:rsid w:val="003674D3"/>
    <w:rsid w:val="00370871"/>
    <w:rsid w:val="00371875"/>
    <w:rsid w:val="00372F42"/>
    <w:rsid w:val="00374190"/>
    <w:rsid w:val="00374C77"/>
    <w:rsid w:val="003810A2"/>
    <w:rsid w:val="0038126F"/>
    <w:rsid w:val="00382064"/>
    <w:rsid w:val="0038277C"/>
    <w:rsid w:val="00384AAB"/>
    <w:rsid w:val="00385608"/>
    <w:rsid w:val="003858BF"/>
    <w:rsid w:val="0039040A"/>
    <w:rsid w:val="003918EB"/>
    <w:rsid w:val="00391A19"/>
    <w:rsid w:val="00392EE0"/>
    <w:rsid w:val="0039596F"/>
    <w:rsid w:val="0039723E"/>
    <w:rsid w:val="003A091C"/>
    <w:rsid w:val="003A181D"/>
    <w:rsid w:val="003A1C09"/>
    <w:rsid w:val="003A439A"/>
    <w:rsid w:val="003A43E6"/>
    <w:rsid w:val="003A4659"/>
    <w:rsid w:val="003A5D8D"/>
    <w:rsid w:val="003A7216"/>
    <w:rsid w:val="003B1426"/>
    <w:rsid w:val="003B245D"/>
    <w:rsid w:val="003B6C67"/>
    <w:rsid w:val="003B756D"/>
    <w:rsid w:val="003C051B"/>
    <w:rsid w:val="003C0870"/>
    <w:rsid w:val="003C6CE1"/>
    <w:rsid w:val="003D5F62"/>
    <w:rsid w:val="003D7F3A"/>
    <w:rsid w:val="003E16E8"/>
    <w:rsid w:val="003E7ED0"/>
    <w:rsid w:val="003F1D70"/>
    <w:rsid w:val="003F7946"/>
    <w:rsid w:val="00400E34"/>
    <w:rsid w:val="00401843"/>
    <w:rsid w:val="00403ADB"/>
    <w:rsid w:val="00413EC4"/>
    <w:rsid w:val="0041594B"/>
    <w:rsid w:val="00420EE2"/>
    <w:rsid w:val="00421668"/>
    <w:rsid w:val="004229E5"/>
    <w:rsid w:val="004233B1"/>
    <w:rsid w:val="004254FF"/>
    <w:rsid w:val="00426BBA"/>
    <w:rsid w:val="004271CC"/>
    <w:rsid w:val="00427552"/>
    <w:rsid w:val="00432D45"/>
    <w:rsid w:val="00433F85"/>
    <w:rsid w:val="00442B99"/>
    <w:rsid w:val="00443CEE"/>
    <w:rsid w:val="00445DCB"/>
    <w:rsid w:val="00446582"/>
    <w:rsid w:val="00447102"/>
    <w:rsid w:val="004471BA"/>
    <w:rsid w:val="0045027E"/>
    <w:rsid w:val="0045065B"/>
    <w:rsid w:val="00451484"/>
    <w:rsid w:val="0045249D"/>
    <w:rsid w:val="00455D48"/>
    <w:rsid w:val="00456F2E"/>
    <w:rsid w:val="00464276"/>
    <w:rsid w:val="00467357"/>
    <w:rsid w:val="0046786C"/>
    <w:rsid w:val="004719F3"/>
    <w:rsid w:val="00472C0B"/>
    <w:rsid w:val="00474838"/>
    <w:rsid w:val="004758F0"/>
    <w:rsid w:val="00476365"/>
    <w:rsid w:val="004775CF"/>
    <w:rsid w:val="004833BB"/>
    <w:rsid w:val="00483821"/>
    <w:rsid w:val="004844CC"/>
    <w:rsid w:val="0048461F"/>
    <w:rsid w:val="00485A1C"/>
    <w:rsid w:val="004871A0"/>
    <w:rsid w:val="00490594"/>
    <w:rsid w:val="0049076A"/>
    <w:rsid w:val="00491B05"/>
    <w:rsid w:val="0049340E"/>
    <w:rsid w:val="004A315E"/>
    <w:rsid w:val="004A4A4C"/>
    <w:rsid w:val="004A6CC4"/>
    <w:rsid w:val="004A7B1D"/>
    <w:rsid w:val="004B1710"/>
    <w:rsid w:val="004B1833"/>
    <w:rsid w:val="004B4ED4"/>
    <w:rsid w:val="004B60CF"/>
    <w:rsid w:val="004B6D46"/>
    <w:rsid w:val="004B7544"/>
    <w:rsid w:val="004B77FB"/>
    <w:rsid w:val="004B7850"/>
    <w:rsid w:val="004C1FE5"/>
    <w:rsid w:val="004C37D9"/>
    <w:rsid w:val="004C4C7B"/>
    <w:rsid w:val="004C525D"/>
    <w:rsid w:val="004D259A"/>
    <w:rsid w:val="004D576B"/>
    <w:rsid w:val="004D7799"/>
    <w:rsid w:val="004D7B24"/>
    <w:rsid w:val="004E3457"/>
    <w:rsid w:val="004E591F"/>
    <w:rsid w:val="004E5F49"/>
    <w:rsid w:val="004F4F1E"/>
    <w:rsid w:val="004F5A8A"/>
    <w:rsid w:val="00500606"/>
    <w:rsid w:val="00501623"/>
    <w:rsid w:val="00502298"/>
    <w:rsid w:val="00502368"/>
    <w:rsid w:val="0050381A"/>
    <w:rsid w:val="00504BE6"/>
    <w:rsid w:val="00505649"/>
    <w:rsid w:val="00505B65"/>
    <w:rsid w:val="00506805"/>
    <w:rsid w:val="00510C5A"/>
    <w:rsid w:val="00511E2B"/>
    <w:rsid w:val="00512286"/>
    <w:rsid w:val="0051288D"/>
    <w:rsid w:val="00514DAE"/>
    <w:rsid w:val="00517E76"/>
    <w:rsid w:val="005226CE"/>
    <w:rsid w:val="0052317D"/>
    <w:rsid w:val="00523253"/>
    <w:rsid w:val="00523426"/>
    <w:rsid w:val="00525CBB"/>
    <w:rsid w:val="00526433"/>
    <w:rsid w:val="005303AF"/>
    <w:rsid w:val="00532F64"/>
    <w:rsid w:val="00535D96"/>
    <w:rsid w:val="00537C17"/>
    <w:rsid w:val="00542FF4"/>
    <w:rsid w:val="00544086"/>
    <w:rsid w:val="00544FE5"/>
    <w:rsid w:val="00547CEA"/>
    <w:rsid w:val="00551723"/>
    <w:rsid w:val="00551CF3"/>
    <w:rsid w:val="0055455C"/>
    <w:rsid w:val="00560EDE"/>
    <w:rsid w:val="005676F4"/>
    <w:rsid w:val="00570463"/>
    <w:rsid w:val="00572FD3"/>
    <w:rsid w:val="0057327B"/>
    <w:rsid w:val="00574093"/>
    <w:rsid w:val="005757C6"/>
    <w:rsid w:val="005774EA"/>
    <w:rsid w:val="005775CD"/>
    <w:rsid w:val="00577EFF"/>
    <w:rsid w:val="00580AD0"/>
    <w:rsid w:val="005811BD"/>
    <w:rsid w:val="005877F8"/>
    <w:rsid w:val="005959A2"/>
    <w:rsid w:val="005969DA"/>
    <w:rsid w:val="005976FF"/>
    <w:rsid w:val="005A0E49"/>
    <w:rsid w:val="005A1CD4"/>
    <w:rsid w:val="005A2B9E"/>
    <w:rsid w:val="005A3955"/>
    <w:rsid w:val="005A6366"/>
    <w:rsid w:val="005A65BF"/>
    <w:rsid w:val="005A6DF0"/>
    <w:rsid w:val="005A70C7"/>
    <w:rsid w:val="005A7BE1"/>
    <w:rsid w:val="005C1ADA"/>
    <w:rsid w:val="005D275E"/>
    <w:rsid w:val="005D54F2"/>
    <w:rsid w:val="005D5EBA"/>
    <w:rsid w:val="005D6010"/>
    <w:rsid w:val="005D6380"/>
    <w:rsid w:val="005D689C"/>
    <w:rsid w:val="005D695C"/>
    <w:rsid w:val="005D714F"/>
    <w:rsid w:val="005E0AA6"/>
    <w:rsid w:val="005E1584"/>
    <w:rsid w:val="005E192A"/>
    <w:rsid w:val="005E3A82"/>
    <w:rsid w:val="005E49B7"/>
    <w:rsid w:val="005E56A4"/>
    <w:rsid w:val="005F003B"/>
    <w:rsid w:val="005F14D0"/>
    <w:rsid w:val="005F1EE0"/>
    <w:rsid w:val="006015B1"/>
    <w:rsid w:val="00602757"/>
    <w:rsid w:val="006056A3"/>
    <w:rsid w:val="006079C3"/>
    <w:rsid w:val="00611AF6"/>
    <w:rsid w:val="00611C8D"/>
    <w:rsid w:val="006148D7"/>
    <w:rsid w:val="00615FB7"/>
    <w:rsid w:val="00617853"/>
    <w:rsid w:val="00617C71"/>
    <w:rsid w:val="006216AF"/>
    <w:rsid w:val="00624FD3"/>
    <w:rsid w:val="00626701"/>
    <w:rsid w:val="00626B43"/>
    <w:rsid w:val="00631E85"/>
    <w:rsid w:val="00632483"/>
    <w:rsid w:val="0063365A"/>
    <w:rsid w:val="00637E72"/>
    <w:rsid w:val="00640310"/>
    <w:rsid w:val="0064104D"/>
    <w:rsid w:val="0064297B"/>
    <w:rsid w:val="0064783E"/>
    <w:rsid w:val="00650C16"/>
    <w:rsid w:val="00655156"/>
    <w:rsid w:val="0066016D"/>
    <w:rsid w:val="006601B8"/>
    <w:rsid w:val="00660B56"/>
    <w:rsid w:val="006618D9"/>
    <w:rsid w:val="00661A2F"/>
    <w:rsid w:val="0066441F"/>
    <w:rsid w:val="00670EAD"/>
    <w:rsid w:val="00673D69"/>
    <w:rsid w:val="006759D6"/>
    <w:rsid w:val="0067645A"/>
    <w:rsid w:val="006849BC"/>
    <w:rsid w:val="0068514D"/>
    <w:rsid w:val="006869DB"/>
    <w:rsid w:val="006870AC"/>
    <w:rsid w:val="00690562"/>
    <w:rsid w:val="00690C92"/>
    <w:rsid w:val="006942B3"/>
    <w:rsid w:val="00694EEA"/>
    <w:rsid w:val="0069556F"/>
    <w:rsid w:val="006957F3"/>
    <w:rsid w:val="006A56B4"/>
    <w:rsid w:val="006A70F0"/>
    <w:rsid w:val="006B14B7"/>
    <w:rsid w:val="006B2043"/>
    <w:rsid w:val="006B3F10"/>
    <w:rsid w:val="006B5B57"/>
    <w:rsid w:val="006C3E51"/>
    <w:rsid w:val="006C552D"/>
    <w:rsid w:val="006C5955"/>
    <w:rsid w:val="006C5B16"/>
    <w:rsid w:val="006C5FBE"/>
    <w:rsid w:val="006D5318"/>
    <w:rsid w:val="006D569C"/>
    <w:rsid w:val="006D5C6E"/>
    <w:rsid w:val="006F35FF"/>
    <w:rsid w:val="00711A47"/>
    <w:rsid w:val="00712041"/>
    <w:rsid w:val="0071657B"/>
    <w:rsid w:val="00717F9F"/>
    <w:rsid w:val="00720056"/>
    <w:rsid w:val="00723F52"/>
    <w:rsid w:val="00723F84"/>
    <w:rsid w:val="00724FC0"/>
    <w:rsid w:val="00727C56"/>
    <w:rsid w:val="00734C1C"/>
    <w:rsid w:val="00737141"/>
    <w:rsid w:val="007449E4"/>
    <w:rsid w:val="00744A3C"/>
    <w:rsid w:val="00745365"/>
    <w:rsid w:val="007464D7"/>
    <w:rsid w:val="007465B7"/>
    <w:rsid w:val="00746E3C"/>
    <w:rsid w:val="007518C0"/>
    <w:rsid w:val="007547BE"/>
    <w:rsid w:val="00756A69"/>
    <w:rsid w:val="00760417"/>
    <w:rsid w:val="00763685"/>
    <w:rsid w:val="007648CA"/>
    <w:rsid w:val="00770497"/>
    <w:rsid w:val="00771072"/>
    <w:rsid w:val="007737F1"/>
    <w:rsid w:val="00777DFB"/>
    <w:rsid w:val="00781CAC"/>
    <w:rsid w:val="007838B9"/>
    <w:rsid w:val="00785CE7"/>
    <w:rsid w:val="0078763E"/>
    <w:rsid w:val="00791BC3"/>
    <w:rsid w:val="00792D06"/>
    <w:rsid w:val="00794688"/>
    <w:rsid w:val="00795DD6"/>
    <w:rsid w:val="007973EE"/>
    <w:rsid w:val="00797808"/>
    <w:rsid w:val="007A0317"/>
    <w:rsid w:val="007A1534"/>
    <w:rsid w:val="007A1B93"/>
    <w:rsid w:val="007A4CD7"/>
    <w:rsid w:val="007A788A"/>
    <w:rsid w:val="007B1AB6"/>
    <w:rsid w:val="007B318E"/>
    <w:rsid w:val="007B5047"/>
    <w:rsid w:val="007B6D5D"/>
    <w:rsid w:val="007C0DC5"/>
    <w:rsid w:val="007C229E"/>
    <w:rsid w:val="007C3E3E"/>
    <w:rsid w:val="007C48D6"/>
    <w:rsid w:val="007C5BF8"/>
    <w:rsid w:val="007C7969"/>
    <w:rsid w:val="007D4082"/>
    <w:rsid w:val="007D4E2C"/>
    <w:rsid w:val="007D5434"/>
    <w:rsid w:val="007E18CD"/>
    <w:rsid w:val="007E1A7B"/>
    <w:rsid w:val="007E2C1F"/>
    <w:rsid w:val="007E4793"/>
    <w:rsid w:val="007E4B0A"/>
    <w:rsid w:val="007E505D"/>
    <w:rsid w:val="007E60EF"/>
    <w:rsid w:val="007F1D5E"/>
    <w:rsid w:val="007F2D82"/>
    <w:rsid w:val="007F6CA0"/>
    <w:rsid w:val="007F7641"/>
    <w:rsid w:val="0080181A"/>
    <w:rsid w:val="008033BE"/>
    <w:rsid w:val="00803ADB"/>
    <w:rsid w:val="00803B5E"/>
    <w:rsid w:val="00805132"/>
    <w:rsid w:val="0081308C"/>
    <w:rsid w:val="0081671E"/>
    <w:rsid w:val="008213C6"/>
    <w:rsid w:val="008217BC"/>
    <w:rsid w:val="00822579"/>
    <w:rsid w:val="00822919"/>
    <w:rsid w:val="008268A1"/>
    <w:rsid w:val="0082762F"/>
    <w:rsid w:val="008276C2"/>
    <w:rsid w:val="008307E0"/>
    <w:rsid w:val="00836D03"/>
    <w:rsid w:val="008405FA"/>
    <w:rsid w:val="008416B8"/>
    <w:rsid w:val="00841EBB"/>
    <w:rsid w:val="0084534E"/>
    <w:rsid w:val="0084607A"/>
    <w:rsid w:val="0084672B"/>
    <w:rsid w:val="00847109"/>
    <w:rsid w:val="0085235F"/>
    <w:rsid w:val="00854A46"/>
    <w:rsid w:val="00856BF3"/>
    <w:rsid w:val="0086070F"/>
    <w:rsid w:val="00861FB3"/>
    <w:rsid w:val="00862134"/>
    <w:rsid w:val="0086280D"/>
    <w:rsid w:val="0086579D"/>
    <w:rsid w:val="00866957"/>
    <w:rsid w:val="00867632"/>
    <w:rsid w:val="008714CE"/>
    <w:rsid w:val="00871525"/>
    <w:rsid w:val="008720C4"/>
    <w:rsid w:val="0087226D"/>
    <w:rsid w:val="008727AB"/>
    <w:rsid w:val="00872A74"/>
    <w:rsid w:val="0087455E"/>
    <w:rsid w:val="00881B53"/>
    <w:rsid w:val="008820A4"/>
    <w:rsid w:val="00887491"/>
    <w:rsid w:val="00892BA5"/>
    <w:rsid w:val="00893341"/>
    <w:rsid w:val="00894626"/>
    <w:rsid w:val="00895DF7"/>
    <w:rsid w:val="00897F88"/>
    <w:rsid w:val="008A00BB"/>
    <w:rsid w:val="008A0AFF"/>
    <w:rsid w:val="008A38E9"/>
    <w:rsid w:val="008A3DB0"/>
    <w:rsid w:val="008A69AD"/>
    <w:rsid w:val="008B0443"/>
    <w:rsid w:val="008B22CB"/>
    <w:rsid w:val="008B2618"/>
    <w:rsid w:val="008B3B52"/>
    <w:rsid w:val="008B6419"/>
    <w:rsid w:val="008C091F"/>
    <w:rsid w:val="008C108B"/>
    <w:rsid w:val="008C1E52"/>
    <w:rsid w:val="008C328B"/>
    <w:rsid w:val="008C4D58"/>
    <w:rsid w:val="008C5E04"/>
    <w:rsid w:val="008D2F70"/>
    <w:rsid w:val="008D7785"/>
    <w:rsid w:val="008D7B4D"/>
    <w:rsid w:val="008E27CA"/>
    <w:rsid w:val="008E2888"/>
    <w:rsid w:val="008F007B"/>
    <w:rsid w:val="008F207C"/>
    <w:rsid w:val="008F3466"/>
    <w:rsid w:val="008F52AF"/>
    <w:rsid w:val="008F5B01"/>
    <w:rsid w:val="008F72EF"/>
    <w:rsid w:val="00900B13"/>
    <w:rsid w:val="00901D68"/>
    <w:rsid w:val="0090349F"/>
    <w:rsid w:val="009073E7"/>
    <w:rsid w:val="00910F5D"/>
    <w:rsid w:val="009118AD"/>
    <w:rsid w:val="00911CF6"/>
    <w:rsid w:val="0091215B"/>
    <w:rsid w:val="00916214"/>
    <w:rsid w:val="00916728"/>
    <w:rsid w:val="00917F26"/>
    <w:rsid w:val="00917FCD"/>
    <w:rsid w:val="0092020A"/>
    <w:rsid w:val="00920533"/>
    <w:rsid w:val="0092061F"/>
    <w:rsid w:val="009220E7"/>
    <w:rsid w:val="0092359C"/>
    <w:rsid w:val="0092422F"/>
    <w:rsid w:val="00924B01"/>
    <w:rsid w:val="00925DD5"/>
    <w:rsid w:val="00926B83"/>
    <w:rsid w:val="009272F6"/>
    <w:rsid w:val="00930001"/>
    <w:rsid w:val="0093390F"/>
    <w:rsid w:val="00933D37"/>
    <w:rsid w:val="00934D9A"/>
    <w:rsid w:val="00936607"/>
    <w:rsid w:val="00936E1B"/>
    <w:rsid w:val="00937BA4"/>
    <w:rsid w:val="00941222"/>
    <w:rsid w:val="00942DB1"/>
    <w:rsid w:val="00954833"/>
    <w:rsid w:val="00956297"/>
    <w:rsid w:val="009565C1"/>
    <w:rsid w:val="0096058C"/>
    <w:rsid w:val="009635D0"/>
    <w:rsid w:val="009640DF"/>
    <w:rsid w:val="00970169"/>
    <w:rsid w:val="009715BC"/>
    <w:rsid w:val="00971840"/>
    <w:rsid w:val="00974BAA"/>
    <w:rsid w:val="0098447E"/>
    <w:rsid w:val="009845D4"/>
    <w:rsid w:val="00985D95"/>
    <w:rsid w:val="00987C94"/>
    <w:rsid w:val="009917D2"/>
    <w:rsid w:val="00991B85"/>
    <w:rsid w:val="00992C4A"/>
    <w:rsid w:val="00993EBA"/>
    <w:rsid w:val="00995FC2"/>
    <w:rsid w:val="009B0B20"/>
    <w:rsid w:val="009B13A1"/>
    <w:rsid w:val="009B26B4"/>
    <w:rsid w:val="009C12FC"/>
    <w:rsid w:val="009C2229"/>
    <w:rsid w:val="009C4B52"/>
    <w:rsid w:val="009C5E5A"/>
    <w:rsid w:val="009C67FD"/>
    <w:rsid w:val="009C722E"/>
    <w:rsid w:val="009D1302"/>
    <w:rsid w:val="009D1768"/>
    <w:rsid w:val="009D5FD9"/>
    <w:rsid w:val="009E0868"/>
    <w:rsid w:val="009E0930"/>
    <w:rsid w:val="009E0DD0"/>
    <w:rsid w:val="009E2FF4"/>
    <w:rsid w:val="009E383F"/>
    <w:rsid w:val="009E6E92"/>
    <w:rsid w:val="009F0AAF"/>
    <w:rsid w:val="009F277B"/>
    <w:rsid w:val="009F47F0"/>
    <w:rsid w:val="009F67D6"/>
    <w:rsid w:val="009F7813"/>
    <w:rsid w:val="00A01FCD"/>
    <w:rsid w:val="00A04B20"/>
    <w:rsid w:val="00A058CA"/>
    <w:rsid w:val="00A1118C"/>
    <w:rsid w:val="00A144F9"/>
    <w:rsid w:val="00A1656E"/>
    <w:rsid w:val="00A16700"/>
    <w:rsid w:val="00A256ED"/>
    <w:rsid w:val="00A25BE0"/>
    <w:rsid w:val="00A25DE4"/>
    <w:rsid w:val="00A26422"/>
    <w:rsid w:val="00A278C3"/>
    <w:rsid w:val="00A314CE"/>
    <w:rsid w:val="00A33C5C"/>
    <w:rsid w:val="00A359FA"/>
    <w:rsid w:val="00A423A2"/>
    <w:rsid w:val="00A43BC1"/>
    <w:rsid w:val="00A45D10"/>
    <w:rsid w:val="00A461F5"/>
    <w:rsid w:val="00A4752D"/>
    <w:rsid w:val="00A51B03"/>
    <w:rsid w:val="00A52302"/>
    <w:rsid w:val="00A530EE"/>
    <w:rsid w:val="00A61F2D"/>
    <w:rsid w:val="00A62BE9"/>
    <w:rsid w:val="00A6344F"/>
    <w:rsid w:val="00A64FFC"/>
    <w:rsid w:val="00A66534"/>
    <w:rsid w:val="00A70CB6"/>
    <w:rsid w:val="00A711D8"/>
    <w:rsid w:val="00A72A21"/>
    <w:rsid w:val="00A73374"/>
    <w:rsid w:val="00A74FDF"/>
    <w:rsid w:val="00A77690"/>
    <w:rsid w:val="00A81395"/>
    <w:rsid w:val="00A81E17"/>
    <w:rsid w:val="00A82B75"/>
    <w:rsid w:val="00A84BC7"/>
    <w:rsid w:val="00A8547A"/>
    <w:rsid w:val="00A93349"/>
    <w:rsid w:val="00A93DC4"/>
    <w:rsid w:val="00A972EA"/>
    <w:rsid w:val="00AA0CE6"/>
    <w:rsid w:val="00AA1DB7"/>
    <w:rsid w:val="00AA434E"/>
    <w:rsid w:val="00AB1309"/>
    <w:rsid w:val="00AB2876"/>
    <w:rsid w:val="00AB4FD7"/>
    <w:rsid w:val="00AB5145"/>
    <w:rsid w:val="00AC2575"/>
    <w:rsid w:val="00AC27C0"/>
    <w:rsid w:val="00AC4B50"/>
    <w:rsid w:val="00AD03CD"/>
    <w:rsid w:val="00AD0BC0"/>
    <w:rsid w:val="00AD2C2C"/>
    <w:rsid w:val="00AD45E4"/>
    <w:rsid w:val="00AD7D2F"/>
    <w:rsid w:val="00AD7DA0"/>
    <w:rsid w:val="00AE16F4"/>
    <w:rsid w:val="00AE3A3D"/>
    <w:rsid w:val="00AE4663"/>
    <w:rsid w:val="00AE47C6"/>
    <w:rsid w:val="00AE55AF"/>
    <w:rsid w:val="00AE5D83"/>
    <w:rsid w:val="00AE7323"/>
    <w:rsid w:val="00AE776B"/>
    <w:rsid w:val="00AE7E4B"/>
    <w:rsid w:val="00AF0268"/>
    <w:rsid w:val="00AF48D4"/>
    <w:rsid w:val="00AF6B67"/>
    <w:rsid w:val="00AF729E"/>
    <w:rsid w:val="00AF72B9"/>
    <w:rsid w:val="00B02E7E"/>
    <w:rsid w:val="00B05419"/>
    <w:rsid w:val="00B1023D"/>
    <w:rsid w:val="00B107FD"/>
    <w:rsid w:val="00B10BC7"/>
    <w:rsid w:val="00B10BE8"/>
    <w:rsid w:val="00B12559"/>
    <w:rsid w:val="00B1265C"/>
    <w:rsid w:val="00B13F67"/>
    <w:rsid w:val="00B1688E"/>
    <w:rsid w:val="00B17963"/>
    <w:rsid w:val="00B208C1"/>
    <w:rsid w:val="00B26B94"/>
    <w:rsid w:val="00B33C0A"/>
    <w:rsid w:val="00B379AD"/>
    <w:rsid w:val="00B46891"/>
    <w:rsid w:val="00B46920"/>
    <w:rsid w:val="00B504DD"/>
    <w:rsid w:val="00B533AB"/>
    <w:rsid w:val="00B53BFB"/>
    <w:rsid w:val="00B60441"/>
    <w:rsid w:val="00B64662"/>
    <w:rsid w:val="00B716F6"/>
    <w:rsid w:val="00B73253"/>
    <w:rsid w:val="00B73CE0"/>
    <w:rsid w:val="00B7590E"/>
    <w:rsid w:val="00B77FF2"/>
    <w:rsid w:val="00B80B3B"/>
    <w:rsid w:val="00B81191"/>
    <w:rsid w:val="00B84D19"/>
    <w:rsid w:val="00B857CB"/>
    <w:rsid w:val="00B87180"/>
    <w:rsid w:val="00B915B8"/>
    <w:rsid w:val="00B930CB"/>
    <w:rsid w:val="00B94197"/>
    <w:rsid w:val="00B9435F"/>
    <w:rsid w:val="00B96E15"/>
    <w:rsid w:val="00BA23FA"/>
    <w:rsid w:val="00BA305E"/>
    <w:rsid w:val="00BA5C8D"/>
    <w:rsid w:val="00BA6498"/>
    <w:rsid w:val="00BB31B0"/>
    <w:rsid w:val="00BC0032"/>
    <w:rsid w:val="00BC3191"/>
    <w:rsid w:val="00BC3A4D"/>
    <w:rsid w:val="00BC3E28"/>
    <w:rsid w:val="00BD09A8"/>
    <w:rsid w:val="00BD791F"/>
    <w:rsid w:val="00BE2612"/>
    <w:rsid w:val="00BE3177"/>
    <w:rsid w:val="00BE3199"/>
    <w:rsid w:val="00BE3D24"/>
    <w:rsid w:val="00BE5A2A"/>
    <w:rsid w:val="00BF0941"/>
    <w:rsid w:val="00BF0A1F"/>
    <w:rsid w:val="00BF100D"/>
    <w:rsid w:val="00BF1F2B"/>
    <w:rsid w:val="00BF49C1"/>
    <w:rsid w:val="00BF57F9"/>
    <w:rsid w:val="00BF6E5E"/>
    <w:rsid w:val="00BF724A"/>
    <w:rsid w:val="00C05556"/>
    <w:rsid w:val="00C05BB9"/>
    <w:rsid w:val="00C05D50"/>
    <w:rsid w:val="00C05F4D"/>
    <w:rsid w:val="00C069BA"/>
    <w:rsid w:val="00C1004C"/>
    <w:rsid w:val="00C119BF"/>
    <w:rsid w:val="00C14B03"/>
    <w:rsid w:val="00C153D4"/>
    <w:rsid w:val="00C16723"/>
    <w:rsid w:val="00C20C24"/>
    <w:rsid w:val="00C26F37"/>
    <w:rsid w:val="00C368A1"/>
    <w:rsid w:val="00C54264"/>
    <w:rsid w:val="00C560F1"/>
    <w:rsid w:val="00C56842"/>
    <w:rsid w:val="00C60129"/>
    <w:rsid w:val="00C61996"/>
    <w:rsid w:val="00C646B3"/>
    <w:rsid w:val="00C66013"/>
    <w:rsid w:val="00C66C3A"/>
    <w:rsid w:val="00C67307"/>
    <w:rsid w:val="00C72261"/>
    <w:rsid w:val="00C748FE"/>
    <w:rsid w:val="00C83072"/>
    <w:rsid w:val="00C836DB"/>
    <w:rsid w:val="00C84C95"/>
    <w:rsid w:val="00C8637C"/>
    <w:rsid w:val="00C86453"/>
    <w:rsid w:val="00C86A0D"/>
    <w:rsid w:val="00C86ED7"/>
    <w:rsid w:val="00C87DBE"/>
    <w:rsid w:val="00C906C3"/>
    <w:rsid w:val="00C90D3B"/>
    <w:rsid w:val="00C910BB"/>
    <w:rsid w:val="00C95570"/>
    <w:rsid w:val="00C96362"/>
    <w:rsid w:val="00CA0F52"/>
    <w:rsid w:val="00CB03BA"/>
    <w:rsid w:val="00CB0738"/>
    <w:rsid w:val="00CB2F81"/>
    <w:rsid w:val="00CB68E4"/>
    <w:rsid w:val="00CB6C7E"/>
    <w:rsid w:val="00CC0473"/>
    <w:rsid w:val="00CC3B03"/>
    <w:rsid w:val="00CC3FE1"/>
    <w:rsid w:val="00CC624C"/>
    <w:rsid w:val="00CC716A"/>
    <w:rsid w:val="00CD2846"/>
    <w:rsid w:val="00CD325C"/>
    <w:rsid w:val="00CD4CFB"/>
    <w:rsid w:val="00CD6233"/>
    <w:rsid w:val="00CE10F5"/>
    <w:rsid w:val="00CE29D0"/>
    <w:rsid w:val="00CE3033"/>
    <w:rsid w:val="00CE6232"/>
    <w:rsid w:val="00CE77B7"/>
    <w:rsid w:val="00CF1D18"/>
    <w:rsid w:val="00CF2F6D"/>
    <w:rsid w:val="00CF3D33"/>
    <w:rsid w:val="00CF471C"/>
    <w:rsid w:val="00D000EC"/>
    <w:rsid w:val="00D00DFB"/>
    <w:rsid w:val="00D03551"/>
    <w:rsid w:val="00D059B7"/>
    <w:rsid w:val="00D068A7"/>
    <w:rsid w:val="00D10053"/>
    <w:rsid w:val="00D12403"/>
    <w:rsid w:val="00D15660"/>
    <w:rsid w:val="00D24E25"/>
    <w:rsid w:val="00D25964"/>
    <w:rsid w:val="00D25A75"/>
    <w:rsid w:val="00D268C9"/>
    <w:rsid w:val="00D26BF5"/>
    <w:rsid w:val="00D26E6E"/>
    <w:rsid w:val="00D27A9A"/>
    <w:rsid w:val="00D30BEA"/>
    <w:rsid w:val="00D31561"/>
    <w:rsid w:val="00D33940"/>
    <w:rsid w:val="00D34557"/>
    <w:rsid w:val="00D36564"/>
    <w:rsid w:val="00D36779"/>
    <w:rsid w:val="00D374CF"/>
    <w:rsid w:val="00D43A7D"/>
    <w:rsid w:val="00D44F0A"/>
    <w:rsid w:val="00D46F54"/>
    <w:rsid w:val="00D50ED5"/>
    <w:rsid w:val="00D5176B"/>
    <w:rsid w:val="00D600FD"/>
    <w:rsid w:val="00D628AF"/>
    <w:rsid w:val="00D62A7A"/>
    <w:rsid w:val="00D649A8"/>
    <w:rsid w:val="00D723E8"/>
    <w:rsid w:val="00D74063"/>
    <w:rsid w:val="00D741ED"/>
    <w:rsid w:val="00D75AC7"/>
    <w:rsid w:val="00D75EEF"/>
    <w:rsid w:val="00D76448"/>
    <w:rsid w:val="00D81DB2"/>
    <w:rsid w:val="00D82B53"/>
    <w:rsid w:val="00D85B22"/>
    <w:rsid w:val="00D86C46"/>
    <w:rsid w:val="00D9417B"/>
    <w:rsid w:val="00D94826"/>
    <w:rsid w:val="00D948A4"/>
    <w:rsid w:val="00D95145"/>
    <w:rsid w:val="00D97656"/>
    <w:rsid w:val="00DA3133"/>
    <w:rsid w:val="00DA4368"/>
    <w:rsid w:val="00DA498E"/>
    <w:rsid w:val="00DA78E2"/>
    <w:rsid w:val="00DB2E04"/>
    <w:rsid w:val="00DB4B40"/>
    <w:rsid w:val="00DB55B6"/>
    <w:rsid w:val="00DB55EB"/>
    <w:rsid w:val="00DB5C6F"/>
    <w:rsid w:val="00DB608A"/>
    <w:rsid w:val="00DB7B95"/>
    <w:rsid w:val="00DB7E19"/>
    <w:rsid w:val="00DC099E"/>
    <w:rsid w:val="00DC28EA"/>
    <w:rsid w:val="00DD2904"/>
    <w:rsid w:val="00DD411D"/>
    <w:rsid w:val="00DD65E4"/>
    <w:rsid w:val="00DE4A36"/>
    <w:rsid w:val="00DF2A48"/>
    <w:rsid w:val="00DF3CC4"/>
    <w:rsid w:val="00DF4DB1"/>
    <w:rsid w:val="00DF658B"/>
    <w:rsid w:val="00DF6E8D"/>
    <w:rsid w:val="00DF7DC0"/>
    <w:rsid w:val="00E00B63"/>
    <w:rsid w:val="00E00DE9"/>
    <w:rsid w:val="00E0121D"/>
    <w:rsid w:val="00E01CC2"/>
    <w:rsid w:val="00E01E28"/>
    <w:rsid w:val="00E02467"/>
    <w:rsid w:val="00E05529"/>
    <w:rsid w:val="00E06E3B"/>
    <w:rsid w:val="00E15093"/>
    <w:rsid w:val="00E160CE"/>
    <w:rsid w:val="00E17FEB"/>
    <w:rsid w:val="00E2069F"/>
    <w:rsid w:val="00E21A9D"/>
    <w:rsid w:val="00E221D8"/>
    <w:rsid w:val="00E22554"/>
    <w:rsid w:val="00E239F1"/>
    <w:rsid w:val="00E23F9C"/>
    <w:rsid w:val="00E304CD"/>
    <w:rsid w:val="00E3174C"/>
    <w:rsid w:val="00E32F21"/>
    <w:rsid w:val="00E4195F"/>
    <w:rsid w:val="00E42D2D"/>
    <w:rsid w:val="00E43B1F"/>
    <w:rsid w:val="00E44C22"/>
    <w:rsid w:val="00E50F9A"/>
    <w:rsid w:val="00E5287A"/>
    <w:rsid w:val="00E54C1A"/>
    <w:rsid w:val="00E571A7"/>
    <w:rsid w:val="00E605AA"/>
    <w:rsid w:val="00E70FA2"/>
    <w:rsid w:val="00E7214E"/>
    <w:rsid w:val="00E735DA"/>
    <w:rsid w:val="00E73AAB"/>
    <w:rsid w:val="00E73BF3"/>
    <w:rsid w:val="00E745C7"/>
    <w:rsid w:val="00E7482C"/>
    <w:rsid w:val="00E75A2C"/>
    <w:rsid w:val="00E75AE2"/>
    <w:rsid w:val="00E80E2C"/>
    <w:rsid w:val="00E824AA"/>
    <w:rsid w:val="00E8342A"/>
    <w:rsid w:val="00E91156"/>
    <w:rsid w:val="00E9315D"/>
    <w:rsid w:val="00E94716"/>
    <w:rsid w:val="00E9771C"/>
    <w:rsid w:val="00EA31C0"/>
    <w:rsid w:val="00EA62BD"/>
    <w:rsid w:val="00EA701E"/>
    <w:rsid w:val="00EB088A"/>
    <w:rsid w:val="00EB479B"/>
    <w:rsid w:val="00EB4FEE"/>
    <w:rsid w:val="00EB6B37"/>
    <w:rsid w:val="00EC3359"/>
    <w:rsid w:val="00EC72DF"/>
    <w:rsid w:val="00EC745E"/>
    <w:rsid w:val="00ED1407"/>
    <w:rsid w:val="00ED3DCE"/>
    <w:rsid w:val="00ED418E"/>
    <w:rsid w:val="00ED6B6B"/>
    <w:rsid w:val="00ED769A"/>
    <w:rsid w:val="00EE0C4C"/>
    <w:rsid w:val="00EE581F"/>
    <w:rsid w:val="00EE5DF4"/>
    <w:rsid w:val="00EE5E3F"/>
    <w:rsid w:val="00EE7ACF"/>
    <w:rsid w:val="00EE7F12"/>
    <w:rsid w:val="00EF21A3"/>
    <w:rsid w:val="00EF2FEF"/>
    <w:rsid w:val="00EF4B2A"/>
    <w:rsid w:val="00EF6A5B"/>
    <w:rsid w:val="00EF76F4"/>
    <w:rsid w:val="00F032A7"/>
    <w:rsid w:val="00F05D06"/>
    <w:rsid w:val="00F07C44"/>
    <w:rsid w:val="00F13D95"/>
    <w:rsid w:val="00F15620"/>
    <w:rsid w:val="00F16E58"/>
    <w:rsid w:val="00F20B68"/>
    <w:rsid w:val="00F210C2"/>
    <w:rsid w:val="00F224F8"/>
    <w:rsid w:val="00F22EC5"/>
    <w:rsid w:val="00F26FA1"/>
    <w:rsid w:val="00F325F3"/>
    <w:rsid w:val="00F34499"/>
    <w:rsid w:val="00F36212"/>
    <w:rsid w:val="00F4093C"/>
    <w:rsid w:val="00F429EC"/>
    <w:rsid w:val="00F43608"/>
    <w:rsid w:val="00F464A1"/>
    <w:rsid w:val="00F4741A"/>
    <w:rsid w:val="00F47C3B"/>
    <w:rsid w:val="00F571B8"/>
    <w:rsid w:val="00F6284C"/>
    <w:rsid w:val="00F62EA8"/>
    <w:rsid w:val="00F63C30"/>
    <w:rsid w:val="00F65291"/>
    <w:rsid w:val="00F657BF"/>
    <w:rsid w:val="00F6599F"/>
    <w:rsid w:val="00F677D7"/>
    <w:rsid w:val="00F73133"/>
    <w:rsid w:val="00F77B5E"/>
    <w:rsid w:val="00F77E31"/>
    <w:rsid w:val="00F81698"/>
    <w:rsid w:val="00F81B2D"/>
    <w:rsid w:val="00F84336"/>
    <w:rsid w:val="00F85E79"/>
    <w:rsid w:val="00F94497"/>
    <w:rsid w:val="00F977CA"/>
    <w:rsid w:val="00FA00E2"/>
    <w:rsid w:val="00FA2860"/>
    <w:rsid w:val="00FA4C62"/>
    <w:rsid w:val="00FA5B18"/>
    <w:rsid w:val="00FA6EAD"/>
    <w:rsid w:val="00FA7352"/>
    <w:rsid w:val="00FB020D"/>
    <w:rsid w:val="00FB16BD"/>
    <w:rsid w:val="00FB3C0E"/>
    <w:rsid w:val="00FC01C6"/>
    <w:rsid w:val="00FC07DC"/>
    <w:rsid w:val="00FC13DE"/>
    <w:rsid w:val="00FC259C"/>
    <w:rsid w:val="00FC308C"/>
    <w:rsid w:val="00FC5CA5"/>
    <w:rsid w:val="00FC7926"/>
    <w:rsid w:val="00FC7DAB"/>
    <w:rsid w:val="00FD0FF0"/>
    <w:rsid w:val="00FD37D9"/>
    <w:rsid w:val="00FE2431"/>
    <w:rsid w:val="00FE2F02"/>
    <w:rsid w:val="00FE3B29"/>
    <w:rsid w:val="00FE494A"/>
    <w:rsid w:val="00FE578C"/>
    <w:rsid w:val="00FF003F"/>
    <w:rsid w:val="00FF00D3"/>
    <w:rsid w:val="00FF0547"/>
    <w:rsid w:val="00FF0BE4"/>
    <w:rsid w:val="00FF1DC6"/>
    <w:rsid w:val="00FF2A48"/>
    <w:rsid w:val="00FF421E"/>
    <w:rsid w:val="00FF729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980CE94"/>
  <w15:docId w15:val="{9FB9A0C8-C294-42CD-9F6C-016C8D21B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51723"/>
    <w:pPr>
      <w:spacing w:after="120"/>
    </w:pPr>
    <w:rPr>
      <w:rFonts w:ascii="Arial" w:hAnsi="Arial"/>
      <w:sz w:val="24"/>
      <w:lang w:val="it-CH"/>
    </w:rPr>
  </w:style>
  <w:style w:type="paragraph" w:styleId="Titolo1">
    <w:name w:val="heading 1"/>
    <w:basedOn w:val="Normale"/>
    <w:next w:val="Normale"/>
    <w:link w:val="Titolo1Carattere"/>
    <w:uiPriority w:val="9"/>
    <w:qFormat/>
    <w:rsid w:val="005877F8"/>
    <w:pPr>
      <w:keepNext/>
      <w:numPr>
        <w:numId w:val="2"/>
      </w:numPr>
      <w:spacing w:before="360" w:after="360"/>
      <w:ind w:left="454" w:hanging="170"/>
      <w:jc w:val="left"/>
      <w:outlineLvl w:val="0"/>
    </w:pPr>
    <w:rPr>
      <w:b/>
    </w:rPr>
  </w:style>
  <w:style w:type="paragraph" w:styleId="Titolo2">
    <w:name w:val="heading 2"/>
    <w:basedOn w:val="Titolo1"/>
    <w:next w:val="Normale"/>
    <w:link w:val="Titolo2Carattere"/>
    <w:uiPriority w:val="9"/>
    <w:unhideWhenUsed/>
    <w:qFormat/>
    <w:rsid w:val="00FA5B18"/>
    <w:pPr>
      <w:numPr>
        <w:numId w:val="31"/>
      </w:numPr>
      <w:spacing w:before="240" w:after="24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5877F8"/>
    <w:rPr>
      <w:rFonts w:ascii="Arial" w:hAnsi="Arial"/>
      <w:b/>
      <w:sz w:val="24"/>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FA5B18"/>
    <w:rPr>
      <w:rFonts w:ascii="Arial" w:hAnsi="Arial"/>
      <w:b/>
      <w:sz w:val="24"/>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rPr>
      <w:szCs w:val="24"/>
    </w:rPr>
  </w:style>
  <w:style w:type="paragraph" w:customStyle="1" w:styleId="ListNumeric12">
    <w:name w:val="ListNumeric12"/>
    <w:basedOn w:val="ListNumeric"/>
    <w:qFormat/>
    <w:rsid w:val="0040086C"/>
    <w:rPr>
      <w:szCs w:val="24"/>
    </w:rPr>
  </w:style>
  <w:style w:type="paragraph" w:customStyle="1" w:styleId="ListBullet12">
    <w:name w:val="ListBullet12"/>
    <w:basedOn w:val="ListBullet"/>
    <w:qFormat/>
    <w:rsid w:val="0040086C"/>
    <w:rPr>
      <w:szCs w:val="24"/>
    </w:rPr>
  </w:style>
  <w:style w:type="paragraph" w:customStyle="1" w:styleId="ListLine12">
    <w:name w:val="ListLine12"/>
    <w:basedOn w:val="ListLine"/>
    <w:qFormat/>
    <w:rsid w:val="0040086C"/>
    <w:rPr>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table" w:styleId="Tabellagriglia2-colore3">
    <w:name w:val="Grid Table 2 Accent 3"/>
    <w:basedOn w:val="Tabellanormale"/>
    <w:uiPriority w:val="47"/>
    <w:rsid w:val="00791BC3"/>
    <w:pPr>
      <w:jc w:val="left"/>
    </w:pPr>
    <w:rPr>
      <w:sz w:val="24"/>
      <w:szCs w:val="24"/>
      <w:lang w:val="it-CH"/>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Rimandocommento">
    <w:name w:val="annotation reference"/>
    <w:basedOn w:val="Carpredefinitoparagrafo"/>
    <w:uiPriority w:val="99"/>
    <w:semiHidden/>
    <w:unhideWhenUsed/>
    <w:rsid w:val="00791BC3"/>
    <w:rPr>
      <w:sz w:val="16"/>
      <w:szCs w:val="16"/>
    </w:rPr>
  </w:style>
  <w:style w:type="paragraph" w:styleId="Testocommento">
    <w:name w:val="annotation text"/>
    <w:basedOn w:val="Normale"/>
    <w:link w:val="TestocommentoCarattere"/>
    <w:uiPriority w:val="99"/>
    <w:unhideWhenUsed/>
    <w:rsid w:val="00791BC3"/>
    <w:pPr>
      <w:jc w:val="left"/>
    </w:pPr>
    <w:rPr>
      <w:rFonts w:asciiTheme="minorHAnsi" w:hAnsiTheme="minorHAnsi"/>
      <w:sz w:val="20"/>
      <w:szCs w:val="20"/>
      <w:lang w:val="it-IT"/>
    </w:rPr>
  </w:style>
  <w:style w:type="character" w:customStyle="1" w:styleId="TestocommentoCarattere">
    <w:name w:val="Testo commento Carattere"/>
    <w:basedOn w:val="Carpredefinitoparagrafo"/>
    <w:link w:val="Testocommento"/>
    <w:uiPriority w:val="99"/>
    <w:rsid w:val="00791BC3"/>
    <w:rPr>
      <w:sz w:val="20"/>
      <w:szCs w:val="20"/>
      <w:lang w:val="it-IT"/>
    </w:rPr>
  </w:style>
  <w:style w:type="paragraph" w:styleId="Testofumetto">
    <w:name w:val="Balloon Text"/>
    <w:basedOn w:val="Normale"/>
    <w:link w:val="TestofumettoCarattere"/>
    <w:uiPriority w:val="99"/>
    <w:semiHidden/>
    <w:unhideWhenUsed/>
    <w:rsid w:val="00791BC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91BC3"/>
    <w:rPr>
      <w:rFonts w:ascii="Segoe UI" w:hAnsi="Segoe UI" w:cs="Segoe UI"/>
      <w:sz w:val="18"/>
      <w:szCs w:val="18"/>
      <w:lang w:val="it-CH"/>
    </w:rPr>
  </w:style>
  <w:style w:type="paragraph" w:styleId="Soggettocommento">
    <w:name w:val="annotation subject"/>
    <w:basedOn w:val="Testocommento"/>
    <w:next w:val="Testocommento"/>
    <w:link w:val="SoggettocommentoCarattere"/>
    <w:uiPriority w:val="99"/>
    <w:semiHidden/>
    <w:unhideWhenUsed/>
    <w:rsid w:val="00CB0738"/>
    <w:pPr>
      <w:jc w:val="both"/>
    </w:pPr>
    <w:rPr>
      <w:rFonts w:ascii="Arial" w:hAnsi="Arial"/>
      <w:b/>
      <w:bCs/>
      <w:lang w:val="it-CH"/>
    </w:rPr>
  </w:style>
  <w:style w:type="character" w:customStyle="1" w:styleId="SoggettocommentoCarattere">
    <w:name w:val="Soggetto commento Carattere"/>
    <w:basedOn w:val="TestocommentoCarattere"/>
    <w:link w:val="Soggettocommento"/>
    <w:uiPriority w:val="99"/>
    <w:semiHidden/>
    <w:rsid w:val="00CB0738"/>
    <w:rPr>
      <w:rFonts w:ascii="Arial" w:hAnsi="Arial"/>
      <w:b/>
      <w:bCs/>
      <w:sz w:val="20"/>
      <w:szCs w:val="20"/>
      <w:lang w:val="it-CH"/>
    </w:rPr>
  </w:style>
  <w:style w:type="paragraph" w:styleId="Revisione">
    <w:name w:val="Revision"/>
    <w:hidden/>
    <w:uiPriority w:val="99"/>
    <w:semiHidden/>
    <w:rsid w:val="00EE5E3F"/>
    <w:pPr>
      <w:jc w:val="left"/>
    </w:pPr>
    <w:rPr>
      <w:rFonts w:ascii="Arial" w:hAnsi="Arial"/>
      <w:lang w:val="it-CH"/>
    </w:rPr>
  </w:style>
  <w:style w:type="numbering" w:customStyle="1" w:styleId="Elencocorrente1">
    <w:name w:val="Elenco corrente1"/>
    <w:uiPriority w:val="99"/>
    <w:rsid w:val="00723F52"/>
    <w:pPr>
      <w:numPr>
        <w:numId w:val="24"/>
      </w:numPr>
    </w:pPr>
  </w:style>
  <w:style w:type="numbering" w:customStyle="1" w:styleId="Elencocorrente2">
    <w:name w:val="Elenco corrente2"/>
    <w:uiPriority w:val="99"/>
    <w:rsid w:val="00723F52"/>
    <w:pPr>
      <w:numPr>
        <w:numId w:val="25"/>
      </w:numPr>
    </w:pPr>
  </w:style>
  <w:style w:type="numbering" w:customStyle="1" w:styleId="Elencocorrente3">
    <w:name w:val="Elenco corrente3"/>
    <w:uiPriority w:val="99"/>
    <w:rsid w:val="00723F52"/>
    <w:pPr>
      <w:numPr>
        <w:numId w:val="26"/>
      </w:numPr>
    </w:pPr>
  </w:style>
  <w:style w:type="numbering" w:customStyle="1" w:styleId="Elencocorrente4">
    <w:name w:val="Elenco corrente4"/>
    <w:uiPriority w:val="99"/>
    <w:rsid w:val="00FA5B18"/>
    <w:pPr>
      <w:numPr>
        <w:numId w:val="28"/>
      </w:numPr>
    </w:pPr>
  </w:style>
  <w:style w:type="numbering" w:customStyle="1" w:styleId="Elencocorrente5">
    <w:name w:val="Elenco corrente5"/>
    <w:uiPriority w:val="99"/>
    <w:rsid w:val="00FA5B18"/>
    <w:pPr>
      <w:numPr>
        <w:numId w:val="29"/>
      </w:numPr>
    </w:pPr>
  </w:style>
  <w:style w:type="table" w:styleId="Tabellagriglia4-colore1">
    <w:name w:val="Grid Table 4 Accent 1"/>
    <w:basedOn w:val="Tabellanormale"/>
    <w:uiPriority w:val="49"/>
    <w:rsid w:val="00130191"/>
    <w:rPr>
      <w:lang w:val="it-CH"/>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lagriglia3-colore3">
    <w:name w:val="Grid Table 3 Accent 3"/>
    <w:basedOn w:val="Tabellanormale"/>
    <w:uiPriority w:val="48"/>
    <w:rsid w:val="00E9315D"/>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character" w:styleId="Collegamentoipertestuale">
    <w:name w:val="Hyperlink"/>
    <w:basedOn w:val="Carpredefinitoparagrafo"/>
    <w:uiPriority w:val="99"/>
    <w:unhideWhenUsed/>
    <w:rsid w:val="00C646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83220">
      <w:bodyDiv w:val="1"/>
      <w:marLeft w:val="0"/>
      <w:marRight w:val="0"/>
      <w:marTop w:val="0"/>
      <w:marBottom w:val="0"/>
      <w:divBdr>
        <w:top w:val="none" w:sz="0" w:space="0" w:color="auto"/>
        <w:left w:val="none" w:sz="0" w:space="0" w:color="auto"/>
        <w:bottom w:val="none" w:sz="0" w:space="0" w:color="auto"/>
        <w:right w:val="none" w:sz="0" w:space="0" w:color="auto"/>
      </w:divBdr>
    </w:div>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58467974">
      <w:bodyDiv w:val="1"/>
      <w:marLeft w:val="0"/>
      <w:marRight w:val="0"/>
      <w:marTop w:val="0"/>
      <w:marBottom w:val="0"/>
      <w:divBdr>
        <w:top w:val="none" w:sz="0" w:space="0" w:color="auto"/>
        <w:left w:val="none" w:sz="0" w:space="0" w:color="auto"/>
        <w:bottom w:val="none" w:sz="0" w:space="0" w:color="auto"/>
        <w:right w:val="none" w:sz="0" w:space="0" w:color="auto"/>
      </w:divBdr>
    </w:div>
    <w:div w:id="171143858">
      <w:bodyDiv w:val="1"/>
      <w:marLeft w:val="0"/>
      <w:marRight w:val="0"/>
      <w:marTop w:val="0"/>
      <w:marBottom w:val="0"/>
      <w:divBdr>
        <w:top w:val="none" w:sz="0" w:space="0" w:color="auto"/>
        <w:left w:val="none" w:sz="0" w:space="0" w:color="auto"/>
        <w:bottom w:val="none" w:sz="0" w:space="0" w:color="auto"/>
        <w:right w:val="none" w:sz="0" w:space="0" w:color="auto"/>
      </w:divBdr>
    </w:div>
    <w:div w:id="213858579">
      <w:bodyDiv w:val="1"/>
      <w:marLeft w:val="0"/>
      <w:marRight w:val="0"/>
      <w:marTop w:val="0"/>
      <w:marBottom w:val="0"/>
      <w:divBdr>
        <w:top w:val="none" w:sz="0" w:space="0" w:color="auto"/>
        <w:left w:val="none" w:sz="0" w:space="0" w:color="auto"/>
        <w:bottom w:val="none" w:sz="0" w:space="0" w:color="auto"/>
        <w:right w:val="none" w:sz="0" w:space="0" w:color="auto"/>
      </w:divBdr>
    </w:div>
    <w:div w:id="267666712">
      <w:bodyDiv w:val="1"/>
      <w:marLeft w:val="0"/>
      <w:marRight w:val="0"/>
      <w:marTop w:val="0"/>
      <w:marBottom w:val="0"/>
      <w:divBdr>
        <w:top w:val="none" w:sz="0" w:space="0" w:color="auto"/>
        <w:left w:val="none" w:sz="0" w:space="0" w:color="auto"/>
        <w:bottom w:val="none" w:sz="0" w:space="0" w:color="auto"/>
        <w:right w:val="none" w:sz="0" w:space="0" w:color="auto"/>
      </w:divBdr>
    </w:div>
    <w:div w:id="296953269">
      <w:bodyDiv w:val="1"/>
      <w:marLeft w:val="0"/>
      <w:marRight w:val="0"/>
      <w:marTop w:val="0"/>
      <w:marBottom w:val="0"/>
      <w:divBdr>
        <w:top w:val="none" w:sz="0" w:space="0" w:color="auto"/>
        <w:left w:val="none" w:sz="0" w:space="0" w:color="auto"/>
        <w:bottom w:val="none" w:sz="0" w:space="0" w:color="auto"/>
        <w:right w:val="none" w:sz="0" w:space="0" w:color="auto"/>
      </w:divBdr>
    </w:div>
    <w:div w:id="374349521">
      <w:bodyDiv w:val="1"/>
      <w:marLeft w:val="0"/>
      <w:marRight w:val="0"/>
      <w:marTop w:val="0"/>
      <w:marBottom w:val="0"/>
      <w:divBdr>
        <w:top w:val="none" w:sz="0" w:space="0" w:color="auto"/>
        <w:left w:val="none" w:sz="0" w:space="0" w:color="auto"/>
        <w:bottom w:val="none" w:sz="0" w:space="0" w:color="auto"/>
        <w:right w:val="none" w:sz="0" w:space="0" w:color="auto"/>
      </w:divBdr>
    </w:div>
    <w:div w:id="395978084">
      <w:bodyDiv w:val="1"/>
      <w:marLeft w:val="0"/>
      <w:marRight w:val="0"/>
      <w:marTop w:val="0"/>
      <w:marBottom w:val="0"/>
      <w:divBdr>
        <w:top w:val="none" w:sz="0" w:space="0" w:color="auto"/>
        <w:left w:val="none" w:sz="0" w:space="0" w:color="auto"/>
        <w:bottom w:val="none" w:sz="0" w:space="0" w:color="auto"/>
        <w:right w:val="none" w:sz="0" w:space="0" w:color="auto"/>
      </w:divBdr>
    </w:div>
    <w:div w:id="400325708">
      <w:bodyDiv w:val="1"/>
      <w:marLeft w:val="0"/>
      <w:marRight w:val="0"/>
      <w:marTop w:val="0"/>
      <w:marBottom w:val="0"/>
      <w:divBdr>
        <w:top w:val="none" w:sz="0" w:space="0" w:color="auto"/>
        <w:left w:val="none" w:sz="0" w:space="0" w:color="auto"/>
        <w:bottom w:val="none" w:sz="0" w:space="0" w:color="auto"/>
        <w:right w:val="none" w:sz="0" w:space="0" w:color="auto"/>
      </w:divBdr>
    </w:div>
    <w:div w:id="574900676">
      <w:bodyDiv w:val="1"/>
      <w:marLeft w:val="0"/>
      <w:marRight w:val="0"/>
      <w:marTop w:val="0"/>
      <w:marBottom w:val="0"/>
      <w:divBdr>
        <w:top w:val="none" w:sz="0" w:space="0" w:color="auto"/>
        <w:left w:val="none" w:sz="0" w:space="0" w:color="auto"/>
        <w:bottom w:val="none" w:sz="0" w:space="0" w:color="auto"/>
        <w:right w:val="none" w:sz="0" w:space="0" w:color="auto"/>
      </w:divBdr>
    </w:div>
    <w:div w:id="620264613">
      <w:bodyDiv w:val="1"/>
      <w:marLeft w:val="0"/>
      <w:marRight w:val="0"/>
      <w:marTop w:val="0"/>
      <w:marBottom w:val="0"/>
      <w:divBdr>
        <w:top w:val="none" w:sz="0" w:space="0" w:color="auto"/>
        <w:left w:val="none" w:sz="0" w:space="0" w:color="auto"/>
        <w:bottom w:val="none" w:sz="0" w:space="0" w:color="auto"/>
        <w:right w:val="none" w:sz="0" w:space="0" w:color="auto"/>
      </w:divBdr>
    </w:div>
    <w:div w:id="688750424">
      <w:bodyDiv w:val="1"/>
      <w:marLeft w:val="0"/>
      <w:marRight w:val="0"/>
      <w:marTop w:val="0"/>
      <w:marBottom w:val="0"/>
      <w:divBdr>
        <w:top w:val="none" w:sz="0" w:space="0" w:color="auto"/>
        <w:left w:val="none" w:sz="0" w:space="0" w:color="auto"/>
        <w:bottom w:val="none" w:sz="0" w:space="0" w:color="auto"/>
        <w:right w:val="none" w:sz="0" w:space="0" w:color="auto"/>
      </w:divBdr>
    </w:div>
    <w:div w:id="781607704">
      <w:bodyDiv w:val="1"/>
      <w:marLeft w:val="0"/>
      <w:marRight w:val="0"/>
      <w:marTop w:val="0"/>
      <w:marBottom w:val="0"/>
      <w:divBdr>
        <w:top w:val="none" w:sz="0" w:space="0" w:color="auto"/>
        <w:left w:val="none" w:sz="0" w:space="0" w:color="auto"/>
        <w:bottom w:val="none" w:sz="0" w:space="0" w:color="auto"/>
        <w:right w:val="none" w:sz="0" w:space="0" w:color="auto"/>
      </w:divBdr>
    </w:div>
    <w:div w:id="1066611593">
      <w:bodyDiv w:val="1"/>
      <w:marLeft w:val="0"/>
      <w:marRight w:val="0"/>
      <w:marTop w:val="0"/>
      <w:marBottom w:val="0"/>
      <w:divBdr>
        <w:top w:val="none" w:sz="0" w:space="0" w:color="auto"/>
        <w:left w:val="none" w:sz="0" w:space="0" w:color="auto"/>
        <w:bottom w:val="none" w:sz="0" w:space="0" w:color="auto"/>
        <w:right w:val="none" w:sz="0" w:space="0" w:color="auto"/>
      </w:divBdr>
    </w:div>
    <w:div w:id="1127432950">
      <w:bodyDiv w:val="1"/>
      <w:marLeft w:val="0"/>
      <w:marRight w:val="0"/>
      <w:marTop w:val="0"/>
      <w:marBottom w:val="0"/>
      <w:divBdr>
        <w:top w:val="none" w:sz="0" w:space="0" w:color="auto"/>
        <w:left w:val="none" w:sz="0" w:space="0" w:color="auto"/>
        <w:bottom w:val="none" w:sz="0" w:space="0" w:color="auto"/>
        <w:right w:val="none" w:sz="0" w:space="0" w:color="auto"/>
      </w:divBdr>
    </w:div>
    <w:div w:id="1132790310">
      <w:bodyDiv w:val="1"/>
      <w:marLeft w:val="0"/>
      <w:marRight w:val="0"/>
      <w:marTop w:val="0"/>
      <w:marBottom w:val="0"/>
      <w:divBdr>
        <w:top w:val="none" w:sz="0" w:space="0" w:color="auto"/>
        <w:left w:val="none" w:sz="0" w:space="0" w:color="auto"/>
        <w:bottom w:val="none" w:sz="0" w:space="0" w:color="auto"/>
        <w:right w:val="none" w:sz="0" w:space="0" w:color="auto"/>
      </w:divBdr>
    </w:div>
    <w:div w:id="1246651526">
      <w:bodyDiv w:val="1"/>
      <w:marLeft w:val="0"/>
      <w:marRight w:val="0"/>
      <w:marTop w:val="0"/>
      <w:marBottom w:val="0"/>
      <w:divBdr>
        <w:top w:val="none" w:sz="0" w:space="0" w:color="auto"/>
        <w:left w:val="none" w:sz="0" w:space="0" w:color="auto"/>
        <w:bottom w:val="none" w:sz="0" w:space="0" w:color="auto"/>
        <w:right w:val="none" w:sz="0" w:space="0" w:color="auto"/>
      </w:divBdr>
    </w:div>
    <w:div w:id="1286498528">
      <w:bodyDiv w:val="1"/>
      <w:marLeft w:val="0"/>
      <w:marRight w:val="0"/>
      <w:marTop w:val="0"/>
      <w:marBottom w:val="0"/>
      <w:divBdr>
        <w:top w:val="none" w:sz="0" w:space="0" w:color="auto"/>
        <w:left w:val="none" w:sz="0" w:space="0" w:color="auto"/>
        <w:bottom w:val="none" w:sz="0" w:space="0" w:color="auto"/>
        <w:right w:val="none" w:sz="0" w:space="0" w:color="auto"/>
      </w:divBdr>
    </w:div>
    <w:div w:id="1291282609">
      <w:bodyDiv w:val="1"/>
      <w:marLeft w:val="0"/>
      <w:marRight w:val="0"/>
      <w:marTop w:val="0"/>
      <w:marBottom w:val="0"/>
      <w:divBdr>
        <w:top w:val="none" w:sz="0" w:space="0" w:color="auto"/>
        <w:left w:val="none" w:sz="0" w:space="0" w:color="auto"/>
        <w:bottom w:val="none" w:sz="0" w:space="0" w:color="auto"/>
        <w:right w:val="none" w:sz="0" w:space="0" w:color="auto"/>
      </w:divBdr>
    </w:div>
    <w:div w:id="1292977788">
      <w:bodyDiv w:val="1"/>
      <w:marLeft w:val="0"/>
      <w:marRight w:val="0"/>
      <w:marTop w:val="0"/>
      <w:marBottom w:val="0"/>
      <w:divBdr>
        <w:top w:val="none" w:sz="0" w:space="0" w:color="auto"/>
        <w:left w:val="none" w:sz="0" w:space="0" w:color="auto"/>
        <w:bottom w:val="none" w:sz="0" w:space="0" w:color="auto"/>
        <w:right w:val="none" w:sz="0" w:space="0" w:color="auto"/>
      </w:divBdr>
    </w:div>
    <w:div w:id="1353190081">
      <w:bodyDiv w:val="1"/>
      <w:marLeft w:val="0"/>
      <w:marRight w:val="0"/>
      <w:marTop w:val="0"/>
      <w:marBottom w:val="0"/>
      <w:divBdr>
        <w:top w:val="none" w:sz="0" w:space="0" w:color="auto"/>
        <w:left w:val="none" w:sz="0" w:space="0" w:color="auto"/>
        <w:bottom w:val="none" w:sz="0" w:space="0" w:color="auto"/>
        <w:right w:val="none" w:sz="0" w:space="0" w:color="auto"/>
      </w:divBdr>
    </w:div>
    <w:div w:id="1418091758">
      <w:bodyDiv w:val="1"/>
      <w:marLeft w:val="0"/>
      <w:marRight w:val="0"/>
      <w:marTop w:val="0"/>
      <w:marBottom w:val="0"/>
      <w:divBdr>
        <w:top w:val="none" w:sz="0" w:space="0" w:color="auto"/>
        <w:left w:val="none" w:sz="0" w:space="0" w:color="auto"/>
        <w:bottom w:val="none" w:sz="0" w:space="0" w:color="auto"/>
        <w:right w:val="none" w:sz="0" w:space="0" w:color="auto"/>
      </w:divBdr>
    </w:div>
    <w:div w:id="1478917527">
      <w:bodyDiv w:val="1"/>
      <w:marLeft w:val="0"/>
      <w:marRight w:val="0"/>
      <w:marTop w:val="0"/>
      <w:marBottom w:val="0"/>
      <w:divBdr>
        <w:top w:val="none" w:sz="0" w:space="0" w:color="auto"/>
        <w:left w:val="none" w:sz="0" w:space="0" w:color="auto"/>
        <w:bottom w:val="none" w:sz="0" w:space="0" w:color="auto"/>
        <w:right w:val="none" w:sz="0" w:space="0" w:color="auto"/>
      </w:divBdr>
    </w:div>
    <w:div w:id="1508212156">
      <w:bodyDiv w:val="1"/>
      <w:marLeft w:val="0"/>
      <w:marRight w:val="0"/>
      <w:marTop w:val="0"/>
      <w:marBottom w:val="0"/>
      <w:divBdr>
        <w:top w:val="none" w:sz="0" w:space="0" w:color="auto"/>
        <w:left w:val="none" w:sz="0" w:space="0" w:color="auto"/>
        <w:bottom w:val="none" w:sz="0" w:space="0" w:color="auto"/>
        <w:right w:val="none" w:sz="0" w:space="0" w:color="auto"/>
      </w:divBdr>
    </w:div>
    <w:div w:id="1527910121">
      <w:bodyDiv w:val="1"/>
      <w:marLeft w:val="0"/>
      <w:marRight w:val="0"/>
      <w:marTop w:val="0"/>
      <w:marBottom w:val="0"/>
      <w:divBdr>
        <w:top w:val="none" w:sz="0" w:space="0" w:color="auto"/>
        <w:left w:val="none" w:sz="0" w:space="0" w:color="auto"/>
        <w:bottom w:val="none" w:sz="0" w:space="0" w:color="auto"/>
        <w:right w:val="none" w:sz="0" w:space="0" w:color="auto"/>
      </w:divBdr>
    </w:div>
    <w:div w:id="1608006835">
      <w:bodyDiv w:val="1"/>
      <w:marLeft w:val="0"/>
      <w:marRight w:val="0"/>
      <w:marTop w:val="0"/>
      <w:marBottom w:val="0"/>
      <w:divBdr>
        <w:top w:val="none" w:sz="0" w:space="0" w:color="auto"/>
        <w:left w:val="none" w:sz="0" w:space="0" w:color="auto"/>
        <w:bottom w:val="none" w:sz="0" w:space="0" w:color="auto"/>
        <w:right w:val="none" w:sz="0" w:space="0" w:color="auto"/>
      </w:divBdr>
    </w:div>
    <w:div w:id="1634209599">
      <w:bodyDiv w:val="1"/>
      <w:marLeft w:val="0"/>
      <w:marRight w:val="0"/>
      <w:marTop w:val="0"/>
      <w:marBottom w:val="0"/>
      <w:divBdr>
        <w:top w:val="none" w:sz="0" w:space="0" w:color="auto"/>
        <w:left w:val="none" w:sz="0" w:space="0" w:color="auto"/>
        <w:bottom w:val="none" w:sz="0" w:space="0" w:color="auto"/>
        <w:right w:val="none" w:sz="0" w:space="0" w:color="auto"/>
      </w:divBdr>
    </w:div>
    <w:div w:id="1749765737">
      <w:bodyDiv w:val="1"/>
      <w:marLeft w:val="0"/>
      <w:marRight w:val="0"/>
      <w:marTop w:val="0"/>
      <w:marBottom w:val="0"/>
      <w:divBdr>
        <w:top w:val="none" w:sz="0" w:space="0" w:color="auto"/>
        <w:left w:val="none" w:sz="0" w:space="0" w:color="auto"/>
        <w:bottom w:val="none" w:sz="0" w:space="0" w:color="auto"/>
        <w:right w:val="none" w:sz="0" w:space="0" w:color="auto"/>
      </w:divBdr>
    </w:div>
    <w:div w:id="1777361339">
      <w:bodyDiv w:val="1"/>
      <w:marLeft w:val="0"/>
      <w:marRight w:val="0"/>
      <w:marTop w:val="0"/>
      <w:marBottom w:val="0"/>
      <w:divBdr>
        <w:top w:val="none" w:sz="0" w:space="0" w:color="auto"/>
        <w:left w:val="none" w:sz="0" w:space="0" w:color="auto"/>
        <w:bottom w:val="none" w:sz="0" w:space="0" w:color="auto"/>
        <w:right w:val="none" w:sz="0" w:space="0" w:color="auto"/>
      </w:divBdr>
    </w:div>
    <w:div w:id="1786653626">
      <w:bodyDiv w:val="1"/>
      <w:marLeft w:val="0"/>
      <w:marRight w:val="0"/>
      <w:marTop w:val="0"/>
      <w:marBottom w:val="0"/>
      <w:divBdr>
        <w:top w:val="none" w:sz="0" w:space="0" w:color="auto"/>
        <w:left w:val="none" w:sz="0" w:space="0" w:color="auto"/>
        <w:bottom w:val="none" w:sz="0" w:space="0" w:color="auto"/>
        <w:right w:val="none" w:sz="0" w:space="0" w:color="auto"/>
      </w:divBdr>
    </w:div>
    <w:div w:id="1923681048">
      <w:bodyDiv w:val="1"/>
      <w:marLeft w:val="0"/>
      <w:marRight w:val="0"/>
      <w:marTop w:val="0"/>
      <w:marBottom w:val="0"/>
      <w:divBdr>
        <w:top w:val="none" w:sz="0" w:space="0" w:color="auto"/>
        <w:left w:val="none" w:sz="0" w:space="0" w:color="auto"/>
        <w:bottom w:val="none" w:sz="0" w:space="0" w:color="auto"/>
        <w:right w:val="none" w:sz="0" w:space="0" w:color="auto"/>
      </w:divBdr>
    </w:div>
    <w:div w:id="2022317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38926\AppData\Local\Temp\OneOffixx\generated\1be13fda-e6d4-491b-8660-d1ee142e736b.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b734f23-6e58-4f27-beaf-88a064389b78" xsi:nil="true"/>
  </documentManagement>
</p:properties>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5.xml><?xml version="1.0" encoding="utf-8"?>
<ct:contentTypeSchema xmlns:ct="http://schemas.microsoft.com/office/2006/metadata/contentType" xmlns:ma="http://schemas.microsoft.com/office/2006/metadata/properties/metaAttributes" ct:_="" ma:_="" ma:contentTypeName="Documento" ma:contentTypeID="0x010100883106FB7B722A41AA51AFCB3AD6527C" ma:contentTypeVersion="18" ma:contentTypeDescription="Creare un nuovo documento." ma:contentTypeScope="" ma:versionID="753a5c844b62be41b7f483e5140bb0db">
  <xsd:schema xmlns:xsd="http://www.w3.org/2001/XMLSchema" xmlns:xs="http://www.w3.org/2001/XMLSchema" xmlns:p="http://schemas.microsoft.com/office/2006/metadata/properties" xmlns:ns3="bb734f23-6e58-4f27-beaf-88a064389b78" xmlns:ns4="ddd40149-c453-442f-8934-b2855447ca59" targetNamespace="http://schemas.microsoft.com/office/2006/metadata/properties" ma:root="true" ma:fieldsID="677ac6cfc7efc9bb3141bc307d621cb4" ns3:_="" ns4:_="">
    <xsd:import namespace="bb734f23-6e58-4f27-beaf-88a064389b78"/>
    <xsd:import namespace="ddd40149-c453-442f-8934-b2855447ca5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734f23-6e58-4f27-beaf-88a064389b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d40149-c453-442f-8934-b2855447ca59" elementFormDefault="qualified">
    <xsd:import namespace="http://schemas.microsoft.com/office/2006/documentManagement/types"/>
    <xsd:import namespace="http://schemas.microsoft.com/office/infopath/2007/PartnerControls"/>
    <xsd:element name="SharedWithUsers" ma:index="14"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Condiviso con dettagli" ma:internalName="SharedWithDetails" ma:readOnly="true">
      <xsd:simpleType>
        <xsd:restriction base="dms:Note">
          <xsd:maxLength value="255"/>
        </xsd:restriction>
      </xsd:simpleType>
    </xsd:element>
    <xsd:element name="SharingHintHash" ma:index="16"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    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8F4B0-5696-42F0-B27A-9F7EE8157C90}">
  <ds:schemaRefs>
    <ds:schemaRef ds:uri="http://schemas.openxmlformats.org/package/2006/metadata/core-properties"/>
    <ds:schemaRef ds:uri="ddd40149-c453-442f-8934-b2855447ca59"/>
    <ds:schemaRef ds:uri="http://purl.org/dc/elements/1.1/"/>
    <ds:schemaRef ds:uri="bb734f23-6e58-4f27-beaf-88a064389b78"/>
    <ds:schemaRef ds:uri="http://schemas.microsoft.com/office/2006/metadata/properties"/>
    <ds:schemaRef ds:uri="http://purl.org/dc/term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4F5B3206-ED84-4083-BD6E-77FC5898B914}">
  <ds:schemaRefs>
    <ds:schemaRef ds:uri="http://schemas.microsoft.com/sharepoint/v3/contenttype/forms"/>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FA59B3EB-D66F-4084-94A3-CB37D7B0FB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734f23-6e58-4f27-beaf-88a064389b78"/>
    <ds:schemaRef ds:uri="ddd40149-c453-442f-8934-b2855447ca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0F22DDA-B926-4731-9F20-FB06DCBAC708}">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127308F6-BA85-414D-BEC5-8B2D9201A803}">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57885DFE-76C4-461F-ACC0-0C12EFE77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1be13fda-e6d4-491b-8660-d1ee142e736b.dotx</Template>
  <TotalTime>22</TotalTime>
  <Pages>14</Pages>
  <Words>5180</Words>
  <Characters>30823</Characters>
  <Application>Microsoft Office Word</Application>
  <DocSecurity>0</DocSecurity>
  <Lines>670</Lines>
  <Paragraphs>360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Storelli Alice / T138926</dc:creator>
  <cp:lastModifiedBy>Chiaravalloti Teodoro</cp:lastModifiedBy>
  <cp:revision>7</cp:revision>
  <cp:lastPrinted>2024-12-17T06:23:00Z</cp:lastPrinted>
  <dcterms:created xsi:type="dcterms:W3CDTF">2024-12-19T07:59:00Z</dcterms:created>
  <dcterms:modified xsi:type="dcterms:W3CDTF">2024-12-19T10:49:00Z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0x010100883106FB7B722A41AA51AFCB3AD6527C</vt:lpwstr>
  </property>
</Properties>
</file>