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05747" w14:textId="77777777" w:rsidR="00221B88" w:rsidRPr="00BC24E1" w:rsidRDefault="00221B88" w:rsidP="00164285">
      <w:pPr>
        <w:jc w:val="both"/>
        <w:rPr>
          <w:rFonts w:ascii="Arial" w:hAnsi="Arial" w:cs="Arial"/>
          <w:b/>
          <w:sz w:val="24"/>
          <w:szCs w:val="24"/>
        </w:rPr>
      </w:pPr>
      <w:r w:rsidRPr="00BC24E1">
        <w:rPr>
          <w:rFonts w:ascii="Arial" w:hAnsi="Arial" w:cs="Arial"/>
          <w:b/>
          <w:sz w:val="24"/>
          <w:szCs w:val="24"/>
        </w:rPr>
        <w:t>INIZIATIVA PARLAMENTARE</w:t>
      </w:r>
    </w:p>
    <w:p w14:paraId="2961470E" w14:textId="6E17D1D3" w:rsidR="00972D75" w:rsidRPr="009F3BDA" w:rsidRDefault="002D1B19" w:rsidP="00D5269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u w:val="single"/>
        </w:rPr>
      </w:pPr>
      <w:r>
        <w:rPr>
          <w:rFonts w:ascii="Arial" w:hAnsi="Arial" w:cs="Arial"/>
          <w:b/>
          <w:sz w:val="23"/>
          <w:szCs w:val="23"/>
          <w:u w:val="single"/>
        </w:rPr>
        <w:t>presentata nella forma elab</w:t>
      </w:r>
      <w:r w:rsidR="00E7141C" w:rsidRPr="00E7141C">
        <w:rPr>
          <w:rFonts w:ascii="Arial" w:hAnsi="Arial" w:cs="Arial"/>
          <w:b/>
          <w:sz w:val="23"/>
          <w:szCs w:val="23"/>
          <w:u w:val="single"/>
        </w:rPr>
        <w:t xml:space="preserve">orata da </w:t>
      </w:r>
      <w:r w:rsidR="007C535C">
        <w:rPr>
          <w:rFonts w:ascii="Arial" w:hAnsi="Arial" w:cs="Arial"/>
          <w:b/>
          <w:sz w:val="23"/>
          <w:szCs w:val="23"/>
          <w:u w:val="single"/>
        </w:rPr>
        <w:t>Matteo Pronzini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FD552C">
        <w:rPr>
          <w:rFonts w:ascii="Arial" w:hAnsi="Arial" w:cs="Arial"/>
          <w:b/>
          <w:sz w:val="23"/>
          <w:szCs w:val="23"/>
          <w:u w:val="single"/>
        </w:rPr>
        <w:t xml:space="preserve">e Giuseppe Sergi </w:t>
      </w:r>
      <w:r w:rsidR="0020648B">
        <w:rPr>
          <w:rFonts w:ascii="Arial" w:hAnsi="Arial" w:cs="Arial"/>
          <w:b/>
          <w:sz w:val="23"/>
          <w:szCs w:val="23"/>
          <w:u w:val="single"/>
        </w:rPr>
        <w:t xml:space="preserve">per MPS-Indipendenti </w:t>
      </w:r>
      <w:r w:rsidR="003F081B">
        <w:rPr>
          <w:rFonts w:ascii="Arial" w:hAnsi="Arial" w:cs="Arial"/>
          <w:b/>
          <w:sz w:val="23"/>
          <w:szCs w:val="23"/>
          <w:u w:val="single"/>
        </w:rPr>
        <w:t xml:space="preserve">per la modifica </w:t>
      </w:r>
      <w:r w:rsidR="00F9048F">
        <w:rPr>
          <w:rFonts w:ascii="Arial" w:hAnsi="Arial" w:cs="Arial"/>
          <w:b/>
          <w:sz w:val="23"/>
          <w:szCs w:val="23"/>
          <w:u w:val="single"/>
        </w:rPr>
        <w:t>d</w:t>
      </w:r>
      <w:r w:rsidR="006F3972">
        <w:rPr>
          <w:rFonts w:ascii="Arial" w:hAnsi="Arial" w:cs="Arial"/>
          <w:b/>
          <w:sz w:val="23"/>
          <w:szCs w:val="23"/>
          <w:u w:val="single"/>
        </w:rPr>
        <w:t xml:space="preserve">egli </w:t>
      </w:r>
      <w:r w:rsidR="003F4352">
        <w:rPr>
          <w:rFonts w:ascii="Arial" w:hAnsi="Arial" w:cs="Arial"/>
          <w:b/>
          <w:sz w:val="23"/>
          <w:szCs w:val="23"/>
          <w:u w:val="single"/>
        </w:rPr>
        <w:t>art</w:t>
      </w:r>
      <w:r w:rsidR="006F3972">
        <w:rPr>
          <w:rFonts w:ascii="Arial" w:hAnsi="Arial" w:cs="Arial"/>
          <w:b/>
          <w:sz w:val="23"/>
          <w:szCs w:val="23"/>
          <w:u w:val="single"/>
        </w:rPr>
        <w:t>t</w:t>
      </w:r>
      <w:r w:rsidR="003F4352">
        <w:rPr>
          <w:rFonts w:ascii="Arial" w:hAnsi="Arial" w:cs="Arial"/>
          <w:b/>
          <w:sz w:val="23"/>
          <w:szCs w:val="23"/>
          <w:u w:val="single"/>
        </w:rPr>
        <w:t xml:space="preserve">. </w:t>
      </w:r>
      <w:r w:rsidR="006F3972">
        <w:rPr>
          <w:rFonts w:ascii="Arial" w:hAnsi="Arial" w:cs="Arial"/>
          <w:b/>
          <w:sz w:val="23"/>
          <w:szCs w:val="23"/>
          <w:u w:val="single"/>
        </w:rPr>
        <w:t>3</w:t>
      </w:r>
      <w:r w:rsidR="001A6795"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="00D30F69">
        <w:rPr>
          <w:rFonts w:ascii="Arial" w:hAnsi="Arial" w:cs="Arial"/>
          <w:b/>
          <w:sz w:val="23"/>
          <w:szCs w:val="23"/>
          <w:u w:val="single"/>
        </w:rPr>
        <w:t xml:space="preserve">e </w:t>
      </w:r>
      <w:r w:rsidR="006F3972">
        <w:rPr>
          <w:rFonts w:ascii="Arial" w:hAnsi="Arial" w:cs="Arial"/>
          <w:b/>
          <w:sz w:val="23"/>
          <w:szCs w:val="23"/>
          <w:u w:val="single"/>
        </w:rPr>
        <w:t xml:space="preserve">5 </w:t>
      </w:r>
      <w:r w:rsidR="00AF7C3E">
        <w:rPr>
          <w:rFonts w:ascii="Arial" w:hAnsi="Arial" w:cs="Arial"/>
          <w:b/>
          <w:sz w:val="23"/>
          <w:szCs w:val="23"/>
          <w:u w:val="single"/>
        </w:rPr>
        <w:t>d</w:t>
      </w:r>
      <w:r w:rsidR="00C94508" w:rsidRPr="00C94508">
        <w:rPr>
          <w:rFonts w:ascii="Arial" w:hAnsi="Arial" w:cs="Arial"/>
          <w:b/>
          <w:sz w:val="23"/>
          <w:szCs w:val="23"/>
          <w:u w:val="single"/>
        </w:rPr>
        <w:t xml:space="preserve">ella Legge </w:t>
      </w:r>
      <w:r w:rsidR="00792E6E">
        <w:rPr>
          <w:rFonts w:ascii="Arial" w:hAnsi="Arial" w:cs="Arial"/>
          <w:b/>
          <w:sz w:val="23"/>
          <w:szCs w:val="23"/>
          <w:u w:val="single"/>
        </w:rPr>
        <w:t>sul</w:t>
      </w:r>
      <w:r w:rsidR="00234D1A">
        <w:rPr>
          <w:rFonts w:ascii="Arial" w:hAnsi="Arial" w:cs="Arial"/>
          <w:b/>
          <w:sz w:val="23"/>
          <w:szCs w:val="23"/>
          <w:u w:val="single"/>
        </w:rPr>
        <w:t>l’Ente Ospedaliero Cantonale (</w:t>
      </w:r>
      <w:r w:rsidR="006F3972" w:rsidRPr="006F3972">
        <w:rPr>
          <w:rFonts w:ascii="Arial" w:hAnsi="Arial" w:cs="Arial"/>
          <w:b/>
          <w:sz w:val="23"/>
          <w:szCs w:val="23"/>
          <w:u w:val="single"/>
        </w:rPr>
        <w:t>Per degli ospedali regionali e di zona degni di questo nome</w:t>
      </w:r>
      <w:r w:rsidR="00234D1A">
        <w:rPr>
          <w:rFonts w:ascii="Arial" w:hAnsi="Arial" w:cs="Arial"/>
          <w:b/>
          <w:sz w:val="23"/>
          <w:szCs w:val="23"/>
          <w:u w:val="single"/>
        </w:rPr>
        <w:t>)</w:t>
      </w:r>
    </w:p>
    <w:p w14:paraId="392171FD" w14:textId="5B91432B" w:rsidR="005F50B7" w:rsidRPr="006B6AD4" w:rsidRDefault="005F50B7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</w:p>
    <w:p w14:paraId="358F29EF" w14:textId="5D69569F" w:rsidR="00B26D1C" w:rsidRPr="005D0950" w:rsidRDefault="003A31EF" w:rsidP="00972D75">
      <w:pPr>
        <w:spacing w:after="0" w:line="240" w:lineRule="auto"/>
        <w:jc w:val="both"/>
        <w:rPr>
          <w:rFonts w:ascii="Arial" w:hAnsi="Arial" w:cs="Arial"/>
          <w:sz w:val="23"/>
          <w:szCs w:val="23"/>
        </w:rPr>
      </w:pPr>
      <w:r w:rsidRPr="005D0950">
        <w:rPr>
          <w:rFonts w:ascii="Arial" w:hAnsi="Arial" w:cs="Arial"/>
          <w:sz w:val="23"/>
          <w:szCs w:val="23"/>
        </w:rPr>
        <w:t xml:space="preserve">del </w:t>
      </w:r>
      <w:r w:rsidR="00214E0E">
        <w:rPr>
          <w:rFonts w:ascii="Arial" w:hAnsi="Arial" w:cs="Arial"/>
          <w:sz w:val="23"/>
          <w:szCs w:val="23"/>
        </w:rPr>
        <w:t xml:space="preserve">10 giugno </w:t>
      </w:r>
      <w:r w:rsidR="0093764E">
        <w:rPr>
          <w:rFonts w:ascii="Arial" w:hAnsi="Arial" w:cs="Arial"/>
          <w:sz w:val="23"/>
          <w:szCs w:val="23"/>
        </w:rPr>
        <w:t>2025</w:t>
      </w:r>
    </w:p>
    <w:p w14:paraId="7485709D" w14:textId="2691A3D6" w:rsidR="00214E0E" w:rsidRDefault="00214E0E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3C47067C" w14:textId="3E9AD479" w:rsidR="001807D7" w:rsidRDefault="001807D7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54D601F8" w14:textId="7102C462" w:rsidR="001807D7" w:rsidRPr="00214E0E" w:rsidRDefault="001807D7" w:rsidP="00214E0E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 xml:space="preserve">Con la presente iniziativa parlamentare elaborata si chiede la seguente modifica della </w:t>
      </w:r>
      <w:r w:rsidRPr="002D200E">
        <w:rPr>
          <w:rFonts w:ascii="Arial" w:hAnsi="Arial" w:cs="Arial"/>
          <w:sz w:val="23"/>
          <w:szCs w:val="23"/>
        </w:rPr>
        <w:t xml:space="preserve">Legge </w:t>
      </w:r>
      <w:r w:rsidR="00234D1A" w:rsidRPr="00234D1A">
        <w:rPr>
          <w:rFonts w:ascii="Arial" w:hAnsi="Arial" w:cs="Arial"/>
          <w:sz w:val="23"/>
          <w:szCs w:val="23"/>
        </w:rPr>
        <w:t>sull’Ente Ospedaliero Cantonale</w:t>
      </w:r>
    </w:p>
    <w:p w14:paraId="424B5E60" w14:textId="59531AC3" w:rsidR="00FD552C" w:rsidRDefault="00FD552C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034175C5" w14:textId="0B8585CC" w:rsidR="00234D1A" w:rsidRPr="00234D1A" w:rsidRDefault="00D30F69" w:rsidP="00234D1A">
      <w:pPr>
        <w:spacing w:after="120" w:line="260" w:lineRule="atLeast"/>
        <w:rPr>
          <w:rFonts w:ascii="Arial" w:hAnsi="Arial" w:cs="Arial"/>
          <w:b/>
          <w:sz w:val="23"/>
          <w:szCs w:val="23"/>
        </w:rPr>
      </w:pPr>
      <w:r w:rsidRPr="00D30F69">
        <w:rPr>
          <w:rFonts w:ascii="Arial" w:hAnsi="Arial" w:cs="Arial"/>
          <w:b/>
          <w:sz w:val="23"/>
          <w:szCs w:val="23"/>
        </w:rPr>
        <w:t>Missione e mandati di prestazione</w:t>
      </w:r>
      <w:r w:rsidR="00234D1A" w:rsidRPr="00234D1A">
        <w:rPr>
          <w:rFonts w:ascii="Arial" w:hAnsi="Arial" w:cs="Arial"/>
          <w:b/>
          <w:sz w:val="23"/>
          <w:szCs w:val="23"/>
        </w:rPr>
        <w:t xml:space="preserve"> </w:t>
      </w:r>
    </w:p>
    <w:p w14:paraId="73BE9AA1" w14:textId="6A36B750" w:rsidR="00234D1A" w:rsidRPr="00234D1A" w:rsidRDefault="00234D1A" w:rsidP="00234D1A">
      <w:pPr>
        <w:spacing w:after="120" w:line="260" w:lineRule="atLeast"/>
        <w:rPr>
          <w:rFonts w:ascii="Arial" w:hAnsi="Arial" w:cs="Arial"/>
          <w:b/>
          <w:sz w:val="23"/>
          <w:szCs w:val="23"/>
        </w:rPr>
      </w:pPr>
      <w:r w:rsidRPr="00234D1A">
        <w:rPr>
          <w:rFonts w:ascii="Arial" w:hAnsi="Arial" w:cs="Arial"/>
          <w:b/>
          <w:sz w:val="23"/>
          <w:szCs w:val="23"/>
        </w:rPr>
        <w:t xml:space="preserve">Art. </w:t>
      </w:r>
      <w:r w:rsidR="00D30F69">
        <w:rPr>
          <w:rFonts w:ascii="Arial" w:hAnsi="Arial" w:cs="Arial"/>
          <w:b/>
          <w:sz w:val="23"/>
          <w:szCs w:val="23"/>
        </w:rPr>
        <w:t>3</w:t>
      </w:r>
    </w:p>
    <w:p w14:paraId="104ACE12" w14:textId="3D520D26" w:rsidR="00D30F69" w:rsidRPr="00D30F69" w:rsidRDefault="00D30F69" w:rsidP="00D30F69">
      <w:pPr>
        <w:spacing w:after="0" w:line="260" w:lineRule="atLeast"/>
        <w:rPr>
          <w:rFonts w:ascii="Arial" w:eastAsia="Arial" w:hAnsi="Arial"/>
          <w:strike/>
          <w:highlight w:val="yellow"/>
        </w:rPr>
      </w:pPr>
      <w:r w:rsidRPr="00D30F69">
        <w:rPr>
          <w:rFonts w:ascii="Arial" w:eastAsia="Arial" w:hAnsi="Arial"/>
          <w:strike/>
          <w:highlight w:val="yellow"/>
          <w:vertAlign w:val="superscript"/>
        </w:rPr>
        <w:t>1</w:t>
      </w:r>
      <w:r w:rsidRPr="00D30F69">
        <w:rPr>
          <w:rFonts w:ascii="Arial" w:eastAsia="Arial" w:hAnsi="Arial"/>
          <w:strike/>
          <w:highlight w:val="yellow"/>
        </w:rPr>
        <w:t>La missione e i mandati di prestazione all’EOC sono definiti dalla pianificazione ospedaliera cantonale ai sensi della legislazione federale in materia di assicurazione malattia.</w:t>
      </w:r>
    </w:p>
    <w:p w14:paraId="20D0459C" w14:textId="77777777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  <w:strike/>
        </w:rPr>
      </w:pPr>
      <w:r w:rsidRPr="00D30F69">
        <w:rPr>
          <w:rFonts w:ascii="Arial" w:eastAsia="Arial" w:hAnsi="Arial"/>
          <w:strike/>
          <w:highlight w:val="yellow"/>
          <w:vertAlign w:val="superscript"/>
        </w:rPr>
        <w:t>2</w:t>
      </w:r>
      <w:r w:rsidRPr="00D30F69">
        <w:rPr>
          <w:rFonts w:ascii="Arial" w:eastAsia="Arial" w:hAnsi="Arial"/>
          <w:strike/>
          <w:highlight w:val="yellow"/>
        </w:rPr>
        <w:t>Altri mandati speciali possono essergli attribuiti dal Consiglio di Stato.</w:t>
      </w:r>
    </w:p>
    <w:p w14:paraId="710B2692" w14:textId="77777777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</w:rPr>
      </w:pPr>
    </w:p>
    <w:p w14:paraId="53D39205" w14:textId="72D3734B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</w:rPr>
      </w:pPr>
      <w:r w:rsidRPr="00D30F69">
        <w:rPr>
          <w:rFonts w:ascii="Arial" w:eastAsia="Arial" w:hAnsi="Arial"/>
          <w:highlight w:val="yellow"/>
          <w:vertAlign w:val="superscript"/>
        </w:rPr>
        <w:t>1</w:t>
      </w:r>
      <w:r w:rsidRPr="00D30F69">
        <w:rPr>
          <w:rFonts w:ascii="Arial" w:eastAsia="Arial" w:hAnsi="Arial"/>
          <w:highlight w:val="yellow"/>
        </w:rPr>
        <w:t>(nuovo) Tutte le sedi degli ospedali regionali e di zona devono essere provvisti di servizi di Pronto Soccorso aperti 7 giorni su 7, 24 ore al giorno.</w:t>
      </w:r>
      <w:r w:rsidRPr="00D30F69">
        <w:rPr>
          <w:rFonts w:ascii="Arial" w:eastAsia="Arial" w:hAnsi="Arial"/>
        </w:rPr>
        <w:t xml:space="preserve"> </w:t>
      </w:r>
    </w:p>
    <w:p w14:paraId="7695A1B4" w14:textId="77777777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</w:rPr>
      </w:pPr>
    </w:p>
    <w:p w14:paraId="65697910" w14:textId="39981EC8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  <w:highlight w:val="yellow"/>
        </w:rPr>
      </w:pPr>
      <w:r w:rsidRPr="00D30F69">
        <w:rPr>
          <w:rFonts w:ascii="Arial" w:eastAsia="Arial" w:hAnsi="Arial"/>
          <w:highlight w:val="yellow"/>
          <w:vertAlign w:val="superscript"/>
        </w:rPr>
        <w:t>2</w:t>
      </w:r>
      <w:r>
        <w:rPr>
          <w:rFonts w:ascii="Arial" w:eastAsia="Arial" w:hAnsi="Arial"/>
          <w:highlight w:val="yellow"/>
        </w:rPr>
        <w:t xml:space="preserve">(nuovo) </w:t>
      </w:r>
      <w:r w:rsidRPr="00D30F69">
        <w:rPr>
          <w:rFonts w:ascii="Arial" w:eastAsia="Arial" w:hAnsi="Arial"/>
          <w:highlight w:val="yellow"/>
        </w:rPr>
        <w:t xml:space="preserve">Negli ospedali regionali dovrà parimenti essere garantito 24 ore su 24 e 7 giorni su 7 un Pronto Soccorso pediatrico. </w:t>
      </w:r>
    </w:p>
    <w:p w14:paraId="1A5652A0" w14:textId="77777777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  <w:highlight w:val="yellow"/>
        </w:rPr>
      </w:pPr>
    </w:p>
    <w:p w14:paraId="7CAC889B" w14:textId="2503A6F6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  <w:highlight w:val="yellow"/>
        </w:rPr>
      </w:pPr>
      <w:r w:rsidRPr="00D30F69">
        <w:rPr>
          <w:rFonts w:ascii="Arial" w:eastAsia="Arial" w:hAnsi="Arial"/>
          <w:highlight w:val="yellow"/>
          <w:vertAlign w:val="superscript"/>
        </w:rPr>
        <w:t>3</w:t>
      </w:r>
      <w:r>
        <w:rPr>
          <w:rFonts w:ascii="Arial" w:eastAsia="Arial" w:hAnsi="Arial"/>
          <w:highlight w:val="yellow"/>
        </w:rPr>
        <w:t xml:space="preserve">(nuovo) </w:t>
      </w:r>
      <w:r w:rsidRPr="00D30F69">
        <w:rPr>
          <w:rFonts w:ascii="Arial" w:eastAsia="Arial" w:hAnsi="Arial"/>
          <w:highlight w:val="yellow"/>
        </w:rPr>
        <w:t xml:space="preserve">Negli ospedali regionali devono essere presenti tutte le prestazioni di base e specialistiche, incluse cure intensive, geriatriche, ostetricia e reparti per il parto fisiologico gestito da levatrici nel rispetto delle raccomandazioni OMS e UNICEF concernenti il parto. </w:t>
      </w:r>
    </w:p>
    <w:p w14:paraId="0201A344" w14:textId="77777777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  <w:highlight w:val="yellow"/>
        </w:rPr>
      </w:pPr>
    </w:p>
    <w:p w14:paraId="13E10C0C" w14:textId="2ECDCE57" w:rsidR="00D30F69" w:rsidRPr="00D30F69" w:rsidRDefault="00D30F69" w:rsidP="00D30F69">
      <w:pPr>
        <w:spacing w:after="0" w:line="240" w:lineRule="auto"/>
        <w:jc w:val="both"/>
        <w:rPr>
          <w:rFonts w:ascii="Arial" w:eastAsia="Arial" w:hAnsi="Arial"/>
        </w:rPr>
      </w:pPr>
      <w:r w:rsidRPr="00D30F69">
        <w:rPr>
          <w:rFonts w:ascii="Arial" w:eastAsia="Arial" w:hAnsi="Arial"/>
          <w:highlight w:val="yellow"/>
          <w:vertAlign w:val="superscript"/>
        </w:rPr>
        <w:t>4</w:t>
      </w:r>
      <w:bookmarkStart w:id="0" w:name="_GoBack"/>
      <w:bookmarkEnd w:id="0"/>
      <w:r>
        <w:rPr>
          <w:rFonts w:ascii="Arial" w:eastAsia="Arial" w:hAnsi="Arial"/>
          <w:highlight w:val="yellow"/>
        </w:rPr>
        <w:t xml:space="preserve">(nuovo) </w:t>
      </w:r>
      <w:r w:rsidRPr="00D30F69">
        <w:rPr>
          <w:rFonts w:ascii="Arial" w:eastAsia="Arial" w:hAnsi="Arial"/>
          <w:highlight w:val="yellow"/>
        </w:rPr>
        <w:t>Negli ospedali regionali e di zona per ogni prestazione stazionaria presente verrà organizzato un servizio ambulatoriale destinato all’esame e alla cura di persone non ospedalizzate aperto 7 giorni su 7 per almeno 14 ore. Il diritto di rivolgersi a questo servizio ambulatoriale deve essere garantito a ogni persona.</w:t>
      </w:r>
      <w:r w:rsidRPr="00D30F69">
        <w:rPr>
          <w:rFonts w:ascii="Arial" w:eastAsia="Arial" w:hAnsi="Arial"/>
        </w:rPr>
        <w:t xml:space="preserve"> </w:t>
      </w:r>
    </w:p>
    <w:p w14:paraId="1922EFDC" w14:textId="5C655191" w:rsidR="00FD552C" w:rsidRDefault="00AC749A" w:rsidP="00AC749A">
      <w:pPr>
        <w:spacing w:after="0" w:line="260" w:lineRule="atLeast"/>
        <w:rPr>
          <w:rFonts w:ascii="Arial" w:hAnsi="Arial" w:cs="Arial"/>
          <w:strike/>
        </w:rPr>
      </w:pPr>
      <w:r w:rsidRPr="00AC749A">
        <w:rPr>
          <w:rFonts w:ascii="Arial" w:hAnsi="Arial" w:cs="Arial"/>
          <w:strike/>
        </w:rPr>
        <w:cr/>
      </w:r>
    </w:p>
    <w:p w14:paraId="48B1B209" w14:textId="77777777" w:rsidR="00D30F69" w:rsidRPr="00D30F69" w:rsidRDefault="00D30F69" w:rsidP="00D30F69">
      <w:pPr>
        <w:spacing w:after="120" w:line="260" w:lineRule="atLeast"/>
        <w:rPr>
          <w:rFonts w:ascii="Arial" w:hAnsi="Arial" w:cs="Arial"/>
          <w:b/>
        </w:rPr>
      </w:pPr>
      <w:r w:rsidRPr="00D30F69">
        <w:rPr>
          <w:rFonts w:ascii="Arial" w:hAnsi="Arial" w:cs="Arial"/>
          <w:b/>
        </w:rPr>
        <w:t>Assistenza sanitaria</w:t>
      </w:r>
    </w:p>
    <w:p w14:paraId="5AED4499" w14:textId="0394CD55" w:rsidR="00D30F69" w:rsidRPr="00D30F69" w:rsidRDefault="00D30F69" w:rsidP="00D30F69">
      <w:pPr>
        <w:spacing w:after="120" w:line="260" w:lineRule="atLeas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Art. 5</w:t>
      </w:r>
    </w:p>
    <w:p w14:paraId="6407DCCF" w14:textId="611E1A8C" w:rsidR="00D30F69" w:rsidRPr="00D30F69" w:rsidRDefault="00D30F69" w:rsidP="00D30F69">
      <w:pPr>
        <w:spacing w:after="0" w:line="260" w:lineRule="atLeast"/>
        <w:jc w:val="both"/>
        <w:rPr>
          <w:rFonts w:ascii="Arial" w:hAnsi="Arial" w:cs="Arial"/>
          <w:strike/>
          <w:highlight w:val="yellow"/>
        </w:rPr>
      </w:pPr>
      <w:r w:rsidRPr="00D30F69">
        <w:rPr>
          <w:rFonts w:ascii="Arial" w:hAnsi="Arial" w:cs="Arial"/>
        </w:rPr>
        <w:t xml:space="preserve">Gli ospedali dell’EOC garantiscono, </w:t>
      </w:r>
      <w:r w:rsidRPr="00D30F69">
        <w:rPr>
          <w:rFonts w:ascii="Arial" w:hAnsi="Arial" w:cs="Arial"/>
          <w:strike/>
          <w:highlight w:val="yellow"/>
        </w:rPr>
        <w:t>conformemente alla pianificazione ospedaliera e ai</w:t>
      </w:r>
    </w:p>
    <w:p w14:paraId="1CAECD5D" w14:textId="77777777" w:rsidR="00D30F69" w:rsidRPr="00D30F69" w:rsidRDefault="00D30F69" w:rsidP="00D30F69">
      <w:pPr>
        <w:spacing w:after="120" w:line="260" w:lineRule="atLeast"/>
        <w:jc w:val="both"/>
        <w:rPr>
          <w:rFonts w:ascii="Arial" w:hAnsi="Arial" w:cs="Arial"/>
        </w:rPr>
      </w:pPr>
      <w:r w:rsidRPr="00D30F69">
        <w:rPr>
          <w:rFonts w:ascii="Arial" w:hAnsi="Arial" w:cs="Arial"/>
          <w:strike/>
          <w:highlight w:val="yellow"/>
        </w:rPr>
        <w:t>mandati di prestazione</w:t>
      </w:r>
      <w:r w:rsidRPr="00D30F69">
        <w:rPr>
          <w:rFonts w:ascii="Arial" w:hAnsi="Arial" w:cs="Arial"/>
        </w:rPr>
        <w:t>, a ogni paziente:</w:t>
      </w:r>
    </w:p>
    <w:p w14:paraId="6FF52C55" w14:textId="0BA6A921" w:rsidR="00D30F69" w:rsidRPr="00D30F69" w:rsidRDefault="00653536" w:rsidP="00653536">
      <w:pPr>
        <w:spacing w:after="120" w:line="26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a) </w:t>
      </w:r>
      <w:r w:rsidR="00D30F69" w:rsidRPr="00D30F69">
        <w:rPr>
          <w:rFonts w:ascii="Arial" w:hAnsi="Arial" w:cs="Arial"/>
        </w:rPr>
        <w:t>uguale qualità di assistenza medica e sanitaria indipend</w:t>
      </w:r>
      <w:r w:rsidR="00D30F69">
        <w:rPr>
          <w:rFonts w:ascii="Arial" w:hAnsi="Arial" w:cs="Arial"/>
        </w:rPr>
        <w:t xml:space="preserve">entemente dal tipo di contratto </w:t>
      </w:r>
      <w:r w:rsidR="00D30F69" w:rsidRPr="00D30F69">
        <w:rPr>
          <w:rFonts w:ascii="Arial" w:hAnsi="Arial" w:cs="Arial"/>
        </w:rPr>
        <w:t>assicurativo;</w:t>
      </w:r>
    </w:p>
    <w:p w14:paraId="177A3F3C" w14:textId="2B7A3F60" w:rsidR="00D30F69" w:rsidRPr="00D30F69" w:rsidRDefault="00D30F69" w:rsidP="00D30F69">
      <w:pPr>
        <w:spacing w:after="120" w:line="260" w:lineRule="atLeast"/>
        <w:jc w:val="both"/>
        <w:rPr>
          <w:rFonts w:ascii="Arial" w:hAnsi="Arial" w:cs="Arial"/>
        </w:rPr>
      </w:pPr>
      <w:r w:rsidRPr="00D30F69">
        <w:rPr>
          <w:rFonts w:ascii="Arial" w:hAnsi="Arial" w:cs="Arial"/>
        </w:rPr>
        <w:t>b) un trattamento sanitario conforme allo stato della scienza ed ade</w:t>
      </w:r>
      <w:r>
        <w:rPr>
          <w:rFonts w:ascii="Arial" w:hAnsi="Arial" w:cs="Arial"/>
        </w:rPr>
        <w:t xml:space="preserve">guato ai mezzi disponibili, nel </w:t>
      </w:r>
      <w:r w:rsidRPr="00D30F69">
        <w:rPr>
          <w:rFonts w:ascii="Arial" w:hAnsi="Arial" w:cs="Arial"/>
        </w:rPr>
        <w:t>rispetto della propria dignità e libertà e nell’ossequio del pr</w:t>
      </w:r>
      <w:r>
        <w:rPr>
          <w:rFonts w:ascii="Arial" w:hAnsi="Arial" w:cs="Arial"/>
        </w:rPr>
        <w:t xml:space="preserve">incipio dell’informazione e del </w:t>
      </w:r>
      <w:r w:rsidRPr="00D30F69">
        <w:rPr>
          <w:rFonts w:ascii="Arial" w:hAnsi="Arial" w:cs="Arial"/>
        </w:rPr>
        <w:t>consenso;</w:t>
      </w:r>
    </w:p>
    <w:p w14:paraId="35F71C7D" w14:textId="26A13B92" w:rsidR="00D30F69" w:rsidRPr="00D30F69" w:rsidRDefault="00D30F69" w:rsidP="00D30F69">
      <w:pPr>
        <w:spacing w:after="0" w:line="260" w:lineRule="atLeast"/>
        <w:jc w:val="both"/>
        <w:rPr>
          <w:rFonts w:ascii="Arial" w:hAnsi="Arial" w:cs="Arial"/>
        </w:rPr>
      </w:pPr>
      <w:r w:rsidRPr="00D30F69">
        <w:rPr>
          <w:rFonts w:ascii="Arial" w:hAnsi="Arial" w:cs="Arial"/>
        </w:rPr>
        <w:t>c) in casi urgenti il diritto di essere curato nelle strutture stazionarie</w:t>
      </w:r>
      <w:r>
        <w:rPr>
          <w:rFonts w:ascii="Arial" w:hAnsi="Arial" w:cs="Arial"/>
        </w:rPr>
        <w:t xml:space="preserve"> e ambulatoriali degli ospedali </w:t>
      </w:r>
      <w:r w:rsidRPr="00D30F69">
        <w:rPr>
          <w:rFonts w:ascii="Arial" w:hAnsi="Arial" w:cs="Arial"/>
        </w:rPr>
        <w:t>pubblici.</w:t>
      </w:r>
    </w:p>
    <w:p w14:paraId="6C5897B9" w14:textId="77777777" w:rsidR="00FD552C" w:rsidRPr="00FD552C" w:rsidRDefault="00FD552C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18FE8E09" w14:textId="77777777" w:rsidR="00D30F69" w:rsidRDefault="00D30F69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</w:p>
    <w:p w14:paraId="1DC17504" w14:textId="1B409E1D" w:rsidR="00FD552C" w:rsidRPr="00FD552C" w:rsidRDefault="001A6795" w:rsidP="00FD552C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>
        <w:rPr>
          <w:rFonts w:ascii="Arial" w:eastAsia="Times New Roman" w:hAnsi="Arial"/>
          <w:kern w:val="10"/>
          <w:szCs w:val="24"/>
          <w14:ligatures w14:val="standardContextual"/>
        </w:rPr>
        <w:t>Per</w:t>
      </w:r>
      <w:r w:rsidR="00FD552C" w:rsidRPr="00FD552C">
        <w:rPr>
          <w:rFonts w:ascii="Arial" w:eastAsia="Times New Roman" w:hAnsi="Arial"/>
          <w:kern w:val="10"/>
          <w:szCs w:val="24"/>
          <w14:ligatures w14:val="standardContextual"/>
        </w:rPr>
        <w:t xml:space="preserve"> MPS-Indipendenti</w:t>
      </w:r>
    </w:p>
    <w:p w14:paraId="72E7A183" w14:textId="141D2106" w:rsidR="00705769" w:rsidRPr="00271F08" w:rsidRDefault="00FD552C" w:rsidP="00271F08">
      <w:pPr>
        <w:spacing w:after="0" w:line="260" w:lineRule="atLeast"/>
        <w:rPr>
          <w:rFonts w:ascii="Arial" w:eastAsia="Times New Roman" w:hAnsi="Arial"/>
          <w:kern w:val="10"/>
          <w:szCs w:val="24"/>
          <w14:ligatures w14:val="standardContextual"/>
        </w:rPr>
      </w:pPr>
      <w:r w:rsidRPr="00FD552C">
        <w:rPr>
          <w:rFonts w:ascii="Arial" w:eastAsia="Times New Roman" w:hAnsi="Arial"/>
          <w:kern w:val="10"/>
          <w:szCs w:val="24"/>
          <w14:ligatures w14:val="standardContextual"/>
        </w:rPr>
        <w:t>Matteo Pronzini e Giuseppe Sergi</w:t>
      </w:r>
    </w:p>
    <w:sectPr w:rsidR="00705769" w:rsidRPr="00271F08" w:rsidSect="006E4402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E02731" w14:textId="77777777" w:rsidR="00B66627" w:rsidRDefault="00B66627" w:rsidP="000E218C">
      <w:pPr>
        <w:spacing w:after="0" w:line="240" w:lineRule="auto"/>
      </w:pPr>
      <w:r>
        <w:separator/>
      </w:r>
    </w:p>
  </w:endnote>
  <w:endnote w:type="continuationSeparator" w:id="0">
    <w:p w14:paraId="6199309A" w14:textId="77777777" w:rsidR="00B66627" w:rsidRDefault="00B66627" w:rsidP="000E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5942523"/>
      <w:docPartObj>
        <w:docPartGallery w:val="Page Numbers (Bottom of Page)"/>
        <w:docPartUnique/>
      </w:docPartObj>
    </w:sdtPr>
    <w:sdtEndPr/>
    <w:sdtContent>
      <w:p w14:paraId="1C48B1DD" w14:textId="7C66F950" w:rsidR="00896717" w:rsidRDefault="00896717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2960" w:rsidRPr="00112960">
          <w:rPr>
            <w:noProof/>
            <w:lang w:val="it-IT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E893F" w14:textId="77777777" w:rsidR="00B66627" w:rsidRDefault="00B66627" w:rsidP="000E218C">
      <w:pPr>
        <w:spacing w:after="0" w:line="240" w:lineRule="auto"/>
      </w:pPr>
      <w:r>
        <w:separator/>
      </w:r>
    </w:p>
  </w:footnote>
  <w:footnote w:type="continuationSeparator" w:id="0">
    <w:p w14:paraId="2731062F" w14:textId="77777777" w:rsidR="00B66627" w:rsidRDefault="00B66627" w:rsidP="000E2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E10AD"/>
    <w:multiLevelType w:val="multilevel"/>
    <w:tmpl w:val="0810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" w15:restartNumberingAfterBreak="0">
    <w:nsid w:val="080E2CC1"/>
    <w:multiLevelType w:val="hybridMultilevel"/>
    <w:tmpl w:val="F796E614"/>
    <w:lvl w:ilvl="0" w:tplc="F9ACCB9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174C6"/>
    <w:multiLevelType w:val="hybridMultilevel"/>
    <w:tmpl w:val="021C661C"/>
    <w:lvl w:ilvl="0" w:tplc="DB5A841E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36446"/>
    <w:multiLevelType w:val="hybridMultilevel"/>
    <w:tmpl w:val="0AEECCB8"/>
    <w:lvl w:ilvl="0" w:tplc="0ACC849E">
      <w:start w:val="7"/>
      <w:numFmt w:val="bullet"/>
      <w:lvlText w:val="–"/>
      <w:lvlJc w:val="left"/>
      <w:pPr>
        <w:ind w:left="644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3BB6AF5"/>
    <w:multiLevelType w:val="hybridMultilevel"/>
    <w:tmpl w:val="4ECEC58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3744B"/>
    <w:multiLevelType w:val="hybridMultilevel"/>
    <w:tmpl w:val="74DEF42A"/>
    <w:lvl w:ilvl="0" w:tplc="08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6F7AA0"/>
    <w:multiLevelType w:val="multilevel"/>
    <w:tmpl w:val="499A25F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 w15:restartNumberingAfterBreak="0">
    <w:nsid w:val="54114E91"/>
    <w:multiLevelType w:val="hybridMultilevel"/>
    <w:tmpl w:val="005E7EB6"/>
    <w:lvl w:ilvl="0" w:tplc="41AA7DEA">
      <w:start w:val="7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AD64CB"/>
    <w:multiLevelType w:val="hybridMultilevel"/>
    <w:tmpl w:val="F38AB6E0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D7D7E"/>
    <w:multiLevelType w:val="hybridMultilevel"/>
    <w:tmpl w:val="392CE0A4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330168"/>
    <w:multiLevelType w:val="hybridMultilevel"/>
    <w:tmpl w:val="E7FC4D48"/>
    <w:lvl w:ilvl="0" w:tplc="57A6138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10"/>
  </w:num>
  <w:num w:numId="7">
    <w:abstractNumId w:val="4"/>
  </w:num>
  <w:num w:numId="8">
    <w:abstractNumId w:val="8"/>
  </w:num>
  <w:num w:numId="9">
    <w:abstractNumId w:val="3"/>
  </w:num>
  <w:num w:numId="10">
    <w:abstractNumId w:val="7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FCA"/>
    <w:rsid w:val="000104F1"/>
    <w:rsid w:val="000333CD"/>
    <w:rsid w:val="000334F0"/>
    <w:rsid w:val="000374B3"/>
    <w:rsid w:val="00047905"/>
    <w:rsid w:val="000807FB"/>
    <w:rsid w:val="00091F79"/>
    <w:rsid w:val="000A0017"/>
    <w:rsid w:val="000A76AC"/>
    <w:rsid w:val="000B2724"/>
    <w:rsid w:val="000C0879"/>
    <w:rsid w:val="000C1014"/>
    <w:rsid w:val="000C47DA"/>
    <w:rsid w:val="000C6AF6"/>
    <w:rsid w:val="000D20EA"/>
    <w:rsid w:val="000D790B"/>
    <w:rsid w:val="000E218C"/>
    <w:rsid w:val="000E376E"/>
    <w:rsid w:val="000E6005"/>
    <w:rsid w:val="000F440B"/>
    <w:rsid w:val="000F600C"/>
    <w:rsid w:val="00102D29"/>
    <w:rsid w:val="00112960"/>
    <w:rsid w:val="001267F8"/>
    <w:rsid w:val="00132AA6"/>
    <w:rsid w:val="0014091D"/>
    <w:rsid w:val="00143F88"/>
    <w:rsid w:val="001613F4"/>
    <w:rsid w:val="00164285"/>
    <w:rsid w:val="00170418"/>
    <w:rsid w:val="00176F4F"/>
    <w:rsid w:val="001807D7"/>
    <w:rsid w:val="00195A36"/>
    <w:rsid w:val="001A6795"/>
    <w:rsid w:val="001A6984"/>
    <w:rsid w:val="001D6E3C"/>
    <w:rsid w:val="001F01EE"/>
    <w:rsid w:val="001F734E"/>
    <w:rsid w:val="0020648B"/>
    <w:rsid w:val="00214E0E"/>
    <w:rsid w:val="00215946"/>
    <w:rsid w:val="00217AED"/>
    <w:rsid w:val="002212D1"/>
    <w:rsid w:val="00221B88"/>
    <w:rsid w:val="002251B3"/>
    <w:rsid w:val="00234D1A"/>
    <w:rsid w:val="002413F2"/>
    <w:rsid w:val="00244A91"/>
    <w:rsid w:val="00250C87"/>
    <w:rsid w:val="00271F08"/>
    <w:rsid w:val="00296C95"/>
    <w:rsid w:val="002A261E"/>
    <w:rsid w:val="002B4BEF"/>
    <w:rsid w:val="002C1B54"/>
    <w:rsid w:val="002D1B19"/>
    <w:rsid w:val="002D388B"/>
    <w:rsid w:val="002D4399"/>
    <w:rsid w:val="002D4A05"/>
    <w:rsid w:val="002F4AD1"/>
    <w:rsid w:val="003023FE"/>
    <w:rsid w:val="00320BCB"/>
    <w:rsid w:val="00332D0D"/>
    <w:rsid w:val="0033455F"/>
    <w:rsid w:val="003368E4"/>
    <w:rsid w:val="00361CCC"/>
    <w:rsid w:val="00364492"/>
    <w:rsid w:val="00383C10"/>
    <w:rsid w:val="00383CA1"/>
    <w:rsid w:val="003863D3"/>
    <w:rsid w:val="003A31EF"/>
    <w:rsid w:val="003B643F"/>
    <w:rsid w:val="003E33CC"/>
    <w:rsid w:val="003F081B"/>
    <w:rsid w:val="003F4352"/>
    <w:rsid w:val="00402A68"/>
    <w:rsid w:val="0040687A"/>
    <w:rsid w:val="00412464"/>
    <w:rsid w:val="00412625"/>
    <w:rsid w:val="004207A2"/>
    <w:rsid w:val="0043532D"/>
    <w:rsid w:val="0043796A"/>
    <w:rsid w:val="0044307D"/>
    <w:rsid w:val="004460E0"/>
    <w:rsid w:val="004505B7"/>
    <w:rsid w:val="00453F9C"/>
    <w:rsid w:val="00455305"/>
    <w:rsid w:val="00457D03"/>
    <w:rsid w:val="00466464"/>
    <w:rsid w:val="00470DCD"/>
    <w:rsid w:val="00475000"/>
    <w:rsid w:val="00484112"/>
    <w:rsid w:val="00494C0F"/>
    <w:rsid w:val="004A2361"/>
    <w:rsid w:val="004B105D"/>
    <w:rsid w:val="004B20D9"/>
    <w:rsid w:val="004B53FA"/>
    <w:rsid w:val="004C05DF"/>
    <w:rsid w:val="004E212C"/>
    <w:rsid w:val="00510928"/>
    <w:rsid w:val="00527356"/>
    <w:rsid w:val="005361CA"/>
    <w:rsid w:val="00551B08"/>
    <w:rsid w:val="00552B8D"/>
    <w:rsid w:val="00587CA5"/>
    <w:rsid w:val="0059136C"/>
    <w:rsid w:val="005A2F94"/>
    <w:rsid w:val="005B3E4E"/>
    <w:rsid w:val="005C0F01"/>
    <w:rsid w:val="005D0950"/>
    <w:rsid w:val="005D3142"/>
    <w:rsid w:val="005E1705"/>
    <w:rsid w:val="005F29A4"/>
    <w:rsid w:val="005F50B7"/>
    <w:rsid w:val="00602B0B"/>
    <w:rsid w:val="00616197"/>
    <w:rsid w:val="00621587"/>
    <w:rsid w:val="00624953"/>
    <w:rsid w:val="006370C1"/>
    <w:rsid w:val="0064540D"/>
    <w:rsid w:val="006510C5"/>
    <w:rsid w:val="00653536"/>
    <w:rsid w:val="00663A0B"/>
    <w:rsid w:val="006826BC"/>
    <w:rsid w:val="00690450"/>
    <w:rsid w:val="006A2723"/>
    <w:rsid w:val="006A44D7"/>
    <w:rsid w:val="006B1A50"/>
    <w:rsid w:val="006B6AD4"/>
    <w:rsid w:val="006C68E9"/>
    <w:rsid w:val="006E286E"/>
    <w:rsid w:val="006E4402"/>
    <w:rsid w:val="006F1CD2"/>
    <w:rsid w:val="006F3972"/>
    <w:rsid w:val="00700964"/>
    <w:rsid w:val="00701F8E"/>
    <w:rsid w:val="00705769"/>
    <w:rsid w:val="0073555C"/>
    <w:rsid w:val="00744302"/>
    <w:rsid w:val="00764D57"/>
    <w:rsid w:val="007774B9"/>
    <w:rsid w:val="00781CFE"/>
    <w:rsid w:val="00792E6E"/>
    <w:rsid w:val="00794E7F"/>
    <w:rsid w:val="007A22DB"/>
    <w:rsid w:val="007B49C5"/>
    <w:rsid w:val="007B4D31"/>
    <w:rsid w:val="007B6935"/>
    <w:rsid w:val="007B6F01"/>
    <w:rsid w:val="007C535C"/>
    <w:rsid w:val="007E2E4A"/>
    <w:rsid w:val="00806AB2"/>
    <w:rsid w:val="00807C7B"/>
    <w:rsid w:val="00810F38"/>
    <w:rsid w:val="00822A37"/>
    <w:rsid w:val="008439FC"/>
    <w:rsid w:val="00846758"/>
    <w:rsid w:val="008467BF"/>
    <w:rsid w:val="00863CD8"/>
    <w:rsid w:val="008662EA"/>
    <w:rsid w:val="008709F0"/>
    <w:rsid w:val="00872D95"/>
    <w:rsid w:val="00896717"/>
    <w:rsid w:val="008A2BC3"/>
    <w:rsid w:val="008A3573"/>
    <w:rsid w:val="008C68CA"/>
    <w:rsid w:val="008F46D5"/>
    <w:rsid w:val="008F6EC0"/>
    <w:rsid w:val="009235AA"/>
    <w:rsid w:val="00923787"/>
    <w:rsid w:val="00934253"/>
    <w:rsid w:val="0093764E"/>
    <w:rsid w:val="0094079F"/>
    <w:rsid w:val="00960D39"/>
    <w:rsid w:val="00961C08"/>
    <w:rsid w:val="0096370E"/>
    <w:rsid w:val="0096680C"/>
    <w:rsid w:val="00966F0E"/>
    <w:rsid w:val="00972D75"/>
    <w:rsid w:val="009929A6"/>
    <w:rsid w:val="00992DEF"/>
    <w:rsid w:val="009962C3"/>
    <w:rsid w:val="009C7ADA"/>
    <w:rsid w:val="009D02D9"/>
    <w:rsid w:val="009D47AD"/>
    <w:rsid w:val="009F31EB"/>
    <w:rsid w:val="009F3BDA"/>
    <w:rsid w:val="00A10C63"/>
    <w:rsid w:val="00A27F0B"/>
    <w:rsid w:val="00A429BC"/>
    <w:rsid w:val="00A4794C"/>
    <w:rsid w:val="00A701C4"/>
    <w:rsid w:val="00A83B8F"/>
    <w:rsid w:val="00A919D2"/>
    <w:rsid w:val="00A94166"/>
    <w:rsid w:val="00A95952"/>
    <w:rsid w:val="00AB1B51"/>
    <w:rsid w:val="00AB3A2C"/>
    <w:rsid w:val="00AC749A"/>
    <w:rsid w:val="00AD6758"/>
    <w:rsid w:val="00AE62D6"/>
    <w:rsid w:val="00AF7726"/>
    <w:rsid w:val="00AF7C3E"/>
    <w:rsid w:val="00B26D1C"/>
    <w:rsid w:val="00B41975"/>
    <w:rsid w:val="00B454EF"/>
    <w:rsid w:val="00B50FD0"/>
    <w:rsid w:val="00B66627"/>
    <w:rsid w:val="00B83248"/>
    <w:rsid w:val="00BB4AD3"/>
    <w:rsid w:val="00BB73AD"/>
    <w:rsid w:val="00BC24E1"/>
    <w:rsid w:val="00BC6DA8"/>
    <w:rsid w:val="00BD4AD2"/>
    <w:rsid w:val="00BE0EA3"/>
    <w:rsid w:val="00C2387C"/>
    <w:rsid w:val="00C307B9"/>
    <w:rsid w:val="00C365BE"/>
    <w:rsid w:val="00C4013A"/>
    <w:rsid w:val="00C47639"/>
    <w:rsid w:val="00C529A7"/>
    <w:rsid w:val="00C54307"/>
    <w:rsid w:val="00C55A09"/>
    <w:rsid w:val="00C66D35"/>
    <w:rsid w:val="00C74C46"/>
    <w:rsid w:val="00C81F8F"/>
    <w:rsid w:val="00C94508"/>
    <w:rsid w:val="00CA22F7"/>
    <w:rsid w:val="00CA4E83"/>
    <w:rsid w:val="00CB10F8"/>
    <w:rsid w:val="00CC0398"/>
    <w:rsid w:val="00CC21E4"/>
    <w:rsid w:val="00CE7091"/>
    <w:rsid w:val="00D01DE6"/>
    <w:rsid w:val="00D04425"/>
    <w:rsid w:val="00D04C3D"/>
    <w:rsid w:val="00D05C21"/>
    <w:rsid w:val="00D10A49"/>
    <w:rsid w:val="00D302E1"/>
    <w:rsid w:val="00D30F69"/>
    <w:rsid w:val="00D3524A"/>
    <w:rsid w:val="00D42228"/>
    <w:rsid w:val="00D52690"/>
    <w:rsid w:val="00D8171A"/>
    <w:rsid w:val="00D96FCA"/>
    <w:rsid w:val="00DB2F39"/>
    <w:rsid w:val="00DB77BE"/>
    <w:rsid w:val="00DE1A23"/>
    <w:rsid w:val="00DF1280"/>
    <w:rsid w:val="00DF1496"/>
    <w:rsid w:val="00E03055"/>
    <w:rsid w:val="00E049E3"/>
    <w:rsid w:val="00E10CCD"/>
    <w:rsid w:val="00E21652"/>
    <w:rsid w:val="00E21F2D"/>
    <w:rsid w:val="00E2316D"/>
    <w:rsid w:val="00E37981"/>
    <w:rsid w:val="00E4495B"/>
    <w:rsid w:val="00E508F5"/>
    <w:rsid w:val="00E63C7C"/>
    <w:rsid w:val="00E7141C"/>
    <w:rsid w:val="00E8731B"/>
    <w:rsid w:val="00E90FD3"/>
    <w:rsid w:val="00E9659E"/>
    <w:rsid w:val="00EB2857"/>
    <w:rsid w:val="00EC0110"/>
    <w:rsid w:val="00EC69ED"/>
    <w:rsid w:val="00EF27CB"/>
    <w:rsid w:val="00F333DA"/>
    <w:rsid w:val="00F51EDF"/>
    <w:rsid w:val="00F55B7D"/>
    <w:rsid w:val="00F579D1"/>
    <w:rsid w:val="00F618B9"/>
    <w:rsid w:val="00F6792E"/>
    <w:rsid w:val="00F831F5"/>
    <w:rsid w:val="00F84459"/>
    <w:rsid w:val="00F9048F"/>
    <w:rsid w:val="00F93A50"/>
    <w:rsid w:val="00F94C74"/>
    <w:rsid w:val="00FA0CCF"/>
    <w:rsid w:val="00FB0C8A"/>
    <w:rsid w:val="00FC427E"/>
    <w:rsid w:val="00FC7F0C"/>
    <w:rsid w:val="00FD552C"/>
    <w:rsid w:val="00FD59C9"/>
    <w:rsid w:val="00FF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."/>
  <w:listSeparator w:val=";"/>
  <w14:docId w14:val="12502249"/>
  <w15:docId w15:val="{40A26089-4047-40D9-BF14-A1FB00F33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CH" w:eastAsia="it-CH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F600C"/>
    <w:pPr>
      <w:spacing w:after="160" w:line="259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475000"/>
    <w:pPr>
      <w:ind w:left="720"/>
      <w:contextualSpacing/>
    </w:pPr>
  </w:style>
  <w:style w:type="paragraph" w:customStyle="1" w:styleId="Default">
    <w:name w:val="Default"/>
    <w:rsid w:val="00D04C3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0E218C"/>
    <w:rPr>
      <w:rFonts w:cs="Times New Roman"/>
      <w:lang w:eastAsia="en-US"/>
    </w:rPr>
  </w:style>
  <w:style w:type="paragraph" w:styleId="Pidipagina">
    <w:name w:val="footer"/>
    <w:basedOn w:val="Normale"/>
    <w:link w:val="PidipaginaCarattere"/>
    <w:uiPriority w:val="99"/>
    <w:rsid w:val="000E21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0E218C"/>
    <w:rPr>
      <w:rFonts w:cs="Times New Roman"/>
      <w:lang w:eastAsia="en-US"/>
    </w:rPr>
  </w:style>
  <w:style w:type="paragraph" w:styleId="Revisione">
    <w:name w:val="Revision"/>
    <w:hidden/>
    <w:uiPriority w:val="99"/>
    <w:semiHidden/>
    <w:rsid w:val="00BB4AD3"/>
    <w:rPr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rsid w:val="00966F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455305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455305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455305"/>
    <w:rPr>
      <w:sz w:val="20"/>
      <w:szCs w:val="20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822A37"/>
    <w:rPr>
      <w:color w:val="0000FF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9A4"/>
    <w:rPr>
      <w:color w:val="800080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1B08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1B08"/>
    <w:rPr>
      <w:rFonts w:asciiTheme="minorHAnsi" w:eastAsiaTheme="minorHAnsi" w:hAnsiTheme="minorHAnsi" w:cstheme="minorBidi"/>
      <w:sz w:val="20"/>
      <w:szCs w:val="20"/>
      <w:lang w:val="it-IT" w:eastAsia="en-US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551B08"/>
    <w:rPr>
      <w:vertAlign w:val="superscript"/>
    </w:rPr>
  </w:style>
  <w:style w:type="paragraph" w:styleId="NormaleWeb">
    <w:name w:val="Normal (Web)"/>
    <w:basedOn w:val="Normale"/>
    <w:uiPriority w:val="99"/>
    <w:semiHidden/>
    <w:unhideWhenUsed/>
    <w:rsid w:val="00E030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CH"/>
    </w:rPr>
  </w:style>
  <w:style w:type="paragraph" w:customStyle="1" w:styleId="s3">
    <w:name w:val="s3"/>
    <w:basedOn w:val="Normale"/>
    <w:rsid w:val="0020648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it-CH"/>
    </w:rPr>
  </w:style>
  <w:style w:type="character" w:customStyle="1" w:styleId="bumpedfont15">
    <w:name w:val="bumpedfont15"/>
    <w:basedOn w:val="Carpredefinitoparagrafo"/>
    <w:rsid w:val="002064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4EFCA-A850-4865-BEDC-378CEEE24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Art 5</vt:lpstr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Art 5</dc:title>
  <dc:subject/>
  <dc:creator>Agustoni Maurizio</dc:creator>
  <cp:keywords/>
  <dc:description/>
  <cp:lastModifiedBy>Cavalli Marianna</cp:lastModifiedBy>
  <cp:revision>3</cp:revision>
  <cp:lastPrinted>2024-12-05T09:03:00Z</cp:lastPrinted>
  <dcterms:created xsi:type="dcterms:W3CDTF">2025-06-06T07:49:00Z</dcterms:created>
  <dcterms:modified xsi:type="dcterms:W3CDTF">2025-06-10T08:25:00Z</dcterms:modified>
</cp:coreProperties>
</file>