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083C65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30 marzo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76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8709DC" w:rsidRPr="00083C65" w:rsidRDefault="008709DC" w:rsidP="00083C65">
      <w:pPr>
        <w:pStyle w:val="Intestazione"/>
        <w:jc w:val="both"/>
        <w:rPr>
          <w:rFonts w:ascii="Arial" w:hAnsi="Arial" w:cs="Arial"/>
          <w:b/>
          <w:sz w:val="28"/>
          <w:szCs w:val="28"/>
        </w:rPr>
      </w:pPr>
      <w:r w:rsidRPr="00083C65">
        <w:rPr>
          <w:rFonts w:ascii="Arial" w:hAnsi="Arial" w:cs="Arial"/>
          <w:b/>
          <w:sz w:val="28"/>
          <w:szCs w:val="28"/>
        </w:rPr>
        <w:t>EOC:</w:t>
      </w:r>
      <w:r w:rsidR="00083C65">
        <w:rPr>
          <w:rFonts w:ascii="Arial" w:hAnsi="Arial" w:cs="Arial"/>
          <w:b/>
          <w:sz w:val="28"/>
          <w:szCs w:val="28"/>
        </w:rPr>
        <w:t xml:space="preserve"> p</w:t>
      </w:r>
      <w:r w:rsidRPr="00083C65">
        <w:rPr>
          <w:rFonts w:ascii="Arial" w:hAnsi="Arial" w:cs="Arial"/>
          <w:b/>
          <w:sz w:val="28"/>
          <w:szCs w:val="28"/>
        </w:rPr>
        <w:t xml:space="preserve">rimario con il permesso G da frontaliere? </w:t>
      </w:r>
    </w:p>
    <w:p w:rsidR="008709DC" w:rsidRPr="00083C65" w:rsidRDefault="008709DC" w:rsidP="00083C65">
      <w:pPr>
        <w:pStyle w:val="Intestazione"/>
        <w:jc w:val="both"/>
        <w:rPr>
          <w:rFonts w:ascii="Arial" w:hAnsi="Arial" w:cs="Arial"/>
        </w:rPr>
      </w:pPr>
    </w:p>
    <w:p w:rsidR="00083C65" w:rsidRPr="00083C65" w:rsidRDefault="00083C65" w:rsidP="00083C65">
      <w:pPr>
        <w:pStyle w:val="Intestazione"/>
        <w:jc w:val="both"/>
        <w:rPr>
          <w:rFonts w:ascii="Arial" w:hAnsi="Arial" w:cs="Arial"/>
        </w:rPr>
      </w:pPr>
    </w:p>
    <w:p w:rsidR="008709DC" w:rsidRPr="00083C65" w:rsidRDefault="008709DC" w:rsidP="00083C65">
      <w:pPr>
        <w:rPr>
          <w:rFonts w:ascii="Arial" w:hAnsi="Arial" w:cs="Arial"/>
        </w:rPr>
      </w:pPr>
      <w:r w:rsidRPr="00083C65">
        <w:rPr>
          <w:rFonts w:ascii="Arial" w:hAnsi="Arial" w:cs="Arial"/>
        </w:rPr>
        <w:t>Pochi giorni fa, con un certo clamore, è apparsa la notizia su un portale ticinese</w:t>
      </w:r>
      <w:r w:rsidR="00083C65">
        <w:rPr>
          <w:rStyle w:val="Rimandonotaapidipagina"/>
          <w:rFonts w:ascii="Arial" w:hAnsi="Arial" w:cs="Arial"/>
        </w:rPr>
        <w:footnoteReference w:id="1"/>
      </w:r>
      <w:r w:rsidRPr="00083C65">
        <w:rPr>
          <w:rFonts w:ascii="Arial" w:hAnsi="Arial" w:cs="Arial"/>
        </w:rPr>
        <w:t xml:space="preserve"> che un medico specialistico in fisiatria (</w:t>
      </w:r>
      <w:r w:rsidR="00083C65">
        <w:rPr>
          <w:rFonts w:ascii="Arial" w:hAnsi="Arial" w:cs="Arial"/>
        </w:rPr>
        <w:t>o</w:t>
      </w:r>
      <w:r w:rsidRPr="00083C65">
        <w:rPr>
          <w:rFonts w:ascii="Arial" w:hAnsi="Arial" w:cs="Arial"/>
        </w:rPr>
        <w:t xml:space="preserve">ggi </w:t>
      </w:r>
      <w:r w:rsidR="00083C65">
        <w:rPr>
          <w:rFonts w:ascii="Arial" w:hAnsi="Arial" w:cs="Arial"/>
        </w:rPr>
        <w:t>p</w:t>
      </w:r>
      <w:r w:rsidRPr="00083C65">
        <w:rPr>
          <w:rFonts w:ascii="Arial" w:hAnsi="Arial" w:cs="Arial"/>
        </w:rPr>
        <w:t>rimario d’ospedale) assunto presso</w:t>
      </w:r>
      <w:r w:rsidR="00083C65">
        <w:rPr>
          <w:rFonts w:ascii="Arial" w:hAnsi="Arial" w:cs="Arial"/>
        </w:rPr>
        <w:t xml:space="preserve"> l’</w:t>
      </w:r>
      <w:r w:rsidRPr="00083C65">
        <w:rPr>
          <w:rFonts w:ascii="Arial" w:hAnsi="Arial" w:cs="Arial"/>
        </w:rPr>
        <w:t xml:space="preserve">EOC diversi anni fa, detiene ancor oggi il semplice </w:t>
      </w:r>
      <w:r w:rsidRPr="00083C65">
        <w:rPr>
          <w:rFonts w:ascii="Arial" w:hAnsi="Arial" w:cs="Arial"/>
          <w:i/>
        </w:rPr>
        <w:t>permesso G</w:t>
      </w:r>
      <w:r w:rsidRPr="00083C65">
        <w:rPr>
          <w:rFonts w:ascii="Arial" w:hAnsi="Arial" w:cs="Arial"/>
        </w:rPr>
        <w:t xml:space="preserve"> </w:t>
      </w:r>
      <w:r w:rsidRPr="00083C65">
        <w:rPr>
          <w:rFonts w:ascii="Arial" w:hAnsi="Arial" w:cs="Arial"/>
          <w:i/>
        </w:rPr>
        <w:t>per frontalieri.</w:t>
      </w:r>
    </w:p>
    <w:p w:rsidR="008709DC" w:rsidRPr="00083C65" w:rsidRDefault="008709DC" w:rsidP="00083C65">
      <w:pPr>
        <w:rPr>
          <w:rFonts w:ascii="Arial" w:hAnsi="Arial" w:cs="Arial"/>
        </w:rPr>
      </w:pPr>
      <w:r w:rsidRPr="00083C65">
        <w:rPr>
          <w:rFonts w:ascii="Arial" w:hAnsi="Arial" w:cs="Arial"/>
        </w:rPr>
        <w:t>Con questo non si vuol certo mettere in dubbio le capacità professionali del medico in oggetto, ma pur sempre una specializzazione (</w:t>
      </w:r>
      <w:r w:rsidRPr="00AB1CBC">
        <w:rPr>
          <w:rFonts w:ascii="Arial" w:hAnsi="Arial" w:cs="Arial"/>
          <w:i/>
        </w:rPr>
        <w:t>Fisiatria</w:t>
      </w:r>
      <w:r w:rsidRPr="00083C65">
        <w:rPr>
          <w:rFonts w:ascii="Arial" w:hAnsi="Arial" w:cs="Arial"/>
        </w:rPr>
        <w:t xml:space="preserve">: terminologia che si usa in Italia) che da noi </w:t>
      </w:r>
      <w:r w:rsidRPr="00083C65">
        <w:rPr>
          <w:rFonts w:ascii="Arial" w:hAnsi="Arial" w:cs="Arial"/>
          <w:i/>
        </w:rPr>
        <w:t>in Svizzera corrisponde al settore dell’ortopedia, traumatologia e reumatologia.</w:t>
      </w:r>
      <w:r w:rsidRPr="00083C65">
        <w:rPr>
          <w:rFonts w:ascii="Arial" w:hAnsi="Arial" w:cs="Arial"/>
        </w:rPr>
        <w:t xml:space="preserve"> Specializzazioni conosciute anche nelle nostre Università principali, quali Berna, Zurigo Ginevra e Losanna oltre ai centri specialistici come a </w:t>
      </w:r>
      <w:proofErr w:type="spellStart"/>
      <w:r w:rsidRPr="00083C65">
        <w:rPr>
          <w:rFonts w:ascii="Arial" w:hAnsi="Arial" w:cs="Arial"/>
        </w:rPr>
        <w:t>Nottwil</w:t>
      </w:r>
      <w:proofErr w:type="spellEnd"/>
      <w:r w:rsidRPr="00083C65">
        <w:rPr>
          <w:rFonts w:ascii="Arial" w:hAnsi="Arial" w:cs="Arial"/>
        </w:rPr>
        <w:t xml:space="preserve"> o come quello della </w:t>
      </w:r>
      <w:proofErr w:type="spellStart"/>
      <w:r w:rsidRPr="00083C65">
        <w:rPr>
          <w:rFonts w:ascii="Arial" w:hAnsi="Arial" w:cs="Arial"/>
        </w:rPr>
        <w:t>Schulthness</w:t>
      </w:r>
      <w:proofErr w:type="spellEnd"/>
      <w:r w:rsidRPr="00083C65">
        <w:rPr>
          <w:rFonts w:ascii="Arial" w:hAnsi="Arial" w:cs="Arial"/>
        </w:rPr>
        <w:t xml:space="preserve"> </w:t>
      </w:r>
      <w:proofErr w:type="spellStart"/>
      <w:r w:rsidRPr="00083C65">
        <w:rPr>
          <w:rFonts w:ascii="Arial" w:hAnsi="Arial" w:cs="Arial"/>
        </w:rPr>
        <w:t>Klinik</w:t>
      </w:r>
      <w:proofErr w:type="spellEnd"/>
      <w:r w:rsidRPr="00083C65">
        <w:rPr>
          <w:rFonts w:ascii="Arial" w:hAnsi="Arial" w:cs="Arial"/>
        </w:rPr>
        <w:t xml:space="preserve"> di Zurigo.</w:t>
      </w:r>
    </w:p>
    <w:p w:rsidR="008709DC" w:rsidRPr="00083C65" w:rsidRDefault="008709DC" w:rsidP="00083C65">
      <w:pPr>
        <w:rPr>
          <w:rFonts w:ascii="Arial" w:hAnsi="Arial" w:cs="Arial"/>
        </w:rPr>
      </w:pPr>
      <w:r w:rsidRPr="00083C65">
        <w:rPr>
          <w:rFonts w:ascii="Arial" w:hAnsi="Arial" w:cs="Arial"/>
        </w:rPr>
        <w:t>Questa ennesima notizia risulta simile all’esempio dello ”</w:t>
      </w:r>
      <w:r w:rsidRPr="00083C65">
        <w:rPr>
          <w:rFonts w:ascii="Arial" w:hAnsi="Arial" w:cs="Arial"/>
          <w:i/>
        </w:rPr>
        <w:t>stagista torinese”</w:t>
      </w:r>
      <w:r w:rsidR="00083C65">
        <w:rPr>
          <w:rFonts w:ascii="Arial" w:hAnsi="Arial" w:cs="Arial"/>
        </w:rPr>
        <w:t xml:space="preserve"> (</w:t>
      </w:r>
      <w:r w:rsidRPr="00083C65">
        <w:rPr>
          <w:rFonts w:ascii="Arial" w:hAnsi="Arial" w:cs="Arial"/>
        </w:rPr>
        <w:t>parrebbe unico nel suo genere) presso il Centro di dialettologia cantonale, o nel caso di Ginevra d</w:t>
      </w:r>
      <w:bookmarkStart w:id="0" w:name="_GoBack"/>
      <w:bookmarkEnd w:id="0"/>
      <w:r w:rsidRPr="00083C65">
        <w:rPr>
          <w:rFonts w:ascii="Arial" w:hAnsi="Arial" w:cs="Arial"/>
        </w:rPr>
        <w:t xml:space="preserve">ove, dalla stampa regionale, si è saputo che la direttrice generale aggiunta presso la divisione fiscale cantonale, è una </w:t>
      </w:r>
      <w:r w:rsidRPr="00083C65">
        <w:rPr>
          <w:rFonts w:ascii="Arial" w:hAnsi="Arial" w:cs="Arial"/>
          <w:i/>
        </w:rPr>
        <w:t>francese con permesso G</w:t>
      </w:r>
      <w:r w:rsidRPr="00083C65">
        <w:rPr>
          <w:rFonts w:ascii="Arial" w:hAnsi="Arial" w:cs="Arial"/>
        </w:rPr>
        <w:t xml:space="preserve"> e con lei altri diciotto funzionari nell’Amministrazione, mortificando e ridicolizzando cosi parte della cittadinanza.</w:t>
      </w:r>
    </w:p>
    <w:p w:rsidR="008709DC" w:rsidRPr="00083C65" w:rsidRDefault="00083C65" w:rsidP="00083C65">
      <w:pPr>
        <w:rPr>
          <w:rFonts w:ascii="Arial" w:hAnsi="Arial" w:cs="Arial"/>
        </w:rPr>
      </w:pPr>
      <w:r>
        <w:rPr>
          <w:rFonts w:ascii="Arial" w:hAnsi="Arial" w:cs="Arial"/>
        </w:rPr>
        <w:t>È</w:t>
      </w:r>
      <w:r w:rsidR="008709DC" w:rsidRPr="00083C65">
        <w:rPr>
          <w:rFonts w:ascii="Arial" w:hAnsi="Arial" w:cs="Arial"/>
        </w:rPr>
        <w:t xml:space="preserve"> evidente che in un </w:t>
      </w:r>
      <w:r w:rsidR="008709DC" w:rsidRPr="00083C65">
        <w:rPr>
          <w:rFonts w:ascii="Arial" w:hAnsi="Arial" w:cs="Arial"/>
          <w:i/>
        </w:rPr>
        <w:t>momento molto sensibile nel mercato del lavoro e nella società</w:t>
      </w:r>
      <w:r w:rsidR="008709DC" w:rsidRPr="00083C65">
        <w:rPr>
          <w:rFonts w:ascii="Arial" w:hAnsi="Arial" w:cs="Arial"/>
        </w:rPr>
        <w:t xml:space="preserve">, queste notizie non fanno altro che alimentare disorientamento e malumore oltre che a creare dubbi. Questo poi se le notizie stesse giungono al pubblico senza alcuna giustificazione ufficiale o presa di posizione da parte degli organi toccati direttamente. </w:t>
      </w:r>
      <w:r>
        <w:rPr>
          <w:rFonts w:ascii="Arial" w:hAnsi="Arial" w:cs="Arial"/>
        </w:rPr>
        <w:t>È</w:t>
      </w:r>
      <w:r w:rsidR="008709DC" w:rsidRPr="00083C65">
        <w:rPr>
          <w:rFonts w:ascii="Arial" w:hAnsi="Arial" w:cs="Arial"/>
        </w:rPr>
        <w:t xml:space="preserve"> ben chiaro che l’EOC si muove con assunzioni di diritto privato e opera con la LEOC </w:t>
      </w:r>
      <w:r w:rsidR="004E131B">
        <w:rPr>
          <w:rFonts w:ascii="Arial" w:hAnsi="Arial" w:cs="Arial"/>
        </w:rPr>
        <w:t>(L</w:t>
      </w:r>
      <w:r w:rsidR="008709DC" w:rsidRPr="00083C65">
        <w:rPr>
          <w:rFonts w:ascii="Arial" w:hAnsi="Arial" w:cs="Arial"/>
        </w:rPr>
        <w:t xml:space="preserve">egge </w:t>
      </w:r>
      <w:r w:rsidR="004E131B">
        <w:rPr>
          <w:rFonts w:ascii="Arial" w:hAnsi="Arial" w:cs="Arial"/>
        </w:rPr>
        <w:t>E</w:t>
      </w:r>
      <w:r w:rsidR="008709DC" w:rsidRPr="00083C65">
        <w:rPr>
          <w:rFonts w:ascii="Arial" w:hAnsi="Arial" w:cs="Arial"/>
        </w:rPr>
        <w:t>nte ospedaliero cantonale) ma è tanto vero che vi è pur sempre un’Autorità superiore (art 24) composta dal Gran Consiglio e dal Consiglio di Stato. Quest’ultimo con un rappresentante nel Consiglio di Amministrazione.</w:t>
      </w:r>
    </w:p>
    <w:p w:rsidR="008709DC" w:rsidRPr="00083C65" w:rsidRDefault="008709DC" w:rsidP="00083C65">
      <w:pPr>
        <w:rPr>
          <w:rFonts w:ascii="Arial" w:hAnsi="Arial" w:cs="Arial"/>
        </w:rPr>
      </w:pPr>
      <w:r w:rsidRPr="00083C65">
        <w:rPr>
          <w:rFonts w:ascii="Arial" w:hAnsi="Arial" w:cs="Arial"/>
        </w:rPr>
        <w:t xml:space="preserve">Oltre all’irritazione manifestata da parecchi cittadini, vi è anche un senso di </w:t>
      </w:r>
      <w:r w:rsidRPr="00083C65">
        <w:rPr>
          <w:rFonts w:ascii="Arial" w:hAnsi="Arial" w:cs="Arial"/>
          <w:i/>
        </w:rPr>
        <w:t>“disagio”</w:t>
      </w:r>
      <w:r w:rsidRPr="00083C65">
        <w:rPr>
          <w:rFonts w:ascii="Arial" w:hAnsi="Arial" w:cs="Arial"/>
        </w:rPr>
        <w:t xml:space="preserve"> di fronte a certe scelte comportamentali e decisionali fatte da organi pubblici o para pubblici nelle assunzioni e/o nelle promozioni.</w:t>
      </w:r>
    </w:p>
    <w:p w:rsidR="008709DC" w:rsidRPr="00083C65" w:rsidRDefault="008709DC" w:rsidP="00083C65">
      <w:pPr>
        <w:rPr>
          <w:rFonts w:ascii="Arial" w:hAnsi="Arial" w:cs="Arial"/>
        </w:rPr>
      </w:pPr>
    </w:p>
    <w:p w:rsidR="008709DC" w:rsidRPr="00083C65" w:rsidRDefault="008709DC" w:rsidP="00083C65">
      <w:pPr>
        <w:rPr>
          <w:rFonts w:ascii="Arial" w:hAnsi="Arial" w:cs="Arial"/>
        </w:rPr>
      </w:pPr>
      <w:r w:rsidRPr="00083C65">
        <w:rPr>
          <w:rFonts w:ascii="Arial" w:hAnsi="Arial" w:cs="Arial"/>
        </w:rPr>
        <w:t>A fronte di quanto esposto sopra, ci permettiamo chiedere al Consiglio di Stato:</w:t>
      </w:r>
    </w:p>
    <w:p w:rsidR="008709DC" w:rsidRPr="00083C65" w:rsidRDefault="008709DC" w:rsidP="00083C65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083C65">
        <w:rPr>
          <w:rFonts w:ascii="Arial" w:hAnsi="Arial" w:cs="Arial"/>
        </w:rPr>
        <w:t xml:space="preserve">Da quanto tempo è stato assunto il </w:t>
      </w:r>
      <w:r w:rsidR="004E131B">
        <w:rPr>
          <w:rFonts w:ascii="Arial" w:hAnsi="Arial" w:cs="Arial"/>
        </w:rPr>
        <w:t>p</w:t>
      </w:r>
      <w:r w:rsidRPr="00083C65">
        <w:rPr>
          <w:rFonts w:ascii="Arial" w:hAnsi="Arial" w:cs="Arial"/>
        </w:rPr>
        <w:t>rimario con permesso G (statuto di frontaliere) all’EOC?</w:t>
      </w:r>
    </w:p>
    <w:p w:rsidR="008709DC" w:rsidRPr="00083C65" w:rsidRDefault="008709DC" w:rsidP="00083C65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083C65">
        <w:rPr>
          <w:rFonts w:ascii="Arial" w:hAnsi="Arial" w:cs="Arial"/>
        </w:rPr>
        <w:t xml:space="preserve">Quando è avvenuta la nomina di </w:t>
      </w:r>
      <w:r w:rsidR="004E131B">
        <w:rPr>
          <w:rFonts w:ascii="Arial" w:hAnsi="Arial" w:cs="Arial"/>
        </w:rPr>
        <w:t>p</w:t>
      </w:r>
      <w:r w:rsidRPr="00083C65">
        <w:rPr>
          <w:rFonts w:ascii="Arial" w:hAnsi="Arial" w:cs="Arial"/>
        </w:rPr>
        <w:t xml:space="preserve">rimario per la nuova posizione nel </w:t>
      </w:r>
      <w:proofErr w:type="spellStart"/>
      <w:r w:rsidRPr="00083C65">
        <w:rPr>
          <w:rFonts w:ascii="Arial" w:hAnsi="Arial" w:cs="Arial"/>
        </w:rPr>
        <w:t>Sopraceneri</w:t>
      </w:r>
      <w:proofErr w:type="spellEnd"/>
      <w:r w:rsidRPr="00083C65">
        <w:rPr>
          <w:rFonts w:ascii="Arial" w:hAnsi="Arial" w:cs="Arial"/>
        </w:rPr>
        <w:t>?</w:t>
      </w:r>
    </w:p>
    <w:p w:rsidR="008709DC" w:rsidRPr="00083C65" w:rsidRDefault="00083C65" w:rsidP="00083C65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È</w:t>
      </w:r>
      <w:r w:rsidR="008709DC" w:rsidRPr="00083C65">
        <w:rPr>
          <w:rFonts w:ascii="Arial" w:hAnsi="Arial" w:cs="Arial"/>
        </w:rPr>
        <w:t xml:space="preserve"> stato aperto oppure no un concorso pubblico per questo specifico incarico di responsabilità nel </w:t>
      </w:r>
      <w:proofErr w:type="spellStart"/>
      <w:r w:rsidR="008709DC" w:rsidRPr="00083C65">
        <w:rPr>
          <w:rFonts w:ascii="Arial" w:hAnsi="Arial" w:cs="Arial"/>
        </w:rPr>
        <w:t>Sopraceneri</w:t>
      </w:r>
      <w:proofErr w:type="spellEnd"/>
      <w:r w:rsidR="008709DC" w:rsidRPr="00083C65">
        <w:rPr>
          <w:rFonts w:ascii="Arial" w:hAnsi="Arial" w:cs="Arial"/>
        </w:rPr>
        <w:t xml:space="preserve">? Se sì, quanti candidati hanno concorso e di questi quanti erano indigeni e quanti provenienti dall’estero? </w:t>
      </w:r>
    </w:p>
    <w:p w:rsidR="008709DC" w:rsidRPr="00083C65" w:rsidRDefault="008709DC" w:rsidP="00083C65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083C65">
        <w:rPr>
          <w:rFonts w:ascii="Arial" w:hAnsi="Arial" w:cs="Arial"/>
        </w:rPr>
        <w:t xml:space="preserve">Non reputa opportuno il Consiglio di Stato che per talune </w:t>
      </w:r>
      <w:r w:rsidRPr="00083C65">
        <w:rPr>
          <w:rFonts w:ascii="Arial" w:hAnsi="Arial" w:cs="Arial"/>
          <w:b/>
        </w:rPr>
        <w:t>funzioni dirigenziali</w:t>
      </w:r>
      <w:r w:rsidRPr="00083C65">
        <w:rPr>
          <w:rFonts w:ascii="Arial" w:hAnsi="Arial" w:cs="Arial"/>
        </w:rPr>
        <w:t xml:space="preserve"> nell’Amministrazione pubblica come nel para pubblico si debba </w:t>
      </w:r>
      <w:r w:rsidRPr="00083C65">
        <w:rPr>
          <w:rFonts w:ascii="Arial" w:hAnsi="Arial" w:cs="Arial"/>
          <w:b/>
        </w:rPr>
        <w:t>come minimo pretendere</w:t>
      </w:r>
      <w:r w:rsidRPr="00083C65">
        <w:rPr>
          <w:rFonts w:ascii="Arial" w:hAnsi="Arial" w:cs="Arial"/>
        </w:rPr>
        <w:t xml:space="preserve"> dal collaboratore straniero assunto una </w:t>
      </w:r>
      <w:r w:rsidRPr="00083C65">
        <w:rPr>
          <w:rFonts w:ascii="Arial" w:hAnsi="Arial" w:cs="Arial"/>
          <w:b/>
        </w:rPr>
        <w:t>disponibilità nel richiedere la residenza</w:t>
      </w:r>
      <w:r w:rsidRPr="00083C65">
        <w:rPr>
          <w:rFonts w:ascii="Arial" w:hAnsi="Arial" w:cs="Arial"/>
        </w:rPr>
        <w:t xml:space="preserve"> </w:t>
      </w:r>
      <w:r w:rsidRPr="00083C65">
        <w:rPr>
          <w:rFonts w:ascii="Arial" w:hAnsi="Arial" w:cs="Arial"/>
          <w:b/>
        </w:rPr>
        <w:t>stabile</w:t>
      </w:r>
      <w:r w:rsidRPr="00083C65">
        <w:rPr>
          <w:rFonts w:ascii="Arial" w:hAnsi="Arial" w:cs="Arial"/>
        </w:rPr>
        <w:t xml:space="preserve"> </w:t>
      </w:r>
      <w:r w:rsidRPr="00083C65">
        <w:rPr>
          <w:rFonts w:ascii="Arial" w:hAnsi="Arial" w:cs="Arial"/>
          <w:b/>
        </w:rPr>
        <w:t>sul nostro territorio</w:t>
      </w:r>
      <w:r w:rsidRPr="00083C65">
        <w:rPr>
          <w:rFonts w:ascii="Arial" w:hAnsi="Arial" w:cs="Arial"/>
        </w:rPr>
        <w:t>? (permessi C e B).</w:t>
      </w:r>
    </w:p>
    <w:p w:rsidR="008709DC" w:rsidRPr="004E131B" w:rsidRDefault="008709DC" w:rsidP="00083C65">
      <w:pPr>
        <w:pStyle w:val="Paragrafoelenco"/>
        <w:rPr>
          <w:rFonts w:ascii="Arial" w:hAnsi="Arial" w:cs="Arial"/>
        </w:rPr>
      </w:pPr>
    </w:p>
    <w:p w:rsidR="00083C65" w:rsidRPr="004E131B" w:rsidRDefault="00083C65" w:rsidP="00083C65">
      <w:pPr>
        <w:pStyle w:val="Paragrafoelenco"/>
        <w:rPr>
          <w:rFonts w:ascii="Arial" w:hAnsi="Arial" w:cs="Arial"/>
        </w:rPr>
      </w:pPr>
    </w:p>
    <w:p w:rsidR="008709DC" w:rsidRPr="00083C65" w:rsidRDefault="00083C65" w:rsidP="00083C65">
      <w:pPr>
        <w:rPr>
          <w:rFonts w:ascii="Arial" w:hAnsi="Arial" w:cs="Arial"/>
        </w:rPr>
      </w:pPr>
      <w:r w:rsidRPr="00083C65">
        <w:rPr>
          <w:rFonts w:ascii="Arial" w:hAnsi="Arial" w:cs="Arial"/>
        </w:rPr>
        <w:t>Tiziano Galeazzi e Lara Filippini</w:t>
      </w:r>
    </w:p>
    <w:p w:rsidR="0048100C" w:rsidRDefault="0048100C" w:rsidP="00083C65">
      <w:pPr>
        <w:rPr>
          <w:rFonts w:ascii="Arial" w:hAnsi="Arial" w:cs="Arial"/>
        </w:rPr>
      </w:pPr>
    </w:p>
    <w:p w:rsidR="00083C65" w:rsidRDefault="00083C65" w:rsidP="00083C65">
      <w:pPr>
        <w:rPr>
          <w:rFonts w:ascii="Arial" w:hAnsi="Arial" w:cs="Arial"/>
        </w:rPr>
      </w:pPr>
    </w:p>
    <w:sectPr w:rsidR="00083C65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C65" w:rsidRDefault="00083C65" w:rsidP="00083C65">
      <w:r>
        <w:separator/>
      </w:r>
    </w:p>
  </w:endnote>
  <w:endnote w:type="continuationSeparator" w:id="0">
    <w:p w:rsidR="00083C65" w:rsidRDefault="00083C65" w:rsidP="00083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C65" w:rsidRDefault="00083C65" w:rsidP="00083C65">
      <w:r>
        <w:separator/>
      </w:r>
    </w:p>
  </w:footnote>
  <w:footnote w:type="continuationSeparator" w:id="0">
    <w:p w:rsidR="00083C65" w:rsidRDefault="00083C65" w:rsidP="00083C65">
      <w:r>
        <w:continuationSeparator/>
      </w:r>
    </w:p>
  </w:footnote>
  <w:footnote w:id="1">
    <w:p w:rsidR="00083C65" w:rsidRDefault="00083C65" w:rsidP="004E131B">
      <w:pPr>
        <w:jc w:val="left"/>
      </w:pPr>
      <w:r w:rsidRPr="00083C65">
        <w:rPr>
          <w:rStyle w:val="Rimandonotaapidipagina"/>
          <w:sz w:val="16"/>
          <w:szCs w:val="16"/>
        </w:rPr>
        <w:footnoteRef/>
      </w:r>
      <w:r w:rsidRPr="00083C65">
        <w:rPr>
          <w:sz w:val="16"/>
          <w:szCs w:val="16"/>
        </w:rPr>
        <w:t xml:space="preserve"> </w:t>
      </w:r>
      <w:hyperlink r:id="rId1" w:history="1">
        <w:r w:rsidRPr="00083C65">
          <w:rPr>
            <w:rStyle w:val="Collegamentoipertestuale"/>
            <w:rFonts w:ascii="Arial" w:hAnsi="Arial" w:cs="Arial"/>
            <w:sz w:val="16"/>
            <w:szCs w:val="16"/>
          </w:rPr>
          <w:t>http://www.liberatv.ch/it/article/34652/all-ente-ospedaliero-c-un-primario-frontaliere-si-sa-che-in-certe-zone-del-ticino-la-gente-pi-sensibile-al-tema-forestieri-e-vederlo-arrivare-al-lavoro-con-un-auto-targata-italia-ha-suscitato-mugugni-il-presidente-dei-medici-franco-denti-sono-basito-il-domicilio-dovrebbe-essere-il-requisito-minimo-per-quel-ruolo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35F4"/>
    <w:multiLevelType w:val="hybridMultilevel"/>
    <w:tmpl w:val="7A4048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83C65"/>
    <w:rsid w:val="000C5BE5"/>
    <w:rsid w:val="002E5E40"/>
    <w:rsid w:val="00417666"/>
    <w:rsid w:val="0048100C"/>
    <w:rsid w:val="004E131B"/>
    <w:rsid w:val="005138FD"/>
    <w:rsid w:val="0052425A"/>
    <w:rsid w:val="007B5462"/>
    <w:rsid w:val="008034BD"/>
    <w:rsid w:val="008709DC"/>
    <w:rsid w:val="00876352"/>
    <w:rsid w:val="009770BB"/>
    <w:rsid w:val="009E008D"/>
    <w:rsid w:val="00A5465F"/>
    <w:rsid w:val="00A77678"/>
    <w:rsid w:val="00A855E1"/>
    <w:rsid w:val="00AB1CBC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Intestazione">
    <w:name w:val="header"/>
    <w:basedOn w:val="Normale"/>
    <w:link w:val="IntestazioneCarattere"/>
    <w:uiPriority w:val="99"/>
    <w:unhideWhenUsed/>
    <w:rsid w:val="008709DC"/>
    <w:pPr>
      <w:tabs>
        <w:tab w:val="center" w:pos="4819"/>
        <w:tab w:val="right" w:pos="9638"/>
      </w:tabs>
      <w:jc w:val="left"/>
    </w:pPr>
    <w:rPr>
      <w:rFonts w:eastAsiaTheme="minorEastAsia"/>
      <w:lang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09DC"/>
    <w:rPr>
      <w:rFonts w:eastAsiaTheme="minorEastAsia"/>
      <w:lang w:eastAsia="it-CH"/>
    </w:rPr>
  </w:style>
  <w:style w:type="character" w:styleId="Collegamentoipertestuale">
    <w:name w:val="Hyperlink"/>
    <w:basedOn w:val="Carpredefinitoparagrafo"/>
    <w:uiPriority w:val="99"/>
    <w:unhideWhenUsed/>
    <w:rsid w:val="008709DC"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83C6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83C6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83C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Intestazione">
    <w:name w:val="header"/>
    <w:basedOn w:val="Normale"/>
    <w:link w:val="IntestazioneCarattere"/>
    <w:uiPriority w:val="99"/>
    <w:unhideWhenUsed/>
    <w:rsid w:val="008709DC"/>
    <w:pPr>
      <w:tabs>
        <w:tab w:val="center" w:pos="4819"/>
        <w:tab w:val="right" w:pos="9638"/>
      </w:tabs>
      <w:jc w:val="left"/>
    </w:pPr>
    <w:rPr>
      <w:rFonts w:eastAsiaTheme="minorEastAsia"/>
      <w:lang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09DC"/>
    <w:rPr>
      <w:rFonts w:eastAsiaTheme="minorEastAsia"/>
      <w:lang w:eastAsia="it-CH"/>
    </w:rPr>
  </w:style>
  <w:style w:type="character" w:styleId="Collegamentoipertestuale">
    <w:name w:val="Hyperlink"/>
    <w:basedOn w:val="Carpredefinitoparagrafo"/>
    <w:uiPriority w:val="99"/>
    <w:unhideWhenUsed/>
    <w:rsid w:val="008709DC"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83C6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83C6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83C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iberatv.ch/it/article/34652/all-ente-ospedaliero-c-un-primario-frontaliere-si-sa-che-in-certe-zone-del-ticino-la-gente-pi-sensibile-al-tema-forestieri-e-vederlo-arrivare-al-lavoro-con-un-auto-targata-italia-ha-suscitato-mugugni-il-presidente-dei-medici-franco-denti-sono-basito-il-domicilio-dovrebbe-essere-il-requisito-minimo-per-quel-ruol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2017-03-30T09:31:00Z</cp:lastPrinted>
  <dcterms:created xsi:type="dcterms:W3CDTF">2017-03-30T09:15:00Z</dcterms:created>
  <dcterms:modified xsi:type="dcterms:W3CDTF">2017-03-30T09:31:00Z</dcterms:modified>
</cp:coreProperties>
</file>