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7BE" w:rsidRPr="002A12DB" w:rsidRDefault="003527BE" w:rsidP="003527BE">
      <w:pPr>
        <w:pStyle w:val="CorpoA"/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2A12DB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527BE" w:rsidRPr="002A12DB" w:rsidRDefault="003527BE" w:rsidP="003527BE">
      <w:pPr>
        <w:pStyle w:val="CorpoA"/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2A12DB">
        <w:rPr>
          <w:rFonts w:ascii="Arial" w:hAnsi="Arial" w:cs="Arial"/>
          <w:b/>
          <w:sz w:val="23"/>
          <w:szCs w:val="23"/>
          <w:u w:val="single"/>
          <w:lang w:val="it-CH"/>
        </w:rPr>
        <w:t>Per una scuola al passo con i tempi e le famiglie - per una vera conciliazione lavoro-famiglia</w:t>
      </w: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A12DB">
        <w:rPr>
          <w:rFonts w:ascii="Arial" w:hAnsi="Arial" w:cs="Arial"/>
          <w:sz w:val="23"/>
          <w:szCs w:val="23"/>
          <w:lang w:val="it-CH"/>
        </w:rPr>
        <w:t xml:space="preserve">del 20 giugno 2016 </w:t>
      </w: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527BE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3527BE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2A12DB">
        <w:rPr>
          <w:rFonts w:ascii="Arial" w:hAnsi="Arial" w:cs="Arial"/>
          <w:sz w:val="23"/>
          <w:szCs w:val="23"/>
          <w:lang w:val="it-IT"/>
        </w:rPr>
        <w:t xml:space="preserve">Da più parti e a ragione si discute della Scuola, del suo programma e dei suoi contenuti. Il Dipartimento ha presentato il progetto </w:t>
      </w:r>
      <w:r w:rsidRPr="002A12DB">
        <w:rPr>
          <w:rFonts w:ascii="Arial" w:hAnsi="Arial" w:cs="Arial"/>
          <w:sz w:val="23"/>
          <w:szCs w:val="23"/>
          <w:lang w:val="fr-FR"/>
        </w:rPr>
        <w:t xml:space="preserve">“La 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scuola che </w:t>
      </w:r>
      <w:r>
        <w:rPr>
          <w:rFonts w:ascii="Arial" w:hAnsi="Arial" w:cs="Arial"/>
          <w:sz w:val="23"/>
          <w:szCs w:val="23"/>
          <w:lang w:val="it-IT"/>
        </w:rPr>
        <w:t>verrà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" nel quale si approfondiscono tutti questi temi e vengono fatte proposte concrete per migliorare il sistema. </w:t>
      </w: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527BE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  <w:lang w:val="fr-FR"/>
        </w:rPr>
      </w:pPr>
      <w:r w:rsidRPr="002A12DB">
        <w:rPr>
          <w:rFonts w:ascii="Arial" w:hAnsi="Arial" w:cs="Arial"/>
          <w:sz w:val="23"/>
          <w:szCs w:val="23"/>
          <w:lang w:val="fr-FR"/>
        </w:rPr>
        <w:t>N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on viene </w:t>
      </w:r>
      <w:proofErr w:type="spellStart"/>
      <w:r>
        <w:rPr>
          <w:rFonts w:ascii="Arial" w:hAnsi="Arial" w:cs="Arial"/>
          <w:sz w:val="23"/>
          <w:szCs w:val="23"/>
          <w:lang w:val="fr-FR"/>
        </w:rPr>
        <w:t>tuttavia</w:t>
      </w:r>
      <w:proofErr w:type="spellEnd"/>
      <w:r>
        <w:rPr>
          <w:rFonts w:ascii="Arial" w:hAnsi="Arial" w:cs="Arial"/>
          <w:sz w:val="23"/>
          <w:szCs w:val="23"/>
          <w:lang w:val="fr-FR"/>
        </w:rPr>
        <w:t xml:space="preserve"> 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mai affrontato il tema degli orari scolastici. L'evoluzione della nostra </w:t>
      </w:r>
      <w:r>
        <w:rPr>
          <w:rFonts w:ascii="Arial" w:hAnsi="Arial" w:cs="Arial"/>
          <w:sz w:val="23"/>
          <w:szCs w:val="23"/>
          <w:lang w:val="it-IT"/>
        </w:rPr>
        <w:t xml:space="preserve">società 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ha portato ad un'evoluzione della famiglia tradizionale. In sempre più famiglie, sia il padre che la madre lavorano. Secondo i dati statistici, </w:t>
      </w:r>
      <w:r w:rsidRPr="002A12DB">
        <w:rPr>
          <w:rFonts w:ascii="Arial" w:hAnsi="Arial" w:cs="Arial"/>
          <w:sz w:val="23"/>
          <w:szCs w:val="23"/>
          <w:lang w:val="fr-FR"/>
        </w:rPr>
        <w:t xml:space="preserve">in Ticino </w:t>
      </w:r>
      <w:r w:rsidRPr="002A12DB">
        <w:rPr>
          <w:rFonts w:ascii="Arial" w:hAnsi="Arial" w:cs="Arial"/>
          <w:sz w:val="23"/>
          <w:szCs w:val="23"/>
          <w:lang w:val="it-IT"/>
        </w:rPr>
        <w:t>la donna lavora a tempo parziale - mentre l'uomo lavora a tempo pieno. La nascita di un figlio pone la famiglia di fronte a diversi problemi organizzativi. Una delle questioni principali riguarda proprio l'occupazione della madre e la sua percentuale lavorativa</w:t>
      </w:r>
      <w:r w:rsidRPr="002A12DB">
        <w:rPr>
          <w:rFonts w:ascii="Arial" w:hAnsi="Arial" w:cs="Arial"/>
          <w:sz w:val="23"/>
          <w:szCs w:val="23"/>
          <w:lang w:val="fr-FR"/>
        </w:rPr>
        <w:t xml:space="preserve">. 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È inoltre risaputo e provato statisticamente che la donna guadagna di meno ed ha meno </w:t>
      </w:r>
      <w:r>
        <w:rPr>
          <w:rFonts w:ascii="Arial" w:hAnsi="Arial" w:cs="Arial"/>
          <w:sz w:val="23"/>
          <w:szCs w:val="23"/>
          <w:lang w:val="it-IT"/>
        </w:rPr>
        <w:t>possibilità</w:t>
      </w:r>
      <w:r w:rsidRPr="002A12DB">
        <w:rPr>
          <w:rFonts w:ascii="Arial" w:hAnsi="Arial" w:cs="Arial"/>
          <w:sz w:val="23"/>
          <w:szCs w:val="23"/>
          <w:lang w:val="fr-FR"/>
        </w:rPr>
        <w:t xml:space="preserve"> </w:t>
      </w:r>
      <w:r w:rsidRPr="002A12DB">
        <w:rPr>
          <w:rFonts w:ascii="Arial" w:hAnsi="Arial" w:cs="Arial"/>
          <w:sz w:val="23"/>
          <w:szCs w:val="23"/>
          <w:lang w:val="it-IT"/>
        </w:rPr>
        <w:t>di far carriera</w:t>
      </w:r>
      <w:r w:rsidRPr="002A12DB">
        <w:rPr>
          <w:rFonts w:ascii="Arial" w:hAnsi="Arial" w:cs="Arial"/>
          <w:sz w:val="23"/>
          <w:szCs w:val="23"/>
          <w:lang w:val="fr-FR"/>
        </w:rPr>
        <w:t xml:space="preserve">. </w:t>
      </w: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527BE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2A12DB">
        <w:rPr>
          <w:rFonts w:ascii="Arial" w:hAnsi="Arial" w:cs="Arial"/>
          <w:sz w:val="23"/>
          <w:szCs w:val="23"/>
          <w:lang w:val="it-IT"/>
        </w:rPr>
        <w:t xml:space="preserve">Nonostante tutti gli sforzi che vengono messi in atto per attuare la </w:t>
      </w:r>
      <w:r>
        <w:rPr>
          <w:rFonts w:ascii="Arial" w:hAnsi="Arial" w:cs="Arial"/>
          <w:sz w:val="23"/>
          <w:szCs w:val="23"/>
          <w:lang w:val="it-IT"/>
        </w:rPr>
        <w:t>parità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, la </w:t>
      </w:r>
      <w:r>
        <w:rPr>
          <w:rFonts w:ascii="Arial" w:hAnsi="Arial" w:cs="Arial"/>
          <w:sz w:val="23"/>
          <w:szCs w:val="23"/>
          <w:lang w:val="it-IT"/>
        </w:rPr>
        <w:t>società</w:t>
      </w:r>
      <w:r w:rsidRPr="002A12DB">
        <w:rPr>
          <w:rFonts w:ascii="Arial" w:hAnsi="Arial" w:cs="Arial"/>
          <w:sz w:val="23"/>
          <w:szCs w:val="23"/>
          <w:lang w:val="fr-FR"/>
        </w:rPr>
        <w:t xml:space="preserve"> </w:t>
      </w:r>
      <w:r w:rsidRPr="002A12DB">
        <w:rPr>
          <w:rFonts w:ascii="Arial" w:hAnsi="Arial" w:cs="Arial"/>
          <w:sz w:val="23"/>
          <w:szCs w:val="23"/>
          <w:lang w:val="it-IT"/>
        </w:rPr>
        <w:t>mette un muro importa</w:t>
      </w:r>
      <w:r>
        <w:rPr>
          <w:rFonts w:ascii="Arial" w:hAnsi="Arial" w:cs="Arial"/>
          <w:sz w:val="23"/>
          <w:szCs w:val="23"/>
          <w:lang w:val="it-IT"/>
        </w:rPr>
        <w:t>n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te di fronte ad ogni </w:t>
      </w:r>
      <w:r>
        <w:rPr>
          <w:rFonts w:ascii="Arial" w:hAnsi="Arial" w:cs="Arial"/>
          <w:sz w:val="23"/>
          <w:szCs w:val="23"/>
          <w:lang w:val="it-IT"/>
        </w:rPr>
        <w:t>volontà</w:t>
      </w:r>
      <w:r w:rsidRPr="002A12DB">
        <w:rPr>
          <w:rFonts w:ascii="Arial" w:hAnsi="Arial" w:cs="Arial"/>
          <w:sz w:val="23"/>
          <w:szCs w:val="23"/>
          <w:lang w:val="fr-FR"/>
        </w:rPr>
        <w:t xml:space="preserve"> 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di sviluppo positivo con degli orari scolastici che di fatto non rispecchiano gli orari di lavoro. </w:t>
      </w: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2A12DB">
        <w:rPr>
          <w:rFonts w:ascii="Arial" w:hAnsi="Arial" w:cs="Arial"/>
          <w:sz w:val="23"/>
          <w:szCs w:val="23"/>
          <w:lang w:val="it-IT"/>
        </w:rPr>
        <w:t xml:space="preserve">Se la gestione famiglia-lavoro è agevolata fintanto che il bambino frequenta un asilo nido, la cosa si complica e di molto al momento dell'iscrizione alla scuola dell'infanzia, alle elementari ed alle medie. Anche se un genitore lavora a tempo parziale, c'è da chiedersi quali lavori siano effettivamente compatibili con gli orari scolastici. Per gestire il tutto bisogna affidarsi a delle associazioni private, doposcuola, mamme diurne, parenti e così via. </w:t>
      </w:r>
      <w:r>
        <w:rPr>
          <w:rFonts w:ascii="Arial" w:hAnsi="Arial" w:cs="Arial"/>
          <w:sz w:val="23"/>
          <w:szCs w:val="23"/>
          <w:lang w:val="it-IT"/>
        </w:rPr>
        <w:t xml:space="preserve">Realtà 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che per fortuna esistono ed hanno anche molti meriti. Purtroppo però non tutti hanno dei parenti sui quali contare e non dappertutto esistono queste associazioni. </w:t>
      </w:r>
      <w:r>
        <w:rPr>
          <w:rFonts w:ascii="Arial" w:hAnsi="Arial" w:cs="Arial"/>
          <w:sz w:val="23"/>
          <w:szCs w:val="23"/>
          <w:lang w:val="it-IT"/>
        </w:rPr>
        <w:t xml:space="preserve">Perché 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allora non ripensare gli orari scolastici? Non sarebbe più facile iniziare prima, finire dopo e avere un giorno intero "non scolastico", </w:t>
      </w:r>
      <w:r>
        <w:rPr>
          <w:rFonts w:ascii="Arial" w:hAnsi="Arial" w:cs="Arial"/>
          <w:sz w:val="23"/>
          <w:szCs w:val="23"/>
          <w:lang w:val="it-IT"/>
        </w:rPr>
        <w:t xml:space="preserve">anziché </w:t>
      </w:r>
      <w:r w:rsidRPr="002A12DB">
        <w:rPr>
          <w:rFonts w:ascii="Arial" w:hAnsi="Arial" w:cs="Arial"/>
          <w:sz w:val="23"/>
          <w:szCs w:val="23"/>
          <w:lang w:val="it-IT"/>
        </w:rPr>
        <w:t>l'attuale mezza giornata del mercoledì</w:t>
      </w:r>
      <w:r w:rsidRPr="002A12DB">
        <w:rPr>
          <w:rFonts w:ascii="Arial" w:hAnsi="Arial" w:cs="Arial"/>
          <w:sz w:val="23"/>
          <w:szCs w:val="23"/>
          <w:lang w:val="ru-RU"/>
        </w:rPr>
        <w:t>?</w:t>
      </w:r>
    </w:p>
    <w:p w:rsidR="003527BE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2A12DB">
        <w:rPr>
          <w:rFonts w:ascii="Arial" w:hAnsi="Arial" w:cs="Arial"/>
          <w:sz w:val="23"/>
          <w:szCs w:val="23"/>
          <w:lang w:val="it-IT"/>
        </w:rPr>
        <w:t xml:space="preserve">Con la presente mozione </w:t>
      </w:r>
      <w:r>
        <w:rPr>
          <w:rFonts w:ascii="Arial" w:hAnsi="Arial" w:cs="Arial"/>
          <w:sz w:val="23"/>
          <w:szCs w:val="23"/>
          <w:lang w:val="it-IT"/>
        </w:rPr>
        <w:t xml:space="preserve">si </w:t>
      </w:r>
      <w:r w:rsidRPr="002A12DB">
        <w:rPr>
          <w:rFonts w:ascii="Arial" w:hAnsi="Arial" w:cs="Arial"/>
          <w:sz w:val="23"/>
          <w:szCs w:val="23"/>
          <w:lang w:val="it-IT"/>
        </w:rPr>
        <w:t>chied</w:t>
      </w:r>
      <w:r>
        <w:rPr>
          <w:rFonts w:ascii="Arial" w:hAnsi="Arial" w:cs="Arial"/>
          <w:sz w:val="23"/>
          <w:szCs w:val="23"/>
          <w:lang w:val="it-IT"/>
        </w:rPr>
        <w:t>e</w:t>
      </w:r>
      <w:r w:rsidRPr="002A12DB">
        <w:rPr>
          <w:rFonts w:ascii="Arial" w:hAnsi="Arial" w:cs="Arial"/>
          <w:sz w:val="23"/>
          <w:szCs w:val="23"/>
          <w:lang w:val="it-IT"/>
        </w:rPr>
        <w:t xml:space="preserve"> al Consiglio di Stato che gli orari scolastici vengano modificati per permettere di agevolare le esigenze delle famiglie e delle madri lavoratrici in particolare.</w:t>
      </w:r>
    </w:p>
    <w:p w:rsidR="003527BE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527BE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2A12DB">
        <w:rPr>
          <w:rFonts w:ascii="Arial" w:hAnsi="Arial" w:cs="Arial"/>
          <w:sz w:val="23"/>
          <w:szCs w:val="23"/>
        </w:rPr>
        <w:t>Nadia Ghisolfi</w:t>
      </w:r>
    </w:p>
    <w:p w:rsidR="003527BE" w:rsidRPr="002A12DB" w:rsidRDefault="003527BE" w:rsidP="003527BE">
      <w:pPr>
        <w:pStyle w:val="CorpoA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2A12DB">
        <w:rPr>
          <w:rFonts w:ascii="Arial" w:hAnsi="Arial" w:cs="Arial"/>
          <w:sz w:val="23"/>
          <w:szCs w:val="23"/>
          <w:lang w:val="fr-FR"/>
        </w:rPr>
        <w:t xml:space="preserve">Sabrina </w:t>
      </w:r>
      <w:proofErr w:type="spellStart"/>
      <w:r w:rsidRPr="002A12DB">
        <w:rPr>
          <w:rFonts w:ascii="Arial" w:hAnsi="Arial" w:cs="Arial"/>
          <w:sz w:val="23"/>
          <w:szCs w:val="23"/>
          <w:lang w:val="fr-FR"/>
        </w:rPr>
        <w:t>Gendotti</w:t>
      </w:r>
      <w:proofErr w:type="spellEnd"/>
    </w:p>
    <w:p w:rsidR="003527BE" w:rsidRDefault="003527BE" w:rsidP="003527BE">
      <w:pPr>
        <w:jc w:val="both"/>
        <w:rPr>
          <w:rFonts w:ascii="Arial" w:hAnsi="Arial" w:cs="Arial"/>
          <w:sz w:val="23"/>
          <w:szCs w:val="23"/>
        </w:rPr>
      </w:pPr>
    </w:p>
    <w:p w:rsidR="003527BE" w:rsidRPr="00D75806" w:rsidRDefault="003527BE" w:rsidP="003527BE">
      <w:pPr>
        <w:jc w:val="both"/>
        <w:rPr>
          <w:rFonts w:ascii="Arial" w:hAnsi="Arial" w:cs="Arial"/>
          <w:sz w:val="23"/>
          <w:szCs w:val="23"/>
        </w:rPr>
      </w:pPr>
    </w:p>
    <w:p w:rsidR="00A63487" w:rsidRPr="003527BE" w:rsidRDefault="00A63487" w:rsidP="003527BE">
      <w:bookmarkStart w:id="0" w:name="_GoBack"/>
      <w:bookmarkEnd w:id="0"/>
    </w:p>
    <w:sectPr w:rsidR="00A63487" w:rsidRPr="003527BE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82C" w:rsidRDefault="0005082C">
      <w:r>
        <w:separator/>
      </w:r>
    </w:p>
  </w:endnote>
  <w:endnote w:type="continuationSeparator" w:id="0">
    <w:p w:rsidR="0005082C" w:rsidRDefault="00050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498" w:rsidRDefault="00C36498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82C" w:rsidRDefault="0005082C">
      <w:r>
        <w:separator/>
      </w:r>
    </w:p>
  </w:footnote>
  <w:footnote w:type="continuationSeparator" w:id="0">
    <w:p w:rsidR="0005082C" w:rsidRDefault="00050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E5194"/>
    <w:multiLevelType w:val="hybridMultilevel"/>
    <w:tmpl w:val="FFA063F0"/>
    <w:lvl w:ilvl="0" w:tplc="F58218AC"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eastAsia="Times New Roman" w:hAnsi="Wingdings 2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5EE"/>
    <w:rsid w:val="0005082C"/>
    <w:rsid w:val="003527BE"/>
    <w:rsid w:val="003C15EE"/>
    <w:rsid w:val="005066D6"/>
    <w:rsid w:val="00A63487"/>
    <w:rsid w:val="00C36498"/>
    <w:rsid w:val="00D3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3C15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66D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66D6"/>
    <w:rPr>
      <w:rFonts w:ascii="Tahoma" w:eastAsia="Times New Roman" w:hAnsi="Tahoma" w:cs="Tahoma"/>
      <w:sz w:val="16"/>
      <w:szCs w:val="16"/>
      <w:lang w:eastAsia="it-CH"/>
    </w:rPr>
  </w:style>
  <w:style w:type="paragraph" w:customStyle="1" w:styleId="CorpoA">
    <w:name w:val="Corpo A"/>
    <w:rsid w:val="003527BE"/>
    <w:rPr>
      <w:rFonts w:ascii="Calibri" w:eastAsia="Calibri" w:hAnsi="Calibri" w:cs="Calibri"/>
      <w:color w:val="000000"/>
      <w:u w:color="000000"/>
      <w:lang w:val="de-DE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3C15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66D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66D6"/>
    <w:rPr>
      <w:rFonts w:ascii="Tahoma" w:eastAsia="Times New Roman" w:hAnsi="Tahoma" w:cs="Tahoma"/>
      <w:sz w:val="16"/>
      <w:szCs w:val="16"/>
      <w:lang w:eastAsia="it-CH"/>
    </w:rPr>
  </w:style>
  <w:style w:type="paragraph" w:customStyle="1" w:styleId="CorpoA">
    <w:name w:val="Corpo A"/>
    <w:rsid w:val="003527BE"/>
    <w:rPr>
      <w:rFonts w:ascii="Calibri" w:eastAsia="Calibri" w:hAnsi="Calibri" w:cs="Calibri"/>
      <w:color w:val="000000"/>
      <w:u w:color="000000"/>
      <w:lang w:val="de-DE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2016-07-04T12:01:00Z</cp:lastPrinted>
  <dcterms:created xsi:type="dcterms:W3CDTF">2016-07-04T12:02:00Z</dcterms:created>
  <dcterms:modified xsi:type="dcterms:W3CDTF">2016-07-04T12:02:00Z</dcterms:modified>
</cp:coreProperties>
</file>