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0F5" w:rsidRDefault="003950F5" w:rsidP="003950F5">
      <w:pPr>
        <w:rPr>
          <w:rFonts w:ascii="Gill Sans MT" w:hAnsi="Gill Sans MT"/>
          <w:b/>
          <w:sz w:val="56"/>
          <w:szCs w:val="56"/>
        </w:rPr>
      </w:pPr>
      <w:r>
        <w:rPr>
          <w:rFonts w:ascii="Gill Sans MT" w:hAnsi="Gill Sans MT"/>
          <w:b/>
          <w:sz w:val="56"/>
          <w:szCs w:val="56"/>
        </w:rPr>
        <w:t>Messaggio</w:t>
      </w:r>
    </w:p>
    <w:p w:rsidR="003950F5" w:rsidRDefault="003950F5" w:rsidP="003950F5">
      <w:pPr>
        <w:tabs>
          <w:tab w:val="left" w:pos="426"/>
        </w:tabs>
        <w:rPr>
          <w:sz w:val="20"/>
        </w:rPr>
      </w:pPr>
    </w:p>
    <w:p w:rsidR="003950F5" w:rsidRDefault="003950F5" w:rsidP="003950F5">
      <w:pPr>
        <w:tabs>
          <w:tab w:val="left" w:pos="426"/>
        </w:tabs>
        <w:rPr>
          <w:sz w:val="20"/>
        </w:rPr>
      </w:pPr>
    </w:p>
    <w:p w:rsidR="003950F5" w:rsidRDefault="003950F5" w:rsidP="003950F5">
      <w:pPr>
        <w:tabs>
          <w:tab w:val="left" w:pos="426"/>
        </w:tabs>
        <w:rPr>
          <w:sz w:val="20"/>
        </w:rPr>
      </w:pPr>
    </w:p>
    <w:p w:rsidR="00BF3FC3" w:rsidRDefault="00507CB8">
      <w:pPr>
        <w:tabs>
          <w:tab w:val="left" w:pos="2098"/>
          <w:tab w:val="left" w:pos="4933"/>
        </w:tabs>
      </w:pPr>
      <w:bookmarkStart w:id="0" w:name="_GoBack"/>
      <w:bookmarkEnd w:id="0"/>
      <w:r>
        <w:rPr>
          <w:b/>
          <w:sz w:val="32"/>
        </w:rPr>
        <w:t>8064</w:t>
      </w:r>
      <w:r w:rsidR="00BF3FC3" w:rsidRPr="00507CB8">
        <w:rPr>
          <w:sz w:val="28"/>
        </w:rPr>
        <w:tab/>
      </w:r>
      <w:r w:rsidR="0099055B" w:rsidRPr="00507CB8">
        <w:rPr>
          <w:sz w:val="28"/>
        </w:rPr>
        <w:t>30 settembre 2021</w:t>
      </w:r>
      <w:r w:rsidR="00BF3FC3" w:rsidRPr="00507CB8">
        <w:rPr>
          <w:sz w:val="28"/>
        </w:rPr>
        <w:tab/>
      </w:r>
      <w:r w:rsidR="0099055B" w:rsidRPr="00507CB8">
        <w:rPr>
          <w:sz w:val="28"/>
        </w:rPr>
        <w:t>TERRITORIO</w:t>
      </w:r>
    </w:p>
    <w:p w:rsidR="00BF3FC3" w:rsidRDefault="00BF3FC3"/>
    <w:p w:rsidR="00FD5A47" w:rsidRDefault="00FD5A47"/>
    <w:p w:rsidR="00BF3FC3" w:rsidRDefault="00BF3FC3"/>
    <w:p w:rsidR="0089464E" w:rsidRPr="00577B4B" w:rsidRDefault="0099055B" w:rsidP="004E176C">
      <w:pPr>
        <w:rPr>
          <w:rFonts w:cs="Arial"/>
          <w:b/>
          <w:szCs w:val="24"/>
        </w:rPr>
      </w:pPr>
      <w:r w:rsidRPr="0099055B">
        <w:rPr>
          <w:rFonts w:cs="Arial"/>
          <w:b/>
          <w:sz w:val="28"/>
          <w:szCs w:val="28"/>
          <w:lang w:val="it-CH"/>
        </w:rPr>
        <w:t>Richiesta di un credito quadro d’investimenti di CHF 2’231’400.- e di un credito di gestione di CHF 488’860.- per l’attuazione del Piano di utilizzazione cantonale del Parco del Piano di Magadino (PUC-PPdM) nel periodo 2021-2024</w:t>
      </w:r>
    </w:p>
    <w:p w:rsidR="00BF3FC3" w:rsidRDefault="00BF3FC3"/>
    <w:p w:rsidR="0099055B" w:rsidRDefault="0099055B"/>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99055B" w:rsidRPr="0099055B" w:rsidRDefault="0099055B" w:rsidP="0099055B">
      <w:pPr>
        <w:contextualSpacing/>
        <w:rPr>
          <w:rFonts w:cs="Arial"/>
          <w:szCs w:val="24"/>
          <w:lang w:val="it-CH"/>
        </w:rPr>
      </w:pPr>
      <w:r w:rsidRPr="0099055B">
        <w:rPr>
          <w:rFonts w:cs="Arial"/>
          <w:szCs w:val="24"/>
          <w:lang w:val="it-CH"/>
        </w:rPr>
        <w:t>con il presente messaggio vi sottoponiamo la richiesta di un credito quadro relativo agli investimenti e alle spese di gestione per l’attuazione del Piano di utilizzazione cantonale del Parco del Piano di Magadino (PUC-PPdM) per il periodo 2021-2024.</w:t>
      </w:r>
    </w:p>
    <w:p w:rsidR="0099055B" w:rsidRPr="0099055B" w:rsidRDefault="0099055B" w:rsidP="0099055B">
      <w:pPr>
        <w:contextualSpacing/>
        <w:rPr>
          <w:rFonts w:cs="Arial"/>
          <w:szCs w:val="24"/>
          <w:lang w:val="it-CH"/>
        </w:rPr>
      </w:pPr>
    </w:p>
    <w:p w:rsidR="0099055B" w:rsidRDefault="0099055B" w:rsidP="0099055B">
      <w:pPr>
        <w:contextualSpacing/>
        <w:rPr>
          <w:rFonts w:cs="Arial"/>
          <w:szCs w:val="24"/>
          <w:lang w:val="it-CH"/>
        </w:rPr>
      </w:pPr>
    </w:p>
    <w:p w:rsidR="0099055B" w:rsidRPr="0099055B" w:rsidRDefault="0099055B" w:rsidP="0099055B">
      <w:pPr>
        <w:contextualSpacing/>
        <w:rPr>
          <w:rFonts w:cs="Arial"/>
          <w:szCs w:val="24"/>
          <w:lang w:val="it-CH"/>
        </w:rPr>
      </w:pPr>
    </w:p>
    <w:p w:rsidR="0099055B" w:rsidRPr="0099055B" w:rsidRDefault="0099055B" w:rsidP="0099055B">
      <w:pPr>
        <w:pStyle w:val="Titolo1"/>
        <w:rPr>
          <w:lang w:val="it-CH"/>
        </w:rPr>
      </w:pPr>
      <w:r>
        <w:rPr>
          <w:lang w:val="it-CH"/>
        </w:rPr>
        <w:t>1.</w:t>
      </w:r>
      <w:r>
        <w:rPr>
          <w:lang w:val="it-CH"/>
        </w:rPr>
        <w:tab/>
      </w:r>
      <w:r w:rsidRPr="0099055B">
        <w:rPr>
          <w:lang w:val="it-CH"/>
        </w:rPr>
        <w:t>INTRODUZIONE</w:t>
      </w:r>
    </w:p>
    <w:p w:rsidR="0099055B" w:rsidRPr="0099055B" w:rsidRDefault="0099055B" w:rsidP="0099055B">
      <w:pPr>
        <w:pStyle w:val="Titolo2"/>
        <w:rPr>
          <w:lang w:val="it-CH"/>
        </w:rPr>
      </w:pPr>
      <w:bookmarkStart w:id="1" w:name="_Toc82700984"/>
      <w:r>
        <w:rPr>
          <w:lang w:val="it-CH"/>
        </w:rPr>
        <w:t>1.1</w:t>
      </w:r>
      <w:r>
        <w:rPr>
          <w:lang w:val="it-CH"/>
        </w:rPr>
        <w:tab/>
      </w:r>
      <w:r w:rsidRPr="0099055B">
        <w:rPr>
          <w:lang w:val="it-CH"/>
        </w:rPr>
        <w:t>Il Piano di Magadino e il suo Parco</w:t>
      </w:r>
      <w:bookmarkEnd w:id="1"/>
    </w:p>
    <w:p w:rsidR="0099055B" w:rsidRPr="0099055B" w:rsidRDefault="0099055B" w:rsidP="0099055B">
      <w:pPr>
        <w:contextualSpacing/>
        <w:rPr>
          <w:rFonts w:cs="Arial"/>
          <w:szCs w:val="24"/>
          <w:lang w:val="it-CH"/>
        </w:rPr>
      </w:pPr>
      <w:r w:rsidRPr="0099055B">
        <w:rPr>
          <w:rFonts w:cs="Arial"/>
          <w:szCs w:val="24"/>
          <w:lang w:val="it-CH"/>
        </w:rPr>
        <w:t>Il Piano di Magadino rappresenta, a vari livelli, una realtà territoriale unica in Ticino, spesso citata quale esempio delle contraddizioni che caratterizzano il territorio del Cantone. Il Piano si distingue in particolare per gli aspetti seguenti:</w:t>
      </w:r>
    </w:p>
    <w:p w:rsidR="0099055B" w:rsidRPr="0099055B" w:rsidRDefault="0099055B" w:rsidP="00DF0A0D">
      <w:pPr>
        <w:numPr>
          <w:ilvl w:val="0"/>
          <w:numId w:val="7"/>
        </w:numPr>
        <w:spacing w:before="120"/>
        <w:ind w:left="284" w:hanging="284"/>
        <w:rPr>
          <w:rFonts w:cs="Arial"/>
          <w:szCs w:val="24"/>
          <w:lang w:val="it-CH"/>
        </w:rPr>
      </w:pPr>
      <w:r w:rsidRPr="0099055B">
        <w:rPr>
          <w:rFonts w:cs="Arial"/>
          <w:szCs w:val="24"/>
          <w:lang w:val="it-CH"/>
        </w:rPr>
        <w:t>è la pianura più estesa del Cantone (4’000 ettari);</w:t>
      </w:r>
    </w:p>
    <w:p w:rsidR="0099055B" w:rsidRPr="0099055B" w:rsidRDefault="0099055B" w:rsidP="00891AE8">
      <w:pPr>
        <w:numPr>
          <w:ilvl w:val="0"/>
          <w:numId w:val="7"/>
        </w:numPr>
        <w:spacing w:before="120"/>
        <w:ind w:left="284" w:hanging="284"/>
        <w:rPr>
          <w:rFonts w:cs="Arial"/>
          <w:szCs w:val="24"/>
          <w:lang w:val="it-CH"/>
        </w:rPr>
      </w:pPr>
      <w:r w:rsidRPr="0099055B">
        <w:rPr>
          <w:rFonts w:cs="Arial"/>
          <w:szCs w:val="24"/>
          <w:lang w:val="it-CH"/>
        </w:rPr>
        <w:t>ha una posizione centrale e molto ben collegata alle principali vie di comunicazione ferroviarie e stradali;</w:t>
      </w:r>
    </w:p>
    <w:p w:rsidR="0099055B" w:rsidRPr="0099055B" w:rsidRDefault="0099055B" w:rsidP="00891AE8">
      <w:pPr>
        <w:numPr>
          <w:ilvl w:val="0"/>
          <w:numId w:val="7"/>
        </w:numPr>
        <w:spacing w:before="120"/>
        <w:ind w:left="284" w:hanging="284"/>
        <w:rPr>
          <w:rFonts w:cs="Arial"/>
          <w:szCs w:val="24"/>
          <w:lang w:val="it-CH"/>
        </w:rPr>
      </w:pPr>
      <w:r w:rsidRPr="0099055B">
        <w:rPr>
          <w:rFonts w:cs="Arial"/>
          <w:szCs w:val="24"/>
          <w:lang w:val="it-CH"/>
        </w:rPr>
        <w:t xml:space="preserve">il suo territorio è frammentato in 9 Comuni e 5 quartieri, con altrettanti Piani regolatori risalenti al periodo antecedente alle fusioni comunali; </w:t>
      </w:r>
    </w:p>
    <w:p w:rsidR="0099055B" w:rsidRPr="0099055B" w:rsidRDefault="0099055B" w:rsidP="00891AE8">
      <w:pPr>
        <w:numPr>
          <w:ilvl w:val="0"/>
          <w:numId w:val="7"/>
        </w:numPr>
        <w:spacing w:before="120"/>
        <w:ind w:left="284" w:hanging="284"/>
        <w:rPr>
          <w:rFonts w:cs="Arial"/>
          <w:szCs w:val="24"/>
          <w:lang w:val="it-CH"/>
        </w:rPr>
      </w:pPr>
      <w:r w:rsidRPr="0099055B">
        <w:rPr>
          <w:rFonts w:cs="Arial"/>
          <w:szCs w:val="24"/>
          <w:lang w:val="it-CH"/>
        </w:rPr>
        <w:t>permette la coesistenza di numerose funzioni (insediative e infrastrutturali, agricole, economiche, ricreative e naturalistico/paesaggistiche);</w:t>
      </w:r>
    </w:p>
    <w:p w:rsidR="0099055B" w:rsidRPr="0099055B" w:rsidRDefault="0099055B" w:rsidP="00891AE8">
      <w:pPr>
        <w:numPr>
          <w:ilvl w:val="0"/>
          <w:numId w:val="7"/>
        </w:numPr>
        <w:spacing w:before="120"/>
        <w:ind w:left="284" w:hanging="284"/>
        <w:rPr>
          <w:rFonts w:cs="Arial"/>
          <w:szCs w:val="24"/>
          <w:lang w:val="it-CH"/>
        </w:rPr>
      </w:pPr>
      <w:r w:rsidRPr="0099055B">
        <w:rPr>
          <w:rFonts w:cs="Arial"/>
          <w:szCs w:val="24"/>
          <w:lang w:val="it-CH"/>
        </w:rPr>
        <w:t>nonostante la pressione esercitata dai vari usi, circa la metà dell’area è ancora relativamente libera e costituisce una risorsa agricola e naturale di prima importanza a livello regionale;</w:t>
      </w:r>
    </w:p>
    <w:p w:rsidR="0099055B" w:rsidRDefault="0099055B" w:rsidP="00891AE8">
      <w:pPr>
        <w:numPr>
          <w:ilvl w:val="0"/>
          <w:numId w:val="7"/>
        </w:numPr>
        <w:spacing w:before="120"/>
        <w:ind w:left="284" w:hanging="284"/>
        <w:rPr>
          <w:rFonts w:cs="Arial"/>
          <w:szCs w:val="24"/>
          <w:lang w:val="it-CH"/>
        </w:rPr>
      </w:pPr>
      <w:r w:rsidRPr="0099055B">
        <w:rPr>
          <w:rFonts w:cs="Arial"/>
          <w:szCs w:val="24"/>
          <w:lang w:val="it-CH"/>
        </w:rPr>
        <w:t>la vicinanza con gli agglomerati di Bellinzona e Locarno conferisce al Piano un ruolo importante nell’offerta di spazi di svago di prossimità per la parte centrale del Cantone.</w:t>
      </w:r>
    </w:p>
    <w:p w:rsidR="00F85CD1" w:rsidRPr="0099055B" w:rsidRDefault="00F85CD1" w:rsidP="00F85CD1">
      <w:pPr>
        <w:spacing w:before="120"/>
        <w:rPr>
          <w:rFonts w:cs="Arial"/>
          <w:szCs w:val="24"/>
          <w:lang w:val="it-CH"/>
        </w:rPr>
      </w:pPr>
    </w:p>
    <w:p w:rsidR="0099055B" w:rsidRPr="0099055B" w:rsidRDefault="0099055B" w:rsidP="0099055B">
      <w:pPr>
        <w:contextualSpacing/>
        <w:rPr>
          <w:rFonts w:cs="Arial"/>
          <w:i/>
          <w:szCs w:val="24"/>
          <w:lang w:val="it-CH"/>
        </w:rPr>
      </w:pPr>
      <w:r w:rsidRPr="0099055B">
        <w:rPr>
          <w:rFonts w:cs="Arial"/>
          <w:i/>
          <w:noProof/>
          <w:szCs w:val="24"/>
          <w:lang w:val="it-CH" w:eastAsia="it-CH"/>
        </w:rPr>
        <w:lastRenderedPageBreak/>
        <w:drawing>
          <wp:anchor distT="0" distB="0" distL="114300" distR="114300" simplePos="0" relativeHeight="251659264" behindDoc="1" locked="0" layoutInCell="1" allowOverlap="1" wp14:anchorId="420E0667" wp14:editId="2F18625A">
            <wp:simplePos x="0" y="0"/>
            <wp:positionH relativeFrom="column">
              <wp:posOffset>0</wp:posOffset>
            </wp:positionH>
            <wp:positionV relativeFrom="paragraph">
              <wp:posOffset>422910</wp:posOffset>
            </wp:positionV>
            <wp:extent cx="6119495" cy="2355850"/>
            <wp:effectExtent l="0" t="0" r="0" b="6350"/>
            <wp:wrapTight wrapText="bothSides">
              <wp:wrapPolygon edited="0">
                <wp:start x="0" y="0"/>
                <wp:lineTo x="0" y="21484"/>
                <wp:lineTo x="21517" y="21484"/>
                <wp:lineTo x="21517" y="0"/>
                <wp:lineTo x="0" y="0"/>
              </wp:wrapPolygon>
            </wp:wrapTight>
            <wp:docPr id="1" name="Immagine 1" descr="T:\UPD\4_Informazione, divulgazione, formazione\06_Materiale iconografico (foto, ...)\02_SITI\Piano_Magadino\Giosanna Crivelli\PdM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PD\4_Informazione, divulgazione, formazione\06_Materiale iconografico (foto, ...)\02_SITI\Piano_Magadino\Giosanna Crivelli\PdM000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4498" b="17672"/>
                    <a:stretch/>
                  </pic:blipFill>
                  <pic:spPr bwMode="auto">
                    <a:xfrm>
                      <a:off x="0" y="0"/>
                      <a:ext cx="6119495" cy="2355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9055B">
        <w:rPr>
          <w:rFonts w:cs="Arial"/>
          <w:szCs w:val="24"/>
          <w:lang w:val="it-CH"/>
        </w:rPr>
        <w:t xml:space="preserve">Per queste caratteristiche, il Piano di Magadino ha da sempre suscitato un forte interesse nella società e nelle istituzioni del Cantone. </w:t>
      </w:r>
    </w:p>
    <w:p w:rsidR="0099055B" w:rsidRPr="0099055B" w:rsidRDefault="0099055B" w:rsidP="0099055B">
      <w:pPr>
        <w:contextualSpacing/>
        <w:rPr>
          <w:rFonts w:cs="Arial"/>
          <w:sz w:val="22"/>
          <w:szCs w:val="22"/>
          <w:lang w:val="it-CH"/>
        </w:rPr>
      </w:pPr>
      <w:r w:rsidRPr="0099055B">
        <w:rPr>
          <w:rFonts w:cs="Arial"/>
          <w:i/>
          <w:sz w:val="22"/>
          <w:szCs w:val="22"/>
          <w:lang w:val="it-CH"/>
        </w:rPr>
        <w:t>Immagine 1: vista panoramica del Piano da sud (foto Giosanna Crivelli)</w:t>
      </w:r>
    </w:p>
    <w:p w:rsidR="0099055B" w:rsidRPr="0099055B" w:rsidRDefault="0099055B" w:rsidP="0099055B">
      <w:pPr>
        <w:contextualSpacing/>
        <w:rPr>
          <w:rFonts w:cs="Arial"/>
          <w:sz w:val="20"/>
          <w:lang w:val="it-CH"/>
        </w:rPr>
      </w:pPr>
    </w:p>
    <w:p w:rsidR="0099055B" w:rsidRDefault="0099055B" w:rsidP="0099055B">
      <w:pPr>
        <w:contextualSpacing/>
        <w:rPr>
          <w:rFonts w:cs="Arial"/>
          <w:szCs w:val="24"/>
          <w:lang w:val="it-CH"/>
        </w:rPr>
      </w:pPr>
      <w:r w:rsidRPr="0099055B">
        <w:rPr>
          <w:rFonts w:cs="Arial"/>
          <w:szCs w:val="24"/>
          <w:lang w:val="it-CH"/>
        </w:rPr>
        <w:t>Già all’inizio degli anni ’90 del secolo scorso il Governo, consapevole delle trasformazioni che caratterizzavano il comparto, elaborò un concetto di sviluppo, confluito poi nel Piano direttore (PD) sotto forma di una scheda specifica approvata dalla Confederazione nel 2005 (Piano comprensoriale del Piano di Magadino, scheda R11). La scheda considera tutte le tematiche legate al PdM: natura, agricoltura, paesaggio, ricreazione e turismo, insediamenti e mobilità. Il Parco del Piano di Magadino (PPdM) rappresenta un elemento fondamentale della riorganizzazione territoriale del comprensorio del Piano. Il suo obiettivo generale è di offrire uno spazio aperto e un paesaggio di qualità all’interno dell’area urbana degli agglomerati di Bellinzona e Locarno, nel quale possano avvenire, in sinergia, lo sviluppo dell’agricoltura, la protezione e valorizzazione della natura e lo svago.</w:t>
      </w:r>
    </w:p>
    <w:p w:rsidR="0099055B" w:rsidRPr="0099055B" w:rsidRDefault="0099055B" w:rsidP="0099055B">
      <w:pPr>
        <w:contextualSpacing/>
        <w:rPr>
          <w:rFonts w:cs="Arial"/>
          <w:sz w:val="20"/>
          <w:lang w:val="it-CH"/>
        </w:rPr>
      </w:pPr>
    </w:p>
    <w:p w:rsidR="0099055B" w:rsidRDefault="0099055B" w:rsidP="0099055B">
      <w:pPr>
        <w:contextualSpacing/>
        <w:rPr>
          <w:rFonts w:cs="Arial"/>
          <w:szCs w:val="24"/>
          <w:lang w:val="it-CH"/>
        </w:rPr>
      </w:pPr>
      <w:r w:rsidRPr="0099055B">
        <w:rPr>
          <w:rFonts w:cs="Arial"/>
          <w:szCs w:val="24"/>
          <w:lang w:val="it-CH"/>
        </w:rPr>
        <w:t xml:space="preserve">Il Parco occupa più della metà della superficie del Piano di Magadino, ossia 2’360 ettari di spazio agricolo e naturalistico che si estendono lungo il fiume Ticino, dalla foce della Morobbia fino alle Bolle di Magadino, per una lunghezza di ca. 11 km e una larghezza di </w:t>
      </w:r>
      <w:r w:rsidR="00BE21AC">
        <w:rPr>
          <w:rFonts w:cs="Arial"/>
          <w:szCs w:val="24"/>
          <w:lang w:val="it-CH"/>
        </w:rPr>
        <w:br/>
      </w:r>
      <w:r w:rsidRPr="0099055B">
        <w:rPr>
          <w:rFonts w:cs="Arial"/>
          <w:szCs w:val="24"/>
          <w:lang w:val="it-CH"/>
        </w:rPr>
        <w:t>ca. 2 km. L’importanza del Parco nella valorizzazione del territorio non si limita all’area strettamente interessata dal PUC; essa si estende, in effetti, a tutto il territorio che lo circonda, al quale è intimamente legato.</w:t>
      </w:r>
    </w:p>
    <w:p w:rsidR="0099055B" w:rsidRPr="0099055B" w:rsidRDefault="0099055B" w:rsidP="0099055B">
      <w:pPr>
        <w:contextualSpacing/>
        <w:rPr>
          <w:rFonts w:cs="Arial"/>
          <w:sz w:val="20"/>
          <w:lang w:val="it-CH"/>
        </w:rPr>
      </w:pPr>
    </w:p>
    <w:p w:rsidR="0099055B" w:rsidRPr="0099055B" w:rsidRDefault="0099055B" w:rsidP="0099055B">
      <w:pPr>
        <w:contextualSpacing/>
        <w:rPr>
          <w:rFonts w:cs="Arial"/>
          <w:szCs w:val="24"/>
          <w:lang w:val="it-CH"/>
        </w:rPr>
      </w:pPr>
      <w:r w:rsidRPr="0099055B">
        <w:rPr>
          <w:rFonts w:cs="Arial"/>
          <w:i/>
          <w:noProof/>
          <w:sz w:val="22"/>
          <w:szCs w:val="22"/>
          <w:lang w:val="it-CH" w:eastAsia="it-CH"/>
        </w:rPr>
        <mc:AlternateContent>
          <mc:Choice Requires="wpg">
            <w:drawing>
              <wp:anchor distT="0" distB="0" distL="114300" distR="114300" simplePos="0" relativeHeight="251660288" behindDoc="1" locked="0" layoutInCell="1" allowOverlap="1" wp14:anchorId="5581F4BB" wp14:editId="75968232">
                <wp:simplePos x="0" y="0"/>
                <wp:positionH relativeFrom="column">
                  <wp:posOffset>3810</wp:posOffset>
                </wp:positionH>
                <wp:positionV relativeFrom="paragraph">
                  <wp:posOffset>413467</wp:posOffset>
                </wp:positionV>
                <wp:extent cx="6010275" cy="2095500"/>
                <wp:effectExtent l="0" t="0" r="9525" b="0"/>
                <wp:wrapTight wrapText="bothSides">
                  <wp:wrapPolygon edited="0">
                    <wp:start x="0" y="0"/>
                    <wp:lineTo x="0" y="21404"/>
                    <wp:lineTo x="21566" y="21404"/>
                    <wp:lineTo x="21566" y="0"/>
                    <wp:lineTo x="0" y="0"/>
                  </wp:wrapPolygon>
                </wp:wrapTight>
                <wp:docPr id="2" name="Gruppo 2"/>
                <wp:cNvGraphicFramePr/>
                <a:graphic xmlns:a="http://schemas.openxmlformats.org/drawingml/2006/main">
                  <a:graphicData uri="http://schemas.microsoft.com/office/word/2010/wordprocessingGroup">
                    <wpg:wgp>
                      <wpg:cNvGrpSpPr/>
                      <wpg:grpSpPr>
                        <a:xfrm>
                          <a:off x="0" y="0"/>
                          <a:ext cx="6010275" cy="2095500"/>
                          <a:chOff x="0" y="0"/>
                          <a:chExt cx="6119812" cy="2271712"/>
                        </a:xfrm>
                      </wpg:grpSpPr>
                      <pic:pic xmlns:pic="http://schemas.openxmlformats.org/drawingml/2006/picture">
                        <pic:nvPicPr>
                          <pic:cNvPr id="3" name="Immagine 3" descr="T:\Comune\PUC PPdM\Cartine\PPdM_ComuniPerimetro2019_Ortofoto_small.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9812" cy="2271712"/>
                          </a:xfrm>
                          <a:prstGeom prst="rect">
                            <a:avLst/>
                          </a:prstGeom>
                          <a:noFill/>
                          <a:ln>
                            <a:noFill/>
                          </a:ln>
                        </pic:spPr>
                      </pic:pic>
                      <wps:wsp>
                        <wps:cNvPr id="4" name="Casella di testo 2"/>
                        <wps:cNvSpPr txBox="1">
                          <a:spLocks noChangeArrowheads="1"/>
                        </wps:cNvSpPr>
                        <wps:spPr bwMode="auto">
                          <a:xfrm>
                            <a:off x="4314825" y="762000"/>
                            <a:ext cx="800100" cy="228600"/>
                          </a:xfrm>
                          <a:prstGeom prst="rect">
                            <a:avLst/>
                          </a:prstGeom>
                          <a:solidFill>
                            <a:srgbClr val="FFFFFF">
                              <a:alpha val="48000"/>
                            </a:srgbClr>
                          </a:solidFill>
                          <a:ln w="9525">
                            <a:noFill/>
                            <a:miter lim="800000"/>
                            <a:headEnd/>
                            <a:tailEnd/>
                          </a:ln>
                        </wps:spPr>
                        <wps:txbx>
                          <w:txbxContent>
                            <w:p w:rsidR="00BE21AC" w:rsidRPr="00115FFA" w:rsidRDefault="00BE21AC" w:rsidP="0099055B">
                              <w:pPr>
                                <w:jc w:val="center"/>
                                <w:rPr>
                                  <w:sz w:val="20"/>
                                </w:rPr>
                              </w:pPr>
                              <w:r w:rsidRPr="00115FFA">
                                <w:rPr>
                                  <w:rFonts w:cs="Arial"/>
                                  <w:sz w:val="20"/>
                                </w:rPr>
                                <w:t>Bellinzona</w:t>
                              </w:r>
                            </w:p>
                          </w:txbxContent>
                        </wps:txbx>
                        <wps:bodyPr rot="0" vert="horz" wrap="square" lIns="91440" tIns="45720" rIns="91440" bIns="45720" anchor="t" anchorCtr="0">
                          <a:noAutofit/>
                        </wps:bodyPr>
                      </wps:wsp>
                      <wps:wsp>
                        <wps:cNvPr id="11" name="Casella di testo 2"/>
                        <wps:cNvSpPr txBox="1">
                          <a:spLocks noChangeArrowheads="1"/>
                        </wps:cNvSpPr>
                        <wps:spPr bwMode="auto">
                          <a:xfrm>
                            <a:off x="757237" y="1319212"/>
                            <a:ext cx="681038" cy="228600"/>
                          </a:xfrm>
                          <a:prstGeom prst="rect">
                            <a:avLst/>
                          </a:prstGeom>
                          <a:solidFill>
                            <a:srgbClr val="FFFFFF">
                              <a:alpha val="48000"/>
                            </a:srgbClr>
                          </a:solidFill>
                          <a:ln w="9525">
                            <a:noFill/>
                            <a:miter lim="800000"/>
                            <a:headEnd/>
                            <a:tailEnd/>
                          </a:ln>
                        </wps:spPr>
                        <wps:txbx>
                          <w:txbxContent>
                            <w:p w:rsidR="00BE21AC" w:rsidRPr="00115FFA" w:rsidRDefault="00BE21AC" w:rsidP="0099055B">
                              <w:pPr>
                                <w:jc w:val="center"/>
                                <w:rPr>
                                  <w:sz w:val="20"/>
                                </w:rPr>
                              </w:pPr>
                              <w:r>
                                <w:rPr>
                                  <w:rFonts w:cs="Arial"/>
                                  <w:sz w:val="20"/>
                                </w:rPr>
                                <w:t>Locarno</w:t>
                              </w:r>
                            </w:p>
                          </w:txbxContent>
                        </wps:txbx>
                        <wps:bodyPr rot="0" vert="horz" wrap="square" lIns="91440" tIns="45720" rIns="91440" bIns="45720" anchor="t" anchorCtr="0">
                          <a:noAutofit/>
                        </wps:bodyPr>
                      </wps:wsp>
                      <wps:wsp>
                        <wps:cNvPr id="12" name="Casella di testo 2"/>
                        <wps:cNvSpPr txBox="1">
                          <a:spLocks noChangeArrowheads="1"/>
                        </wps:cNvSpPr>
                        <wps:spPr bwMode="auto">
                          <a:xfrm>
                            <a:off x="1538287" y="1971674"/>
                            <a:ext cx="952500" cy="261343"/>
                          </a:xfrm>
                          <a:prstGeom prst="rect">
                            <a:avLst/>
                          </a:prstGeom>
                          <a:solidFill>
                            <a:srgbClr val="FFFFFF">
                              <a:alpha val="48000"/>
                            </a:srgbClr>
                          </a:solidFill>
                          <a:ln w="9525">
                            <a:noFill/>
                            <a:miter lim="800000"/>
                            <a:headEnd/>
                            <a:tailEnd/>
                          </a:ln>
                        </wps:spPr>
                        <wps:txbx>
                          <w:txbxContent>
                            <w:p w:rsidR="00BE21AC" w:rsidRPr="00115FFA" w:rsidRDefault="00BE21AC" w:rsidP="0099055B">
                              <w:pPr>
                                <w:jc w:val="center"/>
                                <w:rPr>
                                  <w:sz w:val="20"/>
                                </w:rPr>
                              </w:pPr>
                              <w:r>
                                <w:rPr>
                                  <w:rFonts w:cs="Arial"/>
                                  <w:sz w:val="20"/>
                                </w:rPr>
                                <w:t>Gambarogno</w:t>
                              </w:r>
                            </w:p>
                          </w:txbxContent>
                        </wps:txbx>
                        <wps:bodyPr rot="0" vert="horz" wrap="square" lIns="91440" tIns="45720" rIns="91440" bIns="45720" anchor="t" anchorCtr="0">
                          <a:noAutofit/>
                        </wps:bodyPr>
                      </wps:wsp>
                      <wps:wsp>
                        <wps:cNvPr id="13" name="Casella di testo 2"/>
                        <wps:cNvSpPr txBox="1">
                          <a:spLocks noChangeArrowheads="1"/>
                        </wps:cNvSpPr>
                        <wps:spPr bwMode="auto">
                          <a:xfrm>
                            <a:off x="4548187" y="1524000"/>
                            <a:ext cx="942975" cy="228600"/>
                          </a:xfrm>
                          <a:prstGeom prst="rect">
                            <a:avLst/>
                          </a:prstGeom>
                          <a:solidFill>
                            <a:srgbClr val="FFFFFF">
                              <a:alpha val="48000"/>
                            </a:srgbClr>
                          </a:solidFill>
                          <a:ln w="9525">
                            <a:noFill/>
                            <a:miter lim="800000"/>
                            <a:headEnd/>
                            <a:tailEnd/>
                          </a:ln>
                        </wps:spPr>
                        <wps:txbx>
                          <w:txbxContent>
                            <w:p w:rsidR="00BE21AC" w:rsidRPr="00115FFA" w:rsidRDefault="00BE21AC" w:rsidP="0099055B">
                              <w:pPr>
                                <w:jc w:val="center"/>
                                <w:rPr>
                                  <w:sz w:val="20"/>
                                </w:rPr>
                              </w:pPr>
                              <w:r>
                                <w:rPr>
                                  <w:rFonts w:cs="Arial"/>
                                  <w:sz w:val="20"/>
                                </w:rPr>
                                <w:t>S. Antonino</w:t>
                              </w:r>
                            </w:p>
                          </w:txbxContent>
                        </wps:txbx>
                        <wps:bodyPr rot="0" vert="horz" wrap="square" lIns="91440" tIns="45720" rIns="91440" bIns="45720" anchor="t" anchorCtr="0">
                          <a:noAutofit/>
                        </wps:bodyPr>
                      </wps:wsp>
                      <wps:wsp>
                        <wps:cNvPr id="14" name="Casella di testo 2"/>
                        <wps:cNvSpPr txBox="1">
                          <a:spLocks noChangeArrowheads="1"/>
                        </wps:cNvSpPr>
                        <wps:spPr bwMode="auto">
                          <a:xfrm>
                            <a:off x="3348037" y="1790700"/>
                            <a:ext cx="942975" cy="228600"/>
                          </a:xfrm>
                          <a:prstGeom prst="rect">
                            <a:avLst/>
                          </a:prstGeom>
                          <a:solidFill>
                            <a:srgbClr val="FFFFFF">
                              <a:alpha val="48000"/>
                            </a:srgbClr>
                          </a:solidFill>
                          <a:ln w="9525">
                            <a:noFill/>
                            <a:miter lim="800000"/>
                            <a:headEnd/>
                            <a:tailEnd/>
                          </a:ln>
                        </wps:spPr>
                        <wps:txbx>
                          <w:txbxContent>
                            <w:p w:rsidR="00BE21AC" w:rsidRPr="00115FFA" w:rsidRDefault="00BE21AC" w:rsidP="0099055B">
                              <w:pPr>
                                <w:jc w:val="center"/>
                                <w:rPr>
                                  <w:sz w:val="20"/>
                                </w:rPr>
                              </w:pPr>
                              <w:r>
                                <w:rPr>
                                  <w:rFonts w:cs="Arial"/>
                                  <w:sz w:val="20"/>
                                </w:rPr>
                                <w:t>Cadenazzo</w:t>
                              </w:r>
                            </w:p>
                          </w:txbxContent>
                        </wps:txbx>
                        <wps:bodyPr rot="0" vert="horz" wrap="square" lIns="91440" tIns="45720" rIns="91440" bIns="45720" anchor="t" anchorCtr="0">
                          <a:noAutofit/>
                        </wps:bodyPr>
                      </wps:wsp>
                      <wps:wsp>
                        <wps:cNvPr id="15" name="Casella di testo 2"/>
                        <wps:cNvSpPr txBox="1">
                          <a:spLocks noChangeArrowheads="1"/>
                        </wps:cNvSpPr>
                        <wps:spPr bwMode="auto">
                          <a:xfrm>
                            <a:off x="2614612" y="302972"/>
                            <a:ext cx="1171575" cy="268527"/>
                          </a:xfrm>
                          <a:prstGeom prst="rect">
                            <a:avLst/>
                          </a:prstGeom>
                          <a:solidFill>
                            <a:srgbClr val="FFFFFF">
                              <a:alpha val="48000"/>
                            </a:srgbClr>
                          </a:solidFill>
                          <a:ln w="9525">
                            <a:noFill/>
                            <a:miter lim="800000"/>
                            <a:headEnd/>
                            <a:tailEnd/>
                          </a:ln>
                        </wps:spPr>
                        <wps:txbx>
                          <w:txbxContent>
                            <w:p w:rsidR="00BE21AC" w:rsidRPr="00115FFA" w:rsidRDefault="00BE21AC" w:rsidP="0099055B">
                              <w:pPr>
                                <w:jc w:val="center"/>
                                <w:rPr>
                                  <w:sz w:val="20"/>
                                </w:rPr>
                              </w:pPr>
                              <w:r>
                                <w:rPr>
                                  <w:rFonts w:cs="Arial"/>
                                  <w:sz w:val="20"/>
                                </w:rPr>
                                <w:t>Cugnasco-Gerra</w:t>
                              </w:r>
                            </w:p>
                          </w:txbxContent>
                        </wps:txbx>
                        <wps:bodyPr rot="0" vert="horz" wrap="square" lIns="91440" tIns="45720" rIns="91440" bIns="45720" anchor="t" anchorCtr="0">
                          <a:noAutofit/>
                        </wps:bodyPr>
                      </wps:wsp>
                      <wps:wsp>
                        <wps:cNvPr id="16" name="Casella di testo 2"/>
                        <wps:cNvSpPr txBox="1">
                          <a:spLocks noChangeArrowheads="1"/>
                        </wps:cNvSpPr>
                        <wps:spPr bwMode="auto">
                          <a:xfrm>
                            <a:off x="0" y="585787"/>
                            <a:ext cx="1019175" cy="228600"/>
                          </a:xfrm>
                          <a:prstGeom prst="rect">
                            <a:avLst/>
                          </a:prstGeom>
                          <a:solidFill>
                            <a:srgbClr val="FFFFFF">
                              <a:alpha val="48000"/>
                            </a:srgbClr>
                          </a:solidFill>
                          <a:ln w="9525">
                            <a:noFill/>
                            <a:miter lim="800000"/>
                            <a:headEnd/>
                            <a:tailEnd/>
                          </a:ln>
                        </wps:spPr>
                        <wps:txbx>
                          <w:txbxContent>
                            <w:p w:rsidR="00BE21AC" w:rsidRPr="00115FFA" w:rsidRDefault="00BE21AC" w:rsidP="0099055B">
                              <w:pPr>
                                <w:jc w:val="center"/>
                                <w:rPr>
                                  <w:sz w:val="20"/>
                                </w:rPr>
                              </w:pPr>
                              <w:r>
                                <w:rPr>
                                  <w:rFonts w:cs="Arial"/>
                                  <w:sz w:val="20"/>
                                </w:rPr>
                                <w:t>Tenero-Contra</w:t>
                              </w:r>
                            </w:p>
                          </w:txbxContent>
                        </wps:txbx>
                        <wps:bodyPr rot="0" vert="horz" wrap="square" lIns="91440" tIns="45720" rIns="91440" bIns="45720" anchor="t" anchorCtr="0">
                          <a:noAutofit/>
                        </wps:bodyPr>
                      </wps:wsp>
                      <wps:wsp>
                        <wps:cNvPr id="17" name="Casella di testo 2"/>
                        <wps:cNvSpPr txBox="1">
                          <a:spLocks noChangeArrowheads="1"/>
                        </wps:cNvSpPr>
                        <wps:spPr bwMode="auto">
                          <a:xfrm>
                            <a:off x="636733" y="263925"/>
                            <a:ext cx="680720" cy="228600"/>
                          </a:xfrm>
                          <a:prstGeom prst="rect">
                            <a:avLst/>
                          </a:prstGeom>
                          <a:solidFill>
                            <a:srgbClr val="FFFFFF">
                              <a:alpha val="48000"/>
                            </a:srgbClr>
                          </a:solidFill>
                          <a:ln w="9525">
                            <a:noFill/>
                            <a:miter lim="800000"/>
                            <a:headEnd/>
                            <a:tailEnd/>
                          </a:ln>
                        </wps:spPr>
                        <wps:txbx>
                          <w:txbxContent>
                            <w:p w:rsidR="00BE21AC" w:rsidRPr="00115FFA" w:rsidRDefault="00BE21AC" w:rsidP="0099055B">
                              <w:pPr>
                                <w:rPr>
                                  <w:sz w:val="20"/>
                                </w:rPr>
                              </w:pPr>
                              <w:r>
                                <w:rPr>
                                  <w:rFonts w:cs="Arial"/>
                                  <w:sz w:val="20"/>
                                </w:rPr>
                                <w:t>Gordola</w:t>
                              </w:r>
                            </w:p>
                          </w:txbxContent>
                        </wps:txbx>
                        <wps:bodyPr rot="0" vert="horz" wrap="square" lIns="91440" tIns="45720" rIns="91440" bIns="45720" anchor="t" anchorCtr="0">
                          <a:noAutofit/>
                        </wps:bodyPr>
                      </wps:wsp>
                      <wps:wsp>
                        <wps:cNvPr id="18" name="Connettore 1 11"/>
                        <wps:cNvCnPr/>
                        <wps:spPr>
                          <a:xfrm>
                            <a:off x="547687" y="819150"/>
                            <a:ext cx="385763" cy="209550"/>
                          </a:xfrm>
                          <a:prstGeom prst="line">
                            <a:avLst/>
                          </a:prstGeom>
                          <a:noFill/>
                          <a:ln w="9525" cap="flat" cmpd="sng" algn="ctr">
                            <a:solidFill>
                              <a:sysClr val="window" lastClr="FFFFFF"/>
                            </a:solidFill>
                            <a:prstDash val="solid"/>
                          </a:ln>
                          <a:effectLst/>
                        </wps:spPr>
                        <wps:bodyPr/>
                      </wps:wsp>
                      <wps:wsp>
                        <wps:cNvPr id="19" name="Connettore 1 12"/>
                        <wps:cNvCnPr/>
                        <wps:spPr>
                          <a:xfrm flipH="1">
                            <a:off x="1057275" y="500062"/>
                            <a:ext cx="28575" cy="509270"/>
                          </a:xfrm>
                          <a:prstGeom prst="line">
                            <a:avLst/>
                          </a:prstGeom>
                          <a:noFill/>
                          <a:ln w="9525" cap="flat" cmpd="sng" algn="ctr">
                            <a:solidFill>
                              <a:sysClr val="window" lastClr="FFFFFF"/>
                            </a:solidFill>
                            <a:prstDash val="solid"/>
                          </a:ln>
                          <a:effectLst/>
                        </wps:spPr>
                        <wps:bodyPr/>
                      </wps:wsp>
                      <wps:wsp>
                        <wps:cNvPr id="20" name="Connettore 1 13"/>
                        <wps:cNvCnPr/>
                        <wps:spPr>
                          <a:xfrm>
                            <a:off x="1085850" y="500062"/>
                            <a:ext cx="123825" cy="261938"/>
                          </a:xfrm>
                          <a:prstGeom prst="line">
                            <a:avLst/>
                          </a:prstGeom>
                          <a:noFill/>
                          <a:ln w="9525" cap="flat" cmpd="sng" algn="ctr">
                            <a:solidFill>
                              <a:sysClr val="window" lastClr="FFFFFF"/>
                            </a:solidFill>
                            <a:prstDash val="solid"/>
                          </a:ln>
                          <a:effectLst/>
                        </wps:spPr>
                        <wps:bodyPr/>
                      </wps:wsp>
                      <wps:wsp>
                        <wps:cNvPr id="21" name="Connettore 1 14"/>
                        <wps:cNvCnPr/>
                        <wps:spPr>
                          <a:xfrm>
                            <a:off x="2876550" y="571500"/>
                            <a:ext cx="123825" cy="390525"/>
                          </a:xfrm>
                          <a:prstGeom prst="line">
                            <a:avLst/>
                          </a:prstGeom>
                          <a:noFill/>
                          <a:ln w="9525" cap="flat" cmpd="sng" algn="ctr">
                            <a:solidFill>
                              <a:sysClr val="window" lastClr="FFFFFF"/>
                            </a:solidFill>
                            <a:prstDash val="solid"/>
                          </a:ln>
                          <a:effectLst/>
                        </wps:spPr>
                        <wps:bodyPr/>
                      </wps:wsp>
                      <wps:wsp>
                        <wps:cNvPr id="22" name="Connettore 1 15"/>
                        <wps:cNvCnPr/>
                        <wps:spPr>
                          <a:xfrm flipH="1">
                            <a:off x="2414587" y="571500"/>
                            <a:ext cx="461646" cy="142875"/>
                          </a:xfrm>
                          <a:prstGeom prst="line">
                            <a:avLst/>
                          </a:prstGeom>
                          <a:noFill/>
                          <a:ln w="9525" cap="flat" cmpd="sng" algn="ctr">
                            <a:solidFill>
                              <a:sysClr val="window" lastClr="FFFFFF"/>
                            </a:solidFill>
                            <a:prstDash val="solid"/>
                          </a:ln>
                          <a:effectLst/>
                        </wps:spPr>
                        <wps:bodyPr/>
                      </wps:wsp>
                      <wps:wsp>
                        <wps:cNvPr id="23" name="Connettore 1 16"/>
                        <wps:cNvCnPr/>
                        <wps:spPr>
                          <a:xfrm>
                            <a:off x="1814512" y="1752600"/>
                            <a:ext cx="142875" cy="219075"/>
                          </a:xfrm>
                          <a:prstGeom prst="line">
                            <a:avLst/>
                          </a:prstGeom>
                          <a:noFill/>
                          <a:ln w="9525" cap="flat" cmpd="sng" algn="ctr">
                            <a:solidFill>
                              <a:sysClr val="window" lastClr="FFFFFF"/>
                            </a:solidFill>
                            <a:prstDash val="solid"/>
                          </a:ln>
                          <a:effectLst/>
                        </wps:spPr>
                        <wps:bodyPr/>
                      </wps:wsp>
                      <wps:wsp>
                        <wps:cNvPr id="24" name="Connettore 1 17"/>
                        <wps:cNvCnPr/>
                        <wps:spPr>
                          <a:xfrm flipV="1">
                            <a:off x="1962150" y="1628775"/>
                            <a:ext cx="1156970" cy="342899"/>
                          </a:xfrm>
                          <a:prstGeom prst="line">
                            <a:avLst/>
                          </a:prstGeom>
                          <a:noFill/>
                          <a:ln w="9525" cap="flat" cmpd="sng" algn="ctr">
                            <a:solidFill>
                              <a:sysClr val="window" lastClr="FFFFFF"/>
                            </a:solidFill>
                            <a:prstDash val="solid"/>
                          </a:ln>
                          <a:effectLst/>
                        </wps:spPr>
                        <wps:bodyPr/>
                      </wps:wsp>
                      <wps:wsp>
                        <wps:cNvPr id="25" name="Connettore 1 18"/>
                        <wps:cNvCnPr/>
                        <wps:spPr>
                          <a:xfrm>
                            <a:off x="3714750" y="1500187"/>
                            <a:ext cx="71437" cy="290513"/>
                          </a:xfrm>
                          <a:prstGeom prst="line">
                            <a:avLst/>
                          </a:prstGeom>
                          <a:noFill/>
                          <a:ln w="9525" cap="flat" cmpd="sng" algn="ctr">
                            <a:solidFill>
                              <a:sysClr val="window" lastClr="FFFFFF"/>
                            </a:solidFill>
                            <a:prstDash val="solid"/>
                          </a:ln>
                          <a:effectLst/>
                        </wps:spPr>
                        <wps:bodyPr/>
                      </wps:wsp>
                      <wps:wsp>
                        <wps:cNvPr id="26" name="Connettore 1 19"/>
                        <wps:cNvCnPr/>
                        <wps:spPr>
                          <a:xfrm>
                            <a:off x="4386262" y="1381125"/>
                            <a:ext cx="476250" cy="142875"/>
                          </a:xfrm>
                          <a:prstGeom prst="line">
                            <a:avLst/>
                          </a:prstGeom>
                          <a:noFill/>
                          <a:ln w="9525" cap="flat" cmpd="sng" algn="ctr">
                            <a:solidFill>
                              <a:sysClr val="window" lastClr="FFFFFF"/>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5581F4BB" id="Gruppo 2" o:spid="_x0000_s1026" style="position:absolute;left:0;text-align:left;margin-left:.3pt;margin-top:32.55pt;width:473.25pt;height:165pt;z-index:-251656192;mso-width-relative:margin;mso-height-relative:margin" coordsize="61198,22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3" o:spid="_x0000_s1027" type="#_x0000_t75" style="position:absolute;width:61198;height:22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">
                  <v:imagedata r:id="rId10" o:title="PPdM_ComuniPerimetro2019_Ortofoto_small"/>
                  <v:path arrowok="t"/>
                </v:shape>
                <v:shapetype id="_x0000_t202" coordsize="21600,21600" o:spt="202" path="m,l,21600r21600,l21600,xe">
                  <v:stroke joinstyle="miter"/>
                  <v:path gradientshapeok="t" o:connecttype="rect"/>
                </v:shapetype>
                <v:shape id="Casella di testo 2" o:spid="_x0000_s1028" type="#_x0000_t202" style="position:absolute;left:43148;top:7620;width:8001;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" stroked="f">
                  <v:fill opacity="31354f"/>
                  <v:textbox>
                    <w:txbxContent>
                      <w:p w:rsidR="00BE21AC" w:rsidRPr="00115FFA" w:rsidRDefault="00BE21AC" w:rsidP="0099055B">
                        <w:pPr>
                          <w:jc w:val="center"/>
                          <w:rPr>
                            <w:sz w:val="20"/>
                          </w:rPr>
                        </w:pPr>
                        <w:r w:rsidRPr="00115FFA">
                          <w:rPr>
                            <w:rFonts w:cs="Arial"/>
                            <w:sz w:val="20"/>
                          </w:rPr>
                          <w:t>Bellinzona</w:t>
                        </w:r>
                      </w:p>
                    </w:txbxContent>
                  </v:textbox>
                </v:shape>
                <v:shape id="Casella di testo 2" o:spid="_x0000_s1029" type="#_x0000_t202" style="position:absolute;left:7572;top:13192;width:681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" stroked="f">
                  <v:fill opacity="31354f"/>
                  <v:textbox>
                    <w:txbxContent>
                      <w:p w:rsidR="00BE21AC" w:rsidRPr="00115FFA" w:rsidRDefault="00BE21AC" w:rsidP="0099055B">
                        <w:pPr>
                          <w:jc w:val="center"/>
                          <w:rPr>
                            <w:sz w:val="20"/>
                          </w:rPr>
                        </w:pPr>
                        <w:r>
                          <w:rPr>
                            <w:rFonts w:cs="Arial"/>
                            <w:sz w:val="20"/>
                          </w:rPr>
                          <w:t>Locarno</w:t>
                        </w:r>
                      </w:p>
                    </w:txbxContent>
                  </v:textbox>
                </v:shape>
                <v:shape id="Casella di testo 2" o:spid="_x0000_s1030" type="#_x0000_t202" style="position:absolute;left:15382;top:19716;width:9525;height:2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" stroked="f">
                  <v:fill opacity="31354f"/>
                  <v:textbox>
                    <w:txbxContent>
                      <w:p w:rsidR="00BE21AC" w:rsidRPr="00115FFA" w:rsidRDefault="00BE21AC" w:rsidP="0099055B">
                        <w:pPr>
                          <w:jc w:val="center"/>
                          <w:rPr>
                            <w:sz w:val="20"/>
                          </w:rPr>
                        </w:pPr>
                        <w:proofErr w:type="spellStart"/>
                        <w:r>
                          <w:rPr>
                            <w:rFonts w:cs="Arial"/>
                            <w:sz w:val="20"/>
                          </w:rPr>
                          <w:t>Gambarogno</w:t>
                        </w:r>
                        <w:proofErr w:type="spellEnd"/>
                      </w:p>
                    </w:txbxContent>
                  </v:textbox>
                </v:shape>
                <v:shape id="Casella di testo 2" o:spid="_x0000_s1031" type="#_x0000_t202" style="position:absolute;left:45481;top:15240;width:943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" stroked="f">
                  <v:fill opacity="31354f"/>
                  <v:textbox>
                    <w:txbxContent>
                      <w:p w:rsidR="00BE21AC" w:rsidRPr="00115FFA" w:rsidRDefault="00BE21AC" w:rsidP="0099055B">
                        <w:pPr>
                          <w:jc w:val="center"/>
                          <w:rPr>
                            <w:sz w:val="20"/>
                          </w:rPr>
                        </w:pPr>
                        <w:r>
                          <w:rPr>
                            <w:rFonts w:cs="Arial"/>
                            <w:sz w:val="20"/>
                          </w:rPr>
                          <w:t>S. Antonino</w:t>
                        </w:r>
                      </w:p>
                    </w:txbxContent>
                  </v:textbox>
                </v:shape>
                <v:shape id="Casella di testo 2" o:spid="_x0000_s1032" type="#_x0000_t202" style="position:absolute;left:33480;top:17907;width:943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" stroked="f">
                  <v:fill opacity="31354f"/>
                  <v:textbox>
                    <w:txbxContent>
                      <w:p w:rsidR="00BE21AC" w:rsidRPr="00115FFA" w:rsidRDefault="00BE21AC" w:rsidP="0099055B">
                        <w:pPr>
                          <w:jc w:val="center"/>
                          <w:rPr>
                            <w:sz w:val="20"/>
                          </w:rPr>
                        </w:pPr>
                        <w:proofErr w:type="spellStart"/>
                        <w:r>
                          <w:rPr>
                            <w:rFonts w:cs="Arial"/>
                            <w:sz w:val="20"/>
                          </w:rPr>
                          <w:t>Cadenazzo</w:t>
                        </w:r>
                        <w:proofErr w:type="spellEnd"/>
                      </w:p>
                    </w:txbxContent>
                  </v:textbox>
                </v:shape>
                <v:shape id="Casella di testo 2" o:spid="_x0000_s1033" type="#_x0000_t202" style="position:absolute;left:26146;top:3029;width:11715;height:26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" stroked="f">
                  <v:fill opacity="31354f"/>
                  <v:textbox>
                    <w:txbxContent>
                      <w:p w:rsidR="00BE21AC" w:rsidRPr="00115FFA" w:rsidRDefault="00BE21AC" w:rsidP="0099055B">
                        <w:pPr>
                          <w:jc w:val="center"/>
                          <w:rPr>
                            <w:sz w:val="20"/>
                          </w:rPr>
                        </w:pPr>
                        <w:proofErr w:type="spellStart"/>
                        <w:r>
                          <w:rPr>
                            <w:rFonts w:cs="Arial"/>
                            <w:sz w:val="20"/>
                          </w:rPr>
                          <w:t>Cugnasco-Gerra</w:t>
                        </w:r>
                        <w:proofErr w:type="spellEnd"/>
                      </w:p>
                    </w:txbxContent>
                  </v:textbox>
                </v:shape>
                <v:shape id="Casella di testo 2" o:spid="_x0000_s1034" type="#_x0000_t202" style="position:absolute;top:5857;width:10191;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" stroked="f">
                  <v:fill opacity="31354f"/>
                  <v:textbox>
                    <w:txbxContent>
                      <w:p w:rsidR="00BE21AC" w:rsidRPr="00115FFA" w:rsidRDefault="00BE21AC" w:rsidP="0099055B">
                        <w:pPr>
                          <w:jc w:val="center"/>
                          <w:rPr>
                            <w:sz w:val="20"/>
                          </w:rPr>
                        </w:pPr>
                        <w:r>
                          <w:rPr>
                            <w:rFonts w:cs="Arial"/>
                            <w:sz w:val="20"/>
                          </w:rPr>
                          <w:t>Tenero-Contra</w:t>
                        </w:r>
                      </w:p>
                    </w:txbxContent>
                  </v:textbox>
                </v:shape>
                <v:shape id="Casella di testo 2" o:spid="_x0000_s1035" type="#_x0000_t202" style="position:absolute;left:6367;top:2639;width:680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" stroked="f">
                  <v:fill opacity="31354f"/>
                  <v:textbox>
                    <w:txbxContent>
                      <w:p w:rsidR="00BE21AC" w:rsidRPr="00115FFA" w:rsidRDefault="00BE21AC" w:rsidP="0099055B">
                        <w:pPr>
                          <w:rPr>
                            <w:sz w:val="20"/>
                          </w:rPr>
                        </w:pPr>
                        <w:r>
                          <w:rPr>
                            <w:rFonts w:cs="Arial"/>
                            <w:sz w:val="20"/>
                          </w:rPr>
                          <w:t>Gordola</w:t>
                        </w:r>
                      </w:p>
                    </w:txbxContent>
                  </v:textbox>
                </v:shape>
                <v:line id="Connettore 1 11" o:spid="_x0000_s1036" style="position:absolute;visibility:visible;mso-wrap-style:square" from="5476,8191" to="9334,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" strokecolor="window"/>
                <v:line id="Connettore 1 12" o:spid="_x0000_s1037" style="position:absolute;flip:x;visibility:visible;mso-wrap-style:square" from="10572,5000" to="10858,10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" strokecolor="window"/>
                <v:line id="Connettore 1 13" o:spid="_x0000_s1038" style="position:absolute;visibility:visible;mso-wrap-style:square" from="10858,5000" to="12096,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" strokecolor="window"/>
                <v:line id="Connettore 1 14" o:spid="_x0000_s1039" style="position:absolute;visibility:visible;mso-wrap-style:square" from="28765,5715" to="30003,9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" strokecolor="window"/>
                <v:line id="Connettore 1 15" o:spid="_x0000_s1040" style="position:absolute;flip:x;visibility:visible;mso-wrap-style:square" from="24145,5715" to="28762,7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" strokecolor="window"/>
                <v:line id="Connettore 1 16" o:spid="_x0000_s1041" style="position:absolute;visibility:visible;mso-wrap-style:square" from="18145,17526" to="19573,19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" strokecolor="window"/>
                <v:line id="Connettore 1 17" o:spid="_x0000_s1042" style="position:absolute;flip:y;visibility:visible;mso-wrap-style:square" from="19621,16287" to="31191,19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" strokecolor="window"/>
                <v:line id="Connettore 1 18" o:spid="_x0000_s1043" style="position:absolute;visibility:visible;mso-wrap-style:square" from="37147,15001" to="37861,17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" strokecolor="window"/>
                <v:line id="Connettore 1 19" o:spid="_x0000_s1044" style="position:absolute;visibility:visible;mso-wrap-style:square" from="43862,13811" to="48625,15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" strokecolor="window"/>
                <w10:wrap type="tight"/>
              </v:group>
            </w:pict>
          </mc:Fallback>
        </mc:AlternateContent>
      </w:r>
      <w:r w:rsidRPr="0099055B">
        <w:rPr>
          <w:rFonts w:cs="Arial"/>
          <w:szCs w:val="24"/>
          <w:lang w:val="it-CH"/>
        </w:rPr>
        <w:t>L’ortofoto che segue illustra il perimetro del Parco con indicazione dei territori comunali interessati.</w:t>
      </w:r>
    </w:p>
    <w:p w:rsidR="0099055B" w:rsidRPr="0099055B" w:rsidRDefault="0099055B" w:rsidP="0099055B">
      <w:pPr>
        <w:contextualSpacing/>
        <w:rPr>
          <w:rFonts w:cs="Arial"/>
          <w:i/>
          <w:sz w:val="22"/>
          <w:szCs w:val="22"/>
          <w:lang w:val="it-CH"/>
        </w:rPr>
      </w:pPr>
      <w:r w:rsidRPr="0099055B">
        <w:rPr>
          <w:rFonts w:cs="Arial"/>
          <w:i/>
          <w:sz w:val="22"/>
          <w:szCs w:val="22"/>
          <w:lang w:val="it-CH"/>
        </w:rPr>
        <w:t>Immagine 2: ortofoto con confini del Parco e distinzione dei territori per comune (Lavertezzo non ha territorio all’interno del Parco).</w:t>
      </w:r>
    </w:p>
    <w:p w:rsidR="0099055B" w:rsidRDefault="0099055B" w:rsidP="0099055B">
      <w:pPr>
        <w:contextualSpacing/>
        <w:rPr>
          <w:rFonts w:cs="Arial"/>
          <w:szCs w:val="24"/>
          <w:lang w:val="it-CH"/>
        </w:rPr>
      </w:pPr>
      <w:r w:rsidRPr="0099055B">
        <w:rPr>
          <w:rFonts w:cs="Arial"/>
          <w:szCs w:val="24"/>
          <w:lang w:val="it-CH"/>
        </w:rPr>
        <w:lastRenderedPageBreak/>
        <w:t>A seguito della sua forte presenza (oltre al 70% della superficie), l’agricoltura assume nel Parco un ruolo preponderante a livello economico, paesaggistico, per lo svago e per la natura. Il Parco, grazie alla grande concentrazione di biotopi e paesaggi inventariati, è anche considerato un comprensorio strategico a livello cantonale e internazionale per la conservazione della biodiversità. Grazie alla sua connotazione di vasta pianura facilmente accessibile tra due agglomerati che contano oltre 100’000 abitanti, il Piano offre uno spazio di prossimità per il tempo libero sempre più importante per la qualità di vita della popolazione.</w:t>
      </w:r>
    </w:p>
    <w:p w:rsidR="0099055B" w:rsidRPr="00BE21AC" w:rsidRDefault="0099055B" w:rsidP="0099055B">
      <w:pPr>
        <w:contextualSpacing/>
        <w:rPr>
          <w:rFonts w:cs="Arial"/>
          <w:sz w:val="20"/>
          <w:lang w:val="it-CH"/>
        </w:rPr>
      </w:pPr>
    </w:p>
    <w:p w:rsidR="0099055B" w:rsidRPr="00BE21AC" w:rsidRDefault="0099055B" w:rsidP="0099055B">
      <w:pPr>
        <w:contextualSpacing/>
        <w:rPr>
          <w:rFonts w:cs="Arial"/>
          <w:sz w:val="20"/>
          <w:lang w:val="it-CH"/>
        </w:rPr>
      </w:pPr>
    </w:p>
    <w:p w:rsidR="0099055B" w:rsidRPr="0099055B" w:rsidRDefault="0099055B" w:rsidP="0099055B">
      <w:pPr>
        <w:pStyle w:val="Titolo2"/>
        <w:rPr>
          <w:lang w:val="it-CH"/>
        </w:rPr>
      </w:pPr>
      <w:bookmarkStart w:id="2" w:name="_Toc82700985"/>
      <w:r>
        <w:rPr>
          <w:lang w:val="it-CH"/>
        </w:rPr>
        <w:t>1.2</w:t>
      </w:r>
      <w:r>
        <w:rPr>
          <w:lang w:val="it-CH"/>
        </w:rPr>
        <w:tab/>
      </w:r>
      <w:r w:rsidRPr="0099055B">
        <w:rPr>
          <w:lang w:val="it-CH"/>
        </w:rPr>
        <w:t>Il Piano di utilizzazione cantonale del Parco del Piano di Magadino in breve</w:t>
      </w:r>
      <w:bookmarkEnd w:id="2"/>
    </w:p>
    <w:p w:rsidR="0099055B" w:rsidRDefault="0099055B" w:rsidP="0099055B">
      <w:pPr>
        <w:contextualSpacing/>
        <w:rPr>
          <w:rFonts w:cs="Arial"/>
          <w:szCs w:val="24"/>
          <w:lang w:val="it-CH"/>
        </w:rPr>
      </w:pPr>
      <w:r w:rsidRPr="0099055B">
        <w:rPr>
          <w:rFonts w:cs="Arial"/>
          <w:szCs w:val="24"/>
          <w:lang w:val="it-CH"/>
        </w:rPr>
        <w:t xml:space="preserve">Dando seguito a quanto stabilito nella strategia di sviluppo comprensoriale ancorata nel PD, nel 2009 il Consiglio di Stato ha dato avvio all’elaborazione del PUC. Questa è stata contraddistinta da importanti momenti partecipativi. Il 5 giugno 2012 il CdS ha adottato il PUC, che è stato approvato il 18 dicembre 2014 dal Gran Consiglio. </w:t>
      </w:r>
    </w:p>
    <w:p w:rsidR="0099055B" w:rsidRPr="00BE21AC" w:rsidRDefault="0099055B" w:rsidP="0099055B">
      <w:pPr>
        <w:contextualSpacing/>
        <w:rPr>
          <w:rFonts w:cs="Arial"/>
          <w:sz w:val="20"/>
          <w:lang w:val="it-CH"/>
        </w:rPr>
      </w:pPr>
    </w:p>
    <w:p w:rsidR="0099055B" w:rsidRDefault="0099055B" w:rsidP="0099055B">
      <w:pPr>
        <w:contextualSpacing/>
        <w:rPr>
          <w:rFonts w:cs="Arial"/>
          <w:szCs w:val="24"/>
          <w:lang w:val="it-CH"/>
        </w:rPr>
      </w:pPr>
      <w:r w:rsidRPr="0099055B">
        <w:rPr>
          <w:rFonts w:cs="Arial"/>
          <w:szCs w:val="24"/>
          <w:lang w:val="it-CH"/>
        </w:rPr>
        <w:t>L’analisi della situazione preesistente e la formulazione di un quadro strategico hanno indicato i temi rilevanti verso i quali orientare lo strumento pianificatorio e l’azione dell’Ente gestore.</w:t>
      </w:r>
    </w:p>
    <w:p w:rsidR="0099055B" w:rsidRPr="00BE21AC" w:rsidRDefault="0099055B" w:rsidP="0099055B">
      <w:pPr>
        <w:contextualSpacing/>
        <w:rPr>
          <w:rFonts w:cs="Arial"/>
          <w:sz w:val="20"/>
          <w:lang w:val="it-CH"/>
        </w:rPr>
      </w:pPr>
    </w:p>
    <w:p w:rsidR="0099055B" w:rsidRPr="0099055B" w:rsidRDefault="0099055B" w:rsidP="0099055B">
      <w:pPr>
        <w:contextualSpacing/>
        <w:rPr>
          <w:rFonts w:cs="Arial"/>
          <w:szCs w:val="24"/>
          <w:u w:val="single"/>
          <w:lang w:val="it-CH"/>
        </w:rPr>
      </w:pPr>
      <w:r w:rsidRPr="0099055B">
        <w:rPr>
          <w:rFonts w:cs="Arial"/>
          <w:szCs w:val="24"/>
          <w:lang w:val="it-CH"/>
        </w:rPr>
        <w:t xml:space="preserve">Sono così stati formulati </w:t>
      </w:r>
      <w:r w:rsidRPr="0099055B">
        <w:rPr>
          <w:rFonts w:cs="Arial"/>
          <w:szCs w:val="24"/>
          <w:u w:val="single"/>
          <w:lang w:val="it-CH"/>
        </w:rPr>
        <w:t>otto obiettivi generali del PUC:</w:t>
      </w:r>
    </w:p>
    <w:p w:rsidR="0099055B" w:rsidRPr="0099055B" w:rsidRDefault="0099055B" w:rsidP="00891AE8">
      <w:pPr>
        <w:numPr>
          <w:ilvl w:val="0"/>
          <w:numId w:val="8"/>
        </w:numPr>
        <w:spacing w:before="120"/>
        <w:ind w:left="284" w:hanging="284"/>
        <w:rPr>
          <w:rFonts w:cs="Arial"/>
          <w:szCs w:val="24"/>
          <w:lang w:val="it-CH"/>
        </w:rPr>
      </w:pPr>
      <w:r w:rsidRPr="0099055B">
        <w:rPr>
          <w:rFonts w:cs="Arial"/>
          <w:szCs w:val="24"/>
          <w:lang w:val="it-CH"/>
        </w:rPr>
        <w:t>Valorizzare le qualità paesaggistiche del Parco, segnatamente la sua varietà e ricchezza</w:t>
      </w:r>
    </w:p>
    <w:p w:rsidR="0099055B" w:rsidRPr="0099055B" w:rsidRDefault="0099055B" w:rsidP="00BE21AC">
      <w:pPr>
        <w:numPr>
          <w:ilvl w:val="0"/>
          <w:numId w:val="8"/>
        </w:numPr>
        <w:spacing w:before="80"/>
        <w:ind w:left="284" w:hanging="284"/>
        <w:rPr>
          <w:rFonts w:cs="Arial"/>
          <w:szCs w:val="24"/>
          <w:lang w:val="it-CH"/>
        </w:rPr>
      </w:pPr>
      <w:r w:rsidRPr="0099055B">
        <w:rPr>
          <w:rFonts w:cs="Arial"/>
          <w:szCs w:val="24"/>
          <w:lang w:val="it-CH"/>
        </w:rPr>
        <w:t>Rafforzare il settore agricolo e sostenere le aziende che operano nel Parco, favorendone la collaborazione</w:t>
      </w:r>
    </w:p>
    <w:p w:rsidR="0099055B" w:rsidRPr="0099055B" w:rsidRDefault="0099055B" w:rsidP="00BE21AC">
      <w:pPr>
        <w:numPr>
          <w:ilvl w:val="0"/>
          <w:numId w:val="8"/>
        </w:numPr>
        <w:spacing w:before="80"/>
        <w:ind w:left="284" w:hanging="284"/>
        <w:rPr>
          <w:rFonts w:cs="Arial"/>
          <w:szCs w:val="24"/>
          <w:lang w:val="it-CH"/>
        </w:rPr>
      </w:pPr>
      <w:r w:rsidRPr="0099055B">
        <w:rPr>
          <w:rFonts w:cs="Arial"/>
          <w:szCs w:val="24"/>
          <w:lang w:val="it-CH"/>
        </w:rPr>
        <w:t>Proteggere, gestire e promuovere le componenti naturali e le funzioni ecologiche</w:t>
      </w:r>
    </w:p>
    <w:p w:rsidR="0099055B" w:rsidRPr="0099055B" w:rsidRDefault="0099055B" w:rsidP="00BE21AC">
      <w:pPr>
        <w:numPr>
          <w:ilvl w:val="0"/>
          <w:numId w:val="8"/>
        </w:numPr>
        <w:spacing w:before="80"/>
        <w:ind w:left="284" w:hanging="284"/>
        <w:rPr>
          <w:rFonts w:cs="Arial"/>
          <w:szCs w:val="24"/>
          <w:lang w:val="it-CH"/>
        </w:rPr>
      </w:pPr>
      <w:r w:rsidRPr="0099055B">
        <w:rPr>
          <w:rFonts w:cs="Arial"/>
          <w:szCs w:val="24"/>
          <w:lang w:val="it-CH"/>
        </w:rPr>
        <w:t>Valorizzare il Parco quale area di svago di prossimità e quale componente dell’offerta turistica regionale</w:t>
      </w:r>
    </w:p>
    <w:p w:rsidR="0099055B" w:rsidRPr="0099055B" w:rsidRDefault="0099055B" w:rsidP="00DF0A0D">
      <w:pPr>
        <w:numPr>
          <w:ilvl w:val="0"/>
          <w:numId w:val="8"/>
        </w:numPr>
        <w:spacing w:before="80"/>
        <w:ind w:left="284" w:hanging="284"/>
        <w:rPr>
          <w:rFonts w:cs="Arial"/>
          <w:szCs w:val="24"/>
          <w:lang w:val="it-CH"/>
        </w:rPr>
      </w:pPr>
      <w:r w:rsidRPr="0099055B">
        <w:rPr>
          <w:rFonts w:cs="Arial"/>
          <w:szCs w:val="24"/>
          <w:lang w:val="it-CH"/>
        </w:rPr>
        <w:t>Promuovere sinergie tra agricoltura, natura e svago</w:t>
      </w:r>
    </w:p>
    <w:p w:rsidR="0099055B" w:rsidRPr="0099055B" w:rsidRDefault="0099055B" w:rsidP="00BE21AC">
      <w:pPr>
        <w:numPr>
          <w:ilvl w:val="0"/>
          <w:numId w:val="8"/>
        </w:numPr>
        <w:spacing w:before="80"/>
        <w:ind w:left="284" w:hanging="284"/>
        <w:rPr>
          <w:rFonts w:cs="Arial"/>
          <w:szCs w:val="24"/>
          <w:lang w:val="it-CH"/>
        </w:rPr>
      </w:pPr>
      <w:r w:rsidRPr="0099055B">
        <w:rPr>
          <w:rFonts w:cs="Arial"/>
          <w:szCs w:val="24"/>
          <w:lang w:val="it-CH"/>
        </w:rPr>
        <w:t>Garantire all'interno del Parco una mobilità coordinata con i suoi obiettivi</w:t>
      </w:r>
    </w:p>
    <w:p w:rsidR="0099055B" w:rsidRPr="0099055B" w:rsidRDefault="0099055B" w:rsidP="00BE21AC">
      <w:pPr>
        <w:numPr>
          <w:ilvl w:val="0"/>
          <w:numId w:val="8"/>
        </w:numPr>
        <w:spacing w:before="80"/>
        <w:ind w:left="284" w:hanging="284"/>
        <w:rPr>
          <w:rFonts w:cs="Arial"/>
          <w:szCs w:val="24"/>
          <w:lang w:val="it-CH"/>
        </w:rPr>
      </w:pPr>
      <w:r w:rsidRPr="0099055B">
        <w:rPr>
          <w:rFonts w:cs="Arial"/>
          <w:szCs w:val="24"/>
          <w:lang w:val="it-CH"/>
        </w:rPr>
        <w:t>Migliorare la qualità ambientale all’interno del Parco</w:t>
      </w:r>
    </w:p>
    <w:p w:rsidR="0099055B" w:rsidRPr="0099055B" w:rsidRDefault="0099055B" w:rsidP="00BE21AC">
      <w:pPr>
        <w:numPr>
          <w:ilvl w:val="0"/>
          <w:numId w:val="8"/>
        </w:numPr>
        <w:spacing w:before="80"/>
        <w:ind w:left="284" w:hanging="284"/>
        <w:rPr>
          <w:rFonts w:cs="Arial"/>
          <w:szCs w:val="24"/>
          <w:lang w:val="it-CH"/>
        </w:rPr>
      </w:pPr>
      <w:r w:rsidRPr="0099055B">
        <w:rPr>
          <w:rFonts w:cs="Arial"/>
          <w:szCs w:val="24"/>
          <w:lang w:val="it-CH"/>
        </w:rPr>
        <w:t>Informare e sensibilizzare sui contenuti e i valori del Parco</w:t>
      </w:r>
    </w:p>
    <w:p w:rsidR="0099055B" w:rsidRPr="00BE21AC" w:rsidRDefault="0099055B" w:rsidP="0099055B">
      <w:pPr>
        <w:contextualSpacing/>
        <w:rPr>
          <w:rFonts w:cs="Arial"/>
          <w:sz w:val="22"/>
          <w:szCs w:val="22"/>
          <w:lang w:val="it-CH"/>
        </w:rPr>
      </w:pPr>
    </w:p>
    <w:p w:rsidR="0099055B" w:rsidRPr="0099055B" w:rsidRDefault="0099055B" w:rsidP="0099055B">
      <w:pPr>
        <w:contextualSpacing/>
        <w:rPr>
          <w:rFonts w:cs="Arial"/>
          <w:szCs w:val="24"/>
          <w:lang w:val="it-CH"/>
        </w:rPr>
      </w:pPr>
      <w:r w:rsidRPr="0099055B">
        <w:rPr>
          <w:rFonts w:cs="Arial"/>
          <w:szCs w:val="24"/>
          <w:lang w:val="it-CH"/>
        </w:rPr>
        <w:t xml:space="preserve">A ogni obiettivo generale corrispondono degli obiettivi specifici, mirati e concreti (complessivamente 35), ai quali sono ancorate </w:t>
      </w:r>
      <w:r w:rsidRPr="0099055B">
        <w:rPr>
          <w:rFonts w:cs="Arial"/>
          <w:szCs w:val="24"/>
          <w:u w:val="single"/>
          <w:lang w:val="it-CH"/>
        </w:rPr>
        <w:t>86 misure</w:t>
      </w:r>
      <w:r w:rsidRPr="0099055B">
        <w:rPr>
          <w:rFonts w:cs="Arial"/>
          <w:szCs w:val="24"/>
          <w:lang w:val="it-CH"/>
        </w:rPr>
        <w:t>, che si attuano in due modi:</w:t>
      </w:r>
    </w:p>
    <w:p w:rsidR="0099055B" w:rsidRPr="0099055B" w:rsidRDefault="0099055B" w:rsidP="00F85CD1">
      <w:pPr>
        <w:numPr>
          <w:ilvl w:val="0"/>
          <w:numId w:val="9"/>
        </w:numPr>
        <w:spacing w:before="60"/>
        <w:ind w:left="284" w:hanging="284"/>
        <w:rPr>
          <w:rFonts w:cs="Arial"/>
          <w:szCs w:val="24"/>
          <w:lang w:val="it-CH"/>
        </w:rPr>
      </w:pPr>
      <w:r w:rsidRPr="0099055B">
        <w:rPr>
          <w:rFonts w:cs="Arial"/>
          <w:szCs w:val="24"/>
          <w:lang w:val="it-CH"/>
        </w:rPr>
        <w:t>tramite norma del PUC e, se necessario, un azzonamento nelle rappresentazioni grafiche;</w:t>
      </w:r>
    </w:p>
    <w:p w:rsidR="0099055B" w:rsidRDefault="0099055B" w:rsidP="00DF0A0D">
      <w:pPr>
        <w:numPr>
          <w:ilvl w:val="0"/>
          <w:numId w:val="9"/>
        </w:numPr>
        <w:spacing w:before="80"/>
        <w:ind w:left="284" w:hanging="284"/>
        <w:rPr>
          <w:rFonts w:cs="Arial"/>
          <w:szCs w:val="24"/>
          <w:lang w:val="it-CH"/>
        </w:rPr>
      </w:pPr>
      <w:r w:rsidRPr="0099055B">
        <w:rPr>
          <w:rFonts w:cs="Arial"/>
          <w:szCs w:val="24"/>
          <w:lang w:val="it-CH"/>
        </w:rPr>
        <w:t>tramite un progetto specifico.</w:t>
      </w:r>
    </w:p>
    <w:p w:rsidR="00DC1AF8" w:rsidRPr="005A2E10" w:rsidRDefault="00DC1AF8" w:rsidP="005A2E10">
      <w:pPr>
        <w:rPr>
          <w:rFonts w:cs="Arial"/>
          <w:sz w:val="20"/>
          <w:lang w:val="it-CH"/>
        </w:rPr>
      </w:pPr>
    </w:p>
    <w:p w:rsidR="0099055B" w:rsidRPr="0099055B" w:rsidRDefault="0099055B" w:rsidP="00BE21AC">
      <w:pPr>
        <w:spacing w:after="40"/>
        <w:rPr>
          <w:rFonts w:cs="Arial"/>
          <w:szCs w:val="24"/>
          <w:lang w:val="it-CH"/>
        </w:rPr>
      </w:pPr>
      <w:r w:rsidRPr="0099055B">
        <w:rPr>
          <w:rFonts w:cs="Arial"/>
          <w:szCs w:val="24"/>
          <w:lang w:val="it-CH"/>
        </w:rPr>
        <w:t>I Comuni direttamente interessati dal PUC erano, al momento della sua istituzione, quattordici. A seguito dell’aggregazione dei Comuni dell’attuale Bellinzona, ora se ne contano nove:</w:t>
      </w:r>
    </w:p>
    <w:p w:rsidR="0099055B" w:rsidRPr="0099055B" w:rsidRDefault="0099055B" w:rsidP="005A2E10">
      <w:pPr>
        <w:numPr>
          <w:ilvl w:val="0"/>
          <w:numId w:val="10"/>
        </w:numPr>
        <w:ind w:left="284" w:hanging="284"/>
        <w:rPr>
          <w:rFonts w:cs="Arial"/>
          <w:szCs w:val="24"/>
          <w:lang w:val="it-CH"/>
        </w:rPr>
      </w:pPr>
      <w:r w:rsidRPr="0099055B">
        <w:rPr>
          <w:rFonts w:cs="Arial"/>
          <w:szCs w:val="24"/>
          <w:lang w:val="it-CH"/>
        </w:rPr>
        <w:t>Bellinzona (Giubiasco, Gudo, Sementina, Camorino, Monte Carasso);</w:t>
      </w:r>
    </w:p>
    <w:p w:rsidR="0099055B" w:rsidRPr="0099055B" w:rsidRDefault="0099055B" w:rsidP="005A2E10">
      <w:pPr>
        <w:numPr>
          <w:ilvl w:val="0"/>
          <w:numId w:val="10"/>
        </w:numPr>
        <w:ind w:left="284" w:hanging="284"/>
        <w:rPr>
          <w:rFonts w:cs="Arial"/>
          <w:szCs w:val="24"/>
          <w:lang w:val="it-CH"/>
        </w:rPr>
      </w:pPr>
      <w:r w:rsidRPr="0099055B">
        <w:rPr>
          <w:rFonts w:cs="Arial"/>
          <w:szCs w:val="24"/>
          <w:lang w:val="it-CH"/>
        </w:rPr>
        <w:t>Cadenazzo;</w:t>
      </w:r>
    </w:p>
    <w:p w:rsidR="0099055B" w:rsidRPr="0099055B" w:rsidRDefault="0099055B" w:rsidP="005A2E10">
      <w:pPr>
        <w:numPr>
          <w:ilvl w:val="0"/>
          <w:numId w:val="10"/>
        </w:numPr>
        <w:ind w:left="284" w:hanging="284"/>
        <w:rPr>
          <w:rFonts w:cs="Arial"/>
          <w:szCs w:val="24"/>
          <w:lang w:val="it-CH"/>
        </w:rPr>
      </w:pPr>
      <w:r w:rsidRPr="0099055B">
        <w:rPr>
          <w:rFonts w:cs="Arial"/>
          <w:szCs w:val="24"/>
          <w:lang w:val="it-CH"/>
        </w:rPr>
        <w:t>Cugnasco-Gerra;</w:t>
      </w:r>
    </w:p>
    <w:p w:rsidR="0099055B" w:rsidRPr="0099055B" w:rsidRDefault="0099055B" w:rsidP="005A2E10">
      <w:pPr>
        <w:numPr>
          <w:ilvl w:val="0"/>
          <w:numId w:val="10"/>
        </w:numPr>
        <w:ind w:left="284" w:hanging="284"/>
        <w:rPr>
          <w:rFonts w:cs="Arial"/>
          <w:szCs w:val="24"/>
          <w:lang w:val="it-CH"/>
        </w:rPr>
      </w:pPr>
      <w:r w:rsidRPr="0099055B">
        <w:rPr>
          <w:rFonts w:cs="Arial"/>
          <w:szCs w:val="24"/>
          <w:lang w:val="it-CH"/>
        </w:rPr>
        <w:t>Gambarogno;</w:t>
      </w:r>
    </w:p>
    <w:p w:rsidR="0099055B" w:rsidRPr="0099055B" w:rsidRDefault="0099055B" w:rsidP="005A2E10">
      <w:pPr>
        <w:numPr>
          <w:ilvl w:val="0"/>
          <w:numId w:val="10"/>
        </w:numPr>
        <w:ind w:left="284" w:hanging="284"/>
        <w:rPr>
          <w:rFonts w:cs="Arial"/>
          <w:szCs w:val="24"/>
          <w:lang w:val="it-CH"/>
        </w:rPr>
      </w:pPr>
      <w:r w:rsidRPr="0099055B">
        <w:rPr>
          <w:rFonts w:cs="Arial"/>
          <w:szCs w:val="24"/>
          <w:lang w:val="it-CH"/>
        </w:rPr>
        <w:t>Gordola;</w:t>
      </w:r>
    </w:p>
    <w:p w:rsidR="0099055B" w:rsidRPr="0099055B" w:rsidRDefault="0099055B" w:rsidP="005A2E10">
      <w:pPr>
        <w:numPr>
          <w:ilvl w:val="0"/>
          <w:numId w:val="10"/>
        </w:numPr>
        <w:ind w:left="284" w:hanging="284"/>
        <w:rPr>
          <w:rFonts w:cs="Arial"/>
          <w:szCs w:val="24"/>
          <w:lang w:val="it-CH"/>
        </w:rPr>
      </w:pPr>
      <w:r w:rsidRPr="0099055B">
        <w:rPr>
          <w:rFonts w:cs="Arial"/>
          <w:szCs w:val="24"/>
          <w:lang w:val="it-CH"/>
        </w:rPr>
        <w:t>Lavertezzo;</w:t>
      </w:r>
    </w:p>
    <w:p w:rsidR="0099055B" w:rsidRPr="0099055B" w:rsidRDefault="0099055B" w:rsidP="005A2E10">
      <w:pPr>
        <w:numPr>
          <w:ilvl w:val="0"/>
          <w:numId w:val="10"/>
        </w:numPr>
        <w:ind w:left="284" w:hanging="284"/>
        <w:rPr>
          <w:rFonts w:cs="Arial"/>
          <w:szCs w:val="24"/>
          <w:lang w:val="it-CH"/>
        </w:rPr>
      </w:pPr>
      <w:r w:rsidRPr="0099055B">
        <w:rPr>
          <w:rFonts w:cs="Arial"/>
          <w:szCs w:val="24"/>
          <w:lang w:val="it-CH"/>
        </w:rPr>
        <w:t>Locarno;</w:t>
      </w:r>
    </w:p>
    <w:p w:rsidR="0099055B" w:rsidRPr="0099055B" w:rsidRDefault="0099055B" w:rsidP="005A2E10">
      <w:pPr>
        <w:numPr>
          <w:ilvl w:val="0"/>
          <w:numId w:val="10"/>
        </w:numPr>
        <w:ind w:left="284" w:hanging="284"/>
        <w:rPr>
          <w:rFonts w:cs="Arial"/>
          <w:szCs w:val="24"/>
          <w:lang w:val="it-CH"/>
        </w:rPr>
      </w:pPr>
      <w:r w:rsidRPr="0099055B">
        <w:rPr>
          <w:rFonts w:cs="Arial"/>
          <w:szCs w:val="24"/>
          <w:lang w:val="it-CH"/>
        </w:rPr>
        <w:t>S. Antonino;</w:t>
      </w:r>
    </w:p>
    <w:p w:rsidR="0099055B" w:rsidRDefault="0099055B" w:rsidP="005A2E10">
      <w:pPr>
        <w:numPr>
          <w:ilvl w:val="0"/>
          <w:numId w:val="10"/>
        </w:numPr>
        <w:ind w:left="284" w:hanging="284"/>
        <w:rPr>
          <w:rFonts w:cs="Arial"/>
          <w:szCs w:val="24"/>
          <w:lang w:val="it-CH"/>
        </w:rPr>
      </w:pPr>
      <w:r w:rsidRPr="0099055B">
        <w:rPr>
          <w:rFonts w:cs="Arial"/>
          <w:szCs w:val="24"/>
          <w:lang w:val="it-CH"/>
        </w:rPr>
        <w:t>Tenero-Contra.</w:t>
      </w:r>
    </w:p>
    <w:p w:rsidR="0099055B" w:rsidRPr="0099055B" w:rsidRDefault="00DC1AF8" w:rsidP="00DC1AF8">
      <w:pPr>
        <w:pStyle w:val="Titolo2"/>
        <w:rPr>
          <w:lang w:val="it-CH"/>
        </w:rPr>
      </w:pPr>
      <w:bookmarkStart w:id="3" w:name="_Toc82700986"/>
      <w:r>
        <w:rPr>
          <w:lang w:val="it-CH"/>
        </w:rPr>
        <w:lastRenderedPageBreak/>
        <w:t>1.3</w:t>
      </w:r>
      <w:r>
        <w:rPr>
          <w:lang w:val="it-CH"/>
        </w:rPr>
        <w:tab/>
      </w:r>
      <w:r w:rsidR="0099055B" w:rsidRPr="0099055B">
        <w:rPr>
          <w:lang w:val="it-CH"/>
        </w:rPr>
        <w:t>Organizzazione e collaborazioni</w:t>
      </w:r>
      <w:bookmarkEnd w:id="3"/>
    </w:p>
    <w:p w:rsidR="0099055B" w:rsidRDefault="0099055B" w:rsidP="0099055B">
      <w:pPr>
        <w:contextualSpacing/>
        <w:rPr>
          <w:rFonts w:cs="Arial"/>
          <w:szCs w:val="24"/>
          <w:lang w:val="it-CH"/>
        </w:rPr>
      </w:pPr>
      <w:r w:rsidRPr="0099055B">
        <w:rPr>
          <w:rFonts w:cs="Arial"/>
          <w:szCs w:val="24"/>
          <w:lang w:val="it-CH"/>
        </w:rPr>
        <w:t>Una delle prime azioni previste del PUC è stata la creazione della Fondazione del Parco del Piano, chiamata, conformemente alle regole stabilite, ad attuare le misure del PUC. L’atto di creazione è stato sottoscritto il 4 novembre 2016.</w:t>
      </w:r>
    </w:p>
    <w:p w:rsidR="00DC1AF8" w:rsidRPr="0099055B" w:rsidRDefault="00DC1AF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La composizione della Fondazione è regolata dall’art. 10 delle norme di attuazione del PUC, mentre i membri sono designati – sentiti tutti gli attori pubblici e privati interessati – dal Governo. Ciò è avvenuto per la prima volta con la risoluzione CdS n. 5308 del 30 novembre 2016. Grazie a questa decisione, la Fondazione è diventata operativa nel mese di febbraio 2017.</w:t>
      </w:r>
    </w:p>
    <w:p w:rsidR="00DC1AF8" w:rsidRPr="0099055B" w:rsidRDefault="00DC1AF8" w:rsidP="0099055B">
      <w:pPr>
        <w:contextualSpacing/>
        <w:rPr>
          <w:rFonts w:cs="Arial"/>
          <w:szCs w:val="24"/>
          <w:lang w:val="it-CH"/>
        </w:rPr>
      </w:pPr>
    </w:p>
    <w:p w:rsidR="0099055B" w:rsidRPr="0099055B" w:rsidRDefault="0099055B" w:rsidP="0099055B">
      <w:pPr>
        <w:contextualSpacing/>
        <w:rPr>
          <w:rFonts w:cs="Arial"/>
          <w:szCs w:val="24"/>
          <w:lang w:val="it-CH"/>
        </w:rPr>
      </w:pPr>
      <w:r w:rsidRPr="0099055B">
        <w:rPr>
          <w:rFonts w:cs="Arial"/>
          <w:szCs w:val="24"/>
          <w:lang w:val="it-CH"/>
        </w:rPr>
        <w:t xml:space="preserve">Il Consiglio di Fondazione del Parco di Magadino è composto da 17 membri, in rappresentanza dagli enti seguenti, con un comitato di 5 membri: </w:t>
      </w:r>
    </w:p>
    <w:p w:rsidR="0099055B" w:rsidRPr="0099055B" w:rsidRDefault="0099055B" w:rsidP="0099055B">
      <w:pPr>
        <w:contextualSpacing/>
        <w:rPr>
          <w:rFonts w:cs="Arial"/>
          <w:szCs w:val="24"/>
          <w:lang w:val="it-CH"/>
        </w:rPr>
      </w:pPr>
    </w:p>
    <w:tbl>
      <w:tblPr>
        <w:tblStyle w:val="Grigliatabella1"/>
        <w:tblW w:w="7230"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6062"/>
        <w:gridCol w:w="1168"/>
      </w:tblGrid>
      <w:tr w:rsidR="0099055B" w:rsidRPr="0099055B" w:rsidTr="0099055B">
        <w:trPr>
          <w:jc w:val="center"/>
        </w:trPr>
        <w:tc>
          <w:tcPr>
            <w:tcW w:w="6062" w:type="dxa"/>
          </w:tcPr>
          <w:p w:rsidR="0099055B" w:rsidRPr="00DC1AF8" w:rsidRDefault="0099055B" w:rsidP="00DF0A0D">
            <w:pPr>
              <w:spacing w:before="40" w:after="40"/>
              <w:rPr>
                <w:rFonts w:eastAsia="Times New Roman" w:cs="Arial"/>
                <w:b/>
                <w:sz w:val="23"/>
                <w:szCs w:val="23"/>
                <w:lang w:val="it-CH"/>
              </w:rPr>
            </w:pPr>
            <w:r w:rsidRPr="00DC1AF8">
              <w:rPr>
                <w:rFonts w:eastAsia="Times New Roman" w:cs="Arial"/>
                <w:b/>
                <w:sz w:val="23"/>
                <w:szCs w:val="23"/>
                <w:lang w:val="it-CH"/>
              </w:rPr>
              <w:t>Enti rappresentati</w:t>
            </w:r>
          </w:p>
        </w:tc>
        <w:tc>
          <w:tcPr>
            <w:tcW w:w="1168" w:type="dxa"/>
          </w:tcPr>
          <w:p w:rsidR="0099055B" w:rsidRPr="00DC1AF8" w:rsidRDefault="0099055B" w:rsidP="00DF0A0D">
            <w:pPr>
              <w:spacing w:before="40" w:after="40"/>
              <w:rPr>
                <w:rFonts w:eastAsia="Times New Roman" w:cs="Arial"/>
                <w:b/>
                <w:sz w:val="23"/>
                <w:szCs w:val="23"/>
                <w:lang w:val="it-CH"/>
              </w:rPr>
            </w:pPr>
            <w:r w:rsidRPr="00DC1AF8">
              <w:rPr>
                <w:rFonts w:eastAsia="Times New Roman" w:cs="Arial"/>
                <w:b/>
                <w:sz w:val="23"/>
                <w:szCs w:val="23"/>
                <w:lang w:val="it-CH"/>
              </w:rPr>
              <w:t>Membri</w:t>
            </w:r>
          </w:p>
        </w:tc>
      </w:tr>
      <w:tr w:rsidR="0099055B" w:rsidRPr="0099055B" w:rsidTr="0099055B">
        <w:trPr>
          <w:jc w:val="center"/>
        </w:trPr>
        <w:tc>
          <w:tcPr>
            <w:tcW w:w="6062" w:type="dxa"/>
            <w:vAlign w:val="center"/>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Cantone</w:t>
            </w:r>
          </w:p>
        </w:tc>
        <w:tc>
          <w:tcPr>
            <w:tcW w:w="1168" w:type="dxa"/>
            <w:vAlign w:val="center"/>
          </w:tcPr>
          <w:p w:rsidR="0099055B" w:rsidRPr="00DC1AF8" w:rsidRDefault="0099055B" w:rsidP="00DC1AF8">
            <w:pPr>
              <w:contextualSpacing/>
              <w:jc w:val="center"/>
              <w:rPr>
                <w:rFonts w:eastAsia="Times New Roman" w:cs="Arial"/>
                <w:sz w:val="23"/>
                <w:szCs w:val="23"/>
                <w:lang w:val="it-CH"/>
              </w:rPr>
            </w:pPr>
            <w:r w:rsidRPr="00DC1AF8">
              <w:rPr>
                <w:rFonts w:eastAsia="Times New Roman" w:cs="Arial"/>
                <w:sz w:val="23"/>
                <w:szCs w:val="23"/>
                <w:lang w:val="it-CH"/>
              </w:rPr>
              <w:t>2</w:t>
            </w:r>
          </w:p>
        </w:tc>
      </w:tr>
      <w:tr w:rsidR="0099055B" w:rsidRPr="0099055B" w:rsidTr="0099055B">
        <w:trPr>
          <w:jc w:val="center"/>
        </w:trPr>
        <w:tc>
          <w:tcPr>
            <w:tcW w:w="6062" w:type="dxa"/>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Comuni</w:t>
            </w:r>
          </w:p>
          <w:p w:rsidR="0099055B" w:rsidRPr="00DC1AF8" w:rsidRDefault="0099055B" w:rsidP="0099055B">
            <w:pPr>
              <w:contextualSpacing/>
              <w:rPr>
                <w:rFonts w:eastAsia="Times New Roman" w:cs="Arial"/>
                <w:i/>
                <w:sz w:val="23"/>
                <w:szCs w:val="23"/>
                <w:lang w:val="it-CH"/>
              </w:rPr>
            </w:pPr>
            <w:r w:rsidRPr="00DC1AF8">
              <w:rPr>
                <w:rFonts w:eastAsia="Times New Roman" w:cs="Arial"/>
                <w:i/>
                <w:sz w:val="23"/>
                <w:szCs w:val="23"/>
                <w:lang w:val="it-CH"/>
              </w:rPr>
              <w:t>Cadenazzo: 1</w:t>
            </w:r>
          </w:p>
          <w:p w:rsidR="0099055B" w:rsidRPr="00DC1AF8" w:rsidRDefault="0099055B" w:rsidP="0099055B">
            <w:pPr>
              <w:contextualSpacing/>
              <w:rPr>
                <w:rFonts w:eastAsia="Times New Roman" w:cs="Arial"/>
                <w:i/>
                <w:sz w:val="23"/>
                <w:szCs w:val="23"/>
                <w:lang w:val="it-CH"/>
              </w:rPr>
            </w:pPr>
            <w:r w:rsidRPr="00DC1AF8">
              <w:rPr>
                <w:rFonts w:eastAsia="Times New Roman" w:cs="Arial"/>
                <w:i/>
                <w:sz w:val="23"/>
                <w:szCs w:val="23"/>
                <w:lang w:val="it-CH"/>
              </w:rPr>
              <w:t>Bellinzona: 2</w:t>
            </w:r>
          </w:p>
          <w:p w:rsidR="0099055B" w:rsidRPr="00DC1AF8" w:rsidRDefault="0099055B" w:rsidP="0099055B">
            <w:pPr>
              <w:contextualSpacing/>
              <w:rPr>
                <w:rFonts w:eastAsia="Times New Roman" w:cs="Arial"/>
                <w:i/>
                <w:sz w:val="23"/>
                <w:szCs w:val="23"/>
                <w:lang w:val="it-CH"/>
              </w:rPr>
            </w:pPr>
            <w:r w:rsidRPr="00DC1AF8">
              <w:rPr>
                <w:rFonts w:eastAsia="Times New Roman" w:cs="Arial"/>
                <w:i/>
                <w:sz w:val="23"/>
                <w:szCs w:val="23"/>
                <w:lang w:val="it-CH"/>
              </w:rPr>
              <w:t>Cugnasco-Gerra, Gordola, Lavertezzo, Tenero: 1</w:t>
            </w:r>
          </w:p>
          <w:p w:rsidR="0099055B" w:rsidRPr="00DC1AF8" w:rsidRDefault="0099055B" w:rsidP="0099055B">
            <w:pPr>
              <w:contextualSpacing/>
              <w:rPr>
                <w:rFonts w:eastAsia="Times New Roman" w:cs="Arial"/>
                <w:i/>
                <w:sz w:val="23"/>
                <w:szCs w:val="23"/>
                <w:lang w:val="it-CH"/>
              </w:rPr>
            </w:pPr>
            <w:r w:rsidRPr="00DC1AF8">
              <w:rPr>
                <w:rFonts w:eastAsia="Times New Roman" w:cs="Arial"/>
                <w:i/>
                <w:sz w:val="23"/>
                <w:szCs w:val="23"/>
                <w:lang w:val="it-CH"/>
              </w:rPr>
              <w:t>Locarno: 2</w:t>
            </w:r>
          </w:p>
          <w:p w:rsidR="0099055B" w:rsidRPr="00DC1AF8" w:rsidRDefault="0099055B" w:rsidP="0099055B">
            <w:pPr>
              <w:contextualSpacing/>
              <w:rPr>
                <w:rFonts w:eastAsia="Times New Roman" w:cs="Arial"/>
                <w:i/>
                <w:sz w:val="23"/>
                <w:szCs w:val="23"/>
                <w:lang w:val="it-CH"/>
              </w:rPr>
            </w:pPr>
            <w:r w:rsidRPr="00DC1AF8">
              <w:rPr>
                <w:rFonts w:eastAsia="Times New Roman" w:cs="Arial"/>
                <w:i/>
                <w:sz w:val="23"/>
                <w:szCs w:val="23"/>
                <w:lang w:val="it-CH"/>
              </w:rPr>
              <w:t>S. Antonino: 1</w:t>
            </w:r>
          </w:p>
        </w:tc>
        <w:tc>
          <w:tcPr>
            <w:tcW w:w="1168" w:type="dxa"/>
          </w:tcPr>
          <w:p w:rsidR="0099055B" w:rsidRPr="00DC1AF8" w:rsidRDefault="0099055B" w:rsidP="00DC1AF8">
            <w:pPr>
              <w:contextualSpacing/>
              <w:jc w:val="center"/>
              <w:rPr>
                <w:rFonts w:eastAsia="Times New Roman" w:cs="Arial"/>
                <w:sz w:val="23"/>
                <w:szCs w:val="23"/>
                <w:lang w:val="it-CH"/>
              </w:rPr>
            </w:pPr>
            <w:r w:rsidRPr="00DC1AF8">
              <w:rPr>
                <w:rFonts w:eastAsia="Times New Roman" w:cs="Arial"/>
                <w:sz w:val="23"/>
                <w:szCs w:val="23"/>
                <w:lang w:val="it-CH"/>
              </w:rPr>
              <w:t>7</w:t>
            </w:r>
          </w:p>
          <w:p w:rsidR="0099055B" w:rsidRPr="00DC1AF8" w:rsidRDefault="0099055B" w:rsidP="00DC1AF8">
            <w:pPr>
              <w:contextualSpacing/>
              <w:jc w:val="center"/>
              <w:rPr>
                <w:rFonts w:eastAsia="Times New Roman" w:cs="Arial"/>
                <w:i/>
                <w:sz w:val="23"/>
                <w:szCs w:val="23"/>
                <w:lang w:val="it-CH"/>
              </w:rPr>
            </w:pPr>
          </w:p>
        </w:tc>
      </w:tr>
      <w:tr w:rsidR="0099055B" w:rsidRPr="0099055B" w:rsidTr="0099055B">
        <w:trPr>
          <w:jc w:val="center"/>
        </w:trPr>
        <w:tc>
          <w:tcPr>
            <w:tcW w:w="6062" w:type="dxa"/>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Consorzio correzione fiume Ticino</w:t>
            </w:r>
          </w:p>
        </w:tc>
        <w:tc>
          <w:tcPr>
            <w:tcW w:w="1168" w:type="dxa"/>
            <w:vAlign w:val="center"/>
          </w:tcPr>
          <w:p w:rsidR="0099055B" w:rsidRPr="00DC1AF8" w:rsidRDefault="0099055B" w:rsidP="00DC1AF8">
            <w:pPr>
              <w:contextualSpacing/>
              <w:jc w:val="center"/>
              <w:rPr>
                <w:rFonts w:eastAsia="Times New Roman" w:cs="Arial"/>
                <w:sz w:val="23"/>
                <w:szCs w:val="23"/>
                <w:lang w:val="it-CH"/>
              </w:rPr>
            </w:pPr>
            <w:r w:rsidRPr="00DC1AF8">
              <w:rPr>
                <w:rFonts w:eastAsia="Times New Roman" w:cs="Arial"/>
                <w:sz w:val="23"/>
                <w:szCs w:val="23"/>
                <w:lang w:val="it-CH"/>
              </w:rPr>
              <w:t>1</w:t>
            </w:r>
          </w:p>
        </w:tc>
      </w:tr>
      <w:tr w:rsidR="0099055B" w:rsidRPr="0099055B" w:rsidTr="0099055B">
        <w:trPr>
          <w:jc w:val="center"/>
        </w:trPr>
        <w:tc>
          <w:tcPr>
            <w:tcW w:w="6062" w:type="dxa"/>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Ente regionale per lo sviluppo del Locarnese</w:t>
            </w:r>
          </w:p>
        </w:tc>
        <w:tc>
          <w:tcPr>
            <w:tcW w:w="1168" w:type="dxa"/>
            <w:vAlign w:val="center"/>
          </w:tcPr>
          <w:p w:rsidR="0099055B" w:rsidRPr="00DC1AF8" w:rsidRDefault="0099055B" w:rsidP="00DC1AF8">
            <w:pPr>
              <w:contextualSpacing/>
              <w:jc w:val="center"/>
              <w:rPr>
                <w:rFonts w:eastAsia="Times New Roman" w:cs="Arial"/>
                <w:sz w:val="23"/>
                <w:szCs w:val="23"/>
                <w:lang w:val="it-CH"/>
              </w:rPr>
            </w:pPr>
            <w:r w:rsidRPr="00DC1AF8">
              <w:rPr>
                <w:rFonts w:eastAsia="Times New Roman" w:cs="Arial"/>
                <w:sz w:val="23"/>
                <w:szCs w:val="23"/>
                <w:lang w:val="it-CH"/>
              </w:rPr>
              <w:t>1</w:t>
            </w:r>
          </w:p>
        </w:tc>
      </w:tr>
      <w:tr w:rsidR="0099055B" w:rsidRPr="0099055B" w:rsidTr="0099055B">
        <w:trPr>
          <w:jc w:val="center"/>
        </w:trPr>
        <w:tc>
          <w:tcPr>
            <w:tcW w:w="6062" w:type="dxa"/>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Ente regionale per lo sviluppo del Bellinzonese e Valli</w:t>
            </w:r>
          </w:p>
        </w:tc>
        <w:tc>
          <w:tcPr>
            <w:tcW w:w="1168" w:type="dxa"/>
            <w:vAlign w:val="center"/>
          </w:tcPr>
          <w:p w:rsidR="0099055B" w:rsidRPr="00DC1AF8" w:rsidRDefault="0099055B" w:rsidP="00DC1AF8">
            <w:pPr>
              <w:contextualSpacing/>
              <w:jc w:val="center"/>
              <w:rPr>
                <w:rFonts w:eastAsia="Times New Roman" w:cs="Arial"/>
                <w:sz w:val="23"/>
                <w:szCs w:val="23"/>
                <w:lang w:val="it-CH"/>
              </w:rPr>
            </w:pPr>
            <w:r w:rsidRPr="00DC1AF8">
              <w:rPr>
                <w:rFonts w:eastAsia="Times New Roman" w:cs="Arial"/>
                <w:sz w:val="23"/>
                <w:szCs w:val="23"/>
                <w:lang w:val="it-CH"/>
              </w:rPr>
              <w:t>1</w:t>
            </w:r>
          </w:p>
        </w:tc>
      </w:tr>
      <w:tr w:rsidR="0099055B" w:rsidRPr="0099055B" w:rsidTr="0099055B">
        <w:trPr>
          <w:jc w:val="center"/>
        </w:trPr>
        <w:tc>
          <w:tcPr>
            <w:tcW w:w="6062" w:type="dxa"/>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Organizzazione turistica Lago Maggiore e Valli</w:t>
            </w:r>
          </w:p>
        </w:tc>
        <w:tc>
          <w:tcPr>
            <w:tcW w:w="1168" w:type="dxa"/>
            <w:vAlign w:val="center"/>
          </w:tcPr>
          <w:p w:rsidR="0099055B" w:rsidRPr="00DC1AF8" w:rsidRDefault="0099055B" w:rsidP="00DC1AF8">
            <w:pPr>
              <w:contextualSpacing/>
              <w:jc w:val="center"/>
              <w:rPr>
                <w:rFonts w:eastAsia="Times New Roman" w:cs="Arial"/>
                <w:sz w:val="23"/>
                <w:szCs w:val="23"/>
                <w:lang w:val="it-CH"/>
              </w:rPr>
            </w:pPr>
            <w:r w:rsidRPr="00DC1AF8">
              <w:rPr>
                <w:rFonts w:eastAsia="Times New Roman" w:cs="Arial"/>
                <w:sz w:val="23"/>
                <w:szCs w:val="23"/>
                <w:lang w:val="it-CH"/>
              </w:rPr>
              <w:t>1</w:t>
            </w:r>
          </w:p>
        </w:tc>
      </w:tr>
      <w:tr w:rsidR="0099055B" w:rsidRPr="0099055B" w:rsidTr="0099055B">
        <w:trPr>
          <w:jc w:val="center"/>
        </w:trPr>
        <w:tc>
          <w:tcPr>
            <w:tcW w:w="6062" w:type="dxa"/>
            <w:tcBorders>
              <w:bottom w:val="single" w:sz="4" w:space="0" w:color="auto"/>
            </w:tcBorders>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Organizzazione turistica Bellinzona e Alto Ticino</w:t>
            </w:r>
          </w:p>
        </w:tc>
        <w:tc>
          <w:tcPr>
            <w:tcW w:w="1168" w:type="dxa"/>
            <w:tcBorders>
              <w:bottom w:val="single" w:sz="4" w:space="0" w:color="auto"/>
            </w:tcBorders>
            <w:vAlign w:val="center"/>
          </w:tcPr>
          <w:p w:rsidR="0099055B" w:rsidRPr="00DC1AF8" w:rsidRDefault="0099055B" w:rsidP="00DC1AF8">
            <w:pPr>
              <w:contextualSpacing/>
              <w:jc w:val="center"/>
              <w:rPr>
                <w:rFonts w:eastAsia="Times New Roman" w:cs="Arial"/>
                <w:sz w:val="23"/>
                <w:szCs w:val="23"/>
                <w:lang w:val="it-CH"/>
              </w:rPr>
            </w:pPr>
            <w:r w:rsidRPr="00DC1AF8">
              <w:rPr>
                <w:rFonts w:eastAsia="Times New Roman" w:cs="Arial"/>
                <w:sz w:val="23"/>
                <w:szCs w:val="23"/>
                <w:lang w:val="it-CH"/>
              </w:rPr>
              <w:t>1</w:t>
            </w:r>
          </w:p>
        </w:tc>
      </w:tr>
      <w:tr w:rsidR="0099055B" w:rsidRPr="0099055B" w:rsidTr="0099055B">
        <w:trPr>
          <w:jc w:val="center"/>
        </w:trPr>
        <w:tc>
          <w:tcPr>
            <w:tcW w:w="6062" w:type="dxa"/>
            <w:tcBorders>
              <w:top w:val="single" w:sz="4" w:space="0" w:color="auto"/>
              <w:bottom w:val="nil"/>
            </w:tcBorders>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Associazioni agricole</w:t>
            </w:r>
          </w:p>
        </w:tc>
        <w:tc>
          <w:tcPr>
            <w:tcW w:w="1168" w:type="dxa"/>
            <w:tcBorders>
              <w:top w:val="single" w:sz="4" w:space="0" w:color="auto"/>
              <w:bottom w:val="nil"/>
            </w:tcBorders>
            <w:vAlign w:val="bottom"/>
          </w:tcPr>
          <w:p w:rsidR="0099055B" w:rsidRPr="00DC1AF8" w:rsidRDefault="0099055B" w:rsidP="00DC1AF8">
            <w:pPr>
              <w:contextualSpacing/>
              <w:jc w:val="center"/>
              <w:rPr>
                <w:rFonts w:eastAsia="Times New Roman" w:cs="Arial"/>
                <w:sz w:val="23"/>
                <w:szCs w:val="23"/>
                <w:lang w:val="it-CH"/>
              </w:rPr>
            </w:pPr>
            <w:r w:rsidRPr="00DC1AF8">
              <w:rPr>
                <w:rFonts w:eastAsia="Times New Roman" w:cs="Arial"/>
                <w:sz w:val="23"/>
                <w:szCs w:val="23"/>
                <w:lang w:val="it-CH"/>
              </w:rPr>
              <w:t>2</w:t>
            </w:r>
          </w:p>
        </w:tc>
      </w:tr>
      <w:tr w:rsidR="0099055B" w:rsidRPr="0099055B" w:rsidTr="0099055B">
        <w:trPr>
          <w:jc w:val="center"/>
        </w:trPr>
        <w:tc>
          <w:tcPr>
            <w:tcW w:w="6062" w:type="dxa"/>
            <w:tcBorders>
              <w:top w:val="nil"/>
              <w:bottom w:val="single" w:sz="4" w:space="0" w:color="auto"/>
            </w:tcBorders>
          </w:tcPr>
          <w:p w:rsidR="0099055B" w:rsidRPr="00DC1AF8" w:rsidRDefault="0099055B" w:rsidP="0099055B">
            <w:pPr>
              <w:contextualSpacing/>
              <w:rPr>
                <w:rFonts w:eastAsia="Times New Roman" w:cs="Arial"/>
                <w:i/>
                <w:sz w:val="23"/>
                <w:szCs w:val="23"/>
                <w:lang w:val="it-CH"/>
              </w:rPr>
            </w:pPr>
            <w:r w:rsidRPr="00DC1AF8">
              <w:rPr>
                <w:rFonts w:eastAsia="Times New Roman" w:cs="Arial"/>
                <w:i/>
                <w:sz w:val="23"/>
                <w:szCs w:val="23"/>
                <w:lang w:val="it-CH"/>
              </w:rPr>
              <w:t>ASCEI</w:t>
            </w:r>
            <w:r w:rsidRPr="00DC1AF8">
              <w:rPr>
                <w:rFonts w:eastAsia="Times New Roman" w:cs="Arial"/>
                <w:i/>
                <w:sz w:val="23"/>
                <w:szCs w:val="23"/>
                <w:vertAlign w:val="superscript"/>
                <w:lang w:val="it-CH"/>
              </w:rPr>
              <w:footnoteReference w:id="1"/>
            </w:r>
            <w:r w:rsidRPr="00DC1AF8">
              <w:rPr>
                <w:rFonts w:eastAsia="Times New Roman" w:cs="Arial"/>
                <w:i/>
                <w:sz w:val="23"/>
                <w:szCs w:val="23"/>
                <w:lang w:val="it-CH"/>
              </w:rPr>
              <w:t xml:space="preserve"> Piano di Magadino: 1</w:t>
            </w:r>
          </w:p>
          <w:p w:rsidR="0099055B" w:rsidRPr="00DC1AF8" w:rsidRDefault="0099055B" w:rsidP="0099055B">
            <w:pPr>
              <w:contextualSpacing/>
              <w:rPr>
                <w:rFonts w:eastAsia="Times New Roman" w:cs="Arial"/>
                <w:i/>
                <w:sz w:val="23"/>
                <w:szCs w:val="23"/>
                <w:lang w:val="it-CH"/>
              </w:rPr>
            </w:pPr>
            <w:r w:rsidRPr="00DC1AF8">
              <w:rPr>
                <w:rFonts w:eastAsia="Times New Roman" w:cs="Arial"/>
                <w:i/>
                <w:sz w:val="23"/>
                <w:szCs w:val="23"/>
                <w:lang w:val="it-CH"/>
              </w:rPr>
              <w:t>Unione Contadini Ticinesi: 1</w:t>
            </w:r>
          </w:p>
        </w:tc>
        <w:tc>
          <w:tcPr>
            <w:tcW w:w="1168" w:type="dxa"/>
            <w:tcBorders>
              <w:top w:val="nil"/>
              <w:bottom w:val="single" w:sz="4" w:space="0" w:color="auto"/>
            </w:tcBorders>
            <w:vAlign w:val="bottom"/>
          </w:tcPr>
          <w:p w:rsidR="0099055B" w:rsidRPr="00DC1AF8" w:rsidRDefault="0099055B" w:rsidP="00DC1AF8">
            <w:pPr>
              <w:contextualSpacing/>
              <w:jc w:val="center"/>
              <w:rPr>
                <w:rFonts w:eastAsia="Times New Roman" w:cs="Arial"/>
                <w:i/>
                <w:sz w:val="23"/>
                <w:szCs w:val="23"/>
                <w:lang w:val="it-CH"/>
              </w:rPr>
            </w:pPr>
          </w:p>
        </w:tc>
      </w:tr>
      <w:tr w:rsidR="0099055B" w:rsidRPr="0099055B" w:rsidTr="0099055B">
        <w:trPr>
          <w:jc w:val="center"/>
        </w:trPr>
        <w:tc>
          <w:tcPr>
            <w:tcW w:w="6062" w:type="dxa"/>
            <w:tcBorders>
              <w:top w:val="single" w:sz="4" w:space="0" w:color="auto"/>
            </w:tcBorders>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Associazioni di protezione ambientale (WWF)</w:t>
            </w:r>
          </w:p>
        </w:tc>
        <w:tc>
          <w:tcPr>
            <w:tcW w:w="1168" w:type="dxa"/>
            <w:tcBorders>
              <w:top w:val="single" w:sz="4" w:space="0" w:color="auto"/>
            </w:tcBorders>
            <w:vAlign w:val="center"/>
          </w:tcPr>
          <w:p w:rsidR="0099055B" w:rsidRPr="00DC1AF8" w:rsidRDefault="0099055B" w:rsidP="00DC1AF8">
            <w:pPr>
              <w:contextualSpacing/>
              <w:jc w:val="center"/>
              <w:rPr>
                <w:rFonts w:eastAsia="Times New Roman" w:cs="Arial"/>
                <w:sz w:val="23"/>
                <w:szCs w:val="23"/>
                <w:lang w:val="it-CH"/>
              </w:rPr>
            </w:pPr>
            <w:r w:rsidRPr="00DC1AF8">
              <w:rPr>
                <w:rFonts w:eastAsia="Times New Roman" w:cs="Arial"/>
                <w:sz w:val="23"/>
                <w:szCs w:val="23"/>
                <w:lang w:val="it-CH"/>
              </w:rPr>
              <w:t>1</w:t>
            </w:r>
          </w:p>
        </w:tc>
      </w:tr>
    </w:tbl>
    <w:p w:rsidR="00DC1AF8" w:rsidRDefault="00DC1AF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Il Consiglio di Fondazione ha in particolare il compito di approvare i programmi di lavoro annuali nonché preventivi e consuntivi, mentre il comitato svolge il ruolo di accompagnamento della Direzione nell’esercizio dei compiti operativi nei limiti stabiliti dal PUC, dal messaggio del Consiglio di Stato e dal rapporto del Gran Consiglio sul credito quadro, come pure dai programmi di lavoro e dai preventivi annuali.</w:t>
      </w:r>
    </w:p>
    <w:p w:rsidR="00DC1AF8" w:rsidRPr="00DF0A0D" w:rsidRDefault="00DC1AF8" w:rsidP="0099055B">
      <w:pPr>
        <w:contextualSpacing/>
        <w:rPr>
          <w:rFonts w:cs="Arial"/>
          <w:sz w:val="22"/>
          <w:szCs w:val="22"/>
          <w:lang w:val="it-CH"/>
        </w:rPr>
      </w:pPr>
    </w:p>
    <w:p w:rsidR="0099055B" w:rsidRDefault="0099055B" w:rsidP="0099055B">
      <w:pPr>
        <w:contextualSpacing/>
        <w:rPr>
          <w:rFonts w:cs="Arial"/>
          <w:szCs w:val="24"/>
          <w:lang w:val="it-CH"/>
        </w:rPr>
      </w:pPr>
      <w:r w:rsidRPr="0099055B">
        <w:rPr>
          <w:rFonts w:cs="Arial"/>
          <w:szCs w:val="24"/>
          <w:lang w:val="it-CH"/>
        </w:rPr>
        <w:t>I membri del comitato e del Consiglio di Fondazione operano a titolo volontario (senza remunerazione).</w:t>
      </w:r>
    </w:p>
    <w:p w:rsidR="00DC1AF8" w:rsidRPr="00DF0A0D" w:rsidRDefault="00DC1AF8" w:rsidP="0099055B">
      <w:pPr>
        <w:contextualSpacing/>
        <w:rPr>
          <w:rFonts w:cs="Arial"/>
          <w:sz w:val="22"/>
          <w:szCs w:val="22"/>
          <w:lang w:val="it-CH"/>
        </w:rPr>
      </w:pPr>
    </w:p>
    <w:p w:rsidR="0099055B" w:rsidRPr="0099055B" w:rsidRDefault="0099055B" w:rsidP="0099055B">
      <w:pPr>
        <w:contextualSpacing/>
        <w:rPr>
          <w:rFonts w:cs="Arial"/>
          <w:szCs w:val="24"/>
          <w:lang w:val="it-CH"/>
        </w:rPr>
      </w:pPr>
      <w:r w:rsidRPr="0099055B">
        <w:rPr>
          <w:rFonts w:cs="Arial"/>
          <w:szCs w:val="24"/>
          <w:lang w:val="it-CH"/>
        </w:rPr>
        <w:t>L’organico attuale è composto da un direttore al 100% e da una collaboratrice amministrativa all’80%.</w:t>
      </w:r>
    </w:p>
    <w:p w:rsidR="005A2E10" w:rsidRPr="00DF0A0D" w:rsidRDefault="0099055B" w:rsidP="0099055B">
      <w:pPr>
        <w:contextualSpacing/>
        <w:rPr>
          <w:rFonts w:cs="Arial"/>
          <w:sz w:val="22"/>
          <w:szCs w:val="22"/>
          <w:lang w:val="it-CH"/>
        </w:rPr>
      </w:pPr>
      <w:r w:rsidRPr="0099055B">
        <w:rPr>
          <w:rFonts w:cs="Arial"/>
          <w:szCs w:val="24"/>
          <w:lang w:val="it-CH"/>
        </w:rPr>
        <w:t xml:space="preserve">Come riferito nel rapporto di attività del Consiglio di Fondazione sul periodo 2017-2020 (allegato), le varie misure intraprese hanno permesso di attivare delle proficue </w:t>
      </w:r>
      <w:r w:rsidR="005A2E10">
        <w:rPr>
          <w:rFonts w:cs="Arial"/>
          <w:szCs w:val="24"/>
          <w:lang w:val="it-CH"/>
        </w:rPr>
        <w:br/>
      </w:r>
    </w:p>
    <w:p w:rsidR="0099055B" w:rsidRPr="0099055B" w:rsidRDefault="0099055B" w:rsidP="0099055B">
      <w:pPr>
        <w:contextualSpacing/>
        <w:rPr>
          <w:rFonts w:cs="Arial"/>
          <w:szCs w:val="24"/>
          <w:lang w:val="it-CH"/>
        </w:rPr>
      </w:pPr>
      <w:r w:rsidRPr="0099055B">
        <w:rPr>
          <w:rFonts w:cs="Arial"/>
          <w:szCs w:val="24"/>
          <w:lang w:val="it-CH"/>
        </w:rPr>
        <w:t xml:space="preserve">collaborazioni, in particolare con </w:t>
      </w:r>
      <w:r w:rsidRPr="0099055B">
        <w:rPr>
          <w:rFonts w:cs="Arial"/>
          <w:i/>
          <w:szCs w:val="24"/>
          <w:lang w:val="it-CH"/>
        </w:rPr>
        <w:t>Agridea</w:t>
      </w:r>
      <w:r w:rsidRPr="0099055B">
        <w:rPr>
          <w:rFonts w:cs="Arial"/>
          <w:szCs w:val="24"/>
          <w:lang w:val="it-CH"/>
        </w:rPr>
        <w:t xml:space="preserve">, con l’Unione contadini ticinesi, con la Federazione ortofrutticola ticinese, con l’evento </w:t>
      </w:r>
      <w:r w:rsidRPr="0099055B">
        <w:rPr>
          <w:rFonts w:cs="Arial"/>
          <w:i/>
          <w:szCs w:val="24"/>
          <w:lang w:val="it-CH"/>
        </w:rPr>
        <w:t>SlowUp</w:t>
      </w:r>
      <w:r w:rsidRPr="0099055B">
        <w:rPr>
          <w:rFonts w:cs="Arial"/>
          <w:szCs w:val="24"/>
          <w:lang w:val="it-CH"/>
        </w:rPr>
        <w:t xml:space="preserve">, con la PRO Città Vecchia di Locarno, con la Fondazione delle Bolle di Magadino, con l’ASCEI, con il Consorzio Correzione fiume Ticino, con l’Ufficio della natura e del paesaggio, con il WWF, con </w:t>
      </w:r>
      <w:r w:rsidRPr="0099055B">
        <w:rPr>
          <w:rFonts w:cs="Arial"/>
          <w:i/>
          <w:szCs w:val="24"/>
          <w:lang w:val="it-CH"/>
        </w:rPr>
        <w:t>Ficedula</w:t>
      </w:r>
      <w:r w:rsidRPr="0099055B">
        <w:rPr>
          <w:rFonts w:cs="Arial"/>
          <w:szCs w:val="24"/>
          <w:lang w:val="it-CH"/>
        </w:rPr>
        <w:t xml:space="preserve"> e </w:t>
      </w:r>
      <w:r w:rsidRPr="0099055B">
        <w:rPr>
          <w:rFonts w:cs="Arial"/>
          <w:i/>
          <w:szCs w:val="24"/>
          <w:lang w:val="it-CH"/>
        </w:rPr>
        <w:t>BirdLife</w:t>
      </w:r>
      <w:r w:rsidRPr="0099055B">
        <w:rPr>
          <w:rFonts w:cs="Arial"/>
          <w:szCs w:val="24"/>
          <w:lang w:val="it-CH"/>
        </w:rPr>
        <w:t xml:space="preserve"> Svizzera.</w:t>
      </w:r>
    </w:p>
    <w:p w:rsidR="0099055B" w:rsidRPr="0099055B" w:rsidRDefault="00DC1AF8" w:rsidP="00DC1AF8">
      <w:pPr>
        <w:pStyle w:val="Titolo2"/>
        <w:rPr>
          <w:lang w:val="it-CH"/>
        </w:rPr>
      </w:pPr>
      <w:bookmarkStart w:id="4" w:name="_Toc82700987"/>
      <w:r>
        <w:rPr>
          <w:lang w:val="it-CH"/>
        </w:rPr>
        <w:lastRenderedPageBreak/>
        <w:t>1.4</w:t>
      </w:r>
      <w:r>
        <w:rPr>
          <w:lang w:val="it-CH"/>
        </w:rPr>
        <w:tab/>
      </w:r>
      <w:r w:rsidR="0099055B" w:rsidRPr="0099055B">
        <w:rPr>
          <w:lang w:val="it-CH"/>
        </w:rPr>
        <w:t>Finanziamento del primo quadriennio di attività</w:t>
      </w:r>
      <w:bookmarkEnd w:id="4"/>
    </w:p>
    <w:p w:rsidR="0099055B" w:rsidRDefault="0099055B" w:rsidP="0099055B">
      <w:pPr>
        <w:contextualSpacing/>
        <w:rPr>
          <w:rFonts w:cs="Arial"/>
          <w:szCs w:val="24"/>
          <w:lang w:val="it-CH"/>
        </w:rPr>
      </w:pPr>
      <w:r w:rsidRPr="0099055B">
        <w:rPr>
          <w:rFonts w:cs="Arial"/>
          <w:szCs w:val="24"/>
          <w:lang w:val="it-CH"/>
        </w:rPr>
        <w:t>Simultaneamente all’approvazione del PUC-PPdM è stato stanziato un credito quadro di CHF 2’218’700.- per gli investimenti e un credito di CHF 474’972.- per la gestione dell’Ente Parco per il periodo 2013-2016 (Decreto legislativo del 18 dicembre 2014, messaggio n. 6648 del 5 giugno 2012).</w:t>
      </w:r>
    </w:p>
    <w:p w:rsidR="00DC1AF8" w:rsidRPr="0099055B" w:rsidRDefault="00DC1AF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 xml:space="preserve">Il piano di finanziamento degli investimenti prevedeva un costo totale di CHF 6’175’000.-, di cui 3’697’833.- propri del PUC e 2’477’167.- quali finanziamenti di altre politiche settoriali, altri enti, Confederazione, </w:t>
      </w:r>
      <w:r w:rsidRPr="0099055B">
        <w:rPr>
          <w:rFonts w:cs="Arial"/>
          <w:i/>
          <w:szCs w:val="24"/>
          <w:lang w:val="it-CH"/>
        </w:rPr>
        <w:t>fundraising</w:t>
      </w:r>
      <w:r w:rsidRPr="0099055B">
        <w:rPr>
          <w:rFonts w:cs="Arial"/>
          <w:szCs w:val="24"/>
          <w:lang w:val="it-CH"/>
        </w:rPr>
        <w:t xml:space="preserve"> e privati.</w:t>
      </w:r>
    </w:p>
    <w:p w:rsidR="00DC1AF8" w:rsidRPr="0099055B" w:rsidRDefault="00DC1AF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Conformemente al PUC-PPdM, la ripartizione tra Cantone e comuni del finanziamento dei costi propri del PUC è la seguente:</w:t>
      </w:r>
    </w:p>
    <w:p w:rsidR="00DC1AF8" w:rsidRPr="0099055B" w:rsidRDefault="00DC1AF8" w:rsidP="0099055B">
      <w:pPr>
        <w:contextualSpacing/>
        <w:rPr>
          <w:rFonts w:cs="Arial"/>
          <w:szCs w:val="24"/>
          <w:lang w:val="it-CH"/>
        </w:rPr>
      </w:pPr>
    </w:p>
    <w:tbl>
      <w:tblPr>
        <w:tblStyle w:val="Grigliatabella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7"/>
        <w:gridCol w:w="1380"/>
      </w:tblGrid>
      <w:tr w:rsidR="0099055B" w:rsidRPr="0099055B" w:rsidTr="00DF0A0D">
        <w:trPr>
          <w:jc w:val="center"/>
        </w:trPr>
        <w:tc>
          <w:tcPr>
            <w:tcW w:w="3969" w:type="dxa"/>
            <w:gridSpan w:val="2"/>
          </w:tcPr>
          <w:p w:rsidR="0099055B" w:rsidRPr="00DC1AF8" w:rsidRDefault="0099055B" w:rsidP="00BE21AC">
            <w:pPr>
              <w:spacing w:after="120"/>
              <w:rPr>
                <w:rFonts w:eastAsia="Times New Roman" w:cs="Arial"/>
                <w:sz w:val="23"/>
                <w:szCs w:val="23"/>
                <w:lang w:val="it-CH"/>
              </w:rPr>
            </w:pPr>
            <w:r w:rsidRPr="00DC1AF8">
              <w:rPr>
                <w:rFonts w:eastAsia="Times New Roman" w:cs="Arial"/>
                <w:b/>
                <w:sz w:val="23"/>
                <w:szCs w:val="23"/>
                <w:lang w:val="it-CH"/>
              </w:rPr>
              <w:t>Finanziamento investimenti [CHF]</w:t>
            </w:r>
          </w:p>
        </w:tc>
      </w:tr>
      <w:tr w:rsidR="0099055B" w:rsidRPr="0099055B" w:rsidTr="00DF0A0D">
        <w:trPr>
          <w:jc w:val="center"/>
        </w:trPr>
        <w:tc>
          <w:tcPr>
            <w:tcW w:w="2597" w:type="dxa"/>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Cantone 60%</w:t>
            </w:r>
          </w:p>
        </w:tc>
        <w:tc>
          <w:tcPr>
            <w:tcW w:w="1372" w:type="dxa"/>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2’218’700.-</w:t>
            </w:r>
          </w:p>
        </w:tc>
      </w:tr>
      <w:tr w:rsidR="0099055B" w:rsidRPr="0099055B" w:rsidTr="00DF0A0D">
        <w:trPr>
          <w:jc w:val="center"/>
        </w:trPr>
        <w:tc>
          <w:tcPr>
            <w:tcW w:w="2597" w:type="dxa"/>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Comuni 40%</w:t>
            </w:r>
          </w:p>
        </w:tc>
        <w:tc>
          <w:tcPr>
            <w:tcW w:w="1372" w:type="dxa"/>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1’479’133.-</w:t>
            </w:r>
          </w:p>
        </w:tc>
      </w:tr>
      <w:tr w:rsidR="0099055B" w:rsidRPr="0099055B" w:rsidTr="00DF0A0D">
        <w:trPr>
          <w:jc w:val="center"/>
        </w:trPr>
        <w:tc>
          <w:tcPr>
            <w:tcW w:w="2597" w:type="dxa"/>
            <w:tcBorders>
              <w:bottom w:val="single" w:sz="4" w:space="0" w:color="auto"/>
            </w:tcBorders>
          </w:tcPr>
          <w:p w:rsidR="0099055B" w:rsidRPr="00DC1AF8" w:rsidRDefault="0099055B" w:rsidP="0099055B">
            <w:pPr>
              <w:contextualSpacing/>
              <w:rPr>
                <w:rFonts w:eastAsia="Times New Roman" w:cs="Arial"/>
                <w:b/>
                <w:sz w:val="23"/>
                <w:szCs w:val="23"/>
                <w:lang w:val="it-CH"/>
              </w:rPr>
            </w:pPr>
            <w:r w:rsidRPr="00DC1AF8">
              <w:rPr>
                <w:rFonts w:eastAsia="Times New Roman" w:cs="Arial"/>
                <w:b/>
                <w:sz w:val="23"/>
                <w:szCs w:val="23"/>
                <w:lang w:val="it-CH"/>
              </w:rPr>
              <w:t>Totale PUC</w:t>
            </w:r>
          </w:p>
        </w:tc>
        <w:tc>
          <w:tcPr>
            <w:tcW w:w="1372" w:type="dxa"/>
            <w:tcBorders>
              <w:bottom w:val="single" w:sz="4" w:space="0" w:color="auto"/>
            </w:tcBorders>
          </w:tcPr>
          <w:p w:rsidR="0099055B" w:rsidRPr="00DC1AF8" w:rsidRDefault="0099055B" w:rsidP="0099055B">
            <w:pPr>
              <w:contextualSpacing/>
              <w:rPr>
                <w:rFonts w:eastAsia="Times New Roman" w:cs="Arial"/>
                <w:b/>
                <w:sz w:val="23"/>
                <w:szCs w:val="23"/>
                <w:lang w:val="it-CH"/>
              </w:rPr>
            </w:pPr>
            <w:r w:rsidRPr="00DC1AF8">
              <w:rPr>
                <w:rFonts w:eastAsia="Times New Roman" w:cs="Arial"/>
                <w:b/>
                <w:sz w:val="23"/>
                <w:szCs w:val="23"/>
                <w:lang w:val="it-CH"/>
              </w:rPr>
              <w:t>3’697’833.-</w:t>
            </w:r>
          </w:p>
        </w:tc>
      </w:tr>
      <w:tr w:rsidR="0099055B" w:rsidRPr="0099055B" w:rsidTr="00DF0A0D">
        <w:trPr>
          <w:jc w:val="center"/>
        </w:trPr>
        <w:tc>
          <w:tcPr>
            <w:tcW w:w="2597" w:type="dxa"/>
            <w:tcBorders>
              <w:top w:val="single" w:sz="4" w:space="0" w:color="auto"/>
            </w:tcBorders>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Altri finanziamenti</w:t>
            </w:r>
          </w:p>
        </w:tc>
        <w:tc>
          <w:tcPr>
            <w:tcW w:w="1372" w:type="dxa"/>
            <w:tcBorders>
              <w:top w:val="single" w:sz="4" w:space="0" w:color="auto"/>
            </w:tcBorders>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2’477’167.-</w:t>
            </w:r>
          </w:p>
        </w:tc>
      </w:tr>
      <w:tr w:rsidR="0099055B" w:rsidRPr="0099055B" w:rsidTr="00DF0A0D">
        <w:trPr>
          <w:jc w:val="center"/>
        </w:trPr>
        <w:tc>
          <w:tcPr>
            <w:tcW w:w="2597" w:type="dxa"/>
            <w:tcBorders>
              <w:bottom w:val="single" w:sz="4" w:space="0" w:color="auto"/>
            </w:tcBorders>
          </w:tcPr>
          <w:p w:rsidR="0099055B" w:rsidRPr="00DC1AF8" w:rsidRDefault="0099055B" w:rsidP="00342842">
            <w:pPr>
              <w:spacing w:before="40" w:after="40"/>
              <w:rPr>
                <w:rFonts w:eastAsia="Times New Roman" w:cs="Arial"/>
                <w:b/>
                <w:sz w:val="23"/>
                <w:szCs w:val="23"/>
                <w:lang w:val="it-CH"/>
              </w:rPr>
            </w:pPr>
            <w:r w:rsidRPr="00DC1AF8">
              <w:rPr>
                <w:rFonts w:eastAsia="Times New Roman" w:cs="Arial"/>
                <w:b/>
                <w:sz w:val="23"/>
                <w:szCs w:val="23"/>
                <w:lang w:val="it-CH"/>
              </w:rPr>
              <w:t>Totale</w:t>
            </w:r>
          </w:p>
        </w:tc>
        <w:tc>
          <w:tcPr>
            <w:tcW w:w="1372" w:type="dxa"/>
            <w:tcBorders>
              <w:bottom w:val="single" w:sz="4" w:space="0" w:color="auto"/>
            </w:tcBorders>
          </w:tcPr>
          <w:p w:rsidR="0099055B" w:rsidRPr="00DC1AF8" w:rsidRDefault="0099055B" w:rsidP="00342842">
            <w:pPr>
              <w:spacing w:before="40" w:after="40"/>
              <w:rPr>
                <w:rFonts w:eastAsia="Times New Roman" w:cs="Arial"/>
                <w:b/>
                <w:sz w:val="23"/>
                <w:szCs w:val="23"/>
                <w:lang w:val="it-CH"/>
              </w:rPr>
            </w:pPr>
            <w:r w:rsidRPr="00DC1AF8">
              <w:rPr>
                <w:rFonts w:eastAsia="Times New Roman" w:cs="Arial"/>
                <w:b/>
                <w:sz w:val="23"/>
                <w:szCs w:val="23"/>
                <w:lang w:val="it-CH"/>
              </w:rPr>
              <w:t>6’175’000.-</w:t>
            </w:r>
          </w:p>
        </w:tc>
      </w:tr>
    </w:tbl>
    <w:p w:rsidR="00DC1AF8" w:rsidRDefault="00DC1AF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Per quanto riguarda le spese di gestione corrente, comprendenti i salari, oneri sociali e spese di personale, i costi amministrativi e di logistica, si prevedeva una spesa annuale di CHF 296’857.-, ossia CHF 1’187’428.- per il quadriennio, ripartiti secondo la chiave di finanziamento seguente.</w:t>
      </w:r>
    </w:p>
    <w:p w:rsidR="00DC1AF8" w:rsidRPr="0099055B" w:rsidRDefault="00DC1AF8" w:rsidP="0099055B">
      <w:pPr>
        <w:contextualSpacing/>
        <w:rPr>
          <w:rFonts w:cs="Arial"/>
          <w:szCs w:val="24"/>
          <w:lang w:val="it-CH"/>
        </w:rPr>
      </w:pPr>
    </w:p>
    <w:tbl>
      <w:tblPr>
        <w:tblStyle w:val="Grigliatabella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1"/>
        <w:gridCol w:w="1444"/>
      </w:tblGrid>
      <w:tr w:rsidR="0099055B" w:rsidRPr="0099055B" w:rsidTr="00DF0A0D">
        <w:trPr>
          <w:jc w:val="center"/>
        </w:trPr>
        <w:tc>
          <w:tcPr>
            <w:tcW w:w="4065" w:type="dxa"/>
            <w:gridSpan w:val="2"/>
          </w:tcPr>
          <w:p w:rsidR="0099055B" w:rsidRPr="00DC1AF8" w:rsidRDefault="0099055B" w:rsidP="00BE21AC">
            <w:pPr>
              <w:spacing w:after="120"/>
              <w:rPr>
                <w:rFonts w:eastAsia="Times New Roman" w:cs="Arial"/>
                <w:sz w:val="23"/>
                <w:szCs w:val="23"/>
                <w:lang w:val="it-CH"/>
              </w:rPr>
            </w:pPr>
            <w:r w:rsidRPr="00DC1AF8">
              <w:rPr>
                <w:rFonts w:eastAsia="Times New Roman" w:cs="Arial"/>
                <w:b/>
                <w:sz w:val="23"/>
                <w:szCs w:val="23"/>
                <w:lang w:val="it-CH"/>
              </w:rPr>
              <w:t>Finanziamento gestione [CHF]</w:t>
            </w:r>
          </w:p>
        </w:tc>
      </w:tr>
      <w:tr w:rsidR="0099055B" w:rsidRPr="0099055B" w:rsidTr="00DF0A0D">
        <w:trPr>
          <w:jc w:val="center"/>
        </w:trPr>
        <w:tc>
          <w:tcPr>
            <w:tcW w:w="2621" w:type="dxa"/>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Cantone 40%</w:t>
            </w:r>
          </w:p>
        </w:tc>
        <w:tc>
          <w:tcPr>
            <w:tcW w:w="1444" w:type="dxa"/>
          </w:tcPr>
          <w:p w:rsidR="0099055B" w:rsidRPr="00DC1AF8" w:rsidRDefault="00DF0A0D" w:rsidP="00DF0A0D">
            <w:pPr>
              <w:tabs>
                <w:tab w:val="right" w:pos="1226"/>
              </w:tabs>
              <w:contextualSpacing/>
              <w:jc w:val="left"/>
              <w:rPr>
                <w:rFonts w:eastAsia="Times New Roman" w:cs="Arial"/>
                <w:sz w:val="23"/>
                <w:szCs w:val="23"/>
                <w:lang w:val="it-CH"/>
              </w:rPr>
            </w:pPr>
            <w:r>
              <w:rPr>
                <w:rFonts w:eastAsia="Times New Roman" w:cs="Arial"/>
                <w:sz w:val="23"/>
                <w:szCs w:val="23"/>
                <w:lang w:val="it-CH"/>
              </w:rPr>
              <w:tab/>
            </w:r>
            <w:r w:rsidR="0099055B" w:rsidRPr="00DC1AF8">
              <w:rPr>
                <w:rFonts w:eastAsia="Times New Roman" w:cs="Arial"/>
                <w:sz w:val="23"/>
                <w:szCs w:val="23"/>
                <w:lang w:val="it-CH"/>
              </w:rPr>
              <w:t>474’971.-</w:t>
            </w:r>
          </w:p>
        </w:tc>
      </w:tr>
      <w:tr w:rsidR="0099055B" w:rsidRPr="0099055B" w:rsidTr="00DF0A0D">
        <w:trPr>
          <w:jc w:val="center"/>
        </w:trPr>
        <w:tc>
          <w:tcPr>
            <w:tcW w:w="2621" w:type="dxa"/>
          </w:tcPr>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Confederazione 20%</w:t>
            </w:r>
          </w:p>
          <w:p w:rsidR="0099055B" w:rsidRPr="00DC1AF8" w:rsidRDefault="0099055B" w:rsidP="0099055B">
            <w:pPr>
              <w:contextualSpacing/>
              <w:rPr>
                <w:rFonts w:eastAsia="Times New Roman" w:cs="Arial"/>
                <w:sz w:val="23"/>
                <w:szCs w:val="23"/>
                <w:lang w:val="it-CH"/>
              </w:rPr>
            </w:pPr>
            <w:r w:rsidRPr="00DC1AF8">
              <w:rPr>
                <w:rFonts w:eastAsia="Times New Roman" w:cs="Arial"/>
                <w:sz w:val="23"/>
                <w:szCs w:val="23"/>
                <w:lang w:val="it-CH"/>
              </w:rPr>
              <w:t>Comuni 40%</w:t>
            </w:r>
          </w:p>
        </w:tc>
        <w:tc>
          <w:tcPr>
            <w:tcW w:w="1444" w:type="dxa"/>
          </w:tcPr>
          <w:p w:rsidR="0099055B" w:rsidRPr="00DC1AF8" w:rsidRDefault="00DF0A0D" w:rsidP="00DF0A0D">
            <w:pPr>
              <w:tabs>
                <w:tab w:val="right" w:pos="1226"/>
              </w:tabs>
              <w:contextualSpacing/>
              <w:jc w:val="left"/>
              <w:rPr>
                <w:rFonts w:eastAsia="Times New Roman" w:cs="Arial"/>
                <w:sz w:val="23"/>
                <w:szCs w:val="23"/>
                <w:lang w:val="it-CH"/>
              </w:rPr>
            </w:pPr>
            <w:r>
              <w:rPr>
                <w:rFonts w:eastAsia="Times New Roman" w:cs="Arial"/>
                <w:sz w:val="23"/>
                <w:szCs w:val="23"/>
                <w:lang w:val="it-CH"/>
              </w:rPr>
              <w:tab/>
            </w:r>
            <w:r w:rsidR="0099055B" w:rsidRPr="00DC1AF8">
              <w:rPr>
                <w:rFonts w:eastAsia="Times New Roman" w:cs="Arial"/>
                <w:sz w:val="23"/>
                <w:szCs w:val="23"/>
                <w:lang w:val="it-CH"/>
              </w:rPr>
              <w:t>237’486.-</w:t>
            </w:r>
            <w:r>
              <w:rPr>
                <w:rFonts w:eastAsia="Times New Roman" w:cs="Arial"/>
                <w:sz w:val="23"/>
                <w:szCs w:val="23"/>
                <w:lang w:val="it-CH"/>
              </w:rPr>
              <w:tab/>
            </w:r>
            <w:r w:rsidR="0099055B" w:rsidRPr="00DC1AF8">
              <w:rPr>
                <w:rFonts w:eastAsia="Times New Roman" w:cs="Arial"/>
                <w:sz w:val="23"/>
                <w:szCs w:val="23"/>
                <w:lang w:val="it-CH"/>
              </w:rPr>
              <w:t>474’971.-</w:t>
            </w:r>
          </w:p>
        </w:tc>
      </w:tr>
      <w:tr w:rsidR="0099055B" w:rsidRPr="0099055B" w:rsidTr="00DF0A0D">
        <w:trPr>
          <w:jc w:val="center"/>
        </w:trPr>
        <w:tc>
          <w:tcPr>
            <w:tcW w:w="2621" w:type="dxa"/>
            <w:tcBorders>
              <w:bottom w:val="single" w:sz="4" w:space="0" w:color="auto"/>
            </w:tcBorders>
          </w:tcPr>
          <w:p w:rsidR="0099055B" w:rsidRPr="00DC1AF8" w:rsidRDefault="0099055B" w:rsidP="00342842">
            <w:pPr>
              <w:spacing w:before="40" w:after="40"/>
              <w:rPr>
                <w:rFonts w:eastAsia="Times New Roman" w:cs="Arial"/>
                <w:b/>
                <w:sz w:val="23"/>
                <w:szCs w:val="23"/>
                <w:lang w:val="it-CH"/>
              </w:rPr>
            </w:pPr>
            <w:r w:rsidRPr="00DC1AF8">
              <w:rPr>
                <w:rFonts w:eastAsia="Times New Roman" w:cs="Arial"/>
                <w:b/>
                <w:sz w:val="23"/>
                <w:szCs w:val="23"/>
                <w:lang w:val="it-CH"/>
              </w:rPr>
              <w:t>Totale</w:t>
            </w:r>
          </w:p>
        </w:tc>
        <w:tc>
          <w:tcPr>
            <w:tcW w:w="1444" w:type="dxa"/>
            <w:tcBorders>
              <w:bottom w:val="single" w:sz="4" w:space="0" w:color="auto"/>
            </w:tcBorders>
          </w:tcPr>
          <w:p w:rsidR="0099055B" w:rsidRPr="00DC1AF8" w:rsidRDefault="00DF0A0D" w:rsidP="00342842">
            <w:pPr>
              <w:tabs>
                <w:tab w:val="right" w:pos="1226"/>
              </w:tabs>
              <w:spacing w:before="40" w:after="40"/>
              <w:contextualSpacing/>
              <w:jc w:val="left"/>
              <w:rPr>
                <w:rFonts w:eastAsia="Times New Roman" w:cs="Arial"/>
                <w:b/>
                <w:sz w:val="23"/>
                <w:szCs w:val="23"/>
                <w:lang w:val="it-CH"/>
              </w:rPr>
            </w:pPr>
            <w:r>
              <w:rPr>
                <w:rFonts w:eastAsia="Times New Roman" w:cs="Arial"/>
                <w:b/>
                <w:sz w:val="23"/>
                <w:szCs w:val="23"/>
                <w:lang w:val="it-CH"/>
              </w:rPr>
              <w:tab/>
            </w:r>
            <w:r w:rsidR="0099055B" w:rsidRPr="00DC1AF8">
              <w:rPr>
                <w:rFonts w:eastAsia="Times New Roman" w:cs="Arial"/>
                <w:b/>
                <w:sz w:val="23"/>
                <w:szCs w:val="23"/>
                <w:lang w:val="it-CH"/>
              </w:rPr>
              <w:t>1’187’428.-</w:t>
            </w:r>
          </w:p>
        </w:tc>
      </w:tr>
    </w:tbl>
    <w:p w:rsidR="00DC1AF8" w:rsidRDefault="00DC1AF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A livello operativo, questa prima fase di attività è iniziata nel 2017, di seguito alla creazione dell’Ente Parco, avvenuta, come esposto in precedenza, a fine 2016.</w:t>
      </w:r>
    </w:p>
    <w:p w:rsidR="00DC1AF8" w:rsidRPr="0099055B" w:rsidRDefault="00DC1AF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 xml:space="preserve">Il Consiglio di fondazione si è così riunito per la prima volta il 22 febbraio 2017. In data </w:t>
      </w:r>
      <w:r w:rsidR="00342842">
        <w:rPr>
          <w:rFonts w:cs="Arial"/>
          <w:szCs w:val="24"/>
          <w:lang w:val="it-CH"/>
        </w:rPr>
        <w:br/>
      </w:r>
      <w:r w:rsidRPr="0099055B">
        <w:rPr>
          <w:rFonts w:cs="Arial"/>
          <w:szCs w:val="24"/>
          <w:lang w:val="it-CH"/>
        </w:rPr>
        <w:t>11 maggio 2017 è stato nominato il Presidente, sig. Giacomo Zanini di Gudo, ed è stato costituito il comitato di cinque membri, come disposto dal PUC-PPdM.</w:t>
      </w:r>
    </w:p>
    <w:p w:rsidR="00DC1AF8" w:rsidRPr="0099055B" w:rsidRDefault="00DC1AF8" w:rsidP="0099055B">
      <w:pPr>
        <w:contextualSpacing/>
        <w:rPr>
          <w:rFonts w:cs="Arial"/>
          <w:szCs w:val="24"/>
          <w:lang w:val="it-CH"/>
        </w:rPr>
      </w:pPr>
    </w:p>
    <w:p w:rsidR="0099055B" w:rsidRPr="0099055B" w:rsidRDefault="0099055B" w:rsidP="0099055B">
      <w:pPr>
        <w:contextualSpacing/>
        <w:rPr>
          <w:rFonts w:cs="Arial"/>
          <w:szCs w:val="24"/>
          <w:lang w:val="it-CH"/>
        </w:rPr>
      </w:pPr>
      <w:r w:rsidRPr="0099055B">
        <w:rPr>
          <w:rFonts w:cs="Arial"/>
          <w:szCs w:val="24"/>
          <w:lang w:val="it-CH"/>
        </w:rPr>
        <w:t>La Direzione e struttura amministrativa dell’Ente sono entrate in funzione in estate 2018 (direttrice a tempo pieno e collaboratrice amministrativa all’80%). La sede temporanea della Fondazione ha potuto essere creata presso l’ex casa comunale di Gudo grazie a un accordo con la città di Bellinzona. Il tempo necessario per attivare la Fondazione ha quindi provocato un utilizzo limitato dei crediti stanziati entro il periodo di riferimento, il che ha necessitato un aggiornamento del programma di attività.</w:t>
      </w:r>
    </w:p>
    <w:p w:rsidR="0099055B" w:rsidRDefault="0099055B" w:rsidP="0099055B">
      <w:pPr>
        <w:contextualSpacing/>
        <w:rPr>
          <w:rFonts w:cs="Arial"/>
          <w:szCs w:val="24"/>
          <w:lang w:val="it-CH"/>
        </w:rPr>
      </w:pPr>
      <w:r w:rsidRPr="0099055B">
        <w:rPr>
          <w:rFonts w:cs="Arial"/>
          <w:szCs w:val="24"/>
          <w:lang w:val="it-CH"/>
        </w:rPr>
        <w:t>Di conseguenza, il Governo ha richiesto, con scritto del 21 novembre 2018 alla Commissione della gestione e delle finanze del Gran Consiglio, la dilazione di un anno dei termini d’uso dei crediti oggetto del messaggio n. 6648, richiesta accolta dalla Commissione in data 3 dicembre 2018.</w:t>
      </w:r>
    </w:p>
    <w:p w:rsidR="00DC1AF8" w:rsidRPr="0099055B" w:rsidRDefault="00DC1AF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 xml:space="preserve">Tenuto conto delle difficoltà di concretizzare rapidamente l’attuazione delle misure programmate per il primo quadriennio, solamente una parte ridotta degli investimenti ha </w:t>
      </w:r>
      <w:r w:rsidRPr="0099055B">
        <w:rPr>
          <w:rFonts w:cs="Arial"/>
          <w:szCs w:val="24"/>
          <w:lang w:val="it-CH"/>
        </w:rPr>
        <w:lastRenderedPageBreak/>
        <w:t>potuto essere attivata durante l’anno 2019, motivo per cui vi è stata, in data 4 dicembre 2019, una seconda richiesta di dilazione di un ulteriore anno dei termini d’uso degli stessi crediti, richiesta accolta in data 18 dicembre 2019.</w:t>
      </w:r>
    </w:p>
    <w:p w:rsidR="00DC1AF8" w:rsidRPr="0099055B" w:rsidRDefault="00DC1AF8" w:rsidP="0099055B">
      <w:pPr>
        <w:contextualSpacing/>
        <w:rPr>
          <w:rFonts w:cs="Arial"/>
          <w:szCs w:val="24"/>
          <w:lang w:val="it-CH"/>
        </w:rPr>
      </w:pPr>
    </w:p>
    <w:p w:rsidR="0099055B" w:rsidRPr="0099055B" w:rsidRDefault="0099055B" w:rsidP="0099055B">
      <w:pPr>
        <w:contextualSpacing/>
        <w:rPr>
          <w:rFonts w:cs="Arial"/>
          <w:szCs w:val="24"/>
          <w:lang w:val="it-CH"/>
        </w:rPr>
      </w:pPr>
      <w:r w:rsidRPr="0099055B">
        <w:rPr>
          <w:rFonts w:cs="Arial"/>
          <w:szCs w:val="24"/>
          <w:lang w:val="it-CH"/>
        </w:rPr>
        <w:t>Il rendiconto dei costi affrontati durante il primo quadriennio è presentato al capitolo II.</w:t>
      </w:r>
    </w:p>
    <w:p w:rsidR="0099055B" w:rsidRDefault="0099055B" w:rsidP="0099055B">
      <w:pPr>
        <w:contextualSpacing/>
        <w:rPr>
          <w:rFonts w:cs="Arial"/>
          <w:szCs w:val="24"/>
          <w:lang w:val="it-CH"/>
        </w:rPr>
      </w:pPr>
    </w:p>
    <w:p w:rsidR="00DC1AF8" w:rsidRDefault="00DC1AF8" w:rsidP="0099055B">
      <w:pPr>
        <w:contextualSpacing/>
        <w:rPr>
          <w:rFonts w:cs="Arial"/>
          <w:szCs w:val="24"/>
          <w:lang w:val="it-CH"/>
        </w:rPr>
      </w:pPr>
    </w:p>
    <w:p w:rsidR="00DC1AF8" w:rsidRPr="0099055B" w:rsidRDefault="00DC1AF8" w:rsidP="0099055B">
      <w:pPr>
        <w:contextualSpacing/>
        <w:rPr>
          <w:rFonts w:cs="Arial"/>
          <w:szCs w:val="24"/>
          <w:lang w:val="it-CH"/>
        </w:rPr>
      </w:pPr>
    </w:p>
    <w:p w:rsidR="0099055B" w:rsidRPr="0099055B" w:rsidRDefault="00DC1AF8" w:rsidP="00DC1AF8">
      <w:pPr>
        <w:pStyle w:val="Titolo1"/>
        <w:rPr>
          <w:lang w:val="it-CH"/>
        </w:rPr>
      </w:pPr>
      <w:r>
        <w:rPr>
          <w:lang w:val="it-CH"/>
        </w:rPr>
        <w:t>2.</w:t>
      </w:r>
      <w:r>
        <w:rPr>
          <w:lang w:val="it-CH"/>
        </w:rPr>
        <w:tab/>
      </w:r>
      <w:r w:rsidR="0099055B" w:rsidRPr="0099055B">
        <w:rPr>
          <w:lang w:val="it-CH"/>
        </w:rPr>
        <w:t>RESOCONTO DELLE ATTIVITÀ 2017-2020</w:t>
      </w:r>
    </w:p>
    <w:p w:rsidR="0099055B" w:rsidRPr="0099055B" w:rsidRDefault="0099055B" w:rsidP="00DC1AF8">
      <w:pPr>
        <w:pStyle w:val="Titolo2"/>
        <w:rPr>
          <w:lang w:val="it-CH"/>
        </w:rPr>
      </w:pPr>
      <w:bookmarkStart w:id="5" w:name="_Toc82700989"/>
      <w:r w:rsidRPr="0099055B">
        <w:rPr>
          <w:lang w:val="it-CH"/>
        </w:rPr>
        <w:t xml:space="preserve">2.1 </w:t>
      </w:r>
      <w:r w:rsidRPr="0099055B">
        <w:rPr>
          <w:lang w:val="it-CH"/>
        </w:rPr>
        <w:tab/>
        <w:t>Gestione corrente, attività, costi e finanziamenti</w:t>
      </w:r>
      <w:bookmarkEnd w:id="5"/>
    </w:p>
    <w:p w:rsidR="0099055B" w:rsidRDefault="0099055B" w:rsidP="0099055B">
      <w:pPr>
        <w:contextualSpacing/>
        <w:rPr>
          <w:rFonts w:cs="Arial"/>
          <w:szCs w:val="24"/>
          <w:lang w:val="it-CH"/>
        </w:rPr>
      </w:pPr>
      <w:r w:rsidRPr="0099055B">
        <w:rPr>
          <w:rFonts w:cs="Arial"/>
          <w:szCs w:val="24"/>
          <w:lang w:val="it-CH"/>
        </w:rPr>
        <w:t>Durante questa prima fase di attuazione del PUC, i costi di gestione includono sostanzialmente le spese di personale (stipendi e oneri sociali) nonché le spese amministrative e di logistica per il funzionamento della struttura operativa.</w:t>
      </w:r>
    </w:p>
    <w:p w:rsidR="00DC1AF8" w:rsidRPr="0099055B" w:rsidRDefault="00DC1AF8" w:rsidP="0099055B">
      <w:pPr>
        <w:contextualSpacing/>
        <w:rPr>
          <w:rFonts w:cs="Arial"/>
          <w:szCs w:val="24"/>
          <w:lang w:val="it-CH"/>
        </w:rPr>
      </w:pPr>
    </w:p>
    <w:p w:rsidR="0099055B" w:rsidRPr="0099055B" w:rsidRDefault="0099055B" w:rsidP="0099055B">
      <w:pPr>
        <w:contextualSpacing/>
        <w:rPr>
          <w:rFonts w:cs="Arial"/>
          <w:szCs w:val="24"/>
          <w:lang w:val="it-CH"/>
        </w:rPr>
      </w:pPr>
      <w:r w:rsidRPr="0099055B">
        <w:rPr>
          <w:rFonts w:cs="Arial"/>
          <w:szCs w:val="24"/>
          <w:lang w:val="it-CH"/>
        </w:rPr>
        <w:t>Nelle fasi successive di realizzazione, i costi di gestione interesseranno anche delle misure inerenti ad attività di manutenzione corrente, conformemente a quanto previsto nel PUC.</w:t>
      </w:r>
    </w:p>
    <w:p w:rsidR="0099055B" w:rsidRDefault="0099055B" w:rsidP="0099055B">
      <w:pPr>
        <w:contextualSpacing/>
        <w:rPr>
          <w:rFonts w:cs="Arial"/>
          <w:szCs w:val="24"/>
          <w:lang w:val="it-CH"/>
        </w:rPr>
      </w:pPr>
      <w:r w:rsidRPr="0099055B">
        <w:rPr>
          <w:rFonts w:cs="Arial"/>
          <w:szCs w:val="24"/>
          <w:lang w:val="it-CH"/>
        </w:rPr>
        <w:t>La tabella seguente presenta una sintesi dei costi di gestione riscontrati dal 2018 al 2020.</w:t>
      </w:r>
    </w:p>
    <w:p w:rsidR="00DC1AF8" w:rsidRPr="0099055B" w:rsidRDefault="00DC1AF8" w:rsidP="0099055B">
      <w:pPr>
        <w:contextualSpacing/>
        <w:rPr>
          <w:rFonts w:cs="Arial"/>
          <w:szCs w:val="24"/>
          <w:lang w:val="it-CH"/>
        </w:rPr>
      </w:pPr>
    </w:p>
    <w:tbl>
      <w:tblPr>
        <w:tblW w:w="6524" w:type="dxa"/>
        <w:jc w:val="center"/>
        <w:tblCellMar>
          <w:left w:w="70" w:type="dxa"/>
          <w:right w:w="70" w:type="dxa"/>
        </w:tblCellMar>
        <w:tblLook w:val="04A0" w:firstRow="1" w:lastRow="0" w:firstColumn="1" w:lastColumn="0" w:noHBand="0" w:noVBand="1"/>
      </w:tblPr>
      <w:tblGrid>
        <w:gridCol w:w="818"/>
        <w:gridCol w:w="1659"/>
        <w:gridCol w:w="2155"/>
        <w:gridCol w:w="1922"/>
      </w:tblGrid>
      <w:tr w:rsidR="0099055B" w:rsidRPr="00BE21AC" w:rsidTr="0099055B">
        <w:trPr>
          <w:trHeight w:val="300"/>
          <w:jc w:val="center"/>
        </w:trPr>
        <w:tc>
          <w:tcPr>
            <w:tcW w:w="6524" w:type="dxa"/>
            <w:gridSpan w:val="4"/>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b/>
                <w:bCs/>
                <w:sz w:val="23"/>
                <w:szCs w:val="23"/>
                <w:lang w:val="it-CH"/>
              </w:rPr>
            </w:pPr>
            <w:r w:rsidRPr="00BE21AC">
              <w:rPr>
                <w:rFonts w:cs="Arial"/>
                <w:b/>
                <w:bCs/>
                <w:sz w:val="23"/>
                <w:szCs w:val="23"/>
                <w:lang w:val="it-CH"/>
              </w:rPr>
              <w:t>Ricapitolazione spese di gestione 2018-2020 [CHF]</w:t>
            </w:r>
          </w:p>
        </w:tc>
      </w:tr>
      <w:tr w:rsidR="0099055B" w:rsidRPr="00BE21AC" w:rsidTr="0099055B">
        <w:trPr>
          <w:trHeight w:val="300"/>
          <w:jc w:val="center"/>
        </w:trPr>
        <w:tc>
          <w:tcPr>
            <w:tcW w:w="788"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 </w:t>
            </w:r>
          </w:p>
        </w:tc>
        <w:tc>
          <w:tcPr>
            <w:tcW w:w="1659"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Personale</w:t>
            </w:r>
          </w:p>
        </w:tc>
        <w:tc>
          <w:tcPr>
            <w:tcW w:w="2155"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Altre spese</w:t>
            </w:r>
          </w:p>
        </w:tc>
        <w:tc>
          <w:tcPr>
            <w:tcW w:w="1922"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Totale</w:t>
            </w:r>
          </w:p>
        </w:tc>
      </w:tr>
      <w:tr w:rsidR="0099055B" w:rsidRPr="00BE21AC" w:rsidTr="0099055B">
        <w:trPr>
          <w:trHeight w:val="300"/>
          <w:jc w:val="center"/>
        </w:trPr>
        <w:tc>
          <w:tcPr>
            <w:tcW w:w="788"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b/>
                <w:bCs/>
                <w:sz w:val="23"/>
                <w:szCs w:val="23"/>
                <w:lang w:val="it-CH"/>
              </w:rPr>
            </w:pPr>
            <w:r w:rsidRPr="00BE21AC">
              <w:rPr>
                <w:rFonts w:cs="Arial"/>
                <w:b/>
                <w:bCs/>
                <w:sz w:val="23"/>
                <w:szCs w:val="23"/>
                <w:lang w:val="it-CH"/>
              </w:rPr>
              <w:t>2018</w:t>
            </w:r>
          </w:p>
        </w:tc>
        <w:tc>
          <w:tcPr>
            <w:tcW w:w="1659"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3"/>
                <w:szCs w:val="23"/>
                <w:lang w:val="it-CH"/>
              </w:rPr>
            </w:pPr>
            <w:r w:rsidRPr="00BE21AC">
              <w:rPr>
                <w:rFonts w:cs="Arial"/>
                <w:sz w:val="23"/>
                <w:szCs w:val="23"/>
                <w:lang w:val="it-CH"/>
              </w:rPr>
              <w:t>104'043</w:t>
            </w:r>
          </w:p>
        </w:tc>
        <w:tc>
          <w:tcPr>
            <w:tcW w:w="2155"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3"/>
                <w:szCs w:val="23"/>
                <w:lang w:val="it-CH"/>
              </w:rPr>
            </w:pPr>
            <w:r w:rsidRPr="00BE21AC">
              <w:rPr>
                <w:rFonts w:cs="Arial"/>
                <w:sz w:val="23"/>
                <w:szCs w:val="23"/>
                <w:lang w:val="it-CH"/>
              </w:rPr>
              <w:t>59'625</w:t>
            </w:r>
          </w:p>
        </w:tc>
        <w:tc>
          <w:tcPr>
            <w:tcW w:w="1922"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b/>
                <w:bCs/>
                <w:sz w:val="23"/>
                <w:szCs w:val="23"/>
                <w:lang w:val="it-CH"/>
              </w:rPr>
            </w:pPr>
            <w:r w:rsidRPr="00BE21AC">
              <w:rPr>
                <w:rFonts w:cs="Arial"/>
                <w:b/>
                <w:bCs/>
                <w:sz w:val="23"/>
                <w:szCs w:val="23"/>
                <w:lang w:val="it-CH"/>
              </w:rPr>
              <w:t>163'668</w:t>
            </w:r>
          </w:p>
        </w:tc>
      </w:tr>
      <w:tr w:rsidR="0099055B" w:rsidRPr="00BE21AC" w:rsidTr="0099055B">
        <w:trPr>
          <w:trHeight w:val="300"/>
          <w:jc w:val="center"/>
        </w:trPr>
        <w:tc>
          <w:tcPr>
            <w:tcW w:w="788" w:type="dxa"/>
            <w:tcBorders>
              <w:top w:val="nil"/>
              <w:left w:val="nil"/>
              <w:bottom w:val="nil"/>
              <w:right w:val="nil"/>
            </w:tcBorders>
            <w:shd w:val="clear" w:color="auto" w:fill="F2F2F2"/>
            <w:noWrap/>
            <w:vAlign w:val="bottom"/>
            <w:hideMark/>
          </w:tcPr>
          <w:p w:rsidR="0099055B" w:rsidRPr="00BE21AC" w:rsidRDefault="0099055B" w:rsidP="00F85CD1">
            <w:pPr>
              <w:contextualSpacing/>
              <w:jc w:val="center"/>
              <w:rPr>
                <w:rFonts w:cs="Arial"/>
                <w:b/>
                <w:bCs/>
                <w:sz w:val="23"/>
                <w:szCs w:val="23"/>
                <w:lang w:val="it-CH"/>
              </w:rPr>
            </w:pPr>
            <w:r w:rsidRPr="00BE21AC">
              <w:rPr>
                <w:rFonts w:cs="Arial"/>
                <w:b/>
                <w:bCs/>
                <w:sz w:val="23"/>
                <w:szCs w:val="23"/>
                <w:lang w:val="it-CH"/>
              </w:rPr>
              <w:t>2019</w:t>
            </w:r>
          </w:p>
        </w:tc>
        <w:tc>
          <w:tcPr>
            <w:tcW w:w="1659" w:type="dxa"/>
            <w:tcBorders>
              <w:top w:val="nil"/>
              <w:left w:val="nil"/>
              <w:bottom w:val="nil"/>
              <w:right w:val="nil"/>
            </w:tcBorders>
            <w:shd w:val="clear" w:color="auto" w:fill="F2F2F2"/>
            <w:noWrap/>
            <w:vAlign w:val="bottom"/>
            <w:hideMark/>
          </w:tcPr>
          <w:p w:rsidR="0099055B" w:rsidRPr="00BE21AC" w:rsidRDefault="0099055B" w:rsidP="00F85CD1">
            <w:pPr>
              <w:contextualSpacing/>
              <w:jc w:val="center"/>
              <w:rPr>
                <w:rFonts w:cs="Arial"/>
                <w:sz w:val="23"/>
                <w:szCs w:val="23"/>
                <w:lang w:val="it-CH"/>
              </w:rPr>
            </w:pPr>
            <w:r w:rsidRPr="00BE21AC">
              <w:rPr>
                <w:rFonts w:cs="Arial"/>
                <w:sz w:val="23"/>
                <w:szCs w:val="23"/>
                <w:lang w:val="it-CH"/>
              </w:rPr>
              <w:t>212'696</w:t>
            </w:r>
          </w:p>
        </w:tc>
        <w:tc>
          <w:tcPr>
            <w:tcW w:w="2155" w:type="dxa"/>
            <w:tcBorders>
              <w:top w:val="nil"/>
              <w:left w:val="nil"/>
              <w:bottom w:val="nil"/>
              <w:right w:val="nil"/>
            </w:tcBorders>
            <w:shd w:val="clear" w:color="auto" w:fill="F2F2F2"/>
            <w:noWrap/>
            <w:vAlign w:val="bottom"/>
            <w:hideMark/>
          </w:tcPr>
          <w:p w:rsidR="0099055B" w:rsidRPr="00BE21AC" w:rsidRDefault="0099055B" w:rsidP="00F85CD1">
            <w:pPr>
              <w:contextualSpacing/>
              <w:jc w:val="center"/>
              <w:rPr>
                <w:rFonts w:cs="Arial"/>
                <w:sz w:val="23"/>
                <w:szCs w:val="23"/>
                <w:lang w:val="it-CH"/>
              </w:rPr>
            </w:pPr>
            <w:r w:rsidRPr="00BE21AC">
              <w:rPr>
                <w:rFonts w:cs="Arial"/>
                <w:sz w:val="23"/>
                <w:szCs w:val="23"/>
                <w:lang w:val="it-CH"/>
              </w:rPr>
              <w:t>41'329</w:t>
            </w:r>
          </w:p>
        </w:tc>
        <w:tc>
          <w:tcPr>
            <w:tcW w:w="1922" w:type="dxa"/>
            <w:tcBorders>
              <w:top w:val="nil"/>
              <w:left w:val="nil"/>
              <w:bottom w:val="nil"/>
              <w:right w:val="nil"/>
            </w:tcBorders>
            <w:shd w:val="clear" w:color="auto" w:fill="F2F2F2"/>
            <w:noWrap/>
            <w:vAlign w:val="bottom"/>
            <w:hideMark/>
          </w:tcPr>
          <w:p w:rsidR="0099055B" w:rsidRPr="00BE21AC" w:rsidRDefault="0099055B" w:rsidP="00F85CD1">
            <w:pPr>
              <w:contextualSpacing/>
              <w:jc w:val="center"/>
              <w:rPr>
                <w:rFonts w:cs="Arial"/>
                <w:b/>
                <w:bCs/>
                <w:sz w:val="23"/>
                <w:szCs w:val="23"/>
                <w:lang w:val="it-CH"/>
              </w:rPr>
            </w:pPr>
            <w:r w:rsidRPr="00BE21AC">
              <w:rPr>
                <w:rFonts w:cs="Arial"/>
                <w:b/>
                <w:bCs/>
                <w:sz w:val="23"/>
                <w:szCs w:val="23"/>
                <w:lang w:val="it-CH"/>
              </w:rPr>
              <w:t>254'025</w:t>
            </w:r>
          </w:p>
        </w:tc>
      </w:tr>
      <w:tr w:rsidR="0099055B" w:rsidRPr="00BE21AC" w:rsidTr="0099055B">
        <w:trPr>
          <w:trHeight w:val="300"/>
          <w:jc w:val="center"/>
        </w:trPr>
        <w:tc>
          <w:tcPr>
            <w:tcW w:w="788"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b/>
                <w:bCs/>
                <w:sz w:val="23"/>
                <w:szCs w:val="23"/>
                <w:lang w:val="it-CH"/>
              </w:rPr>
            </w:pPr>
            <w:r w:rsidRPr="00BE21AC">
              <w:rPr>
                <w:rFonts w:cs="Arial"/>
                <w:b/>
                <w:bCs/>
                <w:sz w:val="23"/>
                <w:szCs w:val="23"/>
                <w:lang w:val="it-CH"/>
              </w:rPr>
              <w:t>2020</w:t>
            </w:r>
          </w:p>
        </w:tc>
        <w:tc>
          <w:tcPr>
            <w:tcW w:w="1659"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3"/>
                <w:szCs w:val="23"/>
                <w:lang w:val="it-CH"/>
              </w:rPr>
            </w:pPr>
            <w:r w:rsidRPr="00BE21AC">
              <w:rPr>
                <w:rFonts w:cs="Arial"/>
                <w:sz w:val="23"/>
                <w:szCs w:val="23"/>
                <w:lang w:val="it-CH"/>
              </w:rPr>
              <w:t>156'250</w:t>
            </w:r>
          </w:p>
        </w:tc>
        <w:tc>
          <w:tcPr>
            <w:tcW w:w="2155"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3"/>
                <w:szCs w:val="23"/>
                <w:lang w:val="it-CH"/>
              </w:rPr>
            </w:pPr>
            <w:r w:rsidRPr="00BE21AC">
              <w:rPr>
                <w:rFonts w:cs="Arial"/>
                <w:sz w:val="23"/>
                <w:szCs w:val="23"/>
                <w:lang w:val="it-CH"/>
              </w:rPr>
              <w:t>44'086</w:t>
            </w:r>
          </w:p>
        </w:tc>
        <w:tc>
          <w:tcPr>
            <w:tcW w:w="1922"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b/>
                <w:bCs/>
                <w:sz w:val="23"/>
                <w:szCs w:val="23"/>
                <w:lang w:val="it-CH"/>
              </w:rPr>
            </w:pPr>
            <w:r w:rsidRPr="00BE21AC">
              <w:rPr>
                <w:rFonts w:cs="Arial"/>
                <w:b/>
                <w:bCs/>
                <w:sz w:val="23"/>
                <w:szCs w:val="23"/>
                <w:lang w:val="it-CH"/>
              </w:rPr>
              <w:t>200'336</w:t>
            </w:r>
          </w:p>
        </w:tc>
      </w:tr>
      <w:tr w:rsidR="0099055B" w:rsidRPr="00BE21AC" w:rsidTr="0099055B">
        <w:trPr>
          <w:trHeight w:val="300"/>
          <w:jc w:val="center"/>
        </w:trPr>
        <w:tc>
          <w:tcPr>
            <w:tcW w:w="788" w:type="dxa"/>
            <w:tcBorders>
              <w:top w:val="nil"/>
              <w:left w:val="nil"/>
              <w:bottom w:val="nil"/>
              <w:right w:val="nil"/>
            </w:tcBorders>
            <w:shd w:val="clear" w:color="auto"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Totale</w:t>
            </w:r>
          </w:p>
        </w:tc>
        <w:tc>
          <w:tcPr>
            <w:tcW w:w="1659" w:type="dxa"/>
            <w:tcBorders>
              <w:top w:val="nil"/>
              <w:left w:val="nil"/>
              <w:bottom w:val="nil"/>
              <w:right w:val="nil"/>
            </w:tcBorders>
            <w:shd w:val="clear" w:color="auto"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472'989</w:t>
            </w:r>
          </w:p>
        </w:tc>
        <w:tc>
          <w:tcPr>
            <w:tcW w:w="2155" w:type="dxa"/>
            <w:tcBorders>
              <w:top w:val="nil"/>
              <w:left w:val="nil"/>
              <w:bottom w:val="nil"/>
              <w:right w:val="nil"/>
            </w:tcBorders>
            <w:shd w:val="clear" w:color="auto"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145'040</w:t>
            </w:r>
          </w:p>
        </w:tc>
        <w:tc>
          <w:tcPr>
            <w:tcW w:w="1922" w:type="dxa"/>
            <w:tcBorders>
              <w:top w:val="nil"/>
              <w:left w:val="nil"/>
              <w:bottom w:val="nil"/>
              <w:right w:val="nil"/>
            </w:tcBorders>
            <w:shd w:val="clear" w:color="auto"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618'029</w:t>
            </w:r>
          </w:p>
        </w:tc>
      </w:tr>
    </w:tbl>
    <w:p w:rsidR="0099055B" w:rsidRPr="00BE21AC" w:rsidRDefault="0099055B" w:rsidP="0099055B">
      <w:pPr>
        <w:contextualSpacing/>
        <w:rPr>
          <w:rFonts w:cs="Arial"/>
          <w:sz w:val="23"/>
          <w:szCs w:val="23"/>
          <w:lang w:val="it-CH"/>
        </w:rPr>
      </w:pPr>
    </w:p>
    <w:p w:rsidR="0099055B" w:rsidRPr="00BE21AC" w:rsidRDefault="0099055B" w:rsidP="0099055B">
      <w:pPr>
        <w:contextualSpacing/>
        <w:rPr>
          <w:rFonts w:cs="Arial"/>
          <w:szCs w:val="24"/>
          <w:lang w:val="it-CH"/>
        </w:rPr>
      </w:pPr>
      <w:r w:rsidRPr="00BE21AC">
        <w:rPr>
          <w:rFonts w:cs="Arial"/>
          <w:szCs w:val="24"/>
          <w:lang w:val="it-CH"/>
        </w:rPr>
        <w:t xml:space="preserve">Le differenze di spese annuali di personale si spiegano dal fatto che sia la direttrice sia la collaboratrice amministrativa hanno iniziato a lavorare a metà del 2018 e sono state attive durante tutto l’anno 2019; in seguito il posto di direzione è rimasto vacante durante parte del 2020. </w:t>
      </w:r>
    </w:p>
    <w:p w:rsidR="0099055B" w:rsidRPr="00BE21AC" w:rsidRDefault="0099055B" w:rsidP="0099055B">
      <w:pPr>
        <w:contextualSpacing/>
        <w:rPr>
          <w:rFonts w:cs="Arial"/>
          <w:szCs w:val="24"/>
          <w:lang w:val="it-CH"/>
        </w:rPr>
      </w:pPr>
      <w:r w:rsidRPr="00BE21AC">
        <w:rPr>
          <w:rFonts w:cs="Arial"/>
          <w:szCs w:val="24"/>
          <w:lang w:val="it-CH"/>
        </w:rPr>
        <w:t>Per quanto riguarda i finanziamenti dei costi di gestione, conformemente alla ripartizione stabilita dal PUC (40% Cantone, 20% Confederazione, 40% Comuni), essi sono suddivisi come da tabella seguente.</w:t>
      </w:r>
    </w:p>
    <w:p w:rsidR="0099055B" w:rsidRPr="00BE21AC" w:rsidRDefault="0099055B" w:rsidP="0099055B">
      <w:pPr>
        <w:contextualSpacing/>
        <w:rPr>
          <w:rFonts w:cs="Arial"/>
          <w:szCs w:val="24"/>
          <w:lang w:val="it-CH"/>
        </w:rPr>
      </w:pPr>
    </w:p>
    <w:tbl>
      <w:tblPr>
        <w:tblW w:w="6475" w:type="dxa"/>
        <w:jc w:val="center"/>
        <w:tblCellMar>
          <w:left w:w="70" w:type="dxa"/>
          <w:right w:w="70" w:type="dxa"/>
        </w:tblCellMar>
        <w:tblLook w:val="04A0" w:firstRow="1" w:lastRow="0" w:firstColumn="1" w:lastColumn="0" w:noHBand="0" w:noVBand="1"/>
      </w:tblPr>
      <w:tblGrid>
        <w:gridCol w:w="847"/>
        <w:gridCol w:w="1346"/>
        <w:gridCol w:w="1371"/>
        <w:gridCol w:w="1407"/>
        <w:gridCol w:w="1504"/>
      </w:tblGrid>
      <w:tr w:rsidR="0099055B" w:rsidRPr="00BE21AC" w:rsidTr="0099055B">
        <w:trPr>
          <w:trHeight w:val="300"/>
          <w:jc w:val="center"/>
        </w:trPr>
        <w:tc>
          <w:tcPr>
            <w:tcW w:w="6475" w:type="dxa"/>
            <w:gridSpan w:val="5"/>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b/>
                <w:bCs/>
                <w:sz w:val="23"/>
                <w:szCs w:val="23"/>
                <w:lang w:val="it-CH"/>
              </w:rPr>
            </w:pPr>
            <w:r w:rsidRPr="00BE21AC">
              <w:rPr>
                <w:rFonts w:cs="Arial"/>
                <w:b/>
                <w:bCs/>
                <w:sz w:val="23"/>
                <w:szCs w:val="23"/>
                <w:lang w:val="it-CH"/>
              </w:rPr>
              <w:t>Ricapitolazione finanziamenti gestione 2018-2020 [CHF]</w:t>
            </w:r>
          </w:p>
        </w:tc>
      </w:tr>
      <w:tr w:rsidR="0099055B" w:rsidRPr="00BE21AC" w:rsidTr="0099055B">
        <w:trPr>
          <w:trHeight w:val="300"/>
          <w:jc w:val="center"/>
        </w:trPr>
        <w:tc>
          <w:tcPr>
            <w:tcW w:w="847"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Cs w:val="24"/>
                <w:lang w:val="it-CH"/>
              </w:rPr>
            </w:pPr>
            <w:r w:rsidRPr="00BE21AC">
              <w:rPr>
                <w:rFonts w:cs="Arial"/>
                <w:b/>
                <w:bCs/>
                <w:szCs w:val="24"/>
                <w:lang w:val="it-CH"/>
              </w:rPr>
              <w:t> </w:t>
            </w:r>
          </w:p>
        </w:tc>
        <w:tc>
          <w:tcPr>
            <w:tcW w:w="1346"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Cs w:val="24"/>
                <w:lang w:val="it-CH"/>
              </w:rPr>
            </w:pPr>
            <w:r w:rsidRPr="00BE21AC">
              <w:rPr>
                <w:rFonts w:cs="Arial"/>
                <w:b/>
                <w:bCs/>
                <w:szCs w:val="24"/>
                <w:lang w:val="it-CH"/>
              </w:rPr>
              <w:t>Cantone</w:t>
            </w:r>
          </w:p>
        </w:tc>
        <w:tc>
          <w:tcPr>
            <w:tcW w:w="1371"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Conf.</w:t>
            </w:r>
          </w:p>
        </w:tc>
        <w:tc>
          <w:tcPr>
            <w:tcW w:w="1407"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Comuni</w:t>
            </w:r>
          </w:p>
        </w:tc>
        <w:tc>
          <w:tcPr>
            <w:tcW w:w="1504"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Totale</w:t>
            </w:r>
          </w:p>
        </w:tc>
      </w:tr>
      <w:tr w:rsidR="0099055B" w:rsidRPr="00BE21AC" w:rsidTr="0099055B">
        <w:trPr>
          <w:trHeight w:val="300"/>
          <w:jc w:val="center"/>
        </w:trPr>
        <w:tc>
          <w:tcPr>
            <w:tcW w:w="847"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b/>
                <w:bCs/>
                <w:szCs w:val="24"/>
                <w:lang w:val="it-CH"/>
              </w:rPr>
            </w:pPr>
            <w:r w:rsidRPr="00BE21AC">
              <w:rPr>
                <w:rFonts w:cs="Arial"/>
                <w:b/>
                <w:bCs/>
                <w:szCs w:val="24"/>
                <w:lang w:val="it-CH"/>
              </w:rPr>
              <w:t>2018</w:t>
            </w:r>
          </w:p>
        </w:tc>
        <w:tc>
          <w:tcPr>
            <w:tcW w:w="1346"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Cs w:val="24"/>
                <w:lang w:val="it-CH"/>
              </w:rPr>
            </w:pPr>
            <w:r w:rsidRPr="00BE21AC">
              <w:rPr>
                <w:rFonts w:cs="Arial"/>
                <w:szCs w:val="24"/>
                <w:lang w:val="it-CH"/>
              </w:rPr>
              <w:t>65'467</w:t>
            </w:r>
          </w:p>
        </w:tc>
        <w:tc>
          <w:tcPr>
            <w:tcW w:w="1371"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3"/>
                <w:szCs w:val="23"/>
                <w:lang w:val="it-CH"/>
              </w:rPr>
            </w:pPr>
            <w:r w:rsidRPr="00BE21AC">
              <w:rPr>
                <w:rFonts w:cs="Arial"/>
                <w:sz w:val="23"/>
                <w:szCs w:val="23"/>
                <w:lang w:val="it-CH"/>
              </w:rPr>
              <w:t>32'734</w:t>
            </w:r>
          </w:p>
        </w:tc>
        <w:tc>
          <w:tcPr>
            <w:tcW w:w="1407"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3"/>
                <w:szCs w:val="23"/>
                <w:lang w:val="it-CH"/>
              </w:rPr>
            </w:pPr>
            <w:r w:rsidRPr="00BE21AC">
              <w:rPr>
                <w:rFonts w:cs="Arial"/>
                <w:sz w:val="23"/>
                <w:szCs w:val="23"/>
                <w:lang w:val="it-CH"/>
              </w:rPr>
              <w:t>65'467</w:t>
            </w:r>
          </w:p>
        </w:tc>
        <w:tc>
          <w:tcPr>
            <w:tcW w:w="1504"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b/>
                <w:bCs/>
                <w:sz w:val="23"/>
                <w:szCs w:val="23"/>
                <w:lang w:val="it-CH"/>
              </w:rPr>
            </w:pPr>
            <w:r w:rsidRPr="00BE21AC">
              <w:rPr>
                <w:rFonts w:cs="Arial"/>
                <w:b/>
                <w:bCs/>
                <w:sz w:val="23"/>
                <w:szCs w:val="23"/>
                <w:lang w:val="it-CH"/>
              </w:rPr>
              <w:t>163'668</w:t>
            </w:r>
          </w:p>
        </w:tc>
      </w:tr>
      <w:tr w:rsidR="0099055B" w:rsidRPr="00BE21AC" w:rsidTr="0099055B">
        <w:trPr>
          <w:trHeight w:val="300"/>
          <w:jc w:val="center"/>
        </w:trPr>
        <w:tc>
          <w:tcPr>
            <w:tcW w:w="847"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b/>
                <w:bCs/>
                <w:szCs w:val="24"/>
                <w:lang w:val="it-CH"/>
              </w:rPr>
            </w:pPr>
            <w:r w:rsidRPr="00BE21AC">
              <w:rPr>
                <w:rFonts w:cs="Arial"/>
                <w:b/>
                <w:bCs/>
                <w:szCs w:val="24"/>
                <w:lang w:val="it-CH"/>
              </w:rPr>
              <w:t>2019</w:t>
            </w:r>
          </w:p>
        </w:tc>
        <w:tc>
          <w:tcPr>
            <w:tcW w:w="1346"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szCs w:val="24"/>
                <w:lang w:val="it-CH"/>
              </w:rPr>
            </w:pPr>
            <w:r w:rsidRPr="00BE21AC">
              <w:rPr>
                <w:rFonts w:cs="Arial"/>
                <w:szCs w:val="24"/>
                <w:lang w:val="it-CH"/>
              </w:rPr>
              <w:t>101'610</w:t>
            </w:r>
          </w:p>
        </w:tc>
        <w:tc>
          <w:tcPr>
            <w:tcW w:w="1371"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sz w:val="23"/>
                <w:szCs w:val="23"/>
                <w:lang w:val="it-CH"/>
              </w:rPr>
            </w:pPr>
            <w:r w:rsidRPr="00BE21AC">
              <w:rPr>
                <w:rFonts w:cs="Arial"/>
                <w:sz w:val="23"/>
                <w:szCs w:val="23"/>
                <w:lang w:val="it-CH"/>
              </w:rPr>
              <w:t>50'805</w:t>
            </w:r>
          </w:p>
        </w:tc>
        <w:tc>
          <w:tcPr>
            <w:tcW w:w="1407"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sz w:val="23"/>
                <w:szCs w:val="23"/>
                <w:lang w:val="it-CH"/>
              </w:rPr>
            </w:pPr>
            <w:r w:rsidRPr="00BE21AC">
              <w:rPr>
                <w:rFonts w:cs="Arial"/>
                <w:sz w:val="23"/>
                <w:szCs w:val="23"/>
                <w:lang w:val="it-CH"/>
              </w:rPr>
              <w:t>101'610</w:t>
            </w:r>
          </w:p>
        </w:tc>
        <w:tc>
          <w:tcPr>
            <w:tcW w:w="1504"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b/>
                <w:bCs/>
                <w:sz w:val="23"/>
                <w:szCs w:val="23"/>
                <w:lang w:val="it-CH"/>
              </w:rPr>
            </w:pPr>
            <w:r w:rsidRPr="00BE21AC">
              <w:rPr>
                <w:rFonts w:cs="Arial"/>
                <w:b/>
                <w:bCs/>
                <w:sz w:val="23"/>
                <w:szCs w:val="23"/>
                <w:lang w:val="it-CH"/>
              </w:rPr>
              <w:t>254'025</w:t>
            </w:r>
          </w:p>
        </w:tc>
      </w:tr>
      <w:tr w:rsidR="0099055B" w:rsidRPr="00BE21AC" w:rsidTr="0099055B">
        <w:trPr>
          <w:trHeight w:val="300"/>
          <w:jc w:val="center"/>
        </w:trPr>
        <w:tc>
          <w:tcPr>
            <w:tcW w:w="847"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b/>
                <w:bCs/>
                <w:szCs w:val="24"/>
                <w:lang w:val="it-CH"/>
              </w:rPr>
            </w:pPr>
            <w:r w:rsidRPr="00BE21AC">
              <w:rPr>
                <w:rFonts w:cs="Arial"/>
                <w:b/>
                <w:bCs/>
                <w:szCs w:val="24"/>
                <w:lang w:val="it-CH"/>
              </w:rPr>
              <w:t>2020</w:t>
            </w:r>
          </w:p>
        </w:tc>
        <w:tc>
          <w:tcPr>
            <w:tcW w:w="1346"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Cs w:val="24"/>
                <w:lang w:val="it-CH"/>
              </w:rPr>
            </w:pPr>
            <w:r w:rsidRPr="00BE21AC">
              <w:rPr>
                <w:rFonts w:cs="Arial"/>
                <w:szCs w:val="24"/>
                <w:lang w:val="it-CH"/>
              </w:rPr>
              <w:t>80'134</w:t>
            </w:r>
          </w:p>
        </w:tc>
        <w:tc>
          <w:tcPr>
            <w:tcW w:w="1371"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3"/>
                <w:szCs w:val="23"/>
                <w:lang w:val="it-CH"/>
              </w:rPr>
            </w:pPr>
            <w:r w:rsidRPr="00BE21AC">
              <w:rPr>
                <w:rFonts w:cs="Arial"/>
                <w:sz w:val="23"/>
                <w:szCs w:val="23"/>
                <w:lang w:val="it-CH"/>
              </w:rPr>
              <w:t>40'067</w:t>
            </w:r>
          </w:p>
        </w:tc>
        <w:tc>
          <w:tcPr>
            <w:tcW w:w="1407"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3"/>
                <w:szCs w:val="23"/>
                <w:lang w:val="it-CH"/>
              </w:rPr>
            </w:pPr>
            <w:r w:rsidRPr="00BE21AC">
              <w:rPr>
                <w:rFonts w:cs="Arial"/>
                <w:sz w:val="23"/>
                <w:szCs w:val="23"/>
                <w:lang w:val="it-CH"/>
              </w:rPr>
              <w:t>80'134</w:t>
            </w:r>
          </w:p>
        </w:tc>
        <w:tc>
          <w:tcPr>
            <w:tcW w:w="1504"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b/>
                <w:bCs/>
                <w:sz w:val="23"/>
                <w:szCs w:val="23"/>
                <w:lang w:val="it-CH"/>
              </w:rPr>
            </w:pPr>
            <w:r w:rsidRPr="00BE21AC">
              <w:rPr>
                <w:rFonts w:cs="Arial"/>
                <w:b/>
                <w:bCs/>
                <w:sz w:val="23"/>
                <w:szCs w:val="23"/>
                <w:lang w:val="it-CH"/>
              </w:rPr>
              <w:t>200'336</w:t>
            </w:r>
          </w:p>
        </w:tc>
      </w:tr>
      <w:tr w:rsidR="0099055B" w:rsidRPr="00BE21AC" w:rsidTr="0099055B">
        <w:trPr>
          <w:trHeight w:val="300"/>
          <w:jc w:val="center"/>
        </w:trPr>
        <w:tc>
          <w:tcPr>
            <w:tcW w:w="847"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Cs w:val="24"/>
                <w:lang w:val="it-CH"/>
              </w:rPr>
            </w:pPr>
            <w:r w:rsidRPr="00BE21AC">
              <w:rPr>
                <w:rFonts w:cs="Arial"/>
                <w:b/>
                <w:bCs/>
                <w:szCs w:val="24"/>
                <w:lang w:val="it-CH"/>
              </w:rPr>
              <w:t>Totale</w:t>
            </w:r>
          </w:p>
        </w:tc>
        <w:tc>
          <w:tcPr>
            <w:tcW w:w="1346"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Cs w:val="24"/>
                <w:lang w:val="it-CH"/>
              </w:rPr>
            </w:pPr>
            <w:r w:rsidRPr="00BE21AC">
              <w:rPr>
                <w:rFonts w:cs="Arial"/>
                <w:b/>
                <w:bCs/>
                <w:szCs w:val="24"/>
                <w:lang w:val="it-CH"/>
              </w:rPr>
              <w:t>247'211</w:t>
            </w:r>
          </w:p>
        </w:tc>
        <w:tc>
          <w:tcPr>
            <w:tcW w:w="1371"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123'606</w:t>
            </w:r>
          </w:p>
        </w:tc>
        <w:tc>
          <w:tcPr>
            <w:tcW w:w="1407"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247'211</w:t>
            </w:r>
          </w:p>
        </w:tc>
        <w:tc>
          <w:tcPr>
            <w:tcW w:w="1504"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3"/>
                <w:szCs w:val="23"/>
                <w:lang w:val="it-CH"/>
              </w:rPr>
            </w:pPr>
            <w:r w:rsidRPr="00BE21AC">
              <w:rPr>
                <w:rFonts w:cs="Arial"/>
                <w:b/>
                <w:bCs/>
                <w:sz w:val="23"/>
                <w:szCs w:val="23"/>
                <w:lang w:val="it-CH"/>
              </w:rPr>
              <w:t>618'029</w:t>
            </w:r>
          </w:p>
        </w:tc>
      </w:tr>
    </w:tbl>
    <w:p w:rsidR="0099055B" w:rsidRPr="00BE21AC" w:rsidRDefault="0099055B"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 xml:space="preserve">La differenza in confronto con le spese di gestione del primo quadriennio preventivate in sede di messaggio n. 6648 del 5 giugno 2012, ossia CHF 1’187’428.- corrispondenti a una media annuale di CHF 296’857.- si spiega da una parte con il ritardo nell’avvio dell’attuazione del PUC-PPdM (vedi capitolo 1.4) e d’altra parte con le difficoltà di concretizzare rapidamente le misure previste, anche in considerazione delle dimissioni della direttrice, avvenute nel 2020, nonché con le restrizioni operative imposte dalla pandemia scoppiata nel 2020. </w:t>
      </w:r>
    </w:p>
    <w:p w:rsidR="00DC1AF8" w:rsidRPr="0099055B" w:rsidRDefault="00DC1AF8" w:rsidP="0099055B">
      <w:pPr>
        <w:contextualSpacing/>
        <w:rPr>
          <w:rFonts w:cs="Arial"/>
          <w:szCs w:val="24"/>
          <w:lang w:val="it-CH"/>
        </w:rPr>
      </w:pPr>
    </w:p>
    <w:p w:rsidR="0099055B" w:rsidRPr="0099055B" w:rsidRDefault="0099055B" w:rsidP="0099055B">
      <w:pPr>
        <w:contextualSpacing/>
        <w:rPr>
          <w:rFonts w:cs="Arial"/>
          <w:szCs w:val="24"/>
          <w:lang w:val="it-CH"/>
        </w:rPr>
      </w:pPr>
      <w:r w:rsidRPr="0099055B">
        <w:rPr>
          <w:rFonts w:cs="Arial"/>
          <w:szCs w:val="24"/>
          <w:lang w:val="it-CH"/>
        </w:rPr>
        <w:lastRenderedPageBreak/>
        <w:t>I contributi dei Comuni sono suddivisi secondo una chiave di ripartizione definita nel PUC-PPdM. Essa prende in considerazione l’interessenza generale (stessa quota parte per tutti i comuni), l’interessenza territoriale (in funzione dell’estensione) e la forza finanziaria (IFF).</w:t>
      </w:r>
    </w:p>
    <w:p w:rsidR="0099055B" w:rsidRDefault="0099055B" w:rsidP="0099055B">
      <w:pPr>
        <w:contextualSpacing/>
        <w:rPr>
          <w:rFonts w:cs="Arial"/>
          <w:szCs w:val="24"/>
          <w:lang w:val="it-CH"/>
        </w:rPr>
      </w:pPr>
      <w:r w:rsidRPr="0099055B">
        <w:rPr>
          <w:rFonts w:cs="Arial"/>
          <w:szCs w:val="24"/>
          <w:lang w:val="it-CH"/>
        </w:rPr>
        <w:t>Le partecipazioni finanziarie dei Comuni (sia per le spese di gestione che per gli investimenti) sono incassate dal Cantone, tramite l’addebito in conto corrente Stato-Comuni, e riversate alla Fondazione.</w:t>
      </w:r>
    </w:p>
    <w:p w:rsidR="00DC1AF8" w:rsidRPr="0099055B" w:rsidRDefault="00DC1AF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Per maggiori informazioni, si rimanda al rapporto di attività 2017-2020 del Consiglio di Fondazione allegato.</w:t>
      </w:r>
    </w:p>
    <w:p w:rsidR="00DC1AF8" w:rsidRDefault="00DC1AF8" w:rsidP="0099055B">
      <w:pPr>
        <w:contextualSpacing/>
        <w:rPr>
          <w:rFonts w:cs="Arial"/>
          <w:szCs w:val="24"/>
          <w:lang w:val="it-CH"/>
        </w:rPr>
      </w:pPr>
    </w:p>
    <w:p w:rsidR="00DC1AF8" w:rsidRPr="0099055B" w:rsidRDefault="00DC1AF8" w:rsidP="0099055B">
      <w:pPr>
        <w:contextualSpacing/>
        <w:rPr>
          <w:rFonts w:cs="Arial"/>
          <w:szCs w:val="24"/>
          <w:lang w:val="it-CH"/>
        </w:rPr>
      </w:pPr>
    </w:p>
    <w:p w:rsidR="0099055B" w:rsidRPr="0099055B" w:rsidRDefault="0099055B" w:rsidP="00DC1AF8">
      <w:pPr>
        <w:pStyle w:val="Titolo2"/>
        <w:rPr>
          <w:lang w:val="it-CH"/>
        </w:rPr>
      </w:pPr>
      <w:bookmarkStart w:id="6" w:name="_Toc82700990"/>
      <w:r w:rsidRPr="0099055B">
        <w:rPr>
          <w:lang w:val="it-CH"/>
        </w:rPr>
        <w:t xml:space="preserve">2.2 </w:t>
      </w:r>
      <w:r w:rsidRPr="0099055B">
        <w:rPr>
          <w:lang w:val="it-CH"/>
        </w:rPr>
        <w:tab/>
        <w:t>Investimenti 2017-2020</w:t>
      </w:r>
      <w:bookmarkEnd w:id="6"/>
    </w:p>
    <w:p w:rsidR="0099055B" w:rsidRDefault="0099055B" w:rsidP="0099055B">
      <w:pPr>
        <w:contextualSpacing/>
        <w:rPr>
          <w:rFonts w:cs="Arial"/>
          <w:szCs w:val="24"/>
          <w:lang w:val="it-CH"/>
        </w:rPr>
      </w:pPr>
      <w:r w:rsidRPr="0099055B">
        <w:rPr>
          <w:rFonts w:cs="Arial"/>
          <w:szCs w:val="24"/>
          <w:lang w:val="it-CH"/>
        </w:rPr>
        <w:t xml:space="preserve">Così come nel caso delle spese di gestione, i primi investimenti sono avvenuti durante l’anno 2018 e interessano soprattutto attività nel settore della natura, in particolare inerenti alla concretizzazione di progetti di risanamento e alla preparazione d’interventi di valorizzazione e di manutenzione di biotopi. </w:t>
      </w:r>
    </w:p>
    <w:p w:rsidR="00DC1AF8" w:rsidRPr="0099055B" w:rsidRDefault="00DC1AF8" w:rsidP="0099055B">
      <w:pPr>
        <w:contextualSpacing/>
        <w:rPr>
          <w:rFonts w:cs="Arial"/>
          <w:szCs w:val="24"/>
          <w:lang w:val="it-CH"/>
        </w:rPr>
      </w:pPr>
    </w:p>
    <w:p w:rsidR="0099055B" w:rsidRPr="0099055B" w:rsidRDefault="0099055B" w:rsidP="0099055B">
      <w:pPr>
        <w:contextualSpacing/>
        <w:rPr>
          <w:rFonts w:cs="Arial"/>
          <w:szCs w:val="24"/>
          <w:lang w:val="it-CH"/>
        </w:rPr>
      </w:pPr>
      <w:r w:rsidRPr="0099055B">
        <w:rPr>
          <w:rFonts w:cs="Arial"/>
          <w:szCs w:val="24"/>
          <w:lang w:val="it-CH"/>
        </w:rPr>
        <w:t xml:space="preserve">Negli anni 2019 e 2020 sono state attuate varie misure di valorizzazione e manutenzione di biotopi, di provvedimenti per la tutela di specie particolari, di gestione del progetto d’interconnessione, di coordinamento tra le aziende agricole, di sostegno al programma di fattoria aperta e a sistemi colturali interessanti per la biodiversità, di lotta contro le neofite invasive, di realizzazione di postazioni di </w:t>
      </w:r>
      <w:r w:rsidRPr="0099055B">
        <w:rPr>
          <w:rFonts w:cs="Arial"/>
          <w:i/>
          <w:szCs w:val="24"/>
          <w:lang w:val="it-CH"/>
        </w:rPr>
        <w:t>bike sharing</w:t>
      </w:r>
      <w:r w:rsidRPr="0099055B">
        <w:rPr>
          <w:rFonts w:cs="Arial"/>
          <w:szCs w:val="24"/>
          <w:lang w:val="it-CH"/>
        </w:rPr>
        <w:t>, nonché di attività relative all’informazione. Le relative spese sono riassunte nella tabella seguente.</w:t>
      </w:r>
    </w:p>
    <w:p w:rsidR="0099055B" w:rsidRPr="0099055B" w:rsidRDefault="0099055B" w:rsidP="0099055B">
      <w:pPr>
        <w:contextualSpacing/>
        <w:rPr>
          <w:rFonts w:cs="Arial"/>
          <w:szCs w:val="24"/>
          <w:lang w:val="it-CH"/>
        </w:rPr>
      </w:pPr>
    </w:p>
    <w:tbl>
      <w:tblPr>
        <w:tblW w:w="9446" w:type="dxa"/>
        <w:tblInd w:w="55" w:type="dxa"/>
        <w:tblCellMar>
          <w:left w:w="70" w:type="dxa"/>
          <w:right w:w="70" w:type="dxa"/>
        </w:tblCellMar>
        <w:tblLook w:val="04A0" w:firstRow="1" w:lastRow="0" w:firstColumn="1" w:lastColumn="0" w:noHBand="0" w:noVBand="1"/>
      </w:tblPr>
      <w:tblGrid>
        <w:gridCol w:w="788"/>
        <w:gridCol w:w="858"/>
        <w:gridCol w:w="851"/>
        <w:gridCol w:w="927"/>
        <w:gridCol w:w="805"/>
        <w:gridCol w:w="1009"/>
        <w:gridCol w:w="972"/>
        <w:gridCol w:w="1284"/>
        <w:gridCol w:w="886"/>
        <w:gridCol w:w="1060"/>
        <w:gridCol w:w="6"/>
      </w:tblGrid>
      <w:tr w:rsidR="0099055B" w:rsidRPr="00BE21AC" w:rsidTr="0099055B">
        <w:trPr>
          <w:gridAfter w:val="1"/>
          <w:wAfter w:w="6" w:type="dxa"/>
          <w:trHeight w:val="300"/>
        </w:trPr>
        <w:tc>
          <w:tcPr>
            <w:tcW w:w="9440" w:type="dxa"/>
            <w:gridSpan w:val="10"/>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b/>
                <w:bCs/>
                <w:sz w:val="22"/>
                <w:szCs w:val="22"/>
                <w:lang w:val="it-CH"/>
              </w:rPr>
            </w:pPr>
            <w:r w:rsidRPr="00BE21AC">
              <w:rPr>
                <w:rFonts w:cs="Arial"/>
                <w:b/>
                <w:bCs/>
                <w:sz w:val="22"/>
                <w:szCs w:val="22"/>
                <w:lang w:val="it-CH"/>
              </w:rPr>
              <w:t>Ricapitolazione investimenti 2018-2020 [CHF]</w:t>
            </w:r>
          </w:p>
        </w:tc>
      </w:tr>
      <w:tr w:rsidR="0099055B" w:rsidRPr="00BE21AC" w:rsidTr="0099055B">
        <w:trPr>
          <w:trHeight w:val="300"/>
        </w:trPr>
        <w:tc>
          <w:tcPr>
            <w:tcW w:w="788"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p>
        </w:tc>
        <w:tc>
          <w:tcPr>
            <w:tcW w:w="858"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Paes.</w:t>
            </w:r>
          </w:p>
        </w:tc>
        <w:tc>
          <w:tcPr>
            <w:tcW w:w="851"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Agric.</w:t>
            </w:r>
          </w:p>
        </w:tc>
        <w:tc>
          <w:tcPr>
            <w:tcW w:w="927"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Natura</w:t>
            </w:r>
          </w:p>
        </w:tc>
        <w:tc>
          <w:tcPr>
            <w:tcW w:w="805"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Svago</w:t>
            </w:r>
          </w:p>
        </w:tc>
        <w:tc>
          <w:tcPr>
            <w:tcW w:w="1009"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Sinergie</w:t>
            </w:r>
          </w:p>
        </w:tc>
        <w:tc>
          <w:tcPr>
            <w:tcW w:w="972"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Mobilità</w:t>
            </w:r>
          </w:p>
        </w:tc>
        <w:tc>
          <w:tcPr>
            <w:tcW w:w="1284"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Qual. amb.</w:t>
            </w:r>
          </w:p>
        </w:tc>
        <w:tc>
          <w:tcPr>
            <w:tcW w:w="886"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Inform.</w:t>
            </w:r>
          </w:p>
        </w:tc>
        <w:tc>
          <w:tcPr>
            <w:tcW w:w="1066" w:type="dxa"/>
            <w:gridSpan w:val="2"/>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Totale</w:t>
            </w:r>
          </w:p>
        </w:tc>
      </w:tr>
      <w:tr w:rsidR="0099055B" w:rsidRPr="00BE21AC" w:rsidTr="0099055B">
        <w:trPr>
          <w:trHeight w:val="300"/>
        </w:trPr>
        <w:tc>
          <w:tcPr>
            <w:tcW w:w="788"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b/>
                <w:bCs/>
                <w:sz w:val="22"/>
                <w:szCs w:val="22"/>
                <w:lang w:val="it-CH"/>
              </w:rPr>
            </w:pPr>
            <w:r w:rsidRPr="00BE21AC">
              <w:rPr>
                <w:rFonts w:cs="Arial"/>
                <w:b/>
                <w:bCs/>
                <w:sz w:val="22"/>
                <w:szCs w:val="22"/>
                <w:lang w:val="it-CH"/>
              </w:rPr>
              <w:t>2018</w:t>
            </w:r>
          </w:p>
        </w:tc>
        <w:tc>
          <w:tcPr>
            <w:tcW w:w="858"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0</w:t>
            </w:r>
          </w:p>
        </w:tc>
        <w:tc>
          <w:tcPr>
            <w:tcW w:w="851"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1'000</w:t>
            </w:r>
          </w:p>
        </w:tc>
        <w:tc>
          <w:tcPr>
            <w:tcW w:w="927"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80'889</w:t>
            </w:r>
          </w:p>
        </w:tc>
        <w:tc>
          <w:tcPr>
            <w:tcW w:w="805"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0</w:t>
            </w:r>
          </w:p>
        </w:tc>
        <w:tc>
          <w:tcPr>
            <w:tcW w:w="1009"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14'494</w:t>
            </w:r>
          </w:p>
        </w:tc>
        <w:tc>
          <w:tcPr>
            <w:tcW w:w="972"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0</w:t>
            </w:r>
          </w:p>
        </w:tc>
        <w:tc>
          <w:tcPr>
            <w:tcW w:w="1284"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0</w:t>
            </w:r>
          </w:p>
        </w:tc>
        <w:tc>
          <w:tcPr>
            <w:tcW w:w="886"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20'328</w:t>
            </w:r>
          </w:p>
        </w:tc>
        <w:tc>
          <w:tcPr>
            <w:tcW w:w="1066" w:type="dxa"/>
            <w:gridSpan w:val="2"/>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b/>
                <w:bCs/>
                <w:sz w:val="22"/>
                <w:szCs w:val="22"/>
                <w:lang w:val="it-CH"/>
              </w:rPr>
            </w:pPr>
            <w:r w:rsidRPr="00BE21AC">
              <w:rPr>
                <w:rFonts w:cs="Arial"/>
                <w:b/>
                <w:bCs/>
                <w:sz w:val="22"/>
                <w:szCs w:val="22"/>
                <w:lang w:val="it-CH"/>
              </w:rPr>
              <w:t>116'711</w:t>
            </w:r>
          </w:p>
        </w:tc>
      </w:tr>
      <w:tr w:rsidR="0099055B" w:rsidRPr="00BE21AC" w:rsidTr="0099055B">
        <w:trPr>
          <w:trHeight w:val="300"/>
        </w:trPr>
        <w:tc>
          <w:tcPr>
            <w:tcW w:w="788"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b/>
                <w:bCs/>
                <w:sz w:val="22"/>
                <w:szCs w:val="22"/>
                <w:lang w:val="it-CH"/>
              </w:rPr>
            </w:pPr>
            <w:r w:rsidRPr="00BE21AC">
              <w:rPr>
                <w:rFonts w:cs="Arial"/>
                <w:b/>
                <w:bCs/>
                <w:sz w:val="22"/>
                <w:szCs w:val="22"/>
                <w:lang w:val="it-CH"/>
              </w:rPr>
              <w:t>2019</w:t>
            </w:r>
          </w:p>
        </w:tc>
        <w:tc>
          <w:tcPr>
            <w:tcW w:w="858"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1'131</w:t>
            </w:r>
          </w:p>
        </w:tc>
        <w:tc>
          <w:tcPr>
            <w:tcW w:w="851"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14'819</w:t>
            </w:r>
          </w:p>
        </w:tc>
        <w:tc>
          <w:tcPr>
            <w:tcW w:w="927"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273'285</w:t>
            </w:r>
          </w:p>
        </w:tc>
        <w:tc>
          <w:tcPr>
            <w:tcW w:w="805"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0</w:t>
            </w:r>
          </w:p>
        </w:tc>
        <w:tc>
          <w:tcPr>
            <w:tcW w:w="1009"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40'120</w:t>
            </w:r>
          </w:p>
        </w:tc>
        <w:tc>
          <w:tcPr>
            <w:tcW w:w="972"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26'478</w:t>
            </w:r>
          </w:p>
        </w:tc>
        <w:tc>
          <w:tcPr>
            <w:tcW w:w="1284"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74'896</w:t>
            </w:r>
          </w:p>
        </w:tc>
        <w:tc>
          <w:tcPr>
            <w:tcW w:w="886" w:type="dxa"/>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19'619</w:t>
            </w:r>
          </w:p>
        </w:tc>
        <w:tc>
          <w:tcPr>
            <w:tcW w:w="1066" w:type="dxa"/>
            <w:gridSpan w:val="2"/>
            <w:tcBorders>
              <w:top w:val="nil"/>
              <w:left w:val="nil"/>
              <w:bottom w:val="nil"/>
              <w:right w:val="nil"/>
            </w:tcBorders>
            <w:shd w:val="clear" w:color="000000" w:fill="F2F2F2"/>
            <w:noWrap/>
            <w:vAlign w:val="bottom"/>
            <w:hideMark/>
          </w:tcPr>
          <w:p w:rsidR="0099055B" w:rsidRPr="00BE21AC" w:rsidRDefault="0099055B" w:rsidP="00F85CD1">
            <w:pPr>
              <w:contextualSpacing/>
              <w:jc w:val="center"/>
              <w:rPr>
                <w:rFonts w:cs="Arial"/>
                <w:b/>
                <w:bCs/>
                <w:sz w:val="22"/>
                <w:szCs w:val="22"/>
                <w:lang w:val="it-CH"/>
              </w:rPr>
            </w:pPr>
            <w:r w:rsidRPr="00BE21AC">
              <w:rPr>
                <w:rFonts w:cs="Arial"/>
                <w:b/>
                <w:bCs/>
                <w:sz w:val="22"/>
                <w:szCs w:val="22"/>
                <w:lang w:val="it-CH"/>
              </w:rPr>
              <w:t>450'347</w:t>
            </w:r>
          </w:p>
        </w:tc>
      </w:tr>
      <w:tr w:rsidR="0099055B" w:rsidRPr="00BE21AC" w:rsidTr="0099055B">
        <w:trPr>
          <w:trHeight w:val="300"/>
        </w:trPr>
        <w:tc>
          <w:tcPr>
            <w:tcW w:w="788"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b/>
                <w:bCs/>
                <w:sz w:val="22"/>
                <w:szCs w:val="22"/>
                <w:lang w:val="it-CH"/>
              </w:rPr>
            </w:pPr>
            <w:r w:rsidRPr="00BE21AC">
              <w:rPr>
                <w:rFonts w:cs="Arial"/>
                <w:b/>
                <w:bCs/>
                <w:sz w:val="22"/>
                <w:szCs w:val="22"/>
                <w:lang w:val="it-CH"/>
              </w:rPr>
              <w:t>2020</w:t>
            </w:r>
          </w:p>
        </w:tc>
        <w:tc>
          <w:tcPr>
            <w:tcW w:w="858"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4'343</w:t>
            </w:r>
          </w:p>
        </w:tc>
        <w:tc>
          <w:tcPr>
            <w:tcW w:w="851"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20'854</w:t>
            </w:r>
          </w:p>
        </w:tc>
        <w:tc>
          <w:tcPr>
            <w:tcW w:w="927"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74'781</w:t>
            </w:r>
          </w:p>
        </w:tc>
        <w:tc>
          <w:tcPr>
            <w:tcW w:w="805"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13'402</w:t>
            </w:r>
          </w:p>
        </w:tc>
        <w:tc>
          <w:tcPr>
            <w:tcW w:w="1009"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17'423</w:t>
            </w:r>
          </w:p>
        </w:tc>
        <w:tc>
          <w:tcPr>
            <w:tcW w:w="972"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0</w:t>
            </w:r>
          </w:p>
        </w:tc>
        <w:tc>
          <w:tcPr>
            <w:tcW w:w="1284"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61'892</w:t>
            </w:r>
          </w:p>
        </w:tc>
        <w:tc>
          <w:tcPr>
            <w:tcW w:w="886" w:type="dxa"/>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sz w:val="22"/>
                <w:szCs w:val="22"/>
                <w:lang w:val="it-CH"/>
              </w:rPr>
            </w:pPr>
            <w:r w:rsidRPr="00BE21AC">
              <w:rPr>
                <w:rFonts w:cs="Arial"/>
                <w:sz w:val="22"/>
                <w:szCs w:val="22"/>
                <w:lang w:val="it-CH"/>
              </w:rPr>
              <w:t>30'198</w:t>
            </w:r>
          </w:p>
        </w:tc>
        <w:tc>
          <w:tcPr>
            <w:tcW w:w="1066" w:type="dxa"/>
            <w:gridSpan w:val="2"/>
            <w:tcBorders>
              <w:top w:val="nil"/>
              <w:left w:val="nil"/>
              <w:bottom w:val="nil"/>
              <w:right w:val="nil"/>
            </w:tcBorders>
            <w:shd w:val="clear" w:color="auto" w:fill="auto"/>
            <w:noWrap/>
            <w:vAlign w:val="bottom"/>
            <w:hideMark/>
          </w:tcPr>
          <w:p w:rsidR="0099055B" w:rsidRPr="00BE21AC" w:rsidRDefault="0099055B" w:rsidP="00F85CD1">
            <w:pPr>
              <w:contextualSpacing/>
              <w:jc w:val="center"/>
              <w:rPr>
                <w:rFonts w:cs="Arial"/>
                <w:b/>
                <w:bCs/>
                <w:sz w:val="22"/>
                <w:szCs w:val="22"/>
                <w:lang w:val="it-CH"/>
              </w:rPr>
            </w:pPr>
            <w:r w:rsidRPr="00BE21AC">
              <w:rPr>
                <w:rFonts w:cs="Arial"/>
                <w:b/>
                <w:bCs/>
                <w:sz w:val="22"/>
                <w:szCs w:val="22"/>
                <w:lang w:val="it-CH"/>
              </w:rPr>
              <w:t>222'893</w:t>
            </w:r>
          </w:p>
        </w:tc>
      </w:tr>
      <w:tr w:rsidR="0099055B" w:rsidRPr="00BE21AC" w:rsidTr="0099055B">
        <w:trPr>
          <w:trHeight w:val="300"/>
        </w:trPr>
        <w:tc>
          <w:tcPr>
            <w:tcW w:w="788"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Totale</w:t>
            </w:r>
          </w:p>
        </w:tc>
        <w:tc>
          <w:tcPr>
            <w:tcW w:w="858"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5'474</w:t>
            </w:r>
          </w:p>
        </w:tc>
        <w:tc>
          <w:tcPr>
            <w:tcW w:w="851"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36'673</w:t>
            </w:r>
          </w:p>
        </w:tc>
        <w:tc>
          <w:tcPr>
            <w:tcW w:w="927"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428'955</w:t>
            </w:r>
          </w:p>
        </w:tc>
        <w:tc>
          <w:tcPr>
            <w:tcW w:w="805"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13'402</w:t>
            </w:r>
          </w:p>
        </w:tc>
        <w:tc>
          <w:tcPr>
            <w:tcW w:w="1009"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72'037</w:t>
            </w:r>
          </w:p>
        </w:tc>
        <w:tc>
          <w:tcPr>
            <w:tcW w:w="972"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26'478</w:t>
            </w:r>
          </w:p>
        </w:tc>
        <w:tc>
          <w:tcPr>
            <w:tcW w:w="1284"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136'787</w:t>
            </w:r>
          </w:p>
        </w:tc>
        <w:tc>
          <w:tcPr>
            <w:tcW w:w="886"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70'144</w:t>
            </w:r>
          </w:p>
        </w:tc>
        <w:tc>
          <w:tcPr>
            <w:tcW w:w="1066" w:type="dxa"/>
            <w:gridSpan w:val="2"/>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789'951</w:t>
            </w:r>
          </w:p>
        </w:tc>
      </w:tr>
    </w:tbl>
    <w:p w:rsidR="0099055B" w:rsidRPr="00BE21AC" w:rsidRDefault="0099055B" w:rsidP="0099055B">
      <w:pPr>
        <w:contextualSpacing/>
        <w:rPr>
          <w:rFonts w:cs="Arial"/>
          <w:szCs w:val="24"/>
          <w:lang w:val="it-CH"/>
        </w:rPr>
      </w:pPr>
    </w:p>
    <w:p w:rsidR="0099055B" w:rsidRPr="00BE21AC" w:rsidRDefault="0099055B" w:rsidP="00342842">
      <w:pPr>
        <w:rPr>
          <w:rFonts w:cs="Arial"/>
          <w:szCs w:val="24"/>
          <w:lang w:val="it-CH"/>
        </w:rPr>
      </w:pPr>
      <w:r w:rsidRPr="00BE21AC">
        <w:rPr>
          <w:rFonts w:cs="Arial"/>
          <w:szCs w:val="24"/>
          <w:lang w:val="it-CH"/>
        </w:rPr>
        <w:t xml:space="preserve">Come presentato nella tabella seguente, i finanziamenti di questi investimenti sono suddivisi tra Cantone, Confederazione e Comuni, conformemente alle disposizioni del PUC-PPdM e agli accordi programmatici con la Confederazione. Per l’anno 2020 sono anche presenti contributi da parte di terzi, in particolare nell’ambito del progetto di sistemazione della strada d’argine del fiume Ticino. </w:t>
      </w:r>
    </w:p>
    <w:p w:rsidR="0099055B" w:rsidRPr="00BE21AC" w:rsidRDefault="0099055B" w:rsidP="0099055B">
      <w:pPr>
        <w:contextualSpacing/>
        <w:rPr>
          <w:rFonts w:cs="Arial"/>
          <w:szCs w:val="24"/>
          <w:lang w:val="it-CH"/>
        </w:rPr>
      </w:pPr>
    </w:p>
    <w:tbl>
      <w:tblPr>
        <w:tblW w:w="6705" w:type="dxa"/>
        <w:jc w:val="center"/>
        <w:tblCellMar>
          <w:left w:w="70" w:type="dxa"/>
          <w:right w:w="70" w:type="dxa"/>
        </w:tblCellMar>
        <w:tblLook w:val="04A0" w:firstRow="1" w:lastRow="0" w:firstColumn="1" w:lastColumn="0" w:noHBand="0" w:noVBand="1"/>
      </w:tblPr>
      <w:tblGrid>
        <w:gridCol w:w="860"/>
        <w:gridCol w:w="1153"/>
        <w:gridCol w:w="1035"/>
        <w:gridCol w:w="1076"/>
        <w:gridCol w:w="881"/>
        <w:gridCol w:w="1700"/>
      </w:tblGrid>
      <w:tr w:rsidR="0099055B" w:rsidRPr="00BE21AC" w:rsidTr="0099055B">
        <w:trPr>
          <w:trHeight w:val="300"/>
          <w:jc w:val="center"/>
        </w:trPr>
        <w:tc>
          <w:tcPr>
            <w:tcW w:w="6705" w:type="dxa"/>
            <w:gridSpan w:val="6"/>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b/>
                <w:bCs/>
                <w:sz w:val="22"/>
                <w:szCs w:val="22"/>
                <w:lang w:val="it-CH"/>
              </w:rPr>
            </w:pPr>
            <w:r w:rsidRPr="00BE21AC">
              <w:rPr>
                <w:rFonts w:cs="Arial"/>
                <w:b/>
                <w:bCs/>
                <w:sz w:val="22"/>
                <w:szCs w:val="22"/>
                <w:lang w:val="it-CH"/>
              </w:rPr>
              <w:t>Ricapitolazione finanziamenti investimenti 2018-2020 [CHF]</w:t>
            </w:r>
          </w:p>
        </w:tc>
      </w:tr>
      <w:tr w:rsidR="0099055B" w:rsidRPr="00BE21AC" w:rsidTr="0099055B">
        <w:trPr>
          <w:trHeight w:val="300"/>
          <w:jc w:val="center"/>
        </w:trPr>
        <w:tc>
          <w:tcPr>
            <w:tcW w:w="860" w:type="dxa"/>
            <w:tcBorders>
              <w:top w:val="nil"/>
              <w:left w:val="nil"/>
              <w:bottom w:val="nil"/>
              <w:right w:val="nil"/>
            </w:tcBorders>
            <w:shd w:val="clear" w:color="000000" w:fill="D9D9D9"/>
            <w:noWrap/>
            <w:vAlign w:val="bottom"/>
            <w:hideMark/>
          </w:tcPr>
          <w:p w:rsidR="0099055B" w:rsidRPr="00BE21AC" w:rsidRDefault="0099055B" w:rsidP="005A2E10">
            <w:pPr>
              <w:spacing w:after="120"/>
              <w:jc w:val="center"/>
              <w:rPr>
                <w:rFonts w:cs="Arial"/>
                <w:b/>
                <w:bCs/>
                <w:sz w:val="22"/>
                <w:szCs w:val="22"/>
                <w:lang w:val="it-CH"/>
              </w:rPr>
            </w:pPr>
          </w:p>
        </w:tc>
        <w:tc>
          <w:tcPr>
            <w:tcW w:w="1153"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Cantone</w:t>
            </w:r>
          </w:p>
        </w:tc>
        <w:tc>
          <w:tcPr>
            <w:tcW w:w="1035"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Conf.</w:t>
            </w:r>
          </w:p>
        </w:tc>
        <w:tc>
          <w:tcPr>
            <w:tcW w:w="1076"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Comuni</w:t>
            </w:r>
          </w:p>
        </w:tc>
        <w:tc>
          <w:tcPr>
            <w:tcW w:w="881"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Altri</w:t>
            </w:r>
          </w:p>
        </w:tc>
        <w:tc>
          <w:tcPr>
            <w:tcW w:w="1700" w:type="dxa"/>
            <w:tcBorders>
              <w:top w:val="nil"/>
              <w:left w:val="nil"/>
              <w:bottom w:val="nil"/>
              <w:right w:val="nil"/>
            </w:tcBorders>
            <w:shd w:val="clear" w:color="000000" w:fill="D9D9D9"/>
            <w:noWrap/>
            <w:vAlign w:val="bottom"/>
            <w:hideMark/>
          </w:tcPr>
          <w:p w:rsidR="0099055B" w:rsidRPr="00BE21AC" w:rsidRDefault="0099055B" w:rsidP="00342842">
            <w:pPr>
              <w:spacing w:before="40" w:after="40"/>
              <w:jc w:val="center"/>
              <w:rPr>
                <w:rFonts w:cs="Arial"/>
                <w:b/>
                <w:bCs/>
                <w:sz w:val="22"/>
                <w:szCs w:val="22"/>
                <w:lang w:val="it-CH"/>
              </w:rPr>
            </w:pPr>
            <w:r w:rsidRPr="00BE21AC">
              <w:rPr>
                <w:rFonts w:cs="Arial"/>
                <w:b/>
                <w:bCs/>
                <w:sz w:val="22"/>
                <w:szCs w:val="22"/>
                <w:lang w:val="it-CH"/>
              </w:rPr>
              <w:t>Totale</w:t>
            </w:r>
          </w:p>
        </w:tc>
      </w:tr>
      <w:tr w:rsidR="0099055B" w:rsidRPr="00BE21AC" w:rsidTr="0099055B">
        <w:trPr>
          <w:trHeight w:val="300"/>
          <w:jc w:val="center"/>
        </w:trPr>
        <w:tc>
          <w:tcPr>
            <w:tcW w:w="860" w:type="dxa"/>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b/>
                <w:bCs/>
                <w:sz w:val="22"/>
                <w:szCs w:val="22"/>
                <w:lang w:val="it-CH"/>
              </w:rPr>
            </w:pPr>
            <w:r w:rsidRPr="00BE21AC">
              <w:rPr>
                <w:rFonts w:cs="Arial"/>
                <w:b/>
                <w:bCs/>
                <w:sz w:val="22"/>
                <w:szCs w:val="22"/>
                <w:lang w:val="it-CH"/>
              </w:rPr>
              <w:t>2018</w:t>
            </w:r>
          </w:p>
        </w:tc>
        <w:tc>
          <w:tcPr>
            <w:tcW w:w="1153" w:type="dxa"/>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sz w:val="22"/>
                <w:szCs w:val="22"/>
                <w:lang w:val="it-CH"/>
              </w:rPr>
            </w:pPr>
            <w:r w:rsidRPr="00BE21AC">
              <w:rPr>
                <w:rFonts w:cs="Arial"/>
                <w:sz w:val="22"/>
                <w:szCs w:val="22"/>
                <w:lang w:val="it-CH"/>
              </w:rPr>
              <w:t>40'303</w:t>
            </w:r>
          </w:p>
        </w:tc>
        <w:tc>
          <w:tcPr>
            <w:tcW w:w="1035" w:type="dxa"/>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sz w:val="22"/>
                <w:szCs w:val="22"/>
                <w:lang w:val="it-CH"/>
              </w:rPr>
            </w:pPr>
            <w:r w:rsidRPr="00BE21AC">
              <w:rPr>
                <w:rFonts w:cs="Arial"/>
                <w:sz w:val="22"/>
                <w:szCs w:val="22"/>
                <w:lang w:val="it-CH"/>
              </w:rPr>
              <w:t>49'539</w:t>
            </w:r>
          </w:p>
        </w:tc>
        <w:tc>
          <w:tcPr>
            <w:tcW w:w="1076" w:type="dxa"/>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sz w:val="22"/>
                <w:szCs w:val="22"/>
                <w:lang w:val="it-CH"/>
              </w:rPr>
            </w:pPr>
            <w:r w:rsidRPr="00BE21AC">
              <w:rPr>
                <w:rFonts w:cs="Arial"/>
                <w:sz w:val="22"/>
                <w:szCs w:val="22"/>
                <w:lang w:val="it-CH"/>
              </w:rPr>
              <w:t>26'869</w:t>
            </w:r>
          </w:p>
        </w:tc>
        <w:tc>
          <w:tcPr>
            <w:tcW w:w="881" w:type="dxa"/>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sz w:val="22"/>
                <w:szCs w:val="22"/>
                <w:lang w:val="it-CH"/>
              </w:rPr>
            </w:pPr>
            <w:r w:rsidRPr="00BE21AC">
              <w:rPr>
                <w:rFonts w:cs="Arial"/>
                <w:sz w:val="22"/>
                <w:szCs w:val="22"/>
                <w:lang w:val="it-CH"/>
              </w:rPr>
              <w:t>0</w:t>
            </w:r>
          </w:p>
        </w:tc>
        <w:tc>
          <w:tcPr>
            <w:tcW w:w="1700" w:type="dxa"/>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b/>
                <w:bCs/>
                <w:sz w:val="22"/>
                <w:szCs w:val="22"/>
                <w:lang w:val="it-CH"/>
              </w:rPr>
            </w:pPr>
            <w:r w:rsidRPr="00BE21AC">
              <w:rPr>
                <w:rFonts w:cs="Arial"/>
                <w:b/>
                <w:bCs/>
                <w:sz w:val="22"/>
                <w:szCs w:val="22"/>
                <w:lang w:val="it-CH"/>
              </w:rPr>
              <w:t>116'711</w:t>
            </w:r>
          </w:p>
        </w:tc>
      </w:tr>
      <w:tr w:rsidR="0099055B" w:rsidRPr="00BE21AC" w:rsidTr="0099055B">
        <w:trPr>
          <w:trHeight w:val="300"/>
          <w:jc w:val="center"/>
        </w:trPr>
        <w:tc>
          <w:tcPr>
            <w:tcW w:w="860" w:type="dxa"/>
            <w:tcBorders>
              <w:top w:val="nil"/>
              <w:left w:val="nil"/>
              <w:bottom w:val="nil"/>
              <w:right w:val="nil"/>
            </w:tcBorders>
            <w:shd w:val="clear" w:color="000000" w:fill="F2F2F2"/>
            <w:noWrap/>
            <w:vAlign w:val="bottom"/>
            <w:hideMark/>
          </w:tcPr>
          <w:p w:rsidR="0099055B" w:rsidRPr="00BE21AC" w:rsidRDefault="0099055B" w:rsidP="005A2E10">
            <w:pPr>
              <w:spacing w:after="120"/>
              <w:jc w:val="center"/>
              <w:rPr>
                <w:rFonts w:cs="Arial"/>
                <w:b/>
                <w:bCs/>
                <w:sz w:val="22"/>
                <w:szCs w:val="22"/>
                <w:lang w:val="it-CH"/>
              </w:rPr>
            </w:pPr>
            <w:r w:rsidRPr="00BE21AC">
              <w:rPr>
                <w:rFonts w:cs="Arial"/>
                <w:b/>
                <w:bCs/>
                <w:sz w:val="22"/>
                <w:szCs w:val="22"/>
                <w:lang w:val="it-CH"/>
              </w:rPr>
              <w:t>2019</w:t>
            </w:r>
          </w:p>
        </w:tc>
        <w:tc>
          <w:tcPr>
            <w:tcW w:w="1153" w:type="dxa"/>
            <w:tcBorders>
              <w:top w:val="nil"/>
              <w:left w:val="nil"/>
              <w:bottom w:val="nil"/>
              <w:right w:val="nil"/>
            </w:tcBorders>
            <w:shd w:val="clear" w:color="000000" w:fill="F2F2F2"/>
            <w:noWrap/>
            <w:vAlign w:val="bottom"/>
            <w:hideMark/>
          </w:tcPr>
          <w:p w:rsidR="0099055B" w:rsidRPr="00BE21AC" w:rsidRDefault="0099055B" w:rsidP="005A2E10">
            <w:pPr>
              <w:spacing w:after="120"/>
              <w:jc w:val="center"/>
              <w:rPr>
                <w:rFonts w:cs="Arial"/>
                <w:sz w:val="22"/>
                <w:szCs w:val="22"/>
                <w:lang w:val="it-CH"/>
              </w:rPr>
            </w:pPr>
            <w:r w:rsidRPr="00BE21AC">
              <w:rPr>
                <w:rFonts w:cs="Arial"/>
                <w:sz w:val="22"/>
                <w:szCs w:val="22"/>
                <w:lang w:val="it-CH"/>
              </w:rPr>
              <w:t>134'383</w:t>
            </w:r>
          </w:p>
        </w:tc>
        <w:tc>
          <w:tcPr>
            <w:tcW w:w="1035" w:type="dxa"/>
            <w:tcBorders>
              <w:top w:val="nil"/>
              <w:left w:val="nil"/>
              <w:bottom w:val="nil"/>
              <w:right w:val="nil"/>
            </w:tcBorders>
            <w:shd w:val="clear" w:color="000000" w:fill="F2F2F2"/>
            <w:noWrap/>
            <w:vAlign w:val="bottom"/>
            <w:hideMark/>
          </w:tcPr>
          <w:p w:rsidR="0099055B" w:rsidRPr="00BE21AC" w:rsidRDefault="0099055B" w:rsidP="005A2E10">
            <w:pPr>
              <w:spacing w:after="120"/>
              <w:jc w:val="center"/>
              <w:rPr>
                <w:rFonts w:cs="Arial"/>
                <w:sz w:val="22"/>
                <w:szCs w:val="22"/>
                <w:lang w:val="it-CH"/>
              </w:rPr>
            </w:pPr>
            <w:r w:rsidRPr="00BE21AC">
              <w:rPr>
                <w:rFonts w:cs="Arial"/>
                <w:sz w:val="22"/>
                <w:szCs w:val="22"/>
                <w:lang w:val="it-CH"/>
              </w:rPr>
              <w:t>216'234</w:t>
            </w:r>
          </w:p>
        </w:tc>
        <w:tc>
          <w:tcPr>
            <w:tcW w:w="1076" w:type="dxa"/>
            <w:tcBorders>
              <w:top w:val="nil"/>
              <w:left w:val="nil"/>
              <w:bottom w:val="nil"/>
              <w:right w:val="nil"/>
            </w:tcBorders>
            <w:shd w:val="clear" w:color="000000" w:fill="F2F2F2"/>
            <w:noWrap/>
            <w:vAlign w:val="bottom"/>
            <w:hideMark/>
          </w:tcPr>
          <w:p w:rsidR="0099055B" w:rsidRPr="00BE21AC" w:rsidRDefault="0099055B" w:rsidP="005A2E10">
            <w:pPr>
              <w:spacing w:after="120"/>
              <w:jc w:val="center"/>
              <w:rPr>
                <w:rFonts w:cs="Arial"/>
                <w:sz w:val="22"/>
                <w:szCs w:val="22"/>
                <w:lang w:val="it-CH"/>
              </w:rPr>
            </w:pPr>
            <w:r w:rsidRPr="00BE21AC">
              <w:rPr>
                <w:rFonts w:cs="Arial"/>
                <w:sz w:val="22"/>
                <w:szCs w:val="22"/>
                <w:lang w:val="it-CH"/>
              </w:rPr>
              <w:t>89'588</w:t>
            </w:r>
          </w:p>
        </w:tc>
        <w:tc>
          <w:tcPr>
            <w:tcW w:w="881" w:type="dxa"/>
            <w:tcBorders>
              <w:top w:val="nil"/>
              <w:left w:val="nil"/>
              <w:bottom w:val="nil"/>
              <w:right w:val="nil"/>
            </w:tcBorders>
            <w:shd w:val="clear" w:color="000000" w:fill="F2F2F2"/>
            <w:noWrap/>
            <w:vAlign w:val="bottom"/>
            <w:hideMark/>
          </w:tcPr>
          <w:p w:rsidR="0099055B" w:rsidRPr="00BE21AC" w:rsidRDefault="0099055B" w:rsidP="005A2E10">
            <w:pPr>
              <w:spacing w:after="120"/>
              <w:jc w:val="center"/>
              <w:rPr>
                <w:rFonts w:cs="Arial"/>
                <w:sz w:val="22"/>
                <w:szCs w:val="22"/>
                <w:lang w:val="it-CH"/>
              </w:rPr>
            </w:pPr>
            <w:r w:rsidRPr="00BE21AC">
              <w:rPr>
                <w:rFonts w:cs="Arial"/>
                <w:sz w:val="22"/>
                <w:szCs w:val="22"/>
                <w:lang w:val="it-CH"/>
              </w:rPr>
              <w:t>10'142</w:t>
            </w:r>
          </w:p>
        </w:tc>
        <w:tc>
          <w:tcPr>
            <w:tcW w:w="1700" w:type="dxa"/>
            <w:tcBorders>
              <w:top w:val="nil"/>
              <w:left w:val="nil"/>
              <w:bottom w:val="nil"/>
              <w:right w:val="nil"/>
            </w:tcBorders>
            <w:shd w:val="clear" w:color="000000" w:fill="F2F2F2"/>
            <w:noWrap/>
            <w:vAlign w:val="bottom"/>
            <w:hideMark/>
          </w:tcPr>
          <w:p w:rsidR="0099055B" w:rsidRPr="00BE21AC" w:rsidRDefault="0099055B" w:rsidP="005A2E10">
            <w:pPr>
              <w:spacing w:after="120"/>
              <w:jc w:val="center"/>
              <w:rPr>
                <w:rFonts w:cs="Arial"/>
                <w:b/>
                <w:bCs/>
                <w:sz w:val="22"/>
                <w:szCs w:val="22"/>
                <w:lang w:val="it-CH"/>
              </w:rPr>
            </w:pPr>
            <w:r w:rsidRPr="00BE21AC">
              <w:rPr>
                <w:rFonts w:cs="Arial"/>
                <w:b/>
                <w:bCs/>
                <w:sz w:val="22"/>
                <w:szCs w:val="22"/>
                <w:lang w:val="it-CH"/>
              </w:rPr>
              <w:t>450'347</w:t>
            </w:r>
          </w:p>
        </w:tc>
      </w:tr>
      <w:tr w:rsidR="0099055B" w:rsidRPr="00BE21AC" w:rsidTr="0099055B">
        <w:trPr>
          <w:trHeight w:val="300"/>
          <w:jc w:val="center"/>
        </w:trPr>
        <w:tc>
          <w:tcPr>
            <w:tcW w:w="860" w:type="dxa"/>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b/>
                <w:bCs/>
                <w:sz w:val="22"/>
                <w:szCs w:val="22"/>
                <w:lang w:val="it-CH"/>
              </w:rPr>
            </w:pPr>
            <w:r w:rsidRPr="00BE21AC">
              <w:rPr>
                <w:rFonts w:cs="Arial"/>
                <w:b/>
                <w:bCs/>
                <w:sz w:val="22"/>
                <w:szCs w:val="22"/>
                <w:lang w:val="it-CH"/>
              </w:rPr>
              <w:t>2020</w:t>
            </w:r>
          </w:p>
        </w:tc>
        <w:tc>
          <w:tcPr>
            <w:tcW w:w="1153" w:type="dxa"/>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sz w:val="22"/>
                <w:szCs w:val="22"/>
                <w:lang w:val="it-CH"/>
              </w:rPr>
            </w:pPr>
            <w:r w:rsidRPr="00BE21AC">
              <w:rPr>
                <w:rFonts w:cs="Arial"/>
                <w:sz w:val="22"/>
                <w:szCs w:val="22"/>
                <w:lang w:val="it-CH"/>
              </w:rPr>
              <w:t>39'524</w:t>
            </w:r>
          </w:p>
        </w:tc>
        <w:tc>
          <w:tcPr>
            <w:tcW w:w="1035" w:type="dxa"/>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sz w:val="22"/>
                <w:szCs w:val="22"/>
                <w:lang w:val="it-CH"/>
              </w:rPr>
            </w:pPr>
            <w:r w:rsidRPr="00BE21AC">
              <w:rPr>
                <w:rFonts w:cs="Arial"/>
                <w:sz w:val="22"/>
                <w:szCs w:val="22"/>
                <w:lang w:val="it-CH"/>
              </w:rPr>
              <w:t>140'588</w:t>
            </w:r>
          </w:p>
        </w:tc>
        <w:tc>
          <w:tcPr>
            <w:tcW w:w="1076" w:type="dxa"/>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sz w:val="22"/>
                <w:szCs w:val="22"/>
                <w:lang w:val="it-CH"/>
              </w:rPr>
            </w:pPr>
            <w:r w:rsidRPr="00BE21AC">
              <w:rPr>
                <w:rFonts w:cs="Arial"/>
                <w:sz w:val="22"/>
                <w:szCs w:val="22"/>
                <w:lang w:val="it-CH"/>
              </w:rPr>
              <w:t>26'346</w:t>
            </w:r>
          </w:p>
        </w:tc>
        <w:tc>
          <w:tcPr>
            <w:tcW w:w="881" w:type="dxa"/>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sz w:val="22"/>
                <w:szCs w:val="22"/>
                <w:lang w:val="it-CH"/>
              </w:rPr>
            </w:pPr>
            <w:r w:rsidRPr="00BE21AC">
              <w:rPr>
                <w:rFonts w:cs="Arial"/>
                <w:sz w:val="22"/>
                <w:szCs w:val="22"/>
                <w:lang w:val="it-CH"/>
              </w:rPr>
              <w:t>16'435</w:t>
            </w:r>
          </w:p>
        </w:tc>
        <w:tc>
          <w:tcPr>
            <w:tcW w:w="1700" w:type="dxa"/>
            <w:tcBorders>
              <w:top w:val="nil"/>
              <w:left w:val="nil"/>
              <w:bottom w:val="nil"/>
              <w:right w:val="nil"/>
            </w:tcBorders>
            <w:shd w:val="clear" w:color="auto" w:fill="auto"/>
            <w:noWrap/>
            <w:vAlign w:val="bottom"/>
            <w:hideMark/>
          </w:tcPr>
          <w:p w:rsidR="0099055B" w:rsidRPr="00BE21AC" w:rsidRDefault="0099055B" w:rsidP="005A2E10">
            <w:pPr>
              <w:spacing w:after="120"/>
              <w:jc w:val="center"/>
              <w:rPr>
                <w:rFonts w:cs="Arial"/>
                <w:b/>
                <w:bCs/>
                <w:sz w:val="22"/>
                <w:szCs w:val="22"/>
                <w:lang w:val="it-CH"/>
              </w:rPr>
            </w:pPr>
            <w:r w:rsidRPr="00BE21AC">
              <w:rPr>
                <w:rFonts w:cs="Arial"/>
                <w:b/>
                <w:bCs/>
                <w:sz w:val="22"/>
                <w:szCs w:val="22"/>
                <w:lang w:val="it-CH"/>
              </w:rPr>
              <w:t>222'893</w:t>
            </w:r>
          </w:p>
        </w:tc>
      </w:tr>
      <w:tr w:rsidR="0099055B" w:rsidRPr="0099055B" w:rsidTr="0099055B">
        <w:trPr>
          <w:trHeight w:val="300"/>
          <w:jc w:val="center"/>
        </w:trPr>
        <w:tc>
          <w:tcPr>
            <w:tcW w:w="860" w:type="dxa"/>
            <w:tcBorders>
              <w:top w:val="nil"/>
              <w:left w:val="nil"/>
              <w:bottom w:val="nil"/>
              <w:right w:val="nil"/>
            </w:tcBorders>
            <w:shd w:val="clear" w:color="000000" w:fill="D9D9D9"/>
            <w:noWrap/>
            <w:vAlign w:val="bottom"/>
            <w:hideMark/>
          </w:tcPr>
          <w:p w:rsidR="0099055B" w:rsidRPr="00DC1AF8" w:rsidRDefault="0099055B" w:rsidP="00342842">
            <w:pPr>
              <w:spacing w:before="40" w:after="40"/>
              <w:jc w:val="center"/>
              <w:rPr>
                <w:rFonts w:cs="Arial"/>
                <w:b/>
                <w:bCs/>
                <w:sz w:val="22"/>
                <w:szCs w:val="22"/>
                <w:lang w:val="fr-FR"/>
              </w:rPr>
            </w:pPr>
            <w:r w:rsidRPr="00DC1AF8">
              <w:rPr>
                <w:rFonts w:cs="Arial"/>
                <w:b/>
                <w:bCs/>
                <w:sz w:val="22"/>
                <w:szCs w:val="22"/>
                <w:lang w:val="fr-FR"/>
              </w:rPr>
              <w:t>Totale</w:t>
            </w:r>
          </w:p>
        </w:tc>
        <w:tc>
          <w:tcPr>
            <w:tcW w:w="1153" w:type="dxa"/>
            <w:tcBorders>
              <w:top w:val="nil"/>
              <w:left w:val="nil"/>
              <w:bottom w:val="nil"/>
              <w:right w:val="nil"/>
            </w:tcBorders>
            <w:shd w:val="clear" w:color="000000" w:fill="D9D9D9"/>
            <w:noWrap/>
            <w:vAlign w:val="bottom"/>
            <w:hideMark/>
          </w:tcPr>
          <w:p w:rsidR="0099055B" w:rsidRPr="00DC1AF8" w:rsidRDefault="0099055B" w:rsidP="00342842">
            <w:pPr>
              <w:spacing w:before="40" w:after="40"/>
              <w:jc w:val="center"/>
              <w:rPr>
                <w:rFonts w:cs="Arial"/>
                <w:b/>
                <w:bCs/>
                <w:sz w:val="22"/>
                <w:szCs w:val="22"/>
                <w:lang w:val="fr-FR"/>
              </w:rPr>
            </w:pPr>
            <w:r w:rsidRPr="00DC1AF8">
              <w:rPr>
                <w:rFonts w:cs="Arial"/>
                <w:b/>
                <w:bCs/>
                <w:sz w:val="22"/>
                <w:szCs w:val="22"/>
                <w:lang w:val="fr-FR"/>
              </w:rPr>
              <w:t>214'209</w:t>
            </w:r>
          </w:p>
        </w:tc>
        <w:tc>
          <w:tcPr>
            <w:tcW w:w="1035" w:type="dxa"/>
            <w:tcBorders>
              <w:top w:val="nil"/>
              <w:left w:val="nil"/>
              <w:bottom w:val="nil"/>
              <w:right w:val="nil"/>
            </w:tcBorders>
            <w:shd w:val="clear" w:color="000000" w:fill="D9D9D9"/>
            <w:noWrap/>
            <w:vAlign w:val="bottom"/>
            <w:hideMark/>
          </w:tcPr>
          <w:p w:rsidR="0099055B" w:rsidRPr="00DC1AF8" w:rsidRDefault="0099055B" w:rsidP="00342842">
            <w:pPr>
              <w:spacing w:before="40" w:after="40"/>
              <w:jc w:val="center"/>
              <w:rPr>
                <w:rFonts w:cs="Arial"/>
                <w:b/>
                <w:bCs/>
                <w:sz w:val="22"/>
                <w:szCs w:val="22"/>
                <w:lang w:val="fr-FR"/>
              </w:rPr>
            </w:pPr>
            <w:r w:rsidRPr="00DC1AF8">
              <w:rPr>
                <w:rFonts w:cs="Arial"/>
                <w:b/>
                <w:bCs/>
                <w:sz w:val="22"/>
                <w:szCs w:val="22"/>
                <w:lang w:val="fr-FR"/>
              </w:rPr>
              <w:t>406'361</w:t>
            </w:r>
          </w:p>
        </w:tc>
        <w:tc>
          <w:tcPr>
            <w:tcW w:w="1076" w:type="dxa"/>
            <w:tcBorders>
              <w:top w:val="nil"/>
              <w:left w:val="nil"/>
              <w:bottom w:val="nil"/>
              <w:right w:val="nil"/>
            </w:tcBorders>
            <w:shd w:val="clear" w:color="000000" w:fill="D9D9D9"/>
            <w:noWrap/>
            <w:vAlign w:val="bottom"/>
            <w:hideMark/>
          </w:tcPr>
          <w:p w:rsidR="0099055B" w:rsidRPr="00DC1AF8" w:rsidRDefault="0099055B" w:rsidP="00342842">
            <w:pPr>
              <w:spacing w:before="40" w:after="40"/>
              <w:jc w:val="center"/>
              <w:rPr>
                <w:rFonts w:cs="Arial"/>
                <w:b/>
                <w:bCs/>
                <w:sz w:val="22"/>
                <w:szCs w:val="22"/>
                <w:lang w:val="fr-FR"/>
              </w:rPr>
            </w:pPr>
            <w:r w:rsidRPr="00DC1AF8">
              <w:rPr>
                <w:rFonts w:cs="Arial"/>
                <w:b/>
                <w:bCs/>
                <w:sz w:val="22"/>
                <w:szCs w:val="22"/>
                <w:lang w:val="fr-FR"/>
              </w:rPr>
              <w:t>142'803</w:t>
            </w:r>
          </w:p>
        </w:tc>
        <w:tc>
          <w:tcPr>
            <w:tcW w:w="881" w:type="dxa"/>
            <w:tcBorders>
              <w:top w:val="nil"/>
              <w:left w:val="nil"/>
              <w:bottom w:val="nil"/>
              <w:right w:val="nil"/>
            </w:tcBorders>
            <w:shd w:val="clear" w:color="000000" w:fill="D9D9D9"/>
            <w:noWrap/>
            <w:vAlign w:val="bottom"/>
            <w:hideMark/>
          </w:tcPr>
          <w:p w:rsidR="0099055B" w:rsidRPr="00DC1AF8" w:rsidRDefault="0099055B" w:rsidP="00342842">
            <w:pPr>
              <w:spacing w:before="40" w:after="40"/>
              <w:jc w:val="center"/>
              <w:rPr>
                <w:rFonts w:cs="Arial"/>
                <w:b/>
                <w:bCs/>
                <w:sz w:val="22"/>
                <w:szCs w:val="22"/>
                <w:lang w:val="fr-FR"/>
              </w:rPr>
            </w:pPr>
            <w:r w:rsidRPr="00DC1AF8">
              <w:rPr>
                <w:rFonts w:cs="Arial"/>
                <w:b/>
                <w:bCs/>
                <w:sz w:val="22"/>
                <w:szCs w:val="22"/>
                <w:lang w:val="fr-FR"/>
              </w:rPr>
              <w:t>26'577</w:t>
            </w:r>
          </w:p>
        </w:tc>
        <w:tc>
          <w:tcPr>
            <w:tcW w:w="1700" w:type="dxa"/>
            <w:tcBorders>
              <w:top w:val="nil"/>
              <w:left w:val="nil"/>
              <w:bottom w:val="nil"/>
              <w:right w:val="nil"/>
            </w:tcBorders>
            <w:shd w:val="clear" w:color="000000" w:fill="D9D9D9"/>
            <w:noWrap/>
            <w:vAlign w:val="bottom"/>
            <w:hideMark/>
          </w:tcPr>
          <w:p w:rsidR="0099055B" w:rsidRPr="00DC1AF8" w:rsidRDefault="0099055B" w:rsidP="00342842">
            <w:pPr>
              <w:spacing w:before="40" w:after="40"/>
              <w:jc w:val="center"/>
              <w:rPr>
                <w:rFonts w:cs="Arial"/>
                <w:b/>
                <w:bCs/>
                <w:sz w:val="22"/>
                <w:szCs w:val="22"/>
                <w:lang w:val="fr-FR"/>
              </w:rPr>
            </w:pPr>
            <w:r w:rsidRPr="00DC1AF8">
              <w:rPr>
                <w:rFonts w:cs="Arial"/>
                <w:b/>
                <w:bCs/>
                <w:sz w:val="22"/>
                <w:szCs w:val="22"/>
                <w:lang w:val="fr-FR"/>
              </w:rPr>
              <w:t>789'951</w:t>
            </w:r>
          </w:p>
        </w:tc>
      </w:tr>
    </w:tbl>
    <w:p w:rsidR="0099055B" w:rsidRPr="0099055B" w:rsidRDefault="0099055B" w:rsidP="005A2E10">
      <w:pPr>
        <w:contextualSpacing/>
        <w:jc w:val="left"/>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Così come nel caso delle spese di gestione, il confronto tra il volume degli investimenti prospettati nel 2012 in sede di elaborazione del messaggio n. 6648 (ossia, considerando unicamente la parte degli investimenti PUC, CHF 3’697’833.- per il quadriennio 2013-2016 corrispondenti a investimenti annuali medi di ca. CHF 925’000.-) e le spese realmente affrontate evidenzia un importante contenimento degli investimenti.</w:t>
      </w:r>
    </w:p>
    <w:p w:rsidR="0099055B" w:rsidRDefault="0099055B" w:rsidP="0099055B">
      <w:pPr>
        <w:contextualSpacing/>
        <w:rPr>
          <w:rFonts w:cs="Arial"/>
          <w:szCs w:val="24"/>
          <w:lang w:val="it-CH"/>
        </w:rPr>
      </w:pPr>
      <w:r w:rsidRPr="0099055B">
        <w:rPr>
          <w:rFonts w:cs="Arial"/>
          <w:szCs w:val="24"/>
          <w:lang w:val="it-CH"/>
        </w:rPr>
        <w:lastRenderedPageBreak/>
        <w:t>Le ragioni che hanno portato a questo risultato sono quelle già evocate nel caso delle spese di gestione al capitolo precedente.</w:t>
      </w:r>
    </w:p>
    <w:p w:rsidR="00DC1AF8" w:rsidRPr="00F3603F" w:rsidRDefault="00DC1AF8" w:rsidP="0099055B">
      <w:pPr>
        <w:contextualSpacing/>
        <w:rPr>
          <w:rFonts w:cs="Arial"/>
          <w:sz w:val="20"/>
          <w:lang w:val="it-CH"/>
        </w:rPr>
      </w:pPr>
    </w:p>
    <w:p w:rsidR="0099055B" w:rsidRPr="0099055B" w:rsidRDefault="0099055B" w:rsidP="0099055B">
      <w:pPr>
        <w:contextualSpacing/>
        <w:rPr>
          <w:rFonts w:cs="Arial"/>
          <w:szCs w:val="24"/>
          <w:lang w:val="it-CH"/>
        </w:rPr>
      </w:pPr>
      <w:r w:rsidRPr="0099055B">
        <w:rPr>
          <w:rFonts w:cs="Arial"/>
          <w:szCs w:val="24"/>
          <w:lang w:val="it-CH"/>
        </w:rPr>
        <w:t>Il rapporto di attività 2017-2020 del Consiglio di Fondazione allegato fornisce maggior informazione in merito.</w:t>
      </w:r>
    </w:p>
    <w:p w:rsidR="0099055B" w:rsidRPr="00F3603F" w:rsidRDefault="0099055B" w:rsidP="0099055B">
      <w:pPr>
        <w:contextualSpacing/>
        <w:rPr>
          <w:rFonts w:cs="Arial"/>
          <w:sz w:val="20"/>
          <w:lang w:val="it-CH"/>
        </w:rPr>
      </w:pPr>
    </w:p>
    <w:p w:rsidR="0099055B" w:rsidRPr="00F3603F" w:rsidRDefault="0099055B" w:rsidP="0099055B">
      <w:pPr>
        <w:contextualSpacing/>
        <w:rPr>
          <w:rFonts w:cs="Arial"/>
          <w:sz w:val="20"/>
          <w:lang w:val="it-CH"/>
        </w:rPr>
      </w:pPr>
    </w:p>
    <w:p w:rsidR="0099055B" w:rsidRPr="00F3603F" w:rsidRDefault="0099055B" w:rsidP="0099055B">
      <w:pPr>
        <w:contextualSpacing/>
        <w:rPr>
          <w:rFonts w:cs="Arial"/>
          <w:sz w:val="20"/>
          <w:lang w:val="it-CH"/>
        </w:rPr>
      </w:pPr>
    </w:p>
    <w:p w:rsidR="0099055B" w:rsidRPr="0099055B" w:rsidRDefault="00DC1AF8" w:rsidP="00DC1AF8">
      <w:pPr>
        <w:pStyle w:val="Titolo1"/>
        <w:rPr>
          <w:lang w:val="it-CH"/>
        </w:rPr>
      </w:pPr>
      <w:r>
        <w:rPr>
          <w:lang w:val="it-CH"/>
        </w:rPr>
        <w:t>3.</w:t>
      </w:r>
      <w:r>
        <w:rPr>
          <w:lang w:val="it-CH"/>
        </w:rPr>
        <w:tab/>
      </w:r>
      <w:r w:rsidR="0099055B" w:rsidRPr="0099055B">
        <w:rPr>
          <w:lang w:val="it-CH"/>
        </w:rPr>
        <w:t>RICHIESTA DI FINANZIAMENTO PER IL PERIODO 2021-2024</w:t>
      </w:r>
    </w:p>
    <w:p w:rsidR="0099055B" w:rsidRPr="0099055B" w:rsidRDefault="0099055B" w:rsidP="00DC1AF8">
      <w:pPr>
        <w:pStyle w:val="Titolo2"/>
        <w:rPr>
          <w:lang w:val="it-CH"/>
        </w:rPr>
      </w:pPr>
      <w:bookmarkStart w:id="7" w:name="_Toc82700992"/>
      <w:r w:rsidRPr="0099055B">
        <w:rPr>
          <w:lang w:val="it-CH"/>
        </w:rPr>
        <w:t xml:space="preserve">3.1 </w:t>
      </w:r>
      <w:r w:rsidRPr="0099055B">
        <w:rPr>
          <w:lang w:val="it-CH"/>
        </w:rPr>
        <w:tab/>
        <w:t>Spese di gestione corrente 2021-2024</w:t>
      </w:r>
      <w:bookmarkEnd w:id="7"/>
    </w:p>
    <w:p w:rsidR="0099055B" w:rsidRPr="0099055B" w:rsidRDefault="0099055B" w:rsidP="0099055B">
      <w:pPr>
        <w:contextualSpacing/>
        <w:rPr>
          <w:rFonts w:cs="Arial"/>
          <w:szCs w:val="24"/>
          <w:lang w:val="it-CH"/>
        </w:rPr>
      </w:pPr>
      <w:r w:rsidRPr="0099055B">
        <w:rPr>
          <w:rFonts w:cs="Arial"/>
          <w:szCs w:val="24"/>
          <w:lang w:val="it-CH"/>
        </w:rPr>
        <w:t xml:space="preserve">Per il quadriennio 2021-2024, oltre alle spese di gestione inerenti a stipendi e oneri sociali, comunicazione e promozione, amministrazione, logistica e altre spese per il funzionamento della struttura operativa, si prevede di attivare diverse misure di manutenzione corrente. </w:t>
      </w:r>
    </w:p>
    <w:p w:rsidR="0099055B" w:rsidRPr="0099055B" w:rsidRDefault="0099055B" w:rsidP="0099055B">
      <w:pPr>
        <w:contextualSpacing/>
        <w:rPr>
          <w:rFonts w:cs="Arial"/>
          <w:szCs w:val="24"/>
          <w:lang w:val="it-CH"/>
        </w:rPr>
      </w:pPr>
      <w:r w:rsidRPr="0099055B">
        <w:rPr>
          <w:rFonts w:cs="Arial"/>
          <w:szCs w:val="24"/>
          <w:lang w:val="it-CH"/>
        </w:rPr>
        <w:t>In particolare, il programma di attività prevede vari interventi relativi alla rete dei sentieri, alla sorveglianza del territorio e all’organizzazione regolare di una festa del Parco, come ulteriormente sviluppato nel Programma di attività 2021-2024 del Consiglio di Fondazione allegato e come sintetizzato nella tabella seguente, che presenta anche la ripartizione dei relativi finanziamenti.</w:t>
      </w:r>
    </w:p>
    <w:p w:rsidR="0099055B" w:rsidRPr="0099055B" w:rsidRDefault="0099055B" w:rsidP="0099055B">
      <w:pPr>
        <w:contextualSpacing/>
        <w:rPr>
          <w:rFonts w:cs="Arial"/>
          <w:szCs w:val="24"/>
          <w:lang w:val="it-CH"/>
        </w:rPr>
      </w:pPr>
    </w:p>
    <w:tbl>
      <w:tblPr>
        <w:tblW w:w="9711" w:type="dxa"/>
        <w:tblInd w:w="70" w:type="dxa"/>
        <w:tblBorders>
          <w:bottom w:val="single" w:sz="4" w:space="0" w:color="auto"/>
          <w:insideH w:val="single" w:sz="4" w:space="0" w:color="auto"/>
        </w:tblBorders>
        <w:tblLayout w:type="fixed"/>
        <w:tblCellMar>
          <w:left w:w="70" w:type="dxa"/>
          <w:right w:w="70" w:type="dxa"/>
        </w:tblCellMar>
        <w:tblLook w:val="04A0" w:firstRow="1" w:lastRow="0" w:firstColumn="1" w:lastColumn="0" w:noHBand="0" w:noVBand="1"/>
      </w:tblPr>
      <w:tblGrid>
        <w:gridCol w:w="1773"/>
        <w:gridCol w:w="1134"/>
        <w:gridCol w:w="1134"/>
        <w:gridCol w:w="426"/>
        <w:gridCol w:w="1013"/>
        <w:gridCol w:w="447"/>
        <w:gridCol w:w="971"/>
        <w:gridCol w:w="469"/>
        <w:gridCol w:w="948"/>
        <w:gridCol w:w="487"/>
        <w:gridCol w:w="909"/>
      </w:tblGrid>
      <w:tr w:rsidR="0099055B" w:rsidRPr="0099055B" w:rsidTr="0099055B">
        <w:trPr>
          <w:trHeight w:val="315"/>
        </w:trPr>
        <w:tc>
          <w:tcPr>
            <w:tcW w:w="9711" w:type="dxa"/>
            <w:gridSpan w:val="11"/>
            <w:tcBorders>
              <w:top w:val="nil"/>
            </w:tcBorders>
            <w:shd w:val="clear" w:color="000000" w:fill="D9D9D9"/>
            <w:noWrap/>
            <w:vAlign w:val="bottom"/>
            <w:hideMark/>
          </w:tcPr>
          <w:p w:rsidR="0099055B" w:rsidRPr="00342842" w:rsidRDefault="0099055B" w:rsidP="00342842">
            <w:pPr>
              <w:spacing w:before="60" w:after="60"/>
              <w:rPr>
                <w:rFonts w:cs="Arial"/>
                <w:b/>
                <w:bCs/>
                <w:sz w:val="22"/>
                <w:szCs w:val="22"/>
                <w:lang w:val="it-CH"/>
              </w:rPr>
            </w:pPr>
            <w:r w:rsidRPr="00342842">
              <w:rPr>
                <w:rFonts w:cs="Arial"/>
                <w:b/>
                <w:bCs/>
                <w:sz w:val="22"/>
                <w:szCs w:val="22"/>
                <w:lang w:val="it-CH"/>
              </w:rPr>
              <w:t>GESTIONE CORRENTE 2021-2024 E FINANZIAMENTO</w:t>
            </w:r>
          </w:p>
        </w:tc>
      </w:tr>
      <w:tr w:rsidR="0099055B" w:rsidRPr="0099055B" w:rsidTr="0099055B">
        <w:trPr>
          <w:trHeight w:val="553"/>
        </w:trPr>
        <w:tc>
          <w:tcPr>
            <w:tcW w:w="1773" w:type="dxa"/>
            <w:vMerge w:val="restart"/>
            <w:tcBorders>
              <w:top w:val="single" w:sz="4" w:space="0" w:color="auto"/>
            </w:tcBorders>
            <w:shd w:val="clear" w:color="000000" w:fill="D9D9D9"/>
            <w:noWrap/>
            <w:vAlign w:val="center"/>
          </w:tcPr>
          <w:p w:rsidR="0099055B" w:rsidRPr="00342842" w:rsidRDefault="0099055B" w:rsidP="0099055B">
            <w:pPr>
              <w:contextualSpacing/>
              <w:rPr>
                <w:rFonts w:cs="Arial"/>
                <w:sz w:val="22"/>
                <w:szCs w:val="22"/>
                <w:lang w:val="it-CH"/>
              </w:rPr>
            </w:pPr>
            <w:r w:rsidRPr="00342842">
              <w:rPr>
                <w:rFonts w:cs="Arial"/>
                <w:sz w:val="22"/>
                <w:szCs w:val="22"/>
                <w:lang w:val="it-CH"/>
              </w:rPr>
              <w:t>Tipologia di spesa</w:t>
            </w:r>
          </w:p>
          <w:p w:rsidR="0099055B" w:rsidRPr="00342842" w:rsidRDefault="0099055B" w:rsidP="0099055B">
            <w:pPr>
              <w:contextualSpacing/>
              <w:rPr>
                <w:rFonts w:cs="Arial"/>
                <w:sz w:val="22"/>
                <w:szCs w:val="22"/>
                <w:lang w:val="it-CH"/>
              </w:rPr>
            </w:pPr>
            <w:r w:rsidRPr="00342842">
              <w:rPr>
                <w:rFonts w:cs="Arial"/>
                <w:sz w:val="22"/>
                <w:szCs w:val="22"/>
                <w:lang w:val="it-CH"/>
              </w:rPr>
              <w:t> </w:t>
            </w:r>
          </w:p>
        </w:tc>
        <w:tc>
          <w:tcPr>
            <w:tcW w:w="1134" w:type="dxa"/>
            <w:vMerge w:val="restart"/>
            <w:tcBorders>
              <w:top w:val="single" w:sz="4" w:space="0" w:color="auto"/>
              <w:right w:val="single" w:sz="12" w:space="0" w:color="auto"/>
            </w:tcBorders>
            <w:shd w:val="clear" w:color="000000" w:fill="D9D9D9"/>
            <w:vAlign w:val="center"/>
          </w:tcPr>
          <w:p w:rsidR="0099055B" w:rsidRPr="00342842" w:rsidRDefault="0099055B" w:rsidP="00DC1AF8">
            <w:pPr>
              <w:contextualSpacing/>
              <w:jc w:val="right"/>
              <w:rPr>
                <w:rFonts w:cs="Arial"/>
                <w:b/>
                <w:bCs/>
                <w:sz w:val="22"/>
                <w:szCs w:val="22"/>
                <w:lang w:val="it-CH"/>
              </w:rPr>
            </w:pPr>
            <w:r w:rsidRPr="00342842">
              <w:rPr>
                <w:rFonts w:cs="Arial"/>
                <w:b/>
                <w:bCs/>
                <w:sz w:val="22"/>
                <w:szCs w:val="22"/>
                <w:lang w:val="it-CH"/>
              </w:rPr>
              <w:t xml:space="preserve">TOTALE   </w:t>
            </w:r>
          </w:p>
          <w:p w:rsidR="0099055B" w:rsidRPr="00342842" w:rsidRDefault="0099055B" w:rsidP="00DC1AF8">
            <w:pPr>
              <w:contextualSpacing/>
              <w:jc w:val="right"/>
              <w:rPr>
                <w:rFonts w:cs="Arial"/>
                <w:b/>
                <w:bCs/>
                <w:sz w:val="22"/>
                <w:szCs w:val="22"/>
                <w:lang w:val="it-CH"/>
              </w:rPr>
            </w:pPr>
            <w:r w:rsidRPr="00342842">
              <w:rPr>
                <w:rFonts w:cs="Arial"/>
                <w:b/>
                <w:bCs/>
                <w:sz w:val="22"/>
                <w:szCs w:val="22"/>
                <w:lang w:val="it-CH"/>
              </w:rPr>
              <w:t>CHF</w:t>
            </w:r>
          </w:p>
        </w:tc>
        <w:tc>
          <w:tcPr>
            <w:tcW w:w="1134" w:type="dxa"/>
            <w:vMerge w:val="restart"/>
            <w:tcBorders>
              <w:top w:val="single" w:sz="4" w:space="0" w:color="auto"/>
              <w:left w:val="single" w:sz="12" w:space="0" w:color="auto"/>
              <w:right w:val="single" w:sz="4" w:space="0" w:color="auto"/>
            </w:tcBorders>
            <w:shd w:val="clear" w:color="000000" w:fill="D9D9D9"/>
            <w:vAlign w:val="center"/>
          </w:tcPr>
          <w:p w:rsidR="0099055B" w:rsidRPr="00342842" w:rsidRDefault="0099055B" w:rsidP="00DC1AF8">
            <w:pPr>
              <w:contextualSpacing/>
              <w:jc w:val="right"/>
              <w:rPr>
                <w:rFonts w:cs="Arial"/>
                <w:sz w:val="22"/>
                <w:szCs w:val="22"/>
                <w:lang w:val="it-CH"/>
              </w:rPr>
            </w:pPr>
            <w:r w:rsidRPr="00342842">
              <w:rPr>
                <w:rFonts w:cs="Arial"/>
                <w:bCs/>
                <w:sz w:val="22"/>
                <w:szCs w:val="22"/>
                <w:lang w:val="it-CH"/>
              </w:rPr>
              <w:t>A CARICO CANTONE COMUNI CONFED.</w:t>
            </w:r>
          </w:p>
        </w:tc>
        <w:tc>
          <w:tcPr>
            <w:tcW w:w="1439" w:type="dxa"/>
            <w:gridSpan w:val="2"/>
            <w:tcBorders>
              <w:top w:val="single" w:sz="4" w:space="0" w:color="auto"/>
              <w:left w:val="single" w:sz="4" w:space="0" w:color="auto"/>
              <w:right w:val="single" w:sz="4" w:space="0" w:color="auto"/>
            </w:tcBorders>
            <w:shd w:val="clear" w:color="000000" w:fill="D9D9D9"/>
            <w:noWrap/>
            <w:vAlign w:val="center"/>
          </w:tcPr>
          <w:p w:rsidR="0099055B" w:rsidRPr="00342842" w:rsidRDefault="0099055B" w:rsidP="00DC1AF8">
            <w:pPr>
              <w:contextualSpacing/>
              <w:jc w:val="right"/>
              <w:rPr>
                <w:rFonts w:cs="Arial"/>
                <w:sz w:val="22"/>
                <w:szCs w:val="22"/>
                <w:lang w:val="it-CH"/>
              </w:rPr>
            </w:pPr>
            <w:r w:rsidRPr="00342842">
              <w:rPr>
                <w:rFonts w:cs="Arial"/>
                <w:sz w:val="22"/>
                <w:szCs w:val="22"/>
                <w:lang w:val="it-CH"/>
              </w:rPr>
              <w:t>CANTONE</w:t>
            </w:r>
          </w:p>
        </w:tc>
        <w:tc>
          <w:tcPr>
            <w:tcW w:w="1418" w:type="dxa"/>
            <w:gridSpan w:val="2"/>
            <w:tcBorders>
              <w:top w:val="single" w:sz="4" w:space="0" w:color="auto"/>
              <w:left w:val="single" w:sz="4" w:space="0" w:color="auto"/>
              <w:right w:val="single" w:sz="4" w:space="0" w:color="auto"/>
            </w:tcBorders>
            <w:shd w:val="clear" w:color="000000" w:fill="D9D9D9"/>
            <w:vAlign w:val="center"/>
          </w:tcPr>
          <w:p w:rsidR="0099055B" w:rsidRPr="00342842" w:rsidRDefault="0099055B" w:rsidP="00DC1AF8">
            <w:pPr>
              <w:contextualSpacing/>
              <w:jc w:val="right"/>
              <w:rPr>
                <w:rFonts w:cs="Arial"/>
                <w:sz w:val="22"/>
                <w:szCs w:val="22"/>
                <w:lang w:val="it-CH"/>
              </w:rPr>
            </w:pPr>
            <w:r w:rsidRPr="00342842">
              <w:rPr>
                <w:rFonts w:cs="Arial"/>
                <w:sz w:val="22"/>
                <w:szCs w:val="22"/>
                <w:lang w:val="it-CH"/>
              </w:rPr>
              <w:t>COMUNI</w:t>
            </w:r>
          </w:p>
        </w:tc>
        <w:tc>
          <w:tcPr>
            <w:tcW w:w="1417" w:type="dxa"/>
            <w:gridSpan w:val="2"/>
            <w:tcBorders>
              <w:top w:val="single" w:sz="4" w:space="0" w:color="auto"/>
              <w:left w:val="single" w:sz="4" w:space="0" w:color="auto"/>
              <w:right w:val="single" w:sz="12" w:space="0" w:color="auto"/>
            </w:tcBorders>
            <w:shd w:val="clear" w:color="000000" w:fill="D9D9D9"/>
            <w:vAlign w:val="center"/>
          </w:tcPr>
          <w:p w:rsidR="0099055B" w:rsidRPr="00342842" w:rsidRDefault="0099055B" w:rsidP="00DC1AF8">
            <w:pPr>
              <w:contextualSpacing/>
              <w:jc w:val="right"/>
              <w:rPr>
                <w:rFonts w:cs="Arial"/>
                <w:sz w:val="22"/>
                <w:szCs w:val="22"/>
                <w:lang w:val="it-CH"/>
              </w:rPr>
            </w:pPr>
            <w:r w:rsidRPr="00342842">
              <w:rPr>
                <w:rFonts w:cs="Arial"/>
                <w:sz w:val="22"/>
                <w:szCs w:val="22"/>
                <w:lang w:val="it-CH"/>
              </w:rPr>
              <w:t>CONFED.</w:t>
            </w:r>
          </w:p>
        </w:tc>
        <w:tc>
          <w:tcPr>
            <w:tcW w:w="1396" w:type="dxa"/>
            <w:gridSpan w:val="2"/>
            <w:tcBorders>
              <w:top w:val="single" w:sz="4" w:space="0" w:color="auto"/>
              <w:left w:val="single" w:sz="12" w:space="0" w:color="auto"/>
            </w:tcBorders>
            <w:shd w:val="clear" w:color="000000" w:fill="D9D9D9"/>
            <w:vAlign w:val="center"/>
          </w:tcPr>
          <w:p w:rsidR="0099055B" w:rsidRPr="00342842" w:rsidRDefault="0099055B" w:rsidP="00DC1AF8">
            <w:pPr>
              <w:contextualSpacing/>
              <w:jc w:val="right"/>
              <w:rPr>
                <w:rFonts w:cs="Arial"/>
                <w:sz w:val="22"/>
                <w:szCs w:val="22"/>
                <w:lang w:val="it-CH"/>
              </w:rPr>
            </w:pPr>
            <w:r w:rsidRPr="00342842">
              <w:rPr>
                <w:rFonts w:cs="Arial"/>
                <w:sz w:val="22"/>
                <w:szCs w:val="22"/>
                <w:lang w:val="it-CH"/>
              </w:rPr>
              <w:t>ALTRI</w:t>
            </w:r>
          </w:p>
        </w:tc>
      </w:tr>
      <w:tr w:rsidR="0099055B" w:rsidRPr="0099055B" w:rsidTr="0099055B">
        <w:trPr>
          <w:trHeight w:val="688"/>
        </w:trPr>
        <w:tc>
          <w:tcPr>
            <w:tcW w:w="1773" w:type="dxa"/>
            <w:vMerge/>
            <w:tcBorders>
              <w:top w:val="single" w:sz="4" w:space="0" w:color="auto"/>
              <w:bottom w:val="single" w:sz="12" w:space="0" w:color="auto"/>
            </w:tcBorders>
            <w:shd w:val="clear" w:color="000000" w:fill="D9D9D9"/>
            <w:noWrap/>
            <w:textDirection w:val="btLr"/>
            <w:vAlign w:val="bottom"/>
            <w:hideMark/>
          </w:tcPr>
          <w:p w:rsidR="0099055B" w:rsidRPr="00342842" w:rsidRDefault="0099055B" w:rsidP="0099055B">
            <w:pPr>
              <w:contextualSpacing/>
              <w:rPr>
                <w:rFonts w:cs="Arial"/>
                <w:sz w:val="22"/>
                <w:szCs w:val="22"/>
                <w:lang w:val="it-CH"/>
              </w:rPr>
            </w:pPr>
          </w:p>
        </w:tc>
        <w:tc>
          <w:tcPr>
            <w:tcW w:w="1134" w:type="dxa"/>
            <w:vMerge/>
            <w:tcBorders>
              <w:top w:val="single" w:sz="4" w:space="0" w:color="auto"/>
              <w:bottom w:val="single" w:sz="12" w:space="0" w:color="auto"/>
              <w:right w:val="single" w:sz="12" w:space="0" w:color="auto"/>
            </w:tcBorders>
            <w:shd w:val="clear" w:color="000000" w:fill="D9D9D9"/>
            <w:vAlign w:val="center"/>
            <w:hideMark/>
          </w:tcPr>
          <w:p w:rsidR="0099055B" w:rsidRPr="00342842" w:rsidRDefault="0099055B" w:rsidP="00DC1AF8">
            <w:pPr>
              <w:contextualSpacing/>
              <w:jc w:val="right"/>
              <w:rPr>
                <w:rFonts w:cs="Arial"/>
                <w:b/>
                <w:bCs/>
                <w:sz w:val="22"/>
                <w:szCs w:val="22"/>
                <w:lang w:val="it-CH"/>
              </w:rPr>
            </w:pPr>
          </w:p>
        </w:tc>
        <w:tc>
          <w:tcPr>
            <w:tcW w:w="1134" w:type="dxa"/>
            <w:vMerge/>
            <w:tcBorders>
              <w:top w:val="single" w:sz="4" w:space="0" w:color="auto"/>
              <w:left w:val="single" w:sz="12" w:space="0" w:color="auto"/>
              <w:bottom w:val="single" w:sz="12" w:space="0" w:color="auto"/>
              <w:right w:val="single" w:sz="4" w:space="0" w:color="auto"/>
            </w:tcBorders>
            <w:shd w:val="clear" w:color="000000" w:fill="D9D9D9"/>
            <w:hideMark/>
          </w:tcPr>
          <w:p w:rsidR="0099055B" w:rsidRPr="00342842" w:rsidRDefault="0099055B" w:rsidP="00DC1AF8">
            <w:pPr>
              <w:contextualSpacing/>
              <w:jc w:val="right"/>
              <w:rPr>
                <w:rFonts w:cs="Arial"/>
                <w:sz w:val="22"/>
                <w:szCs w:val="22"/>
                <w:lang w:val="it-CH"/>
              </w:rPr>
            </w:pPr>
          </w:p>
        </w:tc>
        <w:tc>
          <w:tcPr>
            <w:tcW w:w="426" w:type="dxa"/>
            <w:tcBorders>
              <w:top w:val="single" w:sz="4" w:space="0" w:color="auto"/>
              <w:left w:val="single" w:sz="4" w:space="0" w:color="auto"/>
              <w:bottom w:val="single" w:sz="12" w:space="0" w:color="auto"/>
              <w:right w:val="single" w:sz="4" w:space="0" w:color="auto"/>
            </w:tcBorders>
            <w:shd w:val="clear" w:color="auto" w:fill="auto"/>
            <w:noWrap/>
            <w:vAlign w:val="center"/>
            <w:hideMark/>
          </w:tcPr>
          <w:p w:rsidR="0099055B" w:rsidRPr="00342842" w:rsidRDefault="0099055B" w:rsidP="00DC1AF8">
            <w:pPr>
              <w:contextualSpacing/>
              <w:jc w:val="right"/>
              <w:rPr>
                <w:rFonts w:cs="Arial"/>
                <w:sz w:val="22"/>
                <w:szCs w:val="22"/>
                <w:lang w:val="it-CH"/>
              </w:rPr>
            </w:pPr>
            <w:r w:rsidRPr="00342842">
              <w:rPr>
                <w:rFonts w:cs="Arial"/>
                <w:sz w:val="22"/>
                <w:szCs w:val="22"/>
                <w:lang w:val="it-CH"/>
              </w:rPr>
              <w:t>%</w:t>
            </w:r>
          </w:p>
        </w:tc>
        <w:tc>
          <w:tcPr>
            <w:tcW w:w="1013" w:type="dxa"/>
            <w:tcBorders>
              <w:top w:val="single" w:sz="4" w:space="0" w:color="auto"/>
              <w:left w:val="single" w:sz="4" w:space="0" w:color="auto"/>
              <w:bottom w:val="single" w:sz="12" w:space="0" w:color="auto"/>
              <w:right w:val="single" w:sz="4" w:space="0" w:color="auto"/>
            </w:tcBorders>
            <w:shd w:val="clear" w:color="000000" w:fill="D9D9D9"/>
            <w:noWrap/>
            <w:vAlign w:val="center"/>
            <w:hideMark/>
          </w:tcPr>
          <w:p w:rsidR="0099055B" w:rsidRPr="00342842" w:rsidRDefault="0099055B" w:rsidP="00DC1AF8">
            <w:pPr>
              <w:contextualSpacing/>
              <w:jc w:val="right"/>
              <w:rPr>
                <w:rFonts w:cs="Arial"/>
                <w:sz w:val="22"/>
                <w:szCs w:val="22"/>
                <w:lang w:val="it-CH"/>
              </w:rPr>
            </w:pPr>
            <w:r w:rsidRPr="00342842">
              <w:rPr>
                <w:rFonts w:cs="Arial"/>
                <w:sz w:val="22"/>
                <w:szCs w:val="22"/>
                <w:lang w:val="it-CH"/>
              </w:rPr>
              <w:t>CHF</w:t>
            </w:r>
          </w:p>
        </w:tc>
        <w:tc>
          <w:tcPr>
            <w:tcW w:w="447" w:type="dxa"/>
            <w:tcBorders>
              <w:top w:val="single" w:sz="4" w:space="0" w:color="auto"/>
              <w:left w:val="single" w:sz="4" w:space="0" w:color="auto"/>
              <w:bottom w:val="single" w:sz="12" w:space="0" w:color="auto"/>
              <w:right w:val="single" w:sz="4" w:space="0" w:color="auto"/>
            </w:tcBorders>
            <w:shd w:val="clear" w:color="auto" w:fill="auto"/>
            <w:vAlign w:val="center"/>
          </w:tcPr>
          <w:p w:rsidR="0099055B" w:rsidRPr="00342842" w:rsidRDefault="0099055B" w:rsidP="00DC1AF8">
            <w:pPr>
              <w:contextualSpacing/>
              <w:jc w:val="right"/>
              <w:rPr>
                <w:rFonts w:cs="Arial"/>
                <w:sz w:val="22"/>
                <w:szCs w:val="22"/>
                <w:lang w:val="it-CH"/>
              </w:rPr>
            </w:pPr>
            <w:r w:rsidRPr="00342842">
              <w:rPr>
                <w:rFonts w:cs="Arial"/>
                <w:sz w:val="22"/>
                <w:szCs w:val="22"/>
                <w:lang w:val="it-CH"/>
              </w:rPr>
              <w:t>%</w:t>
            </w:r>
          </w:p>
        </w:tc>
        <w:tc>
          <w:tcPr>
            <w:tcW w:w="971" w:type="dxa"/>
            <w:tcBorders>
              <w:top w:val="single" w:sz="4" w:space="0" w:color="auto"/>
              <w:left w:val="single" w:sz="4" w:space="0" w:color="auto"/>
              <w:bottom w:val="single" w:sz="12" w:space="0" w:color="auto"/>
              <w:right w:val="single" w:sz="4" w:space="0" w:color="auto"/>
            </w:tcBorders>
            <w:shd w:val="clear" w:color="000000" w:fill="D9D9D9"/>
            <w:noWrap/>
            <w:vAlign w:val="center"/>
            <w:hideMark/>
          </w:tcPr>
          <w:p w:rsidR="0099055B" w:rsidRPr="00342842" w:rsidRDefault="0099055B" w:rsidP="00DC1AF8">
            <w:pPr>
              <w:contextualSpacing/>
              <w:jc w:val="right"/>
              <w:rPr>
                <w:rFonts w:cs="Arial"/>
                <w:sz w:val="22"/>
                <w:szCs w:val="22"/>
                <w:lang w:val="it-CH"/>
              </w:rPr>
            </w:pPr>
            <w:r w:rsidRPr="00342842">
              <w:rPr>
                <w:rFonts w:cs="Arial"/>
                <w:sz w:val="22"/>
                <w:szCs w:val="22"/>
                <w:lang w:val="it-CH"/>
              </w:rPr>
              <w:t>CHF</w:t>
            </w:r>
          </w:p>
        </w:tc>
        <w:tc>
          <w:tcPr>
            <w:tcW w:w="469" w:type="dxa"/>
            <w:tcBorders>
              <w:top w:val="single" w:sz="4" w:space="0" w:color="auto"/>
              <w:left w:val="single" w:sz="4" w:space="0" w:color="auto"/>
              <w:bottom w:val="single" w:sz="12" w:space="0" w:color="auto"/>
              <w:right w:val="single" w:sz="4" w:space="0" w:color="auto"/>
            </w:tcBorders>
            <w:shd w:val="clear" w:color="auto" w:fill="auto"/>
            <w:vAlign w:val="center"/>
          </w:tcPr>
          <w:p w:rsidR="0099055B" w:rsidRPr="00342842" w:rsidRDefault="0099055B" w:rsidP="00DC1AF8">
            <w:pPr>
              <w:contextualSpacing/>
              <w:jc w:val="right"/>
              <w:rPr>
                <w:rFonts w:cs="Arial"/>
                <w:b/>
                <w:sz w:val="22"/>
                <w:szCs w:val="22"/>
                <w:lang w:val="it-CH"/>
              </w:rPr>
            </w:pPr>
            <w:r w:rsidRPr="00342842">
              <w:rPr>
                <w:rFonts w:cs="Arial"/>
                <w:sz w:val="22"/>
                <w:szCs w:val="22"/>
                <w:lang w:val="it-CH"/>
              </w:rPr>
              <w:t>%</w:t>
            </w:r>
          </w:p>
        </w:tc>
        <w:tc>
          <w:tcPr>
            <w:tcW w:w="948" w:type="dxa"/>
            <w:tcBorders>
              <w:top w:val="single" w:sz="4" w:space="0" w:color="auto"/>
              <w:left w:val="single" w:sz="4" w:space="0" w:color="auto"/>
              <w:bottom w:val="single" w:sz="12" w:space="0" w:color="auto"/>
              <w:right w:val="single" w:sz="12" w:space="0" w:color="auto"/>
            </w:tcBorders>
            <w:shd w:val="clear" w:color="000000" w:fill="D9D9D9"/>
            <w:vAlign w:val="center"/>
          </w:tcPr>
          <w:p w:rsidR="0099055B" w:rsidRPr="00342842" w:rsidRDefault="0099055B" w:rsidP="00DC1AF8">
            <w:pPr>
              <w:contextualSpacing/>
              <w:jc w:val="right"/>
              <w:rPr>
                <w:rFonts w:cs="Arial"/>
                <w:sz w:val="22"/>
                <w:szCs w:val="22"/>
                <w:lang w:val="it-CH"/>
              </w:rPr>
            </w:pPr>
            <w:r w:rsidRPr="00342842">
              <w:rPr>
                <w:rFonts w:cs="Arial"/>
                <w:sz w:val="22"/>
                <w:szCs w:val="22"/>
                <w:lang w:val="it-CH"/>
              </w:rPr>
              <w:t>CHF</w:t>
            </w:r>
          </w:p>
        </w:tc>
        <w:tc>
          <w:tcPr>
            <w:tcW w:w="487" w:type="dxa"/>
            <w:tcBorders>
              <w:top w:val="single" w:sz="4" w:space="0" w:color="auto"/>
              <w:left w:val="single" w:sz="12" w:space="0" w:color="auto"/>
              <w:bottom w:val="single" w:sz="12" w:space="0" w:color="auto"/>
            </w:tcBorders>
            <w:shd w:val="clear" w:color="auto" w:fill="auto"/>
            <w:vAlign w:val="center"/>
          </w:tcPr>
          <w:p w:rsidR="0099055B" w:rsidRPr="00342842" w:rsidRDefault="0099055B" w:rsidP="00DC1AF8">
            <w:pPr>
              <w:contextualSpacing/>
              <w:jc w:val="right"/>
              <w:rPr>
                <w:rFonts w:cs="Arial"/>
                <w:sz w:val="22"/>
                <w:szCs w:val="22"/>
                <w:lang w:val="it-CH"/>
              </w:rPr>
            </w:pPr>
            <w:r w:rsidRPr="00342842">
              <w:rPr>
                <w:rFonts w:cs="Arial"/>
                <w:sz w:val="22"/>
                <w:szCs w:val="22"/>
                <w:lang w:val="it-CH"/>
              </w:rPr>
              <w:t>%</w:t>
            </w:r>
          </w:p>
        </w:tc>
        <w:tc>
          <w:tcPr>
            <w:tcW w:w="909" w:type="dxa"/>
            <w:tcBorders>
              <w:top w:val="single" w:sz="4" w:space="0" w:color="auto"/>
              <w:bottom w:val="single" w:sz="12" w:space="0" w:color="auto"/>
            </w:tcBorders>
            <w:shd w:val="clear" w:color="auto" w:fill="auto"/>
            <w:vAlign w:val="center"/>
          </w:tcPr>
          <w:p w:rsidR="0099055B" w:rsidRPr="00342842" w:rsidRDefault="0099055B" w:rsidP="00DC1AF8">
            <w:pPr>
              <w:contextualSpacing/>
              <w:jc w:val="right"/>
              <w:rPr>
                <w:rFonts w:cs="Arial"/>
                <w:sz w:val="22"/>
                <w:szCs w:val="22"/>
                <w:lang w:val="it-CH"/>
              </w:rPr>
            </w:pPr>
            <w:r w:rsidRPr="00342842">
              <w:rPr>
                <w:rFonts w:cs="Arial"/>
                <w:sz w:val="22"/>
                <w:szCs w:val="22"/>
                <w:lang w:val="it-CH"/>
              </w:rPr>
              <w:t>CHF</w:t>
            </w:r>
          </w:p>
        </w:tc>
      </w:tr>
      <w:tr w:rsidR="0099055B" w:rsidRPr="0099055B" w:rsidTr="0099055B">
        <w:trPr>
          <w:trHeight w:val="570"/>
        </w:trPr>
        <w:tc>
          <w:tcPr>
            <w:tcW w:w="1773" w:type="dxa"/>
            <w:tcBorders>
              <w:top w:val="single" w:sz="4" w:space="0" w:color="auto"/>
              <w:bottom w:val="single" w:sz="4" w:space="0" w:color="auto"/>
            </w:tcBorders>
            <w:shd w:val="clear" w:color="auto" w:fill="auto"/>
            <w:noWrap/>
            <w:vAlign w:val="bottom"/>
            <w:hideMark/>
          </w:tcPr>
          <w:p w:rsidR="0099055B" w:rsidRPr="00342842" w:rsidRDefault="0099055B" w:rsidP="0099055B">
            <w:pPr>
              <w:contextualSpacing/>
              <w:rPr>
                <w:rFonts w:cs="Arial"/>
                <w:sz w:val="22"/>
                <w:szCs w:val="22"/>
                <w:lang w:val="it-CH"/>
              </w:rPr>
            </w:pPr>
            <w:r w:rsidRPr="00342842">
              <w:rPr>
                <w:rFonts w:cs="Arial"/>
                <w:sz w:val="22"/>
                <w:szCs w:val="22"/>
                <w:lang w:val="it-CH"/>
              </w:rPr>
              <w:t xml:space="preserve">Gestione della rete dei sentieri </w:t>
            </w:r>
          </w:p>
        </w:tc>
        <w:tc>
          <w:tcPr>
            <w:tcW w:w="1134" w:type="dxa"/>
            <w:tcBorders>
              <w:top w:val="single" w:sz="4" w:space="0" w:color="auto"/>
              <w:bottom w:val="single" w:sz="4" w:space="0" w:color="auto"/>
              <w:right w:val="single" w:sz="12" w:space="0" w:color="auto"/>
            </w:tcBorders>
            <w:shd w:val="clear" w:color="auto" w:fill="auto"/>
            <w:noWrap/>
            <w:vAlign w:val="bottom"/>
            <w:hideMark/>
          </w:tcPr>
          <w:p w:rsidR="0099055B" w:rsidRPr="00DC1AF8" w:rsidRDefault="0099055B" w:rsidP="00DC1AF8">
            <w:pPr>
              <w:contextualSpacing/>
              <w:jc w:val="right"/>
              <w:rPr>
                <w:rFonts w:cs="Arial"/>
                <w:b/>
                <w:sz w:val="22"/>
                <w:szCs w:val="22"/>
                <w:lang w:val="fr-FR"/>
              </w:rPr>
            </w:pPr>
            <w:r w:rsidRPr="00DC1AF8">
              <w:rPr>
                <w:rFonts w:cs="Arial"/>
                <w:b/>
                <w:sz w:val="22"/>
                <w:szCs w:val="22"/>
                <w:lang w:val="fr-FR"/>
              </w:rPr>
              <w:t>80’000</w:t>
            </w:r>
          </w:p>
        </w:tc>
        <w:tc>
          <w:tcPr>
            <w:tcW w:w="1134" w:type="dxa"/>
            <w:tcBorders>
              <w:top w:val="single" w:sz="4" w:space="0" w:color="auto"/>
              <w:left w:val="single" w:sz="12" w:space="0" w:color="auto"/>
              <w:bottom w:val="single" w:sz="4" w:space="0" w:color="auto"/>
              <w:right w:val="single" w:sz="4" w:space="0" w:color="auto"/>
            </w:tcBorders>
            <w:shd w:val="clear" w:color="000000"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80’000</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40</w:t>
            </w:r>
          </w:p>
        </w:tc>
        <w:tc>
          <w:tcPr>
            <w:tcW w:w="1013"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32’000</w:t>
            </w:r>
          </w:p>
        </w:tc>
        <w:tc>
          <w:tcPr>
            <w:tcW w:w="447" w:type="dxa"/>
            <w:tcBorders>
              <w:top w:val="single" w:sz="4" w:space="0" w:color="auto"/>
              <w:left w:val="single" w:sz="4" w:space="0" w:color="auto"/>
              <w:bottom w:val="single" w:sz="4" w:space="0" w:color="auto"/>
              <w:right w:val="single" w:sz="4" w:space="0" w:color="auto"/>
            </w:tcBorders>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40</w:t>
            </w:r>
          </w:p>
        </w:tc>
        <w:tc>
          <w:tcPr>
            <w:tcW w:w="971"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32’000</w:t>
            </w:r>
          </w:p>
        </w:tc>
        <w:tc>
          <w:tcPr>
            <w:tcW w:w="469" w:type="dxa"/>
            <w:tcBorders>
              <w:top w:val="single" w:sz="4" w:space="0" w:color="auto"/>
              <w:left w:val="single" w:sz="4" w:space="0" w:color="auto"/>
              <w:bottom w:val="single" w:sz="4" w:space="0" w:color="auto"/>
              <w:right w:val="single" w:sz="4" w:space="0" w:color="auto"/>
            </w:tcBorders>
            <w:vAlign w:val="bottom"/>
          </w:tcPr>
          <w:p w:rsidR="0099055B" w:rsidRPr="00DC1AF8" w:rsidRDefault="0099055B" w:rsidP="00DC1AF8">
            <w:pPr>
              <w:contextualSpacing/>
              <w:jc w:val="right"/>
              <w:rPr>
                <w:rFonts w:cs="Arial"/>
                <w:b/>
                <w:sz w:val="22"/>
                <w:szCs w:val="22"/>
                <w:lang w:val="fr-FR"/>
              </w:rPr>
            </w:pPr>
            <w:r w:rsidRPr="00DC1AF8">
              <w:rPr>
                <w:rFonts w:cs="Arial"/>
                <w:sz w:val="22"/>
                <w:szCs w:val="22"/>
                <w:lang w:val="fr-FR"/>
              </w:rPr>
              <w:t>20</w:t>
            </w:r>
          </w:p>
        </w:tc>
        <w:tc>
          <w:tcPr>
            <w:tcW w:w="948" w:type="dxa"/>
            <w:tcBorders>
              <w:top w:val="single" w:sz="4" w:space="0" w:color="auto"/>
              <w:left w:val="single" w:sz="4" w:space="0" w:color="auto"/>
              <w:bottom w:val="single" w:sz="4" w:space="0" w:color="auto"/>
              <w:right w:val="single" w:sz="12" w:space="0" w:color="auto"/>
            </w:tcBorders>
            <w:shd w:val="clear" w:color="auto" w:fill="D9D9D9"/>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16’000</w:t>
            </w:r>
          </w:p>
        </w:tc>
        <w:tc>
          <w:tcPr>
            <w:tcW w:w="487" w:type="dxa"/>
            <w:tcBorders>
              <w:top w:val="single" w:sz="4" w:space="0" w:color="auto"/>
              <w:left w:val="single" w:sz="12" w:space="0" w:color="auto"/>
              <w:bottom w:val="single" w:sz="4" w:space="0" w:color="auto"/>
            </w:tcBorders>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c>
          <w:tcPr>
            <w:tcW w:w="909" w:type="dxa"/>
            <w:tcBorders>
              <w:top w:val="single" w:sz="4" w:space="0" w:color="auto"/>
              <w:bottom w:val="single" w:sz="4" w:space="0" w:color="auto"/>
            </w:tcBorders>
            <w:shd w:val="clear" w:color="auto" w:fill="auto"/>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r>
      <w:tr w:rsidR="0099055B" w:rsidRPr="0099055B" w:rsidTr="0099055B">
        <w:trPr>
          <w:trHeight w:val="570"/>
        </w:trPr>
        <w:tc>
          <w:tcPr>
            <w:tcW w:w="1773" w:type="dxa"/>
            <w:tcBorders>
              <w:top w:val="single" w:sz="4" w:space="0" w:color="auto"/>
              <w:bottom w:val="single" w:sz="4" w:space="0" w:color="auto"/>
            </w:tcBorders>
            <w:shd w:val="clear" w:color="auto" w:fill="auto"/>
            <w:noWrap/>
            <w:vAlign w:val="bottom"/>
            <w:hideMark/>
          </w:tcPr>
          <w:p w:rsidR="0099055B" w:rsidRPr="00342842" w:rsidRDefault="0099055B" w:rsidP="0099055B">
            <w:pPr>
              <w:contextualSpacing/>
              <w:rPr>
                <w:rFonts w:cs="Arial"/>
                <w:sz w:val="22"/>
                <w:szCs w:val="22"/>
                <w:lang w:val="it-CH"/>
              </w:rPr>
            </w:pPr>
            <w:r w:rsidRPr="00342842">
              <w:rPr>
                <w:rFonts w:cs="Arial"/>
                <w:sz w:val="22"/>
                <w:szCs w:val="22"/>
                <w:lang w:val="it-CH"/>
              </w:rPr>
              <w:t>Festa del Parco</w:t>
            </w:r>
          </w:p>
        </w:tc>
        <w:tc>
          <w:tcPr>
            <w:tcW w:w="1134" w:type="dxa"/>
            <w:tcBorders>
              <w:top w:val="single" w:sz="4" w:space="0" w:color="auto"/>
              <w:bottom w:val="single" w:sz="4" w:space="0" w:color="auto"/>
              <w:right w:val="single" w:sz="12" w:space="0" w:color="auto"/>
            </w:tcBorders>
            <w:shd w:val="clear" w:color="auto" w:fill="auto"/>
            <w:noWrap/>
            <w:vAlign w:val="bottom"/>
            <w:hideMark/>
          </w:tcPr>
          <w:p w:rsidR="0099055B" w:rsidRPr="00DC1AF8" w:rsidRDefault="0099055B" w:rsidP="00DC1AF8">
            <w:pPr>
              <w:contextualSpacing/>
              <w:jc w:val="right"/>
              <w:rPr>
                <w:rFonts w:cs="Arial"/>
                <w:b/>
                <w:sz w:val="22"/>
                <w:szCs w:val="22"/>
                <w:lang w:val="it-CH"/>
              </w:rPr>
            </w:pPr>
            <w:r w:rsidRPr="00DC1AF8">
              <w:rPr>
                <w:rFonts w:cs="Arial"/>
                <w:b/>
                <w:sz w:val="22"/>
                <w:szCs w:val="22"/>
                <w:lang w:val="it-CH"/>
              </w:rPr>
              <w:t>55’000</w:t>
            </w:r>
          </w:p>
        </w:tc>
        <w:tc>
          <w:tcPr>
            <w:tcW w:w="1134" w:type="dxa"/>
            <w:tcBorders>
              <w:top w:val="single" w:sz="4" w:space="0" w:color="auto"/>
              <w:left w:val="single" w:sz="12" w:space="0" w:color="auto"/>
              <w:bottom w:val="single" w:sz="4" w:space="0" w:color="auto"/>
              <w:right w:val="single" w:sz="4" w:space="0" w:color="auto"/>
            </w:tcBorders>
            <w:shd w:val="clear" w:color="000000" w:fill="D9D9D9"/>
            <w:noWrap/>
            <w:vAlign w:val="bottom"/>
            <w:hideMark/>
          </w:tcPr>
          <w:p w:rsidR="0099055B" w:rsidRPr="00DC1AF8" w:rsidRDefault="0099055B" w:rsidP="00DC1AF8">
            <w:pPr>
              <w:contextualSpacing/>
              <w:jc w:val="right"/>
              <w:rPr>
                <w:rFonts w:cs="Arial"/>
                <w:sz w:val="22"/>
                <w:szCs w:val="22"/>
                <w:lang w:val="it-CH"/>
              </w:rPr>
            </w:pPr>
            <w:r w:rsidRPr="00DC1AF8">
              <w:rPr>
                <w:rFonts w:cs="Arial"/>
                <w:sz w:val="22"/>
                <w:szCs w:val="22"/>
                <w:lang w:val="it-CH"/>
              </w:rPr>
              <w:t>13’750</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055B" w:rsidRPr="00DC1AF8" w:rsidRDefault="0099055B" w:rsidP="00DC1AF8">
            <w:pPr>
              <w:contextualSpacing/>
              <w:jc w:val="right"/>
              <w:rPr>
                <w:rFonts w:cs="Arial"/>
                <w:sz w:val="22"/>
                <w:szCs w:val="22"/>
                <w:lang w:val="it-CH"/>
              </w:rPr>
            </w:pPr>
            <w:r w:rsidRPr="00DC1AF8">
              <w:rPr>
                <w:rFonts w:cs="Arial"/>
                <w:sz w:val="22"/>
                <w:szCs w:val="22"/>
                <w:lang w:val="it-CH"/>
              </w:rPr>
              <w:t>10</w:t>
            </w:r>
          </w:p>
        </w:tc>
        <w:tc>
          <w:tcPr>
            <w:tcW w:w="1013"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it-CH"/>
              </w:rPr>
            </w:pPr>
            <w:r w:rsidRPr="00DC1AF8">
              <w:rPr>
                <w:rFonts w:cs="Arial"/>
                <w:sz w:val="22"/>
                <w:szCs w:val="22"/>
                <w:lang w:val="it-CH"/>
              </w:rPr>
              <w:t>5’500</w:t>
            </w:r>
          </w:p>
        </w:tc>
        <w:tc>
          <w:tcPr>
            <w:tcW w:w="447" w:type="dxa"/>
            <w:tcBorders>
              <w:top w:val="single" w:sz="4" w:space="0" w:color="auto"/>
              <w:left w:val="single" w:sz="4" w:space="0" w:color="auto"/>
              <w:bottom w:val="single" w:sz="4" w:space="0" w:color="auto"/>
              <w:right w:val="single" w:sz="4" w:space="0" w:color="auto"/>
            </w:tcBorders>
            <w:vAlign w:val="bottom"/>
          </w:tcPr>
          <w:p w:rsidR="0099055B" w:rsidRPr="00DC1AF8" w:rsidRDefault="0099055B" w:rsidP="00DC1AF8">
            <w:pPr>
              <w:contextualSpacing/>
              <w:jc w:val="right"/>
              <w:rPr>
                <w:rFonts w:cs="Arial"/>
                <w:sz w:val="22"/>
                <w:szCs w:val="22"/>
                <w:lang w:val="it-CH"/>
              </w:rPr>
            </w:pPr>
            <w:r w:rsidRPr="00DC1AF8">
              <w:rPr>
                <w:rFonts w:cs="Arial"/>
                <w:sz w:val="22"/>
                <w:szCs w:val="22"/>
                <w:lang w:val="it-CH"/>
              </w:rPr>
              <w:t>10</w:t>
            </w:r>
          </w:p>
        </w:tc>
        <w:tc>
          <w:tcPr>
            <w:tcW w:w="971"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it-CH"/>
              </w:rPr>
            </w:pPr>
            <w:r w:rsidRPr="00DC1AF8">
              <w:rPr>
                <w:rFonts w:cs="Arial"/>
                <w:sz w:val="22"/>
                <w:szCs w:val="22"/>
                <w:lang w:val="it-CH"/>
              </w:rPr>
              <w:t>5’500</w:t>
            </w:r>
          </w:p>
        </w:tc>
        <w:tc>
          <w:tcPr>
            <w:tcW w:w="469" w:type="dxa"/>
            <w:tcBorders>
              <w:top w:val="single" w:sz="4" w:space="0" w:color="auto"/>
              <w:left w:val="single" w:sz="4" w:space="0" w:color="auto"/>
              <w:bottom w:val="single" w:sz="4" w:space="0" w:color="auto"/>
              <w:right w:val="single" w:sz="4" w:space="0" w:color="auto"/>
            </w:tcBorders>
            <w:vAlign w:val="bottom"/>
          </w:tcPr>
          <w:p w:rsidR="0099055B" w:rsidRPr="00DC1AF8" w:rsidRDefault="0099055B" w:rsidP="00DC1AF8">
            <w:pPr>
              <w:contextualSpacing/>
              <w:jc w:val="right"/>
              <w:rPr>
                <w:rFonts w:cs="Arial"/>
                <w:b/>
                <w:sz w:val="22"/>
                <w:szCs w:val="22"/>
                <w:lang w:val="it-CH"/>
              </w:rPr>
            </w:pPr>
            <w:r w:rsidRPr="00DC1AF8">
              <w:rPr>
                <w:rFonts w:cs="Arial"/>
                <w:sz w:val="22"/>
                <w:szCs w:val="22"/>
                <w:lang w:val="it-CH"/>
              </w:rPr>
              <w:t>5</w:t>
            </w:r>
          </w:p>
        </w:tc>
        <w:tc>
          <w:tcPr>
            <w:tcW w:w="948" w:type="dxa"/>
            <w:tcBorders>
              <w:top w:val="single" w:sz="4" w:space="0" w:color="auto"/>
              <w:left w:val="single" w:sz="4" w:space="0" w:color="auto"/>
              <w:bottom w:val="single" w:sz="4" w:space="0" w:color="auto"/>
              <w:right w:val="single" w:sz="12" w:space="0" w:color="auto"/>
            </w:tcBorders>
            <w:shd w:val="clear" w:color="auto" w:fill="D9D9D9"/>
            <w:vAlign w:val="bottom"/>
          </w:tcPr>
          <w:p w:rsidR="0099055B" w:rsidRPr="00DC1AF8" w:rsidRDefault="0099055B" w:rsidP="00DC1AF8">
            <w:pPr>
              <w:contextualSpacing/>
              <w:jc w:val="right"/>
              <w:rPr>
                <w:rFonts w:cs="Arial"/>
                <w:sz w:val="22"/>
                <w:szCs w:val="22"/>
                <w:lang w:val="it-CH"/>
              </w:rPr>
            </w:pPr>
            <w:r w:rsidRPr="00DC1AF8">
              <w:rPr>
                <w:rFonts w:cs="Arial"/>
                <w:sz w:val="22"/>
                <w:szCs w:val="22"/>
                <w:lang w:val="it-CH"/>
              </w:rPr>
              <w:t>2’750</w:t>
            </w:r>
          </w:p>
        </w:tc>
        <w:tc>
          <w:tcPr>
            <w:tcW w:w="487" w:type="dxa"/>
            <w:tcBorders>
              <w:top w:val="single" w:sz="4" w:space="0" w:color="auto"/>
              <w:left w:val="single" w:sz="12" w:space="0" w:color="auto"/>
              <w:bottom w:val="single" w:sz="4" w:space="0" w:color="auto"/>
            </w:tcBorders>
            <w:vAlign w:val="bottom"/>
          </w:tcPr>
          <w:p w:rsidR="0099055B" w:rsidRPr="00DC1AF8" w:rsidRDefault="0099055B" w:rsidP="00DC1AF8">
            <w:pPr>
              <w:contextualSpacing/>
              <w:jc w:val="right"/>
              <w:rPr>
                <w:rFonts w:cs="Arial"/>
                <w:sz w:val="22"/>
                <w:szCs w:val="22"/>
                <w:lang w:val="it-CH"/>
              </w:rPr>
            </w:pPr>
            <w:r w:rsidRPr="00DC1AF8">
              <w:rPr>
                <w:rFonts w:cs="Arial"/>
                <w:sz w:val="22"/>
                <w:szCs w:val="22"/>
                <w:lang w:val="it-CH"/>
              </w:rPr>
              <w:t>75</w:t>
            </w:r>
          </w:p>
        </w:tc>
        <w:tc>
          <w:tcPr>
            <w:tcW w:w="909" w:type="dxa"/>
            <w:tcBorders>
              <w:top w:val="single" w:sz="4" w:space="0" w:color="auto"/>
              <w:bottom w:val="single" w:sz="4" w:space="0" w:color="auto"/>
            </w:tcBorders>
            <w:shd w:val="clear" w:color="auto" w:fill="auto"/>
            <w:vAlign w:val="bottom"/>
          </w:tcPr>
          <w:p w:rsidR="0099055B" w:rsidRPr="00DC1AF8" w:rsidRDefault="0099055B" w:rsidP="00DC1AF8">
            <w:pPr>
              <w:contextualSpacing/>
              <w:jc w:val="right"/>
              <w:rPr>
                <w:rFonts w:cs="Arial"/>
                <w:sz w:val="22"/>
                <w:szCs w:val="22"/>
                <w:lang w:val="it-CH"/>
              </w:rPr>
            </w:pPr>
            <w:r w:rsidRPr="00DC1AF8">
              <w:rPr>
                <w:rFonts w:cs="Arial"/>
                <w:sz w:val="22"/>
                <w:szCs w:val="22"/>
                <w:lang w:val="it-CH"/>
              </w:rPr>
              <w:t>41’250</w:t>
            </w:r>
          </w:p>
        </w:tc>
      </w:tr>
      <w:tr w:rsidR="0099055B" w:rsidRPr="0099055B" w:rsidTr="0099055B">
        <w:trPr>
          <w:trHeight w:val="510"/>
        </w:trPr>
        <w:tc>
          <w:tcPr>
            <w:tcW w:w="1773" w:type="dxa"/>
            <w:tcBorders>
              <w:top w:val="single" w:sz="4" w:space="0" w:color="auto"/>
            </w:tcBorders>
            <w:shd w:val="clear" w:color="auto" w:fill="auto"/>
            <w:noWrap/>
            <w:vAlign w:val="bottom"/>
            <w:hideMark/>
          </w:tcPr>
          <w:p w:rsidR="0099055B" w:rsidRPr="00342842" w:rsidRDefault="0099055B" w:rsidP="0099055B">
            <w:pPr>
              <w:contextualSpacing/>
              <w:rPr>
                <w:rFonts w:cs="Arial"/>
                <w:sz w:val="22"/>
                <w:szCs w:val="22"/>
                <w:lang w:val="it-CH"/>
              </w:rPr>
            </w:pPr>
          </w:p>
          <w:p w:rsidR="0099055B" w:rsidRPr="00342842" w:rsidRDefault="0099055B" w:rsidP="0099055B">
            <w:pPr>
              <w:contextualSpacing/>
              <w:rPr>
                <w:rFonts w:cs="Arial"/>
                <w:sz w:val="22"/>
                <w:szCs w:val="22"/>
                <w:lang w:val="it-CH"/>
              </w:rPr>
            </w:pPr>
            <w:r w:rsidRPr="00342842">
              <w:rPr>
                <w:rFonts w:cs="Arial"/>
                <w:sz w:val="22"/>
                <w:szCs w:val="22"/>
                <w:lang w:val="it-CH"/>
              </w:rPr>
              <w:t>Stipendi</w:t>
            </w:r>
          </w:p>
        </w:tc>
        <w:tc>
          <w:tcPr>
            <w:tcW w:w="1134" w:type="dxa"/>
            <w:tcBorders>
              <w:top w:val="single" w:sz="4" w:space="0" w:color="auto"/>
              <w:right w:val="single" w:sz="12" w:space="0" w:color="auto"/>
            </w:tcBorders>
            <w:shd w:val="clear" w:color="auto" w:fill="auto"/>
            <w:noWrap/>
            <w:vAlign w:val="bottom"/>
            <w:hideMark/>
          </w:tcPr>
          <w:p w:rsidR="0099055B" w:rsidRPr="00DC1AF8" w:rsidRDefault="0099055B" w:rsidP="00DC1AF8">
            <w:pPr>
              <w:contextualSpacing/>
              <w:jc w:val="right"/>
              <w:rPr>
                <w:rFonts w:cs="Arial"/>
                <w:b/>
                <w:sz w:val="22"/>
                <w:szCs w:val="22"/>
                <w:lang w:val="it-CH"/>
              </w:rPr>
            </w:pPr>
            <w:r w:rsidRPr="00DC1AF8">
              <w:rPr>
                <w:rFonts w:cs="Arial"/>
                <w:b/>
                <w:sz w:val="22"/>
                <w:szCs w:val="22"/>
                <w:lang w:val="it-CH"/>
              </w:rPr>
              <w:t>757’000</w:t>
            </w:r>
          </w:p>
        </w:tc>
        <w:tc>
          <w:tcPr>
            <w:tcW w:w="1134" w:type="dxa"/>
            <w:tcBorders>
              <w:top w:val="single" w:sz="4" w:space="0" w:color="auto"/>
              <w:left w:val="single" w:sz="12" w:space="0" w:color="auto"/>
              <w:right w:val="single" w:sz="4" w:space="0" w:color="auto"/>
            </w:tcBorders>
            <w:shd w:val="clear" w:color="000000" w:fill="D9D9D9"/>
            <w:noWrap/>
            <w:vAlign w:val="bottom"/>
            <w:hideMark/>
          </w:tcPr>
          <w:p w:rsidR="0099055B" w:rsidRPr="00DC1AF8" w:rsidRDefault="0099055B" w:rsidP="00DC1AF8">
            <w:pPr>
              <w:contextualSpacing/>
              <w:jc w:val="right"/>
              <w:rPr>
                <w:rFonts w:cs="Arial"/>
                <w:sz w:val="22"/>
                <w:szCs w:val="22"/>
                <w:lang w:val="it-CH"/>
              </w:rPr>
            </w:pPr>
            <w:r w:rsidRPr="00DC1AF8">
              <w:rPr>
                <w:rFonts w:cs="Arial"/>
                <w:sz w:val="22"/>
                <w:szCs w:val="22"/>
                <w:lang w:val="it-CH"/>
              </w:rPr>
              <w:t>757’000</w:t>
            </w:r>
          </w:p>
        </w:tc>
        <w:tc>
          <w:tcPr>
            <w:tcW w:w="426" w:type="dxa"/>
            <w:tcBorders>
              <w:top w:val="single" w:sz="4" w:space="0" w:color="auto"/>
              <w:left w:val="single" w:sz="4" w:space="0" w:color="auto"/>
              <w:right w:val="single" w:sz="4" w:space="0" w:color="auto"/>
            </w:tcBorders>
            <w:shd w:val="clear" w:color="auto" w:fill="auto"/>
            <w:noWrap/>
            <w:vAlign w:val="bottom"/>
            <w:hideMark/>
          </w:tcPr>
          <w:p w:rsidR="0099055B" w:rsidRPr="00DC1AF8" w:rsidRDefault="0099055B" w:rsidP="00DC1AF8">
            <w:pPr>
              <w:contextualSpacing/>
              <w:jc w:val="right"/>
              <w:rPr>
                <w:rFonts w:cs="Arial"/>
                <w:sz w:val="22"/>
                <w:szCs w:val="22"/>
                <w:lang w:val="it-CH"/>
              </w:rPr>
            </w:pPr>
            <w:r w:rsidRPr="00DC1AF8">
              <w:rPr>
                <w:rFonts w:cs="Arial"/>
                <w:sz w:val="22"/>
                <w:szCs w:val="22"/>
                <w:lang w:val="it-CH"/>
              </w:rPr>
              <w:t>40</w:t>
            </w:r>
          </w:p>
        </w:tc>
        <w:tc>
          <w:tcPr>
            <w:tcW w:w="1013" w:type="dxa"/>
            <w:tcBorders>
              <w:top w:val="single" w:sz="4" w:space="0" w:color="auto"/>
              <w:left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it-CH"/>
              </w:rPr>
            </w:pPr>
            <w:r w:rsidRPr="00DC1AF8">
              <w:rPr>
                <w:rFonts w:cs="Arial"/>
                <w:sz w:val="22"/>
                <w:szCs w:val="22"/>
                <w:lang w:val="it-CH"/>
              </w:rPr>
              <w:t>302’800</w:t>
            </w:r>
          </w:p>
        </w:tc>
        <w:tc>
          <w:tcPr>
            <w:tcW w:w="447" w:type="dxa"/>
            <w:tcBorders>
              <w:top w:val="single" w:sz="4" w:space="0" w:color="auto"/>
              <w:left w:val="single" w:sz="4" w:space="0" w:color="auto"/>
              <w:right w:val="single" w:sz="4" w:space="0" w:color="auto"/>
            </w:tcBorders>
            <w:vAlign w:val="bottom"/>
          </w:tcPr>
          <w:p w:rsidR="0099055B" w:rsidRPr="00DC1AF8" w:rsidRDefault="0099055B" w:rsidP="00DC1AF8">
            <w:pPr>
              <w:contextualSpacing/>
              <w:jc w:val="right"/>
              <w:rPr>
                <w:rFonts w:cs="Arial"/>
                <w:sz w:val="22"/>
                <w:szCs w:val="22"/>
                <w:lang w:val="it-CH"/>
              </w:rPr>
            </w:pPr>
            <w:r w:rsidRPr="00DC1AF8">
              <w:rPr>
                <w:rFonts w:cs="Arial"/>
                <w:sz w:val="22"/>
                <w:szCs w:val="22"/>
                <w:lang w:val="it-CH"/>
              </w:rPr>
              <w:t>40</w:t>
            </w:r>
          </w:p>
        </w:tc>
        <w:tc>
          <w:tcPr>
            <w:tcW w:w="971" w:type="dxa"/>
            <w:tcBorders>
              <w:top w:val="single" w:sz="4" w:space="0" w:color="auto"/>
              <w:left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it-CH"/>
              </w:rPr>
            </w:pPr>
            <w:r w:rsidRPr="00DC1AF8">
              <w:rPr>
                <w:rFonts w:cs="Arial"/>
                <w:sz w:val="22"/>
                <w:szCs w:val="22"/>
                <w:lang w:val="it-CH"/>
              </w:rPr>
              <w:t>302’800</w:t>
            </w:r>
          </w:p>
        </w:tc>
        <w:tc>
          <w:tcPr>
            <w:tcW w:w="469" w:type="dxa"/>
            <w:tcBorders>
              <w:top w:val="single" w:sz="4" w:space="0" w:color="auto"/>
              <w:left w:val="single" w:sz="4" w:space="0" w:color="auto"/>
              <w:right w:val="single" w:sz="4" w:space="0" w:color="auto"/>
            </w:tcBorders>
            <w:vAlign w:val="bottom"/>
          </w:tcPr>
          <w:p w:rsidR="0099055B" w:rsidRPr="00DC1AF8" w:rsidRDefault="0099055B" w:rsidP="00DC1AF8">
            <w:pPr>
              <w:contextualSpacing/>
              <w:jc w:val="right"/>
              <w:rPr>
                <w:rFonts w:cs="Arial"/>
                <w:b/>
                <w:sz w:val="22"/>
                <w:szCs w:val="22"/>
                <w:lang w:val="it-CH"/>
              </w:rPr>
            </w:pPr>
            <w:r w:rsidRPr="00DC1AF8">
              <w:rPr>
                <w:rFonts w:cs="Arial"/>
                <w:sz w:val="22"/>
                <w:szCs w:val="22"/>
                <w:lang w:val="it-CH"/>
              </w:rPr>
              <w:t>20</w:t>
            </w:r>
          </w:p>
        </w:tc>
        <w:tc>
          <w:tcPr>
            <w:tcW w:w="948" w:type="dxa"/>
            <w:tcBorders>
              <w:top w:val="single" w:sz="4" w:space="0" w:color="auto"/>
              <w:left w:val="single" w:sz="4" w:space="0" w:color="auto"/>
              <w:right w:val="single" w:sz="12" w:space="0" w:color="auto"/>
            </w:tcBorders>
            <w:shd w:val="clear" w:color="auto" w:fill="D9D9D9"/>
            <w:vAlign w:val="bottom"/>
          </w:tcPr>
          <w:p w:rsidR="0099055B" w:rsidRPr="00DC1AF8" w:rsidRDefault="0099055B" w:rsidP="00DC1AF8">
            <w:pPr>
              <w:contextualSpacing/>
              <w:jc w:val="right"/>
              <w:rPr>
                <w:rFonts w:cs="Arial"/>
                <w:sz w:val="22"/>
                <w:szCs w:val="22"/>
                <w:lang w:val="it-CH"/>
              </w:rPr>
            </w:pPr>
            <w:r w:rsidRPr="00DC1AF8">
              <w:rPr>
                <w:rFonts w:cs="Arial"/>
                <w:sz w:val="22"/>
                <w:szCs w:val="22"/>
                <w:lang w:val="it-CH"/>
              </w:rPr>
              <w:t>151’400</w:t>
            </w:r>
          </w:p>
        </w:tc>
        <w:tc>
          <w:tcPr>
            <w:tcW w:w="487" w:type="dxa"/>
            <w:tcBorders>
              <w:top w:val="single" w:sz="4" w:space="0" w:color="auto"/>
              <w:left w:val="single" w:sz="12" w:space="0" w:color="auto"/>
            </w:tcBorders>
            <w:vAlign w:val="bottom"/>
          </w:tcPr>
          <w:p w:rsidR="0099055B" w:rsidRPr="00DC1AF8" w:rsidRDefault="0099055B" w:rsidP="00DC1AF8">
            <w:pPr>
              <w:contextualSpacing/>
              <w:jc w:val="right"/>
              <w:rPr>
                <w:rFonts w:cs="Arial"/>
                <w:sz w:val="22"/>
                <w:szCs w:val="22"/>
                <w:lang w:val="it-CH"/>
              </w:rPr>
            </w:pPr>
            <w:r w:rsidRPr="00DC1AF8">
              <w:rPr>
                <w:rFonts w:cs="Arial"/>
                <w:sz w:val="22"/>
                <w:szCs w:val="22"/>
                <w:lang w:val="it-CH"/>
              </w:rPr>
              <w:t> </w:t>
            </w:r>
          </w:p>
        </w:tc>
        <w:tc>
          <w:tcPr>
            <w:tcW w:w="909" w:type="dxa"/>
            <w:tcBorders>
              <w:top w:val="single" w:sz="4" w:space="0" w:color="auto"/>
            </w:tcBorders>
            <w:shd w:val="clear" w:color="auto" w:fill="auto"/>
            <w:vAlign w:val="bottom"/>
          </w:tcPr>
          <w:p w:rsidR="0099055B" w:rsidRPr="00DC1AF8" w:rsidRDefault="0099055B" w:rsidP="00DC1AF8">
            <w:pPr>
              <w:contextualSpacing/>
              <w:jc w:val="right"/>
              <w:rPr>
                <w:rFonts w:cs="Arial"/>
                <w:sz w:val="22"/>
                <w:szCs w:val="22"/>
                <w:lang w:val="it-CH"/>
              </w:rPr>
            </w:pPr>
            <w:r w:rsidRPr="00DC1AF8">
              <w:rPr>
                <w:rFonts w:cs="Arial"/>
                <w:sz w:val="22"/>
                <w:szCs w:val="22"/>
                <w:lang w:val="it-CH"/>
              </w:rPr>
              <w:t> </w:t>
            </w:r>
          </w:p>
        </w:tc>
      </w:tr>
      <w:tr w:rsidR="0099055B" w:rsidRPr="0099055B" w:rsidTr="0099055B">
        <w:trPr>
          <w:trHeight w:val="285"/>
        </w:trPr>
        <w:tc>
          <w:tcPr>
            <w:tcW w:w="1773" w:type="dxa"/>
            <w:tcBorders>
              <w:top w:val="single" w:sz="4" w:space="0" w:color="auto"/>
            </w:tcBorders>
            <w:shd w:val="clear" w:color="auto" w:fill="auto"/>
            <w:noWrap/>
            <w:vAlign w:val="bottom"/>
            <w:hideMark/>
          </w:tcPr>
          <w:p w:rsidR="0099055B" w:rsidRPr="00342842" w:rsidRDefault="0099055B" w:rsidP="0099055B">
            <w:pPr>
              <w:contextualSpacing/>
              <w:rPr>
                <w:rFonts w:cs="Arial"/>
                <w:sz w:val="22"/>
                <w:szCs w:val="22"/>
                <w:lang w:val="it-CH"/>
              </w:rPr>
            </w:pPr>
          </w:p>
          <w:p w:rsidR="0099055B" w:rsidRPr="00342842" w:rsidRDefault="0099055B" w:rsidP="0099055B">
            <w:pPr>
              <w:contextualSpacing/>
              <w:rPr>
                <w:rFonts w:cs="Arial"/>
                <w:sz w:val="22"/>
                <w:szCs w:val="22"/>
                <w:lang w:val="it-CH"/>
              </w:rPr>
            </w:pPr>
            <w:r w:rsidRPr="00342842">
              <w:rPr>
                <w:rFonts w:cs="Arial"/>
                <w:sz w:val="22"/>
                <w:szCs w:val="22"/>
                <w:lang w:val="it-CH"/>
              </w:rPr>
              <w:t>Oneri sociali</w:t>
            </w:r>
          </w:p>
        </w:tc>
        <w:tc>
          <w:tcPr>
            <w:tcW w:w="1134" w:type="dxa"/>
            <w:tcBorders>
              <w:top w:val="single" w:sz="4" w:space="0" w:color="auto"/>
              <w:right w:val="single" w:sz="12" w:space="0" w:color="auto"/>
            </w:tcBorders>
            <w:shd w:val="clear" w:color="auto" w:fill="auto"/>
            <w:noWrap/>
            <w:vAlign w:val="bottom"/>
            <w:hideMark/>
          </w:tcPr>
          <w:p w:rsidR="0099055B" w:rsidRPr="00DC1AF8" w:rsidRDefault="0099055B" w:rsidP="00DC1AF8">
            <w:pPr>
              <w:contextualSpacing/>
              <w:jc w:val="right"/>
              <w:rPr>
                <w:rFonts w:cs="Arial"/>
                <w:b/>
                <w:sz w:val="22"/>
                <w:szCs w:val="22"/>
                <w:lang w:val="fr-FR"/>
              </w:rPr>
            </w:pPr>
            <w:r w:rsidRPr="00DC1AF8">
              <w:rPr>
                <w:rFonts w:cs="Arial"/>
                <w:b/>
                <w:sz w:val="22"/>
                <w:szCs w:val="22"/>
                <w:lang w:val="fr-FR"/>
              </w:rPr>
              <w:t>151’400</w:t>
            </w:r>
          </w:p>
        </w:tc>
        <w:tc>
          <w:tcPr>
            <w:tcW w:w="1134" w:type="dxa"/>
            <w:tcBorders>
              <w:top w:val="single" w:sz="4" w:space="0" w:color="auto"/>
              <w:left w:val="single" w:sz="12" w:space="0" w:color="auto"/>
              <w:right w:val="single" w:sz="4" w:space="0" w:color="auto"/>
            </w:tcBorders>
            <w:shd w:val="clear" w:color="000000"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151’400</w:t>
            </w:r>
          </w:p>
        </w:tc>
        <w:tc>
          <w:tcPr>
            <w:tcW w:w="426" w:type="dxa"/>
            <w:tcBorders>
              <w:top w:val="single" w:sz="4" w:space="0" w:color="auto"/>
              <w:left w:val="single" w:sz="4" w:space="0" w:color="auto"/>
              <w:right w:val="single" w:sz="4" w:space="0" w:color="auto"/>
            </w:tcBorders>
            <w:shd w:val="clear" w:color="auto" w:fill="auto"/>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40</w:t>
            </w:r>
          </w:p>
        </w:tc>
        <w:tc>
          <w:tcPr>
            <w:tcW w:w="1013" w:type="dxa"/>
            <w:tcBorders>
              <w:top w:val="single" w:sz="4" w:space="0" w:color="auto"/>
              <w:left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60’560</w:t>
            </w:r>
          </w:p>
        </w:tc>
        <w:tc>
          <w:tcPr>
            <w:tcW w:w="447" w:type="dxa"/>
            <w:tcBorders>
              <w:top w:val="single" w:sz="4" w:space="0" w:color="auto"/>
              <w:left w:val="single" w:sz="4" w:space="0" w:color="auto"/>
              <w:right w:val="single" w:sz="4" w:space="0" w:color="auto"/>
            </w:tcBorders>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40</w:t>
            </w:r>
          </w:p>
        </w:tc>
        <w:tc>
          <w:tcPr>
            <w:tcW w:w="971" w:type="dxa"/>
            <w:tcBorders>
              <w:top w:val="single" w:sz="4" w:space="0" w:color="auto"/>
              <w:left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60’560</w:t>
            </w:r>
          </w:p>
        </w:tc>
        <w:tc>
          <w:tcPr>
            <w:tcW w:w="469" w:type="dxa"/>
            <w:tcBorders>
              <w:top w:val="single" w:sz="4" w:space="0" w:color="auto"/>
              <w:left w:val="single" w:sz="4" w:space="0" w:color="auto"/>
              <w:right w:val="single" w:sz="4" w:space="0" w:color="auto"/>
            </w:tcBorders>
            <w:vAlign w:val="bottom"/>
          </w:tcPr>
          <w:p w:rsidR="0099055B" w:rsidRPr="00DC1AF8" w:rsidRDefault="0099055B" w:rsidP="00DC1AF8">
            <w:pPr>
              <w:contextualSpacing/>
              <w:jc w:val="right"/>
              <w:rPr>
                <w:rFonts w:cs="Arial"/>
                <w:b/>
                <w:sz w:val="22"/>
                <w:szCs w:val="22"/>
                <w:lang w:val="fr-FR"/>
              </w:rPr>
            </w:pPr>
            <w:r w:rsidRPr="00DC1AF8">
              <w:rPr>
                <w:rFonts w:cs="Arial"/>
                <w:sz w:val="22"/>
                <w:szCs w:val="22"/>
                <w:lang w:val="fr-FR"/>
              </w:rPr>
              <w:t>20</w:t>
            </w:r>
          </w:p>
        </w:tc>
        <w:tc>
          <w:tcPr>
            <w:tcW w:w="948" w:type="dxa"/>
            <w:tcBorders>
              <w:top w:val="single" w:sz="4" w:space="0" w:color="auto"/>
              <w:left w:val="single" w:sz="4" w:space="0" w:color="auto"/>
              <w:right w:val="single" w:sz="12" w:space="0" w:color="auto"/>
            </w:tcBorders>
            <w:shd w:val="clear" w:color="auto" w:fill="D9D9D9"/>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30’280</w:t>
            </w:r>
          </w:p>
        </w:tc>
        <w:tc>
          <w:tcPr>
            <w:tcW w:w="487" w:type="dxa"/>
            <w:tcBorders>
              <w:top w:val="single" w:sz="4" w:space="0" w:color="auto"/>
              <w:left w:val="single" w:sz="12" w:space="0" w:color="auto"/>
            </w:tcBorders>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c>
          <w:tcPr>
            <w:tcW w:w="909" w:type="dxa"/>
            <w:tcBorders>
              <w:top w:val="single" w:sz="4" w:space="0" w:color="auto"/>
            </w:tcBorders>
            <w:shd w:val="clear" w:color="auto" w:fill="auto"/>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r>
      <w:tr w:rsidR="0099055B" w:rsidRPr="0099055B" w:rsidTr="0099055B">
        <w:trPr>
          <w:trHeight w:val="510"/>
        </w:trPr>
        <w:tc>
          <w:tcPr>
            <w:tcW w:w="1773" w:type="dxa"/>
            <w:tcBorders>
              <w:top w:val="single" w:sz="4" w:space="0" w:color="auto"/>
            </w:tcBorders>
            <w:shd w:val="clear" w:color="auto" w:fill="auto"/>
            <w:noWrap/>
            <w:vAlign w:val="bottom"/>
            <w:hideMark/>
          </w:tcPr>
          <w:p w:rsidR="0099055B" w:rsidRPr="00342842" w:rsidRDefault="0099055B" w:rsidP="0099055B">
            <w:pPr>
              <w:contextualSpacing/>
              <w:rPr>
                <w:rFonts w:cs="Arial"/>
                <w:sz w:val="22"/>
                <w:szCs w:val="22"/>
                <w:lang w:val="it-CH"/>
              </w:rPr>
            </w:pPr>
          </w:p>
          <w:p w:rsidR="0099055B" w:rsidRPr="00342842" w:rsidRDefault="0099055B" w:rsidP="0099055B">
            <w:pPr>
              <w:contextualSpacing/>
              <w:rPr>
                <w:rFonts w:cs="Arial"/>
                <w:sz w:val="22"/>
                <w:szCs w:val="22"/>
                <w:lang w:val="it-CH"/>
              </w:rPr>
            </w:pPr>
            <w:r w:rsidRPr="00342842">
              <w:rPr>
                <w:rFonts w:cs="Arial"/>
                <w:sz w:val="22"/>
                <w:szCs w:val="22"/>
                <w:lang w:val="it-CH"/>
              </w:rPr>
              <w:t>Amministrazione</w:t>
            </w:r>
          </w:p>
        </w:tc>
        <w:tc>
          <w:tcPr>
            <w:tcW w:w="1134" w:type="dxa"/>
            <w:tcBorders>
              <w:top w:val="single" w:sz="4" w:space="0" w:color="auto"/>
              <w:right w:val="single" w:sz="12" w:space="0" w:color="auto"/>
            </w:tcBorders>
            <w:shd w:val="clear" w:color="auto" w:fill="auto"/>
            <w:noWrap/>
            <w:vAlign w:val="bottom"/>
            <w:hideMark/>
          </w:tcPr>
          <w:p w:rsidR="0099055B" w:rsidRPr="00DC1AF8" w:rsidRDefault="0099055B" w:rsidP="00DC1AF8">
            <w:pPr>
              <w:contextualSpacing/>
              <w:jc w:val="right"/>
              <w:rPr>
                <w:rFonts w:cs="Arial"/>
                <w:b/>
                <w:sz w:val="22"/>
                <w:szCs w:val="22"/>
                <w:lang w:val="fr-FR"/>
              </w:rPr>
            </w:pPr>
            <w:r w:rsidRPr="00DC1AF8">
              <w:rPr>
                <w:rFonts w:cs="Arial"/>
                <w:b/>
                <w:sz w:val="22"/>
                <w:szCs w:val="22"/>
                <w:lang w:val="fr-FR"/>
              </w:rPr>
              <w:t>80’000</w:t>
            </w:r>
          </w:p>
        </w:tc>
        <w:tc>
          <w:tcPr>
            <w:tcW w:w="1134" w:type="dxa"/>
            <w:tcBorders>
              <w:top w:val="single" w:sz="4" w:space="0" w:color="auto"/>
              <w:left w:val="single" w:sz="12" w:space="0" w:color="auto"/>
              <w:right w:val="single" w:sz="4" w:space="0" w:color="auto"/>
            </w:tcBorders>
            <w:shd w:val="clear" w:color="000000"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80’000</w:t>
            </w:r>
          </w:p>
        </w:tc>
        <w:tc>
          <w:tcPr>
            <w:tcW w:w="426" w:type="dxa"/>
            <w:tcBorders>
              <w:top w:val="single" w:sz="4" w:space="0" w:color="auto"/>
              <w:left w:val="single" w:sz="4" w:space="0" w:color="auto"/>
              <w:right w:val="single" w:sz="4" w:space="0" w:color="auto"/>
            </w:tcBorders>
            <w:shd w:val="clear" w:color="auto" w:fill="auto"/>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40</w:t>
            </w:r>
          </w:p>
        </w:tc>
        <w:tc>
          <w:tcPr>
            <w:tcW w:w="1013" w:type="dxa"/>
            <w:tcBorders>
              <w:top w:val="single" w:sz="4" w:space="0" w:color="auto"/>
              <w:left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32’000</w:t>
            </w:r>
          </w:p>
        </w:tc>
        <w:tc>
          <w:tcPr>
            <w:tcW w:w="447" w:type="dxa"/>
            <w:tcBorders>
              <w:top w:val="single" w:sz="4" w:space="0" w:color="auto"/>
              <w:left w:val="single" w:sz="4" w:space="0" w:color="auto"/>
              <w:right w:val="single" w:sz="4" w:space="0" w:color="auto"/>
            </w:tcBorders>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40</w:t>
            </w:r>
          </w:p>
        </w:tc>
        <w:tc>
          <w:tcPr>
            <w:tcW w:w="971" w:type="dxa"/>
            <w:tcBorders>
              <w:top w:val="single" w:sz="4" w:space="0" w:color="auto"/>
              <w:left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32’000</w:t>
            </w:r>
          </w:p>
        </w:tc>
        <w:tc>
          <w:tcPr>
            <w:tcW w:w="469" w:type="dxa"/>
            <w:tcBorders>
              <w:top w:val="single" w:sz="4" w:space="0" w:color="auto"/>
              <w:left w:val="single" w:sz="4" w:space="0" w:color="auto"/>
              <w:right w:val="single" w:sz="4" w:space="0" w:color="auto"/>
            </w:tcBorders>
            <w:vAlign w:val="bottom"/>
          </w:tcPr>
          <w:p w:rsidR="0099055B" w:rsidRPr="00DC1AF8" w:rsidRDefault="0099055B" w:rsidP="00DC1AF8">
            <w:pPr>
              <w:contextualSpacing/>
              <w:jc w:val="right"/>
              <w:rPr>
                <w:rFonts w:cs="Arial"/>
                <w:b/>
                <w:sz w:val="22"/>
                <w:szCs w:val="22"/>
                <w:lang w:val="fr-FR"/>
              </w:rPr>
            </w:pPr>
            <w:r w:rsidRPr="00DC1AF8">
              <w:rPr>
                <w:rFonts w:cs="Arial"/>
                <w:sz w:val="22"/>
                <w:szCs w:val="22"/>
                <w:lang w:val="fr-FR"/>
              </w:rPr>
              <w:t>20</w:t>
            </w:r>
          </w:p>
        </w:tc>
        <w:tc>
          <w:tcPr>
            <w:tcW w:w="948" w:type="dxa"/>
            <w:tcBorders>
              <w:top w:val="single" w:sz="4" w:space="0" w:color="auto"/>
              <w:left w:val="single" w:sz="4" w:space="0" w:color="auto"/>
              <w:right w:val="single" w:sz="12" w:space="0" w:color="auto"/>
            </w:tcBorders>
            <w:shd w:val="clear" w:color="auto" w:fill="D9D9D9"/>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16’000</w:t>
            </w:r>
          </w:p>
        </w:tc>
        <w:tc>
          <w:tcPr>
            <w:tcW w:w="487" w:type="dxa"/>
            <w:tcBorders>
              <w:top w:val="single" w:sz="4" w:space="0" w:color="auto"/>
              <w:left w:val="single" w:sz="12" w:space="0" w:color="auto"/>
            </w:tcBorders>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c>
          <w:tcPr>
            <w:tcW w:w="909" w:type="dxa"/>
            <w:tcBorders>
              <w:top w:val="single" w:sz="4" w:space="0" w:color="auto"/>
            </w:tcBorders>
            <w:shd w:val="clear" w:color="auto" w:fill="auto"/>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r>
      <w:tr w:rsidR="0099055B" w:rsidRPr="0099055B" w:rsidTr="0099055B">
        <w:trPr>
          <w:trHeight w:val="510"/>
        </w:trPr>
        <w:tc>
          <w:tcPr>
            <w:tcW w:w="1773" w:type="dxa"/>
            <w:tcBorders>
              <w:top w:val="single" w:sz="4" w:space="0" w:color="auto"/>
            </w:tcBorders>
            <w:shd w:val="clear" w:color="auto" w:fill="auto"/>
            <w:noWrap/>
            <w:vAlign w:val="bottom"/>
            <w:hideMark/>
          </w:tcPr>
          <w:p w:rsidR="0099055B" w:rsidRPr="00342842" w:rsidRDefault="0099055B" w:rsidP="0099055B">
            <w:pPr>
              <w:contextualSpacing/>
              <w:rPr>
                <w:rFonts w:cs="Arial"/>
                <w:sz w:val="22"/>
                <w:szCs w:val="22"/>
                <w:lang w:val="it-CH"/>
              </w:rPr>
            </w:pPr>
          </w:p>
          <w:p w:rsidR="0099055B" w:rsidRPr="00342842" w:rsidRDefault="0099055B" w:rsidP="0099055B">
            <w:pPr>
              <w:contextualSpacing/>
              <w:rPr>
                <w:rFonts w:cs="Arial"/>
                <w:sz w:val="22"/>
                <w:szCs w:val="22"/>
                <w:lang w:val="it-CH"/>
              </w:rPr>
            </w:pPr>
            <w:r w:rsidRPr="00342842">
              <w:rPr>
                <w:rFonts w:cs="Arial"/>
                <w:sz w:val="22"/>
                <w:szCs w:val="22"/>
                <w:lang w:val="it-CH"/>
              </w:rPr>
              <w:t>Logistica</w:t>
            </w:r>
          </w:p>
        </w:tc>
        <w:tc>
          <w:tcPr>
            <w:tcW w:w="1134" w:type="dxa"/>
            <w:tcBorders>
              <w:top w:val="single" w:sz="4" w:space="0" w:color="auto"/>
              <w:right w:val="single" w:sz="12" w:space="0" w:color="auto"/>
            </w:tcBorders>
            <w:shd w:val="clear" w:color="auto" w:fill="auto"/>
            <w:noWrap/>
            <w:vAlign w:val="bottom"/>
            <w:hideMark/>
          </w:tcPr>
          <w:p w:rsidR="0099055B" w:rsidRPr="00DC1AF8" w:rsidRDefault="0099055B" w:rsidP="00DC1AF8">
            <w:pPr>
              <w:contextualSpacing/>
              <w:jc w:val="right"/>
              <w:rPr>
                <w:rFonts w:cs="Arial"/>
                <w:b/>
                <w:sz w:val="22"/>
                <w:szCs w:val="22"/>
                <w:lang w:val="fr-FR"/>
              </w:rPr>
            </w:pPr>
            <w:r w:rsidRPr="00DC1AF8">
              <w:rPr>
                <w:rFonts w:cs="Arial"/>
                <w:b/>
                <w:sz w:val="22"/>
                <w:szCs w:val="22"/>
                <w:lang w:val="fr-FR"/>
              </w:rPr>
              <w:t>80’000</w:t>
            </w:r>
          </w:p>
        </w:tc>
        <w:tc>
          <w:tcPr>
            <w:tcW w:w="1134" w:type="dxa"/>
            <w:tcBorders>
              <w:top w:val="single" w:sz="4" w:space="0" w:color="auto"/>
              <w:left w:val="single" w:sz="12" w:space="0" w:color="auto"/>
              <w:right w:val="single" w:sz="4" w:space="0" w:color="auto"/>
            </w:tcBorders>
            <w:shd w:val="clear" w:color="000000"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80’000</w:t>
            </w:r>
          </w:p>
        </w:tc>
        <w:tc>
          <w:tcPr>
            <w:tcW w:w="426" w:type="dxa"/>
            <w:tcBorders>
              <w:top w:val="single" w:sz="4" w:space="0" w:color="auto"/>
              <w:left w:val="single" w:sz="4" w:space="0" w:color="auto"/>
              <w:right w:val="single" w:sz="4" w:space="0" w:color="auto"/>
            </w:tcBorders>
            <w:shd w:val="clear" w:color="auto" w:fill="auto"/>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50</w:t>
            </w:r>
          </w:p>
        </w:tc>
        <w:tc>
          <w:tcPr>
            <w:tcW w:w="1013" w:type="dxa"/>
            <w:tcBorders>
              <w:top w:val="single" w:sz="4" w:space="0" w:color="auto"/>
              <w:left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40’000</w:t>
            </w:r>
          </w:p>
        </w:tc>
        <w:tc>
          <w:tcPr>
            <w:tcW w:w="447" w:type="dxa"/>
            <w:tcBorders>
              <w:top w:val="single" w:sz="4" w:space="0" w:color="auto"/>
              <w:left w:val="single" w:sz="4" w:space="0" w:color="auto"/>
              <w:right w:val="single" w:sz="4" w:space="0" w:color="auto"/>
            </w:tcBorders>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50</w:t>
            </w:r>
          </w:p>
        </w:tc>
        <w:tc>
          <w:tcPr>
            <w:tcW w:w="971" w:type="dxa"/>
            <w:tcBorders>
              <w:top w:val="single" w:sz="4" w:space="0" w:color="auto"/>
              <w:left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40’000</w:t>
            </w:r>
          </w:p>
        </w:tc>
        <w:tc>
          <w:tcPr>
            <w:tcW w:w="469" w:type="dxa"/>
            <w:tcBorders>
              <w:top w:val="single" w:sz="4" w:space="0" w:color="auto"/>
              <w:left w:val="single" w:sz="4" w:space="0" w:color="auto"/>
              <w:right w:val="single" w:sz="4" w:space="0" w:color="auto"/>
            </w:tcBorders>
            <w:vAlign w:val="bottom"/>
          </w:tcPr>
          <w:p w:rsidR="0099055B" w:rsidRPr="00DC1AF8" w:rsidRDefault="0099055B" w:rsidP="00DC1AF8">
            <w:pPr>
              <w:contextualSpacing/>
              <w:jc w:val="right"/>
              <w:rPr>
                <w:rFonts w:cs="Arial"/>
                <w:b/>
                <w:sz w:val="22"/>
                <w:szCs w:val="22"/>
                <w:lang w:val="fr-FR"/>
              </w:rPr>
            </w:pPr>
            <w:r w:rsidRPr="00DC1AF8">
              <w:rPr>
                <w:rFonts w:cs="Arial"/>
                <w:sz w:val="22"/>
                <w:szCs w:val="22"/>
                <w:lang w:val="fr-FR"/>
              </w:rPr>
              <w:t>0</w:t>
            </w:r>
          </w:p>
        </w:tc>
        <w:tc>
          <w:tcPr>
            <w:tcW w:w="948" w:type="dxa"/>
            <w:tcBorders>
              <w:top w:val="single" w:sz="4" w:space="0" w:color="auto"/>
              <w:left w:val="single" w:sz="4" w:space="0" w:color="auto"/>
              <w:right w:val="single" w:sz="12" w:space="0" w:color="auto"/>
            </w:tcBorders>
            <w:shd w:val="clear" w:color="auto" w:fill="D9D9D9"/>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c>
          <w:tcPr>
            <w:tcW w:w="487" w:type="dxa"/>
            <w:tcBorders>
              <w:top w:val="single" w:sz="4" w:space="0" w:color="auto"/>
              <w:left w:val="single" w:sz="12" w:space="0" w:color="auto"/>
            </w:tcBorders>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c>
          <w:tcPr>
            <w:tcW w:w="909" w:type="dxa"/>
            <w:tcBorders>
              <w:top w:val="single" w:sz="4" w:space="0" w:color="auto"/>
            </w:tcBorders>
            <w:shd w:val="clear" w:color="auto" w:fill="auto"/>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r>
      <w:tr w:rsidR="0099055B" w:rsidRPr="0099055B" w:rsidTr="0099055B">
        <w:trPr>
          <w:trHeight w:val="570"/>
        </w:trPr>
        <w:tc>
          <w:tcPr>
            <w:tcW w:w="1773" w:type="dxa"/>
            <w:tcBorders>
              <w:top w:val="single" w:sz="4" w:space="0" w:color="auto"/>
              <w:bottom w:val="single" w:sz="4" w:space="0" w:color="auto"/>
            </w:tcBorders>
            <w:shd w:val="clear" w:color="auto" w:fill="auto"/>
            <w:noWrap/>
            <w:vAlign w:val="bottom"/>
            <w:hideMark/>
          </w:tcPr>
          <w:p w:rsidR="0099055B" w:rsidRPr="00342842" w:rsidRDefault="0099055B" w:rsidP="0099055B">
            <w:pPr>
              <w:contextualSpacing/>
              <w:rPr>
                <w:rFonts w:cs="Arial"/>
                <w:sz w:val="22"/>
                <w:szCs w:val="22"/>
                <w:lang w:val="it-CH"/>
              </w:rPr>
            </w:pPr>
            <w:r w:rsidRPr="00342842">
              <w:rPr>
                <w:rFonts w:cs="Arial"/>
                <w:sz w:val="22"/>
                <w:szCs w:val="22"/>
                <w:lang w:val="it-CH"/>
              </w:rPr>
              <w:t>Spese Consiglio di Fondazione</w:t>
            </w:r>
          </w:p>
        </w:tc>
        <w:tc>
          <w:tcPr>
            <w:tcW w:w="1134" w:type="dxa"/>
            <w:tcBorders>
              <w:top w:val="single" w:sz="4" w:space="0" w:color="auto"/>
              <w:bottom w:val="single" w:sz="4" w:space="0" w:color="auto"/>
              <w:right w:val="single" w:sz="12" w:space="0" w:color="auto"/>
            </w:tcBorders>
            <w:shd w:val="clear" w:color="auto" w:fill="auto"/>
            <w:noWrap/>
            <w:vAlign w:val="bottom"/>
            <w:hideMark/>
          </w:tcPr>
          <w:p w:rsidR="0099055B" w:rsidRPr="00DC1AF8" w:rsidRDefault="0099055B" w:rsidP="00DC1AF8">
            <w:pPr>
              <w:contextualSpacing/>
              <w:jc w:val="right"/>
              <w:rPr>
                <w:rFonts w:cs="Arial"/>
                <w:b/>
                <w:sz w:val="22"/>
                <w:szCs w:val="22"/>
                <w:lang w:val="fr-FR"/>
              </w:rPr>
            </w:pPr>
            <w:r w:rsidRPr="00DC1AF8">
              <w:rPr>
                <w:rFonts w:cs="Arial"/>
                <w:b/>
                <w:sz w:val="22"/>
                <w:szCs w:val="22"/>
                <w:lang w:val="fr-FR"/>
              </w:rPr>
              <w:t>20’000</w:t>
            </w:r>
          </w:p>
        </w:tc>
        <w:tc>
          <w:tcPr>
            <w:tcW w:w="1134" w:type="dxa"/>
            <w:tcBorders>
              <w:top w:val="single" w:sz="4" w:space="0" w:color="auto"/>
              <w:left w:val="single" w:sz="12" w:space="0" w:color="auto"/>
              <w:bottom w:val="single" w:sz="4" w:space="0" w:color="auto"/>
              <w:right w:val="single" w:sz="4" w:space="0" w:color="auto"/>
            </w:tcBorders>
            <w:shd w:val="clear" w:color="000000"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20’000</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40</w:t>
            </w:r>
          </w:p>
        </w:tc>
        <w:tc>
          <w:tcPr>
            <w:tcW w:w="1013"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8’000</w:t>
            </w:r>
          </w:p>
        </w:tc>
        <w:tc>
          <w:tcPr>
            <w:tcW w:w="447" w:type="dxa"/>
            <w:tcBorders>
              <w:top w:val="single" w:sz="4" w:space="0" w:color="auto"/>
              <w:left w:val="single" w:sz="4" w:space="0" w:color="auto"/>
              <w:bottom w:val="single" w:sz="4" w:space="0" w:color="auto"/>
              <w:right w:val="single" w:sz="4" w:space="0" w:color="auto"/>
            </w:tcBorders>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40</w:t>
            </w:r>
          </w:p>
        </w:tc>
        <w:tc>
          <w:tcPr>
            <w:tcW w:w="971"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8’000</w:t>
            </w:r>
          </w:p>
        </w:tc>
        <w:tc>
          <w:tcPr>
            <w:tcW w:w="469" w:type="dxa"/>
            <w:tcBorders>
              <w:top w:val="single" w:sz="4" w:space="0" w:color="auto"/>
              <w:left w:val="single" w:sz="4" w:space="0" w:color="auto"/>
              <w:bottom w:val="single" w:sz="4" w:space="0" w:color="auto"/>
              <w:right w:val="single" w:sz="4" w:space="0" w:color="auto"/>
            </w:tcBorders>
            <w:vAlign w:val="bottom"/>
          </w:tcPr>
          <w:p w:rsidR="0099055B" w:rsidRPr="00DC1AF8" w:rsidRDefault="0099055B" w:rsidP="00DC1AF8">
            <w:pPr>
              <w:contextualSpacing/>
              <w:jc w:val="right"/>
              <w:rPr>
                <w:rFonts w:cs="Arial"/>
                <w:b/>
                <w:sz w:val="22"/>
                <w:szCs w:val="22"/>
                <w:lang w:val="fr-FR"/>
              </w:rPr>
            </w:pPr>
            <w:r w:rsidRPr="00DC1AF8">
              <w:rPr>
                <w:rFonts w:cs="Arial"/>
                <w:sz w:val="22"/>
                <w:szCs w:val="22"/>
                <w:lang w:val="fr-FR"/>
              </w:rPr>
              <w:t>20</w:t>
            </w:r>
          </w:p>
        </w:tc>
        <w:tc>
          <w:tcPr>
            <w:tcW w:w="948" w:type="dxa"/>
            <w:tcBorders>
              <w:top w:val="single" w:sz="4" w:space="0" w:color="auto"/>
              <w:left w:val="single" w:sz="4" w:space="0" w:color="auto"/>
              <w:bottom w:val="single" w:sz="4" w:space="0" w:color="auto"/>
              <w:right w:val="single" w:sz="12" w:space="0" w:color="auto"/>
            </w:tcBorders>
            <w:shd w:val="clear" w:color="auto" w:fill="D9D9D9"/>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4’000</w:t>
            </w:r>
          </w:p>
        </w:tc>
        <w:tc>
          <w:tcPr>
            <w:tcW w:w="487" w:type="dxa"/>
            <w:tcBorders>
              <w:top w:val="single" w:sz="4" w:space="0" w:color="auto"/>
              <w:left w:val="single" w:sz="12" w:space="0" w:color="auto"/>
              <w:bottom w:val="single" w:sz="4" w:space="0" w:color="auto"/>
            </w:tcBorders>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c>
          <w:tcPr>
            <w:tcW w:w="909" w:type="dxa"/>
            <w:tcBorders>
              <w:top w:val="single" w:sz="4" w:space="0" w:color="auto"/>
              <w:bottom w:val="single" w:sz="4" w:space="0" w:color="auto"/>
            </w:tcBorders>
            <w:shd w:val="clear" w:color="auto" w:fill="auto"/>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r>
      <w:tr w:rsidR="0099055B" w:rsidRPr="0099055B" w:rsidTr="0099055B">
        <w:trPr>
          <w:trHeight w:val="510"/>
        </w:trPr>
        <w:tc>
          <w:tcPr>
            <w:tcW w:w="1773" w:type="dxa"/>
            <w:tcBorders>
              <w:top w:val="single" w:sz="4" w:space="0" w:color="auto"/>
              <w:bottom w:val="single" w:sz="12" w:space="0" w:color="auto"/>
            </w:tcBorders>
            <w:shd w:val="clear" w:color="auto" w:fill="auto"/>
            <w:noWrap/>
            <w:vAlign w:val="bottom"/>
            <w:hideMark/>
          </w:tcPr>
          <w:p w:rsidR="0099055B" w:rsidRPr="00342842" w:rsidRDefault="0099055B" w:rsidP="0099055B">
            <w:pPr>
              <w:contextualSpacing/>
              <w:rPr>
                <w:rFonts w:cs="Arial"/>
                <w:sz w:val="22"/>
                <w:szCs w:val="22"/>
                <w:lang w:val="it-CH"/>
              </w:rPr>
            </w:pPr>
          </w:p>
          <w:p w:rsidR="0099055B" w:rsidRPr="00342842" w:rsidRDefault="0099055B" w:rsidP="0099055B">
            <w:pPr>
              <w:contextualSpacing/>
              <w:rPr>
                <w:rFonts w:cs="Arial"/>
                <w:sz w:val="22"/>
                <w:szCs w:val="22"/>
                <w:lang w:val="it-CH"/>
              </w:rPr>
            </w:pPr>
            <w:r w:rsidRPr="00342842">
              <w:rPr>
                <w:rFonts w:cs="Arial"/>
                <w:sz w:val="22"/>
                <w:szCs w:val="22"/>
                <w:lang w:val="it-CH"/>
              </w:rPr>
              <w:t>Imprevisti</w:t>
            </w:r>
          </w:p>
        </w:tc>
        <w:tc>
          <w:tcPr>
            <w:tcW w:w="1134" w:type="dxa"/>
            <w:tcBorders>
              <w:top w:val="single" w:sz="4" w:space="0" w:color="auto"/>
              <w:bottom w:val="single" w:sz="12" w:space="0" w:color="auto"/>
              <w:right w:val="single" w:sz="12" w:space="0" w:color="auto"/>
            </w:tcBorders>
            <w:shd w:val="clear" w:color="auto" w:fill="auto"/>
            <w:noWrap/>
            <w:vAlign w:val="bottom"/>
            <w:hideMark/>
          </w:tcPr>
          <w:p w:rsidR="0099055B" w:rsidRPr="00DC1AF8" w:rsidRDefault="0099055B" w:rsidP="00DC1AF8">
            <w:pPr>
              <w:contextualSpacing/>
              <w:jc w:val="right"/>
              <w:rPr>
                <w:rFonts w:cs="Arial"/>
                <w:b/>
                <w:sz w:val="22"/>
                <w:szCs w:val="22"/>
                <w:lang w:val="fr-FR"/>
              </w:rPr>
            </w:pPr>
            <w:r w:rsidRPr="00DC1AF8">
              <w:rPr>
                <w:rFonts w:cs="Arial"/>
                <w:b/>
                <w:sz w:val="22"/>
                <w:szCs w:val="22"/>
                <w:lang w:val="fr-FR"/>
              </w:rPr>
              <w:t>20’000</w:t>
            </w:r>
          </w:p>
        </w:tc>
        <w:tc>
          <w:tcPr>
            <w:tcW w:w="1134" w:type="dxa"/>
            <w:tcBorders>
              <w:top w:val="single" w:sz="4" w:space="0" w:color="auto"/>
              <w:left w:val="single" w:sz="12" w:space="0" w:color="auto"/>
              <w:bottom w:val="single" w:sz="12" w:space="0" w:color="auto"/>
              <w:right w:val="single" w:sz="4" w:space="0" w:color="auto"/>
            </w:tcBorders>
            <w:shd w:val="clear" w:color="000000"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20’000</w:t>
            </w:r>
          </w:p>
        </w:tc>
        <w:tc>
          <w:tcPr>
            <w:tcW w:w="426" w:type="dxa"/>
            <w:tcBorders>
              <w:top w:val="single" w:sz="4" w:space="0" w:color="auto"/>
              <w:left w:val="single" w:sz="4" w:space="0" w:color="auto"/>
              <w:bottom w:val="single" w:sz="12" w:space="0" w:color="auto"/>
              <w:right w:val="single" w:sz="4" w:space="0" w:color="auto"/>
            </w:tcBorders>
            <w:shd w:val="clear" w:color="auto" w:fill="auto"/>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40</w:t>
            </w:r>
          </w:p>
        </w:tc>
        <w:tc>
          <w:tcPr>
            <w:tcW w:w="1013" w:type="dxa"/>
            <w:tcBorders>
              <w:top w:val="single" w:sz="4" w:space="0" w:color="auto"/>
              <w:left w:val="single" w:sz="4" w:space="0" w:color="auto"/>
              <w:bottom w:val="single" w:sz="12"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8’000</w:t>
            </w:r>
          </w:p>
        </w:tc>
        <w:tc>
          <w:tcPr>
            <w:tcW w:w="447" w:type="dxa"/>
            <w:tcBorders>
              <w:top w:val="single" w:sz="4" w:space="0" w:color="auto"/>
              <w:left w:val="single" w:sz="4" w:space="0" w:color="auto"/>
              <w:bottom w:val="single" w:sz="12" w:space="0" w:color="auto"/>
              <w:right w:val="single" w:sz="4" w:space="0" w:color="auto"/>
            </w:tcBorders>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40</w:t>
            </w:r>
          </w:p>
        </w:tc>
        <w:tc>
          <w:tcPr>
            <w:tcW w:w="971" w:type="dxa"/>
            <w:tcBorders>
              <w:top w:val="single" w:sz="4" w:space="0" w:color="auto"/>
              <w:left w:val="single" w:sz="4" w:space="0" w:color="auto"/>
              <w:bottom w:val="single" w:sz="12" w:space="0" w:color="auto"/>
              <w:right w:val="single" w:sz="4" w:space="0" w:color="auto"/>
            </w:tcBorders>
            <w:shd w:val="clear" w:color="auto" w:fill="D9D9D9"/>
            <w:noWrap/>
            <w:vAlign w:val="bottom"/>
            <w:hideMark/>
          </w:tcPr>
          <w:p w:rsidR="0099055B" w:rsidRPr="00DC1AF8" w:rsidRDefault="0099055B" w:rsidP="00DC1AF8">
            <w:pPr>
              <w:contextualSpacing/>
              <w:jc w:val="right"/>
              <w:rPr>
                <w:rFonts w:cs="Arial"/>
                <w:sz w:val="22"/>
                <w:szCs w:val="22"/>
                <w:lang w:val="fr-FR"/>
              </w:rPr>
            </w:pPr>
            <w:r w:rsidRPr="00DC1AF8">
              <w:rPr>
                <w:rFonts w:cs="Arial"/>
                <w:sz w:val="22"/>
                <w:szCs w:val="22"/>
                <w:lang w:val="fr-FR"/>
              </w:rPr>
              <w:t>8’000</w:t>
            </w:r>
          </w:p>
        </w:tc>
        <w:tc>
          <w:tcPr>
            <w:tcW w:w="469" w:type="dxa"/>
            <w:tcBorders>
              <w:top w:val="single" w:sz="4" w:space="0" w:color="auto"/>
              <w:left w:val="single" w:sz="4" w:space="0" w:color="auto"/>
              <w:bottom w:val="single" w:sz="12" w:space="0" w:color="auto"/>
              <w:right w:val="single" w:sz="4" w:space="0" w:color="auto"/>
            </w:tcBorders>
            <w:vAlign w:val="bottom"/>
          </w:tcPr>
          <w:p w:rsidR="0099055B" w:rsidRPr="00DC1AF8" w:rsidRDefault="0099055B" w:rsidP="00DC1AF8">
            <w:pPr>
              <w:contextualSpacing/>
              <w:jc w:val="right"/>
              <w:rPr>
                <w:rFonts w:cs="Arial"/>
                <w:b/>
                <w:sz w:val="22"/>
                <w:szCs w:val="22"/>
                <w:lang w:val="fr-FR"/>
              </w:rPr>
            </w:pPr>
            <w:r w:rsidRPr="00DC1AF8">
              <w:rPr>
                <w:rFonts w:cs="Arial"/>
                <w:sz w:val="22"/>
                <w:szCs w:val="22"/>
                <w:lang w:val="fr-FR"/>
              </w:rPr>
              <w:t>20</w:t>
            </w:r>
          </w:p>
        </w:tc>
        <w:tc>
          <w:tcPr>
            <w:tcW w:w="948" w:type="dxa"/>
            <w:tcBorders>
              <w:top w:val="single" w:sz="4" w:space="0" w:color="auto"/>
              <w:left w:val="single" w:sz="4" w:space="0" w:color="auto"/>
              <w:bottom w:val="single" w:sz="12" w:space="0" w:color="auto"/>
              <w:right w:val="single" w:sz="12" w:space="0" w:color="auto"/>
            </w:tcBorders>
            <w:shd w:val="clear" w:color="auto" w:fill="D9D9D9"/>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4’000</w:t>
            </w:r>
          </w:p>
        </w:tc>
        <w:tc>
          <w:tcPr>
            <w:tcW w:w="487" w:type="dxa"/>
            <w:tcBorders>
              <w:top w:val="single" w:sz="4" w:space="0" w:color="auto"/>
              <w:left w:val="single" w:sz="12" w:space="0" w:color="auto"/>
              <w:bottom w:val="single" w:sz="12" w:space="0" w:color="auto"/>
            </w:tcBorders>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c>
          <w:tcPr>
            <w:tcW w:w="909" w:type="dxa"/>
            <w:tcBorders>
              <w:top w:val="single" w:sz="4" w:space="0" w:color="auto"/>
              <w:bottom w:val="single" w:sz="12" w:space="0" w:color="auto"/>
            </w:tcBorders>
            <w:shd w:val="clear" w:color="auto" w:fill="auto"/>
            <w:vAlign w:val="bottom"/>
          </w:tcPr>
          <w:p w:rsidR="0099055B" w:rsidRPr="00DC1AF8" w:rsidRDefault="0099055B" w:rsidP="00DC1AF8">
            <w:pPr>
              <w:contextualSpacing/>
              <w:jc w:val="right"/>
              <w:rPr>
                <w:rFonts w:cs="Arial"/>
                <w:sz w:val="22"/>
                <w:szCs w:val="22"/>
                <w:lang w:val="fr-FR"/>
              </w:rPr>
            </w:pPr>
            <w:r w:rsidRPr="00DC1AF8">
              <w:rPr>
                <w:rFonts w:cs="Arial"/>
                <w:sz w:val="22"/>
                <w:szCs w:val="22"/>
                <w:lang w:val="fr-FR"/>
              </w:rPr>
              <w:t> </w:t>
            </w:r>
          </w:p>
        </w:tc>
      </w:tr>
      <w:tr w:rsidR="0099055B" w:rsidRPr="0099055B" w:rsidTr="0099055B">
        <w:trPr>
          <w:trHeight w:val="325"/>
        </w:trPr>
        <w:tc>
          <w:tcPr>
            <w:tcW w:w="1773" w:type="dxa"/>
            <w:tcBorders>
              <w:top w:val="single" w:sz="12" w:space="0" w:color="auto"/>
              <w:bottom w:val="nil"/>
            </w:tcBorders>
            <w:shd w:val="clear" w:color="000000" w:fill="D9D9D9"/>
            <w:noWrap/>
            <w:vAlign w:val="bottom"/>
            <w:hideMark/>
          </w:tcPr>
          <w:p w:rsidR="0099055B" w:rsidRPr="00DC1AF8" w:rsidRDefault="0099055B" w:rsidP="00342842">
            <w:pPr>
              <w:spacing w:before="120" w:after="120"/>
              <w:rPr>
                <w:rFonts w:cs="Arial"/>
                <w:b/>
                <w:bCs/>
                <w:sz w:val="22"/>
                <w:szCs w:val="22"/>
                <w:lang w:val="fr-FR"/>
              </w:rPr>
            </w:pPr>
            <w:r w:rsidRPr="00DC1AF8">
              <w:rPr>
                <w:rFonts w:cs="Arial"/>
                <w:b/>
                <w:bCs/>
                <w:sz w:val="22"/>
                <w:szCs w:val="22"/>
                <w:lang w:val="fr-FR"/>
              </w:rPr>
              <w:t> TOTALE</w:t>
            </w:r>
          </w:p>
        </w:tc>
        <w:tc>
          <w:tcPr>
            <w:tcW w:w="1134" w:type="dxa"/>
            <w:tcBorders>
              <w:top w:val="single" w:sz="12" w:space="0" w:color="auto"/>
              <w:bottom w:val="nil"/>
              <w:right w:val="single" w:sz="12" w:space="0" w:color="auto"/>
            </w:tcBorders>
            <w:shd w:val="clear" w:color="000000" w:fill="D9D9D9"/>
            <w:noWrap/>
            <w:vAlign w:val="bottom"/>
            <w:hideMark/>
          </w:tcPr>
          <w:p w:rsidR="0099055B" w:rsidRPr="00DC1AF8" w:rsidRDefault="0099055B" w:rsidP="00342842">
            <w:pPr>
              <w:spacing w:before="120" w:after="120"/>
              <w:jc w:val="right"/>
              <w:rPr>
                <w:rFonts w:cs="Arial"/>
                <w:b/>
                <w:bCs/>
                <w:sz w:val="22"/>
                <w:szCs w:val="22"/>
                <w:lang w:val="fr-FR"/>
              </w:rPr>
            </w:pPr>
            <w:r w:rsidRPr="00DC1AF8">
              <w:rPr>
                <w:rFonts w:cs="Arial"/>
                <w:b/>
                <w:bCs/>
                <w:sz w:val="22"/>
                <w:szCs w:val="22"/>
                <w:lang w:val="fr-FR"/>
              </w:rPr>
              <w:t>1’243’400</w:t>
            </w:r>
          </w:p>
        </w:tc>
        <w:tc>
          <w:tcPr>
            <w:tcW w:w="1134" w:type="dxa"/>
            <w:tcBorders>
              <w:top w:val="single" w:sz="12" w:space="0" w:color="auto"/>
              <w:left w:val="single" w:sz="12" w:space="0" w:color="auto"/>
              <w:bottom w:val="nil"/>
              <w:right w:val="single" w:sz="4" w:space="0" w:color="auto"/>
            </w:tcBorders>
            <w:shd w:val="clear" w:color="000000" w:fill="D9D9D9"/>
            <w:noWrap/>
            <w:vAlign w:val="bottom"/>
            <w:hideMark/>
          </w:tcPr>
          <w:p w:rsidR="0099055B" w:rsidRPr="00DC1AF8" w:rsidRDefault="0099055B" w:rsidP="00342842">
            <w:pPr>
              <w:spacing w:before="120" w:after="120"/>
              <w:jc w:val="right"/>
              <w:rPr>
                <w:rFonts w:cs="Arial"/>
                <w:b/>
                <w:bCs/>
                <w:sz w:val="22"/>
                <w:szCs w:val="22"/>
                <w:lang w:val="fr-FR"/>
              </w:rPr>
            </w:pPr>
            <w:r w:rsidRPr="00DC1AF8">
              <w:rPr>
                <w:rFonts w:cs="Arial"/>
                <w:b/>
                <w:bCs/>
                <w:sz w:val="22"/>
                <w:szCs w:val="22"/>
                <w:lang w:val="fr-FR"/>
              </w:rPr>
              <w:t>1’202’150</w:t>
            </w:r>
          </w:p>
        </w:tc>
        <w:tc>
          <w:tcPr>
            <w:tcW w:w="426" w:type="dxa"/>
            <w:tcBorders>
              <w:top w:val="single" w:sz="12" w:space="0" w:color="auto"/>
              <w:left w:val="single" w:sz="4" w:space="0" w:color="auto"/>
              <w:bottom w:val="nil"/>
              <w:right w:val="single" w:sz="4" w:space="0" w:color="auto"/>
            </w:tcBorders>
            <w:shd w:val="clear" w:color="000000" w:fill="D9D9D9"/>
            <w:noWrap/>
            <w:vAlign w:val="bottom"/>
            <w:hideMark/>
          </w:tcPr>
          <w:p w:rsidR="0099055B" w:rsidRPr="00DC1AF8" w:rsidRDefault="0099055B" w:rsidP="00342842">
            <w:pPr>
              <w:spacing w:before="120" w:after="120"/>
              <w:jc w:val="right"/>
              <w:rPr>
                <w:rFonts w:cs="Arial"/>
                <w:sz w:val="22"/>
                <w:szCs w:val="22"/>
                <w:lang w:val="fr-FR"/>
              </w:rPr>
            </w:pPr>
            <w:r w:rsidRPr="00DC1AF8">
              <w:rPr>
                <w:rFonts w:cs="Arial"/>
                <w:sz w:val="22"/>
                <w:szCs w:val="22"/>
                <w:lang w:val="fr-FR"/>
              </w:rPr>
              <w:t> </w:t>
            </w:r>
          </w:p>
        </w:tc>
        <w:tc>
          <w:tcPr>
            <w:tcW w:w="1013" w:type="dxa"/>
            <w:tcBorders>
              <w:top w:val="single" w:sz="12" w:space="0" w:color="auto"/>
              <w:left w:val="single" w:sz="4" w:space="0" w:color="auto"/>
              <w:bottom w:val="nil"/>
              <w:right w:val="single" w:sz="4" w:space="0" w:color="auto"/>
            </w:tcBorders>
            <w:shd w:val="clear" w:color="000000" w:fill="D9D9D9"/>
            <w:noWrap/>
            <w:vAlign w:val="bottom"/>
            <w:hideMark/>
          </w:tcPr>
          <w:p w:rsidR="0099055B" w:rsidRPr="00DC1AF8" w:rsidRDefault="0099055B" w:rsidP="00342842">
            <w:pPr>
              <w:spacing w:before="120" w:after="120"/>
              <w:jc w:val="right"/>
              <w:rPr>
                <w:rFonts w:cs="Arial"/>
                <w:b/>
                <w:bCs/>
                <w:sz w:val="22"/>
                <w:szCs w:val="22"/>
                <w:lang w:val="fr-FR"/>
              </w:rPr>
            </w:pPr>
            <w:r w:rsidRPr="00DC1AF8">
              <w:rPr>
                <w:rFonts w:cs="Arial"/>
                <w:b/>
                <w:bCs/>
                <w:sz w:val="22"/>
                <w:szCs w:val="22"/>
                <w:lang w:val="fr-FR"/>
              </w:rPr>
              <w:t>488’860</w:t>
            </w:r>
          </w:p>
        </w:tc>
        <w:tc>
          <w:tcPr>
            <w:tcW w:w="447" w:type="dxa"/>
            <w:tcBorders>
              <w:top w:val="single" w:sz="12" w:space="0" w:color="auto"/>
              <w:left w:val="single" w:sz="4" w:space="0" w:color="auto"/>
              <w:bottom w:val="nil"/>
              <w:right w:val="single" w:sz="4" w:space="0" w:color="auto"/>
            </w:tcBorders>
            <w:shd w:val="clear" w:color="000000" w:fill="D9D9D9"/>
            <w:vAlign w:val="bottom"/>
          </w:tcPr>
          <w:p w:rsidR="0099055B" w:rsidRPr="00DC1AF8" w:rsidRDefault="0099055B" w:rsidP="00342842">
            <w:pPr>
              <w:spacing w:before="120" w:after="120"/>
              <w:jc w:val="right"/>
              <w:rPr>
                <w:rFonts w:cs="Arial"/>
                <w:b/>
                <w:bCs/>
                <w:sz w:val="22"/>
                <w:szCs w:val="22"/>
                <w:lang w:val="fr-FR"/>
              </w:rPr>
            </w:pPr>
            <w:r w:rsidRPr="00DC1AF8">
              <w:rPr>
                <w:rFonts w:cs="Arial"/>
                <w:sz w:val="22"/>
                <w:szCs w:val="22"/>
                <w:lang w:val="fr-FR"/>
              </w:rPr>
              <w:t> </w:t>
            </w:r>
          </w:p>
        </w:tc>
        <w:tc>
          <w:tcPr>
            <w:tcW w:w="971" w:type="dxa"/>
            <w:tcBorders>
              <w:top w:val="single" w:sz="12" w:space="0" w:color="auto"/>
              <w:left w:val="single" w:sz="4" w:space="0" w:color="auto"/>
              <w:bottom w:val="nil"/>
              <w:right w:val="single" w:sz="4" w:space="0" w:color="auto"/>
            </w:tcBorders>
            <w:shd w:val="clear" w:color="000000" w:fill="D9D9D9"/>
            <w:noWrap/>
            <w:vAlign w:val="bottom"/>
            <w:hideMark/>
          </w:tcPr>
          <w:p w:rsidR="0099055B" w:rsidRPr="00DC1AF8" w:rsidRDefault="0099055B" w:rsidP="00342842">
            <w:pPr>
              <w:spacing w:before="120" w:after="120"/>
              <w:jc w:val="right"/>
              <w:rPr>
                <w:rFonts w:cs="Arial"/>
                <w:b/>
                <w:bCs/>
                <w:sz w:val="22"/>
                <w:szCs w:val="22"/>
                <w:lang w:val="fr-FR"/>
              </w:rPr>
            </w:pPr>
            <w:r w:rsidRPr="00DC1AF8">
              <w:rPr>
                <w:rFonts w:cs="Arial"/>
                <w:b/>
                <w:bCs/>
                <w:sz w:val="22"/>
                <w:szCs w:val="22"/>
                <w:lang w:val="fr-FR"/>
              </w:rPr>
              <w:t>488’860</w:t>
            </w:r>
          </w:p>
        </w:tc>
        <w:tc>
          <w:tcPr>
            <w:tcW w:w="469" w:type="dxa"/>
            <w:tcBorders>
              <w:top w:val="single" w:sz="12" w:space="0" w:color="auto"/>
              <w:left w:val="single" w:sz="4" w:space="0" w:color="auto"/>
              <w:bottom w:val="nil"/>
              <w:right w:val="single" w:sz="4" w:space="0" w:color="auto"/>
            </w:tcBorders>
            <w:shd w:val="clear" w:color="000000" w:fill="D9D9D9"/>
            <w:vAlign w:val="bottom"/>
          </w:tcPr>
          <w:p w:rsidR="0099055B" w:rsidRPr="00DC1AF8" w:rsidRDefault="0099055B" w:rsidP="00342842">
            <w:pPr>
              <w:spacing w:before="120" w:after="120"/>
              <w:jc w:val="right"/>
              <w:rPr>
                <w:rFonts w:cs="Arial"/>
                <w:b/>
                <w:bCs/>
                <w:sz w:val="22"/>
                <w:szCs w:val="22"/>
                <w:lang w:val="fr-FR"/>
              </w:rPr>
            </w:pPr>
            <w:r w:rsidRPr="00DC1AF8">
              <w:rPr>
                <w:rFonts w:cs="Arial"/>
                <w:sz w:val="22"/>
                <w:szCs w:val="22"/>
                <w:lang w:val="fr-FR"/>
              </w:rPr>
              <w:t> </w:t>
            </w:r>
          </w:p>
        </w:tc>
        <w:tc>
          <w:tcPr>
            <w:tcW w:w="948" w:type="dxa"/>
            <w:tcBorders>
              <w:top w:val="single" w:sz="12" w:space="0" w:color="auto"/>
              <w:left w:val="single" w:sz="4" w:space="0" w:color="auto"/>
              <w:bottom w:val="nil"/>
              <w:right w:val="single" w:sz="12" w:space="0" w:color="auto"/>
            </w:tcBorders>
            <w:shd w:val="clear" w:color="000000" w:fill="D9D9D9"/>
            <w:vAlign w:val="bottom"/>
          </w:tcPr>
          <w:p w:rsidR="0099055B" w:rsidRPr="00DC1AF8" w:rsidRDefault="0099055B" w:rsidP="00342842">
            <w:pPr>
              <w:spacing w:before="120" w:after="120"/>
              <w:jc w:val="right"/>
              <w:rPr>
                <w:rFonts w:cs="Arial"/>
                <w:sz w:val="22"/>
                <w:szCs w:val="22"/>
                <w:lang w:val="fr-FR"/>
              </w:rPr>
            </w:pPr>
            <w:r w:rsidRPr="00DC1AF8">
              <w:rPr>
                <w:rFonts w:cs="Arial"/>
                <w:b/>
                <w:bCs/>
                <w:sz w:val="22"/>
                <w:szCs w:val="22"/>
                <w:lang w:val="fr-FR"/>
              </w:rPr>
              <w:t>224’430</w:t>
            </w:r>
          </w:p>
        </w:tc>
        <w:tc>
          <w:tcPr>
            <w:tcW w:w="487" w:type="dxa"/>
            <w:tcBorders>
              <w:top w:val="single" w:sz="12" w:space="0" w:color="auto"/>
              <w:left w:val="single" w:sz="12" w:space="0" w:color="auto"/>
              <w:bottom w:val="nil"/>
            </w:tcBorders>
            <w:shd w:val="clear" w:color="000000" w:fill="D9D9D9"/>
            <w:vAlign w:val="bottom"/>
          </w:tcPr>
          <w:p w:rsidR="0099055B" w:rsidRPr="00DC1AF8" w:rsidRDefault="0099055B" w:rsidP="00342842">
            <w:pPr>
              <w:spacing w:before="120" w:after="120"/>
              <w:jc w:val="right"/>
              <w:rPr>
                <w:rFonts w:cs="Arial"/>
                <w:b/>
                <w:bCs/>
                <w:sz w:val="22"/>
                <w:szCs w:val="22"/>
                <w:lang w:val="fr-FR"/>
              </w:rPr>
            </w:pPr>
            <w:r w:rsidRPr="00DC1AF8">
              <w:rPr>
                <w:rFonts w:cs="Arial"/>
                <w:sz w:val="22"/>
                <w:szCs w:val="22"/>
                <w:lang w:val="fr-FR"/>
              </w:rPr>
              <w:t> </w:t>
            </w:r>
          </w:p>
        </w:tc>
        <w:tc>
          <w:tcPr>
            <w:tcW w:w="909" w:type="dxa"/>
            <w:tcBorders>
              <w:top w:val="single" w:sz="12" w:space="0" w:color="auto"/>
              <w:bottom w:val="nil"/>
            </w:tcBorders>
            <w:shd w:val="clear" w:color="000000" w:fill="D9D9D9"/>
            <w:vAlign w:val="bottom"/>
          </w:tcPr>
          <w:p w:rsidR="0099055B" w:rsidRPr="00DC1AF8" w:rsidRDefault="0099055B" w:rsidP="00342842">
            <w:pPr>
              <w:spacing w:before="120" w:after="120"/>
              <w:jc w:val="right"/>
              <w:rPr>
                <w:rFonts w:cs="Arial"/>
                <w:b/>
                <w:bCs/>
                <w:sz w:val="22"/>
                <w:szCs w:val="22"/>
                <w:lang w:val="fr-FR"/>
              </w:rPr>
            </w:pPr>
            <w:r w:rsidRPr="00DC1AF8">
              <w:rPr>
                <w:rFonts w:cs="Arial"/>
                <w:b/>
                <w:bCs/>
                <w:sz w:val="22"/>
                <w:szCs w:val="22"/>
                <w:lang w:val="fr-FR"/>
              </w:rPr>
              <w:t>41’250</w:t>
            </w:r>
          </w:p>
        </w:tc>
      </w:tr>
    </w:tbl>
    <w:p w:rsidR="0099055B" w:rsidRPr="00F3603F" w:rsidRDefault="0099055B" w:rsidP="0099055B">
      <w:pPr>
        <w:contextualSpacing/>
        <w:rPr>
          <w:rFonts w:cs="Arial"/>
          <w:sz w:val="20"/>
          <w:lang w:val="it-CH"/>
        </w:rPr>
      </w:pPr>
    </w:p>
    <w:p w:rsidR="0099055B" w:rsidRDefault="0099055B" w:rsidP="0099055B">
      <w:pPr>
        <w:contextualSpacing/>
        <w:rPr>
          <w:rFonts w:cs="Arial"/>
          <w:szCs w:val="24"/>
          <w:lang w:val="it-CH"/>
        </w:rPr>
      </w:pPr>
      <w:r w:rsidRPr="0099055B">
        <w:rPr>
          <w:rFonts w:cs="Arial"/>
          <w:szCs w:val="24"/>
          <w:lang w:val="it-CH"/>
        </w:rPr>
        <w:t>Il finanziamento delle spese di gestione corrente, in conformità con il PUC-PPdM, è ripartito, di principio, in 40% ciascuno a carico di Cantone e Comuni e 20% a carico della Confederazione.</w:t>
      </w:r>
    </w:p>
    <w:p w:rsidR="00F3603F" w:rsidRPr="00F3603F" w:rsidRDefault="00F3603F" w:rsidP="0099055B">
      <w:pPr>
        <w:contextualSpacing/>
        <w:rPr>
          <w:rFonts w:cs="Arial"/>
          <w:sz w:val="20"/>
          <w:lang w:val="it-CH"/>
        </w:rPr>
      </w:pPr>
    </w:p>
    <w:p w:rsidR="0099055B" w:rsidRDefault="0099055B" w:rsidP="0099055B">
      <w:pPr>
        <w:contextualSpacing/>
        <w:rPr>
          <w:rFonts w:cs="Arial"/>
          <w:szCs w:val="24"/>
          <w:lang w:val="it-CH"/>
        </w:rPr>
      </w:pPr>
      <w:r w:rsidRPr="0099055B">
        <w:rPr>
          <w:rFonts w:cs="Arial"/>
          <w:szCs w:val="24"/>
          <w:lang w:val="it-CH"/>
        </w:rPr>
        <w:t xml:space="preserve">Nel caso del preventivo di gestione in oggetto, due voci di spesa fanno eccezione: la misura n. 5.1.1: Organizzare regolarmente una festa del Parco, che gode di un contributo di </w:t>
      </w:r>
      <w:r w:rsidR="00F3603F">
        <w:rPr>
          <w:rFonts w:cs="Arial"/>
          <w:szCs w:val="24"/>
          <w:lang w:val="it-CH"/>
        </w:rPr>
        <w:br/>
      </w:r>
      <w:r w:rsidRPr="0099055B">
        <w:rPr>
          <w:rFonts w:cs="Arial"/>
          <w:szCs w:val="24"/>
          <w:lang w:val="it-CH"/>
        </w:rPr>
        <w:t>ca. CHF 40’000.- da finanziatori terzi e le spese di logistica, che non possono far capo ai finanziamenti federali e che sono quindi divisi in parti uguali tra Cantone e Comuni.</w:t>
      </w:r>
    </w:p>
    <w:p w:rsidR="0099055B" w:rsidRPr="0099055B" w:rsidRDefault="0099055B" w:rsidP="0099055B">
      <w:pPr>
        <w:contextualSpacing/>
        <w:rPr>
          <w:rFonts w:cs="Arial"/>
          <w:szCs w:val="24"/>
          <w:lang w:val="it-CH"/>
        </w:rPr>
      </w:pPr>
      <w:r w:rsidRPr="0099055B">
        <w:rPr>
          <w:rFonts w:cs="Arial"/>
          <w:szCs w:val="24"/>
          <w:lang w:val="it-CH"/>
        </w:rPr>
        <w:lastRenderedPageBreak/>
        <w:t>Conseguentemente all’aggregazione dei Comuni che compongono ora Bellinzona, la chiave di ripartizione dei finanziamenti comunali è stata ricalcolata e si presenta come segue:</w:t>
      </w:r>
    </w:p>
    <w:p w:rsidR="0099055B" w:rsidRPr="0099055B" w:rsidRDefault="0099055B" w:rsidP="0099055B">
      <w:pPr>
        <w:contextualSpacing/>
        <w:rPr>
          <w:rFonts w:cs="Arial"/>
          <w:szCs w:val="24"/>
          <w:lang w:val="it-CH"/>
        </w:rPr>
      </w:pPr>
    </w:p>
    <w:tbl>
      <w:tblPr>
        <w:tblW w:w="9654" w:type="dxa"/>
        <w:tblInd w:w="55" w:type="dxa"/>
        <w:tblLayout w:type="fixed"/>
        <w:tblCellMar>
          <w:left w:w="70" w:type="dxa"/>
          <w:right w:w="70" w:type="dxa"/>
        </w:tblCellMar>
        <w:tblLook w:val="04A0" w:firstRow="1" w:lastRow="0" w:firstColumn="1" w:lastColumn="0" w:noHBand="0" w:noVBand="1"/>
      </w:tblPr>
      <w:tblGrid>
        <w:gridCol w:w="1716"/>
        <w:gridCol w:w="72"/>
        <w:gridCol w:w="1420"/>
        <w:gridCol w:w="75"/>
        <w:gridCol w:w="1127"/>
        <w:gridCol w:w="75"/>
        <w:gridCol w:w="1206"/>
        <w:gridCol w:w="75"/>
        <w:gridCol w:w="1111"/>
        <w:gridCol w:w="75"/>
        <w:gridCol w:w="1073"/>
        <w:gridCol w:w="1629"/>
      </w:tblGrid>
      <w:tr w:rsidR="0099055B" w:rsidRPr="0099055B" w:rsidTr="0099055B">
        <w:trPr>
          <w:trHeight w:val="900"/>
        </w:trPr>
        <w:tc>
          <w:tcPr>
            <w:tcW w:w="1716" w:type="dxa"/>
            <w:tcBorders>
              <w:top w:val="single" w:sz="4" w:space="0" w:color="auto"/>
              <w:left w:val="nil"/>
              <w:bottom w:val="single" w:sz="4" w:space="0" w:color="auto"/>
              <w:right w:val="nil"/>
            </w:tcBorders>
            <w:shd w:val="clear" w:color="auto" w:fill="auto"/>
            <w:vAlign w:val="center"/>
            <w:hideMark/>
          </w:tcPr>
          <w:p w:rsidR="0099055B" w:rsidRPr="00D43F36" w:rsidRDefault="0099055B" w:rsidP="0099055B">
            <w:pPr>
              <w:contextualSpacing/>
              <w:rPr>
                <w:rFonts w:cs="Arial"/>
                <w:b/>
                <w:bCs/>
                <w:sz w:val="22"/>
                <w:szCs w:val="22"/>
                <w:lang w:val="fr-FR"/>
              </w:rPr>
            </w:pPr>
            <w:r w:rsidRPr="00D43F36">
              <w:rPr>
                <w:rFonts w:cs="Arial"/>
                <w:b/>
                <w:bCs/>
                <w:sz w:val="22"/>
                <w:szCs w:val="22"/>
                <w:lang w:val="fr-FR"/>
              </w:rPr>
              <w:t>Parametri</w:t>
            </w:r>
          </w:p>
        </w:tc>
        <w:tc>
          <w:tcPr>
            <w:tcW w:w="1492" w:type="dxa"/>
            <w:gridSpan w:val="2"/>
            <w:tcBorders>
              <w:top w:val="single" w:sz="4" w:space="0" w:color="auto"/>
              <w:left w:val="nil"/>
              <w:bottom w:val="single" w:sz="4" w:space="0" w:color="auto"/>
              <w:right w:val="nil"/>
            </w:tcBorders>
            <w:shd w:val="clear" w:color="auto" w:fill="auto"/>
            <w:vAlign w:val="center"/>
            <w:hideMark/>
          </w:tcPr>
          <w:p w:rsidR="0099055B" w:rsidRPr="00D43F36" w:rsidRDefault="0099055B" w:rsidP="0099055B">
            <w:pPr>
              <w:contextualSpacing/>
              <w:rPr>
                <w:rFonts w:cs="Arial"/>
                <w:b/>
                <w:bCs/>
                <w:sz w:val="22"/>
                <w:szCs w:val="22"/>
                <w:lang w:val="fr-FR"/>
              </w:rPr>
            </w:pPr>
            <w:r w:rsidRPr="00D43F36">
              <w:rPr>
                <w:rFonts w:cs="Arial"/>
                <w:b/>
                <w:bCs/>
                <w:sz w:val="22"/>
                <w:szCs w:val="22"/>
                <w:lang w:val="fr-FR"/>
              </w:rPr>
              <w:t>Interessenza generale</w:t>
            </w:r>
          </w:p>
          <w:p w:rsidR="0099055B" w:rsidRPr="00D43F36" w:rsidRDefault="0099055B" w:rsidP="0099055B">
            <w:pPr>
              <w:contextualSpacing/>
              <w:rPr>
                <w:rFonts w:cs="Arial"/>
                <w:b/>
                <w:bCs/>
                <w:sz w:val="22"/>
                <w:szCs w:val="22"/>
                <w:lang w:val="fr-FR"/>
              </w:rPr>
            </w:pPr>
            <w:r w:rsidRPr="00D43F36">
              <w:rPr>
                <w:rFonts w:cs="Arial"/>
                <w:b/>
                <w:bCs/>
                <w:sz w:val="22"/>
                <w:szCs w:val="22"/>
                <w:lang w:val="fr-FR"/>
              </w:rPr>
              <w:t>1</w:t>
            </w:r>
          </w:p>
        </w:tc>
        <w:tc>
          <w:tcPr>
            <w:tcW w:w="1202" w:type="dxa"/>
            <w:gridSpan w:val="2"/>
            <w:tcBorders>
              <w:top w:val="single" w:sz="4" w:space="0" w:color="auto"/>
              <w:left w:val="nil"/>
              <w:bottom w:val="single" w:sz="4" w:space="0" w:color="auto"/>
              <w:right w:val="nil"/>
            </w:tcBorders>
            <w:shd w:val="clear" w:color="auto" w:fill="auto"/>
            <w:vAlign w:val="center"/>
            <w:hideMark/>
          </w:tcPr>
          <w:p w:rsidR="0099055B" w:rsidRPr="00D43F36" w:rsidRDefault="0099055B" w:rsidP="0099055B">
            <w:pPr>
              <w:contextualSpacing/>
              <w:rPr>
                <w:rFonts w:cs="Arial"/>
                <w:b/>
                <w:bCs/>
                <w:sz w:val="22"/>
                <w:szCs w:val="22"/>
                <w:lang w:val="it-CH"/>
              </w:rPr>
            </w:pPr>
            <w:r w:rsidRPr="00D43F36">
              <w:rPr>
                <w:rFonts w:cs="Arial"/>
                <w:b/>
                <w:bCs/>
                <w:sz w:val="22"/>
                <w:szCs w:val="22"/>
                <w:lang w:val="it-CH"/>
              </w:rPr>
              <w:t>Interes. Territ.</w:t>
            </w:r>
          </w:p>
          <w:p w:rsidR="0099055B" w:rsidRPr="00D43F36" w:rsidRDefault="0099055B" w:rsidP="0099055B">
            <w:pPr>
              <w:contextualSpacing/>
              <w:rPr>
                <w:rFonts w:cs="Arial"/>
                <w:b/>
                <w:bCs/>
                <w:sz w:val="22"/>
                <w:szCs w:val="22"/>
                <w:lang w:val="it-CH"/>
              </w:rPr>
            </w:pPr>
            <w:r w:rsidRPr="00D43F36">
              <w:rPr>
                <w:rFonts w:cs="Arial"/>
                <w:b/>
                <w:bCs/>
                <w:sz w:val="22"/>
                <w:szCs w:val="22"/>
                <w:lang w:val="it-CH"/>
              </w:rPr>
              <w:t>2</w:t>
            </w:r>
          </w:p>
        </w:tc>
        <w:tc>
          <w:tcPr>
            <w:tcW w:w="1281" w:type="dxa"/>
            <w:gridSpan w:val="2"/>
            <w:tcBorders>
              <w:top w:val="single" w:sz="4" w:space="0" w:color="auto"/>
              <w:left w:val="nil"/>
              <w:bottom w:val="single" w:sz="4" w:space="0" w:color="auto"/>
              <w:right w:val="nil"/>
            </w:tcBorders>
            <w:shd w:val="clear" w:color="auto" w:fill="auto"/>
            <w:vAlign w:val="center"/>
            <w:hideMark/>
          </w:tcPr>
          <w:p w:rsidR="0099055B" w:rsidRPr="00D43F36" w:rsidRDefault="0099055B" w:rsidP="0099055B">
            <w:pPr>
              <w:contextualSpacing/>
              <w:rPr>
                <w:rFonts w:cs="Arial"/>
                <w:b/>
                <w:bCs/>
                <w:sz w:val="22"/>
                <w:szCs w:val="22"/>
                <w:lang w:val="it-CH"/>
              </w:rPr>
            </w:pPr>
            <w:r w:rsidRPr="00D43F36">
              <w:rPr>
                <w:rFonts w:cs="Arial"/>
                <w:b/>
                <w:bCs/>
                <w:sz w:val="22"/>
                <w:szCs w:val="22"/>
                <w:lang w:val="it-CH"/>
              </w:rPr>
              <w:t xml:space="preserve">Media ponderata </w:t>
            </w:r>
            <w:r w:rsidRPr="00D43F36">
              <w:rPr>
                <w:rFonts w:cs="Arial"/>
                <w:b/>
                <w:bCs/>
                <w:sz w:val="22"/>
                <w:szCs w:val="22"/>
                <w:lang w:val="it-CH"/>
              </w:rPr>
              <w:br/>
              <w:t>(2-1)</w:t>
            </w:r>
          </w:p>
        </w:tc>
        <w:tc>
          <w:tcPr>
            <w:tcW w:w="1186" w:type="dxa"/>
            <w:gridSpan w:val="2"/>
            <w:tcBorders>
              <w:top w:val="single" w:sz="4" w:space="0" w:color="auto"/>
              <w:left w:val="nil"/>
              <w:bottom w:val="single" w:sz="4" w:space="0" w:color="auto"/>
              <w:right w:val="nil"/>
            </w:tcBorders>
            <w:shd w:val="clear" w:color="auto" w:fill="auto"/>
            <w:vAlign w:val="center"/>
            <w:hideMark/>
          </w:tcPr>
          <w:p w:rsidR="0099055B" w:rsidRPr="00D43F36" w:rsidRDefault="0099055B" w:rsidP="0099055B">
            <w:pPr>
              <w:contextualSpacing/>
              <w:rPr>
                <w:rFonts w:cs="Arial"/>
                <w:b/>
                <w:bCs/>
                <w:sz w:val="22"/>
                <w:szCs w:val="22"/>
                <w:lang w:val="it-CH"/>
              </w:rPr>
            </w:pPr>
            <w:r w:rsidRPr="00D43F36">
              <w:rPr>
                <w:rFonts w:cs="Arial"/>
                <w:b/>
                <w:bCs/>
                <w:sz w:val="22"/>
                <w:szCs w:val="22"/>
                <w:lang w:val="it-CH"/>
              </w:rPr>
              <w:t>Forza finanz.</w:t>
            </w:r>
          </w:p>
        </w:tc>
        <w:tc>
          <w:tcPr>
            <w:tcW w:w="1148" w:type="dxa"/>
            <w:gridSpan w:val="2"/>
            <w:tcBorders>
              <w:top w:val="single" w:sz="4" w:space="0" w:color="auto"/>
              <w:left w:val="nil"/>
              <w:bottom w:val="single" w:sz="4" w:space="0" w:color="auto"/>
              <w:right w:val="nil"/>
            </w:tcBorders>
            <w:shd w:val="clear" w:color="auto" w:fill="auto"/>
            <w:vAlign w:val="center"/>
            <w:hideMark/>
          </w:tcPr>
          <w:p w:rsidR="0099055B" w:rsidRPr="00D43F36" w:rsidRDefault="0099055B" w:rsidP="0099055B">
            <w:pPr>
              <w:contextualSpacing/>
              <w:rPr>
                <w:rFonts w:cs="Arial"/>
                <w:i/>
                <w:iCs/>
                <w:sz w:val="22"/>
                <w:szCs w:val="22"/>
                <w:lang w:val="it-CH"/>
              </w:rPr>
            </w:pPr>
          </w:p>
        </w:tc>
        <w:tc>
          <w:tcPr>
            <w:tcW w:w="1629" w:type="dxa"/>
            <w:tcBorders>
              <w:top w:val="single" w:sz="4" w:space="0" w:color="auto"/>
              <w:left w:val="nil"/>
              <w:bottom w:val="single" w:sz="4" w:space="0" w:color="auto"/>
            </w:tcBorders>
            <w:shd w:val="clear" w:color="auto" w:fill="D9D9D9"/>
            <w:vAlign w:val="center"/>
            <w:hideMark/>
          </w:tcPr>
          <w:p w:rsidR="0099055B" w:rsidRPr="00D43F36" w:rsidRDefault="0099055B" w:rsidP="0099055B">
            <w:pPr>
              <w:contextualSpacing/>
              <w:rPr>
                <w:rFonts w:cs="Arial"/>
                <w:b/>
                <w:bCs/>
                <w:sz w:val="22"/>
                <w:szCs w:val="22"/>
                <w:lang w:val="it-CH"/>
              </w:rPr>
            </w:pPr>
            <w:r w:rsidRPr="00D43F36">
              <w:rPr>
                <w:rFonts w:cs="Arial"/>
                <w:b/>
                <w:bCs/>
                <w:sz w:val="22"/>
                <w:szCs w:val="22"/>
                <w:lang w:val="it-CH"/>
              </w:rPr>
              <w:t>RISULTATO MEDIA PONDERATA</w:t>
            </w:r>
          </w:p>
        </w:tc>
      </w:tr>
      <w:tr w:rsidR="0099055B" w:rsidRPr="0099055B" w:rsidTr="0099055B">
        <w:trPr>
          <w:trHeight w:val="900"/>
        </w:trPr>
        <w:tc>
          <w:tcPr>
            <w:tcW w:w="1716" w:type="dxa"/>
            <w:tcBorders>
              <w:top w:val="nil"/>
              <w:left w:val="nil"/>
              <w:bottom w:val="single" w:sz="4" w:space="0" w:color="auto"/>
              <w:right w:val="nil"/>
            </w:tcBorders>
            <w:shd w:val="clear" w:color="auto" w:fill="auto"/>
            <w:vAlign w:val="center"/>
            <w:hideMark/>
          </w:tcPr>
          <w:p w:rsidR="0099055B" w:rsidRPr="00D43F36" w:rsidRDefault="0099055B" w:rsidP="0099055B">
            <w:pPr>
              <w:contextualSpacing/>
              <w:rPr>
                <w:rFonts w:cs="Arial"/>
                <w:sz w:val="22"/>
                <w:szCs w:val="22"/>
                <w:lang w:val="it-CH"/>
              </w:rPr>
            </w:pPr>
          </w:p>
        </w:tc>
        <w:tc>
          <w:tcPr>
            <w:tcW w:w="1492" w:type="dxa"/>
            <w:gridSpan w:val="2"/>
            <w:tcBorders>
              <w:top w:val="nil"/>
              <w:left w:val="nil"/>
              <w:bottom w:val="single" w:sz="4" w:space="0" w:color="auto"/>
              <w:right w:val="nil"/>
            </w:tcBorders>
            <w:shd w:val="clear" w:color="auto" w:fill="auto"/>
            <w:vAlign w:val="center"/>
            <w:hideMark/>
          </w:tcPr>
          <w:p w:rsidR="0099055B" w:rsidRPr="00D43F36" w:rsidRDefault="0099055B" w:rsidP="00342842">
            <w:pPr>
              <w:ind w:right="215"/>
              <w:contextualSpacing/>
              <w:rPr>
                <w:rFonts w:cs="Arial"/>
                <w:sz w:val="22"/>
                <w:szCs w:val="22"/>
                <w:lang w:val="it-CH"/>
              </w:rPr>
            </w:pPr>
            <w:r w:rsidRPr="00D43F36">
              <w:rPr>
                <w:rFonts w:cs="Arial"/>
                <w:sz w:val="22"/>
                <w:szCs w:val="22"/>
                <w:lang w:val="it-CH"/>
              </w:rPr>
              <w:t>quota-parte uguale per tutti (=1/9)</w:t>
            </w:r>
          </w:p>
        </w:tc>
        <w:tc>
          <w:tcPr>
            <w:tcW w:w="1202" w:type="dxa"/>
            <w:gridSpan w:val="2"/>
            <w:tcBorders>
              <w:top w:val="nil"/>
              <w:left w:val="nil"/>
              <w:bottom w:val="single" w:sz="4" w:space="0" w:color="auto"/>
              <w:right w:val="nil"/>
            </w:tcBorders>
            <w:shd w:val="clear" w:color="auto" w:fill="auto"/>
            <w:vAlign w:val="center"/>
            <w:hideMark/>
          </w:tcPr>
          <w:p w:rsidR="0099055B" w:rsidRPr="00D43F36" w:rsidRDefault="0099055B" w:rsidP="00342842">
            <w:pPr>
              <w:spacing w:after="120"/>
              <w:rPr>
                <w:rFonts w:cs="Arial"/>
                <w:sz w:val="22"/>
                <w:szCs w:val="22"/>
                <w:lang w:val="fr-FR"/>
              </w:rPr>
            </w:pPr>
            <w:r w:rsidRPr="00D43F36">
              <w:rPr>
                <w:rFonts w:cs="Arial"/>
                <w:sz w:val="22"/>
                <w:szCs w:val="22"/>
                <w:lang w:val="it-CH"/>
              </w:rPr>
              <w:t xml:space="preserve">quota-parte secondo </w:t>
            </w:r>
            <w:r w:rsidRPr="00D43F36">
              <w:rPr>
                <w:rFonts w:cs="Arial"/>
                <w:sz w:val="22"/>
                <w:szCs w:val="22"/>
                <w:lang w:val="fr-FR"/>
              </w:rPr>
              <w:t>estens.</w:t>
            </w:r>
          </w:p>
        </w:tc>
        <w:tc>
          <w:tcPr>
            <w:tcW w:w="1281" w:type="dxa"/>
            <w:gridSpan w:val="2"/>
            <w:tcBorders>
              <w:top w:val="nil"/>
              <w:left w:val="nil"/>
              <w:bottom w:val="single" w:sz="4" w:space="0" w:color="auto"/>
              <w:right w:val="nil"/>
            </w:tcBorders>
            <w:shd w:val="clear" w:color="auto" w:fill="auto"/>
            <w:vAlign w:val="center"/>
            <w:hideMark/>
          </w:tcPr>
          <w:p w:rsidR="0099055B" w:rsidRPr="00D43F36" w:rsidRDefault="0099055B" w:rsidP="0099055B">
            <w:pPr>
              <w:contextualSpacing/>
              <w:rPr>
                <w:rFonts w:cs="Arial"/>
                <w:sz w:val="22"/>
                <w:szCs w:val="22"/>
                <w:lang w:val="fr-FR"/>
              </w:rPr>
            </w:pPr>
            <w:r w:rsidRPr="00D43F36">
              <w:rPr>
                <w:rFonts w:cs="Arial"/>
                <w:sz w:val="22"/>
                <w:szCs w:val="22"/>
                <w:lang w:val="fr-FR"/>
              </w:rPr>
              <w:t>(1+1+2)/3</w:t>
            </w:r>
          </w:p>
        </w:tc>
        <w:tc>
          <w:tcPr>
            <w:tcW w:w="1186" w:type="dxa"/>
            <w:gridSpan w:val="2"/>
            <w:tcBorders>
              <w:top w:val="nil"/>
              <w:left w:val="nil"/>
              <w:bottom w:val="single" w:sz="4" w:space="0" w:color="auto"/>
              <w:right w:val="nil"/>
            </w:tcBorders>
            <w:shd w:val="clear" w:color="auto" w:fill="auto"/>
            <w:vAlign w:val="center"/>
            <w:hideMark/>
          </w:tcPr>
          <w:p w:rsidR="0099055B" w:rsidRPr="00D43F36" w:rsidRDefault="0099055B" w:rsidP="0099055B">
            <w:pPr>
              <w:contextualSpacing/>
              <w:rPr>
                <w:rFonts w:cs="Arial"/>
                <w:sz w:val="22"/>
                <w:szCs w:val="22"/>
                <w:lang w:val="fr-FR"/>
              </w:rPr>
            </w:pPr>
            <w:r w:rsidRPr="00D43F36">
              <w:rPr>
                <w:rFonts w:cs="Arial"/>
                <w:sz w:val="22"/>
                <w:szCs w:val="22"/>
                <w:lang w:val="fr-FR"/>
              </w:rPr>
              <w:t>IFF 2021-2022</w:t>
            </w:r>
          </w:p>
        </w:tc>
        <w:tc>
          <w:tcPr>
            <w:tcW w:w="1148" w:type="dxa"/>
            <w:gridSpan w:val="2"/>
            <w:tcBorders>
              <w:top w:val="nil"/>
              <w:left w:val="nil"/>
              <w:bottom w:val="single" w:sz="4" w:space="0" w:color="auto"/>
              <w:right w:val="nil"/>
            </w:tcBorders>
            <w:shd w:val="clear" w:color="auto" w:fill="auto"/>
            <w:vAlign w:val="center"/>
            <w:hideMark/>
          </w:tcPr>
          <w:p w:rsidR="0099055B" w:rsidRPr="00D43F36" w:rsidRDefault="0099055B" w:rsidP="0099055B">
            <w:pPr>
              <w:contextualSpacing/>
              <w:rPr>
                <w:rFonts w:cs="Arial"/>
                <w:i/>
                <w:iCs/>
                <w:sz w:val="22"/>
                <w:szCs w:val="22"/>
                <w:lang w:val="fr-FR"/>
              </w:rPr>
            </w:pPr>
            <w:r w:rsidRPr="00D43F36">
              <w:rPr>
                <w:rFonts w:cs="Arial"/>
                <w:i/>
                <w:iCs/>
                <w:sz w:val="22"/>
                <w:szCs w:val="22"/>
                <w:lang w:val="fr-FR"/>
              </w:rPr>
              <w:t>passaggio media ponderata</w:t>
            </w:r>
          </w:p>
        </w:tc>
        <w:tc>
          <w:tcPr>
            <w:tcW w:w="1629" w:type="dxa"/>
            <w:tcBorders>
              <w:top w:val="single" w:sz="4" w:space="0" w:color="auto"/>
              <w:left w:val="nil"/>
              <w:bottom w:val="single" w:sz="4" w:space="0" w:color="auto"/>
            </w:tcBorders>
            <w:shd w:val="clear" w:color="auto" w:fill="D9D9D9"/>
            <w:vAlign w:val="center"/>
            <w:hideMark/>
          </w:tcPr>
          <w:p w:rsidR="0099055B" w:rsidRPr="00D43F36" w:rsidRDefault="0099055B" w:rsidP="0099055B">
            <w:pPr>
              <w:contextualSpacing/>
              <w:rPr>
                <w:rFonts w:cs="Arial"/>
                <w:b/>
                <w:bCs/>
                <w:sz w:val="22"/>
                <w:szCs w:val="22"/>
                <w:lang w:val="fr-FR"/>
              </w:rPr>
            </w:pPr>
          </w:p>
        </w:tc>
      </w:tr>
      <w:tr w:rsidR="0099055B" w:rsidRPr="0099055B" w:rsidTr="0099055B">
        <w:trPr>
          <w:trHeight w:val="255"/>
        </w:trPr>
        <w:tc>
          <w:tcPr>
            <w:tcW w:w="1788" w:type="dxa"/>
            <w:gridSpan w:val="2"/>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b/>
                <w:sz w:val="22"/>
                <w:szCs w:val="22"/>
                <w:lang w:val="fr-FR"/>
              </w:rPr>
            </w:pPr>
            <w:r w:rsidRPr="00D43F36">
              <w:rPr>
                <w:rFonts w:cs="Arial"/>
                <w:b/>
                <w:sz w:val="22"/>
                <w:szCs w:val="22"/>
                <w:lang w:val="fr-FR"/>
              </w:rPr>
              <w:t>Bellinzona</w:t>
            </w:r>
          </w:p>
        </w:tc>
        <w:tc>
          <w:tcPr>
            <w:tcW w:w="1495"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11.11%</w:t>
            </w:r>
          </w:p>
        </w:tc>
        <w:tc>
          <w:tcPr>
            <w:tcW w:w="1202"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30.02%</w:t>
            </w:r>
          </w:p>
        </w:tc>
        <w:tc>
          <w:tcPr>
            <w:tcW w:w="1281"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17.41%</w:t>
            </w:r>
          </w:p>
        </w:tc>
        <w:tc>
          <w:tcPr>
            <w:tcW w:w="1186"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79.96</w:t>
            </w:r>
          </w:p>
        </w:tc>
        <w:tc>
          <w:tcPr>
            <w:tcW w:w="1073"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i/>
                <w:iCs/>
                <w:sz w:val="22"/>
                <w:szCs w:val="22"/>
                <w:lang w:val="fr-FR"/>
              </w:rPr>
            </w:pPr>
            <w:r w:rsidRPr="00D43F36">
              <w:rPr>
                <w:rFonts w:cs="Arial"/>
                <w:i/>
                <w:iCs/>
                <w:sz w:val="22"/>
                <w:szCs w:val="22"/>
                <w:lang w:val="fr-FR"/>
              </w:rPr>
              <w:t>13.92</w:t>
            </w:r>
          </w:p>
        </w:tc>
        <w:tc>
          <w:tcPr>
            <w:tcW w:w="1629" w:type="dxa"/>
            <w:tcBorders>
              <w:top w:val="single" w:sz="4" w:space="0" w:color="auto"/>
              <w:left w:val="nil"/>
              <w:bottom w:val="single" w:sz="4" w:space="0" w:color="auto"/>
            </w:tcBorders>
            <w:shd w:val="clear" w:color="auto" w:fill="D9D9D9"/>
            <w:noWrap/>
            <w:vAlign w:val="bottom"/>
            <w:hideMark/>
          </w:tcPr>
          <w:p w:rsidR="0099055B" w:rsidRPr="00D43F36" w:rsidRDefault="0099055B" w:rsidP="00D43F36">
            <w:pPr>
              <w:contextualSpacing/>
              <w:jc w:val="center"/>
              <w:rPr>
                <w:rFonts w:cs="Arial"/>
                <w:b/>
                <w:bCs/>
                <w:sz w:val="22"/>
                <w:szCs w:val="22"/>
                <w:lang w:val="fr-FR"/>
              </w:rPr>
            </w:pPr>
            <w:r w:rsidRPr="00D43F36">
              <w:rPr>
                <w:rFonts w:cs="Arial"/>
                <w:b/>
                <w:bCs/>
                <w:sz w:val="22"/>
                <w:szCs w:val="22"/>
                <w:lang w:val="fr-FR"/>
              </w:rPr>
              <w:t>16.56%</w:t>
            </w:r>
          </w:p>
        </w:tc>
      </w:tr>
      <w:tr w:rsidR="0099055B" w:rsidRPr="0099055B" w:rsidTr="0099055B">
        <w:trPr>
          <w:trHeight w:val="255"/>
        </w:trPr>
        <w:tc>
          <w:tcPr>
            <w:tcW w:w="1788" w:type="dxa"/>
            <w:gridSpan w:val="2"/>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b/>
                <w:sz w:val="22"/>
                <w:szCs w:val="22"/>
                <w:lang w:val="fr-FR"/>
              </w:rPr>
            </w:pPr>
            <w:r w:rsidRPr="00D43F36">
              <w:rPr>
                <w:rFonts w:cs="Arial"/>
                <w:b/>
                <w:sz w:val="22"/>
                <w:szCs w:val="22"/>
                <w:lang w:val="fr-FR"/>
              </w:rPr>
              <w:t>Cadenazzo</w:t>
            </w:r>
          </w:p>
        </w:tc>
        <w:tc>
          <w:tcPr>
            <w:tcW w:w="1495"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11.11%</w:t>
            </w:r>
          </w:p>
        </w:tc>
        <w:tc>
          <w:tcPr>
            <w:tcW w:w="1202"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7.34%</w:t>
            </w:r>
          </w:p>
        </w:tc>
        <w:tc>
          <w:tcPr>
            <w:tcW w:w="1281"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9.85%</w:t>
            </w:r>
          </w:p>
        </w:tc>
        <w:tc>
          <w:tcPr>
            <w:tcW w:w="1186"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76.58</w:t>
            </w:r>
          </w:p>
        </w:tc>
        <w:tc>
          <w:tcPr>
            <w:tcW w:w="1073"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i/>
                <w:iCs/>
                <w:sz w:val="22"/>
                <w:szCs w:val="22"/>
                <w:lang w:val="fr-FR"/>
              </w:rPr>
            </w:pPr>
            <w:r w:rsidRPr="00D43F36">
              <w:rPr>
                <w:rFonts w:cs="Arial"/>
                <w:i/>
                <w:iCs/>
                <w:sz w:val="22"/>
                <w:szCs w:val="22"/>
                <w:lang w:val="fr-FR"/>
              </w:rPr>
              <w:t>7.55</w:t>
            </w:r>
          </w:p>
        </w:tc>
        <w:tc>
          <w:tcPr>
            <w:tcW w:w="1629" w:type="dxa"/>
            <w:tcBorders>
              <w:top w:val="single" w:sz="4" w:space="0" w:color="auto"/>
              <w:left w:val="nil"/>
              <w:bottom w:val="single" w:sz="4" w:space="0" w:color="auto"/>
            </w:tcBorders>
            <w:shd w:val="clear" w:color="auto" w:fill="D9D9D9"/>
            <w:noWrap/>
            <w:vAlign w:val="bottom"/>
            <w:hideMark/>
          </w:tcPr>
          <w:p w:rsidR="0099055B" w:rsidRPr="00D43F36" w:rsidRDefault="0099055B" w:rsidP="00D43F36">
            <w:pPr>
              <w:contextualSpacing/>
              <w:jc w:val="center"/>
              <w:rPr>
                <w:rFonts w:cs="Arial"/>
                <w:b/>
                <w:bCs/>
                <w:sz w:val="22"/>
                <w:szCs w:val="22"/>
                <w:lang w:val="fr-FR"/>
              </w:rPr>
            </w:pPr>
            <w:r w:rsidRPr="00D43F36">
              <w:rPr>
                <w:rFonts w:cs="Arial"/>
                <w:b/>
                <w:bCs/>
                <w:sz w:val="22"/>
                <w:szCs w:val="22"/>
                <w:lang w:val="fr-FR"/>
              </w:rPr>
              <w:t>8.98%</w:t>
            </w:r>
          </w:p>
        </w:tc>
      </w:tr>
      <w:tr w:rsidR="0099055B" w:rsidRPr="0099055B" w:rsidTr="0099055B">
        <w:trPr>
          <w:trHeight w:val="255"/>
        </w:trPr>
        <w:tc>
          <w:tcPr>
            <w:tcW w:w="1788" w:type="dxa"/>
            <w:gridSpan w:val="2"/>
            <w:tcBorders>
              <w:top w:val="nil"/>
              <w:left w:val="nil"/>
              <w:bottom w:val="single" w:sz="4" w:space="0" w:color="auto"/>
              <w:right w:val="nil"/>
            </w:tcBorders>
            <w:shd w:val="clear" w:color="auto" w:fill="auto"/>
            <w:noWrap/>
            <w:vAlign w:val="bottom"/>
            <w:hideMark/>
          </w:tcPr>
          <w:p w:rsidR="0099055B" w:rsidRPr="00D43F36" w:rsidRDefault="0099055B" w:rsidP="00F3603F">
            <w:pPr>
              <w:ind w:right="-212"/>
              <w:contextualSpacing/>
              <w:rPr>
                <w:rFonts w:cs="Arial"/>
                <w:b/>
                <w:sz w:val="22"/>
                <w:szCs w:val="22"/>
                <w:lang w:val="fr-FR"/>
              </w:rPr>
            </w:pPr>
            <w:r w:rsidRPr="00D43F36">
              <w:rPr>
                <w:rFonts w:cs="Arial"/>
                <w:b/>
                <w:sz w:val="22"/>
                <w:szCs w:val="22"/>
                <w:lang w:val="fr-FR"/>
              </w:rPr>
              <w:t>Cugnasco-</w:t>
            </w:r>
            <w:r w:rsidR="00F3603F">
              <w:rPr>
                <w:rFonts w:cs="Arial"/>
                <w:b/>
                <w:sz w:val="22"/>
                <w:szCs w:val="22"/>
                <w:lang w:val="fr-FR"/>
              </w:rPr>
              <w:t>G</w:t>
            </w:r>
            <w:r w:rsidRPr="00D43F36">
              <w:rPr>
                <w:rFonts w:cs="Arial"/>
                <w:b/>
                <w:sz w:val="22"/>
                <w:szCs w:val="22"/>
                <w:lang w:val="fr-FR"/>
              </w:rPr>
              <w:t>erra</w:t>
            </w:r>
          </w:p>
        </w:tc>
        <w:tc>
          <w:tcPr>
            <w:tcW w:w="1495"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11.11%</w:t>
            </w:r>
          </w:p>
        </w:tc>
        <w:tc>
          <w:tcPr>
            <w:tcW w:w="1202"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5.70%</w:t>
            </w:r>
          </w:p>
        </w:tc>
        <w:tc>
          <w:tcPr>
            <w:tcW w:w="1281"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9.31%</w:t>
            </w:r>
          </w:p>
        </w:tc>
        <w:tc>
          <w:tcPr>
            <w:tcW w:w="1186"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79.31</w:t>
            </w:r>
          </w:p>
        </w:tc>
        <w:tc>
          <w:tcPr>
            <w:tcW w:w="1073"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i/>
                <w:iCs/>
                <w:sz w:val="22"/>
                <w:szCs w:val="22"/>
                <w:lang w:val="fr-FR"/>
              </w:rPr>
            </w:pPr>
            <w:r w:rsidRPr="00D43F36">
              <w:rPr>
                <w:rFonts w:cs="Arial"/>
                <w:i/>
                <w:iCs/>
                <w:sz w:val="22"/>
                <w:szCs w:val="22"/>
                <w:lang w:val="fr-FR"/>
              </w:rPr>
              <w:t>7.38</w:t>
            </w:r>
          </w:p>
        </w:tc>
        <w:tc>
          <w:tcPr>
            <w:tcW w:w="1629" w:type="dxa"/>
            <w:tcBorders>
              <w:top w:val="single" w:sz="4" w:space="0" w:color="auto"/>
              <w:left w:val="nil"/>
              <w:bottom w:val="single" w:sz="4" w:space="0" w:color="auto"/>
            </w:tcBorders>
            <w:shd w:val="clear" w:color="auto" w:fill="D9D9D9"/>
            <w:noWrap/>
            <w:vAlign w:val="bottom"/>
            <w:hideMark/>
          </w:tcPr>
          <w:p w:rsidR="0099055B" w:rsidRPr="00D43F36" w:rsidRDefault="0099055B" w:rsidP="00D43F36">
            <w:pPr>
              <w:contextualSpacing/>
              <w:jc w:val="center"/>
              <w:rPr>
                <w:rFonts w:cs="Arial"/>
                <w:b/>
                <w:bCs/>
                <w:sz w:val="22"/>
                <w:szCs w:val="22"/>
                <w:lang w:val="fr-FR"/>
              </w:rPr>
            </w:pPr>
            <w:r w:rsidRPr="00D43F36">
              <w:rPr>
                <w:rFonts w:cs="Arial"/>
                <w:b/>
                <w:bCs/>
                <w:sz w:val="22"/>
                <w:szCs w:val="22"/>
                <w:lang w:val="fr-FR"/>
              </w:rPr>
              <w:t>8.78%</w:t>
            </w:r>
          </w:p>
        </w:tc>
      </w:tr>
      <w:tr w:rsidR="0099055B" w:rsidRPr="0099055B" w:rsidTr="0099055B">
        <w:trPr>
          <w:trHeight w:val="255"/>
        </w:trPr>
        <w:tc>
          <w:tcPr>
            <w:tcW w:w="1788" w:type="dxa"/>
            <w:gridSpan w:val="2"/>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b/>
                <w:sz w:val="22"/>
                <w:szCs w:val="22"/>
                <w:lang w:val="fr-FR"/>
              </w:rPr>
            </w:pPr>
            <w:r w:rsidRPr="00D43F36">
              <w:rPr>
                <w:rFonts w:cs="Arial"/>
                <w:b/>
                <w:sz w:val="22"/>
                <w:szCs w:val="22"/>
                <w:lang w:val="fr-FR"/>
              </w:rPr>
              <w:t>Gambarogno</w:t>
            </w:r>
          </w:p>
        </w:tc>
        <w:tc>
          <w:tcPr>
            <w:tcW w:w="1495"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11.11%</w:t>
            </w:r>
          </w:p>
        </w:tc>
        <w:tc>
          <w:tcPr>
            <w:tcW w:w="1202"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6.74%</w:t>
            </w:r>
          </w:p>
        </w:tc>
        <w:tc>
          <w:tcPr>
            <w:tcW w:w="1281"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9.65%</w:t>
            </w:r>
          </w:p>
        </w:tc>
        <w:tc>
          <w:tcPr>
            <w:tcW w:w="1186"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81.49</w:t>
            </w:r>
          </w:p>
        </w:tc>
        <w:tc>
          <w:tcPr>
            <w:tcW w:w="1073"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i/>
                <w:iCs/>
                <w:sz w:val="22"/>
                <w:szCs w:val="22"/>
                <w:lang w:val="fr-FR"/>
              </w:rPr>
            </w:pPr>
            <w:r w:rsidRPr="00D43F36">
              <w:rPr>
                <w:rFonts w:cs="Arial"/>
                <w:i/>
                <w:iCs/>
                <w:sz w:val="22"/>
                <w:szCs w:val="22"/>
                <w:lang w:val="fr-FR"/>
              </w:rPr>
              <w:t>7.87</w:t>
            </w:r>
          </w:p>
        </w:tc>
        <w:tc>
          <w:tcPr>
            <w:tcW w:w="1629" w:type="dxa"/>
            <w:tcBorders>
              <w:top w:val="single" w:sz="4" w:space="0" w:color="auto"/>
              <w:left w:val="nil"/>
              <w:bottom w:val="single" w:sz="4" w:space="0" w:color="auto"/>
            </w:tcBorders>
            <w:shd w:val="clear" w:color="auto" w:fill="D9D9D9"/>
            <w:noWrap/>
            <w:vAlign w:val="bottom"/>
            <w:hideMark/>
          </w:tcPr>
          <w:p w:rsidR="0099055B" w:rsidRPr="00D43F36" w:rsidRDefault="0099055B" w:rsidP="00D43F36">
            <w:pPr>
              <w:contextualSpacing/>
              <w:jc w:val="center"/>
              <w:rPr>
                <w:rFonts w:cs="Arial"/>
                <w:b/>
                <w:bCs/>
                <w:sz w:val="22"/>
                <w:szCs w:val="22"/>
                <w:lang w:val="fr-FR"/>
              </w:rPr>
            </w:pPr>
            <w:r w:rsidRPr="00D43F36">
              <w:rPr>
                <w:rFonts w:cs="Arial"/>
                <w:b/>
                <w:bCs/>
                <w:sz w:val="22"/>
                <w:szCs w:val="22"/>
                <w:lang w:val="fr-FR"/>
              </w:rPr>
              <w:t>9.36%</w:t>
            </w:r>
          </w:p>
        </w:tc>
      </w:tr>
      <w:tr w:rsidR="0099055B" w:rsidRPr="0099055B" w:rsidTr="0099055B">
        <w:trPr>
          <w:trHeight w:val="255"/>
        </w:trPr>
        <w:tc>
          <w:tcPr>
            <w:tcW w:w="1788" w:type="dxa"/>
            <w:gridSpan w:val="2"/>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b/>
                <w:sz w:val="22"/>
                <w:szCs w:val="22"/>
                <w:lang w:val="fr-FR"/>
              </w:rPr>
            </w:pPr>
            <w:r w:rsidRPr="00D43F36">
              <w:rPr>
                <w:rFonts w:cs="Arial"/>
                <w:b/>
                <w:sz w:val="22"/>
                <w:szCs w:val="22"/>
                <w:lang w:val="fr-FR"/>
              </w:rPr>
              <w:t>Gordola</w:t>
            </w:r>
          </w:p>
        </w:tc>
        <w:tc>
          <w:tcPr>
            <w:tcW w:w="1495"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11.11%</w:t>
            </w:r>
          </w:p>
        </w:tc>
        <w:tc>
          <w:tcPr>
            <w:tcW w:w="1202"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1.53%</w:t>
            </w:r>
          </w:p>
        </w:tc>
        <w:tc>
          <w:tcPr>
            <w:tcW w:w="1281"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7.92%</w:t>
            </w:r>
          </w:p>
        </w:tc>
        <w:tc>
          <w:tcPr>
            <w:tcW w:w="1186"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88.65</w:t>
            </w:r>
          </w:p>
        </w:tc>
        <w:tc>
          <w:tcPr>
            <w:tcW w:w="1073"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i/>
                <w:iCs/>
                <w:sz w:val="22"/>
                <w:szCs w:val="22"/>
                <w:lang w:val="fr-FR"/>
              </w:rPr>
            </w:pPr>
            <w:r w:rsidRPr="00D43F36">
              <w:rPr>
                <w:rFonts w:cs="Arial"/>
                <w:i/>
                <w:iCs/>
                <w:sz w:val="22"/>
                <w:szCs w:val="22"/>
                <w:lang w:val="fr-FR"/>
              </w:rPr>
              <w:t>7.02</w:t>
            </w:r>
          </w:p>
        </w:tc>
        <w:tc>
          <w:tcPr>
            <w:tcW w:w="1629" w:type="dxa"/>
            <w:tcBorders>
              <w:top w:val="single" w:sz="4" w:space="0" w:color="auto"/>
              <w:left w:val="nil"/>
              <w:bottom w:val="single" w:sz="4" w:space="0" w:color="auto"/>
            </w:tcBorders>
            <w:shd w:val="clear" w:color="auto" w:fill="D9D9D9"/>
            <w:noWrap/>
            <w:vAlign w:val="bottom"/>
            <w:hideMark/>
          </w:tcPr>
          <w:p w:rsidR="0099055B" w:rsidRPr="00D43F36" w:rsidRDefault="0099055B" w:rsidP="00D43F36">
            <w:pPr>
              <w:contextualSpacing/>
              <w:jc w:val="center"/>
              <w:rPr>
                <w:rFonts w:cs="Arial"/>
                <w:b/>
                <w:bCs/>
                <w:sz w:val="22"/>
                <w:szCs w:val="22"/>
                <w:lang w:val="fr-FR"/>
              </w:rPr>
            </w:pPr>
            <w:r w:rsidRPr="00D43F36">
              <w:rPr>
                <w:rFonts w:cs="Arial"/>
                <w:b/>
                <w:bCs/>
                <w:sz w:val="22"/>
                <w:szCs w:val="22"/>
                <w:lang w:val="fr-FR"/>
              </w:rPr>
              <w:t>8.35%</w:t>
            </w:r>
          </w:p>
        </w:tc>
      </w:tr>
      <w:tr w:rsidR="0099055B" w:rsidRPr="0099055B" w:rsidTr="0099055B">
        <w:trPr>
          <w:trHeight w:val="255"/>
        </w:trPr>
        <w:tc>
          <w:tcPr>
            <w:tcW w:w="1788" w:type="dxa"/>
            <w:gridSpan w:val="2"/>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b/>
                <w:sz w:val="22"/>
                <w:szCs w:val="22"/>
                <w:lang w:val="fr-FR"/>
              </w:rPr>
            </w:pPr>
            <w:r w:rsidRPr="00D43F36">
              <w:rPr>
                <w:rFonts w:cs="Arial"/>
                <w:b/>
                <w:sz w:val="22"/>
                <w:szCs w:val="22"/>
                <w:lang w:val="fr-FR"/>
              </w:rPr>
              <w:t>Lavertezzo</w:t>
            </w:r>
          </w:p>
        </w:tc>
        <w:tc>
          <w:tcPr>
            <w:tcW w:w="1495"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11.11%</w:t>
            </w:r>
          </w:p>
        </w:tc>
        <w:tc>
          <w:tcPr>
            <w:tcW w:w="1202"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0.00%</w:t>
            </w:r>
          </w:p>
        </w:tc>
        <w:tc>
          <w:tcPr>
            <w:tcW w:w="1281"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7.41%</w:t>
            </w:r>
          </w:p>
        </w:tc>
        <w:tc>
          <w:tcPr>
            <w:tcW w:w="1186"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73.38</w:t>
            </w:r>
          </w:p>
        </w:tc>
        <w:tc>
          <w:tcPr>
            <w:tcW w:w="1073"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i/>
                <w:iCs/>
                <w:sz w:val="22"/>
                <w:szCs w:val="22"/>
                <w:lang w:val="fr-FR"/>
              </w:rPr>
            </w:pPr>
            <w:r w:rsidRPr="00D43F36">
              <w:rPr>
                <w:rFonts w:cs="Arial"/>
                <w:i/>
                <w:iCs/>
                <w:sz w:val="22"/>
                <w:szCs w:val="22"/>
                <w:lang w:val="fr-FR"/>
              </w:rPr>
              <w:t>5.44</w:t>
            </w:r>
          </w:p>
        </w:tc>
        <w:tc>
          <w:tcPr>
            <w:tcW w:w="1629" w:type="dxa"/>
            <w:tcBorders>
              <w:top w:val="single" w:sz="4" w:space="0" w:color="auto"/>
              <w:left w:val="nil"/>
              <w:bottom w:val="single" w:sz="4" w:space="0" w:color="auto"/>
            </w:tcBorders>
            <w:shd w:val="clear" w:color="auto" w:fill="D9D9D9"/>
            <w:noWrap/>
            <w:vAlign w:val="bottom"/>
            <w:hideMark/>
          </w:tcPr>
          <w:p w:rsidR="0099055B" w:rsidRPr="00D43F36" w:rsidRDefault="0099055B" w:rsidP="00D43F36">
            <w:pPr>
              <w:contextualSpacing/>
              <w:jc w:val="center"/>
              <w:rPr>
                <w:rFonts w:cs="Arial"/>
                <w:b/>
                <w:bCs/>
                <w:sz w:val="22"/>
                <w:szCs w:val="22"/>
                <w:lang w:val="fr-FR"/>
              </w:rPr>
            </w:pPr>
            <w:r w:rsidRPr="00D43F36">
              <w:rPr>
                <w:rFonts w:cs="Arial"/>
                <w:b/>
                <w:bCs/>
                <w:sz w:val="22"/>
                <w:szCs w:val="22"/>
                <w:lang w:val="fr-FR"/>
              </w:rPr>
              <w:t>6.47%</w:t>
            </w:r>
          </w:p>
        </w:tc>
      </w:tr>
      <w:tr w:rsidR="0099055B" w:rsidRPr="0099055B" w:rsidTr="0099055B">
        <w:trPr>
          <w:trHeight w:val="255"/>
        </w:trPr>
        <w:tc>
          <w:tcPr>
            <w:tcW w:w="1788" w:type="dxa"/>
            <w:gridSpan w:val="2"/>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b/>
                <w:sz w:val="22"/>
                <w:szCs w:val="22"/>
                <w:lang w:val="fr-FR"/>
              </w:rPr>
            </w:pPr>
            <w:r w:rsidRPr="00D43F36">
              <w:rPr>
                <w:rFonts w:cs="Arial"/>
                <w:b/>
                <w:sz w:val="22"/>
                <w:szCs w:val="22"/>
                <w:lang w:val="fr-FR"/>
              </w:rPr>
              <w:t>Locarno</w:t>
            </w:r>
          </w:p>
        </w:tc>
        <w:tc>
          <w:tcPr>
            <w:tcW w:w="1495"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11.11%</w:t>
            </w:r>
          </w:p>
        </w:tc>
        <w:tc>
          <w:tcPr>
            <w:tcW w:w="1202"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41.01%</w:t>
            </w:r>
          </w:p>
        </w:tc>
        <w:tc>
          <w:tcPr>
            <w:tcW w:w="1281"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21.08%</w:t>
            </w:r>
          </w:p>
        </w:tc>
        <w:tc>
          <w:tcPr>
            <w:tcW w:w="1186"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82.51</w:t>
            </w:r>
          </w:p>
        </w:tc>
        <w:tc>
          <w:tcPr>
            <w:tcW w:w="1073"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i/>
                <w:iCs/>
                <w:sz w:val="22"/>
                <w:szCs w:val="22"/>
                <w:lang w:val="fr-FR"/>
              </w:rPr>
            </w:pPr>
            <w:r w:rsidRPr="00D43F36">
              <w:rPr>
                <w:rFonts w:cs="Arial"/>
                <w:i/>
                <w:iCs/>
                <w:sz w:val="22"/>
                <w:szCs w:val="22"/>
                <w:lang w:val="fr-FR"/>
              </w:rPr>
              <w:t>17.39</w:t>
            </w:r>
          </w:p>
        </w:tc>
        <w:tc>
          <w:tcPr>
            <w:tcW w:w="1629" w:type="dxa"/>
            <w:tcBorders>
              <w:top w:val="single" w:sz="4" w:space="0" w:color="auto"/>
              <w:left w:val="nil"/>
              <w:bottom w:val="single" w:sz="4" w:space="0" w:color="auto"/>
            </w:tcBorders>
            <w:shd w:val="clear" w:color="auto" w:fill="D9D9D9"/>
            <w:noWrap/>
            <w:vAlign w:val="bottom"/>
            <w:hideMark/>
          </w:tcPr>
          <w:p w:rsidR="0099055B" w:rsidRPr="00D43F36" w:rsidRDefault="0099055B" w:rsidP="00D43F36">
            <w:pPr>
              <w:contextualSpacing/>
              <w:jc w:val="center"/>
              <w:rPr>
                <w:rFonts w:cs="Arial"/>
                <w:b/>
                <w:bCs/>
                <w:sz w:val="22"/>
                <w:szCs w:val="22"/>
                <w:lang w:val="fr-FR"/>
              </w:rPr>
            </w:pPr>
            <w:r w:rsidRPr="00D43F36">
              <w:rPr>
                <w:rFonts w:cs="Arial"/>
                <w:b/>
                <w:bCs/>
                <w:sz w:val="22"/>
                <w:szCs w:val="22"/>
                <w:lang w:val="fr-FR"/>
              </w:rPr>
              <w:t>20.69%</w:t>
            </w:r>
          </w:p>
        </w:tc>
      </w:tr>
      <w:tr w:rsidR="0099055B" w:rsidRPr="0099055B" w:rsidTr="0099055B">
        <w:trPr>
          <w:trHeight w:val="255"/>
        </w:trPr>
        <w:tc>
          <w:tcPr>
            <w:tcW w:w="1788" w:type="dxa"/>
            <w:gridSpan w:val="2"/>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b/>
                <w:sz w:val="22"/>
                <w:szCs w:val="22"/>
                <w:lang w:val="fr-FR"/>
              </w:rPr>
            </w:pPr>
            <w:r w:rsidRPr="00D43F36">
              <w:rPr>
                <w:rFonts w:cs="Arial"/>
                <w:b/>
                <w:sz w:val="22"/>
                <w:szCs w:val="22"/>
                <w:lang w:val="fr-FR"/>
              </w:rPr>
              <w:t>Sant'Antonino</w:t>
            </w:r>
          </w:p>
        </w:tc>
        <w:tc>
          <w:tcPr>
            <w:tcW w:w="1495"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11.11%</w:t>
            </w:r>
          </w:p>
        </w:tc>
        <w:tc>
          <w:tcPr>
            <w:tcW w:w="1202"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7.54%</w:t>
            </w:r>
          </w:p>
        </w:tc>
        <w:tc>
          <w:tcPr>
            <w:tcW w:w="1281"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9.92%</w:t>
            </w:r>
          </w:p>
        </w:tc>
        <w:tc>
          <w:tcPr>
            <w:tcW w:w="1186"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113.32</w:t>
            </w:r>
          </w:p>
        </w:tc>
        <w:tc>
          <w:tcPr>
            <w:tcW w:w="1073"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i/>
                <w:iCs/>
                <w:sz w:val="22"/>
                <w:szCs w:val="22"/>
                <w:lang w:val="fr-FR"/>
              </w:rPr>
            </w:pPr>
            <w:r w:rsidRPr="00D43F36">
              <w:rPr>
                <w:rFonts w:cs="Arial"/>
                <w:i/>
                <w:iCs/>
                <w:sz w:val="22"/>
                <w:szCs w:val="22"/>
                <w:lang w:val="fr-FR"/>
              </w:rPr>
              <w:t>11.24</w:t>
            </w:r>
          </w:p>
        </w:tc>
        <w:tc>
          <w:tcPr>
            <w:tcW w:w="1629" w:type="dxa"/>
            <w:tcBorders>
              <w:top w:val="single" w:sz="4" w:space="0" w:color="auto"/>
              <w:left w:val="nil"/>
              <w:bottom w:val="single" w:sz="4" w:space="0" w:color="auto"/>
            </w:tcBorders>
            <w:shd w:val="clear" w:color="auto" w:fill="D9D9D9"/>
            <w:noWrap/>
            <w:vAlign w:val="bottom"/>
            <w:hideMark/>
          </w:tcPr>
          <w:p w:rsidR="0099055B" w:rsidRPr="00D43F36" w:rsidRDefault="0099055B" w:rsidP="00D43F36">
            <w:pPr>
              <w:contextualSpacing/>
              <w:jc w:val="center"/>
              <w:rPr>
                <w:rFonts w:cs="Arial"/>
                <w:b/>
                <w:bCs/>
                <w:sz w:val="22"/>
                <w:szCs w:val="22"/>
                <w:lang w:val="fr-FR"/>
              </w:rPr>
            </w:pPr>
            <w:r w:rsidRPr="00D43F36">
              <w:rPr>
                <w:rFonts w:cs="Arial"/>
                <w:b/>
                <w:bCs/>
                <w:sz w:val="22"/>
                <w:szCs w:val="22"/>
                <w:lang w:val="fr-FR"/>
              </w:rPr>
              <w:t>13.37%</w:t>
            </w:r>
          </w:p>
        </w:tc>
      </w:tr>
      <w:tr w:rsidR="0099055B" w:rsidRPr="0099055B" w:rsidTr="0099055B">
        <w:trPr>
          <w:trHeight w:val="255"/>
        </w:trPr>
        <w:tc>
          <w:tcPr>
            <w:tcW w:w="1788" w:type="dxa"/>
            <w:gridSpan w:val="2"/>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b/>
                <w:sz w:val="22"/>
                <w:szCs w:val="22"/>
                <w:lang w:val="fr-FR"/>
              </w:rPr>
            </w:pPr>
            <w:r w:rsidRPr="00D43F36">
              <w:rPr>
                <w:rFonts w:cs="Arial"/>
                <w:b/>
                <w:sz w:val="22"/>
                <w:szCs w:val="22"/>
                <w:lang w:val="fr-FR"/>
              </w:rPr>
              <w:t>Tenero-Contra</w:t>
            </w:r>
          </w:p>
        </w:tc>
        <w:tc>
          <w:tcPr>
            <w:tcW w:w="1495"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11.11%</w:t>
            </w:r>
          </w:p>
        </w:tc>
        <w:tc>
          <w:tcPr>
            <w:tcW w:w="1202"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0.11%</w:t>
            </w:r>
          </w:p>
        </w:tc>
        <w:tc>
          <w:tcPr>
            <w:tcW w:w="1281"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7.44%</w:t>
            </w:r>
          </w:p>
        </w:tc>
        <w:tc>
          <w:tcPr>
            <w:tcW w:w="1186" w:type="dxa"/>
            <w:gridSpan w:val="2"/>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83.97</w:t>
            </w:r>
          </w:p>
        </w:tc>
        <w:tc>
          <w:tcPr>
            <w:tcW w:w="1073"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i/>
                <w:iCs/>
                <w:sz w:val="22"/>
                <w:szCs w:val="22"/>
                <w:lang w:val="fr-FR"/>
              </w:rPr>
            </w:pPr>
            <w:r w:rsidRPr="00D43F36">
              <w:rPr>
                <w:rFonts w:cs="Arial"/>
                <w:i/>
                <w:iCs/>
                <w:sz w:val="22"/>
                <w:szCs w:val="22"/>
                <w:lang w:val="fr-FR"/>
              </w:rPr>
              <w:t>6.25</w:t>
            </w:r>
          </w:p>
        </w:tc>
        <w:tc>
          <w:tcPr>
            <w:tcW w:w="1629" w:type="dxa"/>
            <w:tcBorders>
              <w:top w:val="single" w:sz="4" w:space="0" w:color="auto"/>
              <w:left w:val="nil"/>
              <w:bottom w:val="single" w:sz="4" w:space="0" w:color="auto"/>
            </w:tcBorders>
            <w:shd w:val="clear" w:color="auto" w:fill="D9D9D9"/>
            <w:noWrap/>
            <w:vAlign w:val="bottom"/>
            <w:hideMark/>
          </w:tcPr>
          <w:p w:rsidR="0099055B" w:rsidRPr="00D43F36" w:rsidRDefault="0099055B" w:rsidP="00D43F36">
            <w:pPr>
              <w:contextualSpacing/>
              <w:jc w:val="center"/>
              <w:rPr>
                <w:rFonts w:cs="Arial"/>
                <w:b/>
                <w:bCs/>
                <w:sz w:val="22"/>
                <w:szCs w:val="22"/>
                <w:lang w:val="fr-FR"/>
              </w:rPr>
            </w:pPr>
            <w:r w:rsidRPr="00D43F36">
              <w:rPr>
                <w:rFonts w:cs="Arial"/>
                <w:b/>
                <w:bCs/>
                <w:sz w:val="22"/>
                <w:szCs w:val="22"/>
                <w:lang w:val="fr-FR"/>
              </w:rPr>
              <w:t>7.44%</w:t>
            </w:r>
          </w:p>
        </w:tc>
      </w:tr>
      <w:tr w:rsidR="0099055B" w:rsidRPr="0099055B" w:rsidTr="0099055B">
        <w:trPr>
          <w:trHeight w:val="255"/>
        </w:trPr>
        <w:tc>
          <w:tcPr>
            <w:tcW w:w="1716"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 </w:t>
            </w:r>
          </w:p>
        </w:tc>
        <w:tc>
          <w:tcPr>
            <w:tcW w:w="1492" w:type="dxa"/>
            <w:gridSpan w:val="2"/>
            <w:tcBorders>
              <w:top w:val="nil"/>
              <w:left w:val="nil"/>
              <w:bottom w:val="single" w:sz="4" w:space="0" w:color="auto"/>
              <w:right w:val="nil"/>
            </w:tcBorders>
            <w:shd w:val="clear" w:color="auto" w:fill="auto"/>
            <w:noWrap/>
            <w:vAlign w:val="bottom"/>
            <w:hideMark/>
          </w:tcPr>
          <w:p w:rsidR="0099055B" w:rsidRPr="00D43F36" w:rsidRDefault="0099055B" w:rsidP="00342842">
            <w:pPr>
              <w:spacing w:before="40" w:after="40"/>
              <w:jc w:val="center"/>
              <w:rPr>
                <w:rFonts w:cs="Arial"/>
                <w:b/>
                <w:bCs/>
                <w:sz w:val="22"/>
                <w:szCs w:val="22"/>
                <w:lang w:val="fr-FR"/>
              </w:rPr>
            </w:pPr>
            <w:r w:rsidRPr="00D43F36">
              <w:rPr>
                <w:rFonts w:cs="Arial"/>
                <w:b/>
                <w:bCs/>
                <w:sz w:val="22"/>
                <w:szCs w:val="22"/>
                <w:lang w:val="fr-FR"/>
              </w:rPr>
              <w:t>100.00%</w:t>
            </w:r>
          </w:p>
        </w:tc>
        <w:tc>
          <w:tcPr>
            <w:tcW w:w="1202" w:type="dxa"/>
            <w:gridSpan w:val="2"/>
            <w:tcBorders>
              <w:top w:val="nil"/>
              <w:left w:val="nil"/>
              <w:bottom w:val="single" w:sz="4" w:space="0" w:color="auto"/>
              <w:right w:val="nil"/>
            </w:tcBorders>
            <w:shd w:val="clear" w:color="auto" w:fill="auto"/>
            <w:noWrap/>
            <w:vAlign w:val="bottom"/>
            <w:hideMark/>
          </w:tcPr>
          <w:p w:rsidR="0099055B" w:rsidRPr="00D43F36" w:rsidRDefault="0099055B" w:rsidP="00342842">
            <w:pPr>
              <w:spacing w:before="40" w:after="40"/>
              <w:jc w:val="center"/>
              <w:rPr>
                <w:rFonts w:cs="Arial"/>
                <w:b/>
                <w:bCs/>
                <w:sz w:val="22"/>
                <w:szCs w:val="22"/>
                <w:lang w:val="fr-FR"/>
              </w:rPr>
            </w:pPr>
            <w:r w:rsidRPr="00D43F36">
              <w:rPr>
                <w:rFonts w:cs="Arial"/>
                <w:b/>
                <w:bCs/>
                <w:sz w:val="22"/>
                <w:szCs w:val="22"/>
                <w:lang w:val="fr-FR"/>
              </w:rPr>
              <w:t>100.00%</w:t>
            </w:r>
          </w:p>
        </w:tc>
        <w:tc>
          <w:tcPr>
            <w:tcW w:w="1281" w:type="dxa"/>
            <w:gridSpan w:val="2"/>
            <w:tcBorders>
              <w:top w:val="nil"/>
              <w:left w:val="nil"/>
              <w:bottom w:val="single" w:sz="4" w:space="0" w:color="auto"/>
              <w:right w:val="nil"/>
            </w:tcBorders>
            <w:shd w:val="clear" w:color="auto" w:fill="auto"/>
            <w:noWrap/>
            <w:vAlign w:val="bottom"/>
            <w:hideMark/>
          </w:tcPr>
          <w:p w:rsidR="0099055B" w:rsidRPr="00D43F36" w:rsidRDefault="0099055B" w:rsidP="00342842">
            <w:pPr>
              <w:spacing w:before="40" w:after="40"/>
              <w:jc w:val="center"/>
              <w:rPr>
                <w:rFonts w:cs="Arial"/>
                <w:b/>
                <w:bCs/>
                <w:sz w:val="22"/>
                <w:szCs w:val="22"/>
                <w:lang w:val="fr-FR"/>
              </w:rPr>
            </w:pPr>
            <w:r w:rsidRPr="00D43F36">
              <w:rPr>
                <w:rFonts w:cs="Arial"/>
                <w:b/>
                <w:bCs/>
                <w:sz w:val="22"/>
                <w:szCs w:val="22"/>
                <w:lang w:val="fr-FR"/>
              </w:rPr>
              <w:t>100.00%</w:t>
            </w:r>
          </w:p>
        </w:tc>
        <w:tc>
          <w:tcPr>
            <w:tcW w:w="1186" w:type="dxa"/>
            <w:gridSpan w:val="2"/>
            <w:tcBorders>
              <w:top w:val="nil"/>
              <w:left w:val="nil"/>
              <w:bottom w:val="single" w:sz="4" w:space="0" w:color="auto"/>
              <w:right w:val="nil"/>
            </w:tcBorders>
            <w:shd w:val="clear" w:color="auto" w:fill="auto"/>
            <w:noWrap/>
            <w:vAlign w:val="bottom"/>
            <w:hideMark/>
          </w:tcPr>
          <w:p w:rsidR="0099055B" w:rsidRPr="00D43F36" w:rsidRDefault="0099055B" w:rsidP="00342842">
            <w:pPr>
              <w:spacing w:before="40" w:after="40"/>
              <w:jc w:val="center"/>
              <w:rPr>
                <w:rFonts w:cs="Arial"/>
                <w:sz w:val="22"/>
                <w:szCs w:val="22"/>
                <w:lang w:val="fr-FR"/>
              </w:rPr>
            </w:pPr>
          </w:p>
        </w:tc>
        <w:tc>
          <w:tcPr>
            <w:tcW w:w="1148" w:type="dxa"/>
            <w:gridSpan w:val="2"/>
            <w:tcBorders>
              <w:top w:val="nil"/>
              <w:left w:val="nil"/>
              <w:bottom w:val="single" w:sz="4" w:space="0" w:color="auto"/>
              <w:right w:val="nil"/>
            </w:tcBorders>
            <w:shd w:val="clear" w:color="auto" w:fill="auto"/>
            <w:noWrap/>
            <w:vAlign w:val="bottom"/>
            <w:hideMark/>
          </w:tcPr>
          <w:p w:rsidR="0099055B" w:rsidRPr="00D43F36" w:rsidRDefault="0099055B" w:rsidP="00342842">
            <w:pPr>
              <w:spacing w:before="40" w:after="40"/>
              <w:jc w:val="center"/>
              <w:rPr>
                <w:rFonts w:cs="Arial"/>
                <w:i/>
                <w:iCs/>
                <w:sz w:val="22"/>
                <w:szCs w:val="22"/>
                <w:lang w:val="fr-FR"/>
              </w:rPr>
            </w:pPr>
            <w:r w:rsidRPr="00D43F36">
              <w:rPr>
                <w:rFonts w:cs="Arial"/>
                <w:i/>
                <w:iCs/>
                <w:sz w:val="22"/>
                <w:szCs w:val="22"/>
                <w:lang w:val="fr-FR"/>
              </w:rPr>
              <w:t>84.06</w:t>
            </w:r>
          </w:p>
        </w:tc>
        <w:tc>
          <w:tcPr>
            <w:tcW w:w="1629" w:type="dxa"/>
            <w:tcBorders>
              <w:top w:val="single" w:sz="4" w:space="0" w:color="auto"/>
              <w:left w:val="nil"/>
              <w:bottom w:val="single" w:sz="4" w:space="0" w:color="auto"/>
            </w:tcBorders>
            <w:shd w:val="clear" w:color="auto" w:fill="D9D9D9"/>
            <w:noWrap/>
            <w:vAlign w:val="bottom"/>
            <w:hideMark/>
          </w:tcPr>
          <w:p w:rsidR="0099055B" w:rsidRPr="00D43F36" w:rsidRDefault="0099055B" w:rsidP="00342842">
            <w:pPr>
              <w:spacing w:before="40" w:after="40"/>
              <w:jc w:val="center"/>
              <w:rPr>
                <w:rFonts w:cs="Arial"/>
                <w:b/>
                <w:bCs/>
                <w:sz w:val="22"/>
                <w:szCs w:val="22"/>
                <w:lang w:val="fr-FR"/>
              </w:rPr>
            </w:pPr>
            <w:r w:rsidRPr="00D43F36">
              <w:rPr>
                <w:rFonts w:cs="Arial"/>
                <w:b/>
                <w:bCs/>
                <w:sz w:val="22"/>
                <w:szCs w:val="22"/>
                <w:lang w:val="fr-FR"/>
              </w:rPr>
              <w:t>100.00%</w:t>
            </w:r>
          </w:p>
        </w:tc>
      </w:tr>
    </w:tbl>
    <w:p w:rsidR="0099055B" w:rsidRPr="0099055B" w:rsidRDefault="0099055B" w:rsidP="0099055B">
      <w:pPr>
        <w:contextualSpacing/>
        <w:rPr>
          <w:rFonts w:cs="Arial"/>
          <w:szCs w:val="24"/>
          <w:lang w:val="it-CH"/>
        </w:rPr>
      </w:pPr>
    </w:p>
    <w:p w:rsidR="0099055B" w:rsidRPr="0099055B" w:rsidRDefault="0099055B" w:rsidP="0099055B">
      <w:pPr>
        <w:contextualSpacing/>
        <w:rPr>
          <w:rFonts w:cs="Arial"/>
          <w:szCs w:val="24"/>
          <w:lang w:val="it-CH"/>
        </w:rPr>
      </w:pPr>
      <w:r w:rsidRPr="0099055B">
        <w:rPr>
          <w:rFonts w:cs="Arial"/>
          <w:szCs w:val="24"/>
          <w:lang w:val="it-CH"/>
        </w:rPr>
        <w:t>La relativa ripartizione dei contributi dei Comuni alle spese di gestione dell’intero quadriennio è la seguente (cifre arrotondate).</w:t>
      </w:r>
    </w:p>
    <w:p w:rsidR="0099055B" w:rsidRPr="0099055B" w:rsidRDefault="0099055B" w:rsidP="0099055B">
      <w:pPr>
        <w:contextualSpacing/>
        <w:rPr>
          <w:rFonts w:cs="Arial"/>
          <w:szCs w:val="24"/>
          <w:lang w:val="it-CH"/>
        </w:rPr>
      </w:pPr>
    </w:p>
    <w:tbl>
      <w:tblPr>
        <w:tblW w:w="5890" w:type="dxa"/>
        <w:jc w:val="center"/>
        <w:tblCellMar>
          <w:left w:w="70" w:type="dxa"/>
          <w:right w:w="70" w:type="dxa"/>
        </w:tblCellMar>
        <w:tblLook w:val="04A0" w:firstRow="1" w:lastRow="0" w:firstColumn="1" w:lastColumn="0" w:noHBand="0" w:noVBand="1"/>
      </w:tblPr>
      <w:tblGrid>
        <w:gridCol w:w="2127"/>
        <w:gridCol w:w="2040"/>
        <w:gridCol w:w="1717"/>
        <w:gridCol w:w="6"/>
      </w:tblGrid>
      <w:tr w:rsidR="0099055B" w:rsidRPr="0099055B" w:rsidTr="0099055B">
        <w:trPr>
          <w:trHeight w:val="300"/>
          <w:jc w:val="center"/>
        </w:trPr>
        <w:tc>
          <w:tcPr>
            <w:tcW w:w="5890" w:type="dxa"/>
            <w:gridSpan w:val="4"/>
            <w:tcBorders>
              <w:top w:val="nil"/>
              <w:left w:val="nil"/>
              <w:bottom w:val="nil"/>
              <w:right w:val="nil"/>
            </w:tcBorders>
            <w:shd w:val="clear" w:color="auto" w:fill="auto"/>
            <w:noWrap/>
            <w:vAlign w:val="bottom"/>
            <w:hideMark/>
          </w:tcPr>
          <w:p w:rsidR="0099055B" w:rsidRPr="00D43F36" w:rsidRDefault="0099055B" w:rsidP="0099055B">
            <w:pPr>
              <w:contextualSpacing/>
              <w:rPr>
                <w:rFonts w:cs="Arial"/>
                <w:b/>
                <w:bCs/>
                <w:sz w:val="22"/>
                <w:szCs w:val="22"/>
                <w:lang w:val="fr-FR"/>
              </w:rPr>
            </w:pPr>
            <w:r w:rsidRPr="00D43F36">
              <w:rPr>
                <w:rFonts w:cs="Arial"/>
                <w:b/>
                <w:bCs/>
                <w:sz w:val="22"/>
                <w:szCs w:val="22"/>
                <w:lang w:val="fr-FR"/>
              </w:rPr>
              <w:t>GESTIONE - Contributi comunali 2021-2024</w:t>
            </w:r>
          </w:p>
        </w:tc>
      </w:tr>
      <w:tr w:rsidR="0099055B" w:rsidRPr="0099055B" w:rsidTr="0099055B">
        <w:trPr>
          <w:gridAfter w:val="1"/>
          <w:wAfter w:w="6" w:type="dxa"/>
          <w:trHeight w:val="300"/>
          <w:jc w:val="center"/>
        </w:trPr>
        <w:tc>
          <w:tcPr>
            <w:tcW w:w="2127" w:type="dxa"/>
            <w:tcBorders>
              <w:top w:val="nil"/>
              <w:left w:val="nil"/>
              <w:bottom w:val="nil"/>
              <w:right w:val="nil"/>
            </w:tcBorders>
            <w:shd w:val="clear" w:color="auto" w:fill="auto"/>
            <w:noWrap/>
            <w:vAlign w:val="bottom"/>
            <w:hideMark/>
          </w:tcPr>
          <w:p w:rsidR="0099055B" w:rsidRPr="00D43F36" w:rsidRDefault="0099055B" w:rsidP="0099055B">
            <w:pPr>
              <w:contextualSpacing/>
              <w:rPr>
                <w:rFonts w:cs="Arial"/>
                <w:sz w:val="22"/>
                <w:szCs w:val="22"/>
                <w:lang w:val="fr-FR"/>
              </w:rPr>
            </w:pPr>
          </w:p>
        </w:tc>
        <w:tc>
          <w:tcPr>
            <w:tcW w:w="2040" w:type="dxa"/>
            <w:tcBorders>
              <w:top w:val="nil"/>
              <w:left w:val="nil"/>
              <w:bottom w:val="nil"/>
              <w:right w:val="nil"/>
            </w:tcBorders>
            <w:shd w:val="clear" w:color="auto" w:fill="auto"/>
            <w:noWrap/>
            <w:vAlign w:val="bottom"/>
            <w:hideMark/>
          </w:tcPr>
          <w:p w:rsidR="0099055B" w:rsidRPr="00D43F36" w:rsidRDefault="0099055B" w:rsidP="0099055B">
            <w:pPr>
              <w:contextualSpacing/>
              <w:rPr>
                <w:rFonts w:cs="Arial"/>
                <w:b/>
                <w:bCs/>
                <w:sz w:val="22"/>
                <w:szCs w:val="22"/>
                <w:lang w:val="fr-FR"/>
              </w:rPr>
            </w:pPr>
          </w:p>
        </w:tc>
        <w:tc>
          <w:tcPr>
            <w:tcW w:w="1717" w:type="dxa"/>
            <w:tcBorders>
              <w:top w:val="nil"/>
              <w:left w:val="nil"/>
              <w:bottom w:val="nil"/>
              <w:right w:val="nil"/>
            </w:tcBorders>
            <w:shd w:val="clear" w:color="auto" w:fill="auto"/>
            <w:noWrap/>
            <w:vAlign w:val="bottom"/>
          </w:tcPr>
          <w:p w:rsidR="0099055B" w:rsidRPr="00D43F36" w:rsidRDefault="0099055B" w:rsidP="0099055B">
            <w:pPr>
              <w:contextualSpacing/>
              <w:rPr>
                <w:rFonts w:cs="Arial"/>
                <w:b/>
                <w:bCs/>
                <w:sz w:val="22"/>
                <w:szCs w:val="22"/>
                <w:lang w:val="fr-FR"/>
              </w:rPr>
            </w:pPr>
          </w:p>
        </w:tc>
      </w:tr>
      <w:tr w:rsidR="0099055B" w:rsidRPr="0099055B" w:rsidTr="0099055B">
        <w:trPr>
          <w:gridAfter w:val="1"/>
          <w:wAfter w:w="6" w:type="dxa"/>
          <w:trHeight w:val="300"/>
          <w:jc w:val="center"/>
        </w:trPr>
        <w:tc>
          <w:tcPr>
            <w:tcW w:w="2127" w:type="dxa"/>
            <w:tcBorders>
              <w:top w:val="single" w:sz="4" w:space="0" w:color="auto"/>
              <w:left w:val="nil"/>
              <w:bottom w:val="single" w:sz="4" w:space="0" w:color="auto"/>
              <w:right w:val="nil"/>
            </w:tcBorders>
            <w:shd w:val="clear" w:color="000000" w:fill="D9D9D9"/>
            <w:noWrap/>
            <w:hideMark/>
          </w:tcPr>
          <w:p w:rsidR="0099055B" w:rsidRPr="00D43F36" w:rsidRDefault="0099055B" w:rsidP="0099055B">
            <w:pPr>
              <w:contextualSpacing/>
              <w:rPr>
                <w:rFonts w:cs="Arial"/>
                <w:b/>
                <w:bCs/>
                <w:sz w:val="22"/>
                <w:szCs w:val="22"/>
                <w:lang w:val="fr-FR"/>
              </w:rPr>
            </w:pPr>
            <w:r w:rsidRPr="00D43F36">
              <w:rPr>
                <w:rFonts w:cs="Arial"/>
                <w:b/>
                <w:bCs/>
                <w:sz w:val="22"/>
                <w:szCs w:val="22"/>
                <w:lang w:val="fr-FR"/>
              </w:rPr>
              <w:t>Comune</w:t>
            </w:r>
          </w:p>
        </w:tc>
        <w:tc>
          <w:tcPr>
            <w:tcW w:w="2040" w:type="dxa"/>
            <w:tcBorders>
              <w:top w:val="single" w:sz="4" w:space="0" w:color="auto"/>
              <w:left w:val="nil"/>
              <w:bottom w:val="single" w:sz="4" w:space="0" w:color="auto"/>
              <w:right w:val="nil"/>
            </w:tcBorders>
            <w:shd w:val="clear" w:color="000000" w:fill="D9D9D9"/>
            <w:noWrap/>
            <w:hideMark/>
          </w:tcPr>
          <w:p w:rsidR="0099055B" w:rsidRPr="00D43F36" w:rsidRDefault="0099055B" w:rsidP="00D43F36">
            <w:pPr>
              <w:contextualSpacing/>
              <w:jc w:val="center"/>
              <w:rPr>
                <w:rFonts w:cs="Arial"/>
                <w:b/>
                <w:bCs/>
                <w:sz w:val="22"/>
                <w:szCs w:val="22"/>
                <w:lang w:val="fr-FR"/>
              </w:rPr>
            </w:pPr>
            <w:r w:rsidRPr="00D43F36">
              <w:rPr>
                <w:rFonts w:cs="Arial"/>
                <w:b/>
                <w:bCs/>
                <w:sz w:val="22"/>
                <w:szCs w:val="22"/>
                <w:lang w:val="fr-FR"/>
              </w:rPr>
              <w:t>Quota %</w:t>
            </w:r>
          </w:p>
        </w:tc>
        <w:tc>
          <w:tcPr>
            <w:tcW w:w="1717" w:type="dxa"/>
            <w:tcBorders>
              <w:top w:val="single" w:sz="4" w:space="0" w:color="auto"/>
              <w:left w:val="nil"/>
              <w:bottom w:val="single" w:sz="4" w:space="0" w:color="auto"/>
              <w:right w:val="nil"/>
            </w:tcBorders>
            <w:shd w:val="clear" w:color="000000" w:fill="D9D9D9"/>
            <w:noWrap/>
            <w:hideMark/>
          </w:tcPr>
          <w:p w:rsidR="0099055B" w:rsidRPr="00D43F36" w:rsidRDefault="0099055B" w:rsidP="00D43F36">
            <w:pPr>
              <w:contextualSpacing/>
              <w:jc w:val="center"/>
              <w:rPr>
                <w:rFonts w:cs="Arial"/>
                <w:b/>
                <w:bCs/>
                <w:sz w:val="22"/>
                <w:szCs w:val="22"/>
                <w:lang w:val="fr-FR"/>
              </w:rPr>
            </w:pPr>
            <w:r w:rsidRPr="00D43F36">
              <w:rPr>
                <w:rFonts w:cs="Arial"/>
                <w:b/>
                <w:bCs/>
                <w:sz w:val="22"/>
                <w:szCs w:val="22"/>
                <w:lang w:val="fr-FR"/>
              </w:rPr>
              <w:t>CHF</w:t>
            </w:r>
          </w:p>
        </w:tc>
      </w:tr>
      <w:tr w:rsidR="0099055B" w:rsidRPr="0099055B" w:rsidTr="0099055B">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Bellinzona</w:t>
            </w:r>
          </w:p>
        </w:tc>
        <w:tc>
          <w:tcPr>
            <w:tcW w:w="2040" w:type="dxa"/>
            <w:tcBorders>
              <w:top w:val="single" w:sz="4" w:space="0" w:color="auto"/>
              <w:left w:val="nil"/>
              <w:bottom w:val="single" w:sz="4" w:space="0" w:color="auto"/>
              <w:right w:val="nil"/>
            </w:tcBorders>
            <w:shd w:val="clear" w:color="auto" w:fill="auto"/>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16.56</w:t>
            </w:r>
          </w:p>
        </w:tc>
        <w:tc>
          <w:tcPr>
            <w:tcW w:w="1717"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it-CH"/>
              </w:rPr>
              <w:t>80’960</w:t>
            </w:r>
          </w:p>
        </w:tc>
      </w:tr>
      <w:tr w:rsidR="0099055B" w:rsidRPr="0099055B" w:rsidTr="0099055B">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Cadenazzo</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8.98</w:t>
            </w:r>
          </w:p>
        </w:tc>
        <w:tc>
          <w:tcPr>
            <w:tcW w:w="1717"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it-CH"/>
              </w:rPr>
              <w:t>43’900</w:t>
            </w:r>
          </w:p>
        </w:tc>
      </w:tr>
      <w:tr w:rsidR="0099055B" w:rsidRPr="0099055B" w:rsidTr="0099055B">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Cugnasco-Gerra</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8.78</w:t>
            </w:r>
          </w:p>
        </w:tc>
        <w:tc>
          <w:tcPr>
            <w:tcW w:w="1717"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it-CH"/>
              </w:rPr>
              <w:t>42’920</w:t>
            </w:r>
          </w:p>
        </w:tc>
      </w:tr>
      <w:tr w:rsidR="0099055B" w:rsidRPr="0099055B" w:rsidTr="0099055B">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Gambarogno</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9.36</w:t>
            </w:r>
          </w:p>
        </w:tc>
        <w:tc>
          <w:tcPr>
            <w:tcW w:w="1717"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it-CH"/>
              </w:rPr>
              <w:t>45’760</w:t>
            </w:r>
          </w:p>
        </w:tc>
      </w:tr>
      <w:tr w:rsidR="0099055B" w:rsidRPr="0099055B" w:rsidTr="0099055B">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Gordola</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8.35</w:t>
            </w:r>
          </w:p>
        </w:tc>
        <w:tc>
          <w:tcPr>
            <w:tcW w:w="1717"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it-CH"/>
              </w:rPr>
              <w:t>40’820</w:t>
            </w:r>
          </w:p>
        </w:tc>
      </w:tr>
      <w:tr w:rsidR="0099055B" w:rsidRPr="0099055B" w:rsidTr="0099055B">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Lavertezzo</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6.47</w:t>
            </w:r>
          </w:p>
        </w:tc>
        <w:tc>
          <w:tcPr>
            <w:tcW w:w="1717"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it-CH"/>
              </w:rPr>
              <w:t>31’630</w:t>
            </w:r>
          </w:p>
        </w:tc>
      </w:tr>
      <w:tr w:rsidR="0099055B" w:rsidRPr="0099055B" w:rsidTr="0099055B">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Locarno</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20.69</w:t>
            </w:r>
          </w:p>
        </w:tc>
        <w:tc>
          <w:tcPr>
            <w:tcW w:w="1717"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it-CH"/>
              </w:rPr>
              <w:t>101’140</w:t>
            </w:r>
          </w:p>
        </w:tc>
      </w:tr>
      <w:tr w:rsidR="0099055B" w:rsidRPr="0099055B" w:rsidTr="0099055B">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S. Antonino</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13.37</w:t>
            </w:r>
          </w:p>
        </w:tc>
        <w:tc>
          <w:tcPr>
            <w:tcW w:w="1717"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it-CH"/>
              </w:rPr>
              <w:t>65’360</w:t>
            </w:r>
          </w:p>
        </w:tc>
      </w:tr>
      <w:tr w:rsidR="0099055B" w:rsidRPr="0099055B" w:rsidTr="0099055B">
        <w:trPr>
          <w:gridAfter w:val="1"/>
          <w:wAfter w:w="6" w:type="dxa"/>
          <w:trHeight w:val="300"/>
          <w:jc w:val="center"/>
        </w:trPr>
        <w:tc>
          <w:tcPr>
            <w:tcW w:w="2127"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Tenero-Contra</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fr-FR"/>
              </w:rPr>
              <w:t>7.44</w:t>
            </w:r>
          </w:p>
        </w:tc>
        <w:tc>
          <w:tcPr>
            <w:tcW w:w="1717" w:type="dxa"/>
            <w:tcBorders>
              <w:top w:val="nil"/>
              <w:left w:val="nil"/>
              <w:bottom w:val="single" w:sz="4" w:space="0" w:color="auto"/>
              <w:right w:val="nil"/>
            </w:tcBorders>
            <w:shd w:val="clear" w:color="auto" w:fill="auto"/>
            <w:noWrap/>
            <w:vAlign w:val="bottom"/>
            <w:hideMark/>
          </w:tcPr>
          <w:p w:rsidR="0099055B" w:rsidRPr="00D43F36" w:rsidRDefault="0099055B" w:rsidP="00D43F36">
            <w:pPr>
              <w:contextualSpacing/>
              <w:jc w:val="center"/>
              <w:rPr>
                <w:rFonts w:cs="Arial"/>
                <w:sz w:val="22"/>
                <w:szCs w:val="22"/>
                <w:lang w:val="fr-FR"/>
              </w:rPr>
            </w:pPr>
            <w:r w:rsidRPr="00D43F36">
              <w:rPr>
                <w:rFonts w:cs="Arial"/>
                <w:sz w:val="22"/>
                <w:szCs w:val="22"/>
                <w:lang w:val="it-CH"/>
              </w:rPr>
              <w:t>36’370</w:t>
            </w:r>
          </w:p>
        </w:tc>
      </w:tr>
      <w:tr w:rsidR="0099055B" w:rsidRPr="0099055B" w:rsidTr="0099055B">
        <w:trPr>
          <w:gridAfter w:val="1"/>
          <w:wAfter w:w="6" w:type="dxa"/>
          <w:trHeight w:val="300"/>
          <w:jc w:val="center"/>
        </w:trPr>
        <w:tc>
          <w:tcPr>
            <w:tcW w:w="2127" w:type="dxa"/>
            <w:tcBorders>
              <w:top w:val="nil"/>
              <w:left w:val="nil"/>
              <w:bottom w:val="single" w:sz="4" w:space="0" w:color="auto"/>
              <w:right w:val="nil"/>
            </w:tcBorders>
            <w:shd w:val="clear" w:color="000000" w:fill="D9D9D9"/>
            <w:noWrap/>
            <w:vAlign w:val="bottom"/>
            <w:hideMark/>
          </w:tcPr>
          <w:p w:rsidR="0099055B" w:rsidRPr="00D43F36" w:rsidRDefault="0099055B" w:rsidP="00342842">
            <w:pPr>
              <w:spacing w:before="40" w:after="40"/>
              <w:rPr>
                <w:rFonts w:cs="Arial"/>
                <w:b/>
                <w:bCs/>
                <w:sz w:val="22"/>
                <w:szCs w:val="22"/>
                <w:lang w:val="fr-FR"/>
              </w:rPr>
            </w:pPr>
            <w:r w:rsidRPr="00D43F36">
              <w:rPr>
                <w:rFonts w:cs="Arial"/>
                <w:b/>
                <w:bCs/>
                <w:sz w:val="22"/>
                <w:szCs w:val="22"/>
                <w:lang w:val="fr-FR"/>
              </w:rPr>
              <w:t>TOTALE</w:t>
            </w:r>
          </w:p>
        </w:tc>
        <w:tc>
          <w:tcPr>
            <w:tcW w:w="2040" w:type="dxa"/>
            <w:tcBorders>
              <w:top w:val="single" w:sz="4" w:space="0" w:color="auto"/>
              <w:left w:val="nil"/>
              <w:bottom w:val="single" w:sz="4" w:space="0" w:color="auto"/>
              <w:right w:val="nil"/>
            </w:tcBorders>
            <w:shd w:val="clear" w:color="000000" w:fill="D9D9D9"/>
            <w:noWrap/>
            <w:vAlign w:val="bottom"/>
            <w:hideMark/>
          </w:tcPr>
          <w:p w:rsidR="0099055B" w:rsidRPr="00D43F36" w:rsidRDefault="0099055B" w:rsidP="00342842">
            <w:pPr>
              <w:spacing w:before="40" w:after="40"/>
              <w:jc w:val="center"/>
              <w:rPr>
                <w:rFonts w:cs="Arial"/>
                <w:b/>
                <w:bCs/>
                <w:sz w:val="22"/>
                <w:szCs w:val="22"/>
                <w:lang w:val="fr-FR"/>
              </w:rPr>
            </w:pPr>
            <w:r w:rsidRPr="00D43F36">
              <w:rPr>
                <w:rFonts w:cs="Arial"/>
                <w:b/>
                <w:bCs/>
                <w:sz w:val="22"/>
                <w:szCs w:val="22"/>
                <w:lang w:val="fr-FR"/>
              </w:rPr>
              <w:t>100.00</w:t>
            </w:r>
          </w:p>
        </w:tc>
        <w:tc>
          <w:tcPr>
            <w:tcW w:w="1717" w:type="dxa"/>
            <w:tcBorders>
              <w:top w:val="nil"/>
              <w:left w:val="nil"/>
              <w:bottom w:val="single" w:sz="4" w:space="0" w:color="auto"/>
              <w:right w:val="nil"/>
            </w:tcBorders>
            <w:shd w:val="clear" w:color="000000" w:fill="D9D9D9"/>
            <w:noWrap/>
            <w:vAlign w:val="bottom"/>
            <w:hideMark/>
          </w:tcPr>
          <w:p w:rsidR="0099055B" w:rsidRPr="00D43F36" w:rsidRDefault="0099055B" w:rsidP="00342842">
            <w:pPr>
              <w:spacing w:before="40" w:after="40"/>
              <w:jc w:val="center"/>
              <w:rPr>
                <w:rFonts w:cs="Arial"/>
                <w:b/>
                <w:bCs/>
                <w:sz w:val="22"/>
                <w:szCs w:val="22"/>
                <w:lang w:val="fr-FR"/>
              </w:rPr>
            </w:pPr>
            <w:r w:rsidRPr="00D43F36">
              <w:rPr>
                <w:rFonts w:cs="Arial"/>
                <w:b/>
                <w:bCs/>
                <w:sz w:val="22"/>
                <w:szCs w:val="22"/>
                <w:lang w:val="fr-FR"/>
              </w:rPr>
              <w:t>488’860</w:t>
            </w:r>
          </w:p>
        </w:tc>
      </w:tr>
    </w:tbl>
    <w:p w:rsidR="0099055B" w:rsidRPr="0099055B" w:rsidRDefault="0099055B" w:rsidP="0099055B">
      <w:pPr>
        <w:contextualSpacing/>
        <w:rPr>
          <w:rFonts w:cs="Arial"/>
          <w:szCs w:val="24"/>
          <w:lang w:val="it-CH"/>
        </w:rPr>
      </w:pPr>
    </w:p>
    <w:p w:rsidR="0099055B" w:rsidRPr="0099055B" w:rsidRDefault="0099055B" w:rsidP="0099055B">
      <w:pPr>
        <w:contextualSpacing/>
        <w:rPr>
          <w:rFonts w:cs="Arial"/>
          <w:szCs w:val="24"/>
          <w:lang w:val="it-CH"/>
        </w:rPr>
      </w:pPr>
    </w:p>
    <w:p w:rsidR="0099055B" w:rsidRPr="0099055B" w:rsidRDefault="0099055B" w:rsidP="00D43F36">
      <w:pPr>
        <w:pStyle w:val="Titolo2"/>
        <w:rPr>
          <w:lang w:val="it-CH"/>
        </w:rPr>
      </w:pPr>
      <w:bookmarkStart w:id="8" w:name="_Toc82700993"/>
      <w:r w:rsidRPr="0099055B">
        <w:rPr>
          <w:lang w:val="it-CH"/>
        </w:rPr>
        <w:t xml:space="preserve">3.2 </w:t>
      </w:r>
      <w:r w:rsidRPr="0099055B">
        <w:rPr>
          <w:lang w:val="it-CH"/>
        </w:rPr>
        <w:tab/>
        <w:t>Investimenti 2021-2024</w:t>
      </w:r>
      <w:bookmarkEnd w:id="8"/>
    </w:p>
    <w:p w:rsidR="0099055B" w:rsidRPr="0099055B" w:rsidRDefault="0099055B" w:rsidP="0099055B">
      <w:pPr>
        <w:contextualSpacing/>
        <w:rPr>
          <w:rFonts w:cs="Arial"/>
          <w:szCs w:val="24"/>
          <w:lang w:val="it-CH"/>
        </w:rPr>
      </w:pPr>
      <w:r w:rsidRPr="0099055B">
        <w:rPr>
          <w:rFonts w:cs="Arial"/>
          <w:szCs w:val="24"/>
          <w:lang w:val="it-CH"/>
        </w:rPr>
        <w:t>Il programma di attività presentato dall’Ente Parco per il periodo 2021-2024 prevede investimenti complessivi per ca. CHF 5.9 milioni. Essi interessano in particolare:</w:t>
      </w:r>
    </w:p>
    <w:p w:rsidR="0099055B" w:rsidRPr="0099055B" w:rsidRDefault="0099055B" w:rsidP="00891AE8">
      <w:pPr>
        <w:numPr>
          <w:ilvl w:val="0"/>
          <w:numId w:val="11"/>
        </w:numPr>
        <w:spacing w:before="120"/>
        <w:ind w:left="284" w:hanging="284"/>
        <w:rPr>
          <w:rFonts w:cs="Arial"/>
          <w:szCs w:val="24"/>
          <w:lang w:val="it-CH"/>
        </w:rPr>
      </w:pPr>
      <w:r w:rsidRPr="0099055B">
        <w:rPr>
          <w:rFonts w:cs="Arial"/>
          <w:szCs w:val="24"/>
          <w:lang w:val="it-CH"/>
        </w:rPr>
        <w:t>risanamento di situazioni conflittuali con la protezione delle zone palustri e di situazioni di degrado paesaggistico, progetto di sistemazione delle porte del Parco e di valorizzazione paesaggistica (</w:t>
      </w:r>
      <w:r w:rsidRPr="0099055B">
        <w:rPr>
          <w:rFonts w:cs="Arial"/>
          <w:szCs w:val="24"/>
          <w:u w:val="single"/>
          <w:lang w:val="it-CH"/>
        </w:rPr>
        <w:t>settore Paesaggio</w:t>
      </w:r>
      <w:r w:rsidRPr="0099055B">
        <w:rPr>
          <w:rFonts w:cs="Arial"/>
          <w:szCs w:val="24"/>
          <w:lang w:val="it-CH"/>
        </w:rPr>
        <w:t>);</w:t>
      </w:r>
    </w:p>
    <w:p w:rsidR="0099055B" w:rsidRPr="0099055B" w:rsidRDefault="0099055B" w:rsidP="00891AE8">
      <w:pPr>
        <w:numPr>
          <w:ilvl w:val="0"/>
          <w:numId w:val="11"/>
        </w:numPr>
        <w:spacing w:before="120"/>
        <w:ind w:left="284" w:hanging="284"/>
        <w:rPr>
          <w:rFonts w:cs="Arial"/>
          <w:szCs w:val="24"/>
          <w:lang w:val="it-CH"/>
        </w:rPr>
      </w:pPr>
      <w:r w:rsidRPr="0099055B">
        <w:rPr>
          <w:rFonts w:cs="Arial"/>
          <w:szCs w:val="24"/>
          <w:lang w:val="it-CH"/>
        </w:rPr>
        <w:t>promozione e riconversione di superfici in zona agricola usate per altri scopi, promozione del Parco e dei suoi prodotti, sostegno alla produzione locale ed elaborazione di un programma didattico (</w:t>
      </w:r>
      <w:r w:rsidRPr="0099055B">
        <w:rPr>
          <w:rFonts w:cs="Arial"/>
          <w:szCs w:val="24"/>
          <w:u w:val="single"/>
          <w:lang w:val="it-CH"/>
        </w:rPr>
        <w:t>settore Agricoltura</w:t>
      </w:r>
      <w:r w:rsidRPr="0099055B">
        <w:rPr>
          <w:rFonts w:cs="Arial"/>
          <w:szCs w:val="24"/>
          <w:lang w:val="it-CH"/>
        </w:rPr>
        <w:t>);</w:t>
      </w:r>
    </w:p>
    <w:p w:rsidR="0099055B" w:rsidRPr="0099055B" w:rsidRDefault="0099055B" w:rsidP="00891AE8">
      <w:pPr>
        <w:numPr>
          <w:ilvl w:val="0"/>
          <w:numId w:val="11"/>
        </w:numPr>
        <w:spacing w:before="120"/>
        <w:ind w:left="284" w:hanging="284"/>
        <w:rPr>
          <w:rFonts w:cs="Arial"/>
          <w:szCs w:val="24"/>
          <w:lang w:val="it-CH"/>
        </w:rPr>
      </w:pPr>
      <w:r w:rsidRPr="0099055B">
        <w:rPr>
          <w:rFonts w:cs="Arial"/>
          <w:szCs w:val="24"/>
          <w:lang w:val="it-CH"/>
        </w:rPr>
        <w:lastRenderedPageBreak/>
        <w:t>interventi sostanziali di valorizzazione e manutenzione dei biotopi del Parco e i loro collegamenti ecologici, provvedimenti per la tutela di specie particolari. Si segnala il forte finanziamento federale legato agli accordi programmatici sottoscritti dal Cantone con la Confederazione (</w:t>
      </w:r>
      <w:r w:rsidRPr="0099055B">
        <w:rPr>
          <w:rFonts w:cs="Arial"/>
          <w:szCs w:val="24"/>
          <w:u w:val="single"/>
          <w:lang w:val="it-CH"/>
        </w:rPr>
        <w:t>settore Natura</w:t>
      </w:r>
      <w:r w:rsidRPr="0099055B">
        <w:rPr>
          <w:rFonts w:cs="Arial"/>
          <w:szCs w:val="24"/>
          <w:lang w:val="it-CH"/>
        </w:rPr>
        <w:t>);</w:t>
      </w:r>
    </w:p>
    <w:p w:rsidR="0099055B" w:rsidRPr="0099055B" w:rsidRDefault="0099055B" w:rsidP="00891AE8">
      <w:pPr>
        <w:numPr>
          <w:ilvl w:val="0"/>
          <w:numId w:val="11"/>
        </w:numPr>
        <w:spacing w:before="120"/>
        <w:ind w:left="284" w:hanging="284"/>
        <w:rPr>
          <w:rFonts w:cs="Arial"/>
          <w:szCs w:val="24"/>
          <w:lang w:val="it-CH"/>
        </w:rPr>
      </w:pPr>
      <w:r w:rsidRPr="0099055B">
        <w:rPr>
          <w:rFonts w:cs="Arial"/>
          <w:szCs w:val="24"/>
          <w:lang w:val="it-CH"/>
        </w:rPr>
        <w:t>realizzazione di infrastrutture nei punti strategici, sistemazione della strada di argine del fiume Ticino, creazione di offerta ricreativa e segnaletica (</w:t>
      </w:r>
      <w:r w:rsidRPr="0099055B">
        <w:rPr>
          <w:rFonts w:cs="Arial"/>
          <w:szCs w:val="24"/>
          <w:u w:val="single"/>
          <w:lang w:val="it-CH"/>
        </w:rPr>
        <w:t>settore Svago</w:t>
      </w:r>
      <w:r w:rsidRPr="0099055B">
        <w:rPr>
          <w:rFonts w:cs="Arial"/>
          <w:szCs w:val="24"/>
          <w:lang w:val="it-CH"/>
        </w:rPr>
        <w:t>);</w:t>
      </w:r>
    </w:p>
    <w:p w:rsidR="0099055B" w:rsidRPr="0099055B" w:rsidRDefault="0099055B" w:rsidP="00891AE8">
      <w:pPr>
        <w:numPr>
          <w:ilvl w:val="0"/>
          <w:numId w:val="11"/>
        </w:numPr>
        <w:spacing w:before="120"/>
        <w:ind w:left="284" w:hanging="284"/>
        <w:rPr>
          <w:rFonts w:cs="Arial"/>
          <w:szCs w:val="24"/>
          <w:lang w:val="it-CH"/>
        </w:rPr>
      </w:pPr>
      <w:r w:rsidRPr="0099055B">
        <w:rPr>
          <w:rFonts w:cs="Arial"/>
          <w:szCs w:val="24"/>
          <w:lang w:val="it-CH"/>
        </w:rPr>
        <w:t xml:space="preserve">sostegno al programma di fattoria aperte, gestione del progetto di interconnessione, sostegno a sistemi colturali interessanti per la biodiversità, gestione agricola di biotopi, sostegno alle attività agrituristiche e altre misure relative al </w:t>
      </w:r>
      <w:r w:rsidRPr="0099055B">
        <w:rPr>
          <w:rFonts w:cs="Arial"/>
          <w:szCs w:val="24"/>
          <w:u w:val="single"/>
          <w:lang w:val="it-CH"/>
        </w:rPr>
        <w:t>settore Sinergie</w:t>
      </w:r>
      <w:r w:rsidRPr="0099055B">
        <w:rPr>
          <w:rFonts w:cs="Arial"/>
          <w:szCs w:val="24"/>
          <w:lang w:val="it-CH"/>
        </w:rPr>
        <w:t>;</w:t>
      </w:r>
    </w:p>
    <w:p w:rsidR="0099055B" w:rsidRPr="0099055B" w:rsidRDefault="0099055B" w:rsidP="00891AE8">
      <w:pPr>
        <w:numPr>
          <w:ilvl w:val="0"/>
          <w:numId w:val="11"/>
        </w:numPr>
        <w:spacing w:before="120"/>
        <w:ind w:left="284" w:hanging="284"/>
        <w:rPr>
          <w:rFonts w:cs="Arial"/>
          <w:szCs w:val="24"/>
          <w:lang w:val="it-CH"/>
        </w:rPr>
      </w:pPr>
      <w:r w:rsidRPr="0099055B">
        <w:rPr>
          <w:rFonts w:cs="Arial"/>
          <w:szCs w:val="24"/>
          <w:lang w:val="it-CH"/>
        </w:rPr>
        <w:t xml:space="preserve">segnalazione e miglioramento degli accessi al Parco, con particolare attenzione alla mobilità pubblica e lenta, creazione di pacchetti di offerta di svago e turismo in collaborazione con aziende di trasporto pubblico, messa in sicurezza di percorsi misti e realizzazione di postazioni di </w:t>
      </w:r>
      <w:r w:rsidRPr="0099055B">
        <w:rPr>
          <w:rFonts w:cs="Arial"/>
          <w:i/>
          <w:iCs/>
          <w:szCs w:val="24"/>
          <w:lang w:val="it-CH"/>
        </w:rPr>
        <w:t>bike sharing</w:t>
      </w:r>
      <w:r w:rsidRPr="0099055B">
        <w:rPr>
          <w:rFonts w:cs="Arial"/>
          <w:szCs w:val="24"/>
          <w:lang w:val="it-CH"/>
        </w:rPr>
        <w:t xml:space="preserve"> (</w:t>
      </w:r>
      <w:r w:rsidRPr="0099055B">
        <w:rPr>
          <w:rFonts w:cs="Arial"/>
          <w:szCs w:val="24"/>
          <w:u w:val="single"/>
          <w:lang w:val="it-CH"/>
        </w:rPr>
        <w:t>settore Mobilità</w:t>
      </w:r>
      <w:r w:rsidRPr="0099055B">
        <w:rPr>
          <w:rFonts w:cs="Arial"/>
          <w:szCs w:val="24"/>
          <w:lang w:val="it-CH"/>
        </w:rPr>
        <w:t>);</w:t>
      </w:r>
    </w:p>
    <w:p w:rsidR="0099055B" w:rsidRPr="0099055B" w:rsidRDefault="0099055B" w:rsidP="00891AE8">
      <w:pPr>
        <w:numPr>
          <w:ilvl w:val="0"/>
          <w:numId w:val="11"/>
        </w:numPr>
        <w:spacing w:before="120"/>
        <w:ind w:left="284" w:hanging="284"/>
        <w:rPr>
          <w:rFonts w:cs="Arial"/>
          <w:szCs w:val="24"/>
          <w:lang w:val="it-CH"/>
        </w:rPr>
      </w:pPr>
      <w:r w:rsidRPr="0099055B">
        <w:rPr>
          <w:rFonts w:cs="Arial"/>
          <w:szCs w:val="24"/>
          <w:lang w:val="it-CH"/>
        </w:rPr>
        <w:t>attività di lotta contro le neofite, progetti di gestione sostenibile delle risorse in ambito agricolo e risanamento di siti inquinati (</w:t>
      </w:r>
      <w:r w:rsidRPr="0099055B">
        <w:rPr>
          <w:rFonts w:cs="Arial"/>
          <w:szCs w:val="24"/>
          <w:u w:val="single"/>
          <w:lang w:val="it-CH"/>
        </w:rPr>
        <w:t>settore Qualità ambientale</w:t>
      </w:r>
      <w:r w:rsidRPr="0099055B">
        <w:rPr>
          <w:rFonts w:cs="Arial"/>
          <w:szCs w:val="24"/>
          <w:lang w:val="it-CH"/>
        </w:rPr>
        <w:t>);</w:t>
      </w:r>
    </w:p>
    <w:p w:rsidR="0099055B" w:rsidRPr="0099055B" w:rsidRDefault="0099055B" w:rsidP="00891AE8">
      <w:pPr>
        <w:numPr>
          <w:ilvl w:val="0"/>
          <w:numId w:val="11"/>
        </w:numPr>
        <w:spacing w:before="120"/>
        <w:ind w:left="284" w:hanging="284"/>
        <w:rPr>
          <w:rFonts w:cs="Arial"/>
          <w:szCs w:val="24"/>
          <w:lang w:val="it-CH"/>
        </w:rPr>
      </w:pPr>
      <w:r w:rsidRPr="0099055B">
        <w:rPr>
          <w:rFonts w:cs="Arial"/>
          <w:szCs w:val="24"/>
          <w:lang w:val="it-CH"/>
        </w:rPr>
        <w:t xml:space="preserve">varie misure collegate al </w:t>
      </w:r>
      <w:r w:rsidRPr="0099055B">
        <w:rPr>
          <w:rFonts w:cs="Arial"/>
          <w:szCs w:val="24"/>
          <w:u w:val="single"/>
          <w:lang w:val="it-CH"/>
        </w:rPr>
        <w:t>settore dell’Informazione</w:t>
      </w:r>
      <w:r w:rsidRPr="0099055B">
        <w:rPr>
          <w:rFonts w:cs="Arial"/>
          <w:szCs w:val="24"/>
          <w:lang w:val="it-CH"/>
        </w:rPr>
        <w:t>, quali la progettazione del futuro Centro del Parco, la comunicazione, la creazione di supporti informativi e altre misure didattiche, di monitoraggio territoriale e di sostegno ad attività di ricerca.</w:t>
      </w:r>
    </w:p>
    <w:p w:rsidR="00D43F36" w:rsidRDefault="00D43F36" w:rsidP="0099055B">
      <w:pPr>
        <w:contextualSpacing/>
        <w:rPr>
          <w:rFonts w:cs="Arial"/>
          <w:szCs w:val="24"/>
          <w:lang w:val="it-CH"/>
        </w:rPr>
      </w:pPr>
    </w:p>
    <w:p w:rsidR="0099055B" w:rsidRPr="0099055B" w:rsidRDefault="0099055B" w:rsidP="0099055B">
      <w:pPr>
        <w:contextualSpacing/>
        <w:rPr>
          <w:rFonts w:cs="Arial"/>
          <w:szCs w:val="24"/>
          <w:lang w:val="it-CH"/>
        </w:rPr>
      </w:pPr>
      <w:r w:rsidRPr="0099055B">
        <w:rPr>
          <w:rFonts w:cs="Arial"/>
          <w:szCs w:val="24"/>
          <w:lang w:val="it-CH"/>
        </w:rPr>
        <w:t xml:space="preserve">Il programma di attività del Consiglio di Fondazione allegato fornisce maggiori dettagli in merito. La tabella seguente presenta una sintesi degli investimenti previsti per settore e dei relativi finanziamenti. </w:t>
      </w:r>
    </w:p>
    <w:p w:rsidR="0099055B" w:rsidRPr="0099055B" w:rsidRDefault="0099055B" w:rsidP="0099055B">
      <w:pPr>
        <w:contextualSpacing/>
        <w:rPr>
          <w:rFonts w:cs="Arial"/>
          <w:szCs w:val="24"/>
          <w:lang w:val="it-CH"/>
        </w:rPr>
      </w:pPr>
    </w:p>
    <w:tbl>
      <w:tblPr>
        <w:tblW w:w="9754" w:type="dxa"/>
        <w:tblInd w:w="75" w:type="dxa"/>
        <w:tblLayout w:type="fixed"/>
        <w:tblCellMar>
          <w:left w:w="70" w:type="dxa"/>
          <w:right w:w="70" w:type="dxa"/>
        </w:tblCellMar>
        <w:tblLook w:val="04A0" w:firstRow="1" w:lastRow="0" w:firstColumn="1" w:lastColumn="0" w:noHBand="0" w:noVBand="1"/>
      </w:tblPr>
      <w:tblGrid>
        <w:gridCol w:w="2263"/>
        <w:gridCol w:w="1292"/>
        <w:gridCol w:w="1402"/>
        <w:gridCol w:w="1347"/>
        <w:gridCol w:w="1173"/>
        <w:gridCol w:w="1237"/>
        <w:gridCol w:w="1040"/>
      </w:tblGrid>
      <w:tr w:rsidR="0099055B" w:rsidRPr="0099055B" w:rsidTr="0099055B">
        <w:trPr>
          <w:trHeight w:val="393"/>
        </w:trPr>
        <w:tc>
          <w:tcPr>
            <w:tcW w:w="9750" w:type="dxa"/>
            <w:gridSpan w:val="7"/>
            <w:shd w:val="clear" w:color="000000" w:fill="D9D9D9"/>
            <w:vAlign w:val="center"/>
          </w:tcPr>
          <w:p w:rsidR="0099055B" w:rsidRPr="00D43F36" w:rsidRDefault="0099055B" w:rsidP="00F3603F">
            <w:pPr>
              <w:spacing w:before="120" w:after="120"/>
              <w:rPr>
                <w:rFonts w:cs="Arial"/>
                <w:sz w:val="22"/>
                <w:szCs w:val="22"/>
                <w:lang w:val="it-CH"/>
              </w:rPr>
            </w:pPr>
            <w:r w:rsidRPr="00D43F36">
              <w:rPr>
                <w:rFonts w:cs="Arial"/>
                <w:b/>
                <w:bCs/>
                <w:sz w:val="22"/>
                <w:szCs w:val="22"/>
                <w:lang w:val="it-CH"/>
              </w:rPr>
              <w:t>INVESTIMENTI 2021-2024 E FINANZIAMENTO</w:t>
            </w:r>
          </w:p>
        </w:tc>
      </w:tr>
      <w:tr w:rsidR="0099055B" w:rsidRPr="0099055B" w:rsidTr="0099055B">
        <w:trPr>
          <w:cantSplit/>
          <w:trHeight w:val="748"/>
        </w:trPr>
        <w:tc>
          <w:tcPr>
            <w:tcW w:w="2263" w:type="dxa"/>
            <w:shd w:val="clear" w:color="000000" w:fill="D9D9D9"/>
            <w:hideMark/>
          </w:tcPr>
          <w:p w:rsidR="0099055B" w:rsidRPr="00D43F36" w:rsidRDefault="0099055B" w:rsidP="0099055B">
            <w:pPr>
              <w:contextualSpacing/>
              <w:rPr>
                <w:rFonts w:cs="Arial"/>
                <w:b/>
                <w:bCs/>
                <w:sz w:val="22"/>
                <w:szCs w:val="22"/>
                <w:lang w:val="it-CH"/>
              </w:rPr>
            </w:pPr>
          </w:p>
        </w:tc>
        <w:tc>
          <w:tcPr>
            <w:tcW w:w="1292" w:type="dxa"/>
            <w:tcBorders>
              <w:right w:val="single" w:sz="12" w:space="0" w:color="auto"/>
            </w:tcBorders>
            <w:shd w:val="clear" w:color="000000" w:fill="D9D9D9"/>
            <w:vAlign w:val="center"/>
            <w:hideMark/>
          </w:tcPr>
          <w:p w:rsidR="0099055B" w:rsidRPr="00D43F36" w:rsidRDefault="0099055B" w:rsidP="0099055B">
            <w:pPr>
              <w:contextualSpacing/>
              <w:rPr>
                <w:rFonts w:cs="Arial"/>
                <w:b/>
                <w:bCs/>
                <w:sz w:val="22"/>
                <w:szCs w:val="22"/>
                <w:lang w:val="it-CH"/>
              </w:rPr>
            </w:pPr>
            <w:r w:rsidRPr="00D43F36">
              <w:rPr>
                <w:rFonts w:cs="Arial"/>
                <w:b/>
                <w:bCs/>
                <w:sz w:val="22"/>
                <w:szCs w:val="22"/>
                <w:lang w:val="it-CH"/>
              </w:rPr>
              <w:t>TOTALE</w:t>
            </w:r>
          </w:p>
        </w:tc>
        <w:tc>
          <w:tcPr>
            <w:tcW w:w="1402" w:type="dxa"/>
            <w:tcBorders>
              <w:left w:val="single" w:sz="12" w:space="0" w:color="auto"/>
            </w:tcBorders>
            <w:shd w:val="clear" w:color="000000" w:fill="D9D9D9"/>
            <w:vAlign w:val="center"/>
          </w:tcPr>
          <w:p w:rsidR="0099055B" w:rsidRPr="00D43F36" w:rsidRDefault="0099055B" w:rsidP="00F3603F">
            <w:pPr>
              <w:spacing w:after="120"/>
              <w:rPr>
                <w:rFonts w:cs="Arial"/>
                <w:sz w:val="22"/>
                <w:szCs w:val="22"/>
                <w:lang w:val="it-CH"/>
              </w:rPr>
            </w:pPr>
            <w:r w:rsidRPr="00D43F36">
              <w:rPr>
                <w:rFonts w:cs="Arial"/>
                <w:b/>
                <w:sz w:val="22"/>
                <w:szCs w:val="22"/>
                <w:lang w:val="it-CH"/>
              </w:rPr>
              <w:t>A CARICO CANTONE-COMUNI</w:t>
            </w:r>
          </w:p>
        </w:tc>
        <w:tc>
          <w:tcPr>
            <w:tcW w:w="1347" w:type="dxa"/>
            <w:shd w:val="clear" w:color="000000" w:fill="D9D9D9"/>
            <w:vAlign w:val="center"/>
          </w:tcPr>
          <w:p w:rsidR="0099055B" w:rsidRPr="00D43F36" w:rsidRDefault="0099055B" w:rsidP="0099055B">
            <w:pPr>
              <w:contextualSpacing/>
              <w:rPr>
                <w:rFonts w:cs="Arial"/>
                <w:bCs/>
                <w:sz w:val="22"/>
                <w:szCs w:val="22"/>
                <w:lang w:val="it-CH"/>
              </w:rPr>
            </w:pPr>
            <w:r w:rsidRPr="00D43F36">
              <w:rPr>
                <w:rFonts w:cs="Arial"/>
                <w:bCs/>
                <w:sz w:val="22"/>
                <w:szCs w:val="22"/>
                <w:lang w:val="it-CH"/>
              </w:rPr>
              <w:t>CANTONE</w:t>
            </w:r>
          </w:p>
          <w:p w:rsidR="0099055B" w:rsidRPr="00D43F36" w:rsidRDefault="0099055B" w:rsidP="0099055B">
            <w:pPr>
              <w:contextualSpacing/>
              <w:rPr>
                <w:rFonts w:cs="Arial"/>
                <w:sz w:val="22"/>
                <w:szCs w:val="22"/>
                <w:lang w:val="it-CH"/>
              </w:rPr>
            </w:pPr>
            <w:r w:rsidRPr="00D43F36">
              <w:rPr>
                <w:rFonts w:cs="Arial"/>
                <w:bCs/>
                <w:sz w:val="22"/>
                <w:szCs w:val="22"/>
                <w:lang w:val="it-CH"/>
              </w:rPr>
              <w:t>60%</w:t>
            </w:r>
          </w:p>
        </w:tc>
        <w:tc>
          <w:tcPr>
            <w:tcW w:w="1173" w:type="dxa"/>
            <w:tcBorders>
              <w:right w:val="single" w:sz="12" w:space="0" w:color="auto"/>
            </w:tcBorders>
            <w:shd w:val="clear" w:color="000000" w:fill="D9D9D9"/>
            <w:vAlign w:val="center"/>
          </w:tcPr>
          <w:p w:rsidR="0099055B" w:rsidRPr="00D43F36" w:rsidRDefault="0099055B" w:rsidP="0099055B">
            <w:pPr>
              <w:contextualSpacing/>
              <w:rPr>
                <w:rFonts w:cs="Arial"/>
                <w:sz w:val="22"/>
                <w:szCs w:val="22"/>
                <w:lang w:val="it-CH"/>
              </w:rPr>
            </w:pPr>
            <w:r w:rsidRPr="00D43F36">
              <w:rPr>
                <w:rFonts w:cs="Arial"/>
                <w:sz w:val="22"/>
                <w:szCs w:val="22"/>
                <w:lang w:val="it-CH"/>
              </w:rPr>
              <w:t>COMUNI</w:t>
            </w:r>
          </w:p>
          <w:p w:rsidR="0099055B" w:rsidRPr="00D43F36" w:rsidRDefault="0099055B" w:rsidP="0099055B">
            <w:pPr>
              <w:contextualSpacing/>
              <w:rPr>
                <w:rFonts w:cs="Arial"/>
                <w:sz w:val="22"/>
                <w:szCs w:val="22"/>
                <w:lang w:val="it-CH"/>
              </w:rPr>
            </w:pPr>
            <w:r w:rsidRPr="00D43F36">
              <w:rPr>
                <w:rFonts w:cs="Arial"/>
                <w:sz w:val="22"/>
                <w:szCs w:val="22"/>
                <w:lang w:val="it-CH"/>
              </w:rPr>
              <w:t>40%</w:t>
            </w:r>
          </w:p>
        </w:tc>
        <w:tc>
          <w:tcPr>
            <w:tcW w:w="1237" w:type="dxa"/>
            <w:tcBorders>
              <w:left w:val="single" w:sz="12" w:space="0" w:color="auto"/>
              <w:right w:val="single" w:sz="12" w:space="0" w:color="auto"/>
            </w:tcBorders>
            <w:shd w:val="clear" w:color="000000" w:fill="D9D9D9"/>
            <w:vAlign w:val="center"/>
            <w:hideMark/>
          </w:tcPr>
          <w:p w:rsidR="0099055B" w:rsidRPr="00D43F36" w:rsidRDefault="0099055B" w:rsidP="0099055B">
            <w:pPr>
              <w:contextualSpacing/>
              <w:rPr>
                <w:rFonts w:cs="Arial"/>
                <w:b/>
                <w:sz w:val="22"/>
                <w:szCs w:val="22"/>
                <w:lang w:val="it-CH"/>
              </w:rPr>
            </w:pPr>
            <w:r w:rsidRPr="00D43F36">
              <w:rPr>
                <w:rFonts w:cs="Arial"/>
                <w:b/>
                <w:sz w:val="22"/>
                <w:szCs w:val="22"/>
                <w:lang w:val="it-CH"/>
              </w:rPr>
              <w:t>CONFED.</w:t>
            </w:r>
          </w:p>
          <w:p w:rsidR="0099055B" w:rsidRPr="00D43F36" w:rsidRDefault="0099055B" w:rsidP="0099055B">
            <w:pPr>
              <w:contextualSpacing/>
              <w:rPr>
                <w:rFonts w:cs="Arial"/>
                <w:b/>
                <w:sz w:val="22"/>
                <w:szCs w:val="22"/>
                <w:lang w:val="it-CH"/>
              </w:rPr>
            </w:pPr>
          </w:p>
        </w:tc>
        <w:tc>
          <w:tcPr>
            <w:tcW w:w="1040" w:type="dxa"/>
            <w:tcBorders>
              <w:left w:val="single" w:sz="12" w:space="0" w:color="auto"/>
            </w:tcBorders>
            <w:shd w:val="clear" w:color="000000" w:fill="D9D9D9"/>
            <w:vAlign w:val="center"/>
            <w:hideMark/>
          </w:tcPr>
          <w:p w:rsidR="0099055B" w:rsidRPr="00D43F36" w:rsidRDefault="0099055B" w:rsidP="0099055B">
            <w:pPr>
              <w:contextualSpacing/>
              <w:rPr>
                <w:rFonts w:cs="Arial"/>
                <w:b/>
                <w:sz w:val="22"/>
                <w:szCs w:val="22"/>
                <w:lang w:val="it-CH"/>
              </w:rPr>
            </w:pPr>
            <w:r w:rsidRPr="00D43F36">
              <w:rPr>
                <w:rFonts w:cs="Arial"/>
                <w:b/>
                <w:sz w:val="22"/>
                <w:szCs w:val="22"/>
                <w:lang w:val="it-CH"/>
              </w:rPr>
              <w:t>ALTRI</w:t>
            </w:r>
          </w:p>
          <w:p w:rsidR="0099055B" w:rsidRPr="00D43F36" w:rsidRDefault="0099055B" w:rsidP="0099055B">
            <w:pPr>
              <w:contextualSpacing/>
              <w:rPr>
                <w:rFonts w:cs="Arial"/>
                <w:b/>
                <w:sz w:val="22"/>
                <w:szCs w:val="22"/>
                <w:lang w:val="it-CH"/>
              </w:rPr>
            </w:pPr>
          </w:p>
        </w:tc>
      </w:tr>
      <w:tr w:rsidR="0099055B" w:rsidRPr="0099055B" w:rsidTr="0099055B">
        <w:trPr>
          <w:trHeight w:val="287"/>
        </w:trPr>
        <w:tc>
          <w:tcPr>
            <w:tcW w:w="2263" w:type="dxa"/>
            <w:shd w:val="clear" w:color="auto" w:fill="F2F2F2"/>
            <w:vAlign w:val="center"/>
            <w:hideMark/>
          </w:tcPr>
          <w:p w:rsidR="0099055B" w:rsidRPr="00D43F36" w:rsidRDefault="0099055B" w:rsidP="00F3603F">
            <w:pPr>
              <w:spacing w:before="40" w:after="40"/>
              <w:rPr>
                <w:rFonts w:cs="Arial"/>
                <w:b/>
                <w:bCs/>
                <w:sz w:val="22"/>
                <w:szCs w:val="22"/>
                <w:lang w:val="it-CH"/>
              </w:rPr>
            </w:pPr>
            <w:r w:rsidRPr="00D43F36">
              <w:rPr>
                <w:rFonts w:cs="Arial"/>
                <w:b/>
                <w:bCs/>
                <w:sz w:val="22"/>
                <w:szCs w:val="22"/>
                <w:lang w:val="it-CH"/>
              </w:rPr>
              <w:t xml:space="preserve"> PAESAGGIO </w:t>
            </w:r>
          </w:p>
        </w:tc>
        <w:tc>
          <w:tcPr>
            <w:tcW w:w="1292" w:type="dxa"/>
            <w:tcBorders>
              <w:right w:val="single" w:sz="12" w:space="0" w:color="auto"/>
            </w:tcBorders>
            <w:shd w:val="clear" w:color="auto" w:fill="F2F2F2"/>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395’000</w:t>
            </w:r>
          </w:p>
        </w:tc>
        <w:tc>
          <w:tcPr>
            <w:tcW w:w="1402" w:type="dxa"/>
            <w:tcBorders>
              <w:left w:val="single" w:sz="12" w:space="0" w:color="auto"/>
            </w:tcBorders>
            <w:shd w:val="clear" w:color="auto" w:fill="F2F2F2"/>
            <w:vAlign w:val="center"/>
          </w:tcPr>
          <w:p w:rsidR="0099055B" w:rsidRPr="00D43F36" w:rsidRDefault="0099055B" w:rsidP="00F3603F">
            <w:pPr>
              <w:spacing w:before="40" w:after="40"/>
              <w:jc w:val="right"/>
              <w:rPr>
                <w:rFonts w:cs="Arial"/>
                <w:sz w:val="22"/>
                <w:szCs w:val="22"/>
                <w:lang w:val="it-CH"/>
              </w:rPr>
            </w:pPr>
            <w:r w:rsidRPr="00D43F36">
              <w:rPr>
                <w:rFonts w:cs="Arial"/>
                <w:b/>
                <w:sz w:val="22"/>
                <w:szCs w:val="22"/>
                <w:lang w:val="it-CH"/>
              </w:rPr>
              <w:t xml:space="preserve">    335’000 </w:t>
            </w:r>
          </w:p>
        </w:tc>
        <w:tc>
          <w:tcPr>
            <w:tcW w:w="1347" w:type="dxa"/>
            <w:shd w:val="clear" w:color="auto" w:fill="F2F2F2"/>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201’000 </w:t>
            </w:r>
          </w:p>
        </w:tc>
        <w:tc>
          <w:tcPr>
            <w:tcW w:w="1173" w:type="dxa"/>
            <w:tcBorders>
              <w:right w:val="single" w:sz="12" w:space="0" w:color="auto"/>
            </w:tcBorders>
            <w:shd w:val="clear" w:color="auto" w:fill="F2F2F2"/>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134’000 </w:t>
            </w:r>
          </w:p>
        </w:tc>
        <w:tc>
          <w:tcPr>
            <w:tcW w:w="1237" w:type="dxa"/>
            <w:tcBorders>
              <w:left w:val="single" w:sz="12" w:space="0" w:color="auto"/>
              <w:right w:val="single" w:sz="12" w:space="0" w:color="auto"/>
            </w:tcBorders>
            <w:shd w:val="clear" w:color="auto" w:fill="F2F2F2"/>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 xml:space="preserve">      60’000 </w:t>
            </w:r>
          </w:p>
        </w:tc>
        <w:tc>
          <w:tcPr>
            <w:tcW w:w="1040" w:type="dxa"/>
            <w:tcBorders>
              <w:left w:val="single" w:sz="12" w:space="0" w:color="auto"/>
            </w:tcBorders>
            <w:shd w:val="clear" w:color="auto" w:fill="F2F2F2"/>
            <w:noWrap/>
            <w:vAlign w:val="center"/>
          </w:tcPr>
          <w:p w:rsidR="0099055B" w:rsidRPr="00D43F36" w:rsidRDefault="0099055B" w:rsidP="00F3603F">
            <w:pPr>
              <w:spacing w:before="40" w:after="40"/>
              <w:jc w:val="right"/>
              <w:rPr>
                <w:rFonts w:cs="Arial"/>
                <w:b/>
                <w:sz w:val="22"/>
                <w:szCs w:val="22"/>
                <w:lang w:val="it-CH"/>
              </w:rPr>
            </w:pPr>
          </w:p>
        </w:tc>
      </w:tr>
      <w:tr w:rsidR="0099055B" w:rsidRPr="0099055B" w:rsidTr="0099055B">
        <w:trPr>
          <w:trHeight w:val="255"/>
        </w:trPr>
        <w:tc>
          <w:tcPr>
            <w:tcW w:w="2263" w:type="dxa"/>
            <w:shd w:val="clear" w:color="auto" w:fill="auto"/>
            <w:vAlign w:val="center"/>
            <w:hideMark/>
          </w:tcPr>
          <w:p w:rsidR="0099055B" w:rsidRPr="00D43F36" w:rsidRDefault="0099055B" w:rsidP="00F3603F">
            <w:pPr>
              <w:spacing w:before="40" w:after="40"/>
              <w:rPr>
                <w:rFonts w:cs="Arial"/>
                <w:b/>
                <w:bCs/>
                <w:sz w:val="22"/>
                <w:szCs w:val="22"/>
                <w:lang w:val="it-CH"/>
              </w:rPr>
            </w:pPr>
            <w:r w:rsidRPr="00D43F36">
              <w:rPr>
                <w:rFonts w:cs="Arial"/>
                <w:b/>
                <w:bCs/>
                <w:sz w:val="22"/>
                <w:szCs w:val="22"/>
                <w:lang w:val="it-CH"/>
              </w:rPr>
              <w:t xml:space="preserve"> AGRICOLTURA </w:t>
            </w:r>
          </w:p>
        </w:tc>
        <w:tc>
          <w:tcPr>
            <w:tcW w:w="1292" w:type="dxa"/>
            <w:tcBorders>
              <w:right w:val="single" w:sz="12" w:space="0" w:color="auto"/>
            </w:tcBorders>
            <w:shd w:val="clear" w:color="auto" w:fill="auto"/>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500’000</w:t>
            </w:r>
          </w:p>
        </w:tc>
        <w:tc>
          <w:tcPr>
            <w:tcW w:w="1402" w:type="dxa"/>
            <w:tcBorders>
              <w:left w:val="single" w:sz="12" w:space="0" w:color="auto"/>
            </w:tcBorders>
            <w:vAlign w:val="center"/>
          </w:tcPr>
          <w:p w:rsidR="0099055B" w:rsidRPr="00D43F36" w:rsidRDefault="0099055B" w:rsidP="00F3603F">
            <w:pPr>
              <w:spacing w:before="40" w:after="40"/>
              <w:jc w:val="right"/>
              <w:rPr>
                <w:rFonts w:cs="Arial"/>
                <w:sz w:val="22"/>
                <w:szCs w:val="22"/>
                <w:lang w:val="it-CH"/>
              </w:rPr>
            </w:pPr>
            <w:r w:rsidRPr="00D43F36">
              <w:rPr>
                <w:rFonts w:cs="Arial"/>
                <w:b/>
                <w:sz w:val="22"/>
                <w:szCs w:val="22"/>
                <w:lang w:val="it-CH"/>
              </w:rPr>
              <w:t xml:space="preserve">   500’000 </w:t>
            </w:r>
          </w:p>
        </w:tc>
        <w:tc>
          <w:tcPr>
            <w:tcW w:w="1347" w:type="dxa"/>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300’000 </w:t>
            </w:r>
          </w:p>
        </w:tc>
        <w:tc>
          <w:tcPr>
            <w:tcW w:w="1173" w:type="dxa"/>
            <w:tcBorders>
              <w:right w:val="single" w:sz="12" w:space="0" w:color="auto"/>
            </w:tcBorders>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200’000 </w:t>
            </w:r>
          </w:p>
        </w:tc>
        <w:tc>
          <w:tcPr>
            <w:tcW w:w="1237" w:type="dxa"/>
            <w:tcBorders>
              <w:left w:val="single" w:sz="12" w:space="0" w:color="auto"/>
              <w:right w:val="single" w:sz="12" w:space="0" w:color="auto"/>
            </w:tcBorders>
            <w:shd w:val="clear" w:color="auto" w:fill="auto"/>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 xml:space="preserve">            </w:t>
            </w:r>
          </w:p>
        </w:tc>
        <w:tc>
          <w:tcPr>
            <w:tcW w:w="1040" w:type="dxa"/>
            <w:tcBorders>
              <w:left w:val="single" w:sz="12" w:space="0" w:color="auto"/>
            </w:tcBorders>
            <w:shd w:val="clear" w:color="auto" w:fill="auto"/>
            <w:noWrap/>
            <w:vAlign w:val="center"/>
          </w:tcPr>
          <w:p w:rsidR="0099055B" w:rsidRPr="00D43F36" w:rsidRDefault="0099055B" w:rsidP="00F3603F">
            <w:pPr>
              <w:spacing w:before="40" w:after="40"/>
              <w:jc w:val="right"/>
              <w:rPr>
                <w:rFonts w:cs="Arial"/>
                <w:b/>
                <w:sz w:val="22"/>
                <w:szCs w:val="22"/>
                <w:lang w:val="it-CH"/>
              </w:rPr>
            </w:pPr>
          </w:p>
        </w:tc>
      </w:tr>
      <w:tr w:rsidR="0099055B" w:rsidRPr="0099055B" w:rsidTr="0099055B">
        <w:trPr>
          <w:trHeight w:val="255"/>
        </w:trPr>
        <w:tc>
          <w:tcPr>
            <w:tcW w:w="2263" w:type="dxa"/>
            <w:shd w:val="clear" w:color="auto" w:fill="F2F2F2"/>
            <w:vAlign w:val="center"/>
            <w:hideMark/>
          </w:tcPr>
          <w:p w:rsidR="0099055B" w:rsidRPr="00D43F36" w:rsidRDefault="0099055B" w:rsidP="00F3603F">
            <w:pPr>
              <w:spacing w:before="40" w:after="40"/>
              <w:rPr>
                <w:rFonts w:cs="Arial"/>
                <w:b/>
                <w:bCs/>
                <w:sz w:val="22"/>
                <w:szCs w:val="22"/>
                <w:lang w:val="it-CH"/>
              </w:rPr>
            </w:pPr>
            <w:r w:rsidRPr="00D43F36">
              <w:rPr>
                <w:rFonts w:cs="Arial"/>
                <w:b/>
                <w:bCs/>
                <w:sz w:val="22"/>
                <w:szCs w:val="22"/>
                <w:lang w:val="it-CH"/>
              </w:rPr>
              <w:t xml:space="preserve"> NATURA </w:t>
            </w:r>
          </w:p>
        </w:tc>
        <w:tc>
          <w:tcPr>
            <w:tcW w:w="1292" w:type="dxa"/>
            <w:tcBorders>
              <w:right w:val="single" w:sz="12" w:space="0" w:color="auto"/>
            </w:tcBorders>
            <w:shd w:val="clear" w:color="auto" w:fill="F2F2F2"/>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1’780’000</w:t>
            </w:r>
          </w:p>
        </w:tc>
        <w:tc>
          <w:tcPr>
            <w:tcW w:w="1402" w:type="dxa"/>
            <w:tcBorders>
              <w:left w:val="single" w:sz="12" w:space="0" w:color="auto"/>
            </w:tcBorders>
            <w:shd w:val="clear" w:color="auto" w:fill="F2F2F2"/>
            <w:vAlign w:val="center"/>
          </w:tcPr>
          <w:p w:rsidR="0099055B" w:rsidRPr="00D43F36" w:rsidRDefault="0099055B" w:rsidP="00F3603F">
            <w:pPr>
              <w:spacing w:before="40" w:after="40"/>
              <w:jc w:val="right"/>
              <w:rPr>
                <w:rFonts w:cs="Arial"/>
                <w:sz w:val="22"/>
                <w:szCs w:val="22"/>
                <w:lang w:val="it-CH"/>
              </w:rPr>
            </w:pPr>
            <w:r w:rsidRPr="00D43F36">
              <w:rPr>
                <w:rFonts w:cs="Arial"/>
                <w:b/>
                <w:sz w:val="22"/>
                <w:szCs w:val="22"/>
                <w:lang w:val="it-CH"/>
              </w:rPr>
              <w:t xml:space="preserve">    505’000 </w:t>
            </w:r>
          </w:p>
        </w:tc>
        <w:tc>
          <w:tcPr>
            <w:tcW w:w="1347" w:type="dxa"/>
            <w:shd w:val="clear" w:color="auto" w:fill="F2F2F2"/>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303’000 </w:t>
            </w:r>
          </w:p>
        </w:tc>
        <w:tc>
          <w:tcPr>
            <w:tcW w:w="1173" w:type="dxa"/>
            <w:tcBorders>
              <w:right w:val="single" w:sz="12" w:space="0" w:color="auto"/>
            </w:tcBorders>
            <w:shd w:val="clear" w:color="auto" w:fill="F2F2F2"/>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202’000 </w:t>
            </w:r>
          </w:p>
        </w:tc>
        <w:tc>
          <w:tcPr>
            <w:tcW w:w="1237" w:type="dxa"/>
            <w:tcBorders>
              <w:left w:val="single" w:sz="12" w:space="0" w:color="auto"/>
              <w:right w:val="single" w:sz="12" w:space="0" w:color="auto"/>
            </w:tcBorders>
            <w:shd w:val="clear" w:color="auto" w:fill="F2F2F2"/>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 xml:space="preserve"> 1’275’000 </w:t>
            </w:r>
          </w:p>
        </w:tc>
        <w:tc>
          <w:tcPr>
            <w:tcW w:w="1040" w:type="dxa"/>
            <w:tcBorders>
              <w:left w:val="single" w:sz="12" w:space="0" w:color="auto"/>
            </w:tcBorders>
            <w:shd w:val="clear" w:color="auto" w:fill="F2F2F2"/>
            <w:noWrap/>
            <w:vAlign w:val="center"/>
          </w:tcPr>
          <w:p w:rsidR="0099055B" w:rsidRPr="00D43F36" w:rsidRDefault="0099055B" w:rsidP="00F3603F">
            <w:pPr>
              <w:spacing w:before="40" w:after="40"/>
              <w:jc w:val="right"/>
              <w:rPr>
                <w:rFonts w:cs="Arial"/>
                <w:b/>
                <w:sz w:val="22"/>
                <w:szCs w:val="22"/>
                <w:lang w:val="it-CH"/>
              </w:rPr>
            </w:pPr>
          </w:p>
        </w:tc>
      </w:tr>
      <w:tr w:rsidR="0099055B" w:rsidRPr="0099055B" w:rsidTr="0099055B">
        <w:trPr>
          <w:trHeight w:val="255"/>
        </w:trPr>
        <w:tc>
          <w:tcPr>
            <w:tcW w:w="2263" w:type="dxa"/>
            <w:shd w:val="clear" w:color="auto" w:fill="auto"/>
            <w:vAlign w:val="center"/>
            <w:hideMark/>
          </w:tcPr>
          <w:p w:rsidR="0099055B" w:rsidRPr="00D43F36" w:rsidRDefault="0099055B" w:rsidP="00F3603F">
            <w:pPr>
              <w:spacing w:before="40" w:after="40"/>
              <w:rPr>
                <w:rFonts w:cs="Arial"/>
                <w:b/>
                <w:bCs/>
                <w:sz w:val="22"/>
                <w:szCs w:val="22"/>
                <w:lang w:val="it-CH"/>
              </w:rPr>
            </w:pPr>
            <w:r w:rsidRPr="00D43F36">
              <w:rPr>
                <w:rFonts w:cs="Arial"/>
                <w:b/>
                <w:bCs/>
                <w:sz w:val="22"/>
                <w:szCs w:val="22"/>
                <w:lang w:val="it-CH"/>
              </w:rPr>
              <w:t xml:space="preserve"> SVAGO </w:t>
            </w:r>
          </w:p>
        </w:tc>
        <w:tc>
          <w:tcPr>
            <w:tcW w:w="1292" w:type="dxa"/>
            <w:tcBorders>
              <w:right w:val="single" w:sz="12" w:space="0" w:color="auto"/>
            </w:tcBorders>
            <w:shd w:val="clear" w:color="auto" w:fill="auto"/>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850’000</w:t>
            </w:r>
          </w:p>
        </w:tc>
        <w:tc>
          <w:tcPr>
            <w:tcW w:w="1402" w:type="dxa"/>
            <w:tcBorders>
              <w:left w:val="single" w:sz="12" w:space="0" w:color="auto"/>
            </w:tcBorders>
            <w:vAlign w:val="center"/>
          </w:tcPr>
          <w:p w:rsidR="0099055B" w:rsidRPr="00D43F36" w:rsidRDefault="0099055B" w:rsidP="00F3603F">
            <w:pPr>
              <w:spacing w:before="40" w:after="40"/>
              <w:jc w:val="right"/>
              <w:rPr>
                <w:rFonts w:cs="Arial"/>
                <w:sz w:val="22"/>
                <w:szCs w:val="22"/>
                <w:lang w:val="it-CH"/>
              </w:rPr>
            </w:pPr>
            <w:r w:rsidRPr="00D43F36">
              <w:rPr>
                <w:rFonts w:cs="Arial"/>
                <w:b/>
                <w:sz w:val="22"/>
                <w:szCs w:val="22"/>
                <w:lang w:val="it-CH"/>
              </w:rPr>
              <w:t xml:space="preserve">    674’000 </w:t>
            </w:r>
          </w:p>
        </w:tc>
        <w:tc>
          <w:tcPr>
            <w:tcW w:w="1347" w:type="dxa"/>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404’400 </w:t>
            </w:r>
          </w:p>
        </w:tc>
        <w:tc>
          <w:tcPr>
            <w:tcW w:w="1173" w:type="dxa"/>
            <w:tcBorders>
              <w:right w:val="single" w:sz="12" w:space="0" w:color="auto"/>
            </w:tcBorders>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269’600 </w:t>
            </w:r>
          </w:p>
        </w:tc>
        <w:tc>
          <w:tcPr>
            <w:tcW w:w="1237" w:type="dxa"/>
            <w:tcBorders>
              <w:left w:val="single" w:sz="12" w:space="0" w:color="auto"/>
              <w:right w:val="single" w:sz="12" w:space="0" w:color="auto"/>
            </w:tcBorders>
            <w:shd w:val="clear" w:color="auto" w:fill="auto"/>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 xml:space="preserve">              </w:t>
            </w:r>
          </w:p>
        </w:tc>
        <w:tc>
          <w:tcPr>
            <w:tcW w:w="1040" w:type="dxa"/>
            <w:tcBorders>
              <w:left w:val="single" w:sz="12" w:space="0" w:color="auto"/>
            </w:tcBorders>
            <w:shd w:val="clear" w:color="auto" w:fill="auto"/>
            <w:noWrap/>
            <w:vAlign w:val="center"/>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176’000</w:t>
            </w:r>
          </w:p>
        </w:tc>
      </w:tr>
      <w:tr w:rsidR="0099055B" w:rsidRPr="0099055B" w:rsidTr="0099055B">
        <w:trPr>
          <w:trHeight w:val="255"/>
        </w:trPr>
        <w:tc>
          <w:tcPr>
            <w:tcW w:w="2263" w:type="dxa"/>
            <w:shd w:val="clear" w:color="auto" w:fill="F2F2F2"/>
            <w:vAlign w:val="center"/>
            <w:hideMark/>
          </w:tcPr>
          <w:p w:rsidR="0099055B" w:rsidRPr="00D43F36" w:rsidRDefault="0099055B" w:rsidP="00F3603F">
            <w:pPr>
              <w:spacing w:before="40" w:after="40"/>
              <w:rPr>
                <w:rFonts w:cs="Arial"/>
                <w:b/>
                <w:bCs/>
                <w:sz w:val="22"/>
                <w:szCs w:val="22"/>
                <w:lang w:val="it-CH"/>
              </w:rPr>
            </w:pPr>
            <w:r w:rsidRPr="00D43F36">
              <w:rPr>
                <w:rFonts w:cs="Arial"/>
                <w:b/>
                <w:bCs/>
                <w:sz w:val="22"/>
                <w:szCs w:val="22"/>
                <w:lang w:val="it-CH"/>
              </w:rPr>
              <w:t xml:space="preserve"> SINERGIE </w:t>
            </w:r>
          </w:p>
        </w:tc>
        <w:tc>
          <w:tcPr>
            <w:tcW w:w="1292" w:type="dxa"/>
            <w:tcBorders>
              <w:right w:val="single" w:sz="12" w:space="0" w:color="auto"/>
            </w:tcBorders>
            <w:shd w:val="clear" w:color="auto" w:fill="F2F2F2"/>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460’000</w:t>
            </w:r>
          </w:p>
        </w:tc>
        <w:tc>
          <w:tcPr>
            <w:tcW w:w="1402" w:type="dxa"/>
            <w:tcBorders>
              <w:left w:val="single" w:sz="12" w:space="0" w:color="auto"/>
            </w:tcBorders>
            <w:shd w:val="clear" w:color="auto" w:fill="F2F2F2"/>
            <w:vAlign w:val="center"/>
          </w:tcPr>
          <w:p w:rsidR="0099055B" w:rsidRPr="00D43F36" w:rsidRDefault="0099055B" w:rsidP="00F3603F">
            <w:pPr>
              <w:spacing w:before="40" w:after="40"/>
              <w:jc w:val="right"/>
              <w:rPr>
                <w:rFonts w:cs="Arial"/>
                <w:sz w:val="22"/>
                <w:szCs w:val="22"/>
                <w:lang w:val="it-CH"/>
              </w:rPr>
            </w:pPr>
            <w:r w:rsidRPr="00D43F36">
              <w:rPr>
                <w:rFonts w:cs="Arial"/>
                <w:b/>
                <w:sz w:val="22"/>
                <w:szCs w:val="22"/>
                <w:lang w:val="it-CH"/>
              </w:rPr>
              <w:t xml:space="preserve">   420’000 </w:t>
            </w:r>
          </w:p>
        </w:tc>
        <w:tc>
          <w:tcPr>
            <w:tcW w:w="1347" w:type="dxa"/>
            <w:shd w:val="clear" w:color="auto" w:fill="F2F2F2"/>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252’000 </w:t>
            </w:r>
          </w:p>
        </w:tc>
        <w:tc>
          <w:tcPr>
            <w:tcW w:w="1173" w:type="dxa"/>
            <w:tcBorders>
              <w:right w:val="single" w:sz="12" w:space="0" w:color="auto"/>
            </w:tcBorders>
            <w:shd w:val="clear" w:color="auto" w:fill="F2F2F2"/>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168’000 </w:t>
            </w:r>
          </w:p>
        </w:tc>
        <w:tc>
          <w:tcPr>
            <w:tcW w:w="1237" w:type="dxa"/>
            <w:tcBorders>
              <w:left w:val="single" w:sz="12" w:space="0" w:color="auto"/>
              <w:right w:val="single" w:sz="12" w:space="0" w:color="auto"/>
            </w:tcBorders>
            <w:shd w:val="clear" w:color="auto" w:fill="F2F2F2"/>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 xml:space="preserve">      40’000 </w:t>
            </w:r>
          </w:p>
        </w:tc>
        <w:tc>
          <w:tcPr>
            <w:tcW w:w="1040" w:type="dxa"/>
            <w:tcBorders>
              <w:left w:val="single" w:sz="12" w:space="0" w:color="auto"/>
            </w:tcBorders>
            <w:shd w:val="clear" w:color="auto" w:fill="F2F2F2"/>
            <w:noWrap/>
            <w:vAlign w:val="center"/>
          </w:tcPr>
          <w:p w:rsidR="0099055B" w:rsidRPr="00D43F36" w:rsidRDefault="0099055B" w:rsidP="00F3603F">
            <w:pPr>
              <w:spacing w:before="40" w:after="40"/>
              <w:jc w:val="right"/>
              <w:rPr>
                <w:rFonts w:cs="Arial"/>
                <w:b/>
                <w:sz w:val="22"/>
                <w:szCs w:val="22"/>
                <w:lang w:val="it-CH"/>
              </w:rPr>
            </w:pPr>
          </w:p>
        </w:tc>
      </w:tr>
      <w:tr w:rsidR="0099055B" w:rsidRPr="0099055B" w:rsidTr="0099055B">
        <w:trPr>
          <w:trHeight w:val="255"/>
        </w:trPr>
        <w:tc>
          <w:tcPr>
            <w:tcW w:w="2263" w:type="dxa"/>
            <w:shd w:val="clear" w:color="auto" w:fill="auto"/>
            <w:vAlign w:val="center"/>
            <w:hideMark/>
          </w:tcPr>
          <w:p w:rsidR="0099055B" w:rsidRPr="00D43F36" w:rsidRDefault="0099055B" w:rsidP="00F3603F">
            <w:pPr>
              <w:spacing w:before="40" w:after="40"/>
              <w:rPr>
                <w:rFonts w:cs="Arial"/>
                <w:b/>
                <w:bCs/>
                <w:sz w:val="22"/>
                <w:szCs w:val="22"/>
                <w:lang w:val="it-CH"/>
              </w:rPr>
            </w:pPr>
            <w:r w:rsidRPr="00D43F36">
              <w:rPr>
                <w:rFonts w:cs="Arial"/>
                <w:b/>
                <w:bCs/>
                <w:sz w:val="22"/>
                <w:szCs w:val="22"/>
                <w:lang w:val="it-CH"/>
              </w:rPr>
              <w:t xml:space="preserve"> MOBILIT</w:t>
            </w:r>
            <w:r w:rsidR="00F3603F">
              <w:rPr>
                <w:rFonts w:cs="Arial"/>
                <w:b/>
                <w:bCs/>
                <w:sz w:val="22"/>
                <w:szCs w:val="22"/>
                <w:lang w:val="it-CH"/>
              </w:rPr>
              <w:t>À</w:t>
            </w:r>
            <w:r w:rsidRPr="00D43F36">
              <w:rPr>
                <w:rFonts w:cs="Arial"/>
                <w:b/>
                <w:bCs/>
                <w:sz w:val="22"/>
                <w:szCs w:val="22"/>
                <w:lang w:val="it-CH"/>
              </w:rPr>
              <w:t xml:space="preserve"> </w:t>
            </w:r>
          </w:p>
        </w:tc>
        <w:tc>
          <w:tcPr>
            <w:tcW w:w="1292" w:type="dxa"/>
            <w:tcBorders>
              <w:right w:val="single" w:sz="12" w:space="0" w:color="auto"/>
            </w:tcBorders>
            <w:shd w:val="clear" w:color="auto" w:fill="auto"/>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360’000</w:t>
            </w:r>
          </w:p>
        </w:tc>
        <w:tc>
          <w:tcPr>
            <w:tcW w:w="1402" w:type="dxa"/>
            <w:tcBorders>
              <w:left w:val="single" w:sz="12" w:space="0" w:color="auto"/>
            </w:tcBorders>
            <w:vAlign w:val="center"/>
          </w:tcPr>
          <w:p w:rsidR="0099055B" w:rsidRPr="00D43F36" w:rsidRDefault="0099055B" w:rsidP="00F3603F">
            <w:pPr>
              <w:spacing w:before="40" w:after="40"/>
              <w:jc w:val="right"/>
              <w:rPr>
                <w:rFonts w:cs="Arial"/>
                <w:sz w:val="22"/>
                <w:szCs w:val="22"/>
                <w:lang w:val="it-CH"/>
              </w:rPr>
            </w:pPr>
            <w:r w:rsidRPr="00D43F36">
              <w:rPr>
                <w:rFonts w:cs="Arial"/>
                <w:b/>
                <w:sz w:val="22"/>
                <w:szCs w:val="22"/>
                <w:lang w:val="it-CH"/>
              </w:rPr>
              <w:t xml:space="preserve">   360’000 </w:t>
            </w:r>
          </w:p>
        </w:tc>
        <w:tc>
          <w:tcPr>
            <w:tcW w:w="1347" w:type="dxa"/>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216’000 </w:t>
            </w:r>
          </w:p>
        </w:tc>
        <w:tc>
          <w:tcPr>
            <w:tcW w:w="1173" w:type="dxa"/>
            <w:tcBorders>
              <w:right w:val="single" w:sz="12" w:space="0" w:color="auto"/>
            </w:tcBorders>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144’000</w:t>
            </w:r>
          </w:p>
        </w:tc>
        <w:tc>
          <w:tcPr>
            <w:tcW w:w="1237" w:type="dxa"/>
            <w:tcBorders>
              <w:left w:val="single" w:sz="12" w:space="0" w:color="auto"/>
              <w:right w:val="single" w:sz="12" w:space="0" w:color="auto"/>
            </w:tcBorders>
            <w:shd w:val="clear" w:color="auto" w:fill="auto"/>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 xml:space="preserve">              </w:t>
            </w:r>
          </w:p>
        </w:tc>
        <w:tc>
          <w:tcPr>
            <w:tcW w:w="1040" w:type="dxa"/>
            <w:tcBorders>
              <w:left w:val="single" w:sz="12" w:space="0" w:color="auto"/>
            </w:tcBorders>
            <w:shd w:val="clear" w:color="auto" w:fill="auto"/>
            <w:noWrap/>
            <w:vAlign w:val="center"/>
          </w:tcPr>
          <w:p w:rsidR="0099055B" w:rsidRPr="00D43F36" w:rsidRDefault="0099055B" w:rsidP="00F3603F">
            <w:pPr>
              <w:spacing w:before="40" w:after="40"/>
              <w:jc w:val="right"/>
              <w:rPr>
                <w:rFonts w:cs="Arial"/>
                <w:b/>
                <w:sz w:val="22"/>
                <w:szCs w:val="22"/>
                <w:lang w:val="it-CH"/>
              </w:rPr>
            </w:pPr>
          </w:p>
        </w:tc>
      </w:tr>
      <w:tr w:rsidR="0099055B" w:rsidRPr="0099055B" w:rsidTr="0099055B">
        <w:trPr>
          <w:trHeight w:val="255"/>
        </w:trPr>
        <w:tc>
          <w:tcPr>
            <w:tcW w:w="2263" w:type="dxa"/>
            <w:shd w:val="clear" w:color="auto" w:fill="F2F2F2"/>
            <w:vAlign w:val="center"/>
            <w:hideMark/>
          </w:tcPr>
          <w:p w:rsidR="0099055B" w:rsidRPr="00D43F36" w:rsidRDefault="0099055B" w:rsidP="00F3603F">
            <w:pPr>
              <w:spacing w:before="40" w:after="40"/>
              <w:rPr>
                <w:rFonts w:cs="Arial"/>
                <w:b/>
                <w:bCs/>
                <w:sz w:val="22"/>
                <w:szCs w:val="22"/>
                <w:lang w:val="it-CH"/>
              </w:rPr>
            </w:pPr>
            <w:r w:rsidRPr="00D43F36">
              <w:rPr>
                <w:rFonts w:cs="Arial"/>
                <w:b/>
                <w:bCs/>
                <w:sz w:val="22"/>
                <w:szCs w:val="22"/>
                <w:lang w:val="it-CH"/>
              </w:rPr>
              <w:t xml:space="preserve"> QUALIT</w:t>
            </w:r>
            <w:r w:rsidR="00F3603F">
              <w:rPr>
                <w:rFonts w:cs="Arial"/>
                <w:b/>
                <w:bCs/>
                <w:sz w:val="22"/>
                <w:szCs w:val="22"/>
                <w:lang w:val="it-CH"/>
              </w:rPr>
              <w:t>À</w:t>
            </w:r>
            <w:r w:rsidRPr="00D43F36">
              <w:rPr>
                <w:rFonts w:cs="Arial"/>
                <w:b/>
                <w:bCs/>
                <w:sz w:val="22"/>
                <w:szCs w:val="22"/>
                <w:lang w:val="it-CH"/>
              </w:rPr>
              <w:t xml:space="preserve"> MBIENT. </w:t>
            </w:r>
          </w:p>
        </w:tc>
        <w:tc>
          <w:tcPr>
            <w:tcW w:w="1292" w:type="dxa"/>
            <w:tcBorders>
              <w:right w:val="single" w:sz="12" w:space="0" w:color="auto"/>
            </w:tcBorders>
            <w:shd w:val="clear" w:color="auto" w:fill="F2F2F2"/>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650’000</w:t>
            </w:r>
          </w:p>
        </w:tc>
        <w:tc>
          <w:tcPr>
            <w:tcW w:w="1402" w:type="dxa"/>
            <w:tcBorders>
              <w:left w:val="single" w:sz="12" w:space="0" w:color="auto"/>
            </w:tcBorders>
            <w:shd w:val="clear" w:color="auto" w:fill="F2F2F2"/>
            <w:vAlign w:val="center"/>
          </w:tcPr>
          <w:p w:rsidR="0099055B" w:rsidRPr="00D43F36" w:rsidRDefault="0099055B" w:rsidP="00F3603F">
            <w:pPr>
              <w:spacing w:before="40" w:after="40"/>
              <w:jc w:val="right"/>
              <w:rPr>
                <w:rFonts w:cs="Arial"/>
                <w:sz w:val="22"/>
                <w:szCs w:val="22"/>
                <w:lang w:val="it-CH"/>
              </w:rPr>
            </w:pPr>
            <w:r w:rsidRPr="00D43F36">
              <w:rPr>
                <w:rFonts w:cs="Arial"/>
                <w:b/>
                <w:sz w:val="22"/>
                <w:szCs w:val="22"/>
                <w:lang w:val="it-CH"/>
              </w:rPr>
              <w:t xml:space="preserve">275’000 </w:t>
            </w:r>
          </w:p>
        </w:tc>
        <w:tc>
          <w:tcPr>
            <w:tcW w:w="1347" w:type="dxa"/>
            <w:shd w:val="clear" w:color="auto" w:fill="F2F2F2"/>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165’000 </w:t>
            </w:r>
          </w:p>
        </w:tc>
        <w:tc>
          <w:tcPr>
            <w:tcW w:w="1173" w:type="dxa"/>
            <w:tcBorders>
              <w:right w:val="single" w:sz="12" w:space="0" w:color="auto"/>
            </w:tcBorders>
            <w:shd w:val="clear" w:color="auto" w:fill="F2F2F2"/>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110’000 </w:t>
            </w:r>
          </w:p>
        </w:tc>
        <w:tc>
          <w:tcPr>
            <w:tcW w:w="1237" w:type="dxa"/>
            <w:tcBorders>
              <w:left w:val="single" w:sz="12" w:space="0" w:color="auto"/>
              <w:right w:val="single" w:sz="12" w:space="0" w:color="auto"/>
            </w:tcBorders>
            <w:shd w:val="clear" w:color="auto" w:fill="F2F2F2"/>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 xml:space="preserve">    375’000 </w:t>
            </w:r>
          </w:p>
        </w:tc>
        <w:tc>
          <w:tcPr>
            <w:tcW w:w="1040" w:type="dxa"/>
            <w:tcBorders>
              <w:left w:val="single" w:sz="12" w:space="0" w:color="auto"/>
            </w:tcBorders>
            <w:shd w:val="clear" w:color="auto" w:fill="F2F2F2"/>
            <w:noWrap/>
            <w:vAlign w:val="center"/>
          </w:tcPr>
          <w:p w:rsidR="0099055B" w:rsidRPr="00D43F36" w:rsidRDefault="0099055B" w:rsidP="00F3603F">
            <w:pPr>
              <w:spacing w:before="40" w:after="40"/>
              <w:jc w:val="right"/>
              <w:rPr>
                <w:rFonts w:cs="Arial"/>
                <w:b/>
                <w:sz w:val="22"/>
                <w:szCs w:val="22"/>
                <w:lang w:val="it-CH"/>
              </w:rPr>
            </w:pPr>
          </w:p>
        </w:tc>
      </w:tr>
      <w:tr w:rsidR="0099055B" w:rsidRPr="0099055B" w:rsidTr="0099055B">
        <w:trPr>
          <w:trHeight w:val="255"/>
        </w:trPr>
        <w:tc>
          <w:tcPr>
            <w:tcW w:w="2263" w:type="dxa"/>
            <w:shd w:val="clear" w:color="auto" w:fill="auto"/>
            <w:vAlign w:val="center"/>
            <w:hideMark/>
          </w:tcPr>
          <w:p w:rsidR="0099055B" w:rsidRPr="00D43F36" w:rsidRDefault="0099055B" w:rsidP="00F3603F">
            <w:pPr>
              <w:spacing w:before="40" w:after="40"/>
              <w:rPr>
                <w:rFonts w:cs="Arial"/>
                <w:b/>
                <w:bCs/>
                <w:sz w:val="22"/>
                <w:szCs w:val="22"/>
                <w:lang w:val="it-CH"/>
              </w:rPr>
            </w:pPr>
            <w:r w:rsidRPr="00D43F36">
              <w:rPr>
                <w:rFonts w:cs="Arial"/>
                <w:b/>
                <w:bCs/>
                <w:sz w:val="22"/>
                <w:szCs w:val="22"/>
                <w:lang w:val="it-CH"/>
              </w:rPr>
              <w:t xml:space="preserve"> INFORMAZIONE </w:t>
            </w:r>
          </w:p>
        </w:tc>
        <w:tc>
          <w:tcPr>
            <w:tcW w:w="1292" w:type="dxa"/>
            <w:tcBorders>
              <w:right w:val="single" w:sz="12" w:space="0" w:color="auto"/>
            </w:tcBorders>
            <w:shd w:val="clear" w:color="auto" w:fill="auto"/>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870’000</w:t>
            </w:r>
          </w:p>
        </w:tc>
        <w:tc>
          <w:tcPr>
            <w:tcW w:w="1402" w:type="dxa"/>
            <w:tcBorders>
              <w:left w:val="single" w:sz="12" w:space="0" w:color="auto"/>
            </w:tcBorders>
            <w:vAlign w:val="center"/>
          </w:tcPr>
          <w:p w:rsidR="0099055B" w:rsidRPr="00D43F36" w:rsidRDefault="0099055B" w:rsidP="00F3603F">
            <w:pPr>
              <w:spacing w:before="40" w:after="40"/>
              <w:jc w:val="right"/>
              <w:rPr>
                <w:rFonts w:cs="Arial"/>
                <w:sz w:val="22"/>
                <w:szCs w:val="22"/>
                <w:lang w:val="it-CH"/>
              </w:rPr>
            </w:pPr>
            <w:r w:rsidRPr="00D43F36">
              <w:rPr>
                <w:rFonts w:cs="Arial"/>
                <w:b/>
                <w:sz w:val="22"/>
                <w:szCs w:val="22"/>
                <w:lang w:val="it-CH"/>
              </w:rPr>
              <w:t xml:space="preserve">    650’000 </w:t>
            </w:r>
          </w:p>
        </w:tc>
        <w:tc>
          <w:tcPr>
            <w:tcW w:w="1347" w:type="dxa"/>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390’000 </w:t>
            </w:r>
          </w:p>
        </w:tc>
        <w:tc>
          <w:tcPr>
            <w:tcW w:w="1173" w:type="dxa"/>
            <w:tcBorders>
              <w:right w:val="single" w:sz="12" w:space="0" w:color="auto"/>
            </w:tcBorders>
            <w:vAlign w:val="center"/>
          </w:tcPr>
          <w:p w:rsidR="0099055B" w:rsidRPr="00D43F36" w:rsidRDefault="0099055B" w:rsidP="00F3603F">
            <w:pPr>
              <w:spacing w:before="40" w:after="40"/>
              <w:jc w:val="right"/>
              <w:rPr>
                <w:rFonts w:cs="Arial"/>
                <w:sz w:val="22"/>
                <w:szCs w:val="22"/>
                <w:lang w:val="it-CH"/>
              </w:rPr>
            </w:pPr>
            <w:r w:rsidRPr="00D43F36">
              <w:rPr>
                <w:rFonts w:cs="Arial"/>
                <w:sz w:val="22"/>
                <w:szCs w:val="22"/>
                <w:lang w:val="it-CH"/>
              </w:rPr>
              <w:t xml:space="preserve">    260’000 </w:t>
            </w:r>
          </w:p>
        </w:tc>
        <w:tc>
          <w:tcPr>
            <w:tcW w:w="1237" w:type="dxa"/>
            <w:tcBorders>
              <w:left w:val="single" w:sz="12" w:space="0" w:color="auto"/>
              <w:right w:val="single" w:sz="12" w:space="0" w:color="auto"/>
            </w:tcBorders>
            <w:shd w:val="clear" w:color="auto" w:fill="auto"/>
            <w:noWrap/>
            <w:vAlign w:val="center"/>
            <w:hideMark/>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 xml:space="preserve">    184’000 </w:t>
            </w:r>
          </w:p>
        </w:tc>
        <w:tc>
          <w:tcPr>
            <w:tcW w:w="1040" w:type="dxa"/>
            <w:tcBorders>
              <w:left w:val="single" w:sz="12" w:space="0" w:color="auto"/>
            </w:tcBorders>
            <w:shd w:val="clear" w:color="auto" w:fill="auto"/>
            <w:noWrap/>
            <w:vAlign w:val="center"/>
          </w:tcPr>
          <w:p w:rsidR="0099055B" w:rsidRPr="00D43F36" w:rsidRDefault="0099055B" w:rsidP="00F3603F">
            <w:pPr>
              <w:spacing w:before="40" w:after="40"/>
              <w:jc w:val="right"/>
              <w:rPr>
                <w:rFonts w:cs="Arial"/>
                <w:b/>
                <w:sz w:val="22"/>
                <w:szCs w:val="22"/>
                <w:lang w:val="it-CH"/>
              </w:rPr>
            </w:pPr>
            <w:r w:rsidRPr="00D43F36">
              <w:rPr>
                <w:rFonts w:cs="Arial"/>
                <w:b/>
                <w:sz w:val="22"/>
                <w:szCs w:val="22"/>
                <w:lang w:val="it-CH"/>
              </w:rPr>
              <w:t>36’000</w:t>
            </w:r>
          </w:p>
        </w:tc>
      </w:tr>
      <w:tr w:rsidR="0099055B" w:rsidRPr="0099055B" w:rsidTr="0099055B">
        <w:trPr>
          <w:trHeight w:val="475"/>
        </w:trPr>
        <w:tc>
          <w:tcPr>
            <w:tcW w:w="2263" w:type="dxa"/>
            <w:shd w:val="clear" w:color="000000" w:fill="BFBFBF"/>
            <w:vAlign w:val="center"/>
            <w:hideMark/>
          </w:tcPr>
          <w:p w:rsidR="0099055B" w:rsidRPr="00D43F36" w:rsidRDefault="0099055B" w:rsidP="00F3603F">
            <w:pPr>
              <w:spacing w:before="40" w:after="40"/>
              <w:rPr>
                <w:rFonts w:cs="Arial"/>
                <w:b/>
                <w:bCs/>
                <w:sz w:val="22"/>
                <w:szCs w:val="22"/>
                <w:lang w:val="it-CH"/>
              </w:rPr>
            </w:pPr>
            <w:r w:rsidRPr="00D43F36">
              <w:rPr>
                <w:rFonts w:cs="Arial"/>
                <w:b/>
                <w:bCs/>
                <w:sz w:val="22"/>
                <w:szCs w:val="22"/>
                <w:lang w:val="it-CH"/>
              </w:rPr>
              <w:t xml:space="preserve">TOTALE </w:t>
            </w:r>
          </w:p>
        </w:tc>
        <w:tc>
          <w:tcPr>
            <w:tcW w:w="1292" w:type="dxa"/>
            <w:tcBorders>
              <w:right w:val="single" w:sz="12" w:space="0" w:color="auto"/>
            </w:tcBorders>
            <w:shd w:val="clear" w:color="000000" w:fill="BFBFBF"/>
            <w:noWrap/>
            <w:vAlign w:val="center"/>
          </w:tcPr>
          <w:p w:rsidR="0099055B" w:rsidRPr="00D43F36" w:rsidRDefault="0099055B" w:rsidP="00F3603F">
            <w:pPr>
              <w:spacing w:before="40" w:after="40"/>
              <w:jc w:val="right"/>
              <w:rPr>
                <w:rFonts w:cs="Arial"/>
                <w:b/>
                <w:bCs/>
                <w:sz w:val="22"/>
                <w:szCs w:val="22"/>
                <w:lang w:val="it-CH"/>
              </w:rPr>
            </w:pPr>
            <w:r w:rsidRPr="00D43F36">
              <w:rPr>
                <w:rFonts w:cs="Arial"/>
                <w:b/>
                <w:bCs/>
                <w:sz w:val="22"/>
                <w:szCs w:val="22"/>
                <w:lang w:val="it-CH"/>
              </w:rPr>
              <w:t>5’865’000</w:t>
            </w:r>
          </w:p>
        </w:tc>
        <w:tc>
          <w:tcPr>
            <w:tcW w:w="1402" w:type="dxa"/>
            <w:tcBorders>
              <w:left w:val="single" w:sz="12" w:space="0" w:color="auto"/>
            </w:tcBorders>
            <w:shd w:val="clear" w:color="000000" w:fill="BFBFBF"/>
            <w:vAlign w:val="center"/>
          </w:tcPr>
          <w:p w:rsidR="0099055B" w:rsidRPr="00D43F36" w:rsidRDefault="0099055B" w:rsidP="00F3603F">
            <w:pPr>
              <w:spacing w:before="40" w:after="40"/>
              <w:jc w:val="right"/>
              <w:rPr>
                <w:rFonts w:cs="Arial"/>
                <w:b/>
                <w:bCs/>
                <w:sz w:val="22"/>
                <w:szCs w:val="22"/>
                <w:lang w:val="it-CH"/>
              </w:rPr>
            </w:pPr>
            <w:r w:rsidRPr="00D43F36">
              <w:rPr>
                <w:rFonts w:cs="Arial"/>
                <w:b/>
                <w:bCs/>
                <w:sz w:val="22"/>
                <w:szCs w:val="22"/>
                <w:lang w:val="it-CH"/>
              </w:rPr>
              <w:t xml:space="preserve">3’719’000 </w:t>
            </w:r>
          </w:p>
        </w:tc>
        <w:tc>
          <w:tcPr>
            <w:tcW w:w="1347" w:type="dxa"/>
            <w:shd w:val="clear" w:color="000000" w:fill="BFBFBF"/>
            <w:vAlign w:val="center"/>
          </w:tcPr>
          <w:p w:rsidR="0099055B" w:rsidRPr="00D43F36" w:rsidRDefault="0099055B" w:rsidP="00F3603F">
            <w:pPr>
              <w:spacing w:before="40" w:after="40"/>
              <w:jc w:val="right"/>
              <w:rPr>
                <w:rFonts w:cs="Arial"/>
                <w:b/>
                <w:bCs/>
                <w:sz w:val="22"/>
                <w:szCs w:val="22"/>
                <w:lang w:val="it-CH"/>
              </w:rPr>
            </w:pPr>
            <w:r w:rsidRPr="00D43F36">
              <w:rPr>
                <w:rFonts w:cs="Arial"/>
                <w:b/>
                <w:bCs/>
                <w:sz w:val="22"/>
                <w:szCs w:val="22"/>
                <w:lang w:val="it-CH"/>
              </w:rPr>
              <w:t xml:space="preserve">2’231’400 </w:t>
            </w:r>
          </w:p>
        </w:tc>
        <w:tc>
          <w:tcPr>
            <w:tcW w:w="1173" w:type="dxa"/>
            <w:tcBorders>
              <w:right w:val="single" w:sz="12" w:space="0" w:color="auto"/>
            </w:tcBorders>
            <w:shd w:val="clear" w:color="000000" w:fill="BFBFBF"/>
            <w:vAlign w:val="center"/>
          </w:tcPr>
          <w:p w:rsidR="0099055B" w:rsidRPr="00D43F36" w:rsidRDefault="0099055B" w:rsidP="00F3603F">
            <w:pPr>
              <w:spacing w:before="40" w:after="40"/>
              <w:jc w:val="right"/>
              <w:rPr>
                <w:rFonts w:cs="Arial"/>
                <w:b/>
                <w:bCs/>
                <w:sz w:val="22"/>
                <w:szCs w:val="22"/>
                <w:lang w:val="it-CH"/>
              </w:rPr>
            </w:pPr>
            <w:r w:rsidRPr="00D43F36">
              <w:rPr>
                <w:rFonts w:cs="Arial"/>
                <w:b/>
                <w:bCs/>
                <w:sz w:val="22"/>
                <w:szCs w:val="22"/>
                <w:lang w:val="it-CH"/>
              </w:rPr>
              <w:t xml:space="preserve">1’487’600 </w:t>
            </w:r>
          </w:p>
        </w:tc>
        <w:tc>
          <w:tcPr>
            <w:tcW w:w="1237" w:type="dxa"/>
            <w:tcBorders>
              <w:left w:val="single" w:sz="12" w:space="0" w:color="auto"/>
              <w:right w:val="single" w:sz="12" w:space="0" w:color="auto"/>
            </w:tcBorders>
            <w:shd w:val="clear" w:color="000000" w:fill="BFBFBF"/>
            <w:noWrap/>
            <w:vAlign w:val="center"/>
          </w:tcPr>
          <w:p w:rsidR="0099055B" w:rsidRPr="00D43F36" w:rsidRDefault="0099055B" w:rsidP="00F3603F">
            <w:pPr>
              <w:spacing w:before="40" w:after="40"/>
              <w:jc w:val="right"/>
              <w:rPr>
                <w:rFonts w:cs="Arial"/>
                <w:b/>
                <w:bCs/>
                <w:sz w:val="22"/>
                <w:szCs w:val="22"/>
                <w:lang w:val="it-CH"/>
              </w:rPr>
            </w:pPr>
            <w:r w:rsidRPr="00D43F36">
              <w:rPr>
                <w:rFonts w:cs="Arial"/>
                <w:b/>
                <w:bCs/>
                <w:sz w:val="22"/>
                <w:szCs w:val="22"/>
                <w:lang w:val="it-CH"/>
              </w:rPr>
              <w:t>1’934’000</w:t>
            </w:r>
          </w:p>
        </w:tc>
        <w:tc>
          <w:tcPr>
            <w:tcW w:w="1040" w:type="dxa"/>
            <w:tcBorders>
              <w:left w:val="single" w:sz="12" w:space="0" w:color="auto"/>
            </w:tcBorders>
            <w:shd w:val="clear" w:color="000000" w:fill="BFBFBF"/>
            <w:noWrap/>
            <w:vAlign w:val="center"/>
          </w:tcPr>
          <w:p w:rsidR="0099055B" w:rsidRPr="00D43F36" w:rsidRDefault="0099055B" w:rsidP="00F3603F">
            <w:pPr>
              <w:spacing w:before="40" w:after="40"/>
              <w:jc w:val="right"/>
              <w:rPr>
                <w:rFonts w:cs="Arial"/>
                <w:b/>
                <w:bCs/>
                <w:sz w:val="22"/>
                <w:szCs w:val="22"/>
                <w:lang w:val="it-CH"/>
              </w:rPr>
            </w:pPr>
            <w:r w:rsidRPr="00D43F36">
              <w:rPr>
                <w:rFonts w:cs="Arial"/>
                <w:b/>
                <w:bCs/>
                <w:sz w:val="22"/>
                <w:szCs w:val="22"/>
                <w:lang w:val="it-CH"/>
              </w:rPr>
              <w:t>212’000</w:t>
            </w:r>
          </w:p>
        </w:tc>
      </w:tr>
    </w:tbl>
    <w:p w:rsidR="0099055B" w:rsidRPr="0099055B" w:rsidRDefault="0099055B" w:rsidP="0099055B">
      <w:pPr>
        <w:contextualSpacing/>
        <w:rPr>
          <w:rFonts w:cs="Arial"/>
          <w:szCs w:val="24"/>
          <w:lang w:val="it-CH"/>
        </w:rPr>
      </w:pPr>
    </w:p>
    <w:p w:rsidR="00D43F36" w:rsidRDefault="00D43F36">
      <w:pPr>
        <w:jc w:val="left"/>
        <w:rPr>
          <w:rFonts w:cs="Arial"/>
          <w:szCs w:val="24"/>
          <w:lang w:val="it-CH"/>
        </w:rPr>
      </w:pPr>
      <w:r>
        <w:rPr>
          <w:rFonts w:cs="Arial"/>
          <w:szCs w:val="24"/>
          <w:lang w:val="it-CH"/>
        </w:rPr>
        <w:br w:type="page"/>
      </w:r>
    </w:p>
    <w:p w:rsidR="0099055B" w:rsidRPr="0099055B" w:rsidRDefault="0099055B" w:rsidP="00F3603F">
      <w:pPr>
        <w:spacing w:after="240"/>
        <w:rPr>
          <w:rFonts w:cs="Arial"/>
          <w:szCs w:val="24"/>
          <w:lang w:val="it-CH"/>
        </w:rPr>
      </w:pPr>
      <w:r w:rsidRPr="0099055B">
        <w:rPr>
          <w:rFonts w:cs="Arial"/>
          <w:szCs w:val="24"/>
          <w:lang w:val="it-CH"/>
        </w:rPr>
        <w:lastRenderedPageBreak/>
        <w:t>La ripartizione dei contributi dei Comuni agli investimenti dell’intero quadriennio si presenta come da tabella seguente.</w:t>
      </w:r>
    </w:p>
    <w:tbl>
      <w:tblPr>
        <w:tblW w:w="5529" w:type="dxa"/>
        <w:jc w:val="center"/>
        <w:tblCellMar>
          <w:left w:w="70" w:type="dxa"/>
          <w:right w:w="70" w:type="dxa"/>
        </w:tblCellMar>
        <w:tblLook w:val="04A0" w:firstRow="1" w:lastRow="0" w:firstColumn="1" w:lastColumn="0" w:noHBand="0" w:noVBand="1"/>
      </w:tblPr>
      <w:tblGrid>
        <w:gridCol w:w="1985"/>
        <w:gridCol w:w="2040"/>
        <w:gridCol w:w="1504"/>
      </w:tblGrid>
      <w:tr w:rsidR="0099055B" w:rsidRPr="005A2E10" w:rsidTr="0099055B">
        <w:trPr>
          <w:trHeight w:val="300"/>
          <w:jc w:val="center"/>
        </w:trPr>
        <w:tc>
          <w:tcPr>
            <w:tcW w:w="5529" w:type="dxa"/>
            <w:gridSpan w:val="3"/>
            <w:tcBorders>
              <w:top w:val="nil"/>
              <w:left w:val="nil"/>
              <w:bottom w:val="nil"/>
              <w:right w:val="nil"/>
            </w:tcBorders>
            <w:shd w:val="clear" w:color="auto" w:fill="auto"/>
            <w:noWrap/>
            <w:vAlign w:val="bottom"/>
            <w:hideMark/>
          </w:tcPr>
          <w:p w:rsidR="0099055B" w:rsidRPr="005A2E10" w:rsidRDefault="0099055B" w:rsidP="00F3603F">
            <w:pPr>
              <w:spacing w:after="160"/>
              <w:rPr>
                <w:rFonts w:cs="Arial"/>
                <w:b/>
                <w:bCs/>
                <w:sz w:val="22"/>
                <w:szCs w:val="22"/>
                <w:lang w:val="it-CH"/>
              </w:rPr>
            </w:pPr>
            <w:r w:rsidRPr="005A2E10">
              <w:rPr>
                <w:rFonts w:cs="Arial"/>
                <w:b/>
                <w:bCs/>
                <w:sz w:val="22"/>
                <w:szCs w:val="22"/>
                <w:lang w:val="it-CH"/>
              </w:rPr>
              <w:t>INVESTIMENTI - Contributi comunali 2021-2024</w:t>
            </w:r>
          </w:p>
        </w:tc>
      </w:tr>
      <w:tr w:rsidR="0099055B" w:rsidRPr="0099055B" w:rsidTr="0099055B">
        <w:trPr>
          <w:trHeight w:val="300"/>
          <w:jc w:val="center"/>
        </w:trPr>
        <w:tc>
          <w:tcPr>
            <w:tcW w:w="1985" w:type="dxa"/>
            <w:tcBorders>
              <w:top w:val="single" w:sz="4" w:space="0" w:color="auto"/>
              <w:left w:val="nil"/>
              <w:bottom w:val="single" w:sz="4" w:space="0" w:color="auto"/>
              <w:right w:val="nil"/>
            </w:tcBorders>
            <w:shd w:val="clear" w:color="000000" w:fill="D9D9D9"/>
            <w:noWrap/>
            <w:hideMark/>
          </w:tcPr>
          <w:p w:rsidR="0099055B" w:rsidRPr="00D43F36" w:rsidRDefault="0099055B" w:rsidP="00983038">
            <w:pPr>
              <w:spacing w:before="60" w:after="60"/>
              <w:rPr>
                <w:rFonts w:cs="Arial"/>
                <w:b/>
                <w:bCs/>
                <w:sz w:val="22"/>
                <w:szCs w:val="22"/>
                <w:lang w:val="fr-FR"/>
              </w:rPr>
            </w:pPr>
            <w:r w:rsidRPr="00D43F36">
              <w:rPr>
                <w:rFonts w:cs="Arial"/>
                <w:b/>
                <w:bCs/>
                <w:sz w:val="22"/>
                <w:szCs w:val="22"/>
                <w:lang w:val="fr-FR"/>
              </w:rPr>
              <w:t>Comune</w:t>
            </w:r>
          </w:p>
        </w:tc>
        <w:tc>
          <w:tcPr>
            <w:tcW w:w="2040" w:type="dxa"/>
            <w:tcBorders>
              <w:top w:val="single" w:sz="4" w:space="0" w:color="auto"/>
              <w:left w:val="nil"/>
              <w:bottom w:val="single" w:sz="4" w:space="0" w:color="auto"/>
              <w:right w:val="nil"/>
            </w:tcBorders>
            <w:shd w:val="clear" w:color="000000" w:fill="D9D9D9"/>
            <w:noWrap/>
            <w:hideMark/>
          </w:tcPr>
          <w:p w:rsidR="0099055B" w:rsidRPr="00D43F36" w:rsidRDefault="00983038" w:rsidP="00983038">
            <w:pPr>
              <w:spacing w:before="60" w:after="60"/>
              <w:jc w:val="center"/>
              <w:rPr>
                <w:rFonts w:cs="Arial"/>
                <w:b/>
                <w:bCs/>
                <w:sz w:val="22"/>
                <w:szCs w:val="22"/>
                <w:lang w:val="fr-FR"/>
              </w:rPr>
            </w:pPr>
            <w:r>
              <w:rPr>
                <w:rFonts w:cs="Arial"/>
                <w:b/>
                <w:bCs/>
                <w:sz w:val="22"/>
                <w:szCs w:val="22"/>
                <w:lang w:val="fr-FR"/>
              </w:rPr>
              <w:t xml:space="preserve">   </w:t>
            </w:r>
            <w:r w:rsidR="0099055B" w:rsidRPr="00D43F36">
              <w:rPr>
                <w:rFonts w:cs="Arial"/>
                <w:b/>
                <w:bCs/>
                <w:sz w:val="22"/>
                <w:szCs w:val="22"/>
                <w:lang w:val="fr-FR"/>
              </w:rPr>
              <w:t>Quota %</w:t>
            </w:r>
          </w:p>
        </w:tc>
        <w:tc>
          <w:tcPr>
            <w:tcW w:w="1504" w:type="dxa"/>
            <w:tcBorders>
              <w:top w:val="single" w:sz="4" w:space="0" w:color="auto"/>
              <w:left w:val="nil"/>
              <w:bottom w:val="single" w:sz="4" w:space="0" w:color="auto"/>
              <w:right w:val="nil"/>
            </w:tcBorders>
            <w:shd w:val="clear" w:color="000000" w:fill="D9D9D9"/>
            <w:noWrap/>
            <w:hideMark/>
          </w:tcPr>
          <w:p w:rsidR="0099055B" w:rsidRPr="00D43F36" w:rsidRDefault="00983038" w:rsidP="00983038">
            <w:pPr>
              <w:spacing w:before="60" w:after="60"/>
              <w:rPr>
                <w:rFonts w:cs="Arial"/>
                <w:b/>
                <w:bCs/>
                <w:sz w:val="22"/>
                <w:szCs w:val="22"/>
                <w:lang w:val="fr-FR"/>
              </w:rPr>
            </w:pPr>
            <w:r>
              <w:rPr>
                <w:rFonts w:cs="Arial"/>
                <w:b/>
                <w:bCs/>
                <w:sz w:val="22"/>
                <w:szCs w:val="22"/>
                <w:lang w:val="fr-FR"/>
              </w:rPr>
              <w:t xml:space="preserve">      </w:t>
            </w:r>
            <w:r w:rsidR="0099055B" w:rsidRPr="00D43F36">
              <w:rPr>
                <w:rFonts w:cs="Arial"/>
                <w:b/>
                <w:bCs/>
                <w:sz w:val="22"/>
                <w:szCs w:val="22"/>
                <w:lang w:val="fr-FR"/>
              </w:rPr>
              <w:t>CHF</w:t>
            </w:r>
          </w:p>
        </w:tc>
      </w:tr>
      <w:tr w:rsidR="0099055B" w:rsidRPr="0099055B" w:rsidTr="0099055B">
        <w:trPr>
          <w:trHeight w:val="300"/>
          <w:jc w:val="center"/>
        </w:trPr>
        <w:tc>
          <w:tcPr>
            <w:tcW w:w="1985"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Bellinzona</w:t>
            </w:r>
          </w:p>
        </w:tc>
        <w:tc>
          <w:tcPr>
            <w:tcW w:w="2040" w:type="dxa"/>
            <w:tcBorders>
              <w:top w:val="single" w:sz="4" w:space="0" w:color="auto"/>
              <w:left w:val="nil"/>
              <w:bottom w:val="single" w:sz="4" w:space="0" w:color="auto"/>
              <w:right w:val="nil"/>
            </w:tcBorders>
            <w:shd w:val="clear" w:color="auto" w:fill="auto"/>
            <w:vAlign w:val="bottom"/>
            <w:hideMark/>
          </w:tcPr>
          <w:p w:rsidR="0099055B" w:rsidRPr="00D43F36" w:rsidRDefault="0099055B" w:rsidP="00983038">
            <w:pPr>
              <w:tabs>
                <w:tab w:val="decimal" w:pos="358"/>
              </w:tabs>
              <w:contextualSpacing/>
              <w:jc w:val="center"/>
              <w:rPr>
                <w:rFonts w:cs="Arial"/>
                <w:sz w:val="22"/>
                <w:szCs w:val="22"/>
                <w:lang w:val="fr-FR"/>
              </w:rPr>
            </w:pPr>
            <w:r w:rsidRPr="00D43F36">
              <w:rPr>
                <w:rFonts w:cs="Arial"/>
                <w:sz w:val="22"/>
                <w:szCs w:val="22"/>
                <w:lang w:val="fr-FR"/>
              </w:rPr>
              <w:t>16.56</w:t>
            </w:r>
          </w:p>
        </w:tc>
        <w:tc>
          <w:tcPr>
            <w:tcW w:w="1504" w:type="dxa"/>
            <w:tcBorders>
              <w:top w:val="nil"/>
              <w:left w:val="nil"/>
              <w:bottom w:val="single" w:sz="4" w:space="0" w:color="auto"/>
              <w:right w:val="nil"/>
            </w:tcBorders>
            <w:shd w:val="clear" w:color="auto" w:fill="auto"/>
            <w:noWrap/>
            <w:vAlign w:val="bottom"/>
            <w:hideMark/>
          </w:tcPr>
          <w:p w:rsidR="0099055B" w:rsidRPr="00D43F36" w:rsidRDefault="00983038" w:rsidP="00983038">
            <w:pPr>
              <w:tabs>
                <w:tab w:val="right" w:pos="1009"/>
              </w:tabs>
              <w:ind w:left="-125" w:right="-70"/>
              <w:contextualSpacing/>
              <w:jc w:val="left"/>
              <w:rPr>
                <w:rFonts w:cs="Arial"/>
                <w:sz w:val="22"/>
                <w:szCs w:val="22"/>
                <w:lang w:val="it-CH"/>
              </w:rPr>
            </w:pPr>
            <w:r>
              <w:rPr>
                <w:rFonts w:cs="Arial"/>
                <w:sz w:val="22"/>
                <w:szCs w:val="22"/>
                <w:lang w:val="it-CH"/>
              </w:rPr>
              <w:tab/>
            </w:r>
            <w:r w:rsidR="0099055B" w:rsidRPr="00D43F36">
              <w:rPr>
                <w:rFonts w:cs="Arial"/>
                <w:sz w:val="22"/>
                <w:szCs w:val="22"/>
                <w:lang w:val="it-CH"/>
              </w:rPr>
              <w:t>246’350</w:t>
            </w:r>
          </w:p>
        </w:tc>
      </w:tr>
      <w:tr w:rsidR="0099055B" w:rsidRPr="0099055B" w:rsidTr="0099055B">
        <w:trPr>
          <w:trHeight w:val="300"/>
          <w:jc w:val="center"/>
        </w:trPr>
        <w:tc>
          <w:tcPr>
            <w:tcW w:w="1985"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Cadenazzo</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983038">
            <w:pPr>
              <w:tabs>
                <w:tab w:val="decimal" w:pos="358"/>
              </w:tabs>
              <w:contextualSpacing/>
              <w:jc w:val="center"/>
              <w:rPr>
                <w:rFonts w:cs="Arial"/>
                <w:sz w:val="22"/>
                <w:szCs w:val="22"/>
                <w:lang w:val="fr-FR"/>
              </w:rPr>
            </w:pPr>
            <w:r w:rsidRPr="00D43F36">
              <w:rPr>
                <w:rFonts w:cs="Arial"/>
                <w:sz w:val="22"/>
                <w:szCs w:val="22"/>
                <w:lang w:val="fr-FR"/>
              </w:rPr>
              <w:t>8.98</w:t>
            </w:r>
          </w:p>
        </w:tc>
        <w:tc>
          <w:tcPr>
            <w:tcW w:w="1504" w:type="dxa"/>
            <w:tcBorders>
              <w:top w:val="nil"/>
              <w:left w:val="nil"/>
              <w:bottom w:val="single" w:sz="4" w:space="0" w:color="auto"/>
              <w:right w:val="nil"/>
            </w:tcBorders>
            <w:shd w:val="clear" w:color="auto" w:fill="auto"/>
            <w:noWrap/>
            <w:vAlign w:val="bottom"/>
            <w:hideMark/>
          </w:tcPr>
          <w:p w:rsidR="0099055B" w:rsidRPr="00D43F36" w:rsidRDefault="00983038" w:rsidP="00983038">
            <w:pPr>
              <w:tabs>
                <w:tab w:val="right" w:pos="1009"/>
              </w:tabs>
              <w:ind w:left="-125" w:right="-70"/>
              <w:contextualSpacing/>
              <w:jc w:val="left"/>
              <w:rPr>
                <w:rFonts w:cs="Arial"/>
                <w:sz w:val="22"/>
                <w:szCs w:val="22"/>
                <w:lang w:val="it-CH"/>
              </w:rPr>
            </w:pPr>
            <w:r>
              <w:rPr>
                <w:rFonts w:cs="Arial"/>
                <w:sz w:val="22"/>
                <w:szCs w:val="22"/>
                <w:lang w:val="it-CH"/>
              </w:rPr>
              <w:tab/>
            </w:r>
            <w:r w:rsidR="0099055B" w:rsidRPr="00D43F36">
              <w:rPr>
                <w:rFonts w:cs="Arial"/>
                <w:sz w:val="22"/>
                <w:szCs w:val="22"/>
                <w:lang w:val="it-CH"/>
              </w:rPr>
              <w:t>133’590</w:t>
            </w:r>
          </w:p>
        </w:tc>
      </w:tr>
      <w:tr w:rsidR="0099055B" w:rsidRPr="0099055B" w:rsidTr="0099055B">
        <w:trPr>
          <w:trHeight w:val="300"/>
          <w:jc w:val="center"/>
        </w:trPr>
        <w:tc>
          <w:tcPr>
            <w:tcW w:w="1985"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Cugnasco-Gerra</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983038">
            <w:pPr>
              <w:tabs>
                <w:tab w:val="decimal" w:pos="358"/>
              </w:tabs>
              <w:contextualSpacing/>
              <w:jc w:val="center"/>
              <w:rPr>
                <w:rFonts w:cs="Arial"/>
                <w:sz w:val="22"/>
                <w:szCs w:val="22"/>
                <w:lang w:val="fr-FR"/>
              </w:rPr>
            </w:pPr>
            <w:r w:rsidRPr="00D43F36">
              <w:rPr>
                <w:rFonts w:cs="Arial"/>
                <w:sz w:val="22"/>
                <w:szCs w:val="22"/>
                <w:lang w:val="fr-FR"/>
              </w:rPr>
              <w:t>8.78</w:t>
            </w:r>
          </w:p>
        </w:tc>
        <w:tc>
          <w:tcPr>
            <w:tcW w:w="1504" w:type="dxa"/>
            <w:tcBorders>
              <w:top w:val="nil"/>
              <w:left w:val="nil"/>
              <w:bottom w:val="single" w:sz="4" w:space="0" w:color="auto"/>
              <w:right w:val="nil"/>
            </w:tcBorders>
            <w:shd w:val="clear" w:color="auto" w:fill="auto"/>
            <w:noWrap/>
            <w:vAlign w:val="bottom"/>
            <w:hideMark/>
          </w:tcPr>
          <w:p w:rsidR="0099055B" w:rsidRPr="00D43F36" w:rsidRDefault="00983038" w:rsidP="00983038">
            <w:pPr>
              <w:tabs>
                <w:tab w:val="right" w:pos="1009"/>
                <w:tab w:val="center" w:pos="1064"/>
              </w:tabs>
              <w:ind w:left="-125" w:right="-70"/>
              <w:contextualSpacing/>
              <w:jc w:val="left"/>
              <w:rPr>
                <w:rFonts w:cs="Arial"/>
                <w:sz w:val="22"/>
                <w:szCs w:val="22"/>
                <w:lang w:val="it-CH"/>
              </w:rPr>
            </w:pPr>
            <w:r>
              <w:rPr>
                <w:rFonts w:cs="Arial"/>
                <w:sz w:val="22"/>
                <w:szCs w:val="22"/>
                <w:lang w:val="it-CH"/>
              </w:rPr>
              <w:tab/>
            </w:r>
            <w:r w:rsidR="0099055B" w:rsidRPr="00D43F36">
              <w:rPr>
                <w:rFonts w:cs="Arial"/>
                <w:sz w:val="22"/>
                <w:szCs w:val="22"/>
                <w:lang w:val="it-CH"/>
              </w:rPr>
              <w:t>130’610</w:t>
            </w:r>
          </w:p>
        </w:tc>
      </w:tr>
      <w:tr w:rsidR="0099055B" w:rsidRPr="0099055B" w:rsidTr="0099055B">
        <w:trPr>
          <w:trHeight w:val="300"/>
          <w:jc w:val="center"/>
        </w:trPr>
        <w:tc>
          <w:tcPr>
            <w:tcW w:w="1985"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Gambarogno</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983038">
            <w:pPr>
              <w:tabs>
                <w:tab w:val="decimal" w:pos="358"/>
              </w:tabs>
              <w:contextualSpacing/>
              <w:jc w:val="center"/>
              <w:rPr>
                <w:rFonts w:cs="Arial"/>
                <w:sz w:val="22"/>
                <w:szCs w:val="22"/>
                <w:lang w:val="fr-FR"/>
              </w:rPr>
            </w:pPr>
            <w:r w:rsidRPr="00D43F36">
              <w:rPr>
                <w:rFonts w:cs="Arial"/>
                <w:sz w:val="22"/>
                <w:szCs w:val="22"/>
                <w:lang w:val="fr-FR"/>
              </w:rPr>
              <w:t>9.36</w:t>
            </w:r>
          </w:p>
        </w:tc>
        <w:tc>
          <w:tcPr>
            <w:tcW w:w="1504" w:type="dxa"/>
            <w:tcBorders>
              <w:top w:val="nil"/>
              <w:left w:val="nil"/>
              <w:bottom w:val="single" w:sz="4" w:space="0" w:color="auto"/>
              <w:right w:val="nil"/>
            </w:tcBorders>
            <w:shd w:val="clear" w:color="auto" w:fill="auto"/>
            <w:noWrap/>
            <w:vAlign w:val="bottom"/>
            <w:hideMark/>
          </w:tcPr>
          <w:p w:rsidR="0099055B" w:rsidRPr="00D43F36" w:rsidRDefault="00983038" w:rsidP="00983038">
            <w:pPr>
              <w:tabs>
                <w:tab w:val="right" w:pos="1009"/>
                <w:tab w:val="center" w:pos="1064"/>
              </w:tabs>
              <w:ind w:left="-125" w:right="-70"/>
              <w:contextualSpacing/>
              <w:jc w:val="left"/>
              <w:rPr>
                <w:rFonts w:cs="Arial"/>
                <w:sz w:val="22"/>
                <w:szCs w:val="22"/>
                <w:lang w:val="it-CH"/>
              </w:rPr>
            </w:pPr>
            <w:r>
              <w:rPr>
                <w:rFonts w:cs="Arial"/>
                <w:sz w:val="22"/>
                <w:szCs w:val="22"/>
                <w:lang w:val="it-CH"/>
              </w:rPr>
              <w:tab/>
            </w:r>
            <w:r w:rsidR="0099055B" w:rsidRPr="00D43F36">
              <w:rPr>
                <w:rFonts w:cs="Arial"/>
                <w:sz w:val="22"/>
                <w:szCs w:val="22"/>
                <w:lang w:val="it-CH"/>
              </w:rPr>
              <w:t>139’240</w:t>
            </w:r>
          </w:p>
        </w:tc>
      </w:tr>
      <w:tr w:rsidR="0099055B" w:rsidRPr="0099055B" w:rsidTr="0099055B">
        <w:trPr>
          <w:trHeight w:val="300"/>
          <w:jc w:val="center"/>
        </w:trPr>
        <w:tc>
          <w:tcPr>
            <w:tcW w:w="1985"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Gordola</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983038">
            <w:pPr>
              <w:tabs>
                <w:tab w:val="decimal" w:pos="358"/>
              </w:tabs>
              <w:contextualSpacing/>
              <w:jc w:val="center"/>
              <w:rPr>
                <w:rFonts w:cs="Arial"/>
                <w:sz w:val="22"/>
                <w:szCs w:val="22"/>
                <w:lang w:val="fr-FR"/>
              </w:rPr>
            </w:pPr>
            <w:r w:rsidRPr="00D43F36">
              <w:rPr>
                <w:rFonts w:cs="Arial"/>
                <w:sz w:val="22"/>
                <w:szCs w:val="22"/>
                <w:lang w:val="fr-FR"/>
              </w:rPr>
              <w:t>8.35</w:t>
            </w:r>
          </w:p>
        </w:tc>
        <w:tc>
          <w:tcPr>
            <w:tcW w:w="1504" w:type="dxa"/>
            <w:tcBorders>
              <w:top w:val="nil"/>
              <w:left w:val="nil"/>
              <w:bottom w:val="single" w:sz="4" w:space="0" w:color="auto"/>
              <w:right w:val="nil"/>
            </w:tcBorders>
            <w:shd w:val="clear" w:color="auto" w:fill="auto"/>
            <w:noWrap/>
            <w:vAlign w:val="bottom"/>
            <w:hideMark/>
          </w:tcPr>
          <w:p w:rsidR="0099055B" w:rsidRPr="00D43F36" w:rsidRDefault="00983038" w:rsidP="00983038">
            <w:pPr>
              <w:tabs>
                <w:tab w:val="right" w:pos="1009"/>
                <w:tab w:val="center" w:pos="1064"/>
              </w:tabs>
              <w:ind w:left="-125" w:right="-70"/>
              <w:contextualSpacing/>
              <w:jc w:val="left"/>
              <w:rPr>
                <w:rFonts w:cs="Arial"/>
                <w:sz w:val="22"/>
                <w:szCs w:val="22"/>
                <w:lang w:val="it-CH"/>
              </w:rPr>
            </w:pPr>
            <w:r>
              <w:rPr>
                <w:rFonts w:cs="Arial"/>
                <w:sz w:val="22"/>
                <w:szCs w:val="22"/>
                <w:lang w:val="it-CH"/>
              </w:rPr>
              <w:tab/>
            </w:r>
            <w:r w:rsidR="0099055B" w:rsidRPr="00D43F36">
              <w:rPr>
                <w:rFonts w:cs="Arial"/>
                <w:sz w:val="22"/>
                <w:szCs w:val="22"/>
                <w:lang w:val="it-CH"/>
              </w:rPr>
              <w:t>124’210</w:t>
            </w:r>
          </w:p>
        </w:tc>
      </w:tr>
      <w:tr w:rsidR="0099055B" w:rsidRPr="0099055B" w:rsidTr="0099055B">
        <w:trPr>
          <w:trHeight w:val="300"/>
          <w:jc w:val="center"/>
        </w:trPr>
        <w:tc>
          <w:tcPr>
            <w:tcW w:w="1985"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Lavertezzo</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983038">
            <w:pPr>
              <w:tabs>
                <w:tab w:val="decimal" w:pos="358"/>
              </w:tabs>
              <w:contextualSpacing/>
              <w:jc w:val="center"/>
              <w:rPr>
                <w:rFonts w:cs="Arial"/>
                <w:sz w:val="22"/>
                <w:szCs w:val="22"/>
                <w:lang w:val="fr-FR"/>
              </w:rPr>
            </w:pPr>
            <w:r w:rsidRPr="00D43F36">
              <w:rPr>
                <w:rFonts w:cs="Arial"/>
                <w:sz w:val="22"/>
                <w:szCs w:val="22"/>
                <w:lang w:val="fr-FR"/>
              </w:rPr>
              <w:t>6.47</w:t>
            </w:r>
          </w:p>
        </w:tc>
        <w:tc>
          <w:tcPr>
            <w:tcW w:w="1504" w:type="dxa"/>
            <w:tcBorders>
              <w:top w:val="nil"/>
              <w:left w:val="nil"/>
              <w:bottom w:val="single" w:sz="4" w:space="0" w:color="auto"/>
              <w:right w:val="nil"/>
            </w:tcBorders>
            <w:shd w:val="clear" w:color="auto" w:fill="auto"/>
            <w:noWrap/>
            <w:vAlign w:val="bottom"/>
            <w:hideMark/>
          </w:tcPr>
          <w:p w:rsidR="0099055B" w:rsidRPr="00D43F36" w:rsidRDefault="00983038" w:rsidP="00983038">
            <w:pPr>
              <w:tabs>
                <w:tab w:val="right" w:pos="1009"/>
                <w:tab w:val="center" w:pos="1064"/>
              </w:tabs>
              <w:ind w:left="-125" w:right="-70"/>
              <w:contextualSpacing/>
              <w:jc w:val="left"/>
              <w:rPr>
                <w:rFonts w:cs="Arial"/>
                <w:sz w:val="22"/>
                <w:szCs w:val="22"/>
                <w:lang w:val="it-CH"/>
              </w:rPr>
            </w:pPr>
            <w:r>
              <w:rPr>
                <w:rFonts w:cs="Arial"/>
                <w:sz w:val="22"/>
                <w:szCs w:val="22"/>
                <w:lang w:val="it-CH"/>
              </w:rPr>
              <w:tab/>
            </w:r>
            <w:r w:rsidR="0099055B" w:rsidRPr="00D43F36">
              <w:rPr>
                <w:rFonts w:cs="Arial"/>
                <w:sz w:val="22"/>
                <w:szCs w:val="22"/>
                <w:lang w:val="it-CH"/>
              </w:rPr>
              <w:t>96’250</w:t>
            </w:r>
          </w:p>
        </w:tc>
      </w:tr>
      <w:tr w:rsidR="0099055B" w:rsidRPr="0099055B" w:rsidTr="0099055B">
        <w:trPr>
          <w:trHeight w:val="300"/>
          <w:jc w:val="center"/>
        </w:trPr>
        <w:tc>
          <w:tcPr>
            <w:tcW w:w="1985"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Locarno</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983038">
            <w:pPr>
              <w:tabs>
                <w:tab w:val="decimal" w:pos="358"/>
              </w:tabs>
              <w:contextualSpacing/>
              <w:jc w:val="center"/>
              <w:rPr>
                <w:rFonts w:cs="Arial"/>
                <w:sz w:val="22"/>
                <w:szCs w:val="22"/>
                <w:lang w:val="fr-FR"/>
              </w:rPr>
            </w:pPr>
            <w:r w:rsidRPr="00D43F36">
              <w:rPr>
                <w:rFonts w:cs="Arial"/>
                <w:sz w:val="22"/>
                <w:szCs w:val="22"/>
                <w:lang w:val="fr-FR"/>
              </w:rPr>
              <w:t>20.69</w:t>
            </w:r>
          </w:p>
        </w:tc>
        <w:tc>
          <w:tcPr>
            <w:tcW w:w="1504" w:type="dxa"/>
            <w:tcBorders>
              <w:top w:val="nil"/>
              <w:left w:val="nil"/>
              <w:bottom w:val="single" w:sz="4" w:space="0" w:color="auto"/>
              <w:right w:val="nil"/>
            </w:tcBorders>
            <w:shd w:val="clear" w:color="auto" w:fill="auto"/>
            <w:noWrap/>
            <w:vAlign w:val="bottom"/>
            <w:hideMark/>
          </w:tcPr>
          <w:p w:rsidR="0099055B" w:rsidRPr="00D43F36" w:rsidRDefault="00983038" w:rsidP="00983038">
            <w:pPr>
              <w:tabs>
                <w:tab w:val="right" w:pos="1009"/>
                <w:tab w:val="center" w:pos="1064"/>
              </w:tabs>
              <w:ind w:left="-125" w:right="-70"/>
              <w:contextualSpacing/>
              <w:jc w:val="left"/>
              <w:rPr>
                <w:rFonts w:cs="Arial"/>
                <w:sz w:val="22"/>
                <w:szCs w:val="22"/>
                <w:lang w:val="it-CH"/>
              </w:rPr>
            </w:pPr>
            <w:r>
              <w:rPr>
                <w:rFonts w:cs="Arial"/>
                <w:sz w:val="22"/>
                <w:szCs w:val="22"/>
                <w:lang w:val="it-CH"/>
              </w:rPr>
              <w:tab/>
            </w:r>
            <w:r w:rsidR="0099055B" w:rsidRPr="00D43F36">
              <w:rPr>
                <w:rFonts w:cs="Arial"/>
                <w:sz w:val="22"/>
                <w:szCs w:val="22"/>
                <w:lang w:val="it-CH"/>
              </w:rPr>
              <w:t>307’780</w:t>
            </w:r>
          </w:p>
        </w:tc>
      </w:tr>
      <w:tr w:rsidR="0099055B" w:rsidRPr="0099055B" w:rsidTr="0099055B">
        <w:trPr>
          <w:trHeight w:val="300"/>
          <w:jc w:val="center"/>
        </w:trPr>
        <w:tc>
          <w:tcPr>
            <w:tcW w:w="1985"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S. Antonino</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983038">
            <w:pPr>
              <w:tabs>
                <w:tab w:val="decimal" w:pos="358"/>
              </w:tabs>
              <w:contextualSpacing/>
              <w:jc w:val="center"/>
              <w:rPr>
                <w:rFonts w:cs="Arial"/>
                <w:sz w:val="22"/>
                <w:szCs w:val="22"/>
                <w:lang w:val="fr-FR"/>
              </w:rPr>
            </w:pPr>
            <w:r w:rsidRPr="00D43F36">
              <w:rPr>
                <w:rFonts w:cs="Arial"/>
                <w:sz w:val="22"/>
                <w:szCs w:val="22"/>
                <w:lang w:val="fr-FR"/>
              </w:rPr>
              <w:t>13.37</w:t>
            </w:r>
          </w:p>
        </w:tc>
        <w:tc>
          <w:tcPr>
            <w:tcW w:w="1504" w:type="dxa"/>
            <w:tcBorders>
              <w:top w:val="nil"/>
              <w:left w:val="nil"/>
              <w:bottom w:val="single" w:sz="4" w:space="0" w:color="auto"/>
              <w:right w:val="nil"/>
            </w:tcBorders>
            <w:shd w:val="clear" w:color="auto" w:fill="auto"/>
            <w:noWrap/>
            <w:vAlign w:val="bottom"/>
            <w:hideMark/>
          </w:tcPr>
          <w:p w:rsidR="0099055B" w:rsidRPr="00D43F36" w:rsidRDefault="00983038" w:rsidP="00983038">
            <w:pPr>
              <w:tabs>
                <w:tab w:val="right" w:pos="1009"/>
                <w:tab w:val="center" w:pos="1064"/>
              </w:tabs>
              <w:ind w:left="-125" w:right="-70"/>
              <w:contextualSpacing/>
              <w:jc w:val="left"/>
              <w:rPr>
                <w:rFonts w:cs="Arial"/>
                <w:sz w:val="22"/>
                <w:szCs w:val="22"/>
                <w:lang w:val="it-CH"/>
              </w:rPr>
            </w:pPr>
            <w:r>
              <w:rPr>
                <w:rFonts w:cs="Arial"/>
                <w:sz w:val="22"/>
                <w:szCs w:val="22"/>
                <w:lang w:val="it-CH"/>
              </w:rPr>
              <w:tab/>
            </w:r>
            <w:r w:rsidR="0099055B" w:rsidRPr="00D43F36">
              <w:rPr>
                <w:rFonts w:cs="Arial"/>
                <w:sz w:val="22"/>
                <w:szCs w:val="22"/>
                <w:lang w:val="it-CH"/>
              </w:rPr>
              <w:t>198’890</w:t>
            </w:r>
          </w:p>
        </w:tc>
      </w:tr>
      <w:tr w:rsidR="0099055B" w:rsidRPr="0099055B" w:rsidTr="0099055B">
        <w:trPr>
          <w:trHeight w:val="300"/>
          <w:jc w:val="center"/>
        </w:trPr>
        <w:tc>
          <w:tcPr>
            <w:tcW w:w="1985" w:type="dxa"/>
            <w:tcBorders>
              <w:top w:val="nil"/>
              <w:left w:val="nil"/>
              <w:bottom w:val="single" w:sz="4" w:space="0" w:color="auto"/>
              <w:right w:val="nil"/>
            </w:tcBorders>
            <w:shd w:val="clear" w:color="auto" w:fill="auto"/>
            <w:noWrap/>
            <w:vAlign w:val="bottom"/>
            <w:hideMark/>
          </w:tcPr>
          <w:p w:rsidR="0099055B" w:rsidRPr="00D43F36" w:rsidRDefault="0099055B" w:rsidP="0099055B">
            <w:pPr>
              <w:contextualSpacing/>
              <w:rPr>
                <w:rFonts w:cs="Arial"/>
                <w:sz w:val="22"/>
                <w:szCs w:val="22"/>
                <w:lang w:val="fr-FR"/>
              </w:rPr>
            </w:pPr>
            <w:r w:rsidRPr="00D43F36">
              <w:rPr>
                <w:rFonts w:cs="Arial"/>
                <w:sz w:val="22"/>
                <w:szCs w:val="22"/>
                <w:lang w:val="fr-FR"/>
              </w:rPr>
              <w:t>Tenero-Contra</w:t>
            </w:r>
          </w:p>
        </w:tc>
        <w:tc>
          <w:tcPr>
            <w:tcW w:w="2040" w:type="dxa"/>
            <w:tcBorders>
              <w:top w:val="single" w:sz="4" w:space="0" w:color="auto"/>
              <w:left w:val="nil"/>
              <w:bottom w:val="single" w:sz="4" w:space="0" w:color="auto"/>
              <w:right w:val="nil"/>
            </w:tcBorders>
            <w:shd w:val="clear" w:color="auto" w:fill="auto"/>
            <w:noWrap/>
            <w:vAlign w:val="bottom"/>
            <w:hideMark/>
          </w:tcPr>
          <w:p w:rsidR="0099055B" w:rsidRPr="00D43F36" w:rsidRDefault="0099055B" w:rsidP="00983038">
            <w:pPr>
              <w:tabs>
                <w:tab w:val="decimal" w:pos="358"/>
              </w:tabs>
              <w:contextualSpacing/>
              <w:jc w:val="center"/>
              <w:rPr>
                <w:rFonts w:cs="Arial"/>
                <w:sz w:val="22"/>
                <w:szCs w:val="22"/>
                <w:lang w:val="fr-FR"/>
              </w:rPr>
            </w:pPr>
            <w:r w:rsidRPr="00D43F36">
              <w:rPr>
                <w:rFonts w:cs="Arial"/>
                <w:sz w:val="22"/>
                <w:szCs w:val="22"/>
                <w:lang w:val="fr-FR"/>
              </w:rPr>
              <w:t>7.44</w:t>
            </w:r>
          </w:p>
        </w:tc>
        <w:tc>
          <w:tcPr>
            <w:tcW w:w="1504" w:type="dxa"/>
            <w:tcBorders>
              <w:top w:val="nil"/>
              <w:left w:val="nil"/>
              <w:bottom w:val="single" w:sz="4" w:space="0" w:color="auto"/>
              <w:right w:val="nil"/>
            </w:tcBorders>
            <w:shd w:val="clear" w:color="auto" w:fill="auto"/>
            <w:noWrap/>
            <w:vAlign w:val="bottom"/>
            <w:hideMark/>
          </w:tcPr>
          <w:p w:rsidR="0099055B" w:rsidRPr="00D43F36" w:rsidRDefault="00983038" w:rsidP="00983038">
            <w:pPr>
              <w:tabs>
                <w:tab w:val="right" w:pos="1009"/>
                <w:tab w:val="center" w:pos="1064"/>
              </w:tabs>
              <w:ind w:left="-125" w:right="-70"/>
              <w:contextualSpacing/>
              <w:jc w:val="left"/>
              <w:rPr>
                <w:rFonts w:cs="Arial"/>
                <w:sz w:val="22"/>
                <w:szCs w:val="22"/>
                <w:lang w:val="it-CH"/>
              </w:rPr>
            </w:pPr>
            <w:r>
              <w:rPr>
                <w:rFonts w:cs="Arial"/>
                <w:sz w:val="22"/>
                <w:szCs w:val="22"/>
                <w:lang w:val="it-CH"/>
              </w:rPr>
              <w:tab/>
            </w:r>
            <w:r w:rsidR="0099055B" w:rsidRPr="00D43F36">
              <w:rPr>
                <w:rFonts w:cs="Arial"/>
                <w:sz w:val="22"/>
                <w:szCs w:val="22"/>
                <w:lang w:val="it-CH"/>
              </w:rPr>
              <w:t>110’680</w:t>
            </w:r>
          </w:p>
        </w:tc>
      </w:tr>
      <w:tr w:rsidR="0099055B" w:rsidRPr="0099055B" w:rsidTr="0099055B">
        <w:trPr>
          <w:trHeight w:val="300"/>
          <w:jc w:val="center"/>
        </w:trPr>
        <w:tc>
          <w:tcPr>
            <w:tcW w:w="1985" w:type="dxa"/>
            <w:tcBorders>
              <w:top w:val="nil"/>
              <w:left w:val="nil"/>
              <w:bottom w:val="single" w:sz="4" w:space="0" w:color="auto"/>
              <w:right w:val="nil"/>
            </w:tcBorders>
            <w:shd w:val="clear" w:color="000000" w:fill="D9D9D9"/>
            <w:noWrap/>
            <w:vAlign w:val="bottom"/>
            <w:hideMark/>
          </w:tcPr>
          <w:p w:rsidR="0099055B" w:rsidRPr="00D43F36" w:rsidRDefault="0099055B" w:rsidP="00F3603F">
            <w:pPr>
              <w:spacing w:before="40" w:after="40"/>
              <w:rPr>
                <w:rFonts w:cs="Arial"/>
                <w:b/>
                <w:bCs/>
                <w:sz w:val="22"/>
                <w:szCs w:val="22"/>
                <w:lang w:val="fr-FR"/>
              </w:rPr>
            </w:pPr>
            <w:r w:rsidRPr="00D43F36">
              <w:rPr>
                <w:rFonts w:cs="Arial"/>
                <w:b/>
                <w:bCs/>
                <w:sz w:val="22"/>
                <w:szCs w:val="22"/>
                <w:lang w:val="fr-FR"/>
              </w:rPr>
              <w:t>TOTALE</w:t>
            </w:r>
          </w:p>
        </w:tc>
        <w:tc>
          <w:tcPr>
            <w:tcW w:w="2040" w:type="dxa"/>
            <w:tcBorders>
              <w:top w:val="single" w:sz="4" w:space="0" w:color="auto"/>
              <w:left w:val="nil"/>
              <w:bottom w:val="single" w:sz="4" w:space="0" w:color="auto"/>
              <w:right w:val="nil"/>
            </w:tcBorders>
            <w:shd w:val="clear" w:color="000000" w:fill="D9D9D9"/>
            <w:noWrap/>
            <w:vAlign w:val="bottom"/>
            <w:hideMark/>
          </w:tcPr>
          <w:p w:rsidR="0099055B" w:rsidRPr="00D43F36" w:rsidRDefault="0099055B" w:rsidP="00983038">
            <w:pPr>
              <w:tabs>
                <w:tab w:val="decimal" w:pos="358"/>
              </w:tabs>
              <w:spacing w:before="60" w:after="60"/>
              <w:jc w:val="center"/>
              <w:rPr>
                <w:rFonts w:cs="Arial"/>
                <w:b/>
                <w:bCs/>
                <w:sz w:val="22"/>
                <w:szCs w:val="22"/>
                <w:lang w:val="fr-FR"/>
              </w:rPr>
            </w:pPr>
            <w:r w:rsidRPr="00D43F36">
              <w:rPr>
                <w:rFonts w:cs="Arial"/>
                <w:b/>
                <w:bCs/>
                <w:sz w:val="22"/>
                <w:szCs w:val="22"/>
                <w:lang w:val="fr-FR"/>
              </w:rPr>
              <w:t>100.00</w:t>
            </w:r>
          </w:p>
        </w:tc>
        <w:tc>
          <w:tcPr>
            <w:tcW w:w="1504" w:type="dxa"/>
            <w:tcBorders>
              <w:top w:val="nil"/>
              <w:left w:val="nil"/>
              <w:bottom w:val="single" w:sz="4" w:space="0" w:color="auto"/>
              <w:right w:val="nil"/>
            </w:tcBorders>
            <w:shd w:val="clear" w:color="000000" w:fill="D9D9D9"/>
            <w:noWrap/>
            <w:vAlign w:val="bottom"/>
            <w:hideMark/>
          </w:tcPr>
          <w:p w:rsidR="0099055B" w:rsidRPr="00D43F36" w:rsidRDefault="00983038" w:rsidP="00983038">
            <w:pPr>
              <w:tabs>
                <w:tab w:val="right" w:pos="1009"/>
                <w:tab w:val="center" w:pos="1064"/>
              </w:tabs>
              <w:spacing w:before="40" w:after="40"/>
              <w:ind w:left="-125" w:right="-70"/>
              <w:jc w:val="left"/>
              <w:rPr>
                <w:rFonts w:cs="Arial"/>
                <w:b/>
                <w:bCs/>
                <w:sz w:val="22"/>
                <w:szCs w:val="22"/>
                <w:lang w:val="fr-FR"/>
              </w:rPr>
            </w:pPr>
            <w:r>
              <w:rPr>
                <w:rFonts w:cs="Arial"/>
                <w:b/>
                <w:bCs/>
                <w:sz w:val="22"/>
                <w:szCs w:val="22"/>
                <w:lang w:val="fr-FR"/>
              </w:rPr>
              <w:tab/>
            </w:r>
            <w:r w:rsidR="0099055B" w:rsidRPr="00D43F36">
              <w:rPr>
                <w:rFonts w:cs="Arial"/>
                <w:b/>
                <w:bCs/>
                <w:sz w:val="22"/>
                <w:szCs w:val="22"/>
                <w:lang w:val="fr-FR"/>
              </w:rPr>
              <w:t>1’487’600</w:t>
            </w:r>
          </w:p>
        </w:tc>
      </w:tr>
    </w:tbl>
    <w:p w:rsidR="0099055B" w:rsidRPr="005A2E10" w:rsidRDefault="0099055B" w:rsidP="0099055B">
      <w:pPr>
        <w:contextualSpacing/>
        <w:rPr>
          <w:rFonts w:cs="Arial"/>
          <w:szCs w:val="24"/>
          <w:lang w:val="it-CH"/>
        </w:rPr>
      </w:pPr>
      <w:bookmarkStart w:id="9" w:name="_Toc82700994"/>
    </w:p>
    <w:p w:rsidR="005A2E10" w:rsidRPr="005A2E10" w:rsidRDefault="005A2E10" w:rsidP="0099055B">
      <w:pPr>
        <w:contextualSpacing/>
        <w:rPr>
          <w:rFonts w:cs="Arial"/>
          <w:szCs w:val="24"/>
          <w:lang w:val="it-CH"/>
        </w:rPr>
      </w:pPr>
    </w:p>
    <w:p w:rsidR="0099055B" w:rsidRPr="0099055B" w:rsidRDefault="0099055B" w:rsidP="005A2E10">
      <w:pPr>
        <w:spacing w:after="120"/>
        <w:rPr>
          <w:rFonts w:cs="Arial"/>
          <w:b/>
          <w:szCs w:val="24"/>
          <w:lang w:val="it-CH"/>
        </w:rPr>
      </w:pPr>
      <w:r w:rsidRPr="0099055B">
        <w:rPr>
          <w:rFonts w:cs="Arial"/>
          <w:b/>
          <w:szCs w:val="24"/>
          <w:lang w:val="it-CH"/>
        </w:rPr>
        <w:t xml:space="preserve">3.3 </w:t>
      </w:r>
      <w:r w:rsidRPr="0099055B">
        <w:rPr>
          <w:rFonts w:cs="Arial"/>
          <w:b/>
          <w:szCs w:val="24"/>
          <w:lang w:val="it-CH"/>
        </w:rPr>
        <w:tab/>
        <w:t>Disposizioni speciali per il finanziamento delle spese durante l’anno 2021</w:t>
      </w:r>
      <w:bookmarkEnd w:id="9"/>
    </w:p>
    <w:p w:rsidR="0099055B" w:rsidRDefault="0099055B" w:rsidP="0099055B">
      <w:pPr>
        <w:contextualSpacing/>
        <w:rPr>
          <w:rFonts w:cs="Arial"/>
          <w:szCs w:val="24"/>
          <w:lang w:val="it-CH"/>
        </w:rPr>
      </w:pPr>
      <w:r w:rsidRPr="0099055B">
        <w:rPr>
          <w:rFonts w:cs="Arial"/>
          <w:szCs w:val="24"/>
          <w:lang w:val="it-CH"/>
        </w:rPr>
        <w:t xml:space="preserve">Visto il ritardo nell’elaborazione del presente messaggio, dovuto in parte alla situazione pandemica e in parte alle difficoltà di gestione dell’Ente Parco nei primi anni di attuazione, nell’intento di permettere la continuità e il funzionamento minimo del Parco per l’anno 2021, il Consiglio di Stato, con risoluzione n. 3235 del 23 giugno 2021, ha stanziato i crediti necessari per il funzionamento del Parco nel 2021, sulla base di un preventivo di </w:t>
      </w:r>
      <w:r w:rsidR="00F3603F">
        <w:rPr>
          <w:rFonts w:cs="Arial"/>
          <w:szCs w:val="24"/>
          <w:lang w:val="it-CH"/>
        </w:rPr>
        <w:br/>
      </w:r>
      <w:r w:rsidRPr="0099055B">
        <w:rPr>
          <w:rFonts w:cs="Arial"/>
          <w:szCs w:val="24"/>
          <w:lang w:val="it-CH"/>
        </w:rPr>
        <w:t>CHF 144'630.- per la gestione corrente e di CHF 373'500.- per gli investimenti.</w:t>
      </w:r>
    </w:p>
    <w:p w:rsidR="00DF0A0D" w:rsidRPr="0099055B" w:rsidRDefault="00DF0A0D" w:rsidP="0099055B">
      <w:pPr>
        <w:contextualSpacing/>
        <w:rPr>
          <w:rFonts w:cs="Arial"/>
          <w:szCs w:val="24"/>
          <w:lang w:val="it-CH"/>
        </w:rPr>
      </w:pPr>
    </w:p>
    <w:p w:rsidR="0099055B" w:rsidRPr="0099055B" w:rsidRDefault="0099055B" w:rsidP="0099055B">
      <w:pPr>
        <w:contextualSpacing/>
        <w:rPr>
          <w:rFonts w:cs="Arial"/>
          <w:szCs w:val="24"/>
          <w:lang w:val="it-CH"/>
        </w:rPr>
      </w:pPr>
      <w:r w:rsidRPr="0099055B">
        <w:rPr>
          <w:rFonts w:cs="Arial"/>
          <w:szCs w:val="24"/>
          <w:lang w:val="it-CH"/>
        </w:rPr>
        <w:t>La relativa ripartizione dei finanziamenti, che tiene conto delle disponibilità proprie del Parco, si presenta come segue:</w:t>
      </w:r>
    </w:p>
    <w:p w:rsidR="0099055B" w:rsidRPr="00DF0A0D" w:rsidRDefault="0099055B" w:rsidP="0099055B">
      <w:pPr>
        <w:contextualSpacing/>
        <w:rPr>
          <w:rFonts w:cs="Arial"/>
          <w:szCs w:val="24"/>
          <w:lang w:val="it-CH"/>
        </w:rPr>
      </w:pPr>
    </w:p>
    <w:tbl>
      <w:tblPr>
        <w:tblW w:w="8380" w:type="dxa"/>
        <w:jc w:val="center"/>
        <w:tblCellMar>
          <w:left w:w="70" w:type="dxa"/>
          <w:right w:w="70" w:type="dxa"/>
        </w:tblCellMar>
        <w:tblLook w:val="04A0" w:firstRow="1" w:lastRow="0" w:firstColumn="1" w:lastColumn="0" w:noHBand="0" w:noVBand="1"/>
      </w:tblPr>
      <w:tblGrid>
        <w:gridCol w:w="4040"/>
        <w:gridCol w:w="2260"/>
        <w:gridCol w:w="2080"/>
      </w:tblGrid>
      <w:tr w:rsidR="0099055B" w:rsidRPr="0099055B" w:rsidTr="0099055B">
        <w:trPr>
          <w:trHeight w:val="615"/>
          <w:jc w:val="center"/>
        </w:trPr>
        <w:tc>
          <w:tcPr>
            <w:tcW w:w="4040" w:type="dxa"/>
            <w:tcBorders>
              <w:top w:val="single" w:sz="4" w:space="0" w:color="auto"/>
              <w:bottom w:val="single" w:sz="4" w:space="0" w:color="auto"/>
            </w:tcBorders>
            <w:shd w:val="clear" w:color="auto" w:fill="auto"/>
            <w:vAlign w:val="center"/>
            <w:hideMark/>
          </w:tcPr>
          <w:p w:rsidR="0099055B" w:rsidRPr="00D43F36" w:rsidRDefault="0099055B" w:rsidP="0099055B">
            <w:pPr>
              <w:contextualSpacing/>
              <w:rPr>
                <w:rFonts w:cs="Arial"/>
                <w:sz w:val="22"/>
                <w:szCs w:val="22"/>
                <w:lang w:val="it-CH"/>
              </w:rPr>
            </w:pPr>
            <w:r w:rsidRPr="00D43F36">
              <w:rPr>
                <w:rFonts w:cs="Arial"/>
                <w:sz w:val="22"/>
                <w:szCs w:val="22"/>
                <w:lang w:val="it-CH"/>
              </w:rPr>
              <w:t> </w:t>
            </w:r>
          </w:p>
        </w:tc>
        <w:tc>
          <w:tcPr>
            <w:tcW w:w="2260" w:type="dxa"/>
            <w:tcBorders>
              <w:top w:val="single" w:sz="4" w:space="0" w:color="auto"/>
              <w:bottom w:val="single" w:sz="4" w:space="0" w:color="auto"/>
            </w:tcBorders>
            <w:shd w:val="clear" w:color="auto" w:fill="auto"/>
            <w:vAlign w:val="center"/>
            <w:hideMark/>
          </w:tcPr>
          <w:p w:rsidR="00342842" w:rsidRDefault="00F3603F" w:rsidP="00983038">
            <w:pPr>
              <w:spacing w:before="120"/>
              <w:rPr>
                <w:rFonts w:cs="Arial"/>
                <w:sz w:val="22"/>
                <w:szCs w:val="22"/>
                <w:lang w:val="it-CH"/>
              </w:rPr>
            </w:pPr>
            <w:r>
              <w:rPr>
                <w:rFonts w:cs="Arial"/>
                <w:sz w:val="22"/>
                <w:szCs w:val="22"/>
                <w:lang w:val="it-CH"/>
              </w:rPr>
              <w:t xml:space="preserve">  </w:t>
            </w:r>
            <w:r w:rsidR="00342842">
              <w:rPr>
                <w:rFonts w:cs="Arial"/>
                <w:sz w:val="22"/>
                <w:szCs w:val="22"/>
                <w:lang w:val="it-CH"/>
              </w:rPr>
              <w:t xml:space="preserve">      </w:t>
            </w:r>
            <w:r w:rsidR="0099055B" w:rsidRPr="00D43F36">
              <w:rPr>
                <w:rFonts w:cs="Arial"/>
                <w:sz w:val="22"/>
                <w:szCs w:val="22"/>
                <w:lang w:val="it-CH"/>
              </w:rPr>
              <w:t xml:space="preserve">Gestione </w:t>
            </w:r>
          </w:p>
          <w:p w:rsidR="00F3603F" w:rsidRDefault="00342842" w:rsidP="00342842">
            <w:pPr>
              <w:rPr>
                <w:rFonts w:cs="Arial"/>
                <w:sz w:val="22"/>
                <w:szCs w:val="22"/>
                <w:lang w:val="it-CH"/>
              </w:rPr>
            </w:pPr>
            <w:r>
              <w:rPr>
                <w:rFonts w:cs="Arial"/>
                <w:sz w:val="22"/>
                <w:szCs w:val="22"/>
                <w:lang w:val="it-CH"/>
              </w:rPr>
              <w:t xml:space="preserve">        </w:t>
            </w:r>
            <w:r w:rsidR="0099055B" w:rsidRPr="00D43F36">
              <w:rPr>
                <w:rFonts w:cs="Arial"/>
                <w:sz w:val="22"/>
                <w:szCs w:val="22"/>
                <w:lang w:val="it-CH"/>
              </w:rPr>
              <w:t>corrente</w:t>
            </w:r>
          </w:p>
          <w:p w:rsidR="0099055B" w:rsidRPr="00D43F36" w:rsidRDefault="0099055B" w:rsidP="00983038">
            <w:pPr>
              <w:spacing w:after="120"/>
              <w:rPr>
                <w:rFonts w:cs="Arial"/>
                <w:sz w:val="22"/>
                <w:szCs w:val="22"/>
                <w:lang w:val="fr-FR"/>
              </w:rPr>
            </w:pPr>
            <w:r w:rsidRPr="00D43F36">
              <w:rPr>
                <w:rFonts w:cs="Arial"/>
                <w:sz w:val="22"/>
                <w:szCs w:val="22"/>
                <w:lang w:val="it-CH"/>
              </w:rPr>
              <w:t xml:space="preserve">  </w:t>
            </w:r>
            <w:r w:rsidR="00342842">
              <w:rPr>
                <w:rFonts w:cs="Arial"/>
                <w:sz w:val="22"/>
                <w:szCs w:val="22"/>
                <w:lang w:val="it-CH"/>
              </w:rPr>
              <w:t xml:space="preserve">      </w:t>
            </w:r>
            <w:r w:rsidRPr="00D43F36">
              <w:rPr>
                <w:rFonts w:cs="Arial"/>
                <w:sz w:val="22"/>
                <w:szCs w:val="22"/>
                <w:lang w:val="it-CH"/>
              </w:rPr>
              <w:t>CHF</w:t>
            </w:r>
          </w:p>
        </w:tc>
        <w:tc>
          <w:tcPr>
            <w:tcW w:w="2080" w:type="dxa"/>
            <w:tcBorders>
              <w:top w:val="single" w:sz="4" w:space="0" w:color="auto"/>
              <w:bottom w:val="single" w:sz="4" w:space="0" w:color="auto"/>
            </w:tcBorders>
            <w:shd w:val="clear" w:color="auto" w:fill="auto"/>
            <w:vAlign w:val="center"/>
            <w:hideMark/>
          </w:tcPr>
          <w:p w:rsidR="00F3603F" w:rsidRDefault="00F3603F" w:rsidP="0099055B">
            <w:pPr>
              <w:contextualSpacing/>
              <w:rPr>
                <w:rFonts w:cs="Arial"/>
                <w:sz w:val="22"/>
                <w:szCs w:val="22"/>
                <w:lang w:val="it-CH"/>
              </w:rPr>
            </w:pPr>
            <w:r>
              <w:rPr>
                <w:rFonts w:cs="Arial"/>
                <w:sz w:val="22"/>
                <w:szCs w:val="22"/>
                <w:lang w:val="it-CH"/>
              </w:rPr>
              <w:t xml:space="preserve">          </w:t>
            </w:r>
            <w:r w:rsidR="0099055B" w:rsidRPr="00D43F36">
              <w:rPr>
                <w:rFonts w:cs="Arial"/>
                <w:sz w:val="22"/>
                <w:szCs w:val="22"/>
                <w:lang w:val="it-CH"/>
              </w:rPr>
              <w:t>Investimenti</w:t>
            </w:r>
          </w:p>
          <w:p w:rsidR="0099055B" w:rsidRPr="00D43F36" w:rsidRDefault="0099055B" w:rsidP="00DF0A0D">
            <w:pPr>
              <w:contextualSpacing/>
              <w:rPr>
                <w:rFonts w:cs="Arial"/>
                <w:sz w:val="22"/>
                <w:szCs w:val="22"/>
                <w:lang w:val="fr-FR"/>
              </w:rPr>
            </w:pPr>
            <w:r w:rsidRPr="00D43F36">
              <w:rPr>
                <w:rFonts w:cs="Arial"/>
                <w:sz w:val="22"/>
                <w:szCs w:val="22"/>
                <w:lang w:val="it-CH"/>
              </w:rPr>
              <w:t xml:space="preserve">      </w:t>
            </w:r>
            <w:r w:rsidR="00F3603F">
              <w:rPr>
                <w:rFonts w:cs="Arial"/>
                <w:sz w:val="22"/>
                <w:szCs w:val="22"/>
                <w:lang w:val="it-CH"/>
              </w:rPr>
              <w:t xml:space="preserve">    </w:t>
            </w:r>
            <w:r w:rsidRPr="00D43F36">
              <w:rPr>
                <w:rFonts w:cs="Arial"/>
                <w:sz w:val="22"/>
                <w:szCs w:val="22"/>
                <w:lang w:val="it-CH"/>
              </w:rPr>
              <w:t>CHF</w:t>
            </w:r>
          </w:p>
        </w:tc>
      </w:tr>
      <w:tr w:rsidR="0099055B" w:rsidRPr="0099055B" w:rsidTr="0099055B">
        <w:trPr>
          <w:trHeight w:val="330"/>
          <w:jc w:val="center"/>
        </w:trPr>
        <w:tc>
          <w:tcPr>
            <w:tcW w:w="4040" w:type="dxa"/>
            <w:tcBorders>
              <w:top w:val="single" w:sz="4" w:space="0" w:color="auto"/>
            </w:tcBorders>
            <w:shd w:val="clear" w:color="auto" w:fill="auto"/>
            <w:vAlign w:val="center"/>
            <w:hideMark/>
          </w:tcPr>
          <w:p w:rsidR="0099055B" w:rsidRPr="00D43F36" w:rsidRDefault="0099055B" w:rsidP="0099055B">
            <w:pPr>
              <w:contextualSpacing/>
              <w:rPr>
                <w:rFonts w:cs="Arial"/>
                <w:b/>
                <w:bCs/>
                <w:sz w:val="22"/>
                <w:szCs w:val="22"/>
                <w:lang w:val="fr-FR"/>
              </w:rPr>
            </w:pPr>
            <w:r w:rsidRPr="00D43F36">
              <w:rPr>
                <w:rFonts w:cs="Arial"/>
                <w:b/>
                <w:bCs/>
                <w:sz w:val="22"/>
                <w:szCs w:val="22"/>
                <w:lang w:val="it-CH"/>
              </w:rPr>
              <w:t>Preventivo di spesa</w:t>
            </w:r>
          </w:p>
        </w:tc>
        <w:tc>
          <w:tcPr>
            <w:tcW w:w="2260" w:type="dxa"/>
            <w:tcBorders>
              <w:top w:val="single" w:sz="4" w:space="0" w:color="auto"/>
            </w:tcBorders>
            <w:shd w:val="clear" w:color="auto" w:fill="auto"/>
            <w:vAlign w:val="center"/>
            <w:hideMark/>
          </w:tcPr>
          <w:p w:rsidR="0099055B" w:rsidRPr="00D43F36" w:rsidRDefault="0099055B" w:rsidP="00983038">
            <w:pPr>
              <w:ind w:right="563"/>
              <w:contextualSpacing/>
              <w:jc w:val="right"/>
              <w:rPr>
                <w:rFonts w:cs="Arial"/>
                <w:b/>
                <w:bCs/>
                <w:sz w:val="22"/>
                <w:szCs w:val="22"/>
                <w:lang w:val="fr-FR"/>
              </w:rPr>
            </w:pPr>
            <w:r w:rsidRPr="00D43F36">
              <w:rPr>
                <w:rFonts w:cs="Arial"/>
                <w:b/>
                <w:bCs/>
                <w:sz w:val="22"/>
                <w:szCs w:val="22"/>
                <w:lang w:val="it-CH"/>
              </w:rPr>
              <w:t>144'630.00</w:t>
            </w:r>
          </w:p>
        </w:tc>
        <w:tc>
          <w:tcPr>
            <w:tcW w:w="2080" w:type="dxa"/>
            <w:tcBorders>
              <w:top w:val="single" w:sz="4" w:space="0" w:color="auto"/>
            </w:tcBorders>
            <w:shd w:val="clear" w:color="auto" w:fill="auto"/>
            <w:vAlign w:val="center"/>
            <w:hideMark/>
          </w:tcPr>
          <w:p w:rsidR="0099055B" w:rsidRPr="00D43F36" w:rsidRDefault="0099055B" w:rsidP="00DF0A0D">
            <w:pPr>
              <w:ind w:right="227"/>
              <w:contextualSpacing/>
              <w:jc w:val="right"/>
              <w:rPr>
                <w:rFonts w:cs="Arial"/>
                <w:b/>
                <w:bCs/>
                <w:sz w:val="22"/>
                <w:szCs w:val="22"/>
                <w:lang w:val="fr-FR"/>
              </w:rPr>
            </w:pPr>
            <w:r w:rsidRPr="00D43F36">
              <w:rPr>
                <w:rFonts w:cs="Arial"/>
                <w:b/>
                <w:bCs/>
                <w:sz w:val="22"/>
                <w:szCs w:val="22"/>
                <w:lang w:val="it-CH"/>
              </w:rPr>
              <w:t>373'500.00</w:t>
            </w:r>
          </w:p>
        </w:tc>
      </w:tr>
      <w:tr w:rsidR="0099055B" w:rsidRPr="0099055B" w:rsidTr="0099055B">
        <w:trPr>
          <w:trHeight w:val="315"/>
          <w:jc w:val="center"/>
        </w:trPr>
        <w:tc>
          <w:tcPr>
            <w:tcW w:w="4040" w:type="dxa"/>
            <w:tcBorders>
              <w:bottom w:val="single" w:sz="4" w:space="0" w:color="auto"/>
            </w:tcBorders>
            <w:shd w:val="clear" w:color="auto" w:fill="auto"/>
            <w:vAlign w:val="center"/>
            <w:hideMark/>
          </w:tcPr>
          <w:p w:rsidR="0099055B" w:rsidRPr="00D43F36" w:rsidRDefault="0099055B" w:rsidP="0099055B">
            <w:pPr>
              <w:contextualSpacing/>
              <w:rPr>
                <w:rFonts w:cs="Arial"/>
                <w:sz w:val="22"/>
                <w:szCs w:val="22"/>
                <w:lang w:val="fr-FR"/>
              </w:rPr>
            </w:pPr>
            <w:r w:rsidRPr="00D43F36">
              <w:rPr>
                <w:rFonts w:cs="Arial"/>
                <w:sz w:val="22"/>
                <w:szCs w:val="22"/>
                <w:lang w:val="it-CH"/>
              </w:rPr>
              <w:t>Disponibilità propria</w:t>
            </w:r>
          </w:p>
        </w:tc>
        <w:tc>
          <w:tcPr>
            <w:tcW w:w="2260" w:type="dxa"/>
            <w:tcBorders>
              <w:bottom w:val="single" w:sz="4" w:space="0" w:color="auto"/>
            </w:tcBorders>
            <w:shd w:val="clear" w:color="auto" w:fill="auto"/>
            <w:vAlign w:val="center"/>
            <w:hideMark/>
          </w:tcPr>
          <w:p w:rsidR="0099055B" w:rsidRPr="00D43F36" w:rsidRDefault="0099055B" w:rsidP="00983038">
            <w:pPr>
              <w:ind w:right="563"/>
              <w:contextualSpacing/>
              <w:jc w:val="right"/>
              <w:rPr>
                <w:rFonts w:cs="Arial"/>
                <w:sz w:val="22"/>
                <w:szCs w:val="22"/>
                <w:lang w:val="fr-FR"/>
              </w:rPr>
            </w:pPr>
            <w:r w:rsidRPr="00D43F36">
              <w:rPr>
                <w:rFonts w:cs="Arial"/>
                <w:sz w:val="22"/>
                <w:szCs w:val="22"/>
                <w:lang w:val="it-CH"/>
              </w:rPr>
              <w:t>-29'029.40</w:t>
            </w:r>
          </w:p>
        </w:tc>
        <w:tc>
          <w:tcPr>
            <w:tcW w:w="2080" w:type="dxa"/>
            <w:tcBorders>
              <w:bottom w:val="single" w:sz="4" w:space="0" w:color="auto"/>
            </w:tcBorders>
            <w:shd w:val="clear" w:color="auto" w:fill="auto"/>
            <w:vAlign w:val="center"/>
            <w:hideMark/>
          </w:tcPr>
          <w:p w:rsidR="0099055B" w:rsidRPr="00D43F36" w:rsidRDefault="0099055B" w:rsidP="00DF0A0D">
            <w:pPr>
              <w:ind w:right="227"/>
              <w:contextualSpacing/>
              <w:jc w:val="right"/>
              <w:rPr>
                <w:rFonts w:cs="Arial"/>
                <w:sz w:val="22"/>
                <w:szCs w:val="22"/>
                <w:lang w:val="fr-FR"/>
              </w:rPr>
            </w:pPr>
            <w:r w:rsidRPr="00D43F36">
              <w:rPr>
                <w:rFonts w:cs="Arial"/>
                <w:sz w:val="22"/>
                <w:szCs w:val="22"/>
                <w:lang w:val="fr-FR"/>
              </w:rPr>
              <w:t>-71'019.75</w:t>
            </w:r>
          </w:p>
        </w:tc>
      </w:tr>
      <w:tr w:rsidR="0099055B" w:rsidRPr="0099055B" w:rsidTr="0099055B">
        <w:trPr>
          <w:trHeight w:val="450"/>
          <w:jc w:val="center"/>
        </w:trPr>
        <w:tc>
          <w:tcPr>
            <w:tcW w:w="4040" w:type="dxa"/>
            <w:tcBorders>
              <w:top w:val="single" w:sz="4" w:space="0" w:color="auto"/>
              <w:bottom w:val="double" w:sz="4" w:space="0" w:color="auto"/>
            </w:tcBorders>
            <w:shd w:val="clear" w:color="auto" w:fill="auto"/>
            <w:vAlign w:val="center"/>
            <w:hideMark/>
          </w:tcPr>
          <w:p w:rsidR="0099055B" w:rsidRPr="00D43F36" w:rsidRDefault="0099055B" w:rsidP="00DF0A0D">
            <w:pPr>
              <w:spacing w:before="60" w:after="60"/>
              <w:rPr>
                <w:rFonts w:cs="Arial"/>
                <w:b/>
                <w:bCs/>
                <w:sz w:val="22"/>
                <w:szCs w:val="22"/>
                <w:lang w:val="it-CH"/>
              </w:rPr>
            </w:pPr>
            <w:r w:rsidRPr="00D43F36">
              <w:rPr>
                <w:rFonts w:cs="Arial"/>
                <w:b/>
                <w:bCs/>
                <w:sz w:val="22"/>
                <w:szCs w:val="22"/>
                <w:lang w:val="it-CH"/>
              </w:rPr>
              <w:t>Totale contributi pubblici e terzi</w:t>
            </w:r>
          </w:p>
        </w:tc>
        <w:tc>
          <w:tcPr>
            <w:tcW w:w="2260" w:type="dxa"/>
            <w:tcBorders>
              <w:top w:val="single" w:sz="4" w:space="0" w:color="auto"/>
              <w:bottom w:val="double" w:sz="4" w:space="0" w:color="auto"/>
            </w:tcBorders>
            <w:shd w:val="clear" w:color="auto" w:fill="auto"/>
            <w:vAlign w:val="center"/>
            <w:hideMark/>
          </w:tcPr>
          <w:p w:rsidR="0099055B" w:rsidRPr="00D43F36" w:rsidRDefault="0099055B" w:rsidP="00DF0A0D">
            <w:pPr>
              <w:spacing w:before="60" w:after="60"/>
              <w:ind w:right="563"/>
              <w:jc w:val="right"/>
              <w:rPr>
                <w:rFonts w:cs="Arial"/>
                <w:b/>
                <w:bCs/>
                <w:sz w:val="22"/>
                <w:szCs w:val="22"/>
                <w:lang w:val="fr-FR"/>
              </w:rPr>
            </w:pPr>
            <w:r w:rsidRPr="00D43F36">
              <w:rPr>
                <w:rFonts w:cs="Arial"/>
                <w:b/>
                <w:bCs/>
                <w:sz w:val="22"/>
                <w:szCs w:val="22"/>
                <w:lang w:val="fr-FR"/>
              </w:rPr>
              <w:t>115'600.60</w:t>
            </w:r>
          </w:p>
        </w:tc>
        <w:tc>
          <w:tcPr>
            <w:tcW w:w="2080" w:type="dxa"/>
            <w:tcBorders>
              <w:top w:val="single" w:sz="4" w:space="0" w:color="auto"/>
              <w:bottom w:val="double" w:sz="4" w:space="0" w:color="auto"/>
            </w:tcBorders>
            <w:shd w:val="clear" w:color="auto" w:fill="auto"/>
            <w:vAlign w:val="center"/>
            <w:hideMark/>
          </w:tcPr>
          <w:p w:rsidR="0099055B" w:rsidRPr="00D43F36" w:rsidRDefault="0099055B" w:rsidP="00DF0A0D">
            <w:pPr>
              <w:spacing w:before="60" w:after="60"/>
              <w:ind w:right="227"/>
              <w:jc w:val="right"/>
              <w:rPr>
                <w:rFonts w:cs="Arial"/>
                <w:b/>
                <w:bCs/>
                <w:sz w:val="22"/>
                <w:szCs w:val="22"/>
                <w:lang w:val="fr-FR"/>
              </w:rPr>
            </w:pPr>
            <w:r w:rsidRPr="00D43F36">
              <w:rPr>
                <w:rFonts w:cs="Arial"/>
                <w:b/>
                <w:bCs/>
                <w:sz w:val="22"/>
                <w:szCs w:val="22"/>
                <w:lang w:val="it-CH"/>
              </w:rPr>
              <w:t>302'480.25</w:t>
            </w:r>
          </w:p>
        </w:tc>
      </w:tr>
      <w:tr w:rsidR="0099055B" w:rsidRPr="0099055B" w:rsidTr="0099055B">
        <w:trPr>
          <w:trHeight w:val="315"/>
          <w:jc w:val="center"/>
        </w:trPr>
        <w:tc>
          <w:tcPr>
            <w:tcW w:w="4040" w:type="dxa"/>
            <w:tcBorders>
              <w:top w:val="double" w:sz="4" w:space="0" w:color="auto"/>
              <w:bottom w:val="single" w:sz="4" w:space="0" w:color="auto"/>
            </w:tcBorders>
            <w:shd w:val="clear" w:color="auto" w:fill="auto"/>
            <w:vAlign w:val="center"/>
          </w:tcPr>
          <w:p w:rsidR="0099055B" w:rsidRPr="00D43F36" w:rsidRDefault="0099055B" w:rsidP="0099055B">
            <w:pPr>
              <w:contextualSpacing/>
              <w:rPr>
                <w:rFonts w:cs="Arial"/>
                <w:sz w:val="22"/>
                <w:szCs w:val="22"/>
                <w:lang w:val="it-CH"/>
              </w:rPr>
            </w:pPr>
            <w:r w:rsidRPr="00D43F36">
              <w:rPr>
                <w:rFonts w:cs="Arial"/>
                <w:sz w:val="22"/>
                <w:szCs w:val="22"/>
                <w:lang w:val="it-CH"/>
              </w:rPr>
              <w:t>Di cui:</w:t>
            </w:r>
          </w:p>
        </w:tc>
        <w:tc>
          <w:tcPr>
            <w:tcW w:w="2260" w:type="dxa"/>
            <w:tcBorders>
              <w:top w:val="double" w:sz="4" w:space="0" w:color="auto"/>
              <w:bottom w:val="single" w:sz="4" w:space="0" w:color="auto"/>
            </w:tcBorders>
            <w:shd w:val="clear" w:color="auto" w:fill="auto"/>
            <w:vAlign w:val="center"/>
          </w:tcPr>
          <w:p w:rsidR="0099055B" w:rsidRPr="00D43F36" w:rsidRDefault="0099055B" w:rsidP="00983038">
            <w:pPr>
              <w:ind w:right="563"/>
              <w:contextualSpacing/>
              <w:jc w:val="right"/>
              <w:rPr>
                <w:rFonts w:cs="Arial"/>
                <w:sz w:val="22"/>
                <w:szCs w:val="22"/>
                <w:lang w:val="fr-FR"/>
              </w:rPr>
            </w:pPr>
          </w:p>
        </w:tc>
        <w:tc>
          <w:tcPr>
            <w:tcW w:w="2080" w:type="dxa"/>
            <w:tcBorders>
              <w:top w:val="double" w:sz="4" w:space="0" w:color="auto"/>
              <w:bottom w:val="single" w:sz="4" w:space="0" w:color="auto"/>
            </w:tcBorders>
            <w:shd w:val="clear" w:color="auto" w:fill="auto"/>
            <w:vAlign w:val="center"/>
          </w:tcPr>
          <w:p w:rsidR="0099055B" w:rsidRPr="00D43F36" w:rsidRDefault="0099055B" w:rsidP="00DF0A0D">
            <w:pPr>
              <w:ind w:right="227"/>
              <w:contextualSpacing/>
              <w:jc w:val="right"/>
              <w:rPr>
                <w:rFonts w:cs="Arial"/>
                <w:sz w:val="22"/>
                <w:szCs w:val="22"/>
                <w:lang w:val="fr-FR"/>
              </w:rPr>
            </w:pPr>
          </w:p>
        </w:tc>
      </w:tr>
      <w:tr w:rsidR="0099055B" w:rsidRPr="0099055B" w:rsidTr="0099055B">
        <w:trPr>
          <w:trHeight w:val="315"/>
          <w:jc w:val="center"/>
        </w:trPr>
        <w:tc>
          <w:tcPr>
            <w:tcW w:w="4040" w:type="dxa"/>
            <w:tcBorders>
              <w:top w:val="single" w:sz="4" w:space="0" w:color="auto"/>
            </w:tcBorders>
            <w:shd w:val="clear" w:color="auto" w:fill="auto"/>
            <w:vAlign w:val="center"/>
            <w:hideMark/>
          </w:tcPr>
          <w:p w:rsidR="0099055B" w:rsidRPr="00D43F36" w:rsidRDefault="0099055B" w:rsidP="0099055B">
            <w:pPr>
              <w:contextualSpacing/>
              <w:rPr>
                <w:rFonts w:cs="Arial"/>
                <w:sz w:val="22"/>
                <w:szCs w:val="22"/>
                <w:lang w:val="fr-FR"/>
              </w:rPr>
            </w:pPr>
            <w:r w:rsidRPr="00D43F36">
              <w:rPr>
                <w:rFonts w:cs="Arial"/>
                <w:sz w:val="22"/>
                <w:szCs w:val="22"/>
                <w:lang w:val="it-CH"/>
              </w:rPr>
              <w:t>Contributo cantonale</w:t>
            </w:r>
          </w:p>
        </w:tc>
        <w:tc>
          <w:tcPr>
            <w:tcW w:w="2260" w:type="dxa"/>
            <w:tcBorders>
              <w:top w:val="single" w:sz="4" w:space="0" w:color="auto"/>
            </w:tcBorders>
            <w:shd w:val="clear" w:color="auto" w:fill="auto"/>
            <w:vAlign w:val="center"/>
            <w:hideMark/>
          </w:tcPr>
          <w:p w:rsidR="0099055B" w:rsidRPr="00D43F36" w:rsidRDefault="0099055B" w:rsidP="00983038">
            <w:pPr>
              <w:ind w:right="563"/>
              <w:contextualSpacing/>
              <w:jc w:val="right"/>
              <w:rPr>
                <w:rFonts w:cs="Arial"/>
                <w:sz w:val="22"/>
                <w:szCs w:val="22"/>
                <w:lang w:val="fr-FR"/>
              </w:rPr>
            </w:pPr>
            <w:r w:rsidRPr="00D43F36">
              <w:rPr>
                <w:rFonts w:cs="Arial"/>
                <w:sz w:val="22"/>
                <w:szCs w:val="22"/>
                <w:lang w:val="fr-FR"/>
              </w:rPr>
              <w:t>46'240.25</w:t>
            </w:r>
          </w:p>
        </w:tc>
        <w:tc>
          <w:tcPr>
            <w:tcW w:w="2080" w:type="dxa"/>
            <w:tcBorders>
              <w:top w:val="single" w:sz="4" w:space="0" w:color="auto"/>
            </w:tcBorders>
            <w:shd w:val="clear" w:color="auto" w:fill="auto"/>
            <w:vAlign w:val="center"/>
            <w:hideMark/>
          </w:tcPr>
          <w:p w:rsidR="0099055B" w:rsidRPr="00D43F36" w:rsidRDefault="0099055B" w:rsidP="00DF0A0D">
            <w:pPr>
              <w:ind w:right="227"/>
              <w:contextualSpacing/>
              <w:jc w:val="right"/>
              <w:rPr>
                <w:rFonts w:cs="Arial"/>
                <w:sz w:val="22"/>
                <w:szCs w:val="22"/>
                <w:lang w:val="fr-FR"/>
              </w:rPr>
            </w:pPr>
            <w:r w:rsidRPr="00D43F36">
              <w:rPr>
                <w:rFonts w:cs="Arial"/>
                <w:sz w:val="22"/>
                <w:szCs w:val="22"/>
                <w:lang w:val="fr-FR"/>
              </w:rPr>
              <w:t>64'413.15</w:t>
            </w:r>
          </w:p>
        </w:tc>
      </w:tr>
      <w:tr w:rsidR="0099055B" w:rsidRPr="0099055B" w:rsidTr="0099055B">
        <w:trPr>
          <w:trHeight w:val="315"/>
          <w:jc w:val="center"/>
        </w:trPr>
        <w:tc>
          <w:tcPr>
            <w:tcW w:w="4040" w:type="dxa"/>
            <w:shd w:val="clear" w:color="auto" w:fill="auto"/>
            <w:vAlign w:val="center"/>
            <w:hideMark/>
          </w:tcPr>
          <w:p w:rsidR="0099055B" w:rsidRPr="00D43F36" w:rsidRDefault="0099055B" w:rsidP="0099055B">
            <w:pPr>
              <w:contextualSpacing/>
              <w:rPr>
                <w:rFonts w:cs="Arial"/>
                <w:sz w:val="22"/>
                <w:szCs w:val="22"/>
                <w:lang w:val="fr-FR"/>
              </w:rPr>
            </w:pPr>
            <w:r w:rsidRPr="00D43F36">
              <w:rPr>
                <w:rFonts w:cs="Arial"/>
                <w:sz w:val="22"/>
                <w:szCs w:val="22"/>
                <w:lang w:val="it-CH"/>
              </w:rPr>
              <w:t>Contributi federali</w:t>
            </w:r>
          </w:p>
        </w:tc>
        <w:tc>
          <w:tcPr>
            <w:tcW w:w="2260" w:type="dxa"/>
            <w:shd w:val="clear" w:color="auto" w:fill="auto"/>
            <w:vAlign w:val="center"/>
            <w:hideMark/>
          </w:tcPr>
          <w:p w:rsidR="0099055B" w:rsidRPr="00D43F36" w:rsidRDefault="0099055B" w:rsidP="00983038">
            <w:pPr>
              <w:ind w:right="563"/>
              <w:contextualSpacing/>
              <w:jc w:val="right"/>
              <w:rPr>
                <w:rFonts w:cs="Arial"/>
                <w:sz w:val="22"/>
                <w:szCs w:val="22"/>
                <w:lang w:val="fr-FR"/>
              </w:rPr>
            </w:pPr>
            <w:r w:rsidRPr="00D43F36">
              <w:rPr>
                <w:rFonts w:cs="Arial"/>
                <w:sz w:val="22"/>
                <w:szCs w:val="22"/>
                <w:lang w:val="fr-FR"/>
              </w:rPr>
              <w:t>23'120.10</w:t>
            </w:r>
          </w:p>
        </w:tc>
        <w:tc>
          <w:tcPr>
            <w:tcW w:w="2080" w:type="dxa"/>
            <w:shd w:val="clear" w:color="auto" w:fill="auto"/>
            <w:vAlign w:val="center"/>
            <w:hideMark/>
          </w:tcPr>
          <w:p w:rsidR="0099055B" w:rsidRPr="00D43F36" w:rsidRDefault="0099055B" w:rsidP="00DF0A0D">
            <w:pPr>
              <w:ind w:right="227"/>
              <w:contextualSpacing/>
              <w:jc w:val="right"/>
              <w:rPr>
                <w:rFonts w:cs="Arial"/>
                <w:sz w:val="22"/>
                <w:szCs w:val="22"/>
                <w:lang w:val="fr-FR"/>
              </w:rPr>
            </w:pPr>
            <w:r w:rsidRPr="00D43F36">
              <w:rPr>
                <w:rFonts w:cs="Arial"/>
                <w:sz w:val="22"/>
                <w:szCs w:val="22"/>
                <w:lang w:val="fr-FR"/>
              </w:rPr>
              <w:t>15'125.00</w:t>
            </w:r>
          </w:p>
        </w:tc>
      </w:tr>
      <w:tr w:rsidR="0099055B" w:rsidRPr="0099055B" w:rsidTr="0099055B">
        <w:trPr>
          <w:trHeight w:val="315"/>
          <w:jc w:val="center"/>
        </w:trPr>
        <w:tc>
          <w:tcPr>
            <w:tcW w:w="4040" w:type="dxa"/>
            <w:shd w:val="clear" w:color="auto" w:fill="auto"/>
            <w:vAlign w:val="center"/>
            <w:hideMark/>
          </w:tcPr>
          <w:p w:rsidR="0099055B" w:rsidRPr="00D43F36" w:rsidRDefault="0099055B" w:rsidP="0099055B">
            <w:pPr>
              <w:contextualSpacing/>
              <w:rPr>
                <w:rFonts w:cs="Arial"/>
                <w:sz w:val="22"/>
                <w:szCs w:val="22"/>
                <w:lang w:val="fr-FR"/>
              </w:rPr>
            </w:pPr>
            <w:r w:rsidRPr="00D43F36">
              <w:rPr>
                <w:rFonts w:cs="Arial"/>
                <w:sz w:val="22"/>
                <w:szCs w:val="22"/>
                <w:lang w:val="it-CH"/>
              </w:rPr>
              <w:t>Contributi comunali</w:t>
            </w:r>
          </w:p>
        </w:tc>
        <w:tc>
          <w:tcPr>
            <w:tcW w:w="2260" w:type="dxa"/>
            <w:shd w:val="clear" w:color="auto" w:fill="auto"/>
            <w:vAlign w:val="center"/>
            <w:hideMark/>
          </w:tcPr>
          <w:p w:rsidR="0099055B" w:rsidRPr="00D43F36" w:rsidRDefault="0099055B" w:rsidP="00983038">
            <w:pPr>
              <w:ind w:right="563"/>
              <w:contextualSpacing/>
              <w:jc w:val="right"/>
              <w:rPr>
                <w:rFonts w:cs="Arial"/>
                <w:sz w:val="22"/>
                <w:szCs w:val="22"/>
                <w:lang w:val="fr-FR"/>
              </w:rPr>
            </w:pPr>
            <w:r w:rsidRPr="00D43F36">
              <w:rPr>
                <w:rFonts w:cs="Arial"/>
                <w:sz w:val="22"/>
                <w:szCs w:val="22"/>
                <w:lang w:val="fr-FR"/>
              </w:rPr>
              <w:t>46'240.25</w:t>
            </w:r>
          </w:p>
        </w:tc>
        <w:tc>
          <w:tcPr>
            <w:tcW w:w="2080" w:type="dxa"/>
            <w:shd w:val="clear" w:color="auto" w:fill="auto"/>
            <w:vAlign w:val="center"/>
            <w:hideMark/>
          </w:tcPr>
          <w:p w:rsidR="0099055B" w:rsidRPr="00D43F36" w:rsidRDefault="0099055B" w:rsidP="00DF0A0D">
            <w:pPr>
              <w:ind w:right="227"/>
              <w:contextualSpacing/>
              <w:jc w:val="right"/>
              <w:rPr>
                <w:rFonts w:cs="Arial"/>
                <w:sz w:val="22"/>
                <w:szCs w:val="22"/>
                <w:lang w:val="fr-FR"/>
              </w:rPr>
            </w:pPr>
            <w:r w:rsidRPr="00D43F36">
              <w:rPr>
                <w:rFonts w:cs="Arial"/>
                <w:sz w:val="22"/>
                <w:szCs w:val="22"/>
                <w:lang w:val="fr-FR"/>
              </w:rPr>
              <w:t>42'942.10</w:t>
            </w:r>
          </w:p>
        </w:tc>
      </w:tr>
      <w:tr w:rsidR="0099055B" w:rsidRPr="0099055B" w:rsidTr="0099055B">
        <w:trPr>
          <w:trHeight w:val="315"/>
          <w:jc w:val="center"/>
        </w:trPr>
        <w:tc>
          <w:tcPr>
            <w:tcW w:w="4040" w:type="dxa"/>
            <w:tcBorders>
              <w:bottom w:val="single" w:sz="4" w:space="0" w:color="auto"/>
            </w:tcBorders>
            <w:shd w:val="clear" w:color="auto" w:fill="auto"/>
            <w:vAlign w:val="center"/>
            <w:hideMark/>
          </w:tcPr>
          <w:p w:rsidR="0099055B" w:rsidRPr="00D43F36" w:rsidRDefault="0099055B" w:rsidP="0099055B">
            <w:pPr>
              <w:contextualSpacing/>
              <w:rPr>
                <w:rFonts w:cs="Arial"/>
                <w:sz w:val="22"/>
                <w:szCs w:val="22"/>
                <w:lang w:val="fr-FR"/>
              </w:rPr>
            </w:pPr>
            <w:r w:rsidRPr="00D43F36">
              <w:rPr>
                <w:rFonts w:cs="Arial"/>
                <w:sz w:val="22"/>
                <w:szCs w:val="22"/>
                <w:lang w:val="it-CH"/>
              </w:rPr>
              <w:t>Contributi di terzi</w:t>
            </w:r>
          </w:p>
        </w:tc>
        <w:tc>
          <w:tcPr>
            <w:tcW w:w="2260" w:type="dxa"/>
            <w:tcBorders>
              <w:bottom w:val="single" w:sz="4" w:space="0" w:color="auto"/>
            </w:tcBorders>
            <w:shd w:val="clear" w:color="auto" w:fill="auto"/>
            <w:vAlign w:val="center"/>
            <w:hideMark/>
          </w:tcPr>
          <w:p w:rsidR="0099055B" w:rsidRPr="00D43F36" w:rsidRDefault="0099055B" w:rsidP="00983038">
            <w:pPr>
              <w:ind w:right="563"/>
              <w:contextualSpacing/>
              <w:jc w:val="right"/>
              <w:rPr>
                <w:rFonts w:cs="Arial"/>
                <w:sz w:val="22"/>
                <w:szCs w:val="22"/>
                <w:lang w:val="fr-FR"/>
              </w:rPr>
            </w:pPr>
            <w:r w:rsidRPr="00D43F36">
              <w:rPr>
                <w:rFonts w:cs="Arial"/>
                <w:sz w:val="22"/>
                <w:szCs w:val="22"/>
                <w:lang w:val="fr-FR"/>
              </w:rPr>
              <w:t xml:space="preserve">    </w:t>
            </w:r>
            <w:r w:rsidR="00983038">
              <w:rPr>
                <w:rFonts w:cs="Arial"/>
                <w:sz w:val="22"/>
                <w:szCs w:val="22"/>
                <w:lang w:val="fr-FR"/>
              </w:rPr>
              <w:t xml:space="preserve"> </w:t>
            </w:r>
            <w:r w:rsidRPr="00D43F36">
              <w:rPr>
                <w:rFonts w:cs="Arial"/>
                <w:sz w:val="22"/>
                <w:szCs w:val="22"/>
                <w:lang w:val="fr-FR"/>
              </w:rPr>
              <w:t xml:space="preserve">             0.00</w:t>
            </w:r>
          </w:p>
        </w:tc>
        <w:tc>
          <w:tcPr>
            <w:tcW w:w="2080" w:type="dxa"/>
            <w:tcBorders>
              <w:bottom w:val="single" w:sz="4" w:space="0" w:color="auto"/>
            </w:tcBorders>
            <w:shd w:val="clear" w:color="auto" w:fill="auto"/>
            <w:vAlign w:val="center"/>
            <w:hideMark/>
          </w:tcPr>
          <w:p w:rsidR="0099055B" w:rsidRPr="00D43F36" w:rsidRDefault="0099055B" w:rsidP="00DF0A0D">
            <w:pPr>
              <w:ind w:right="227"/>
              <w:contextualSpacing/>
              <w:jc w:val="right"/>
              <w:rPr>
                <w:rFonts w:cs="Arial"/>
                <w:sz w:val="22"/>
                <w:szCs w:val="22"/>
                <w:lang w:val="fr-FR"/>
              </w:rPr>
            </w:pPr>
            <w:r w:rsidRPr="00D43F36">
              <w:rPr>
                <w:rFonts w:cs="Arial"/>
                <w:sz w:val="22"/>
                <w:szCs w:val="22"/>
                <w:lang w:val="fr-FR"/>
              </w:rPr>
              <w:t>180'000.00</w:t>
            </w:r>
          </w:p>
        </w:tc>
      </w:tr>
    </w:tbl>
    <w:p w:rsidR="0099055B" w:rsidRPr="0099055B" w:rsidRDefault="0099055B" w:rsidP="0099055B">
      <w:pPr>
        <w:contextualSpacing/>
        <w:rPr>
          <w:rFonts w:cs="Arial"/>
          <w:szCs w:val="24"/>
          <w:lang w:val="it-CH"/>
        </w:rPr>
      </w:pPr>
    </w:p>
    <w:p w:rsidR="0099055B" w:rsidRPr="0099055B" w:rsidRDefault="0099055B" w:rsidP="0099055B">
      <w:pPr>
        <w:contextualSpacing/>
        <w:rPr>
          <w:rFonts w:cs="Arial"/>
          <w:szCs w:val="24"/>
          <w:lang w:val="it-CH"/>
        </w:rPr>
      </w:pPr>
      <w:r w:rsidRPr="0099055B">
        <w:rPr>
          <w:rFonts w:cs="Arial"/>
          <w:szCs w:val="24"/>
          <w:lang w:val="it-CH"/>
        </w:rPr>
        <w:t>I crediti di gestione e investimenti 2021 esposti sono integrati nel credito quadro 2021-2024 oggetto del presente messaggio.</w:t>
      </w:r>
    </w:p>
    <w:p w:rsidR="0099055B" w:rsidRPr="005A2E10" w:rsidRDefault="0099055B" w:rsidP="0099055B">
      <w:pPr>
        <w:contextualSpacing/>
        <w:rPr>
          <w:rFonts w:cs="Arial"/>
          <w:sz w:val="22"/>
          <w:szCs w:val="22"/>
          <w:lang w:val="it-CH"/>
        </w:rPr>
      </w:pPr>
    </w:p>
    <w:p w:rsidR="005A2E10" w:rsidRPr="005A2E10" w:rsidRDefault="005A2E10" w:rsidP="0099055B">
      <w:pPr>
        <w:contextualSpacing/>
        <w:rPr>
          <w:rFonts w:cs="Arial"/>
          <w:sz w:val="22"/>
          <w:szCs w:val="22"/>
          <w:lang w:val="it-CH"/>
        </w:rPr>
      </w:pPr>
    </w:p>
    <w:p w:rsidR="0099055B" w:rsidRPr="005A2E10" w:rsidRDefault="0099055B" w:rsidP="0099055B">
      <w:pPr>
        <w:contextualSpacing/>
        <w:rPr>
          <w:rFonts w:cs="Arial"/>
          <w:sz w:val="22"/>
          <w:szCs w:val="22"/>
          <w:lang w:val="it-CH"/>
        </w:rPr>
      </w:pPr>
    </w:p>
    <w:p w:rsidR="0099055B" w:rsidRPr="0099055B" w:rsidRDefault="00D43F36" w:rsidP="00D43F36">
      <w:pPr>
        <w:pStyle w:val="Titolo1"/>
        <w:rPr>
          <w:lang w:val="it-CH"/>
        </w:rPr>
      </w:pPr>
      <w:r>
        <w:rPr>
          <w:lang w:val="it-CH"/>
        </w:rPr>
        <w:lastRenderedPageBreak/>
        <w:t>4.</w:t>
      </w:r>
      <w:r>
        <w:rPr>
          <w:lang w:val="it-CH"/>
        </w:rPr>
        <w:tab/>
      </w:r>
      <w:r w:rsidR="0099055B" w:rsidRPr="0099055B">
        <w:rPr>
          <w:lang w:val="it-CH"/>
        </w:rPr>
        <w:t>RELAZIONE CON LE LINEE DIRETTIVE E IL PIANO FINANZIARIO</w:t>
      </w:r>
    </w:p>
    <w:p w:rsidR="0099055B" w:rsidRPr="0099055B" w:rsidRDefault="0099055B" w:rsidP="00D43F36">
      <w:pPr>
        <w:pStyle w:val="Titolo2"/>
        <w:rPr>
          <w:lang w:val="it-CH"/>
        </w:rPr>
      </w:pPr>
      <w:bookmarkStart w:id="10" w:name="_Toc82700996"/>
      <w:r w:rsidRPr="0099055B">
        <w:rPr>
          <w:lang w:val="it-CH"/>
        </w:rPr>
        <w:t xml:space="preserve">4.1 </w:t>
      </w:r>
      <w:r w:rsidRPr="0099055B">
        <w:rPr>
          <w:lang w:val="it-CH"/>
        </w:rPr>
        <w:tab/>
        <w:t>Linee direttive</w:t>
      </w:r>
      <w:bookmarkEnd w:id="10"/>
    </w:p>
    <w:p w:rsidR="0099055B" w:rsidRDefault="0099055B" w:rsidP="0099055B">
      <w:pPr>
        <w:contextualSpacing/>
        <w:rPr>
          <w:rFonts w:cs="Arial"/>
          <w:szCs w:val="24"/>
          <w:lang w:val="it-CH"/>
        </w:rPr>
      </w:pPr>
      <w:r w:rsidRPr="0099055B">
        <w:rPr>
          <w:rFonts w:cs="Arial"/>
          <w:szCs w:val="24"/>
          <w:lang w:val="it-CH"/>
        </w:rPr>
        <w:t>La spesa prevista è conseguente ai compiti fissati dalla Legge sullo sviluppo territoriale del 21 giugno 2011 e agli indirizzi fissati dal Piano direttore cantonale; essa è coerente con le linee direttive cantonali.</w:t>
      </w:r>
    </w:p>
    <w:p w:rsidR="00DF0A0D" w:rsidRDefault="00DF0A0D" w:rsidP="0099055B">
      <w:pPr>
        <w:contextualSpacing/>
        <w:rPr>
          <w:rFonts w:cs="Arial"/>
          <w:szCs w:val="24"/>
          <w:lang w:val="it-CH"/>
        </w:rPr>
      </w:pPr>
    </w:p>
    <w:p w:rsidR="00DF0A0D" w:rsidRPr="0099055B" w:rsidRDefault="00DF0A0D" w:rsidP="0099055B">
      <w:pPr>
        <w:contextualSpacing/>
        <w:rPr>
          <w:rFonts w:cs="Arial"/>
          <w:szCs w:val="24"/>
          <w:lang w:val="it-CH"/>
        </w:rPr>
      </w:pPr>
    </w:p>
    <w:p w:rsidR="0099055B" w:rsidRPr="0099055B" w:rsidRDefault="0099055B" w:rsidP="00D43F36">
      <w:pPr>
        <w:pStyle w:val="Titolo2"/>
        <w:rPr>
          <w:lang w:val="it-CH"/>
        </w:rPr>
      </w:pPr>
      <w:bookmarkStart w:id="11" w:name="_Toc82700997"/>
      <w:r w:rsidRPr="0099055B">
        <w:rPr>
          <w:lang w:val="it-CH"/>
        </w:rPr>
        <w:t xml:space="preserve">4.2 </w:t>
      </w:r>
      <w:r w:rsidRPr="0099055B">
        <w:rPr>
          <w:lang w:val="it-CH"/>
        </w:rPr>
        <w:tab/>
        <w:t>Piano finanziario</w:t>
      </w:r>
      <w:bookmarkEnd w:id="11"/>
    </w:p>
    <w:p w:rsidR="0099055B" w:rsidRPr="0099055B" w:rsidRDefault="0099055B" w:rsidP="0099055B">
      <w:pPr>
        <w:contextualSpacing/>
        <w:rPr>
          <w:rFonts w:cs="Arial"/>
          <w:szCs w:val="24"/>
          <w:lang w:val="it-CH"/>
        </w:rPr>
      </w:pPr>
      <w:r w:rsidRPr="0099055B">
        <w:rPr>
          <w:rFonts w:cs="Arial"/>
          <w:szCs w:val="24"/>
          <w:lang w:val="it-CH"/>
        </w:rPr>
        <w:t>La spesa computabile agli investimenti, pari a CHF 2’231’400.- è prevista a PFI nel settore 51, protezione del territorio, CRB 765, conto 56200020 “Contributi attuazione Piani di utilizzazione cantonale”, WBS 765 50 1090.</w:t>
      </w:r>
    </w:p>
    <w:p w:rsidR="0099055B" w:rsidRDefault="0099055B" w:rsidP="0099055B">
      <w:pPr>
        <w:contextualSpacing/>
        <w:rPr>
          <w:rFonts w:cs="Arial"/>
          <w:szCs w:val="24"/>
          <w:lang w:val="it-CH"/>
        </w:rPr>
      </w:pPr>
    </w:p>
    <w:p w:rsidR="00D43F36" w:rsidRPr="0099055B" w:rsidRDefault="00D43F36" w:rsidP="0099055B">
      <w:pPr>
        <w:contextualSpacing/>
        <w:rPr>
          <w:rFonts w:cs="Arial"/>
          <w:szCs w:val="24"/>
          <w:lang w:val="it-CH"/>
        </w:rPr>
      </w:pPr>
    </w:p>
    <w:p w:rsidR="0099055B" w:rsidRPr="0099055B" w:rsidRDefault="0099055B" w:rsidP="00D43F36">
      <w:pPr>
        <w:pStyle w:val="Titolo2"/>
        <w:rPr>
          <w:lang w:val="it-CH"/>
        </w:rPr>
      </w:pPr>
      <w:bookmarkStart w:id="12" w:name="_Toc82700998"/>
      <w:r w:rsidRPr="0099055B">
        <w:rPr>
          <w:lang w:val="it-CH"/>
        </w:rPr>
        <w:t xml:space="preserve">4.3 </w:t>
      </w:r>
      <w:r w:rsidRPr="0099055B">
        <w:rPr>
          <w:lang w:val="it-CH"/>
        </w:rPr>
        <w:tab/>
        <w:t>Gestione corrente</w:t>
      </w:r>
      <w:bookmarkEnd w:id="12"/>
    </w:p>
    <w:p w:rsidR="0099055B" w:rsidRPr="0099055B" w:rsidRDefault="0099055B" w:rsidP="0099055B">
      <w:pPr>
        <w:contextualSpacing/>
        <w:rPr>
          <w:rFonts w:cs="Arial"/>
          <w:szCs w:val="24"/>
          <w:lang w:val="it-CH"/>
        </w:rPr>
      </w:pPr>
      <w:r w:rsidRPr="0099055B">
        <w:rPr>
          <w:rFonts w:cs="Arial"/>
          <w:szCs w:val="24"/>
          <w:lang w:val="it-CH"/>
        </w:rPr>
        <w:t>La spesa di gestione corrente, pari a CHF 488’860.- è prevista a PF 2022-24, CRB 765, conto 36360003 “Contributi gestione Piani di utilizzazione cantonale”, WBS 765 02 1030.</w:t>
      </w:r>
    </w:p>
    <w:p w:rsidR="0099055B" w:rsidRDefault="0099055B" w:rsidP="0099055B">
      <w:pPr>
        <w:contextualSpacing/>
        <w:rPr>
          <w:rFonts w:cs="Arial"/>
          <w:szCs w:val="24"/>
          <w:lang w:val="it-CH"/>
        </w:rPr>
      </w:pPr>
    </w:p>
    <w:p w:rsidR="00D43F36" w:rsidRPr="0099055B" w:rsidRDefault="00D43F36" w:rsidP="0099055B">
      <w:pPr>
        <w:contextualSpacing/>
        <w:rPr>
          <w:rFonts w:cs="Arial"/>
          <w:szCs w:val="24"/>
          <w:lang w:val="it-CH"/>
        </w:rPr>
      </w:pPr>
    </w:p>
    <w:p w:rsidR="0099055B" w:rsidRPr="0099055B" w:rsidRDefault="0099055B" w:rsidP="00D43F36">
      <w:pPr>
        <w:pStyle w:val="Titolo2"/>
        <w:rPr>
          <w:lang w:val="it-CH"/>
        </w:rPr>
      </w:pPr>
      <w:bookmarkStart w:id="13" w:name="_Toc82700999"/>
      <w:r w:rsidRPr="0099055B">
        <w:rPr>
          <w:lang w:val="it-CH"/>
        </w:rPr>
        <w:t xml:space="preserve">4.4 </w:t>
      </w:r>
      <w:r w:rsidRPr="0099055B">
        <w:rPr>
          <w:lang w:val="it-CH"/>
        </w:rPr>
        <w:tab/>
        <w:t>Personale</w:t>
      </w:r>
      <w:bookmarkEnd w:id="13"/>
    </w:p>
    <w:p w:rsidR="0099055B" w:rsidRPr="0099055B" w:rsidRDefault="0099055B" w:rsidP="0099055B">
      <w:pPr>
        <w:contextualSpacing/>
        <w:rPr>
          <w:rFonts w:cs="Arial"/>
          <w:szCs w:val="24"/>
          <w:lang w:val="it-CH"/>
        </w:rPr>
      </w:pPr>
      <w:r w:rsidRPr="0099055B">
        <w:rPr>
          <w:rFonts w:cs="Arial"/>
          <w:szCs w:val="24"/>
          <w:lang w:val="it-CH"/>
        </w:rPr>
        <w:t>L’approvazione di questo messaggio non comporta alcuna modifica dell’effettivo del personale dell’Amministrazione cantonale.</w:t>
      </w:r>
    </w:p>
    <w:p w:rsidR="0099055B" w:rsidRDefault="0099055B" w:rsidP="0099055B">
      <w:pPr>
        <w:contextualSpacing/>
        <w:rPr>
          <w:rFonts w:cs="Arial"/>
          <w:szCs w:val="24"/>
          <w:lang w:val="it-CH"/>
        </w:rPr>
      </w:pPr>
    </w:p>
    <w:p w:rsidR="00D43F36" w:rsidRPr="0099055B" w:rsidRDefault="00D43F36" w:rsidP="0099055B">
      <w:pPr>
        <w:contextualSpacing/>
        <w:rPr>
          <w:rFonts w:cs="Arial"/>
          <w:szCs w:val="24"/>
          <w:lang w:val="it-CH"/>
        </w:rPr>
      </w:pPr>
    </w:p>
    <w:p w:rsidR="0099055B" w:rsidRPr="0099055B" w:rsidRDefault="0099055B" w:rsidP="00D43F36">
      <w:pPr>
        <w:pStyle w:val="Titolo2"/>
        <w:rPr>
          <w:lang w:val="it-CH"/>
        </w:rPr>
      </w:pPr>
      <w:bookmarkStart w:id="14" w:name="_Toc82701000"/>
      <w:r w:rsidRPr="0099055B">
        <w:rPr>
          <w:lang w:val="it-CH"/>
        </w:rPr>
        <w:t xml:space="preserve">4.5 </w:t>
      </w:r>
      <w:r w:rsidRPr="0099055B">
        <w:rPr>
          <w:lang w:val="it-CH"/>
        </w:rPr>
        <w:tab/>
        <w:t>Conseguenze finanziarie per i Comuni</w:t>
      </w:r>
      <w:bookmarkEnd w:id="14"/>
    </w:p>
    <w:p w:rsidR="0099055B" w:rsidRPr="0099055B" w:rsidRDefault="0099055B" w:rsidP="0099055B">
      <w:pPr>
        <w:contextualSpacing/>
        <w:rPr>
          <w:rFonts w:cs="Arial"/>
          <w:szCs w:val="24"/>
          <w:lang w:val="it-CH"/>
        </w:rPr>
      </w:pPr>
      <w:r w:rsidRPr="0099055B">
        <w:rPr>
          <w:rFonts w:cs="Arial"/>
          <w:szCs w:val="24"/>
          <w:lang w:val="it-CH"/>
        </w:rPr>
        <w:t xml:space="preserve">I costi a carico dei Comuni sono illustrati nelle pagine precedenti e si basano sull’art. 91 Lst e sul PUC-PPdM. </w:t>
      </w:r>
    </w:p>
    <w:p w:rsidR="0099055B" w:rsidRPr="005A2E10" w:rsidRDefault="0099055B" w:rsidP="0099055B">
      <w:pPr>
        <w:contextualSpacing/>
        <w:rPr>
          <w:rFonts w:cs="Arial"/>
          <w:szCs w:val="24"/>
          <w:lang w:val="it-CH"/>
        </w:rPr>
      </w:pPr>
    </w:p>
    <w:p w:rsidR="00D43F36" w:rsidRPr="005A2E10" w:rsidRDefault="00D43F36" w:rsidP="0099055B">
      <w:pPr>
        <w:contextualSpacing/>
        <w:rPr>
          <w:rFonts w:cs="Arial"/>
          <w:szCs w:val="24"/>
          <w:lang w:val="it-CH"/>
        </w:rPr>
      </w:pPr>
    </w:p>
    <w:p w:rsidR="00D43F36" w:rsidRPr="005A2E10" w:rsidRDefault="00D43F36" w:rsidP="0099055B">
      <w:pPr>
        <w:contextualSpacing/>
        <w:rPr>
          <w:rFonts w:cs="Arial"/>
          <w:szCs w:val="24"/>
          <w:lang w:val="it-CH"/>
        </w:rPr>
      </w:pPr>
    </w:p>
    <w:p w:rsidR="0099055B" w:rsidRPr="0099055B" w:rsidRDefault="00D43F36" w:rsidP="00D43F36">
      <w:pPr>
        <w:pStyle w:val="Titolo1"/>
        <w:rPr>
          <w:lang w:val="it-CH"/>
        </w:rPr>
      </w:pPr>
      <w:r>
        <w:rPr>
          <w:lang w:val="it-CH"/>
        </w:rPr>
        <w:t>5.</w:t>
      </w:r>
      <w:r>
        <w:rPr>
          <w:lang w:val="it-CH"/>
        </w:rPr>
        <w:tab/>
      </w:r>
      <w:r w:rsidR="0099055B" w:rsidRPr="0099055B">
        <w:rPr>
          <w:lang w:val="it-CH"/>
        </w:rPr>
        <w:t>CONCLUSIONI</w:t>
      </w:r>
    </w:p>
    <w:p w:rsidR="0099055B" w:rsidRDefault="0099055B" w:rsidP="0099055B">
      <w:pPr>
        <w:contextualSpacing/>
        <w:rPr>
          <w:rFonts w:cs="Arial"/>
          <w:szCs w:val="24"/>
          <w:lang w:val="it-CH"/>
        </w:rPr>
      </w:pPr>
      <w:r w:rsidRPr="0099055B">
        <w:rPr>
          <w:rFonts w:cs="Arial"/>
          <w:szCs w:val="24"/>
          <w:lang w:val="it-CH"/>
        </w:rPr>
        <w:t>Grazie alle sue dimensioni, alla grande diversità e qualità dei suoi spazi e alla sua posizione centrale e ben collegata tra gli agglomerati di Bellinzona e Locarno, il Parco del Piano di Magadino rappresenta un territorio d’importanza fondamentale per l’intero Cantone.</w:t>
      </w:r>
    </w:p>
    <w:p w:rsidR="00891AE8" w:rsidRPr="0099055B" w:rsidRDefault="00891AE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Si tratta di un comparto che contribuisce fortemente alla produzione agricola cantonale e che si caratterizza da un ricco mosaico di ambienti naturali e agricoli molto preziosi a livello economico, paesaggistico, per l’ambiente, la natura e lo svago.</w:t>
      </w:r>
    </w:p>
    <w:p w:rsidR="00891AE8" w:rsidRPr="0099055B" w:rsidRDefault="00891AE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Il PUC-PPdM, tramite l’attuazione di 86 misure, mira alla valorizzazione della qualità paesaggistica del Parco, al rafforzamento del settore agricolo, alla protezione e promozione delle componenti naturali, alla valorizzazione dell’area di svago di prossimità che offre, alla promozione delle sinergie tra agricoltura e svago, al miglioramento della mobilità pubblica e lenta, al miglioramento della qualità ambientale e all’informazione e sensibilizzazione sui contenuti e valori del Parco.</w:t>
      </w:r>
    </w:p>
    <w:p w:rsidR="00891AE8" w:rsidRPr="0099055B" w:rsidRDefault="00891AE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La prima fase di attuazione del PUC, svolta dal 2017 al 2020, ha incontrato alcune difficoltà di avviamento, in particolare in relazione all’istituzione dell’Ente Parco, alla gestione delle attività e all’organico operativo. Il volume degli investimenti realizzati risulta pertanto sostanzialmente inferiore a quanto previsto nel 2012.</w:t>
      </w:r>
    </w:p>
    <w:p w:rsidR="0099055B" w:rsidRDefault="0099055B" w:rsidP="0099055B">
      <w:pPr>
        <w:contextualSpacing/>
        <w:rPr>
          <w:rFonts w:cs="Arial"/>
          <w:szCs w:val="24"/>
          <w:lang w:val="it-CH"/>
        </w:rPr>
      </w:pPr>
      <w:r w:rsidRPr="0099055B">
        <w:rPr>
          <w:rFonts w:cs="Arial"/>
          <w:szCs w:val="24"/>
          <w:lang w:val="it-CH"/>
        </w:rPr>
        <w:lastRenderedPageBreak/>
        <w:t xml:space="preserve">Nondimeno, l’enorme potenziale che risiede nell’attuazione del Piano di utilizzazione rimane molto reale. In tal senso, il programma di attività e gli investimenti previsti per gli anni 2021-2024 meritano sicuramente di essere sostenuti, con la prospettiva del raggiungimento progressivo degli obiettivi del PUC. </w:t>
      </w:r>
    </w:p>
    <w:p w:rsidR="00891AE8" w:rsidRPr="0099055B" w:rsidRDefault="00891AE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Per l’esercizio del Parco del Piano di Magadino e per gli investimenti indicati nel presente messaggio il Consiglio di Stato chiede a codesto lodevole Legislativo lo stanziamento di un credito quadro d’investimenti di CHF 2’231’400.- e di un credito di gestione di CHF 488’860.- per l’attuazione del Piano di utilizzazione cantonale del Parco del Piano di Magadino nel periodo 2021-2024.</w:t>
      </w:r>
    </w:p>
    <w:p w:rsidR="00891AE8" w:rsidRPr="0099055B" w:rsidRDefault="00891AE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Pertanto, sulla base delle considerazioni esposte nel presente messaggio, v’invitiamo ad accettare il disegno di decreto legislativo allegato.</w:t>
      </w:r>
    </w:p>
    <w:p w:rsidR="00891AE8" w:rsidRPr="0099055B" w:rsidRDefault="00891AE8" w:rsidP="0099055B">
      <w:pPr>
        <w:contextualSpacing/>
        <w:rPr>
          <w:rFonts w:cs="Arial"/>
          <w:szCs w:val="24"/>
          <w:lang w:val="it-CH"/>
        </w:rPr>
      </w:pPr>
    </w:p>
    <w:p w:rsidR="0099055B" w:rsidRDefault="0099055B" w:rsidP="0099055B">
      <w:pPr>
        <w:contextualSpacing/>
        <w:rPr>
          <w:rFonts w:cs="Arial"/>
          <w:szCs w:val="24"/>
          <w:lang w:val="it-CH"/>
        </w:rPr>
      </w:pPr>
      <w:r w:rsidRPr="0099055B">
        <w:rPr>
          <w:rFonts w:cs="Arial"/>
          <w:szCs w:val="24"/>
          <w:lang w:val="it-CH"/>
        </w:rPr>
        <w:t>Lo stanziamento del credito proposto con l’allegato decreto legislativo richiede l’approvazione da parte della maggioranza assoluta dei membri del Gran Consiglio (cfr. art. 5 cpv. 3 LGF).</w:t>
      </w:r>
    </w:p>
    <w:p w:rsidR="00891AE8" w:rsidRDefault="00891AE8" w:rsidP="0099055B">
      <w:pPr>
        <w:contextualSpacing/>
        <w:rPr>
          <w:rFonts w:cs="Arial"/>
          <w:szCs w:val="24"/>
          <w:lang w:val="it-CH"/>
        </w:rPr>
      </w:pPr>
    </w:p>
    <w:p w:rsidR="00891AE8" w:rsidRPr="0099055B" w:rsidRDefault="00891AE8" w:rsidP="0099055B">
      <w:pPr>
        <w:contextualSpacing/>
        <w:rPr>
          <w:rFonts w:cs="Arial"/>
          <w:szCs w:val="24"/>
          <w:lang w:val="it-CH"/>
        </w:rPr>
      </w:pPr>
    </w:p>
    <w:p w:rsidR="0099055B" w:rsidRPr="0099055B" w:rsidRDefault="0099055B" w:rsidP="0099055B">
      <w:pPr>
        <w:contextualSpacing/>
        <w:rPr>
          <w:rFonts w:cs="Arial"/>
          <w:szCs w:val="24"/>
          <w:lang w:val="it-CH"/>
        </w:rPr>
      </w:pPr>
      <w:r w:rsidRPr="0099055B">
        <w:rPr>
          <w:rFonts w:cs="Arial"/>
          <w:szCs w:val="24"/>
          <w:lang w:val="it-CH"/>
        </w:rPr>
        <w:t>Vogliate gradire, signor Presidente, signore e signori deputati, l'espressione della nostra massima stima.</w:t>
      </w:r>
    </w:p>
    <w:p w:rsidR="0099055B" w:rsidRPr="0099055B" w:rsidRDefault="0099055B" w:rsidP="0099055B">
      <w:pPr>
        <w:contextualSpacing/>
        <w:rPr>
          <w:rFonts w:cs="Arial"/>
          <w:szCs w:val="24"/>
          <w:lang w:val="it-CH"/>
        </w:rPr>
      </w:pPr>
    </w:p>
    <w:p w:rsidR="0099055B" w:rsidRDefault="0099055B" w:rsidP="0099055B">
      <w:pPr>
        <w:contextualSpacing/>
        <w:rPr>
          <w:rFonts w:cs="Arial"/>
          <w:szCs w:val="24"/>
          <w:lang w:val="it-CH"/>
        </w:rPr>
      </w:pPr>
    </w:p>
    <w:p w:rsidR="00891AE8" w:rsidRPr="0099055B" w:rsidRDefault="00891AE8" w:rsidP="0099055B">
      <w:pPr>
        <w:contextualSpacing/>
        <w:rPr>
          <w:rFonts w:cs="Arial"/>
          <w:szCs w:val="24"/>
          <w:lang w:val="it-CH"/>
        </w:rPr>
      </w:pPr>
    </w:p>
    <w:p w:rsidR="00891AE8" w:rsidRPr="00B4412F" w:rsidRDefault="00891AE8" w:rsidP="00891AE8">
      <w:pPr>
        <w:spacing w:after="120" w:line="0" w:lineRule="atLeast"/>
        <w:rPr>
          <w:rFonts w:cs="Arial"/>
        </w:rPr>
      </w:pPr>
      <w:r w:rsidRPr="00B4412F">
        <w:rPr>
          <w:rFonts w:cs="Arial"/>
        </w:rPr>
        <w:t>Per il Consiglio di Stato:</w:t>
      </w:r>
    </w:p>
    <w:p w:rsidR="00891AE8" w:rsidRPr="00B4412F" w:rsidRDefault="00891AE8" w:rsidP="00891AE8">
      <w:pPr>
        <w:spacing w:line="23" w:lineRule="atLeast"/>
        <w:rPr>
          <w:rFonts w:cs="Arial"/>
        </w:rPr>
      </w:pPr>
      <w:r>
        <w:rPr>
          <w:rFonts w:cs="Arial"/>
        </w:rPr>
        <w:t>Il Presidente, Manuele Bertoli</w:t>
      </w:r>
    </w:p>
    <w:p w:rsidR="00891AE8" w:rsidRPr="00B4412F" w:rsidRDefault="00891AE8" w:rsidP="00891AE8">
      <w:pPr>
        <w:spacing w:line="23" w:lineRule="atLeast"/>
        <w:rPr>
          <w:rFonts w:cs="Arial"/>
        </w:rPr>
      </w:pPr>
      <w:r w:rsidRPr="00B4412F">
        <w:rPr>
          <w:rFonts w:cs="Arial"/>
        </w:rPr>
        <w:t>Il Cancelliere, Arnoldo Coduri</w:t>
      </w:r>
    </w:p>
    <w:p w:rsidR="0099055B" w:rsidRPr="0099055B" w:rsidRDefault="0099055B" w:rsidP="0099055B">
      <w:pPr>
        <w:contextualSpacing/>
        <w:rPr>
          <w:rFonts w:cs="Arial"/>
          <w:szCs w:val="24"/>
          <w:lang w:val="it-CH"/>
        </w:rPr>
      </w:pPr>
    </w:p>
    <w:p w:rsidR="0099055B" w:rsidRPr="0099055B" w:rsidRDefault="0099055B" w:rsidP="0099055B">
      <w:pPr>
        <w:contextualSpacing/>
        <w:rPr>
          <w:rFonts w:cs="Arial"/>
          <w:szCs w:val="24"/>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DF0A0D" w:rsidRDefault="00DF0A0D"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891AE8" w:rsidRDefault="00891AE8" w:rsidP="0099055B">
      <w:pPr>
        <w:contextualSpacing/>
        <w:rPr>
          <w:rFonts w:cs="Arial"/>
          <w:szCs w:val="24"/>
          <w:u w:val="single"/>
          <w:lang w:val="it-CH"/>
        </w:rPr>
      </w:pPr>
    </w:p>
    <w:p w:rsidR="0099055B" w:rsidRPr="0099055B" w:rsidRDefault="00891AE8" w:rsidP="00DF0A0D">
      <w:pPr>
        <w:spacing w:after="60"/>
        <w:rPr>
          <w:rFonts w:cs="Arial"/>
          <w:szCs w:val="24"/>
          <w:u w:val="single"/>
          <w:lang w:val="it-CH"/>
        </w:rPr>
      </w:pPr>
      <w:r>
        <w:rPr>
          <w:rFonts w:cs="Arial"/>
          <w:szCs w:val="24"/>
          <w:u w:val="single"/>
          <w:lang w:val="it-CH"/>
        </w:rPr>
        <w:t>Allegato</w:t>
      </w:r>
      <w:r w:rsidR="0099055B" w:rsidRPr="0099055B">
        <w:rPr>
          <w:rFonts w:cs="Arial"/>
          <w:szCs w:val="24"/>
          <w:u w:val="single"/>
          <w:lang w:val="it-CH"/>
        </w:rPr>
        <w:t>:</w:t>
      </w:r>
    </w:p>
    <w:p w:rsidR="00DF0A0D" w:rsidRPr="00DF0A0D" w:rsidRDefault="0099055B" w:rsidP="00DF0A0D">
      <w:pPr>
        <w:numPr>
          <w:ilvl w:val="0"/>
          <w:numId w:val="12"/>
        </w:numPr>
        <w:tabs>
          <w:tab w:val="decimal" w:pos="284"/>
        </w:tabs>
        <w:suppressAutoHyphens/>
        <w:ind w:left="284" w:hanging="284"/>
        <w:contextualSpacing/>
        <w:rPr>
          <w:rFonts w:eastAsia="Arial"/>
          <w:szCs w:val="24"/>
          <w:lang w:val="it-CH" w:eastAsia="en-US"/>
        </w:rPr>
      </w:pPr>
      <w:r w:rsidRPr="00DF0A0D">
        <w:rPr>
          <w:rFonts w:cs="Arial"/>
          <w:szCs w:val="24"/>
          <w:lang w:val="it-CH"/>
        </w:rPr>
        <w:t>Rapporto di attività del Consiglio di Fondazione sul periodo 2017-2020 e Programma di attività per il periodo 2021-2024</w:t>
      </w:r>
    </w:p>
    <w:p w:rsidR="0099055B" w:rsidRPr="00DF0A0D" w:rsidRDefault="0099055B" w:rsidP="00DF0A0D">
      <w:pPr>
        <w:tabs>
          <w:tab w:val="decimal" w:pos="284"/>
        </w:tabs>
        <w:suppressAutoHyphens/>
        <w:contextualSpacing/>
        <w:rPr>
          <w:rFonts w:eastAsia="Arial"/>
          <w:szCs w:val="24"/>
          <w:lang w:val="it-CH" w:eastAsia="en-US"/>
        </w:rPr>
      </w:pPr>
      <w:r w:rsidRPr="00DF0A0D">
        <w:rPr>
          <w:rFonts w:eastAsia="Arial"/>
          <w:sz w:val="22"/>
          <w:szCs w:val="22"/>
          <w:lang w:val="it-CH" w:eastAsia="en-US"/>
        </w:rPr>
        <w:br w:type="page"/>
      </w:r>
      <w:r w:rsidRPr="00DF0A0D">
        <w:rPr>
          <w:rFonts w:eastAsia="Arial"/>
          <w:szCs w:val="24"/>
          <w:lang w:val="it-CH" w:eastAsia="en-US"/>
        </w:rPr>
        <w:lastRenderedPageBreak/>
        <w:t>Disegno di</w:t>
      </w:r>
    </w:p>
    <w:p w:rsidR="0099055B" w:rsidRPr="0099055B" w:rsidRDefault="0099055B" w:rsidP="0099055B">
      <w:pPr>
        <w:suppressAutoHyphens/>
        <w:rPr>
          <w:rFonts w:eastAsia="Arial"/>
          <w:szCs w:val="24"/>
          <w:lang w:val="it-CH" w:eastAsia="en-US"/>
        </w:rPr>
      </w:pPr>
    </w:p>
    <w:p w:rsidR="0099055B" w:rsidRPr="0099055B" w:rsidRDefault="00486EA3" w:rsidP="0099055B">
      <w:pPr>
        <w:suppressAutoHyphens/>
        <w:rPr>
          <w:rFonts w:eastAsia="Arial"/>
          <w:b/>
          <w:szCs w:val="24"/>
          <w:lang w:val="it-CH" w:eastAsia="en-US"/>
        </w:rPr>
      </w:pPr>
      <w:r w:rsidRPr="0099055B">
        <w:rPr>
          <w:rFonts w:eastAsia="Arial"/>
          <w:b/>
          <w:szCs w:val="24"/>
          <w:lang w:val="it-CH" w:eastAsia="en-US"/>
        </w:rPr>
        <w:t>DECRETO LEGISLATIVO</w:t>
      </w:r>
    </w:p>
    <w:p w:rsidR="0099055B" w:rsidRPr="0099055B" w:rsidRDefault="0099055B" w:rsidP="0099055B">
      <w:pPr>
        <w:tabs>
          <w:tab w:val="left" w:pos="284"/>
          <w:tab w:val="left" w:pos="426"/>
          <w:tab w:val="left" w:pos="4962"/>
        </w:tabs>
        <w:rPr>
          <w:b/>
          <w:szCs w:val="24"/>
          <w:lang w:val="it-CH"/>
        </w:rPr>
      </w:pPr>
      <w:r w:rsidRPr="0099055B">
        <w:rPr>
          <w:b/>
          <w:szCs w:val="24"/>
          <w:lang w:val="it-CH"/>
        </w:rPr>
        <w:t>Concernente lo stanziamento di un credito quadro d’investimenti di 2’231’400 franchi e un credito di gestione di 488'860 franchi per l’attuazione del Piano di utilizzazione cantonale del Parco del Piano di Magadino nel periodo 2021-2024</w:t>
      </w:r>
    </w:p>
    <w:p w:rsidR="0099055B" w:rsidRPr="005A2E10" w:rsidRDefault="0099055B" w:rsidP="0099055B">
      <w:pPr>
        <w:suppressAutoHyphens/>
        <w:rPr>
          <w:rFonts w:eastAsia="Arial"/>
          <w:szCs w:val="24"/>
          <w:lang w:val="it-CH" w:eastAsia="en-US"/>
        </w:rPr>
      </w:pPr>
    </w:p>
    <w:p w:rsidR="0099055B" w:rsidRPr="005A2E10" w:rsidRDefault="0099055B" w:rsidP="0099055B">
      <w:pPr>
        <w:suppressAutoHyphens/>
        <w:rPr>
          <w:rFonts w:eastAsia="Arial"/>
          <w:szCs w:val="24"/>
          <w:lang w:val="it-CH" w:eastAsia="en-US"/>
        </w:rPr>
      </w:pPr>
    </w:p>
    <w:p w:rsidR="0099055B" w:rsidRPr="0099055B" w:rsidRDefault="0099055B" w:rsidP="0099055B">
      <w:pPr>
        <w:suppressAutoHyphens/>
        <w:rPr>
          <w:rFonts w:eastAsia="Arial"/>
          <w:szCs w:val="24"/>
          <w:lang w:val="it-CH" w:eastAsia="en-US"/>
        </w:rPr>
      </w:pPr>
      <w:r w:rsidRPr="0099055B">
        <w:rPr>
          <w:rFonts w:eastAsia="Arial"/>
          <w:szCs w:val="24"/>
          <w:lang w:val="it-CH" w:eastAsia="en-US"/>
        </w:rPr>
        <w:t>IL GRAN CONSIGLIO</w:t>
      </w:r>
    </w:p>
    <w:p w:rsidR="0099055B" w:rsidRPr="0099055B" w:rsidRDefault="0099055B" w:rsidP="0099055B">
      <w:pPr>
        <w:suppressAutoHyphens/>
        <w:rPr>
          <w:rFonts w:eastAsia="Arial"/>
          <w:szCs w:val="24"/>
          <w:lang w:val="it-CH" w:eastAsia="en-US"/>
        </w:rPr>
      </w:pPr>
      <w:r w:rsidRPr="0099055B">
        <w:rPr>
          <w:rFonts w:eastAsia="Arial"/>
          <w:szCs w:val="24"/>
          <w:lang w:val="it-CH" w:eastAsia="en-US"/>
        </w:rPr>
        <w:t>DELLA REPUBBLICA E CANTONE TICINO</w:t>
      </w:r>
    </w:p>
    <w:p w:rsidR="0099055B" w:rsidRPr="0099055B" w:rsidRDefault="0099055B" w:rsidP="0099055B">
      <w:pPr>
        <w:suppressAutoHyphens/>
        <w:rPr>
          <w:rFonts w:eastAsia="Arial"/>
          <w:szCs w:val="24"/>
          <w:lang w:val="it-CH" w:eastAsia="en-US"/>
        </w:rPr>
      </w:pPr>
    </w:p>
    <w:p w:rsidR="0099055B" w:rsidRPr="008E41B9" w:rsidRDefault="0099055B" w:rsidP="008E41B9">
      <w:pPr>
        <w:pStyle w:val="Paragrafoelenco"/>
        <w:numPr>
          <w:ilvl w:val="0"/>
          <w:numId w:val="14"/>
        </w:numPr>
        <w:suppressAutoHyphens/>
        <w:spacing w:after="120"/>
        <w:ind w:left="284" w:hanging="284"/>
        <w:contextualSpacing w:val="0"/>
        <w:rPr>
          <w:rFonts w:eastAsia="Arial"/>
          <w:szCs w:val="24"/>
          <w:lang w:val="it-CH" w:eastAsia="en-US"/>
        </w:rPr>
      </w:pPr>
      <w:r w:rsidRPr="008E41B9">
        <w:rPr>
          <w:rFonts w:eastAsia="Arial"/>
          <w:szCs w:val="24"/>
          <w:lang w:val="it-CH" w:eastAsia="en-US"/>
        </w:rPr>
        <w:t>richiamati gli art. 44-50 e 88-91 della legge sullo sviluppo territoriale del 21 giugno 2011 (LST);</w:t>
      </w:r>
    </w:p>
    <w:p w:rsidR="0099055B" w:rsidRPr="008E41B9" w:rsidRDefault="0099055B" w:rsidP="008E41B9">
      <w:pPr>
        <w:pStyle w:val="Paragrafoelenco"/>
        <w:numPr>
          <w:ilvl w:val="0"/>
          <w:numId w:val="14"/>
        </w:numPr>
        <w:suppressAutoHyphens/>
        <w:spacing w:after="120"/>
        <w:ind w:left="284" w:hanging="284"/>
        <w:contextualSpacing w:val="0"/>
        <w:rPr>
          <w:rFonts w:eastAsia="Arial"/>
          <w:szCs w:val="24"/>
          <w:lang w:val="it-CH" w:eastAsia="en-US"/>
        </w:rPr>
      </w:pPr>
      <w:r w:rsidRPr="008E41B9">
        <w:rPr>
          <w:rFonts w:eastAsia="Arial"/>
          <w:szCs w:val="24"/>
          <w:lang w:val="it-CH" w:eastAsia="en-US"/>
        </w:rPr>
        <w:t>richiamato il Piano di utilizzazione cantonale del Parco del Piano di Magadino, approvato con decreto legislativo del 18 dicembre 2014;</w:t>
      </w:r>
    </w:p>
    <w:p w:rsidR="0099055B" w:rsidRPr="008E41B9" w:rsidRDefault="0099055B" w:rsidP="008E41B9">
      <w:pPr>
        <w:pStyle w:val="Paragrafoelenco"/>
        <w:numPr>
          <w:ilvl w:val="0"/>
          <w:numId w:val="14"/>
        </w:numPr>
        <w:suppressAutoHyphens/>
        <w:ind w:left="284" w:hanging="284"/>
        <w:contextualSpacing w:val="0"/>
        <w:rPr>
          <w:rFonts w:eastAsia="Arial"/>
          <w:szCs w:val="24"/>
          <w:lang w:val="it-CH" w:eastAsia="en-US"/>
        </w:rPr>
      </w:pPr>
      <w:r w:rsidRPr="008E41B9">
        <w:rPr>
          <w:rFonts w:eastAsia="Arial"/>
          <w:szCs w:val="24"/>
          <w:lang w:val="it-CH" w:eastAsia="en-US"/>
        </w:rPr>
        <w:t xml:space="preserve">visto il messaggio </w:t>
      </w:r>
      <w:r w:rsidR="008E41B9" w:rsidRPr="008E41B9">
        <w:rPr>
          <w:rFonts w:eastAsia="Arial"/>
          <w:szCs w:val="24"/>
          <w:lang w:val="it-CH" w:eastAsia="en-US"/>
        </w:rPr>
        <w:t>30 settembre 2021</w:t>
      </w:r>
      <w:r w:rsidRPr="008E41B9">
        <w:rPr>
          <w:rFonts w:eastAsia="Arial"/>
          <w:szCs w:val="24"/>
          <w:lang w:val="it-CH" w:eastAsia="en-US"/>
        </w:rPr>
        <w:t xml:space="preserve"> n. </w:t>
      </w:r>
      <w:r w:rsidR="00507CB8">
        <w:rPr>
          <w:rFonts w:eastAsia="Arial"/>
          <w:szCs w:val="24"/>
          <w:lang w:val="it-CH" w:eastAsia="en-US"/>
        </w:rPr>
        <w:t>8064</w:t>
      </w:r>
      <w:r w:rsidRPr="008E41B9">
        <w:rPr>
          <w:rFonts w:eastAsia="Arial"/>
          <w:szCs w:val="24"/>
          <w:lang w:val="it-CH" w:eastAsia="en-US"/>
        </w:rPr>
        <w:t xml:space="preserve"> del Consiglio di Stato,</w:t>
      </w:r>
    </w:p>
    <w:p w:rsidR="0099055B" w:rsidRDefault="0099055B" w:rsidP="0099055B">
      <w:pPr>
        <w:suppressAutoHyphens/>
        <w:rPr>
          <w:rFonts w:eastAsia="Arial"/>
          <w:szCs w:val="24"/>
          <w:lang w:val="it-CH" w:eastAsia="en-US"/>
        </w:rPr>
      </w:pPr>
    </w:p>
    <w:p w:rsidR="008E41B9" w:rsidRPr="0099055B" w:rsidRDefault="008E41B9" w:rsidP="0099055B">
      <w:pPr>
        <w:suppressAutoHyphens/>
        <w:rPr>
          <w:rFonts w:eastAsia="Arial"/>
          <w:szCs w:val="24"/>
          <w:lang w:val="it-CH" w:eastAsia="en-US"/>
        </w:rPr>
      </w:pPr>
    </w:p>
    <w:p w:rsidR="0099055B" w:rsidRPr="008E41B9" w:rsidRDefault="0099055B" w:rsidP="0099055B">
      <w:pPr>
        <w:suppressAutoHyphens/>
        <w:rPr>
          <w:rFonts w:eastAsia="Arial"/>
          <w:b/>
          <w:szCs w:val="24"/>
          <w:lang w:val="it-CH" w:eastAsia="en-US"/>
        </w:rPr>
      </w:pPr>
      <w:r w:rsidRPr="008E41B9">
        <w:rPr>
          <w:rFonts w:eastAsia="Arial"/>
          <w:b/>
          <w:szCs w:val="24"/>
          <w:lang w:val="it-CH" w:eastAsia="en-US"/>
        </w:rPr>
        <w:t>d</w:t>
      </w:r>
      <w:r w:rsidR="008E41B9">
        <w:rPr>
          <w:rFonts w:eastAsia="Arial"/>
          <w:b/>
          <w:szCs w:val="24"/>
          <w:lang w:val="it-CH" w:eastAsia="en-US"/>
        </w:rPr>
        <w:t xml:space="preserve"> </w:t>
      </w:r>
      <w:r w:rsidRPr="008E41B9">
        <w:rPr>
          <w:rFonts w:eastAsia="Arial"/>
          <w:b/>
          <w:szCs w:val="24"/>
          <w:lang w:val="it-CH" w:eastAsia="en-US"/>
        </w:rPr>
        <w:t>e</w:t>
      </w:r>
      <w:r w:rsidR="008E41B9">
        <w:rPr>
          <w:rFonts w:eastAsia="Arial"/>
          <w:b/>
          <w:szCs w:val="24"/>
          <w:lang w:val="it-CH" w:eastAsia="en-US"/>
        </w:rPr>
        <w:t xml:space="preserve"> </w:t>
      </w:r>
      <w:r w:rsidRPr="008E41B9">
        <w:rPr>
          <w:rFonts w:eastAsia="Arial"/>
          <w:b/>
          <w:szCs w:val="24"/>
          <w:lang w:val="it-CH" w:eastAsia="en-US"/>
        </w:rPr>
        <w:t>c</w:t>
      </w:r>
      <w:r w:rsidR="008E41B9">
        <w:rPr>
          <w:rFonts w:eastAsia="Arial"/>
          <w:b/>
          <w:szCs w:val="24"/>
          <w:lang w:val="it-CH" w:eastAsia="en-US"/>
        </w:rPr>
        <w:t xml:space="preserve"> </w:t>
      </w:r>
      <w:r w:rsidRPr="008E41B9">
        <w:rPr>
          <w:rFonts w:eastAsia="Arial"/>
          <w:b/>
          <w:szCs w:val="24"/>
          <w:lang w:val="it-CH" w:eastAsia="en-US"/>
        </w:rPr>
        <w:t>r</w:t>
      </w:r>
      <w:r w:rsidR="008E41B9">
        <w:rPr>
          <w:rFonts w:eastAsia="Arial"/>
          <w:b/>
          <w:szCs w:val="24"/>
          <w:lang w:val="it-CH" w:eastAsia="en-US"/>
        </w:rPr>
        <w:t xml:space="preserve"> </w:t>
      </w:r>
      <w:r w:rsidRPr="008E41B9">
        <w:rPr>
          <w:rFonts w:eastAsia="Arial"/>
          <w:b/>
          <w:szCs w:val="24"/>
          <w:lang w:val="it-CH" w:eastAsia="en-US"/>
        </w:rPr>
        <w:t>e</w:t>
      </w:r>
      <w:r w:rsidR="008E41B9">
        <w:rPr>
          <w:rFonts w:eastAsia="Arial"/>
          <w:b/>
          <w:szCs w:val="24"/>
          <w:lang w:val="it-CH" w:eastAsia="en-US"/>
        </w:rPr>
        <w:t xml:space="preserve"> </w:t>
      </w:r>
      <w:r w:rsidRPr="008E41B9">
        <w:rPr>
          <w:rFonts w:eastAsia="Arial"/>
          <w:b/>
          <w:szCs w:val="24"/>
          <w:lang w:val="it-CH" w:eastAsia="en-US"/>
        </w:rPr>
        <w:t>t</w:t>
      </w:r>
      <w:r w:rsidR="008E41B9">
        <w:rPr>
          <w:rFonts w:eastAsia="Arial"/>
          <w:b/>
          <w:szCs w:val="24"/>
          <w:lang w:val="it-CH" w:eastAsia="en-US"/>
        </w:rPr>
        <w:t xml:space="preserve"> </w:t>
      </w:r>
      <w:r w:rsidRPr="008E41B9">
        <w:rPr>
          <w:rFonts w:eastAsia="Arial"/>
          <w:b/>
          <w:szCs w:val="24"/>
          <w:lang w:val="it-CH" w:eastAsia="en-US"/>
        </w:rPr>
        <w:t>a</w:t>
      </w:r>
      <w:r w:rsidR="008E41B9">
        <w:rPr>
          <w:rFonts w:eastAsia="Arial"/>
          <w:b/>
          <w:szCs w:val="24"/>
          <w:lang w:val="it-CH" w:eastAsia="en-US"/>
        </w:rPr>
        <w:t xml:space="preserve"> </w:t>
      </w:r>
      <w:r w:rsidRPr="008E41B9">
        <w:rPr>
          <w:rFonts w:eastAsia="Arial"/>
          <w:b/>
          <w:szCs w:val="24"/>
          <w:lang w:val="it-CH" w:eastAsia="en-US"/>
        </w:rPr>
        <w:t>:</w:t>
      </w:r>
    </w:p>
    <w:p w:rsidR="0099055B" w:rsidRDefault="0099055B" w:rsidP="0099055B">
      <w:pPr>
        <w:suppressAutoHyphens/>
        <w:rPr>
          <w:rFonts w:eastAsia="Arial"/>
          <w:szCs w:val="24"/>
          <w:lang w:val="it-CH" w:eastAsia="en-US"/>
        </w:rPr>
      </w:pPr>
    </w:p>
    <w:p w:rsidR="008E41B9" w:rsidRPr="0099055B" w:rsidRDefault="008E41B9" w:rsidP="0099055B">
      <w:pPr>
        <w:suppressAutoHyphens/>
        <w:rPr>
          <w:rFonts w:eastAsia="Arial"/>
          <w:szCs w:val="24"/>
          <w:lang w:val="it-CH" w:eastAsia="en-US"/>
        </w:rPr>
      </w:pPr>
    </w:p>
    <w:p w:rsidR="0099055B" w:rsidRPr="008E41B9" w:rsidRDefault="008E41B9" w:rsidP="0099055B">
      <w:pPr>
        <w:tabs>
          <w:tab w:val="left" w:pos="426"/>
          <w:tab w:val="right" w:pos="7230"/>
        </w:tabs>
        <w:suppressAutoHyphens/>
        <w:rPr>
          <w:rFonts w:eastAsia="Arial"/>
          <w:b/>
          <w:bCs/>
          <w:szCs w:val="24"/>
          <w:u w:val="single"/>
          <w:lang w:val="it-CH" w:eastAsia="en-US"/>
        </w:rPr>
      </w:pPr>
      <w:r w:rsidRPr="008E41B9">
        <w:rPr>
          <w:rFonts w:eastAsia="Arial"/>
          <w:b/>
          <w:bCs/>
          <w:szCs w:val="24"/>
          <w:u w:val="single"/>
          <w:lang w:val="it-CH" w:eastAsia="en-US"/>
        </w:rPr>
        <w:t xml:space="preserve">Articolo </w:t>
      </w:r>
      <w:r w:rsidR="0099055B" w:rsidRPr="008E41B9">
        <w:rPr>
          <w:rFonts w:eastAsia="Arial"/>
          <w:b/>
          <w:bCs/>
          <w:szCs w:val="24"/>
          <w:u w:val="single"/>
          <w:lang w:val="it-CH" w:eastAsia="en-US"/>
        </w:rPr>
        <w:t>1</w:t>
      </w:r>
    </w:p>
    <w:p w:rsidR="008E41B9" w:rsidRDefault="008E41B9" w:rsidP="0099055B">
      <w:pPr>
        <w:tabs>
          <w:tab w:val="left" w:pos="426"/>
          <w:tab w:val="left" w:pos="4962"/>
        </w:tabs>
        <w:suppressAutoHyphens/>
        <w:rPr>
          <w:rFonts w:eastAsia="Arial"/>
          <w:szCs w:val="24"/>
          <w:lang w:val="it-CH" w:eastAsia="en-US"/>
        </w:rPr>
      </w:pPr>
    </w:p>
    <w:p w:rsidR="0099055B" w:rsidRPr="0099055B" w:rsidRDefault="0099055B" w:rsidP="0099055B">
      <w:pPr>
        <w:tabs>
          <w:tab w:val="left" w:pos="426"/>
          <w:tab w:val="left" w:pos="4962"/>
        </w:tabs>
        <w:suppressAutoHyphens/>
        <w:rPr>
          <w:rFonts w:eastAsia="Arial"/>
          <w:szCs w:val="24"/>
          <w:lang w:val="it-CH" w:eastAsia="en-US"/>
        </w:rPr>
      </w:pPr>
      <w:r w:rsidRPr="0099055B">
        <w:rPr>
          <w:rFonts w:eastAsia="Arial"/>
          <w:szCs w:val="24"/>
          <w:lang w:val="it-CH" w:eastAsia="en-US"/>
        </w:rPr>
        <w:t>È approvato lo stanziamento di un credito quadro d’investimenti di 2’231’400 franchi</w:t>
      </w:r>
      <w:r w:rsidRPr="0099055B">
        <w:rPr>
          <w:rFonts w:eastAsia="Arial"/>
          <w:color w:val="FF0000"/>
          <w:szCs w:val="24"/>
          <w:lang w:val="it-CH" w:eastAsia="en-US"/>
        </w:rPr>
        <w:t xml:space="preserve"> </w:t>
      </w:r>
      <w:r w:rsidRPr="0099055B">
        <w:rPr>
          <w:rFonts w:eastAsia="Arial"/>
          <w:szCs w:val="24"/>
          <w:lang w:val="it-CH" w:eastAsia="en-US"/>
        </w:rPr>
        <w:t xml:space="preserve">e di un credito di gestione di 488’860 franchi per il finanziamento dell’attuazione del Piano di utilizzazione cantonale del Parco Piano di Magadino nel periodo 2021-2024. </w:t>
      </w:r>
    </w:p>
    <w:p w:rsidR="0099055B" w:rsidRDefault="0099055B" w:rsidP="0099055B">
      <w:pPr>
        <w:suppressAutoHyphens/>
        <w:rPr>
          <w:rFonts w:eastAsia="Arial"/>
          <w:szCs w:val="24"/>
          <w:lang w:val="it-CH" w:eastAsia="en-US"/>
        </w:rPr>
      </w:pPr>
    </w:p>
    <w:p w:rsidR="008E41B9" w:rsidRPr="0099055B" w:rsidRDefault="008E41B9" w:rsidP="0099055B">
      <w:pPr>
        <w:suppressAutoHyphens/>
        <w:rPr>
          <w:rFonts w:eastAsia="Arial"/>
          <w:szCs w:val="24"/>
          <w:lang w:val="it-CH" w:eastAsia="en-US"/>
        </w:rPr>
      </w:pPr>
    </w:p>
    <w:p w:rsidR="0099055B" w:rsidRDefault="008E41B9" w:rsidP="0099055B">
      <w:pPr>
        <w:tabs>
          <w:tab w:val="left" w:pos="426"/>
        </w:tabs>
        <w:suppressAutoHyphens/>
        <w:rPr>
          <w:rFonts w:eastAsia="Arial"/>
          <w:b/>
          <w:bCs/>
          <w:szCs w:val="24"/>
          <w:u w:val="single"/>
          <w:lang w:val="it-CH" w:eastAsia="en-US"/>
        </w:rPr>
      </w:pPr>
      <w:r>
        <w:rPr>
          <w:rFonts w:eastAsia="Arial"/>
          <w:b/>
          <w:bCs/>
          <w:szCs w:val="24"/>
          <w:u w:val="single"/>
          <w:lang w:val="it-CH" w:eastAsia="en-US"/>
        </w:rPr>
        <w:t>Articolo</w:t>
      </w:r>
      <w:r w:rsidR="0099055B" w:rsidRPr="008E41B9">
        <w:rPr>
          <w:rFonts w:eastAsia="Arial"/>
          <w:b/>
          <w:bCs/>
          <w:szCs w:val="24"/>
          <w:u w:val="single"/>
          <w:lang w:val="it-CH" w:eastAsia="en-US"/>
        </w:rPr>
        <w:t xml:space="preserve"> 2</w:t>
      </w:r>
    </w:p>
    <w:p w:rsidR="008E41B9" w:rsidRPr="005A2E10" w:rsidRDefault="008E41B9" w:rsidP="0099055B">
      <w:pPr>
        <w:tabs>
          <w:tab w:val="left" w:pos="426"/>
        </w:tabs>
        <w:suppressAutoHyphens/>
        <w:rPr>
          <w:rFonts w:eastAsia="Arial"/>
          <w:bCs/>
          <w:szCs w:val="24"/>
          <w:u w:val="single"/>
          <w:lang w:val="it-CH" w:eastAsia="en-US"/>
        </w:rPr>
      </w:pPr>
    </w:p>
    <w:p w:rsidR="0099055B" w:rsidRPr="0099055B" w:rsidRDefault="0099055B" w:rsidP="0099055B">
      <w:pPr>
        <w:tabs>
          <w:tab w:val="left" w:pos="426"/>
          <w:tab w:val="left" w:pos="4962"/>
        </w:tabs>
        <w:suppressAutoHyphens/>
        <w:rPr>
          <w:rFonts w:eastAsia="Arial"/>
          <w:szCs w:val="24"/>
          <w:lang w:val="it-CH" w:eastAsia="en-US"/>
        </w:rPr>
      </w:pPr>
      <w:r w:rsidRPr="0099055B">
        <w:rPr>
          <w:rFonts w:eastAsia="Arial" w:cs="Arial"/>
          <w:szCs w:val="24"/>
          <w:vertAlign w:val="superscript"/>
          <w:lang w:val="it-CH" w:eastAsia="en-US"/>
        </w:rPr>
        <w:t>1</w:t>
      </w:r>
      <w:r w:rsidRPr="0099055B">
        <w:rPr>
          <w:rFonts w:eastAsia="Arial"/>
          <w:szCs w:val="24"/>
          <w:lang w:val="it-CH" w:eastAsia="en-US"/>
        </w:rPr>
        <w:t>I crediti di cui all’art.1 sono iscritti:</w:t>
      </w:r>
    </w:p>
    <w:p w:rsidR="0099055B" w:rsidRPr="0099055B" w:rsidRDefault="0099055B" w:rsidP="00891AE8">
      <w:pPr>
        <w:numPr>
          <w:ilvl w:val="0"/>
          <w:numId w:val="13"/>
        </w:numPr>
        <w:tabs>
          <w:tab w:val="left" w:pos="284"/>
        </w:tabs>
        <w:suppressAutoHyphens/>
        <w:spacing w:before="80"/>
        <w:ind w:left="284" w:hanging="284"/>
        <w:rPr>
          <w:rFonts w:eastAsia="Arial"/>
          <w:szCs w:val="24"/>
          <w:lang w:val="it-CH" w:eastAsia="en-US"/>
        </w:rPr>
      </w:pPr>
      <w:r w:rsidRPr="0099055B">
        <w:rPr>
          <w:rFonts w:eastAsia="Arial"/>
          <w:szCs w:val="24"/>
          <w:lang w:val="it-CH" w:eastAsia="en-US"/>
        </w:rPr>
        <w:t>2’231’400 franchi al conto degli investimenti del Dipartimento del territorio, Sezione dello sviluppo territoriale;</w:t>
      </w:r>
    </w:p>
    <w:p w:rsidR="0099055B" w:rsidRDefault="0099055B" w:rsidP="00891AE8">
      <w:pPr>
        <w:numPr>
          <w:ilvl w:val="0"/>
          <w:numId w:val="13"/>
        </w:numPr>
        <w:tabs>
          <w:tab w:val="left" w:pos="284"/>
        </w:tabs>
        <w:suppressAutoHyphens/>
        <w:spacing w:before="80"/>
        <w:ind w:left="284" w:hanging="284"/>
        <w:rPr>
          <w:rFonts w:eastAsia="Arial"/>
          <w:szCs w:val="24"/>
          <w:lang w:val="it-CH" w:eastAsia="en-US"/>
        </w:rPr>
      </w:pPr>
      <w:r w:rsidRPr="0099055B">
        <w:rPr>
          <w:rFonts w:eastAsia="Arial"/>
          <w:szCs w:val="24"/>
          <w:lang w:val="it-CH" w:eastAsia="en-US"/>
        </w:rPr>
        <w:t>488’860 franchi al conto di gestione corrente del Dipartimento del territorio, Sezione dello sviluppo territoriale.</w:t>
      </w:r>
    </w:p>
    <w:p w:rsidR="00486EA3" w:rsidRPr="0099055B" w:rsidRDefault="00486EA3" w:rsidP="00486EA3">
      <w:pPr>
        <w:tabs>
          <w:tab w:val="left" w:pos="284"/>
        </w:tabs>
        <w:suppressAutoHyphens/>
        <w:ind w:left="284"/>
        <w:rPr>
          <w:rFonts w:eastAsia="Arial"/>
          <w:szCs w:val="24"/>
          <w:lang w:val="it-CH" w:eastAsia="en-US"/>
        </w:rPr>
      </w:pPr>
    </w:p>
    <w:p w:rsidR="0099055B" w:rsidRPr="0099055B" w:rsidRDefault="0099055B" w:rsidP="0099055B">
      <w:pPr>
        <w:tabs>
          <w:tab w:val="left" w:pos="284"/>
          <w:tab w:val="left" w:pos="426"/>
          <w:tab w:val="left" w:pos="4962"/>
        </w:tabs>
        <w:suppressAutoHyphens/>
        <w:rPr>
          <w:rFonts w:eastAsia="Arial"/>
          <w:szCs w:val="24"/>
          <w:lang w:val="it-CH" w:eastAsia="en-US"/>
        </w:rPr>
      </w:pPr>
      <w:r w:rsidRPr="0099055B">
        <w:rPr>
          <w:rFonts w:eastAsia="Arial"/>
          <w:szCs w:val="24"/>
          <w:vertAlign w:val="superscript"/>
          <w:lang w:val="it-CH" w:eastAsia="en-US"/>
        </w:rPr>
        <w:t>2</w:t>
      </w:r>
      <w:r w:rsidRPr="0099055B">
        <w:rPr>
          <w:rFonts w:eastAsia="Arial"/>
          <w:szCs w:val="24"/>
          <w:lang w:val="it-CH" w:eastAsia="en-US"/>
        </w:rPr>
        <w:t>È data competenza al Consiglio di Stato di suddividere i crediti in quote annuali in funzione dello stato di attuazione delle opere previste e dei costi di gestione sostenuti.</w:t>
      </w:r>
    </w:p>
    <w:p w:rsidR="0099055B" w:rsidRDefault="0099055B" w:rsidP="0099055B">
      <w:pPr>
        <w:suppressAutoHyphens/>
        <w:rPr>
          <w:rFonts w:eastAsia="Arial"/>
          <w:szCs w:val="24"/>
          <w:lang w:val="it-CH" w:eastAsia="en-US"/>
        </w:rPr>
      </w:pPr>
    </w:p>
    <w:p w:rsidR="008E41B9" w:rsidRPr="0099055B" w:rsidRDefault="008E41B9" w:rsidP="0099055B">
      <w:pPr>
        <w:suppressAutoHyphens/>
        <w:rPr>
          <w:rFonts w:eastAsia="Arial"/>
          <w:szCs w:val="24"/>
          <w:lang w:val="it-CH" w:eastAsia="en-US"/>
        </w:rPr>
      </w:pPr>
    </w:p>
    <w:p w:rsidR="0099055B" w:rsidRDefault="008E41B9" w:rsidP="0099055B">
      <w:pPr>
        <w:suppressAutoHyphens/>
        <w:rPr>
          <w:rFonts w:eastAsia="Arial"/>
          <w:b/>
          <w:bCs/>
          <w:szCs w:val="24"/>
          <w:u w:val="single"/>
          <w:lang w:val="it-CH" w:eastAsia="en-US"/>
        </w:rPr>
      </w:pPr>
      <w:r w:rsidRPr="008E41B9">
        <w:rPr>
          <w:rFonts w:eastAsia="Arial"/>
          <w:b/>
          <w:bCs/>
          <w:szCs w:val="24"/>
          <w:u w:val="single"/>
          <w:lang w:val="it-CH" w:eastAsia="en-US"/>
        </w:rPr>
        <w:t>Articolo</w:t>
      </w:r>
      <w:r w:rsidR="0099055B" w:rsidRPr="008E41B9">
        <w:rPr>
          <w:rFonts w:eastAsia="Arial"/>
          <w:b/>
          <w:bCs/>
          <w:szCs w:val="24"/>
          <w:u w:val="single"/>
          <w:lang w:val="it-CH" w:eastAsia="en-US"/>
        </w:rPr>
        <w:t xml:space="preserve"> 3</w:t>
      </w:r>
    </w:p>
    <w:p w:rsidR="00486EA3" w:rsidRPr="005A2E10" w:rsidRDefault="00486EA3" w:rsidP="0099055B">
      <w:pPr>
        <w:suppressAutoHyphens/>
        <w:rPr>
          <w:rFonts w:eastAsia="Arial"/>
          <w:bCs/>
          <w:szCs w:val="24"/>
          <w:u w:val="single"/>
          <w:lang w:val="it-CH" w:eastAsia="en-US"/>
        </w:rPr>
      </w:pPr>
    </w:p>
    <w:p w:rsidR="0099055B" w:rsidRPr="0099055B" w:rsidRDefault="0099055B" w:rsidP="0099055B">
      <w:pPr>
        <w:tabs>
          <w:tab w:val="left" w:pos="426"/>
          <w:tab w:val="left" w:pos="4962"/>
        </w:tabs>
        <w:suppressAutoHyphens/>
        <w:rPr>
          <w:rFonts w:eastAsia="Arial"/>
          <w:szCs w:val="24"/>
          <w:lang w:val="it-CH" w:eastAsia="en-US"/>
        </w:rPr>
      </w:pPr>
      <w:r w:rsidRPr="0099055B">
        <w:rPr>
          <w:rFonts w:eastAsia="Arial"/>
          <w:szCs w:val="24"/>
          <w:lang w:val="it-CH" w:eastAsia="en-US"/>
        </w:rPr>
        <w:t>Trascorsi i termini per l’esercizio del diritto di referendum, il presente decreto è pubblicato nel Bollettino ufficiale delle leggi ed entra immediatamente in vigore.</w:t>
      </w:r>
    </w:p>
    <w:p w:rsidR="00577B4B" w:rsidRDefault="00577B4B" w:rsidP="004E176C">
      <w:pPr>
        <w:rPr>
          <w:rFonts w:cs="Arial"/>
          <w:sz w:val="22"/>
          <w:szCs w:val="22"/>
          <w:highlight w:val="yellow"/>
          <w:u w:val="single"/>
        </w:rPr>
      </w:pPr>
    </w:p>
    <w:sectPr w:rsidR="00577B4B" w:rsidSect="00DF434B">
      <w:footerReference w:type="default" r:id="rId11"/>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1AC" w:rsidRDefault="00BE21AC">
      <w:r>
        <w:separator/>
      </w:r>
    </w:p>
  </w:endnote>
  <w:endnote w:type="continuationSeparator" w:id="0">
    <w:p w:rsidR="00BE21AC" w:rsidRDefault="00BE2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1AC" w:rsidRDefault="00BE21AC">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3950F5">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1AC" w:rsidRDefault="00BE21AC">
      <w:r>
        <w:separator/>
      </w:r>
    </w:p>
  </w:footnote>
  <w:footnote w:type="continuationSeparator" w:id="0">
    <w:p w:rsidR="00BE21AC" w:rsidRDefault="00BE21AC">
      <w:r>
        <w:continuationSeparator/>
      </w:r>
    </w:p>
  </w:footnote>
  <w:footnote w:id="1">
    <w:p w:rsidR="00BE21AC" w:rsidRPr="00A80EF7" w:rsidRDefault="00BE21AC" w:rsidP="0099055B">
      <w:pPr>
        <w:pStyle w:val="Testonotaapidipagina"/>
        <w:rPr>
          <w:lang w:val="it-CH"/>
        </w:rPr>
      </w:pPr>
      <w:r>
        <w:rPr>
          <w:rStyle w:val="Rimandonotaapidipagina"/>
        </w:rPr>
        <w:footnoteRef/>
      </w:r>
      <w:r w:rsidRPr="00F2478F">
        <w:rPr>
          <w:lang w:val="it-CH"/>
        </w:rPr>
        <w:t xml:space="preserve"> </w:t>
      </w:r>
      <w:r>
        <w:rPr>
          <w:lang w:val="it-CH"/>
        </w:rPr>
        <w:t>Associazione delle aziende con superfici di compensazione ecologica interconnesse.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 w15:restartNumberingAfterBreak="0">
    <w:nsid w:val="13875EE2"/>
    <w:multiLevelType w:val="hybridMultilevel"/>
    <w:tmpl w:val="F7F630B0"/>
    <w:lvl w:ilvl="0" w:tplc="BEF658E6">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6" w15:restartNumberingAfterBreak="0">
    <w:nsid w:val="37FB5FEE"/>
    <w:multiLevelType w:val="hybridMultilevel"/>
    <w:tmpl w:val="7C788ACA"/>
    <w:lvl w:ilvl="0" w:tplc="721C0B32">
      <w:start w:val="1"/>
      <w:numFmt w:val="bullet"/>
      <w:lvlText w:val="-"/>
      <w:lvlJc w:val="left"/>
      <w:pPr>
        <w:ind w:left="720" w:hanging="360"/>
      </w:pPr>
      <w:rPr>
        <w:rFonts w:ascii="Arial" w:hAnsi="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49290059"/>
    <w:multiLevelType w:val="hybridMultilevel"/>
    <w:tmpl w:val="22127A7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9" w15:restartNumberingAfterBreak="0">
    <w:nsid w:val="5F7F5769"/>
    <w:multiLevelType w:val="hybridMultilevel"/>
    <w:tmpl w:val="2B0EFBB0"/>
    <w:lvl w:ilvl="0" w:tplc="040C000F">
      <w:start w:val="1"/>
      <w:numFmt w:val="decimal"/>
      <w:lvlText w:val="%1."/>
      <w:lvlJc w:val="left"/>
      <w:pPr>
        <w:ind w:left="1637" w:hanging="360"/>
      </w:p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10" w15:restartNumberingAfterBreak="0">
    <w:nsid w:val="698022CE"/>
    <w:multiLevelType w:val="hybridMultilevel"/>
    <w:tmpl w:val="C31CBAAA"/>
    <w:lvl w:ilvl="0" w:tplc="0810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B584D89"/>
    <w:multiLevelType w:val="hybridMultilevel"/>
    <w:tmpl w:val="827E7C6A"/>
    <w:lvl w:ilvl="0" w:tplc="C1AEC02A">
      <w:start w:val="1"/>
      <w:numFmt w:val="bullet"/>
      <w:lvlText w:val="-"/>
      <w:lvlJc w:val="left"/>
      <w:pPr>
        <w:ind w:left="780" w:hanging="360"/>
      </w:pPr>
      <w:rPr>
        <w:rFonts w:ascii="Arial" w:eastAsia="Times New Roman" w:hAnsi="Arial" w:cs="Aria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abstractNum w:abstractNumId="12" w15:restartNumberingAfterBreak="0">
    <w:nsid w:val="78DB3927"/>
    <w:multiLevelType w:val="hybridMultilevel"/>
    <w:tmpl w:val="94261B66"/>
    <w:lvl w:ilvl="0" w:tplc="C1AEC02A">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F181A45"/>
    <w:multiLevelType w:val="hybridMultilevel"/>
    <w:tmpl w:val="E6E4699A"/>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8"/>
  </w:num>
  <w:num w:numId="4">
    <w:abstractNumId w:val="5"/>
  </w:num>
  <w:num w:numId="5">
    <w:abstractNumId w:val="3"/>
  </w:num>
  <w:num w:numId="6">
    <w:abstractNumId w:val="4"/>
  </w:num>
  <w:num w:numId="7">
    <w:abstractNumId w:val="10"/>
  </w:num>
  <w:num w:numId="8">
    <w:abstractNumId w:val="7"/>
  </w:num>
  <w:num w:numId="9">
    <w:abstractNumId w:val="1"/>
  </w:num>
  <w:num w:numId="10">
    <w:abstractNumId w:val="9"/>
  </w:num>
  <w:num w:numId="11">
    <w:abstractNumId w:val="11"/>
  </w:num>
  <w:num w:numId="12">
    <w:abstractNumId w:val="12"/>
  </w:num>
  <w:num w:numId="13">
    <w:abstractNumId w:val="6"/>
  </w:num>
  <w:num w:numId="14">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55B"/>
    <w:rsid w:val="00056425"/>
    <w:rsid w:val="00062C16"/>
    <w:rsid w:val="00073FD4"/>
    <w:rsid w:val="00082EB0"/>
    <w:rsid w:val="0009445D"/>
    <w:rsid w:val="000D6EDD"/>
    <w:rsid w:val="00107C86"/>
    <w:rsid w:val="00114781"/>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2842"/>
    <w:rsid w:val="003453D1"/>
    <w:rsid w:val="00346B6F"/>
    <w:rsid w:val="00346C2D"/>
    <w:rsid w:val="0036544B"/>
    <w:rsid w:val="00381A93"/>
    <w:rsid w:val="003950F5"/>
    <w:rsid w:val="0039601B"/>
    <w:rsid w:val="003A53C6"/>
    <w:rsid w:val="003B4DEE"/>
    <w:rsid w:val="003C16EA"/>
    <w:rsid w:val="003F3768"/>
    <w:rsid w:val="003F68C9"/>
    <w:rsid w:val="00432073"/>
    <w:rsid w:val="00435BA3"/>
    <w:rsid w:val="00452A7E"/>
    <w:rsid w:val="00483B1C"/>
    <w:rsid w:val="00486EA3"/>
    <w:rsid w:val="004B6B6F"/>
    <w:rsid w:val="004C5003"/>
    <w:rsid w:val="004E176C"/>
    <w:rsid w:val="00507CB8"/>
    <w:rsid w:val="00522EC0"/>
    <w:rsid w:val="0053660F"/>
    <w:rsid w:val="00564B38"/>
    <w:rsid w:val="005720BE"/>
    <w:rsid w:val="00577B4B"/>
    <w:rsid w:val="005824C4"/>
    <w:rsid w:val="0059602E"/>
    <w:rsid w:val="005A2E10"/>
    <w:rsid w:val="005B03BF"/>
    <w:rsid w:val="005F0022"/>
    <w:rsid w:val="0062210D"/>
    <w:rsid w:val="006470C0"/>
    <w:rsid w:val="00674450"/>
    <w:rsid w:val="006B149D"/>
    <w:rsid w:val="006E1E7D"/>
    <w:rsid w:val="00723E71"/>
    <w:rsid w:val="0073572C"/>
    <w:rsid w:val="00747C39"/>
    <w:rsid w:val="007957FF"/>
    <w:rsid w:val="0079646F"/>
    <w:rsid w:val="0082115E"/>
    <w:rsid w:val="00843539"/>
    <w:rsid w:val="00891AE8"/>
    <w:rsid w:val="0089464E"/>
    <w:rsid w:val="008B2EE9"/>
    <w:rsid w:val="008B4BE0"/>
    <w:rsid w:val="008E41B9"/>
    <w:rsid w:val="008F31DF"/>
    <w:rsid w:val="00900737"/>
    <w:rsid w:val="009129CD"/>
    <w:rsid w:val="00942AAE"/>
    <w:rsid w:val="0096184C"/>
    <w:rsid w:val="00963F36"/>
    <w:rsid w:val="00983038"/>
    <w:rsid w:val="009832AD"/>
    <w:rsid w:val="00983B5B"/>
    <w:rsid w:val="0099055B"/>
    <w:rsid w:val="00995265"/>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E21AC"/>
    <w:rsid w:val="00BF3FC3"/>
    <w:rsid w:val="00C106C2"/>
    <w:rsid w:val="00C35AC3"/>
    <w:rsid w:val="00C37B12"/>
    <w:rsid w:val="00C92A1A"/>
    <w:rsid w:val="00C946E4"/>
    <w:rsid w:val="00CE008E"/>
    <w:rsid w:val="00D43F36"/>
    <w:rsid w:val="00D54A9E"/>
    <w:rsid w:val="00D76075"/>
    <w:rsid w:val="00DC1AF8"/>
    <w:rsid w:val="00DF0A0D"/>
    <w:rsid w:val="00DF434B"/>
    <w:rsid w:val="00E15EE0"/>
    <w:rsid w:val="00E2192F"/>
    <w:rsid w:val="00E762E7"/>
    <w:rsid w:val="00EA22D9"/>
    <w:rsid w:val="00F22EEA"/>
    <w:rsid w:val="00F3603F"/>
    <w:rsid w:val="00F85CD1"/>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AA59FA5-04C3-49AD-8602-8B849B2EC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9"/>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9"/>
    <w:qFormat/>
    <w:rsid w:val="00483B1C"/>
    <w:pPr>
      <w:keepNext/>
      <w:tabs>
        <w:tab w:val="left" w:pos="567"/>
      </w:tabs>
      <w:spacing w:after="120"/>
      <w:outlineLvl w:val="1"/>
    </w:pPr>
    <w:rPr>
      <w:b/>
    </w:rPr>
  </w:style>
  <w:style w:type="paragraph" w:styleId="Titolo3">
    <w:name w:val="heading 3"/>
    <w:basedOn w:val="Normale"/>
    <w:next w:val="Normale"/>
    <w:link w:val="Titolo3Carattere"/>
    <w:uiPriority w:val="9"/>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uiPriority w:val="9"/>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aliases w:val="NotYetCustomized2561"/>
    <w:basedOn w:val="Normale"/>
    <w:link w:val="IntestazioneCarattere"/>
    <w:uiPriority w:val="99"/>
    <w:pPr>
      <w:tabs>
        <w:tab w:val="center" w:pos="4819"/>
        <w:tab w:val="right" w:pos="9638"/>
      </w:tabs>
    </w:pPr>
  </w:style>
  <w:style w:type="paragraph" w:styleId="Pidipagina">
    <w:name w:val="footer"/>
    <w:aliases w:val="NotYetCustomized8954"/>
    <w:basedOn w:val="Normale"/>
    <w:link w:val="PidipaginaCarattere"/>
    <w:uiPriority w:val="99"/>
    <w:pPr>
      <w:tabs>
        <w:tab w:val="center" w:pos="4819"/>
        <w:tab w:val="right" w:pos="9638"/>
      </w:tabs>
    </w:pPr>
  </w:style>
  <w:style w:type="character" w:styleId="Numeropagina">
    <w:name w:val="page number"/>
    <w:basedOn w:val="Carpredefinitoparagrafo"/>
    <w:uiPriority w:val="99"/>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aliases w:val="NotYetCustomized8649"/>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aliases w:val="NotYetCustomized3819"/>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aliases w:val="NotYetCustomized1834"/>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aliases w:val="NotYetCustomized5839"/>
    <w:basedOn w:val="Normale"/>
    <w:next w:val="Normale"/>
    <w:autoRedefine/>
    <w:uiPriority w:val="39"/>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uiPriority w:val="9"/>
    <w:rsid w:val="00B01474"/>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B01474"/>
    <w:rPr>
      <w:rFonts w:ascii="Arial" w:hAnsi="Arial"/>
      <w:b/>
      <w:sz w:val="24"/>
      <w:lang w:val="it-IT" w:eastAsia="it-IT"/>
    </w:rPr>
  </w:style>
  <w:style w:type="character" w:customStyle="1" w:styleId="Titolo3Carattere">
    <w:name w:val="Titolo 3 Carattere"/>
    <w:basedOn w:val="Carpredefinitoparagrafo"/>
    <w:link w:val="Titolo3"/>
    <w:uiPriority w:val="9"/>
    <w:rsid w:val="00B01474"/>
    <w:rPr>
      <w:rFonts w:ascii="Arial" w:hAnsi="Arial"/>
      <w:b/>
      <w:i/>
      <w:sz w:val="23"/>
      <w:szCs w:val="23"/>
      <w:lang w:val="it-IT" w:eastAsia="it-IT"/>
    </w:rPr>
  </w:style>
  <w:style w:type="paragraph" w:styleId="Testonotaapidipagina">
    <w:name w:val="footnote text"/>
    <w:aliases w:val="NotYetCustomized2879"/>
    <w:basedOn w:val="Normale"/>
    <w:link w:val="TestonotaapidipaginaCarattere"/>
    <w:rsid w:val="00B01474"/>
    <w:rPr>
      <w:sz w:val="20"/>
    </w:rPr>
  </w:style>
  <w:style w:type="character" w:customStyle="1" w:styleId="TestonotaapidipaginaCarattere">
    <w:name w:val="Testo nota a piè di pagina Carattere"/>
    <w:aliases w:val="NotYetCustomized2879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uiPriority w:val="9"/>
    <w:rsid w:val="00107C86"/>
    <w:rPr>
      <w:rFonts w:ascii="Arial" w:hAnsi="Arial"/>
      <w:b/>
      <w:sz w:val="22"/>
      <w:szCs w:val="22"/>
      <w:lang w:eastAsia="it-IT"/>
    </w:rPr>
  </w:style>
  <w:style w:type="character" w:customStyle="1" w:styleId="Titolo5Carattere">
    <w:name w:val="Titolo 5 Carattere"/>
    <w:basedOn w:val="Carpredefinitoparagrafo"/>
    <w:link w:val="Titolo5"/>
    <w:uiPriority w:val="9"/>
    <w:rsid w:val="00107C86"/>
    <w:rPr>
      <w:rFonts w:ascii="Arial" w:hAnsi="Arial"/>
      <w:b/>
      <w:i/>
      <w:sz w:val="22"/>
      <w:szCs w:val="22"/>
      <w:lang w:eastAsia="it-IT"/>
    </w:rPr>
  </w:style>
  <w:style w:type="character" w:customStyle="1" w:styleId="IntestazioneCarattere">
    <w:name w:val="Intestazione Carattere"/>
    <w:aliases w:val="NotYetCustomized2561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aliases w:val="NotYetCustomized8954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numbering" w:customStyle="1" w:styleId="Nessunelenco1">
    <w:name w:val="Nessun elenco1"/>
    <w:next w:val="Nessunelenco"/>
    <w:uiPriority w:val="99"/>
    <w:semiHidden/>
    <w:unhideWhenUsed/>
    <w:rsid w:val="0099055B"/>
  </w:style>
  <w:style w:type="paragraph" w:customStyle="1" w:styleId="Subject">
    <w:name w:val="Subject"/>
    <w:basedOn w:val="Normale"/>
    <w:next w:val="Normale"/>
    <w:link w:val="SubjectZchn"/>
    <w:rsid w:val="0099055B"/>
    <w:pPr>
      <w:suppressAutoHyphens/>
      <w:spacing w:before="80" w:after="240"/>
    </w:pPr>
    <w:rPr>
      <w:rFonts w:eastAsia="Arial"/>
      <w:b/>
      <w:sz w:val="22"/>
      <w:szCs w:val="22"/>
      <w:lang w:val="it-CH" w:eastAsia="en-US"/>
    </w:rPr>
  </w:style>
  <w:style w:type="paragraph" w:customStyle="1" w:styleId="NotYetCustomized21781">
    <w:name w:val="NotYetCustomized21781"/>
    <w:basedOn w:val="Normale"/>
    <w:next w:val="Normale"/>
    <w:uiPriority w:val="10"/>
    <w:qFormat/>
    <w:rsid w:val="0099055B"/>
    <w:pPr>
      <w:suppressAutoHyphens/>
      <w:jc w:val="left"/>
    </w:pPr>
    <w:rPr>
      <w:rFonts w:ascii="Calibri Light" w:eastAsia="Arial" w:hAnsi="Calibri Light"/>
      <w:b/>
      <w:sz w:val="32"/>
      <w:szCs w:val="22"/>
      <w:lang w:val="it-CH" w:eastAsia="en-US"/>
    </w:rPr>
  </w:style>
  <w:style w:type="character" w:customStyle="1" w:styleId="TitoloCarattere">
    <w:name w:val="Titolo Carattere"/>
    <w:basedOn w:val="Carpredefinitoparagrafo"/>
    <w:link w:val="Titolo"/>
    <w:uiPriority w:val="10"/>
    <w:rsid w:val="0099055B"/>
    <w:rPr>
      <w:rFonts w:ascii="Calibri Light" w:hAnsi="Calibri Light"/>
      <w:b/>
      <w:sz w:val="32"/>
      <w:lang w:val="it-CH"/>
    </w:rPr>
  </w:style>
  <w:style w:type="paragraph" w:customStyle="1" w:styleId="NotYetCustomized33351">
    <w:name w:val="NotYetCustomized33351"/>
    <w:basedOn w:val="Normale"/>
    <w:next w:val="Normale"/>
    <w:uiPriority w:val="11"/>
    <w:qFormat/>
    <w:rsid w:val="0099055B"/>
    <w:pPr>
      <w:suppressAutoHyphens/>
      <w:spacing w:after="200"/>
      <w:jc w:val="left"/>
    </w:pPr>
    <w:rPr>
      <w:rFonts w:ascii="Calibri Light" w:eastAsia="Arial" w:hAnsi="Calibri Light"/>
      <w:b/>
      <w:sz w:val="22"/>
      <w:szCs w:val="22"/>
      <w:lang w:val="it-CH" w:eastAsia="en-US"/>
    </w:rPr>
  </w:style>
  <w:style w:type="character" w:customStyle="1" w:styleId="SottotitoloCarattere">
    <w:name w:val="Sottotitolo Carattere"/>
    <w:basedOn w:val="Carpredefinitoparagrafo"/>
    <w:link w:val="Sottotitolo"/>
    <w:uiPriority w:val="11"/>
    <w:rsid w:val="0099055B"/>
    <w:rPr>
      <w:rFonts w:ascii="Calibri Light" w:hAnsi="Calibri Light"/>
      <w:b/>
      <w:sz w:val="24"/>
      <w:lang w:val="it-CH"/>
    </w:rPr>
  </w:style>
  <w:style w:type="paragraph" w:customStyle="1" w:styleId="ListAlphabetic">
    <w:name w:val="ListAlphabetic"/>
    <w:basedOn w:val="Normale"/>
    <w:rsid w:val="0099055B"/>
    <w:pPr>
      <w:numPr>
        <w:numId w:val="3"/>
      </w:numPr>
      <w:suppressAutoHyphens/>
      <w:contextualSpacing/>
    </w:pPr>
    <w:rPr>
      <w:rFonts w:eastAsia="Arial"/>
      <w:sz w:val="22"/>
      <w:szCs w:val="22"/>
      <w:lang w:val="it-CH" w:eastAsia="en-US"/>
    </w:rPr>
  </w:style>
  <w:style w:type="paragraph" w:customStyle="1" w:styleId="ListNumeric">
    <w:name w:val="ListNumeric"/>
    <w:basedOn w:val="Normale"/>
    <w:rsid w:val="0099055B"/>
    <w:pPr>
      <w:numPr>
        <w:numId w:val="6"/>
      </w:numPr>
      <w:suppressAutoHyphens/>
      <w:contextualSpacing/>
    </w:pPr>
    <w:rPr>
      <w:rFonts w:eastAsia="Arial"/>
      <w:sz w:val="22"/>
      <w:szCs w:val="22"/>
      <w:lang w:val="it-CH" w:eastAsia="en-US"/>
    </w:rPr>
  </w:style>
  <w:style w:type="paragraph" w:customStyle="1" w:styleId="ListLine">
    <w:name w:val="ListLine"/>
    <w:basedOn w:val="Normale"/>
    <w:rsid w:val="0099055B"/>
    <w:pPr>
      <w:numPr>
        <w:numId w:val="5"/>
      </w:numPr>
      <w:suppressAutoHyphens/>
      <w:contextualSpacing/>
    </w:pPr>
    <w:rPr>
      <w:rFonts w:eastAsia="Arial"/>
      <w:sz w:val="22"/>
      <w:szCs w:val="22"/>
      <w:lang w:val="it-CH" w:eastAsia="en-US"/>
    </w:rPr>
  </w:style>
  <w:style w:type="paragraph" w:customStyle="1" w:styleId="ListBullet">
    <w:name w:val="ListBullet"/>
    <w:basedOn w:val="Normale"/>
    <w:rsid w:val="0099055B"/>
    <w:pPr>
      <w:numPr>
        <w:numId w:val="4"/>
      </w:numPr>
      <w:suppressAutoHyphens/>
      <w:contextualSpacing/>
    </w:pPr>
    <w:rPr>
      <w:rFonts w:eastAsia="Arial"/>
      <w:sz w:val="22"/>
      <w:szCs w:val="22"/>
      <w:lang w:val="it-CH" w:eastAsia="en-US"/>
    </w:rPr>
  </w:style>
  <w:style w:type="paragraph" w:customStyle="1" w:styleId="Transmission">
    <w:name w:val="Transmission"/>
    <w:aliases w:val="NotYetCustomized1228"/>
    <w:basedOn w:val="Nessunaspaziatura"/>
    <w:link w:val="TransmissionZchn"/>
    <w:rsid w:val="0099055B"/>
    <w:pPr>
      <w:spacing w:after="120"/>
    </w:pPr>
    <w:rPr>
      <w:b/>
    </w:rPr>
  </w:style>
  <w:style w:type="paragraph" w:customStyle="1" w:styleId="EnclosuresBox">
    <w:name w:val="EnclosuresBox"/>
    <w:basedOn w:val="Nessunaspaziatura"/>
    <w:rsid w:val="0099055B"/>
    <w:pPr>
      <w:tabs>
        <w:tab w:val="left" w:pos="284"/>
      </w:tabs>
    </w:pPr>
  </w:style>
  <w:style w:type="paragraph" w:customStyle="1" w:styleId="DraftText">
    <w:name w:val="DraftText"/>
    <w:rsid w:val="0099055B"/>
    <w:pPr>
      <w:widowControl w:val="0"/>
      <w:suppressAutoHyphens/>
      <w:spacing w:line="216" w:lineRule="auto"/>
      <w:jc w:val="center"/>
    </w:pPr>
    <w:rPr>
      <w:rFonts w:ascii="Arial" w:eastAsia="Arial" w:hAnsi="Arial"/>
      <w:b/>
      <w:smallCaps/>
      <w:color w:val="E6E6E6"/>
      <w:sz w:val="300"/>
      <w:szCs w:val="22"/>
      <w:lang w:val="de-CH" w:eastAsia="en-US"/>
    </w:rPr>
  </w:style>
  <w:style w:type="paragraph" w:styleId="Titolosommario">
    <w:name w:val="TOC Heading"/>
    <w:aliases w:val="NotYetCustomized7842"/>
    <w:basedOn w:val="Titolo"/>
    <w:next w:val="Normale"/>
    <w:uiPriority w:val="39"/>
    <w:unhideWhenUsed/>
    <w:rsid w:val="0099055B"/>
    <w:pPr>
      <w:suppressAutoHyphens/>
      <w:contextualSpacing w:val="0"/>
      <w:jc w:val="left"/>
    </w:pPr>
    <w:rPr>
      <w:rFonts w:eastAsia="Arial"/>
      <w:szCs w:val="22"/>
      <w:lang w:eastAsia="en-US"/>
    </w:rPr>
  </w:style>
  <w:style w:type="paragraph" w:customStyle="1" w:styleId="InvisibleLine">
    <w:name w:val="InvisibleLine"/>
    <w:basedOn w:val="Nessunaspaziatura"/>
    <w:rsid w:val="0099055B"/>
    <w:pPr>
      <w:spacing w:line="14" w:lineRule="auto"/>
    </w:pPr>
    <w:rPr>
      <w:sz w:val="2"/>
    </w:rPr>
  </w:style>
  <w:style w:type="character" w:customStyle="1" w:styleId="NotYetCustomized09131">
    <w:name w:val="NotYetCustomized09131"/>
    <w:basedOn w:val="Carpredefinitoparagrafo"/>
    <w:uiPriority w:val="20"/>
    <w:rsid w:val="0099055B"/>
    <w:rPr>
      <w:b/>
      <w:i w:val="0"/>
      <w:iCs/>
      <w:color w:val="4F81BD"/>
    </w:rPr>
  </w:style>
  <w:style w:type="character" w:customStyle="1" w:styleId="Enfasidelicata1">
    <w:name w:val="Enfasi delicata1"/>
    <w:basedOn w:val="Carpredefinitoparagrafo"/>
    <w:uiPriority w:val="19"/>
    <w:rsid w:val="0099055B"/>
    <w:rPr>
      <w:i/>
      <w:iCs/>
      <w:color w:val="404040"/>
    </w:rPr>
  </w:style>
  <w:style w:type="character" w:customStyle="1" w:styleId="Enfasiintensa1">
    <w:name w:val="Enfasi intensa1"/>
    <w:basedOn w:val="Carpredefinitoparagrafo"/>
    <w:uiPriority w:val="21"/>
    <w:rsid w:val="0099055B"/>
    <w:rPr>
      <w:i/>
      <w:iCs/>
      <w:color w:val="4F81BD"/>
    </w:rPr>
  </w:style>
  <w:style w:type="paragraph" w:styleId="Formuladiapertura">
    <w:name w:val="Salutation"/>
    <w:aliases w:val="NotYetCustomized3018"/>
    <w:basedOn w:val="Normale"/>
    <w:next w:val="Normale"/>
    <w:link w:val="FormuladiaperturaCarattere"/>
    <w:uiPriority w:val="99"/>
    <w:unhideWhenUsed/>
    <w:rsid w:val="0099055B"/>
    <w:pPr>
      <w:suppressAutoHyphens/>
      <w:jc w:val="left"/>
    </w:pPr>
    <w:rPr>
      <w:rFonts w:eastAsia="Arial"/>
      <w:sz w:val="22"/>
      <w:szCs w:val="22"/>
      <w:lang w:val="it-CH" w:eastAsia="en-US"/>
    </w:rPr>
  </w:style>
  <w:style w:type="character" w:customStyle="1" w:styleId="FormuladiaperturaCarattere">
    <w:name w:val="Formula di apertura Carattere"/>
    <w:aliases w:val="NotYetCustomized3018 Carattere"/>
    <w:basedOn w:val="Carpredefinitoparagrafo"/>
    <w:link w:val="Formuladiapertura"/>
    <w:uiPriority w:val="99"/>
    <w:rsid w:val="0099055B"/>
    <w:rPr>
      <w:rFonts w:ascii="Arial" w:eastAsia="Arial" w:hAnsi="Arial"/>
      <w:sz w:val="22"/>
      <w:szCs w:val="22"/>
      <w:lang w:eastAsia="en-US"/>
    </w:rPr>
  </w:style>
  <w:style w:type="character" w:styleId="Enfasigrassetto">
    <w:name w:val="Strong"/>
    <w:aliases w:val="NotYetCustomized1427"/>
    <w:basedOn w:val="Carpredefinitoparagrafo"/>
    <w:uiPriority w:val="22"/>
    <w:rsid w:val="0099055B"/>
    <w:rPr>
      <w:b/>
      <w:bCs/>
    </w:rPr>
  </w:style>
  <w:style w:type="paragraph" w:styleId="Formuladichiusura">
    <w:name w:val="Closing"/>
    <w:aliases w:val="NotYetCustomized2787"/>
    <w:basedOn w:val="Normale"/>
    <w:link w:val="FormuladichiusuraCarattere"/>
    <w:uiPriority w:val="99"/>
    <w:unhideWhenUsed/>
    <w:rsid w:val="0099055B"/>
    <w:pPr>
      <w:suppressAutoHyphens/>
      <w:jc w:val="left"/>
    </w:pPr>
    <w:rPr>
      <w:rFonts w:eastAsia="Arial"/>
      <w:sz w:val="22"/>
      <w:szCs w:val="22"/>
      <w:lang w:val="it-CH" w:eastAsia="en-US"/>
    </w:rPr>
  </w:style>
  <w:style w:type="character" w:customStyle="1" w:styleId="FormuladichiusuraCarattere">
    <w:name w:val="Formula di chiusura Carattere"/>
    <w:aliases w:val="NotYetCustomized2787 Carattere"/>
    <w:basedOn w:val="Carpredefinitoparagrafo"/>
    <w:link w:val="Formuladichiusura"/>
    <w:uiPriority w:val="99"/>
    <w:rsid w:val="0099055B"/>
    <w:rPr>
      <w:rFonts w:ascii="Arial" w:eastAsia="Arial" w:hAnsi="Arial"/>
      <w:sz w:val="22"/>
      <w:szCs w:val="22"/>
      <w:lang w:eastAsia="en-US"/>
    </w:rPr>
  </w:style>
  <w:style w:type="paragraph" w:styleId="Nessunaspaziatura">
    <w:name w:val="No Spacing"/>
    <w:link w:val="NessunaspaziaturaCarattere"/>
    <w:uiPriority w:val="1"/>
    <w:rsid w:val="0099055B"/>
    <w:pPr>
      <w:suppressAutoHyphens/>
    </w:pPr>
    <w:rPr>
      <w:rFonts w:ascii="Arial" w:eastAsia="Arial" w:hAnsi="Arial"/>
      <w:sz w:val="22"/>
      <w:szCs w:val="22"/>
      <w:lang w:val="de-CH" w:eastAsia="en-US"/>
    </w:rPr>
  </w:style>
  <w:style w:type="paragraph" w:styleId="Firma">
    <w:name w:val="Signature"/>
    <w:aliases w:val="NotYetCustomized3210"/>
    <w:basedOn w:val="Normale"/>
    <w:link w:val="FirmaCarattere"/>
    <w:uiPriority w:val="99"/>
    <w:unhideWhenUsed/>
    <w:rsid w:val="0099055B"/>
    <w:pPr>
      <w:suppressAutoHyphens/>
    </w:pPr>
    <w:rPr>
      <w:rFonts w:eastAsia="Arial"/>
      <w:sz w:val="22"/>
      <w:szCs w:val="22"/>
      <w:lang w:val="it-CH" w:eastAsia="en-US"/>
    </w:rPr>
  </w:style>
  <w:style w:type="character" w:customStyle="1" w:styleId="FirmaCarattere">
    <w:name w:val="Firma Carattere"/>
    <w:aliases w:val="NotYetCustomized3210 Carattere"/>
    <w:basedOn w:val="Carpredefinitoparagrafo"/>
    <w:link w:val="Firma"/>
    <w:uiPriority w:val="99"/>
    <w:rsid w:val="0099055B"/>
    <w:rPr>
      <w:rFonts w:ascii="Arial" w:eastAsia="Arial" w:hAnsi="Arial"/>
      <w:sz w:val="22"/>
      <w:szCs w:val="22"/>
      <w:lang w:eastAsia="en-US"/>
    </w:rPr>
  </w:style>
  <w:style w:type="character" w:customStyle="1" w:styleId="NessunaspaziaturaCarattere">
    <w:name w:val="Nessuna spaziatura Carattere"/>
    <w:basedOn w:val="Carpredefinitoparagrafo"/>
    <w:link w:val="Nessunaspaziatura"/>
    <w:uiPriority w:val="1"/>
    <w:rsid w:val="0099055B"/>
    <w:rPr>
      <w:rFonts w:ascii="Arial" w:eastAsia="Arial" w:hAnsi="Arial"/>
      <w:sz w:val="22"/>
      <w:szCs w:val="22"/>
      <w:lang w:val="de-CH" w:eastAsia="en-US"/>
    </w:rPr>
  </w:style>
  <w:style w:type="character" w:customStyle="1" w:styleId="TransmissionZchn">
    <w:name w:val="Transmission Zchn"/>
    <w:aliases w:val="NotYetCustomized1228 Zchn"/>
    <w:basedOn w:val="NessunaspaziaturaCarattere"/>
    <w:link w:val="Transmission"/>
    <w:rsid w:val="0099055B"/>
    <w:rPr>
      <w:rFonts w:ascii="Arial" w:eastAsia="Arial" w:hAnsi="Arial"/>
      <w:b/>
      <w:sz w:val="22"/>
      <w:szCs w:val="22"/>
      <w:lang w:val="de-CH" w:eastAsia="en-US"/>
    </w:rPr>
  </w:style>
  <w:style w:type="character" w:customStyle="1" w:styleId="SubjectZchn">
    <w:name w:val="Subject Zchn"/>
    <w:basedOn w:val="Carpredefinitoparagrafo"/>
    <w:link w:val="Subject"/>
    <w:rsid w:val="0099055B"/>
    <w:rPr>
      <w:rFonts w:ascii="Arial" w:eastAsia="Arial" w:hAnsi="Arial"/>
      <w:b/>
      <w:sz w:val="22"/>
      <w:szCs w:val="22"/>
      <w:lang w:eastAsia="en-US"/>
    </w:rPr>
  </w:style>
  <w:style w:type="numbering" w:customStyle="1" w:styleId="ListAlphabeticList">
    <w:name w:val="ListAlphabeticList"/>
    <w:uiPriority w:val="99"/>
    <w:rsid w:val="0099055B"/>
    <w:pPr>
      <w:numPr>
        <w:numId w:val="3"/>
      </w:numPr>
    </w:pPr>
  </w:style>
  <w:style w:type="numbering" w:customStyle="1" w:styleId="ListNumericList">
    <w:name w:val="ListNumericList"/>
    <w:uiPriority w:val="99"/>
    <w:rsid w:val="0099055B"/>
    <w:pPr>
      <w:numPr>
        <w:numId w:val="6"/>
      </w:numPr>
    </w:pPr>
  </w:style>
  <w:style w:type="numbering" w:customStyle="1" w:styleId="ListLineList">
    <w:name w:val="ListLineList"/>
    <w:uiPriority w:val="99"/>
    <w:rsid w:val="0099055B"/>
    <w:pPr>
      <w:numPr>
        <w:numId w:val="5"/>
      </w:numPr>
    </w:pPr>
  </w:style>
  <w:style w:type="numbering" w:customStyle="1" w:styleId="ListBulletList">
    <w:name w:val="ListBulletList"/>
    <w:uiPriority w:val="99"/>
    <w:rsid w:val="0099055B"/>
    <w:pPr>
      <w:numPr>
        <w:numId w:val="4"/>
      </w:numPr>
    </w:pPr>
  </w:style>
  <w:style w:type="numbering" w:customStyle="1" w:styleId="HeadingList">
    <w:name w:val="HeadingList"/>
    <w:uiPriority w:val="99"/>
    <w:rsid w:val="0099055B"/>
    <w:pPr>
      <w:numPr>
        <w:numId w:val="1"/>
      </w:numPr>
    </w:pPr>
  </w:style>
  <w:style w:type="paragraph" w:customStyle="1" w:styleId="NormalNoSpacing">
    <w:name w:val="NormalNoSpacing"/>
    <w:basedOn w:val="Normale"/>
    <w:rsid w:val="0099055B"/>
    <w:pPr>
      <w:suppressAutoHyphens/>
    </w:pPr>
    <w:rPr>
      <w:rFonts w:eastAsia="Arial"/>
      <w:sz w:val="22"/>
      <w:szCs w:val="22"/>
      <w:lang w:val="it-CH" w:eastAsia="en-US"/>
    </w:rPr>
  </w:style>
  <w:style w:type="paragraph" w:customStyle="1" w:styleId="Sender">
    <w:name w:val="Sender"/>
    <w:basedOn w:val="Normale"/>
    <w:rsid w:val="0099055B"/>
    <w:pPr>
      <w:suppressAutoHyphens/>
      <w:spacing w:line="204" w:lineRule="auto"/>
      <w:jc w:val="right"/>
    </w:pPr>
    <w:rPr>
      <w:rFonts w:ascii="Gill Alt One MT Light" w:eastAsia="Arial" w:hAnsi="Gill Alt One MT Light"/>
      <w:sz w:val="16"/>
      <w:szCs w:val="22"/>
      <w:lang w:val="it-CH" w:eastAsia="en-US"/>
    </w:rPr>
  </w:style>
  <w:style w:type="paragraph" w:customStyle="1" w:styleId="Level">
    <w:name w:val="Level"/>
    <w:basedOn w:val="Sender"/>
    <w:rsid w:val="0099055B"/>
    <w:pPr>
      <w:spacing w:line="192" w:lineRule="auto"/>
      <w:contextualSpacing/>
      <w:jc w:val="left"/>
    </w:pPr>
    <w:rPr>
      <w:rFonts w:ascii="Gill Sans MT Pro Light" w:hAnsi="Gill Sans MT Pro Light"/>
      <w:sz w:val="23"/>
    </w:rPr>
  </w:style>
  <w:style w:type="paragraph" w:customStyle="1" w:styleId="Unit">
    <w:name w:val="Unit"/>
    <w:basedOn w:val="Level"/>
    <w:rsid w:val="0099055B"/>
    <w:pPr>
      <w:spacing w:after="40" w:line="240" w:lineRule="exact"/>
    </w:pPr>
    <w:rPr>
      <w:rFonts w:ascii="Gill Sans Display MT Pro BdCn" w:hAnsi="Gill Sans Display MT Pro BdCn"/>
      <w:sz w:val="24"/>
    </w:rPr>
  </w:style>
  <w:style w:type="paragraph" w:customStyle="1" w:styleId="SenderPerson">
    <w:name w:val="SenderPerson"/>
    <w:basedOn w:val="Sender"/>
    <w:rsid w:val="0099055B"/>
    <w:pPr>
      <w:spacing w:before="200" w:after="100"/>
    </w:pPr>
  </w:style>
  <w:style w:type="paragraph" w:customStyle="1" w:styleId="Recipient">
    <w:name w:val="Recipient"/>
    <w:basedOn w:val="Normale"/>
    <w:link w:val="RecipientZchn"/>
    <w:rsid w:val="0099055B"/>
    <w:pPr>
      <w:suppressAutoHyphens/>
      <w:spacing w:after="240" w:line="240" w:lineRule="exact"/>
      <w:contextualSpacing/>
      <w:jc w:val="left"/>
    </w:pPr>
    <w:rPr>
      <w:rFonts w:eastAsia="Arial"/>
      <w:sz w:val="22"/>
      <w:szCs w:val="22"/>
      <w:lang w:val="it-CH" w:eastAsia="en-US"/>
    </w:rPr>
  </w:style>
  <w:style w:type="paragraph" w:customStyle="1" w:styleId="Prefix">
    <w:name w:val="Prefix"/>
    <w:basedOn w:val="Recipient"/>
    <w:link w:val="PrefixZchn"/>
    <w:rsid w:val="0099055B"/>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99055B"/>
    <w:pPr>
      <w:suppressAutoHyphens/>
      <w:jc w:val="left"/>
    </w:pPr>
    <w:rPr>
      <w:rFonts w:eastAsia="Arial"/>
      <w:sz w:val="22"/>
      <w:szCs w:val="22"/>
      <w:lang w:val="it-CH" w:eastAsia="en-US"/>
    </w:rPr>
  </w:style>
  <w:style w:type="character" w:customStyle="1" w:styleId="DataCarattere">
    <w:name w:val="Data Carattere"/>
    <w:aliases w:val="Content Carattere"/>
    <w:basedOn w:val="Carpredefinitoparagrafo"/>
    <w:link w:val="Data"/>
    <w:uiPriority w:val="99"/>
    <w:rsid w:val="0099055B"/>
    <w:rPr>
      <w:rFonts w:ascii="Arial" w:eastAsia="Arial" w:hAnsi="Arial"/>
      <w:sz w:val="22"/>
      <w:szCs w:val="22"/>
      <w:lang w:eastAsia="en-US"/>
    </w:rPr>
  </w:style>
  <w:style w:type="character" w:customStyle="1" w:styleId="RecipientZchn">
    <w:name w:val="Recipient Zchn"/>
    <w:basedOn w:val="Carpredefinitoparagrafo"/>
    <w:link w:val="Recipient"/>
    <w:rsid w:val="0099055B"/>
    <w:rPr>
      <w:rFonts w:ascii="Arial" w:eastAsia="Arial" w:hAnsi="Arial"/>
      <w:sz w:val="22"/>
      <w:szCs w:val="22"/>
      <w:lang w:eastAsia="en-US"/>
    </w:rPr>
  </w:style>
  <w:style w:type="character" w:customStyle="1" w:styleId="PrefixZchn">
    <w:name w:val="Prefix Zchn"/>
    <w:basedOn w:val="RecipientZchn"/>
    <w:link w:val="Prefix"/>
    <w:rsid w:val="0099055B"/>
    <w:rPr>
      <w:rFonts w:ascii="Gill Sans MT Pro Light" w:eastAsia="Arial" w:hAnsi="Gill Sans MT Pro Light"/>
      <w:sz w:val="16"/>
      <w:szCs w:val="22"/>
      <w:lang w:eastAsia="en-US"/>
    </w:rPr>
  </w:style>
  <w:style w:type="paragraph" w:customStyle="1" w:styleId="ShortText">
    <w:name w:val="ShortText"/>
    <w:basedOn w:val="Normale"/>
    <w:link w:val="ShortTextZchn"/>
    <w:rsid w:val="0099055B"/>
    <w:pPr>
      <w:tabs>
        <w:tab w:val="left" w:pos="284"/>
      </w:tabs>
      <w:suppressAutoHyphens/>
      <w:spacing w:after="240"/>
      <w:ind w:left="425" w:hanging="425"/>
      <w:jc w:val="left"/>
    </w:pPr>
    <w:rPr>
      <w:rFonts w:ascii="Gill Sans MT Pro Light" w:eastAsia="Arial" w:hAnsi="Gill Sans MT Pro Light"/>
      <w:sz w:val="16"/>
      <w:szCs w:val="22"/>
      <w:lang w:val="it-CH" w:eastAsia="en-US"/>
    </w:rPr>
  </w:style>
  <w:style w:type="character" w:customStyle="1" w:styleId="ShortTextZchn">
    <w:name w:val="ShortText Zchn"/>
    <w:basedOn w:val="Carpredefinitoparagrafo"/>
    <w:link w:val="ShortText"/>
    <w:rsid w:val="0099055B"/>
    <w:rPr>
      <w:rFonts w:ascii="Gill Sans MT Pro Light" w:eastAsia="Arial" w:hAnsi="Gill Sans MT Pro Light"/>
      <w:sz w:val="16"/>
      <w:szCs w:val="22"/>
      <w:lang w:eastAsia="en-US"/>
    </w:rPr>
  </w:style>
  <w:style w:type="paragraph" w:customStyle="1" w:styleId="SubjectMemo">
    <w:name w:val="SubjectMemo"/>
    <w:basedOn w:val="Subject"/>
    <w:rsid w:val="0099055B"/>
    <w:pPr>
      <w:spacing w:before="964"/>
    </w:pPr>
  </w:style>
  <w:style w:type="paragraph" w:customStyle="1" w:styleId="HeaderDecisione">
    <w:name w:val="HeaderDecisione"/>
    <w:basedOn w:val="Level"/>
    <w:rsid w:val="0099055B"/>
    <w:pPr>
      <w:spacing w:line="240" w:lineRule="auto"/>
    </w:pPr>
    <w:rPr>
      <w:rFonts w:ascii="Gill Alt One MT Light" w:hAnsi="Gill Alt One MT Light"/>
      <w:sz w:val="16"/>
    </w:rPr>
  </w:style>
  <w:style w:type="paragraph" w:customStyle="1" w:styleId="SenderDecisione">
    <w:name w:val="SenderDecisione"/>
    <w:basedOn w:val="HeaderDecisione"/>
    <w:rsid w:val="0099055B"/>
    <w:pPr>
      <w:contextualSpacing w:val="0"/>
    </w:pPr>
    <w:rPr>
      <w:rFonts w:ascii="Gill Sans MT Pro Light" w:hAnsi="Gill Sans MT Pro Light"/>
    </w:rPr>
  </w:style>
  <w:style w:type="paragraph" w:customStyle="1" w:styleId="SubjectDecisione">
    <w:name w:val="SubjectDecisione"/>
    <w:basedOn w:val="Unit"/>
    <w:rsid w:val="0099055B"/>
    <w:pPr>
      <w:spacing w:after="720" w:line="240" w:lineRule="auto"/>
      <w:contextualSpacing w:val="0"/>
    </w:pPr>
    <w:rPr>
      <w:sz w:val="42"/>
    </w:rPr>
  </w:style>
  <w:style w:type="paragraph" w:customStyle="1" w:styleId="EnclosuresBoxDecisione">
    <w:name w:val="EnclosuresBoxDecisione"/>
    <w:basedOn w:val="EnclosuresBox"/>
    <w:rsid w:val="0099055B"/>
    <w:pPr>
      <w:spacing w:before="2400"/>
    </w:pPr>
  </w:style>
  <w:style w:type="paragraph" w:customStyle="1" w:styleId="EtiketteSender">
    <w:name w:val="EtiketteSender"/>
    <w:basedOn w:val="Normale"/>
    <w:rsid w:val="0099055B"/>
    <w:pPr>
      <w:suppressAutoHyphens/>
      <w:ind w:left="340"/>
      <w:jc w:val="left"/>
    </w:pPr>
    <w:rPr>
      <w:rFonts w:ascii="Gill Sans Display MT Pro BdCn" w:eastAsia="Arial" w:hAnsi="Gill Sans Display MT Pro BdCn"/>
      <w:sz w:val="22"/>
      <w:szCs w:val="22"/>
      <w:lang w:val="it-CH" w:eastAsia="en-US"/>
    </w:rPr>
  </w:style>
  <w:style w:type="paragraph" w:customStyle="1" w:styleId="EtiketteRecipient">
    <w:name w:val="EtiketteRecipient"/>
    <w:basedOn w:val="EtiketteSender"/>
    <w:rsid w:val="0099055B"/>
    <w:rPr>
      <w:rFonts w:ascii="Arial" w:hAnsi="Arial"/>
    </w:rPr>
  </w:style>
  <w:style w:type="paragraph" w:customStyle="1" w:styleId="SenderPersonContent">
    <w:name w:val="SenderPersonContent"/>
    <w:basedOn w:val="SenderPerson"/>
    <w:rsid w:val="0099055B"/>
    <w:pPr>
      <w:jc w:val="left"/>
    </w:pPr>
    <w:rPr>
      <w:lang w:val="de-CH"/>
    </w:rPr>
  </w:style>
  <w:style w:type="paragraph" w:customStyle="1" w:styleId="SenderContent">
    <w:name w:val="SenderContent"/>
    <w:basedOn w:val="Sender"/>
    <w:rsid w:val="0099055B"/>
    <w:pPr>
      <w:jc w:val="left"/>
    </w:pPr>
  </w:style>
  <w:style w:type="paragraph" w:customStyle="1" w:styleId="EnclosuresBoxDecisione1">
    <w:name w:val="EnclosuresBoxDecisione1"/>
    <w:basedOn w:val="EnclosuresBoxDecisione"/>
    <w:qFormat/>
    <w:rsid w:val="0099055B"/>
    <w:pPr>
      <w:ind w:left="153"/>
    </w:pPr>
    <w:rPr>
      <w:u w:val="single"/>
    </w:rPr>
  </w:style>
  <w:style w:type="paragraph" w:customStyle="1" w:styleId="EnclosuresBox1">
    <w:name w:val="EnclosuresBox1"/>
    <w:basedOn w:val="EnclosuresBox"/>
    <w:qFormat/>
    <w:rsid w:val="0099055B"/>
    <w:pPr>
      <w:tabs>
        <w:tab w:val="clear" w:pos="284"/>
        <w:tab w:val="left" w:pos="437"/>
      </w:tabs>
      <w:ind w:left="153"/>
    </w:pPr>
  </w:style>
  <w:style w:type="paragraph" w:customStyle="1" w:styleId="DatumBig">
    <w:name w:val="DatumBig"/>
    <w:basedOn w:val="EnclosuresBox1"/>
    <w:qFormat/>
    <w:rsid w:val="0099055B"/>
    <w:rPr>
      <w:lang w:val="it-CH"/>
    </w:rPr>
  </w:style>
  <w:style w:type="paragraph" w:customStyle="1" w:styleId="SubjectRisoluzione">
    <w:name w:val="SubjectRisoluzione"/>
    <w:basedOn w:val="SubjectDecisione"/>
    <w:qFormat/>
    <w:rsid w:val="0099055B"/>
    <w:pPr>
      <w:spacing w:after="240"/>
    </w:pPr>
  </w:style>
  <w:style w:type="paragraph" w:customStyle="1" w:styleId="EnclosuresBoxRisoluzione">
    <w:name w:val="EnclosuresBoxRisoluzione"/>
    <w:basedOn w:val="EnclosuresBoxDecisione"/>
    <w:qFormat/>
    <w:rsid w:val="0099055B"/>
    <w:pPr>
      <w:spacing w:before="0"/>
    </w:pPr>
  </w:style>
  <w:style w:type="paragraph" w:customStyle="1" w:styleId="ProgettoStandard">
    <w:name w:val="ProgettoStandard"/>
    <w:basedOn w:val="Normale"/>
    <w:qFormat/>
    <w:rsid w:val="0099055B"/>
    <w:pPr>
      <w:suppressAutoHyphens/>
      <w:jc w:val="left"/>
    </w:pPr>
    <w:rPr>
      <w:rFonts w:eastAsia="Arial"/>
      <w:sz w:val="22"/>
      <w:szCs w:val="22"/>
      <w:lang w:val="it-CH" w:eastAsia="en-US"/>
    </w:rPr>
  </w:style>
  <w:style w:type="paragraph" w:customStyle="1" w:styleId="StandardRisoluzionedelConsigliodiStato">
    <w:name w:val="StandardRisoluzionedelConsigliodiStato"/>
    <w:basedOn w:val="Normale"/>
    <w:qFormat/>
    <w:rsid w:val="0099055B"/>
    <w:pPr>
      <w:suppressAutoHyphens/>
    </w:pPr>
    <w:rPr>
      <w:rFonts w:eastAsia="Arial"/>
      <w:szCs w:val="22"/>
      <w:lang w:val="it-CH" w:eastAsia="en-US"/>
    </w:rPr>
  </w:style>
  <w:style w:type="paragraph" w:customStyle="1" w:styleId="DatumRisoluzionedelConsigliodiStato">
    <w:name w:val="DatumRisoluzionedelConsigliodiStato"/>
    <w:basedOn w:val="StandardRisoluzionedelConsigliodiStato"/>
    <w:qFormat/>
    <w:rsid w:val="0099055B"/>
    <w:pPr>
      <w:spacing w:before="60"/>
      <w:jc w:val="left"/>
    </w:pPr>
  </w:style>
  <w:style w:type="paragraph" w:customStyle="1" w:styleId="EnclosuresBoxRisoluzionedelConsigliodiStato">
    <w:name w:val="EnclosuresBoxRisoluzionedelConsigliodiStato"/>
    <w:basedOn w:val="EnclosuresBox"/>
    <w:qFormat/>
    <w:rsid w:val="0099055B"/>
    <w:rPr>
      <w:sz w:val="24"/>
      <w:lang w:val="it-CH"/>
    </w:rPr>
  </w:style>
  <w:style w:type="paragraph" w:customStyle="1" w:styleId="Page">
    <w:name w:val="Page"/>
    <w:basedOn w:val="Data"/>
    <w:qFormat/>
    <w:rsid w:val="0099055B"/>
    <w:pPr>
      <w:spacing w:after="60"/>
    </w:pPr>
  </w:style>
  <w:style w:type="paragraph" w:customStyle="1" w:styleId="Information">
    <w:name w:val="Information"/>
    <w:basedOn w:val="Data"/>
    <w:qFormat/>
    <w:rsid w:val="0099055B"/>
    <w:pPr>
      <w:spacing w:before="60"/>
    </w:pPr>
  </w:style>
  <w:style w:type="paragraph" w:customStyle="1" w:styleId="PageRisoluzioneConsigliodiStato">
    <w:name w:val="PageRisoluzioneConsigliodiStato"/>
    <w:basedOn w:val="Page"/>
    <w:qFormat/>
    <w:rsid w:val="0099055B"/>
    <w:rPr>
      <w:sz w:val="24"/>
    </w:rPr>
  </w:style>
  <w:style w:type="paragraph" w:customStyle="1" w:styleId="ListAlphabetic12">
    <w:name w:val="ListAlphabetic12"/>
    <w:basedOn w:val="ListAlphabetic"/>
    <w:qFormat/>
    <w:rsid w:val="0099055B"/>
    <w:pPr>
      <w:numPr>
        <w:numId w:val="2"/>
      </w:numPr>
      <w:tabs>
        <w:tab w:val="num" w:pos="720"/>
      </w:tabs>
      <w:ind w:left="720" w:hanging="360"/>
    </w:pPr>
    <w:rPr>
      <w:sz w:val="24"/>
      <w:szCs w:val="24"/>
    </w:rPr>
  </w:style>
  <w:style w:type="paragraph" w:customStyle="1" w:styleId="ListNumeric12">
    <w:name w:val="ListNumeric12"/>
    <w:basedOn w:val="ListNumeric"/>
    <w:qFormat/>
    <w:rsid w:val="0099055B"/>
    <w:rPr>
      <w:sz w:val="24"/>
      <w:szCs w:val="24"/>
    </w:rPr>
  </w:style>
  <w:style w:type="paragraph" w:customStyle="1" w:styleId="ListBullet12">
    <w:name w:val="ListBullet12"/>
    <w:basedOn w:val="ListBullet"/>
    <w:qFormat/>
    <w:rsid w:val="0099055B"/>
    <w:rPr>
      <w:sz w:val="24"/>
      <w:szCs w:val="24"/>
    </w:rPr>
  </w:style>
  <w:style w:type="paragraph" w:customStyle="1" w:styleId="ListLine12">
    <w:name w:val="ListLine12"/>
    <w:basedOn w:val="ListLine"/>
    <w:qFormat/>
    <w:rsid w:val="0099055B"/>
    <w:rPr>
      <w:sz w:val="24"/>
      <w:szCs w:val="24"/>
    </w:rPr>
  </w:style>
  <w:style w:type="table" w:customStyle="1" w:styleId="Grigliatabella1">
    <w:name w:val="Griglia tabella1"/>
    <w:basedOn w:val="Tabellanormale"/>
    <w:next w:val="Grigliatabella"/>
    <w:uiPriority w:val="59"/>
    <w:rsid w:val="0099055B"/>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legamentovisitato1">
    <w:name w:val="Collegamento visitato1"/>
    <w:basedOn w:val="Carpredefinitoparagrafo"/>
    <w:uiPriority w:val="99"/>
    <w:semiHidden/>
    <w:unhideWhenUsed/>
    <w:rsid w:val="0099055B"/>
    <w:rPr>
      <w:color w:val="800080"/>
      <w:u w:val="single"/>
    </w:rPr>
  </w:style>
  <w:style w:type="paragraph" w:styleId="Titolo">
    <w:name w:val="Title"/>
    <w:basedOn w:val="Normale"/>
    <w:next w:val="Normale"/>
    <w:link w:val="TitoloCarattere"/>
    <w:uiPriority w:val="10"/>
    <w:qFormat/>
    <w:rsid w:val="0099055B"/>
    <w:pPr>
      <w:contextualSpacing/>
    </w:pPr>
    <w:rPr>
      <w:rFonts w:ascii="Calibri Light" w:hAnsi="Calibri Light"/>
      <w:b/>
      <w:sz w:val="32"/>
      <w:lang w:val="it-CH" w:eastAsia="it-CH"/>
    </w:rPr>
  </w:style>
  <w:style w:type="character" w:customStyle="1" w:styleId="TitoloCarattere1">
    <w:name w:val="Titolo Carattere1"/>
    <w:basedOn w:val="Carpredefinitoparagrafo"/>
    <w:rsid w:val="0099055B"/>
    <w:rPr>
      <w:rFonts w:asciiTheme="majorHAnsi" w:eastAsiaTheme="majorEastAsia" w:hAnsiTheme="majorHAnsi" w:cstheme="majorBidi"/>
      <w:spacing w:val="-10"/>
      <w:kern w:val="28"/>
      <w:sz w:val="56"/>
      <w:szCs w:val="56"/>
      <w:lang w:val="it-IT" w:eastAsia="it-IT"/>
    </w:rPr>
  </w:style>
  <w:style w:type="paragraph" w:styleId="Sottotitolo">
    <w:name w:val="Subtitle"/>
    <w:basedOn w:val="Normale"/>
    <w:next w:val="Normale"/>
    <w:link w:val="SottotitoloCarattere"/>
    <w:uiPriority w:val="11"/>
    <w:qFormat/>
    <w:rsid w:val="0099055B"/>
    <w:pPr>
      <w:numPr>
        <w:ilvl w:val="1"/>
      </w:numPr>
      <w:spacing w:after="160"/>
    </w:pPr>
    <w:rPr>
      <w:rFonts w:ascii="Calibri Light" w:hAnsi="Calibri Light"/>
      <w:b/>
      <w:lang w:val="it-CH" w:eastAsia="it-CH"/>
    </w:rPr>
  </w:style>
  <w:style w:type="character" w:customStyle="1" w:styleId="SottotitoloCarattere1">
    <w:name w:val="Sottotitolo Carattere1"/>
    <w:basedOn w:val="Carpredefinitoparagrafo"/>
    <w:rsid w:val="0099055B"/>
    <w:rPr>
      <w:rFonts w:asciiTheme="minorHAnsi" w:eastAsiaTheme="minorEastAsia" w:hAnsiTheme="minorHAnsi" w:cstheme="minorBidi"/>
      <w:color w:val="5A5A5A" w:themeColor="text1" w:themeTint="A5"/>
      <w:spacing w:val="15"/>
      <w:sz w:val="22"/>
      <w:szCs w:val="22"/>
      <w:lang w:val="it-IT" w:eastAsia="it-IT"/>
    </w:rPr>
  </w:style>
  <w:style w:type="character" w:styleId="Enfasicorsivo">
    <w:name w:val="Emphasis"/>
    <w:basedOn w:val="Carpredefinitoparagrafo"/>
    <w:qFormat/>
    <w:rsid w:val="0099055B"/>
    <w:rPr>
      <w:i/>
      <w:iCs/>
    </w:rPr>
  </w:style>
  <w:style w:type="character" w:styleId="Enfasidelicata">
    <w:name w:val="Subtle Emphasis"/>
    <w:basedOn w:val="Carpredefinitoparagrafo"/>
    <w:uiPriority w:val="19"/>
    <w:qFormat/>
    <w:rsid w:val="0099055B"/>
    <w:rPr>
      <w:i/>
      <w:iCs/>
      <w:color w:val="404040" w:themeColor="text1" w:themeTint="BF"/>
    </w:rPr>
  </w:style>
  <w:style w:type="character" w:styleId="Enfasiintensa">
    <w:name w:val="Intense Emphasis"/>
    <w:basedOn w:val="Carpredefinitoparagrafo"/>
    <w:uiPriority w:val="21"/>
    <w:qFormat/>
    <w:rsid w:val="0099055B"/>
    <w:rPr>
      <w:i/>
      <w:iCs/>
      <w:color w:val="4F81BD" w:themeColor="accent1"/>
    </w:rPr>
  </w:style>
  <w:style w:type="character" w:styleId="Collegamentovisitato">
    <w:name w:val="FollowedHyperlink"/>
    <w:basedOn w:val="Carpredefinitoparagrafo"/>
    <w:semiHidden/>
    <w:unhideWhenUsed/>
    <w:rsid w:val="009905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33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40917-304D-430B-8E82-F6C21CFE6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14</Pages>
  <Words>4367</Words>
  <Characters>26201</Characters>
  <Application>Microsoft Office Word</Application>
  <DocSecurity>0</DocSecurity>
  <Lines>218</Lines>
  <Paragraphs>61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9</cp:revision>
  <cp:lastPrinted>2021-09-30T12:40:00Z</cp:lastPrinted>
  <dcterms:created xsi:type="dcterms:W3CDTF">2021-09-30T06:51:00Z</dcterms:created>
  <dcterms:modified xsi:type="dcterms:W3CDTF">2021-10-01T10:15:00Z</dcterms:modified>
</cp:coreProperties>
</file>