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29A" w:rsidRDefault="00FE229A" w:rsidP="00FE229A">
      <w:pPr>
        <w:rPr>
          <w:rFonts w:ascii="Gill Sans MT" w:hAnsi="Gill Sans MT"/>
          <w:b/>
          <w:sz w:val="52"/>
          <w:szCs w:val="52"/>
        </w:rPr>
      </w:pPr>
      <w:r>
        <w:rPr>
          <w:rFonts w:ascii="Gill Sans MT" w:hAnsi="Gill Sans MT"/>
          <w:b/>
          <w:sz w:val="52"/>
          <w:szCs w:val="52"/>
        </w:rPr>
        <w:t>Messaggio</w:t>
      </w:r>
    </w:p>
    <w:p w:rsidR="0059664D" w:rsidRPr="006A7BAA" w:rsidRDefault="0059664D" w:rsidP="006A7BAA">
      <w:pPr>
        <w:rPr>
          <w:rFonts w:cs="Arial"/>
        </w:rPr>
      </w:pPr>
    </w:p>
    <w:p w:rsidR="009D2650" w:rsidRPr="006A7BAA" w:rsidRDefault="009D2650" w:rsidP="006A7BAA">
      <w:pPr>
        <w:rPr>
          <w:rFonts w:cs="Arial"/>
        </w:rPr>
      </w:pPr>
    </w:p>
    <w:p w:rsidR="009D2650" w:rsidRPr="006A7BAA" w:rsidRDefault="009D2650" w:rsidP="006A7BAA">
      <w:pPr>
        <w:rPr>
          <w:rFonts w:cs="Arial"/>
        </w:rPr>
      </w:pPr>
    </w:p>
    <w:p w:rsidR="009D2650" w:rsidRPr="006A7BAA" w:rsidRDefault="009D2650" w:rsidP="006A7BAA">
      <w:pPr>
        <w:tabs>
          <w:tab w:val="left" w:pos="2098"/>
          <w:tab w:val="left" w:pos="4933"/>
        </w:tabs>
        <w:rPr>
          <w:rFonts w:cs="Arial"/>
          <w:szCs w:val="24"/>
        </w:rPr>
      </w:pPr>
      <w:r w:rsidRPr="006A7BAA">
        <w:rPr>
          <w:rFonts w:cs="Arial"/>
          <w:b/>
          <w:sz w:val="32"/>
          <w:szCs w:val="32"/>
        </w:rPr>
        <w:t>75</w:t>
      </w:r>
      <w:r w:rsidR="008B5B45" w:rsidRPr="006A7BAA">
        <w:rPr>
          <w:rFonts w:cs="Arial"/>
          <w:b/>
          <w:sz w:val="32"/>
          <w:szCs w:val="32"/>
        </w:rPr>
        <w:t>6</w:t>
      </w:r>
      <w:bookmarkStart w:id="0" w:name="_GoBack"/>
      <w:bookmarkEnd w:id="0"/>
      <w:r w:rsidR="00421B0C" w:rsidRPr="006A7BAA">
        <w:rPr>
          <w:rFonts w:cs="Arial"/>
          <w:b/>
          <w:sz w:val="32"/>
          <w:szCs w:val="32"/>
        </w:rPr>
        <w:t>1</w:t>
      </w:r>
      <w:r w:rsidRPr="006A7BAA">
        <w:rPr>
          <w:rFonts w:cs="Arial"/>
          <w:sz w:val="28"/>
        </w:rPr>
        <w:tab/>
      </w:r>
      <w:r w:rsidR="008B5B45" w:rsidRPr="006A7BAA">
        <w:rPr>
          <w:rFonts w:cs="Arial"/>
          <w:sz w:val="28"/>
          <w:szCs w:val="28"/>
        </w:rPr>
        <w:t xml:space="preserve">11 </w:t>
      </w:r>
      <w:r w:rsidRPr="006A7BAA">
        <w:rPr>
          <w:rFonts w:cs="Arial"/>
          <w:sz w:val="28"/>
          <w:szCs w:val="28"/>
        </w:rPr>
        <w:t>luglio 2018</w:t>
      </w:r>
      <w:r w:rsidRPr="006A7BAA">
        <w:rPr>
          <w:rFonts w:cs="Arial"/>
          <w:sz w:val="28"/>
        </w:rPr>
        <w:tab/>
      </w:r>
      <w:r w:rsidR="00421B0C" w:rsidRPr="006A7BAA">
        <w:rPr>
          <w:rFonts w:cs="Arial"/>
          <w:sz w:val="28"/>
        </w:rPr>
        <w:t>TERRITORIO</w:t>
      </w:r>
    </w:p>
    <w:p w:rsidR="009D2650" w:rsidRPr="006A7BAA" w:rsidRDefault="009D2650" w:rsidP="006A7BAA">
      <w:pPr>
        <w:rPr>
          <w:rFonts w:cs="Arial"/>
        </w:rPr>
      </w:pPr>
    </w:p>
    <w:p w:rsidR="00526885" w:rsidRPr="006A7BAA" w:rsidRDefault="00526885" w:rsidP="006A7BAA">
      <w:pPr>
        <w:rPr>
          <w:rFonts w:cs="Arial"/>
        </w:rPr>
      </w:pPr>
    </w:p>
    <w:p w:rsidR="0055307A" w:rsidRPr="006A7BAA" w:rsidRDefault="0055307A" w:rsidP="006A7BAA">
      <w:pPr>
        <w:rPr>
          <w:rFonts w:cs="Arial"/>
        </w:rPr>
      </w:pPr>
    </w:p>
    <w:p w:rsidR="0055307A" w:rsidRPr="006A7BAA" w:rsidRDefault="0055307A" w:rsidP="001C6B40">
      <w:pPr>
        <w:pStyle w:val="Corpodeltesto2"/>
        <w:numPr>
          <w:ilvl w:val="0"/>
          <w:numId w:val="23"/>
        </w:numPr>
        <w:tabs>
          <w:tab w:val="clear" w:pos="284"/>
          <w:tab w:val="clear" w:pos="4962"/>
        </w:tabs>
        <w:spacing w:after="120"/>
        <w:ind w:left="426" w:hanging="426"/>
        <w:rPr>
          <w:rFonts w:cs="Arial"/>
          <w:sz w:val="28"/>
          <w:szCs w:val="28"/>
          <w:lang w:val="it-CH"/>
        </w:rPr>
      </w:pPr>
      <w:proofErr w:type="gramStart"/>
      <w:r w:rsidRPr="006A7BAA">
        <w:rPr>
          <w:rFonts w:cs="Arial"/>
          <w:sz w:val="28"/>
          <w:szCs w:val="28"/>
          <w:lang w:val="it-CH"/>
        </w:rPr>
        <w:t xml:space="preserve">Approvazione del Piano di utilizzazione cantonale della discarica di tipo B di </w:t>
      </w:r>
      <w:proofErr w:type="spellStart"/>
      <w:r w:rsidRPr="006A7BAA">
        <w:rPr>
          <w:rFonts w:cs="Arial"/>
          <w:sz w:val="28"/>
          <w:szCs w:val="28"/>
          <w:lang w:val="it-CH"/>
        </w:rPr>
        <w:t>Stabio</w:t>
      </w:r>
      <w:proofErr w:type="spellEnd"/>
      <w:r w:rsidRPr="006A7BAA">
        <w:rPr>
          <w:rFonts w:cs="Arial"/>
          <w:sz w:val="28"/>
          <w:szCs w:val="28"/>
          <w:lang w:val="it-CH"/>
        </w:rPr>
        <w:t xml:space="preserve"> (tappa 3), autorizzazione al dissodamento e stanziamen</w:t>
      </w:r>
      <w:proofErr w:type="gramEnd"/>
      <w:r w:rsidRPr="006A7BAA">
        <w:rPr>
          <w:rFonts w:cs="Arial"/>
          <w:sz w:val="28"/>
          <w:szCs w:val="28"/>
          <w:lang w:val="it-CH"/>
        </w:rPr>
        <w:t xml:space="preserve">to di un credito di </w:t>
      </w:r>
      <w:proofErr w:type="spellStart"/>
      <w:r w:rsidRPr="006A7BAA">
        <w:rPr>
          <w:rFonts w:cs="Arial"/>
          <w:sz w:val="28"/>
          <w:szCs w:val="28"/>
          <w:lang w:val="it-CH"/>
        </w:rPr>
        <w:t>CHF</w:t>
      </w:r>
      <w:proofErr w:type="spellEnd"/>
      <w:r w:rsidRPr="006A7BAA">
        <w:rPr>
          <w:rFonts w:cs="Arial"/>
          <w:sz w:val="28"/>
          <w:szCs w:val="28"/>
          <w:lang w:val="it-CH"/>
        </w:rPr>
        <w:t xml:space="preserve"> 3'300’000.- per l’attuazione della pianificazione</w:t>
      </w:r>
    </w:p>
    <w:p w:rsidR="0055307A" w:rsidRPr="006A7BAA" w:rsidRDefault="0055307A" w:rsidP="001C6B40">
      <w:pPr>
        <w:pStyle w:val="Corpodeltesto2"/>
        <w:numPr>
          <w:ilvl w:val="0"/>
          <w:numId w:val="23"/>
        </w:numPr>
        <w:tabs>
          <w:tab w:val="clear" w:pos="284"/>
          <w:tab w:val="clear" w:pos="4962"/>
        </w:tabs>
        <w:spacing w:after="120"/>
        <w:ind w:left="426" w:hanging="426"/>
        <w:rPr>
          <w:rFonts w:cs="Arial"/>
          <w:sz w:val="28"/>
          <w:szCs w:val="28"/>
          <w:lang w:val="it-CH"/>
        </w:rPr>
      </w:pPr>
      <w:proofErr w:type="gramStart"/>
      <w:r w:rsidRPr="006A7BAA">
        <w:rPr>
          <w:rFonts w:cs="Arial"/>
          <w:sz w:val="28"/>
          <w:szCs w:val="28"/>
          <w:lang w:val="it-CH"/>
        </w:rPr>
        <w:t>Modifica della Legge cantonale di applicazione della Legge federale sulla protezione dell’ambiente (</w:t>
      </w:r>
      <w:proofErr w:type="spellStart"/>
      <w:r w:rsidRPr="006A7BAA">
        <w:rPr>
          <w:rFonts w:cs="Arial"/>
          <w:sz w:val="28"/>
          <w:szCs w:val="28"/>
          <w:lang w:val="it-CH"/>
        </w:rPr>
        <w:t>LALPAmb</w:t>
      </w:r>
      <w:proofErr w:type="spellEnd"/>
      <w:r w:rsidRPr="006A7BAA">
        <w:rPr>
          <w:rFonts w:cs="Arial"/>
          <w:sz w:val="28"/>
          <w:szCs w:val="28"/>
          <w:lang w:val="it-CH"/>
        </w:rPr>
        <w:t>)</w:t>
      </w:r>
      <w:proofErr w:type="gramEnd"/>
    </w:p>
    <w:p w:rsidR="0055307A" w:rsidRPr="006A7BAA" w:rsidRDefault="0055307A" w:rsidP="001C6B40">
      <w:pPr>
        <w:pStyle w:val="Corpodeltesto2"/>
        <w:numPr>
          <w:ilvl w:val="0"/>
          <w:numId w:val="23"/>
        </w:numPr>
        <w:tabs>
          <w:tab w:val="clear" w:pos="284"/>
          <w:tab w:val="clear" w:pos="4962"/>
        </w:tabs>
        <w:ind w:left="426" w:hanging="426"/>
        <w:rPr>
          <w:rFonts w:cs="Arial"/>
          <w:sz w:val="28"/>
          <w:szCs w:val="28"/>
          <w:lang w:val="it-CH"/>
        </w:rPr>
      </w:pPr>
      <w:proofErr w:type="gramStart"/>
      <w:r w:rsidRPr="006A7BAA">
        <w:rPr>
          <w:rFonts w:cs="Arial"/>
          <w:sz w:val="28"/>
          <w:szCs w:val="28"/>
          <w:lang w:val="it-CH"/>
        </w:rPr>
        <w:t xml:space="preserve">Stanziamento di un credito di </w:t>
      </w:r>
      <w:proofErr w:type="spellStart"/>
      <w:r w:rsidRPr="006A7BAA">
        <w:rPr>
          <w:rFonts w:cs="Arial"/>
          <w:sz w:val="28"/>
          <w:szCs w:val="28"/>
          <w:lang w:val="it-CH"/>
        </w:rPr>
        <w:t>CHF</w:t>
      </w:r>
      <w:proofErr w:type="spellEnd"/>
      <w:r w:rsidRPr="006A7BAA">
        <w:rPr>
          <w:rFonts w:cs="Arial"/>
          <w:sz w:val="28"/>
          <w:szCs w:val="28"/>
          <w:lang w:val="it-CH"/>
        </w:rPr>
        <w:t xml:space="preserve"> 3'000'000.- per gli investimenti iniziali necessari per l’avvio dell’esercizio della discarica di </w:t>
      </w:r>
      <w:proofErr w:type="spellStart"/>
      <w:r w:rsidRPr="006A7BAA">
        <w:rPr>
          <w:rFonts w:cs="Arial"/>
          <w:sz w:val="28"/>
          <w:szCs w:val="28"/>
          <w:lang w:val="it-CH"/>
        </w:rPr>
        <w:t>Stabio</w:t>
      </w:r>
      <w:proofErr w:type="spellEnd"/>
      <w:proofErr w:type="gramEnd"/>
    </w:p>
    <w:p w:rsidR="0055307A" w:rsidRPr="006A7BAA" w:rsidRDefault="0055307A" w:rsidP="006A7BAA">
      <w:pPr>
        <w:rPr>
          <w:rFonts w:cs="Arial"/>
          <w:lang w:val="it-CH"/>
        </w:rPr>
      </w:pPr>
    </w:p>
    <w:p w:rsidR="0055307A" w:rsidRPr="006A7BAA" w:rsidRDefault="0055307A" w:rsidP="006A7BAA">
      <w:pPr>
        <w:rPr>
          <w:rFonts w:cs="Arial"/>
          <w:lang w:val="it-CH"/>
        </w:rPr>
      </w:pPr>
    </w:p>
    <w:p w:rsidR="006A7BAA" w:rsidRPr="006A7BAA" w:rsidRDefault="006A7BAA" w:rsidP="006A7BAA">
      <w:pPr>
        <w:rPr>
          <w:rFonts w:cs="Arial"/>
        </w:rPr>
      </w:pPr>
    </w:p>
    <w:p w:rsidR="006A7BAA" w:rsidRPr="006A7BAA" w:rsidRDefault="006A7BAA" w:rsidP="006A7BAA">
      <w:pPr>
        <w:rPr>
          <w:rFonts w:cs="Arial"/>
        </w:rPr>
      </w:pPr>
      <w:r w:rsidRPr="006A7BAA">
        <w:rPr>
          <w:rFonts w:cs="Arial"/>
        </w:rPr>
        <w:t>Signora Presidente,</w:t>
      </w:r>
    </w:p>
    <w:p w:rsidR="006A7BAA" w:rsidRPr="006A7BAA" w:rsidRDefault="006A7BAA" w:rsidP="006A7BAA">
      <w:pPr>
        <w:rPr>
          <w:rFonts w:cs="Arial"/>
        </w:rPr>
      </w:pPr>
      <w:proofErr w:type="gramStart"/>
      <w:r w:rsidRPr="006A7BAA">
        <w:rPr>
          <w:rFonts w:cs="Arial"/>
        </w:rPr>
        <w:t>signore</w:t>
      </w:r>
      <w:proofErr w:type="gramEnd"/>
      <w:r w:rsidRPr="006A7BAA">
        <w:rPr>
          <w:rFonts w:cs="Arial"/>
        </w:rPr>
        <w:t xml:space="preserve"> e signori deputati,</w:t>
      </w:r>
    </w:p>
    <w:p w:rsidR="006A7BAA" w:rsidRPr="006A7BAA" w:rsidRDefault="006A7BAA" w:rsidP="006A7BAA">
      <w:pPr>
        <w:rPr>
          <w:rFonts w:cs="Arial"/>
        </w:rPr>
      </w:pPr>
    </w:p>
    <w:p w:rsidR="006A7BAA" w:rsidRPr="006A7BAA" w:rsidRDefault="006A7BAA" w:rsidP="006A7BAA">
      <w:pPr>
        <w:rPr>
          <w:rFonts w:cs="Arial"/>
          <w:lang w:val="it-CH"/>
        </w:rPr>
      </w:pPr>
      <w:proofErr w:type="gramStart"/>
      <w:r w:rsidRPr="006A7BAA">
        <w:rPr>
          <w:rFonts w:cs="Arial"/>
          <w:lang w:val="it-CH"/>
        </w:rPr>
        <w:t>con</w:t>
      </w:r>
      <w:proofErr w:type="gramEnd"/>
      <w:r w:rsidRPr="006A7BAA">
        <w:rPr>
          <w:rFonts w:cs="Arial"/>
          <w:lang w:val="it-CH"/>
        </w:rPr>
        <w:t xml:space="preserve"> il presente messaggio vi sottoponiamo per approvazione il Piano di utilizzazione cantonale per la discarica di tipo B di </w:t>
      </w:r>
      <w:proofErr w:type="spellStart"/>
      <w:r w:rsidRPr="006A7BAA">
        <w:rPr>
          <w:rFonts w:cs="Arial"/>
          <w:lang w:val="it-CH"/>
        </w:rPr>
        <w:t>Stabio</w:t>
      </w:r>
      <w:proofErr w:type="spellEnd"/>
      <w:r w:rsidRPr="006A7BAA">
        <w:rPr>
          <w:rFonts w:cs="Arial"/>
          <w:lang w:val="it-CH"/>
        </w:rPr>
        <w:t xml:space="preserve"> (tappa 3) con le relative richieste di credito, nonché una proposta di modifica della Legge cantonale di applicazione della legge federale sulla protezione dell’ambiente (</w:t>
      </w:r>
      <w:proofErr w:type="spellStart"/>
      <w:r w:rsidRPr="006A7BAA">
        <w:rPr>
          <w:rFonts w:cs="Arial"/>
          <w:lang w:val="it-CH"/>
        </w:rPr>
        <w:t>LALPAmb</w:t>
      </w:r>
      <w:proofErr w:type="spellEnd"/>
      <w:r w:rsidRPr="006A7BAA">
        <w:rPr>
          <w:rFonts w:cs="Arial"/>
          <w:lang w:val="it-CH"/>
        </w:rPr>
        <w:t>).</w:t>
      </w:r>
    </w:p>
    <w:p w:rsidR="006A7BAA" w:rsidRPr="006A7BAA" w:rsidRDefault="006A7BAA" w:rsidP="006A7BAA">
      <w:pPr>
        <w:rPr>
          <w:rFonts w:cs="Arial"/>
          <w:lang w:val="it-CH"/>
        </w:rPr>
      </w:pPr>
    </w:p>
    <w:p w:rsidR="006A7BAA" w:rsidRPr="006A7BAA" w:rsidRDefault="006A7BAA" w:rsidP="006A7BAA">
      <w:pPr>
        <w:rPr>
          <w:rFonts w:cs="Arial"/>
          <w:lang w:val="it-CH"/>
        </w:rPr>
      </w:pPr>
    </w:p>
    <w:p w:rsidR="006A7BAA" w:rsidRPr="006A7BAA" w:rsidRDefault="006A7BAA" w:rsidP="009352F0">
      <w:pPr>
        <w:tabs>
          <w:tab w:val="left" w:pos="567"/>
        </w:tabs>
        <w:spacing w:after="120"/>
        <w:rPr>
          <w:b/>
        </w:rPr>
      </w:pPr>
      <w:bookmarkStart w:id="1" w:name="_Ref517690561"/>
      <w:r w:rsidRPr="006A7BAA">
        <w:rPr>
          <w:b/>
        </w:rPr>
        <w:t>I.</w:t>
      </w:r>
      <w:r w:rsidRPr="006A7BAA">
        <w:rPr>
          <w:b/>
        </w:rPr>
        <w:tab/>
        <w:t>INTRODUZIONE</w:t>
      </w:r>
      <w:bookmarkEnd w:id="1"/>
    </w:p>
    <w:p w:rsidR="006A7BAA" w:rsidRPr="006A7BAA" w:rsidRDefault="006A7BAA" w:rsidP="006A7BAA">
      <w:pPr>
        <w:adjustRightInd w:val="0"/>
        <w:rPr>
          <w:rFonts w:cs="Arial"/>
          <w:szCs w:val="24"/>
        </w:rPr>
      </w:pPr>
      <w:r w:rsidRPr="006A7BAA">
        <w:rPr>
          <w:rFonts w:cs="Arial"/>
          <w:szCs w:val="24"/>
        </w:rPr>
        <w:t>Il monitoraggio dell’evoluzione dei rifiuti edili in Ticino mostra che, negli ultimi anni, il volume di materiale di scavo e di demolizione smaltito in discarica è dapprima quasi raddoppiato, passando da circa 350'000 m</w:t>
      </w:r>
      <w:r w:rsidRPr="006A7BAA">
        <w:rPr>
          <w:rFonts w:cs="Arial"/>
          <w:szCs w:val="24"/>
          <w:vertAlign w:val="superscript"/>
        </w:rPr>
        <w:t>3</w:t>
      </w:r>
      <w:r w:rsidRPr="006A7BAA">
        <w:rPr>
          <w:rFonts w:cs="Arial"/>
          <w:szCs w:val="24"/>
        </w:rPr>
        <w:t>/anno (media 2001-2005) a circa 650'000 m</w:t>
      </w:r>
      <w:r w:rsidRPr="006A7BAA">
        <w:rPr>
          <w:rFonts w:cs="Arial"/>
          <w:szCs w:val="24"/>
          <w:vertAlign w:val="superscript"/>
        </w:rPr>
        <w:t>3</w:t>
      </w:r>
      <w:r w:rsidRPr="006A7BAA">
        <w:rPr>
          <w:rFonts w:cs="Arial"/>
          <w:szCs w:val="24"/>
        </w:rPr>
        <w:t xml:space="preserve">/anno (media 2006-2013), mentre negli ultimi </w:t>
      </w:r>
      <w:proofErr w:type="gramStart"/>
      <w:r w:rsidRPr="006A7BAA">
        <w:rPr>
          <w:rFonts w:cs="Arial"/>
          <w:szCs w:val="24"/>
        </w:rPr>
        <w:t>4</w:t>
      </w:r>
      <w:proofErr w:type="gramEnd"/>
      <w:r w:rsidRPr="006A7BAA">
        <w:rPr>
          <w:rFonts w:cs="Arial"/>
          <w:szCs w:val="24"/>
        </w:rPr>
        <w:t xml:space="preserve"> anni (media 2014-2017) i quantitativi si sono stabilizzati a 450'000 m</w:t>
      </w:r>
      <w:r w:rsidRPr="006A7BAA">
        <w:rPr>
          <w:rFonts w:cs="Arial"/>
          <w:szCs w:val="24"/>
          <w:vertAlign w:val="superscript"/>
        </w:rPr>
        <w:t>3</w:t>
      </w:r>
      <w:r w:rsidRPr="006A7BAA">
        <w:rPr>
          <w:rFonts w:cs="Arial"/>
          <w:szCs w:val="24"/>
        </w:rPr>
        <w:t xml:space="preserve"> sciolto. </w:t>
      </w:r>
    </w:p>
    <w:p w:rsidR="006A7BAA" w:rsidRPr="006A7BAA" w:rsidRDefault="006A7BAA" w:rsidP="006A7BAA">
      <w:pPr>
        <w:adjustRightInd w:val="0"/>
        <w:rPr>
          <w:rFonts w:cs="Arial"/>
        </w:rPr>
      </w:pPr>
      <w:r w:rsidRPr="006A7BAA">
        <w:rPr>
          <w:rFonts w:cs="Arial"/>
        </w:rPr>
        <w:t xml:space="preserve">L’analisi delle tipologie di materiali depositati evidenzia che il 70% del materiale depositato è costituito da </w:t>
      </w:r>
      <w:proofErr w:type="gramStart"/>
      <w:r w:rsidRPr="006A7BAA">
        <w:rPr>
          <w:rFonts w:cs="Arial"/>
        </w:rPr>
        <w:t>materiale</w:t>
      </w:r>
      <w:proofErr w:type="gramEnd"/>
      <w:r w:rsidRPr="006A7BAA">
        <w:rPr>
          <w:rFonts w:cs="Arial"/>
        </w:rPr>
        <w:t xml:space="preserve"> di scavo, mentre il restante 30% da scarti di demolizione (asfalto, calcestruzzo, demolizione mista) e materiali inquinati.</w:t>
      </w:r>
    </w:p>
    <w:p w:rsidR="006A7BAA" w:rsidRPr="006A7BAA" w:rsidRDefault="006A7BAA" w:rsidP="006A7BAA">
      <w:pPr>
        <w:adjustRightInd w:val="0"/>
        <w:rPr>
          <w:rFonts w:cs="Arial"/>
        </w:rPr>
      </w:pPr>
      <w:r w:rsidRPr="006A7BAA">
        <w:rPr>
          <w:rFonts w:cs="Arial"/>
        </w:rPr>
        <w:t xml:space="preserve">Nel </w:t>
      </w:r>
      <w:proofErr w:type="spellStart"/>
      <w:r w:rsidRPr="006A7BAA">
        <w:rPr>
          <w:rFonts w:cs="Arial"/>
        </w:rPr>
        <w:t>Sopraceneri</w:t>
      </w:r>
      <w:proofErr w:type="spellEnd"/>
      <w:r w:rsidRPr="006A7BAA">
        <w:rPr>
          <w:rFonts w:cs="Arial"/>
        </w:rPr>
        <w:t xml:space="preserve"> si conferma una proporzione di </w:t>
      </w:r>
      <w:proofErr w:type="spellStart"/>
      <w:r w:rsidRPr="006A7BAA">
        <w:rPr>
          <w:rFonts w:cs="Arial"/>
        </w:rPr>
        <w:t>ca</w:t>
      </w:r>
      <w:proofErr w:type="spellEnd"/>
      <w:r w:rsidRPr="006A7BAA">
        <w:rPr>
          <w:rFonts w:cs="Arial"/>
        </w:rPr>
        <w:t xml:space="preserve">. il 50% fra materiale di scavo e scarti di demolizione, mentre nel </w:t>
      </w:r>
      <w:proofErr w:type="spellStart"/>
      <w:r w:rsidRPr="006A7BAA">
        <w:rPr>
          <w:rFonts w:cs="Arial"/>
        </w:rPr>
        <w:t>Sottoceneri</w:t>
      </w:r>
      <w:proofErr w:type="spellEnd"/>
      <w:r w:rsidRPr="006A7BAA">
        <w:rPr>
          <w:rFonts w:cs="Arial"/>
        </w:rPr>
        <w:t xml:space="preserve"> il materiale di scavo è nettamente preponderante (</w:t>
      </w:r>
      <w:proofErr w:type="spellStart"/>
      <w:r w:rsidRPr="006A7BAA">
        <w:rPr>
          <w:rFonts w:cs="Arial"/>
        </w:rPr>
        <w:t>ca</w:t>
      </w:r>
      <w:proofErr w:type="spellEnd"/>
      <w:r w:rsidRPr="006A7BAA">
        <w:rPr>
          <w:rFonts w:cs="Arial"/>
        </w:rPr>
        <w:t xml:space="preserve">. 80%). Ciò è da ricondurre principalmente alle scarse caratteristiche geotecniche del materiale di scavo nel </w:t>
      </w:r>
      <w:proofErr w:type="spellStart"/>
      <w:r w:rsidRPr="006A7BAA">
        <w:rPr>
          <w:rFonts w:cs="Arial"/>
        </w:rPr>
        <w:t>Sottoceneri</w:t>
      </w:r>
      <w:proofErr w:type="spellEnd"/>
      <w:r w:rsidRPr="006A7BAA">
        <w:rPr>
          <w:rFonts w:cs="Arial"/>
        </w:rPr>
        <w:t xml:space="preserve"> (limo, argilla) che lo rendono difficilmente riutilizzabile. Al contrario nel </w:t>
      </w:r>
      <w:proofErr w:type="spellStart"/>
      <w:r w:rsidRPr="006A7BAA">
        <w:rPr>
          <w:rFonts w:cs="Arial"/>
        </w:rPr>
        <w:t>Sopraceneri</w:t>
      </w:r>
      <w:proofErr w:type="spellEnd"/>
      <w:r w:rsidRPr="006A7BAA">
        <w:rPr>
          <w:rFonts w:cs="Arial"/>
        </w:rPr>
        <w:t xml:space="preserve"> prevalgono materiali migliori (alluvionali o detritici), idonei </w:t>
      </w:r>
      <w:proofErr w:type="gramStart"/>
      <w:r w:rsidRPr="006A7BAA">
        <w:rPr>
          <w:rFonts w:cs="Arial"/>
        </w:rPr>
        <w:t>ad</w:t>
      </w:r>
      <w:proofErr w:type="gramEnd"/>
      <w:r w:rsidRPr="006A7BAA">
        <w:rPr>
          <w:rFonts w:cs="Arial"/>
        </w:rPr>
        <w:t xml:space="preserve"> essere riutilizzati.</w:t>
      </w:r>
    </w:p>
    <w:p w:rsidR="006A7BAA" w:rsidRPr="006A7BAA" w:rsidRDefault="006A7BAA" w:rsidP="006A7BAA">
      <w:pPr>
        <w:adjustRightInd w:val="0"/>
        <w:rPr>
          <w:rFonts w:cs="Arial"/>
        </w:rPr>
      </w:pPr>
    </w:p>
    <w:p w:rsidR="006A7BAA" w:rsidRPr="006A7BAA" w:rsidRDefault="006A7BAA" w:rsidP="006A7BAA">
      <w:pPr>
        <w:adjustRightInd w:val="0"/>
        <w:rPr>
          <w:rFonts w:cs="Arial"/>
        </w:rPr>
      </w:pPr>
      <w:r w:rsidRPr="006A7BAA">
        <w:rPr>
          <w:rFonts w:cs="Arial"/>
        </w:rPr>
        <w:t>A fronte della positiva riduzione del materiale depositato in discarica registrato negli ultimi anni, va comunque precisato che la produzione complessiva di rifiuti edili si mantiene su livelli piuttosto elevati (</w:t>
      </w:r>
      <w:proofErr w:type="spellStart"/>
      <w:r w:rsidRPr="006A7BAA">
        <w:rPr>
          <w:rFonts w:cs="Arial"/>
        </w:rPr>
        <w:t>ca</w:t>
      </w:r>
      <w:proofErr w:type="spellEnd"/>
      <w:r w:rsidRPr="006A7BAA">
        <w:rPr>
          <w:rFonts w:cs="Arial"/>
        </w:rPr>
        <w:t>. 1.4 mio m</w:t>
      </w:r>
      <w:r w:rsidRPr="006A7BAA">
        <w:rPr>
          <w:rFonts w:cs="Arial"/>
          <w:vertAlign w:val="superscript"/>
        </w:rPr>
        <w:t>3</w:t>
      </w:r>
      <w:r w:rsidRPr="006A7BAA">
        <w:rPr>
          <w:rFonts w:cs="Arial"/>
        </w:rPr>
        <w:t xml:space="preserve">). Solo grazie alla possibilità di esportare importanti </w:t>
      </w:r>
      <w:r w:rsidRPr="006A7BAA">
        <w:rPr>
          <w:rFonts w:cs="Arial"/>
        </w:rPr>
        <w:lastRenderedPageBreak/>
        <w:t xml:space="preserve">volumi di materiale </w:t>
      </w:r>
      <w:proofErr w:type="gramStart"/>
      <w:r w:rsidRPr="006A7BAA">
        <w:rPr>
          <w:rFonts w:cs="Arial"/>
        </w:rPr>
        <w:t>di</w:t>
      </w:r>
      <w:proofErr w:type="gramEnd"/>
      <w:r w:rsidRPr="006A7BAA">
        <w:rPr>
          <w:rFonts w:cs="Arial"/>
        </w:rPr>
        <w:t xml:space="preserve"> scavo in Italia si è potuto evitare l’esaurimento completo delle discariche e dunque il collasso del sistema.</w:t>
      </w:r>
    </w:p>
    <w:p w:rsidR="006A7BAA" w:rsidRPr="006A7BAA" w:rsidRDefault="006A7BAA" w:rsidP="006A7BAA">
      <w:pPr>
        <w:adjustRightInd w:val="0"/>
        <w:rPr>
          <w:rFonts w:cs="Arial"/>
        </w:rPr>
      </w:pPr>
      <w:r w:rsidRPr="006A7BAA">
        <w:rPr>
          <w:rFonts w:cs="Arial"/>
        </w:rPr>
        <w:t xml:space="preserve">Per quanto riguarda la disponibilità volumetrica delle discariche pubbliche per materiali inerti (discariche di tipo B), dagli approfondimenti effettuati dal Dipartimento del </w:t>
      </w:r>
      <w:proofErr w:type="gramStart"/>
      <w:r w:rsidRPr="006A7BAA">
        <w:rPr>
          <w:rFonts w:cs="Arial"/>
        </w:rPr>
        <w:t>territorio</w:t>
      </w:r>
      <w:proofErr w:type="gramEnd"/>
      <w:r w:rsidRPr="006A7BAA">
        <w:rPr>
          <w:rFonts w:cs="Arial"/>
        </w:rPr>
        <w:t xml:space="preserve"> emerge innanzitutto la necessità di concentrare le forze su ubicazioni con una grossa potenzialità volumetrica e facilmente accessibili.</w:t>
      </w:r>
    </w:p>
    <w:p w:rsidR="006A7BAA" w:rsidRPr="006A7BAA" w:rsidRDefault="006A7BAA" w:rsidP="006A7BAA">
      <w:pPr>
        <w:adjustRightInd w:val="0"/>
        <w:rPr>
          <w:rFonts w:cs="Arial"/>
        </w:rPr>
      </w:pPr>
    </w:p>
    <w:p w:rsidR="006A7BAA" w:rsidRPr="006A7BAA" w:rsidRDefault="006A7BAA" w:rsidP="006A7BAA">
      <w:pPr>
        <w:adjustRightInd w:val="0"/>
        <w:rPr>
          <w:rFonts w:eastAsia="Calibri" w:cs="Arial"/>
          <w:szCs w:val="24"/>
          <w:vertAlign w:val="superscript"/>
        </w:rPr>
      </w:pPr>
      <w:r w:rsidRPr="006A7BAA">
        <w:rPr>
          <w:rFonts w:cs="Arial"/>
        </w:rPr>
        <w:t xml:space="preserve">Il risultato delle valutazioni a livello cantonale in proiezione futura è presentato </w:t>
      </w:r>
      <w:proofErr w:type="gramStart"/>
      <w:r w:rsidRPr="006A7BAA">
        <w:rPr>
          <w:rFonts w:cs="Arial"/>
        </w:rPr>
        <w:t>nel</w:t>
      </w:r>
      <w:proofErr w:type="gramEnd"/>
      <w:r w:rsidRPr="006A7BAA">
        <w:rPr>
          <w:rFonts w:cs="Arial"/>
        </w:rPr>
        <w:t xml:space="preserve"> Capitolo C del Piano di gestione dei rifiuti (</w:t>
      </w:r>
      <w:proofErr w:type="spellStart"/>
      <w:r w:rsidRPr="006A7BAA">
        <w:rPr>
          <w:rFonts w:cs="Arial"/>
        </w:rPr>
        <w:t>PGR</w:t>
      </w:r>
      <w:proofErr w:type="spellEnd"/>
      <w:r w:rsidRPr="006A7BAA">
        <w:rPr>
          <w:rFonts w:cs="Arial"/>
        </w:rPr>
        <w:t xml:space="preserve">) e nella scheda V7 del Piano direttore (PD). </w:t>
      </w:r>
      <w:r w:rsidRPr="006A7BAA">
        <w:rPr>
          <w:rFonts w:eastAsia="Calibri" w:cs="Arial"/>
          <w:szCs w:val="24"/>
        </w:rPr>
        <w:t xml:space="preserve">La volumetria totale residua delle discariche </w:t>
      </w:r>
      <w:proofErr w:type="gramStart"/>
      <w:r w:rsidRPr="006A7BAA">
        <w:rPr>
          <w:rFonts w:eastAsia="Calibri" w:cs="Arial"/>
          <w:szCs w:val="24"/>
        </w:rPr>
        <w:t>attualmente</w:t>
      </w:r>
      <w:proofErr w:type="gramEnd"/>
      <w:r w:rsidRPr="006A7BAA">
        <w:rPr>
          <w:rFonts w:eastAsia="Calibri" w:cs="Arial"/>
          <w:szCs w:val="24"/>
        </w:rPr>
        <w:t xml:space="preserve"> in esercizio è di soli 770'000 m</w:t>
      </w:r>
      <w:r w:rsidRPr="006A7BAA">
        <w:rPr>
          <w:rFonts w:eastAsia="Calibri" w:cs="Arial"/>
          <w:szCs w:val="24"/>
          <w:vertAlign w:val="superscript"/>
        </w:rPr>
        <w:t xml:space="preserve">3 </w:t>
      </w:r>
      <w:r w:rsidRPr="006A7BAA">
        <w:rPr>
          <w:rFonts w:eastAsia="Calibri" w:cs="Arial"/>
          <w:szCs w:val="24"/>
        </w:rPr>
        <w:t>sciolti, pari ad un’autonomia di smaltimento inferiore a 2 anni (stato al 31.12.2017)</w:t>
      </w:r>
      <w:r w:rsidRPr="006A7BAA">
        <w:rPr>
          <w:rFonts w:eastAsia="Calibri" w:cs="Arial"/>
          <w:szCs w:val="24"/>
          <w:vertAlign w:val="superscript"/>
        </w:rPr>
        <w:footnoteReference w:id="1"/>
      </w:r>
      <w:r w:rsidRPr="006A7BAA">
        <w:rPr>
          <w:rFonts w:eastAsia="Calibri" w:cs="Arial"/>
          <w:szCs w:val="24"/>
        </w:rPr>
        <w:t xml:space="preserve">. </w:t>
      </w:r>
    </w:p>
    <w:p w:rsidR="006A7BAA" w:rsidRPr="006A7BAA" w:rsidRDefault="006A7BAA" w:rsidP="006A7BAA">
      <w:pPr>
        <w:spacing w:line="280" w:lineRule="exact"/>
        <w:rPr>
          <w:rFonts w:eastAsia="Calibri" w:cs="Arial"/>
          <w:szCs w:val="24"/>
        </w:rPr>
      </w:pPr>
    </w:p>
    <w:p w:rsidR="006A7BAA" w:rsidRPr="006A7BAA" w:rsidRDefault="006A7BAA" w:rsidP="006A7BAA">
      <w:pPr>
        <w:spacing w:after="120" w:line="280" w:lineRule="exact"/>
        <w:rPr>
          <w:rFonts w:eastAsia="Calibri" w:cs="Arial"/>
          <w:szCs w:val="24"/>
        </w:rPr>
      </w:pPr>
      <w:r w:rsidRPr="006A7BAA">
        <w:rPr>
          <w:rFonts w:eastAsia="Calibri" w:cs="Arial"/>
          <w:szCs w:val="24"/>
        </w:rPr>
        <w:t xml:space="preserve">Le discariche contenute in </w:t>
      </w:r>
      <w:r w:rsidRPr="006A7BAA">
        <w:rPr>
          <w:rFonts w:eastAsia="Calibri" w:cs="Arial"/>
          <w:i/>
          <w:szCs w:val="24"/>
        </w:rPr>
        <w:t>Dato acquisito</w:t>
      </w:r>
      <w:r w:rsidRPr="006A7BAA">
        <w:rPr>
          <w:rFonts w:eastAsia="Calibri" w:cs="Arial"/>
          <w:szCs w:val="24"/>
        </w:rPr>
        <w:t xml:space="preserve"> nella scheda V7 del PD con buone possibilità di essere </w:t>
      </w:r>
      <w:proofErr w:type="gramStart"/>
      <w:r w:rsidRPr="006A7BAA">
        <w:rPr>
          <w:rFonts w:eastAsia="Calibri" w:cs="Arial"/>
          <w:szCs w:val="24"/>
        </w:rPr>
        <w:t>concretizzate</w:t>
      </w:r>
      <w:proofErr w:type="gramEnd"/>
      <w:r w:rsidRPr="006A7BAA">
        <w:rPr>
          <w:rFonts w:eastAsia="Calibri" w:cs="Arial"/>
          <w:szCs w:val="24"/>
        </w:rPr>
        <w:t xml:space="preserve"> nel corto-medio termine sono</w:t>
      </w:r>
      <w:r w:rsidRPr="006A7BAA">
        <w:rPr>
          <w:rFonts w:eastAsia="Calibri" w:cs="Arial"/>
          <w:szCs w:val="24"/>
          <w:vertAlign w:val="superscript"/>
        </w:rPr>
        <w:footnoteReference w:id="2"/>
      </w:r>
      <w:r w:rsidRPr="006A7BAA">
        <w:rPr>
          <w:rFonts w:eastAsia="Calibri" w:cs="Arial"/>
          <w:szCs w:val="24"/>
        </w:rPr>
        <w:t>:</w:t>
      </w:r>
    </w:p>
    <w:p w:rsidR="006A7BAA" w:rsidRPr="006A7BAA" w:rsidRDefault="006A7BAA" w:rsidP="001C6B40">
      <w:pPr>
        <w:numPr>
          <w:ilvl w:val="0"/>
          <w:numId w:val="3"/>
        </w:numPr>
        <w:tabs>
          <w:tab w:val="left" w:pos="426"/>
          <w:tab w:val="right" w:pos="4962"/>
        </w:tabs>
        <w:spacing w:line="280" w:lineRule="exact"/>
        <w:ind w:left="0" w:firstLine="0"/>
        <w:contextualSpacing/>
        <w:rPr>
          <w:rFonts w:eastAsia="Calibri" w:cs="Arial"/>
          <w:szCs w:val="24"/>
        </w:rPr>
      </w:pPr>
      <w:proofErr w:type="spellStart"/>
      <w:r w:rsidRPr="006A7BAA">
        <w:rPr>
          <w:rFonts w:eastAsia="Calibri" w:cs="Arial"/>
          <w:szCs w:val="24"/>
        </w:rPr>
        <w:t>Faido</w:t>
      </w:r>
      <w:proofErr w:type="spellEnd"/>
      <w:r w:rsidRPr="006A7BAA">
        <w:rPr>
          <w:rFonts w:eastAsia="Calibri" w:cs="Arial"/>
          <w:szCs w:val="24"/>
        </w:rPr>
        <w:t>-Osco</w:t>
      </w:r>
      <w:r w:rsidRPr="006A7BAA">
        <w:rPr>
          <w:rFonts w:eastAsia="Calibri" w:cs="Arial"/>
          <w:szCs w:val="24"/>
        </w:rPr>
        <w:tab/>
        <w:t>50'000 m</w:t>
      </w:r>
      <w:r w:rsidRPr="006A7BAA">
        <w:rPr>
          <w:rFonts w:eastAsia="Calibri" w:cs="Arial"/>
          <w:szCs w:val="24"/>
          <w:vertAlign w:val="superscript"/>
        </w:rPr>
        <w:t>3</w:t>
      </w:r>
    </w:p>
    <w:p w:rsidR="006A7BAA" w:rsidRPr="006A7BAA" w:rsidRDefault="006A7BAA" w:rsidP="001C6B40">
      <w:pPr>
        <w:numPr>
          <w:ilvl w:val="0"/>
          <w:numId w:val="3"/>
        </w:numPr>
        <w:tabs>
          <w:tab w:val="left" w:pos="426"/>
          <w:tab w:val="right" w:pos="4962"/>
        </w:tabs>
        <w:spacing w:line="280" w:lineRule="exact"/>
        <w:ind w:left="0" w:firstLine="0"/>
        <w:contextualSpacing/>
        <w:rPr>
          <w:rFonts w:eastAsia="Calibri" w:cs="Arial"/>
          <w:szCs w:val="24"/>
        </w:rPr>
      </w:pPr>
      <w:proofErr w:type="spellStart"/>
      <w:r w:rsidRPr="006A7BAA">
        <w:rPr>
          <w:rFonts w:eastAsia="Calibri" w:cs="Arial"/>
          <w:szCs w:val="24"/>
        </w:rPr>
        <w:t>Personico</w:t>
      </w:r>
      <w:proofErr w:type="spellEnd"/>
      <w:r w:rsidRPr="006A7BAA">
        <w:rPr>
          <w:rFonts w:eastAsia="Calibri" w:cs="Arial"/>
          <w:szCs w:val="24"/>
        </w:rPr>
        <w:t xml:space="preserve"> </w:t>
      </w:r>
      <w:r w:rsidRPr="006A7BAA">
        <w:rPr>
          <w:rFonts w:eastAsia="Calibri" w:cs="Arial"/>
          <w:szCs w:val="24"/>
        </w:rPr>
        <w:tab/>
        <w:t>290'000 m</w:t>
      </w:r>
      <w:r w:rsidRPr="006A7BAA">
        <w:rPr>
          <w:rFonts w:eastAsia="Calibri" w:cs="Arial"/>
          <w:szCs w:val="24"/>
          <w:vertAlign w:val="superscript"/>
        </w:rPr>
        <w:t>3</w:t>
      </w:r>
    </w:p>
    <w:p w:rsidR="006A7BAA" w:rsidRPr="006A7BAA" w:rsidRDefault="006A7BAA" w:rsidP="001C6B40">
      <w:pPr>
        <w:numPr>
          <w:ilvl w:val="0"/>
          <w:numId w:val="3"/>
        </w:numPr>
        <w:tabs>
          <w:tab w:val="left" w:pos="426"/>
          <w:tab w:val="right" w:pos="4962"/>
        </w:tabs>
        <w:spacing w:line="280" w:lineRule="exact"/>
        <w:ind w:left="0" w:firstLine="0"/>
        <w:contextualSpacing/>
        <w:rPr>
          <w:rFonts w:eastAsia="Calibri" w:cs="Arial"/>
          <w:szCs w:val="24"/>
        </w:rPr>
      </w:pPr>
      <w:r w:rsidRPr="006A7BAA">
        <w:rPr>
          <w:rFonts w:eastAsia="Calibri" w:cs="Arial"/>
          <w:szCs w:val="24"/>
        </w:rPr>
        <w:t>Riviera-</w:t>
      </w:r>
      <w:proofErr w:type="spellStart"/>
      <w:r w:rsidRPr="006A7BAA">
        <w:rPr>
          <w:rFonts w:eastAsia="Calibri" w:cs="Arial"/>
          <w:szCs w:val="24"/>
        </w:rPr>
        <w:t>Cresciano</w:t>
      </w:r>
      <w:proofErr w:type="spellEnd"/>
      <w:r w:rsidRPr="006A7BAA">
        <w:rPr>
          <w:rFonts w:eastAsia="Calibri" w:cs="Arial"/>
          <w:szCs w:val="24"/>
        </w:rPr>
        <w:t xml:space="preserve"> </w:t>
      </w:r>
      <w:r w:rsidRPr="006A7BAA">
        <w:rPr>
          <w:rFonts w:eastAsia="Calibri" w:cs="Arial"/>
          <w:szCs w:val="24"/>
        </w:rPr>
        <w:tab/>
        <w:t>150'000 m</w:t>
      </w:r>
      <w:r w:rsidRPr="006A7BAA">
        <w:rPr>
          <w:rFonts w:eastAsia="Calibri" w:cs="Arial"/>
          <w:szCs w:val="24"/>
          <w:vertAlign w:val="superscript"/>
        </w:rPr>
        <w:t>3</w:t>
      </w:r>
    </w:p>
    <w:p w:rsidR="006A7BAA" w:rsidRPr="006A7BAA" w:rsidRDefault="006A7BAA" w:rsidP="001C6B40">
      <w:pPr>
        <w:numPr>
          <w:ilvl w:val="0"/>
          <w:numId w:val="3"/>
        </w:numPr>
        <w:tabs>
          <w:tab w:val="left" w:pos="426"/>
          <w:tab w:val="right" w:pos="4962"/>
        </w:tabs>
        <w:spacing w:line="280" w:lineRule="exact"/>
        <w:ind w:left="0" w:firstLine="0"/>
        <w:contextualSpacing/>
        <w:rPr>
          <w:rFonts w:eastAsia="Calibri" w:cs="Arial"/>
          <w:szCs w:val="24"/>
        </w:rPr>
      </w:pPr>
      <w:r w:rsidRPr="006A7BAA">
        <w:rPr>
          <w:rFonts w:eastAsia="Calibri" w:cs="Arial"/>
          <w:szCs w:val="24"/>
        </w:rPr>
        <w:t>Riviera-Lodrino</w:t>
      </w:r>
      <w:r w:rsidRPr="006A7BAA">
        <w:rPr>
          <w:rFonts w:eastAsia="Calibri" w:cs="Arial"/>
          <w:szCs w:val="24"/>
        </w:rPr>
        <w:tab/>
        <w:t>150'000 m</w:t>
      </w:r>
      <w:r w:rsidRPr="006A7BAA">
        <w:rPr>
          <w:rFonts w:eastAsia="Calibri" w:cs="Arial"/>
          <w:szCs w:val="24"/>
          <w:vertAlign w:val="superscript"/>
        </w:rPr>
        <w:t>3</w:t>
      </w:r>
    </w:p>
    <w:p w:rsidR="006A7BAA" w:rsidRPr="006A7BAA" w:rsidRDefault="006A7BAA" w:rsidP="001C6B40">
      <w:pPr>
        <w:numPr>
          <w:ilvl w:val="0"/>
          <w:numId w:val="3"/>
        </w:numPr>
        <w:tabs>
          <w:tab w:val="left" w:pos="426"/>
          <w:tab w:val="right" w:pos="4962"/>
        </w:tabs>
        <w:spacing w:line="280" w:lineRule="exact"/>
        <w:ind w:left="0" w:firstLine="0"/>
        <w:contextualSpacing/>
        <w:rPr>
          <w:rFonts w:eastAsia="Calibri" w:cs="Arial"/>
          <w:szCs w:val="24"/>
        </w:rPr>
      </w:pPr>
      <w:proofErr w:type="spellStart"/>
      <w:r w:rsidRPr="006A7BAA">
        <w:rPr>
          <w:rFonts w:eastAsia="Calibri" w:cs="Arial"/>
          <w:szCs w:val="24"/>
        </w:rPr>
        <w:t>Gnosca</w:t>
      </w:r>
      <w:proofErr w:type="spellEnd"/>
      <w:r w:rsidRPr="006A7BAA">
        <w:rPr>
          <w:rFonts w:eastAsia="Calibri" w:cs="Arial"/>
          <w:szCs w:val="24"/>
        </w:rPr>
        <w:t xml:space="preserve"> (ampliamento)</w:t>
      </w:r>
      <w:r w:rsidRPr="006A7BAA">
        <w:rPr>
          <w:rFonts w:eastAsia="Calibri" w:cs="Arial"/>
          <w:szCs w:val="24"/>
        </w:rPr>
        <w:tab/>
        <w:t>500'000 m</w:t>
      </w:r>
      <w:r w:rsidRPr="006A7BAA">
        <w:rPr>
          <w:rFonts w:eastAsia="Calibri" w:cs="Arial"/>
          <w:szCs w:val="24"/>
          <w:vertAlign w:val="superscript"/>
        </w:rPr>
        <w:t>3</w:t>
      </w:r>
    </w:p>
    <w:p w:rsidR="006A7BAA" w:rsidRPr="006A7BAA" w:rsidRDefault="006A7BAA" w:rsidP="001C6B40">
      <w:pPr>
        <w:numPr>
          <w:ilvl w:val="0"/>
          <w:numId w:val="3"/>
        </w:numPr>
        <w:tabs>
          <w:tab w:val="left" w:pos="426"/>
          <w:tab w:val="right" w:pos="4962"/>
        </w:tabs>
        <w:spacing w:line="280" w:lineRule="exact"/>
        <w:ind w:left="0" w:firstLine="0"/>
        <w:contextualSpacing/>
        <w:rPr>
          <w:rFonts w:eastAsia="Calibri" w:cs="Arial"/>
          <w:szCs w:val="24"/>
        </w:rPr>
      </w:pPr>
      <w:r w:rsidRPr="006A7BAA">
        <w:rPr>
          <w:rFonts w:eastAsia="Calibri" w:cs="Arial"/>
          <w:szCs w:val="24"/>
        </w:rPr>
        <w:t>Avegno-</w:t>
      </w:r>
      <w:proofErr w:type="spellStart"/>
      <w:r w:rsidRPr="006A7BAA">
        <w:rPr>
          <w:rFonts w:eastAsia="Calibri" w:cs="Arial"/>
          <w:szCs w:val="24"/>
        </w:rPr>
        <w:t>Gordevio</w:t>
      </w:r>
      <w:proofErr w:type="spellEnd"/>
      <w:r w:rsidRPr="006A7BAA">
        <w:rPr>
          <w:rFonts w:eastAsia="Calibri" w:cs="Arial"/>
          <w:szCs w:val="24"/>
        </w:rPr>
        <w:tab/>
        <w:t>150'000 m</w:t>
      </w:r>
      <w:r w:rsidRPr="006A7BAA">
        <w:rPr>
          <w:rFonts w:eastAsia="Calibri" w:cs="Arial"/>
          <w:szCs w:val="24"/>
          <w:vertAlign w:val="superscript"/>
        </w:rPr>
        <w:t>3</w:t>
      </w:r>
    </w:p>
    <w:p w:rsidR="006A7BAA" w:rsidRPr="006A7BAA" w:rsidRDefault="006A7BAA" w:rsidP="001C6B40">
      <w:pPr>
        <w:numPr>
          <w:ilvl w:val="0"/>
          <w:numId w:val="3"/>
        </w:numPr>
        <w:tabs>
          <w:tab w:val="left" w:pos="426"/>
          <w:tab w:val="right" w:pos="4962"/>
        </w:tabs>
        <w:spacing w:line="280" w:lineRule="exact"/>
        <w:ind w:left="0" w:firstLine="0"/>
        <w:contextualSpacing/>
        <w:rPr>
          <w:rFonts w:eastAsia="Calibri" w:cs="Arial"/>
          <w:szCs w:val="24"/>
        </w:rPr>
      </w:pPr>
      <w:proofErr w:type="spellStart"/>
      <w:r w:rsidRPr="006A7BAA">
        <w:rPr>
          <w:rFonts w:eastAsia="Calibri" w:cs="Arial"/>
          <w:szCs w:val="24"/>
        </w:rPr>
        <w:t>Melide</w:t>
      </w:r>
      <w:proofErr w:type="spellEnd"/>
      <w:r w:rsidRPr="006A7BAA">
        <w:rPr>
          <w:rFonts w:eastAsia="Calibri" w:cs="Arial"/>
          <w:szCs w:val="24"/>
        </w:rPr>
        <w:t xml:space="preserve"> </w:t>
      </w:r>
      <w:r w:rsidRPr="006A7BAA">
        <w:rPr>
          <w:rFonts w:eastAsia="Calibri" w:cs="Arial"/>
          <w:szCs w:val="24"/>
        </w:rPr>
        <w:tab/>
        <w:t>80'000 m</w:t>
      </w:r>
      <w:r w:rsidRPr="006A7BAA">
        <w:rPr>
          <w:rFonts w:eastAsia="Calibri" w:cs="Arial"/>
          <w:szCs w:val="24"/>
          <w:vertAlign w:val="superscript"/>
        </w:rPr>
        <w:t>3</w:t>
      </w:r>
    </w:p>
    <w:p w:rsidR="006A7BAA" w:rsidRPr="006A7BAA" w:rsidRDefault="006A7BAA" w:rsidP="001C6B40">
      <w:pPr>
        <w:numPr>
          <w:ilvl w:val="0"/>
          <w:numId w:val="3"/>
        </w:numPr>
        <w:tabs>
          <w:tab w:val="left" w:pos="426"/>
          <w:tab w:val="right" w:pos="4962"/>
        </w:tabs>
        <w:spacing w:line="280" w:lineRule="exact"/>
        <w:ind w:left="0" w:firstLine="0"/>
        <w:contextualSpacing/>
        <w:rPr>
          <w:rFonts w:eastAsia="Calibri" w:cs="Arial"/>
          <w:szCs w:val="24"/>
        </w:rPr>
      </w:pPr>
      <w:r w:rsidRPr="006A7BAA">
        <w:rPr>
          <w:rFonts w:eastAsia="Calibri" w:cs="Arial"/>
          <w:szCs w:val="24"/>
        </w:rPr>
        <w:t>Mendrisio-Rancate</w:t>
      </w:r>
      <w:r w:rsidRPr="006A7BAA">
        <w:rPr>
          <w:rFonts w:eastAsia="Calibri" w:cs="Arial"/>
          <w:szCs w:val="24"/>
        </w:rPr>
        <w:tab/>
        <w:t>400'000 m</w:t>
      </w:r>
      <w:r w:rsidRPr="006A7BAA">
        <w:rPr>
          <w:rFonts w:eastAsia="Calibri" w:cs="Arial"/>
          <w:szCs w:val="24"/>
          <w:vertAlign w:val="superscript"/>
        </w:rPr>
        <w:t>3</w:t>
      </w:r>
    </w:p>
    <w:p w:rsidR="006A7BAA" w:rsidRPr="006A7BAA" w:rsidRDefault="006A7BAA" w:rsidP="001C6B40">
      <w:pPr>
        <w:numPr>
          <w:ilvl w:val="0"/>
          <w:numId w:val="3"/>
        </w:numPr>
        <w:tabs>
          <w:tab w:val="left" w:pos="426"/>
          <w:tab w:val="right" w:pos="4962"/>
        </w:tabs>
        <w:spacing w:line="280" w:lineRule="exact"/>
        <w:ind w:left="0" w:firstLine="0"/>
        <w:contextualSpacing/>
        <w:rPr>
          <w:rFonts w:eastAsia="Calibri" w:cs="Arial"/>
          <w:szCs w:val="24"/>
        </w:rPr>
      </w:pPr>
      <w:proofErr w:type="spellStart"/>
      <w:r w:rsidRPr="006A7BAA">
        <w:rPr>
          <w:rFonts w:eastAsia="Calibri" w:cs="Arial"/>
          <w:szCs w:val="24"/>
        </w:rPr>
        <w:t>Stabio</w:t>
      </w:r>
      <w:proofErr w:type="spellEnd"/>
      <w:r w:rsidRPr="006A7BAA">
        <w:rPr>
          <w:rFonts w:eastAsia="Calibri" w:cs="Arial"/>
          <w:szCs w:val="24"/>
        </w:rPr>
        <w:tab/>
        <w:t>850'000 m</w:t>
      </w:r>
      <w:r w:rsidRPr="006A7BAA">
        <w:rPr>
          <w:rFonts w:eastAsia="Calibri" w:cs="Arial"/>
          <w:szCs w:val="24"/>
          <w:vertAlign w:val="superscript"/>
        </w:rPr>
        <w:t>3</w:t>
      </w:r>
      <w:r w:rsidRPr="006A7BAA">
        <w:rPr>
          <w:rFonts w:eastAsia="Calibri" w:cs="Arial"/>
          <w:szCs w:val="24"/>
        </w:rPr>
        <w:tab/>
        <w:t xml:space="preserve">  </w:t>
      </w:r>
      <w:proofErr w:type="gramStart"/>
      <w:r w:rsidRPr="006A7BAA">
        <w:rPr>
          <w:rFonts w:eastAsia="Calibri" w:cs="Arial"/>
          <w:szCs w:val="24"/>
        </w:rPr>
        <w:t>(oggetto</w:t>
      </w:r>
      <w:proofErr w:type="gramEnd"/>
      <w:r w:rsidRPr="006A7BAA">
        <w:rPr>
          <w:rFonts w:eastAsia="Calibri" w:cs="Arial"/>
          <w:szCs w:val="24"/>
        </w:rPr>
        <w:t xml:space="preserve"> del presente </w:t>
      </w:r>
      <w:r w:rsidR="009352F0">
        <w:rPr>
          <w:rFonts w:eastAsia="Calibri" w:cs="Arial"/>
          <w:szCs w:val="24"/>
        </w:rPr>
        <w:t>m</w:t>
      </w:r>
      <w:r w:rsidRPr="006A7BAA">
        <w:rPr>
          <w:rFonts w:eastAsia="Calibri" w:cs="Arial"/>
          <w:szCs w:val="24"/>
        </w:rPr>
        <w:t>essaggio)</w:t>
      </w:r>
    </w:p>
    <w:p w:rsidR="006A7BAA" w:rsidRPr="006A7BAA" w:rsidRDefault="006A7BAA" w:rsidP="006A7BAA">
      <w:pPr>
        <w:spacing w:before="120"/>
        <w:rPr>
          <w:rFonts w:eastAsia="Calibri" w:cs="Arial"/>
          <w:szCs w:val="24"/>
          <w:vertAlign w:val="superscript"/>
        </w:rPr>
      </w:pPr>
      <w:proofErr w:type="gramStart"/>
      <w:r w:rsidRPr="006A7BAA">
        <w:rPr>
          <w:rFonts w:eastAsia="Calibri" w:cs="Arial"/>
          <w:szCs w:val="24"/>
        </w:rPr>
        <w:t>per</w:t>
      </w:r>
      <w:proofErr w:type="gramEnd"/>
      <w:r w:rsidRPr="006A7BAA">
        <w:rPr>
          <w:rFonts w:eastAsia="Calibri" w:cs="Arial"/>
          <w:szCs w:val="24"/>
        </w:rPr>
        <w:t xml:space="preserve"> un totale di 2'620'000 m</w:t>
      </w:r>
      <w:r w:rsidRPr="006A7BAA">
        <w:rPr>
          <w:rFonts w:eastAsia="Calibri" w:cs="Arial"/>
          <w:szCs w:val="24"/>
          <w:vertAlign w:val="superscript"/>
        </w:rPr>
        <w:t xml:space="preserve">3 </w:t>
      </w:r>
      <w:r w:rsidRPr="006A7BAA">
        <w:rPr>
          <w:rFonts w:eastAsia="Calibri" w:cs="Arial"/>
          <w:szCs w:val="24"/>
        </w:rPr>
        <w:t xml:space="preserve"> compatti, corrispondente ad un’autonomia di 5 anni. </w:t>
      </w:r>
    </w:p>
    <w:p w:rsidR="006A7BAA" w:rsidRPr="006A7BAA" w:rsidRDefault="006A7BAA" w:rsidP="006A7BAA">
      <w:pPr>
        <w:rPr>
          <w:rFonts w:eastAsia="Calibri" w:cs="Arial"/>
          <w:szCs w:val="24"/>
        </w:rPr>
      </w:pPr>
    </w:p>
    <w:p w:rsidR="006A7BAA" w:rsidRPr="006A7BAA" w:rsidRDefault="006A7BAA" w:rsidP="006A7BAA">
      <w:pPr>
        <w:rPr>
          <w:rFonts w:eastAsia="Calibri" w:cs="Arial"/>
          <w:szCs w:val="24"/>
        </w:rPr>
      </w:pPr>
      <w:r w:rsidRPr="006A7BAA">
        <w:rPr>
          <w:rFonts w:eastAsia="Calibri" w:cs="Arial"/>
          <w:szCs w:val="24"/>
        </w:rPr>
        <w:t xml:space="preserve">Alcune discariche previste a PD in </w:t>
      </w:r>
      <w:r w:rsidRPr="006A7BAA">
        <w:rPr>
          <w:rFonts w:eastAsia="Calibri" w:cs="Arial"/>
          <w:i/>
          <w:szCs w:val="24"/>
        </w:rPr>
        <w:t>Dato acquisito</w:t>
      </w:r>
      <w:r w:rsidRPr="006A7BAA">
        <w:rPr>
          <w:rFonts w:eastAsia="Calibri" w:cs="Arial"/>
          <w:szCs w:val="24"/>
        </w:rPr>
        <w:t xml:space="preserve"> non sono state conteggiate in questo elenco, poiché al momento non è possibile stabilire con certezza la loro effettiva concretizzazione. Si tratta in particolare delle discariche di </w:t>
      </w:r>
      <w:proofErr w:type="spellStart"/>
      <w:r w:rsidRPr="006A7BAA">
        <w:rPr>
          <w:rFonts w:eastAsia="Calibri" w:cs="Arial"/>
          <w:szCs w:val="24"/>
        </w:rPr>
        <w:t>Cevio</w:t>
      </w:r>
      <w:proofErr w:type="spellEnd"/>
      <w:r w:rsidRPr="006A7BAA">
        <w:rPr>
          <w:rFonts w:eastAsia="Calibri" w:cs="Arial"/>
          <w:szCs w:val="24"/>
        </w:rPr>
        <w:t xml:space="preserve"> (volumetria 300'000 m</w:t>
      </w:r>
      <w:r w:rsidRPr="006A7BAA">
        <w:rPr>
          <w:rFonts w:eastAsia="Calibri" w:cs="Arial"/>
          <w:szCs w:val="24"/>
          <w:vertAlign w:val="superscript"/>
        </w:rPr>
        <w:t>3</w:t>
      </w:r>
      <w:proofErr w:type="gramStart"/>
      <w:r w:rsidRPr="006A7BAA">
        <w:rPr>
          <w:rFonts w:eastAsia="Calibri" w:cs="Arial"/>
          <w:szCs w:val="24"/>
          <w:vertAlign w:val="superscript"/>
        </w:rPr>
        <w:t xml:space="preserve"> </w:t>
      </w:r>
      <w:r w:rsidRPr="006A7BAA">
        <w:rPr>
          <w:rFonts w:eastAsia="Calibri" w:cs="Arial"/>
          <w:szCs w:val="24"/>
        </w:rPr>
        <w:t xml:space="preserve"> </w:t>
      </w:r>
      <w:proofErr w:type="gramEnd"/>
      <w:r w:rsidRPr="006A7BAA">
        <w:rPr>
          <w:rFonts w:eastAsia="Calibri" w:cs="Arial"/>
          <w:szCs w:val="24"/>
        </w:rPr>
        <w:t xml:space="preserve">compatti), una cava attualmente ancora utilizzata a fini estrattivi, e di </w:t>
      </w:r>
      <w:proofErr w:type="spellStart"/>
      <w:r w:rsidRPr="006A7BAA">
        <w:rPr>
          <w:rFonts w:eastAsia="Calibri" w:cs="Arial"/>
          <w:szCs w:val="24"/>
        </w:rPr>
        <w:t>Gordola</w:t>
      </w:r>
      <w:proofErr w:type="spellEnd"/>
      <w:r w:rsidRPr="006A7BAA">
        <w:rPr>
          <w:rFonts w:eastAsia="Calibri" w:cs="Arial"/>
          <w:szCs w:val="24"/>
        </w:rPr>
        <w:t xml:space="preserve"> (volumetria 1'100'000 m</w:t>
      </w:r>
      <w:r w:rsidRPr="006A7BAA">
        <w:rPr>
          <w:rFonts w:eastAsia="Calibri" w:cs="Arial"/>
          <w:szCs w:val="24"/>
          <w:vertAlign w:val="superscript"/>
        </w:rPr>
        <w:t xml:space="preserve">3 </w:t>
      </w:r>
      <w:r w:rsidRPr="006A7BAA">
        <w:rPr>
          <w:rFonts w:eastAsia="Calibri" w:cs="Arial"/>
          <w:szCs w:val="24"/>
        </w:rPr>
        <w:t xml:space="preserve"> compatti), il cui accesso è molto difficoltoso e il cui volume probabilmente sarà destinato ad eventuali futuri lavori di spurgo della diga della </w:t>
      </w:r>
      <w:proofErr w:type="spellStart"/>
      <w:r w:rsidRPr="006A7BAA">
        <w:rPr>
          <w:rFonts w:eastAsia="Calibri" w:cs="Arial"/>
          <w:szCs w:val="24"/>
        </w:rPr>
        <w:t>Verzasca</w:t>
      </w:r>
      <w:proofErr w:type="spellEnd"/>
      <w:r w:rsidRPr="006A7BAA">
        <w:rPr>
          <w:rFonts w:eastAsia="Calibri" w:cs="Arial"/>
          <w:szCs w:val="24"/>
        </w:rPr>
        <w:t>.</w:t>
      </w:r>
    </w:p>
    <w:p w:rsidR="006A7BAA" w:rsidRPr="006A7BAA" w:rsidRDefault="006A7BAA" w:rsidP="006A7BAA">
      <w:pPr>
        <w:rPr>
          <w:rFonts w:eastAsia="Calibri" w:cs="Arial"/>
          <w:szCs w:val="24"/>
          <w:lang w:val="it-CH"/>
        </w:rPr>
      </w:pPr>
      <w:r w:rsidRPr="006A7BAA">
        <w:rPr>
          <w:rFonts w:eastAsia="Calibri" w:cs="Arial"/>
          <w:szCs w:val="24"/>
        </w:rPr>
        <w:t xml:space="preserve">I dati attuali mostrano chiaramente come a livello cantonale si presenti un importante deficit di volumetrie disponibili per garantire i fabbisogni di smaltimento già a corto termine. La situazione è particolarmente preoccupante nel </w:t>
      </w:r>
      <w:proofErr w:type="spellStart"/>
      <w:r w:rsidRPr="006A7BAA">
        <w:rPr>
          <w:rFonts w:eastAsia="Calibri" w:cs="Arial"/>
          <w:szCs w:val="24"/>
        </w:rPr>
        <w:t>Sottoceneri</w:t>
      </w:r>
      <w:proofErr w:type="spellEnd"/>
      <w:r w:rsidRPr="006A7BAA">
        <w:rPr>
          <w:rFonts w:eastAsia="Calibri" w:cs="Arial"/>
          <w:szCs w:val="24"/>
        </w:rPr>
        <w:t xml:space="preserve">, dove è </w:t>
      </w:r>
      <w:proofErr w:type="gramStart"/>
      <w:r w:rsidRPr="006A7BAA">
        <w:rPr>
          <w:rFonts w:eastAsia="Calibri" w:cs="Arial"/>
          <w:szCs w:val="24"/>
        </w:rPr>
        <w:t>praticamente</w:t>
      </w:r>
      <w:proofErr w:type="gramEnd"/>
      <w:r w:rsidRPr="006A7BAA">
        <w:rPr>
          <w:rFonts w:eastAsia="Calibri" w:cs="Arial"/>
          <w:szCs w:val="24"/>
        </w:rPr>
        <w:t xml:space="preserve"> in esercizio solo la discarica di </w:t>
      </w:r>
      <w:proofErr w:type="spellStart"/>
      <w:r w:rsidRPr="006A7BAA">
        <w:rPr>
          <w:rFonts w:eastAsia="Calibri" w:cs="Arial"/>
          <w:szCs w:val="24"/>
        </w:rPr>
        <w:t>Monteggio</w:t>
      </w:r>
      <w:proofErr w:type="spellEnd"/>
      <w:r w:rsidRPr="006A7BAA">
        <w:rPr>
          <w:rFonts w:eastAsia="Calibri" w:cs="Arial"/>
          <w:szCs w:val="24"/>
        </w:rPr>
        <w:t xml:space="preserve">. Per garantire la continuità di smaltimento è quindi imperativo mettere in esercizio nel più breve tempo possibile la terza tappa della discarica </w:t>
      </w:r>
      <w:proofErr w:type="spellStart"/>
      <w:r w:rsidRPr="006A7BAA">
        <w:rPr>
          <w:rFonts w:eastAsia="Calibri" w:cs="Arial"/>
          <w:szCs w:val="24"/>
        </w:rPr>
        <w:t>Stabio</w:t>
      </w:r>
      <w:proofErr w:type="spellEnd"/>
      <w:r w:rsidRPr="006A7BAA">
        <w:rPr>
          <w:rFonts w:eastAsia="Calibri" w:cs="Arial"/>
          <w:szCs w:val="24"/>
        </w:rPr>
        <w:t xml:space="preserve"> oggetto del presente Messaggio.</w:t>
      </w:r>
    </w:p>
    <w:p w:rsidR="006A7BAA" w:rsidRPr="006A7BAA" w:rsidRDefault="006A7BAA" w:rsidP="006A7BAA">
      <w:pPr>
        <w:adjustRightInd w:val="0"/>
        <w:rPr>
          <w:rFonts w:cs="Arial"/>
        </w:rPr>
      </w:pPr>
    </w:p>
    <w:p w:rsidR="006A7BAA" w:rsidRDefault="006A7BAA" w:rsidP="006A7BAA">
      <w:pPr>
        <w:adjustRightInd w:val="0"/>
        <w:rPr>
          <w:rFonts w:cs="Arial"/>
        </w:rPr>
      </w:pPr>
      <w:r w:rsidRPr="006A7BAA">
        <w:rPr>
          <w:rFonts w:cs="Arial"/>
        </w:rPr>
        <w:t xml:space="preserve">Con riferimento alla discarica di tipo B di </w:t>
      </w:r>
      <w:proofErr w:type="spellStart"/>
      <w:r w:rsidRPr="006A7BAA">
        <w:rPr>
          <w:rFonts w:cs="Arial"/>
        </w:rPr>
        <w:t>Stabio</w:t>
      </w:r>
      <w:proofErr w:type="spellEnd"/>
      <w:r w:rsidRPr="006A7BAA">
        <w:rPr>
          <w:rFonts w:cs="Arial"/>
        </w:rPr>
        <w:t xml:space="preserve">, che deve garantire il fabbisogno dell’intera regione del Mendrisiotto e buona parte del </w:t>
      </w:r>
      <w:proofErr w:type="spellStart"/>
      <w:r w:rsidRPr="006A7BAA">
        <w:rPr>
          <w:rFonts w:cs="Arial"/>
        </w:rPr>
        <w:t>Sottoceneri</w:t>
      </w:r>
      <w:proofErr w:type="spellEnd"/>
      <w:r w:rsidRPr="006A7BAA">
        <w:rPr>
          <w:rFonts w:cs="Arial"/>
        </w:rPr>
        <w:t xml:space="preserve">, il </w:t>
      </w:r>
      <w:proofErr w:type="spellStart"/>
      <w:r w:rsidRPr="006A7BAA">
        <w:rPr>
          <w:rFonts w:cs="Arial"/>
        </w:rPr>
        <w:t>PGR</w:t>
      </w:r>
      <w:proofErr w:type="spellEnd"/>
      <w:r w:rsidRPr="006A7BAA">
        <w:rPr>
          <w:rFonts w:cs="Arial"/>
        </w:rPr>
        <w:t xml:space="preserve"> e la scheda V7 del PD prevedono la realizzazione di una terza tappa della discarica con un volume di 800'000 m</w:t>
      </w:r>
      <w:r w:rsidRPr="006A7BAA">
        <w:rPr>
          <w:rFonts w:cs="Arial"/>
          <w:vertAlign w:val="superscript"/>
        </w:rPr>
        <w:t>3</w:t>
      </w:r>
      <w:proofErr w:type="gramStart"/>
      <w:r w:rsidRPr="006A7BAA">
        <w:rPr>
          <w:rFonts w:cs="Arial"/>
          <w:vertAlign w:val="superscript"/>
        </w:rPr>
        <w:t xml:space="preserve"> </w:t>
      </w:r>
      <w:r w:rsidRPr="006A7BAA">
        <w:rPr>
          <w:rFonts w:cs="Arial"/>
        </w:rPr>
        <w:t xml:space="preserve"> </w:t>
      </w:r>
      <w:proofErr w:type="gramEnd"/>
      <w:r w:rsidRPr="006A7BAA">
        <w:rPr>
          <w:rFonts w:cs="Arial"/>
        </w:rPr>
        <w:t>compatti, la quale si aggiunge alle prime due già esaurite con una volumetria pari ai 650'000 m</w:t>
      </w:r>
      <w:r w:rsidRPr="006A7BAA">
        <w:rPr>
          <w:rFonts w:cs="Arial"/>
          <w:vertAlign w:val="superscript"/>
        </w:rPr>
        <w:t xml:space="preserve">3 </w:t>
      </w:r>
      <w:r w:rsidRPr="006A7BAA">
        <w:rPr>
          <w:rFonts w:cs="Arial"/>
        </w:rPr>
        <w:t xml:space="preserve"> compatti (T1 + T2).</w:t>
      </w:r>
    </w:p>
    <w:p w:rsidR="009352F0" w:rsidRDefault="009352F0" w:rsidP="006A7BAA">
      <w:pPr>
        <w:pStyle w:val="Normaterapporto"/>
        <w:spacing w:before="0"/>
        <w:ind w:left="0"/>
        <w:rPr>
          <w:rFonts w:ascii="Arial" w:hAnsi="Arial" w:cs="Arial"/>
          <w:sz w:val="24"/>
          <w:szCs w:val="24"/>
        </w:rPr>
      </w:pPr>
    </w:p>
    <w:p w:rsidR="006A7BAA" w:rsidRPr="006A7BAA" w:rsidRDefault="006A7BAA" w:rsidP="006A7BAA">
      <w:pPr>
        <w:pStyle w:val="Normaterapporto"/>
        <w:spacing w:before="0"/>
        <w:ind w:left="0"/>
        <w:rPr>
          <w:rFonts w:ascii="Arial" w:hAnsi="Arial" w:cs="Arial"/>
          <w:sz w:val="24"/>
          <w:szCs w:val="24"/>
          <w:vertAlign w:val="superscript"/>
        </w:rPr>
      </w:pPr>
      <w:r w:rsidRPr="006A7BAA">
        <w:rPr>
          <w:rFonts w:ascii="Arial" w:hAnsi="Arial" w:cs="Arial"/>
          <w:sz w:val="24"/>
          <w:szCs w:val="24"/>
        </w:rPr>
        <w:lastRenderedPageBreak/>
        <w:t xml:space="preserve">La tappa </w:t>
      </w:r>
      <w:proofErr w:type="gramStart"/>
      <w:r w:rsidRPr="006A7BAA">
        <w:rPr>
          <w:rFonts w:ascii="Arial" w:hAnsi="Arial" w:cs="Arial"/>
          <w:sz w:val="24"/>
          <w:szCs w:val="24"/>
        </w:rPr>
        <w:t>1</w:t>
      </w:r>
      <w:proofErr w:type="gramEnd"/>
      <w:r w:rsidRPr="006A7BAA">
        <w:rPr>
          <w:rFonts w:ascii="Arial" w:hAnsi="Arial" w:cs="Arial"/>
          <w:sz w:val="24"/>
          <w:szCs w:val="24"/>
        </w:rPr>
        <w:t xml:space="preserve"> ha preso avvio nel 2002 con una capacità di circa 350'000 m</w:t>
      </w:r>
      <w:r w:rsidRPr="006A7BAA">
        <w:rPr>
          <w:rFonts w:ascii="Arial" w:hAnsi="Arial" w:cs="Arial"/>
          <w:sz w:val="24"/>
          <w:szCs w:val="24"/>
          <w:vertAlign w:val="superscript"/>
        </w:rPr>
        <w:t xml:space="preserve">3 </w:t>
      </w:r>
      <w:r w:rsidRPr="006A7BAA">
        <w:rPr>
          <w:rFonts w:ascii="Arial" w:hAnsi="Arial" w:cs="Arial"/>
          <w:sz w:val="24"/>
          <w:szCs w:val="24"/>
        </w:rPr>
        <w:t xml:space="preserve"> compatti e si è conclusa nell’agosto del 2009. Di seguito è stata aperta la tappa </w:t>
      </w:r>
      <w:proofErr w:type="gramStart"/>
      <w:r w:rsidRPr="006A7BAA">
        <w:rPr>
          <w:rFonts w:ascii="Arial" w:hAnsi="Arial" w:cs="Arial"/>
          <w:sz w:val="24"/>
          <w:szCs w:val="24"/>
        </w:rPr>
        <w:t>2</w:t>
      </w:r>
      <w:proofErr w:type="gramEnd"/>
      <w:r w:rsidRPr="006A7BAA">
        <w:rPr>
          <w:rFonts w:ascii="Arial" w:hAnsi="Arial" w:cs="Arial"/>
          <w:sz w:val="24"/>
          <w:szCs w:val="24"/>
        </w:rPr>
        <w:t>, con capacità preventivata di circa 480'000 m</w:t>
      </w:r>
      <w:r w:rsidRPr="006A7BAA">
        <w:rPr>
          <w:rFonts w:ascii="Arial" w:hAnsi="Arial" w:cs="Arial"/>
          <w:sz w:val="24"/>
          <w:szCs w:val="24"/>
          <w:vertAlign w:val="superscript"/>
        </w:rPr>
        <w:t xml:space="preserve">3 </w:t>
      </w:r>
      <w:r w:rsidRPr="006A7BAA">
        <w:rPr>
          <w:rFonts w:ascii="Arial" w:hAnsi="Arial" w:cs="Arial"/>
          <w:sz w:val="24"/>
          <w:szCs w:val="24"/>
        </w:rPr>
        <w:t xml:space="preserve"> compatti e successivamente limitata, d’intesa con le autorità italiane, a 416'000 m</w:t>
      </w:r>
      <w:r w:rsidRPr="006A7BAA">
        <w:rPr>
          <w:rFonts w:ascii="Arial" w:hAnsi="Arial" w:cs="Arial"/>
          <w:sz w:val="24"/>
          <w:szCs w:val="24"/>
          <w:vertAlign w:val="superscript"/>
        </w:rPr>
        <w:t xml:space="preserve">3 </w:t>
      </w:r>
      <w:r w:rsidRPr="006A7BAA">
        <w:rPr>
          <w:rFonts w:ascii="Arial" w:hAnsi="Arial" w:cs="Arial"/>
          <w:sz w:val="24"/>
          <w:szCs w:val="24"/>
        </w:rPr>
        <w:t xml:space="preserve"> compatti.</w:t>
      </w:r>
    </w:p>
    <w:p w:rsidR="006A7BAA" w:rsidRPr="006A7BAA" w:rsidRDefault="006A7BAA" w:rsidP="006A7BAA">
      <w:pPr>
        <w:pStyle w:val="Normaterapporto"/>
        <w:spacing w:before="0"/>
        <w:ind w:left="0"/>
        <w:rPr>
          <w:rFonts w:ascii="Arial" w:hAnsi="Arial" w:cs="Arial"/>
          <w:sz w:val="24"/>
          <w:szCs w:val="24"/>
        </w:rPr>
      </w:pPr>
      <w:r w:rsidRPr="006A7BAA">
        <w:rPr>
          <w:rFonts w:ascii="Arial" w:hAnsi="Arial" w:cs="Arial"/>
          <w:sz w:val="24"/>
          <w:szCs w:val="24"/>
        </w:rPr>
        <w:t xml:space="preserve">Per questa struttura, che garantisce il fabbisogno dell’intero Mendrisiotto e buona parte del </w:t>
      </w:r>
      <w:proofErr w:type="spellStart"/>
      <w:r w:rsidRPr="006A7BAA">
        <w:rPr>
          <w:rFonts w:ascii="Arial" w:hAnsi="Arial" w:cs="Arial"/>
          <w:sz w:val="24"/>
          <w:szCs w:val="24"/>
        </w:rPr>
        <w:t>Sottoceneri</w:t>
      </w:r>
      <w:proofErr w:type="spellEnd"/>
      <w:r w:rsidRPr="006A7BAA">
        <w:rPr>
          <w:rFonts w:ascii="Arial" w:hAnsi="Arial" w:cs="Arial"/>
          <w:sz w:val="24"/>
          <w:szCs w:val="24"/>
        </w:rPr>
        <w:t xml:space="preserve">, vi è pertanto la necessità di procedere in tempi brevi alla predisposizione della successiva tappa di riempimento – tappa 3 – a margine della tappa </w:t>
      </w:r>
      <w:proofErr w:type="gramStart"/>
      <w:r w:rsidRPr="006A7BAA">
        <w:rPr>
          <w:rFonts w:ascii="Arial" w:hAnsi="Arial" w:cs="Arial"/>
          <w:sz w:val="24"/>
          <w:szCs w:val="24"/>
        </w:rPr>
        <w:t>2</w:t>
      </w:r>
      <w:proofErr w:type="gramEnd"/>
      <w:r w:rsidRPr="006A7BAA">
        <w:rPr>
          <w:rFonts w:ascii="Arial" w:hAnsi="Arial" w:cs="Arial"/>
          <w:sz w:val="24"/>
          <w:szCs w:val="24"/>
        </w:rPr>
        <w:t xml:space="preserve"> e della tappa 1. Essa è già prevista dal Piano di gestione dei rifiuti cantonale (</w:t>
      </w:r>
      <w:proofErr w:type="spellStart"/>
      <w:r w:rsidRPr="006A7BAA">
        <w:rPr>
          <w:rFonts w:ascii="Arial" w:hAnsi="Arial" w:cs="Arial"/>
          <w:sz w:val="24"/>
          <w:szCs w:val="24"/>
        </w:rPr>
        <w:t>PGR</w:t>
      </w:r>
      <w:proofErr w:type="spellEnd"/>
      <w:r w:rsidRPr="006A7BAA">
        <w:rPr>
          <w:rFonts w:ascii="Arial" w:hAnsi="Arial" w:cs="Arial"/>
          <w:sz w:val="24"/>
          <w:szCs w:val="24"/>
        </w:rPr>
        <w:t xml:space="preserve">) e rientra nella misura contenuta nella scheda V7 del PD quale </w:t>
      </w:r>
      <w:r w:rsidRPr="006A7BAA">
        <w:rPr>
          <w:rFonts w:ascii="Arial" w:hAnsi="Arial" w:cs="Arial"/>
          <w:i/>
          <w:sz w:val="24"/>
          <w:szCs w:val="24"/>
        </w:rPr>
        <w:t>Dato acquisito</w:t>
      </w:r>
      <w:r w:rsidRPr="006A7BAA">
        <w:rPr>
          <w:rFonts w:ascii="Arial" w:hAnsi="Arial" w:cs="Arial"/>
          <w:sz w:val="24"/>
          <w:szCs w:val="24"/>
        </w:rPr>
        <w:t xml:space="preserve"> (DA).</w:t>
      </w:r>
    </w:p>
    <w:p w:rsidR="006A7BAA" w:rsidRPr="006A7BAA" w:rsidRDefault="006A7BAA" w:rsidP="006A7BAA">
      <w:pPr>
        <w:pStyle w:val="Normaterapporto"/>
        <w:spacing w:before="0"/>
        <w:ind w:left="0"/>
        <w:rPr>
          <w:rFonts w:ascii="Arial" w:hAnsi="Arial" w:cs="Arial"/>
          <w:sz w:val="24"/>
          <w:szCs w:val="24"/>
        </w:rPr>
      </w:pPr>
    </w:p>
    <w:p w:rsidR="006A7BAA" w:rsidRPr="006A7BAA" w:rsidRDefault="006A7BAA" w:rsidP="006A7BAA">
      <w:pPr>
        <w:pStyle w:val="paragrafo2"/>
        <w:keepLines w:val="0"/>
        <w:widowControl w:val="0"/>
        <w:spacing w:line="240" w:lineRule="auto"/>
        <w:ind w:left="0"/>
        <w:rPr>
          <w:rFonts w:ascii="Arial" w:hAnsi="Arial" w:cs="Arial"/>
          <w:sz w:val="24"/>
          <w:szCs w:val="24"/>
        </w:rPr>
      </w:pPr>
      <w:r w:rsidRPr="006A7BAA">
        <w:rPr>
          <w:rFonts w:ascii="Arial" w:hAnsi="Arial" w:cs="Arial"/>
          <w:sz w:val="24"/>
          <w:szCs w:val="24"/>
        </w:rPr>
        <w:t xml:space="preserve">In considerazione dell’ubicazione e delle sue capacità ricettive, la terza tappa della discarica di </w:t>
      </w:r>
      <w:proofErr w:type="spellStart"/>
      <w:r w:rsidRPr="006A7BAA">
        <w:rPr>
          <w:rFonts w:ascii="Arial" w:hAnsi="Arial" w:cs="Arial"/>
          <w:sz w:val="24"/>
          <w:szCs w:val="24"/>
        </w:rPr>
        <w:t>Stabio</w:t>
      </w:r>
      <w:proofErr w:type="spellEnd"/>
      <w:r w:rsidRPr="006A7BAA">
        <w:rPr>
          <w:rFonts w:ascii="Arial" w:hAnsi="Arial" w:cs="Arial"/>
          <w:sz w:val="24"/>
          <w:szCs w:val="24"/>
        </w:rPr>
        <w:t xml:space="preserve"> si rivela particolarmente idonea per </w:t>
      </w:r>
      <w:proofErr w:type="gramStart"/>
      <w:r w:rsidRPr="006A7BAA">
        <w:rPr>
          <w:rFonts w:ascii="Arial" w:hAnsi="Arial" w:cs="Arial"/>
          <w:sz w:val="24"/>
          <w:szCs w:val="24"/>
        </w:rPr>
        <w:t>far</w:t>
      </w:r>
      <w:proofErr w:type="gramEnd"/>
      <w:r w:rsidRPr="006A7BAA">
        <w:rPr>
          <w:rFonts w:ascii="Arial" w:hAnsi="Arial" w:cs="Arial"/>
          <w:sz w:val="24"/>
          <w:szCs w:val="24"/>
        </w:rPr>
        <w:t xml:space="preserve"> fronte alle esigenze a medio termine del settore edile regionale.</w:t>
      </w:r>
    </w:p>
    <w:p w:rsidR="006A7BAA" w:rsidRPr="006A7BAA" w:rsidRDefault="006A7BAA" w:rsidP="006A7BAA">
      <w:pPr>
        <w:pStyle w:val="Normaterapporto"/>
        <w:spacing w:before="0"/>
        <w:ind w:left="0"/>
        <w:rPr>
          <w:rFonts w:ascii="Arial" w:hAnsi="Arial" w:cs="Arial"/>
          <w:sz w:val="24"/>
          <w:szCs w:val="24"/>
        </w:rPr>
      </w:pPr>
    </w:p>
    <w:p w:rsidR="006A7BAA" w:rsidRPr="006A7BAA" w:rsidRDefault="006A7BAA" w:rsidP="006A7BAA">
      <w:pPr>
        <w:pStyle w:val="Normaterapporto"/>
        <w:spacing w:before="0" w:after="120"/>
        <w:ind w:left="0"/>
        <w:rPr>
          <w:rFonts w:ascii="Arial" w:hAnsi="Arial" w:cs="Arial"/>
          <w:sz w:val="24"/>
          <w:szCs w:val="24"/>
        </w:rPr>
      </w:pPr>
      <w:r w:rsidRPr="006A7BAA">
        <w:rPr>
          <w:rFonts w:ascii="Arial" w:hAnsi="Arial" w:cs="Arial"/>
          <w:sz w:val="24"/>
          <w:szCs w:val="24"/>
        </w:rPr>
        <w:t xml:space="preserve">Se, da un lato, </w:t>
      </w:r>
      <w:proofErr w:type="gramStart"/>
      <w:r w:rsidRPr="006A7BAA">
        <w:rPr>
          <w:rFonts w:ascii="Arial" w:hAnsi="Arial" w:cs="Arial"/>
          <w:sz w:val="24"/>
          <w:szCs w:val="24"/>
        </w:rPr>
        <w:t>il</w:t>
      </w:r>
      <w:proofErr w:type="gramEnd"/>
      <w:r w:rsidRPr="006A7BAA">
        <w:rPr>
          <w:rFonts w:ascii="Arial" w:hAnsi="Arial" w:cs="Arial"/>
          <w:sz w:val="24"/>
          <w:szCs w:val="24"/>
        </w:rPr>
        <w:t xml:space="preserve"> Cantone, in base alle normative federali in materia, è tenuto a pianificare il fabbisogno in termine di volume da adibire a discarica e le ubicazioni delle discariche, esso può, per questo tipo di rifiuti, prendere tutti i provvedimenti necessari atti a facilitarne lo smaltimento (art. 31c cpv. </w:t>
      </w:r>
      <w:proofErr w:type="gramStart"/>
      <w:r w:rsidRPr="006A7BAA">
        <w:rPr>
          <w:rFonts w:ascii="Arial" w:hAnsi="Arial" w:cs="Arial"/>
          <w:sz w:val="24"/>
          <w:szCs w:val="24"/>
        </w:rPr>
        <w:t>2</w:t>
      </w:r>
      <w:proofErr w:type="gramEnd"/>
      <w:r w:rsidRPr="006A7BAA">
        <w:rPr>
          <w:rFonts w:ascii="Arial" w:hAnsi="Arial" w:cs="Arial"/>
          <w:sz w:val="24"/>
          <w:szCs w:val="24"/>
        </w:rPr>
        <w:t xml:space="preserve"> della Legge federale sulla protezione dell’ambiente, </w:t>
      </w:r>
      <w:proofErr w:type="spellStart"/>
      <w:r w:rsidRPr="006A7BAA">
        <w:rPr>
          <w:rFonts w:ascii="Arial" w:hAnsi="Arial" w:cs="Arial"/>
          <w:sz w:val="24"/>
          <w:szCs w:val="24"/>
        </w:rPr>
        <w:t>LPAmb</w:t>
      </w:r>
      <w:proofErr w:type="spellEnd"/>
      <w:r w:rsidRPr="006A7BAA">
        <w:rPr>
          <w:rFonts w:ascii="Arial" w:hAnsi="Arial" w:cs="Arial"/>
          <w:sz w:val="24"/>
          <w:szCs w:val="24"/>
        </w:rPr>
        <w:t xml:space="preserve">). Proprio in quest’ottica, </w:t>
      </w:r>
      <w:r w:rsidRPr="006A7BAA">
        <w:rPr>
          <w:rFonts w:ascii="Arial" w:hAnsi="Arial" w:cs="Arial"/>
          <w:sz w:val="24"/>
          <w:szCs w:val="24"/>
          <w:u w:val="single"/>
        </w:rPr>
        <w:t>ritenuta la situazione critica in Ticino per quanto attiene al processo di smaltimento dei rifiuti edili, lo scrivente Consiglio ritiene necessaria una gestione in proprio della discarica</w:t>
      </w:r>
      <w:r w:rsidRPr="006A7BAA">
        <w:rPr>
          <w:rFonts w:ascii="Arial" w:hAnsi="Arial" w:cs="Arial"/>
          <w:sz w:val="24"/>
          <w:szCs w:val="24"/>
        </w:rPr>
        <w:t>. Le motivazioni a sostegno di questa decisione sono le seguenti:</w:t>
      </w:r>
    </w:p>
    <w:p w:rsidR="006A7BAA" w:rsidRPr="00CD37C9" w:rsidRDefault="006A7BAA" w:rsidP="001C6B40">
      <w:pPr>
        <w:pStyle w:val="Normaterapporto"/>
        <w:numPr>
          <w:ilvl w:val="0"/>
          <w:numId w:val="3"/>
        </w:numPr>
        <w:tabs>
          <w:tab w:val="left" w:pos="284"/>
        </w:tabs>
        <w:spacing w:before="0" w:after="60"/>
        <w:ind w:left="284" w:hanging="284"/>
        <w:rPr>
          <w:rFonts w:ascii="Arial" w:hAnsi="Arial" w:cs="Arial"/>
          <w:sz w:val="24"/>
          <w:szCs w:val="24"/>
        </w:rPr>
      </w:pPr>
      <w:proofErr w:type="gramStart"/>
      <w:r w:rsidRPr="00CD37C9">
        <w:rPr>
          <w:rFonts w:ascii="Arial" w:hAnsi="Arial" w:cs="Arial"/>
          <w:sz w:val="24"/>
          <w:szCs w:val="24"/>
        </w:rPr>
        <w:t>una</w:t>
      </w:r>
      <w:proofErr w:type="gramEnd"/>
      <w:r w:rsidRPr="00CD37C9">
        <w:rPr>
          <w:rFonts w:ascii="Arial" w:hAnsi="Arial" w:cs="Arial"/>
          <w:sz w:val="24"/>
          <w:szCs w:val="24"/>
        </w:rPr>
        <w:t xml:space="preserve"> migliore accettazione da parte della popolazione di questo tipo di impianti;</w:t>
      </w:r>
    </w:p>
    <w:p w:rsidR="006A7BAA" w:rsidRPr="00CD37C9" w:rsidRDefault="006A7BAA" w:rsidP="001C6B40">
      <w:pPr>
        <w:pStyle w:val="Normaterapporto"/>
        <w:numPr>
          <w:ilvl w:val="0"/>
          <w:numId w:val="3"/>
        </w:numPr>
        <w:tabs>
          <w:tab w:val="left" w:pos="284"/>
        </w:tabs>
        <w:spacing w:before="0" w:after="60"/>
        <w:ind w:left="284" w:hanging="284"/>
        <w:rPr>
          <w:rFonts w:ascii="Arial" w:hAnsi="Arial" w:cs="Arial"/>
          <w:sz w:val="24"/>
          <w:szCs w:val="24"/>
        </w:rPr>
      </w:pPr>
      <w:proofErr w:type="gramStart"/>
      <w:r w:rsidRPr="00CD37C9">
        <w:rPr>
          <w:rFonts w:ascii="Arial" w:hAnsi="Arial" w:cs="Arial"/>
          <w:sz w:val="24"/>
          <w:szCs w:val="24"/>
        </w:rPr>
        <w:t>lo</w:t>
      </w:r>
      <w:proofErr w:type="gramEnd"/>
      <w:r w:rsidRPr="00CD37C9">
        <w:rPr>
          <w:rFonts w:ascii="Arial" w:hAnsi="Arial" w:cs="Arial"/>
          <w:sz w:val="24"/>
          <w:szCs w:val="24"/>
        </w:rPr>
        <w:t xml:space="preserve"> snellimento delle procedure per la loro messa in esercizio;</w:t>
      </w:r>
    </w:p>
    <w:p w:rsidR="006A7BAA" w:rsidRPr="00CD37C9" w:rsidRDefault="006A7BAA" w:rsidP="001C6B40">
      <w:pPr>
        <w:pStyle w:val="Normaterapporto"/>
        <w:numPr>
          <w:ilvl w:val="0"/>
          <w:numId w:val="3"/>
        </w:numPr>
        <w:tabs>
          <w:tab w:val="left" w:pos="284"/>
        </w:tabs>
        <w:spacing w:before="0" w:after="60"/>
        <w:ind w:left="284" w:hanging="284"/>
        <w:rPr>
          <w:rFonts w:ascii="Arial" w:hAnsi="Arial" w:cs="Arial"/>
          <w:sz w:val="24"/>
          <w:szCs w:val="24"/>
        </w:rPr>
      </w:pPr>
      <w:proofErr w:type="gramStart"/>
      <w:r w:rsidRPr="00CD37C9">
        <w:rPr>
          <w:rFonts w:ascii="Arial" w:hAnsi="Arial" w:cs="Arial"/>
          <w:sz w:val="24"/>
          <w:szCs w:val="24"/>
        </w:rPr>
        <w:t>la</w:t>
      </w:r>
      <w:proofErr w:type="gramEnd"/>
      <w:r w:rsidRPr="00CD37C9">
        <w:rPr>
          <w:rFonts w:ascii="Arial" w:hAnsi="Arial" w:cs="Arial"/>
          <w:sz w:val="24"/>
          <w:szCs w:val="24"/>
        </w:rPr>
        <w:t xml:space="preserve"> garanzia di un loro esercizio ineccepibile, sia dal profilo ambientale che tecnico e finanziario;</w:t>
      </w:r>
    </w:p>
    <w:p w:rsidR="006A7BAA" w:rsidRPr="00CD37C9" w:rsidRDefault="006A7BAA" w:rsidP="001C6B40">
      <w:pPr>
        <w:pStyle w:val="Normaterapporto"/>
        <w:numPr>
          <w:ilvl w:val="0"/>
          <w:numId w:val="3"/>
        </w:numPr>
        <w:tabs>
          <w:tab w:val="left" w:pos="284"/>
        </w:tabs>
        <w:spacing w:before="0" w:after="60"/>
        <w:ind w:left="284" w:hanging="284"/>
        <w:rPr>
          <w:rFonts w:ascii="Arial" w:hAnsi="Arial" w:cs="Arial"/>
          <w:sz w:val="24"/>
          <w:szCs w:val="24"/>
        </w:rPr>
      </w:pPr>
      <w:proofErr w:type="gramStart"/>
      <w:r w:rsidRPr="00CD37C9">
        <w:rPr>
          <w:rFonts w:ascii="Arial" w:hAnsi="Arial" w:cs="Arial"/>
          <w:sz w:val="24"/>
          <w:szCs w:val="24"/>
        </w:rPr>
        <w:t>attraverso</w:t>
      </w:r>
      <w:proofErr w:type="gramEnd"/>
      <w:r w:rsidRPr="00CD37C9">
        <w:rPr>
          <w:rFonts w:ascii="Arial" w:hAnsi="Arial" w:cs="Arial"/>
          <w:sz w:val="24"/>
          <w:szCs w:val="24"/>
        </w:rPr>
        <w:t xml:space="preserve"> tariffe adeguate, la regolazione del mercato evitando situazioni evitando situazioni troppo sfavorevoli al riciclaggio, di cartello o di monopolio (ipotesi non remota data la situazione geografica del Ticino) ed equilibrando l’offerta;</w:t>
      </w:r>
    </w:p>
    <w:p w:rsidR="006A7BAA" w:rsidRPr="00CD37C9" w:rsidRDefault="006A7BAA" w:rsidP="001C6B40">
      <w:pPr>
        <w:pStyle w:val="Normaterapporto"/>
        <w:numPr>
          <w:ilvl w:val="0"/>
          <w:numId w:val="3"/>
        </w:numPr>
        <w:tabs>
          <w:tab w:val="left" w:pos="284"/>
        </w:tabs>
        <w:spacing w:before="0"/>
        <w:ind w:left="284" w:hanging="284"/>
        <w:rPr>
          <w:rFonts w:ascii="Arial" w:hAnsi="Arial" w:cs="Arial"/>
          <w:sz w:val="24"/>
          <w:szCs w:val="24"/>
        </w:rPr>
      </w:pPr>
      <w:proofErr w:type="gramStart"/>
      <w:r w:rsidRPr="00CD37C9">
        <w:rPr>
          <w:rFonts w:ascii="Arial" w:hAnsi="Arial" w:cs="Arial"/>
          <w:sz w:val="24"/>
          <w:szCs w:val="24"/>
        </w:rPr>
        <w:t>eventuali</w:t>
      </w:r>
      <w:proofErr w:type="gramEnd"/>
      <w:r w:rsidRPr="00CD37C9">
        <w:rPr>
          <w:rFonts w:ascii="Arial" w:hAnsi="Arial" w:cs="Arial"/>
          <w:sz w:val="24"/>
          <w:szCs w:val="24"/>
        </w:rPr>
        <w:t xml:space="preserve"> proventi potranno essere </w:t>
      </w:r>
      <w:r w:rsidRPr="00CD37C9">
        <w:rPr>
          <w:rFonts w:ascii="Arial" w:hAnsi="Arial" w:cs="Arial"/>
          <w:sz w:val="24"/>
          <w:szCs w:val="24"/>
          <w:shd w:val="clear" w:color="auto" w:fill="FFFFFF"/>
        </w:rPr>
        <w:t>destinati a sostenere la politica cantonale di gestione dei rifiuti, in particolare finanziando i provvedimenti per la riduzione di rifiuti e per il riciclaggio ed i risanamenti dei siti contaminati.</w:t>
      </w:r>
    </w:p>
    <w:p w:rsidR="006A7BAA" w:rsidRPr="006A7BAA" w:rsidRDefault="006A7BAA" w:rsidP="006A7BAA">
      <w:pPr>
        <w:pStyle w:val="Normaterapporto"/>
        <w:spacing w:before="0"/>
        <w:ind w:left="0"/>
        <w:rPr>
          <w:rFonts w:ascii="Arial" w:hAnsi="Arial" w:cs="Arial"/>
          <w:sz w:val="24"/>
          <w:szCs w:val="24"/>
        </w:rPr>
      </w:pPr>
    </w:p>
    <w:p w:rsidR="006A7BAA" w:rsidRPr="006A7BAA" w:rsidRDefault="006A7BAA" w:rsidP="006A7BAA">
      <w:pPr>
        <w:pStyle w:val="Normaterapporto"/>
        <w:spacing w:before="0"/>
        <w:ind w:left="0"/>
        <w:rPr>
          <w:rFonts w:ascii="Arial" w:hAnsi="Arial" w:cs="Arial"/>
          <w:sz w:val="24"/>
          <w:szCs w:val="24"/>
        </w:rPr>
      </w:pPr>
      <w:r w:rsidRPr="006A7BAA">
        <w:rPr>
          <w:rFonts w:ascii="Arial" w:hAnsi="Arial" w:cs="Arial"/>
          <w:sz w:val="24"/>
          <w:szCs w:val="24"/>
        </w:rPr>
        <w:t xml:space="preserve">L’utilizzo dei proventi come appena indicato, rappresenta una risposta, seppur parziale, a quanto richiesto dalla Mozione 986 del 23 settembre 2013 presentata da Francesco Maggi per il gruppo dei Verdi </w:t>
      </w:r>
      <w:proofErr w:type="gramStart"/>
      <w:r w:rsidRPr="006A7BAA">
        <w:rPr>
          <w:rFonts w:ascii="Arial" w:hAnsi="Arial" w:cs="Arial"/>
          <w:sz w:val="24"/>
          <w:szCs w:val="24"/>
        </w:rPr>
        <w:t>«</w:t>
      </w:r>
      <w:proofErr w:type="gramEnd"/>
      <w:r w:rsidRPr="006A7BAA">
        <w:rPr>
          <w:rFonts w:ascii="Arial" w:hAnsi="Arial" w:cs="Arial"/>
          <w:sz w:val="24"/>
          <w:szCs w:val="24"/>
        </w:rPr>
        <w:t xml:space="preserve">Riciclare invece di intasare le discariche. Introduzione di una tassa sugli inerti primari per finanziare il riciclaggio dei rifiuti inerti </w:t>
      </w:r>
      <w:proofErr w:type="gramStart"/>
      <w:r w:rsidRPr="006A7BAA">
        <w:rPr>
          <w:rFonts w:ascii="Arial" w:hAnsi="Arial" w:cs="Arial"/>
          <w:sz w:val="24"/>
          <w:szCs w:val="24"/>
        </w:rPr>
        <w:t>ed</w:t>
      </w:r>
      <w:proofErr w:type="gramEnd"/>
      <w:r w:rsidRPr="006A7BAA">
        <w:rPr>
          <w:rFonts w:ascii="Arial" w:hAnsi="Arial" w:cs="Arial"/>
          <w:sz w:val="24"/>
          <w:szCs w:val="24"/>
        </w:rPr>
        <w:t xml:space="preserve"> edili».</w:t>
      </w:r>
    </w:p>
    <w:p w:rsidR="006A7BAA" w:rsidRPr="006A7BAA" w:rsidRDefault="006A7BAA" w:rsidP="006A7BAA">
      <w:pPr>
        <w:pStyle w:val="Normaterapporto"/>
        <w:spacing w:before="0"/>
        <w:ind w:left="0"/>
        <w:rPr>
          <w:rFonts w:ascii="Arial" w:hAnsi="Arial" w:cs="Arial"/>
          <w:sz w:val="24"/>
          <w:szCs w:val="24"/>
        </w:rPr>
      </w:pPr>
    </w:p>
    <w:p w:rsidR="006A7BAA" w:rsidRDefault="006A7BAA" w:rsidP="006A7BAA">
      <w:pPr>
        <w:pStyle w:val="Normaterapporto"/>
        <w:spacing w:before="0"/>
        <w:ind w:left="0"/>
        <w:rPr>
          <w:rFonts w:ascii="Arial" w:hAnsi="Arial" w:cs="Arial"/>
          <w:sz w:val="24"/>
          <w:szCs w:val="24"/>
        </w:rPr>
      </w:pPr>
      <w:r w:rsidRPr="006A7BAA">
        <w:rPr>
          <w:rFonts w:ascii="Arial" w:hAnsi="Arial" w:cs="Arial"/>
          <w:sz w:val="24"/>
          <w:szCs w:val="24"/>
        </w:rPr>
        <w:t xml:space="preserve">Come indicato nel messaggio </w:t>
      </w:r>
      <w:r>
        <w:rPr>
          <w:rFonts w:ascii="Arial" w:hAnsi="Arial" w:cs="Arial"/>
          <w:sz w:val="24"/>
          <w:szCs w:val="24"/>
        </w:rPr>
        <w:t xml:space="preserve">n. </w:t>
      </w:r>
      <w:r w:rsidRPr="006A7BAA">
        <w:rPr>
          <w:rFonts w:ascii="Arial" w:hAnsi="Arial" w:cs="Arial"/>
          <w:sz w:val="24"/>
          <w:szCs w:val="24"/>
        </w:rPr>
        <w:t xml:space="preserve">7184 del 20.6.2016, concernente il pacchetto di misure per il riequilibrio delle finanze cantonali, la gestione in proprio di una discarica può dunque contribuire </w:t>
      </w:r>
      <w:proofErr w:type="gramStart"/>
      <w:r w:rsidRPr="006A7BAA">
        <w:rPr>
          <w:rFonts w:ascii="Arial" w:hAnsi="Arial" w:cs="Arial"/>
          <w:sz w:val="24"/>
          <w:szCs w:val="24"/>
        </w:rPr>
        <w:t>ad</w:t>
      </w:r>
      <w:proofErr w:type="gramEnd"/>
      <w:r w:rsidRPr="006A7BAA">
        <w:rPr>
          <w:rFonts w:ascii="Arial" w:hAnsi="Arial" w:cs="Arial"/>
          <w:sz w:val="24"/>
          <w:szCs w:val="24"/>
        </w:rPr>
        <w:t xml:space="preserve"> un aumento dei ricavi per il Cantone (vedi misura 7.1.6). Benché il </w:t>
      </w:r>
      <w:r w:rsidR="00CD37C9">
        <w:rPr>
          <w:rFonts w:ascii="Arial" w:hAnsi="Arial" w:cs="Arial"/>
          <w:sz w:val="24"/>
          <w:szCs w:val="24"/>
        </w:rPr>
        <w:t>P</w:t>
      </w:r>
      <w:r w:rsidRPr="006A7BAA">
        <w:rPr>
          <w:rFonts w:ascii="Arial" w:hAnsi="Arial" w:cs="Arial"/>
          <w:sz w:val="24"/>
          <w:szCs w:val="24"/>
        </w:rPr>
        <w:t xml:space="preserve">arlamento si sia espresso sostanzialmente in modo favorevole, </w:t>
      </w:r>
      <w:proofErr w:type="gramStart"/>
      <w:r w:rsidRPr="006A7BAA">
        <w:rPr>
          <w:rFonts w:ascii="Arial" w:hAnsi="Arial" w:cs="Arial"/>
          <w:sz w:val="24"/>
          <w:szCs w:val="24"/>
        </w:rPr>
        <w:t>esprimeva</w:t>
      </w:r>
      <w:proofErr w:type="gramEnd"/>
      <w:r w:rsidRPr="006A7BAA">
        <w:rPr>
          <w:rFonts w:ascii="Arial" w:hAnsi="Arial" w:cs="Arial"/>
          <w:sz w:val="24"/>
          <w:szCs w:val="24"/>
        </w:rPr>
        <w:t xml:space="preserve"> qualche dubbio sulla reale necessità di questa proposta.</w:t>
      </w:r>
    </w:p>
    <w:p w:rsidR="00CD37C9" w:rsidRPr="006A7BAA" w:rsidRDefault="00CD37C9" w:rsidP="006A7BAA">
      <w:pPr>
        <w:pStyle w:val="Normaterapporto"/>
        <w:spacing w:before="0"/>
        <w:ind w:left="0"/>
        <w:rPr>
          <w:rFonts w:ascii="Arial" w:hAnsi="Arial" w:cs="Arial"/>
          <w:sz w:val="24"/>
          <w:szCs w:val="24"/>
        </w:rPr>
      </w:pPr>
    </w:p>
    <w:p w:rsidR="006A7BAA" w:rsidRPr="006A7BAA" w:rsidRDefault="006A7BAA" w:rsidP="006A7BAA">
      <w:pPr>
        <w:pStyle w:val="Normaterapporto"/>
        <w:spacing w:before="0"/>
        <w:ind w:left="0"/>
        <w:rPr>
          <w:rFonts w:ascii="Arial" w:hAnsi="Arial" w:cs="Arial"/>
          <w:sz w:val="24"/>
          <w:szCs w:val="24"/>
        </w:rPr>
      </w:pPr>
      <w:r w:rsidRPr="006A7BAA">
        <w:rPr>
          <w:rFonts w:ascii="Arial" w:hAnsi="Arial" w:cs="Arial"/>
          <w:sz w:val="24"/>
          <w:szCs w:val="24"/>
        </w:rPr>
        <w:t xml:space="preserve">Tenuto conto delle motivazioni sopra elencate, </w:t>
      </w:r>
      <w:r w:rsidRPr="006A7BAA">
        <w:rPr>
          <w:rFonts w:ascii="Arial" w:hAnsi="Arial" w:cs="Arial"/>
          <w:sz w:val="24"/>
          <w:szCs w:val="24"/>
          <w:u w:val="single"/>
        </w:rPr>
        <w:t>si ritiene effettivamente necessario sottoporre al Gran Consiglio una proposta di modifica della Legge di applicazione della legge federale sulla protezione dell’ambiente (</w:t>
      </w:r>
      <w:proofErr w:type="spellStart"/>
      <w:r w:rsidRPr="006A7BAA">
        <w:rPr>
          <w:rFonts w:ascii="Arial" w:hAnsi="Arial" w:cs="Arial"/>
          <w:sz w:val="24"/>
          <w:szCs w:val="24"/>
          <w:u w:val="single"/>
        </w:rPr>
        <w:t>LALPAmb</w:t>
      </w:r>
      <w:proofErr w:type="spellEnd"/>
      <w:r w:rsidRPr="006A7BAA">
        <w:rPr>
          <w:rFonts w:ascii="Arial" w:hAnsi="Arial" w:cs="Arial"/>
          <w:sz w:val="24"/>
          <w:szCs w:val="24"/>
          <w:u w:val="single"/>
        </w:rPr>
        <w:t>)</w:t>
      </w:r>
      <w:r w:rsidRPr="006A7BAA">
        <w:rPr>
          <w:rFonts w:ascii="Arial" w:hAnsi="Arial" w:cs="Arial"/>
          <w:sz w:val="24"/>
          <w:szCs w:val="24"/>
        </w:rPr>
        <w:t xml:space="preserve"> per conferire la necessaria base legale a questa </w:t>
      </w:r>
      <w:proofErr w:type="gramStart"/>
      <w:r w:rsidRPr="006A7BAA">
        <w:rPr>
          <w:rFonts w:ascii="Arial" w:hAnsi="Arial" w:cs="Arial"/>
          <w:sz w:val="24"/>
          <w:szCs w:val="24"/>
        </w:rPr>
        <w:t>modalità</w:t>
      </w:r>
      <w:proofErr w:type="gramEnd"/>
      <w:r w:rsidRPr="006A7BAA">
        <w:rPr>
          <w:rFonts w:ascii="Arial" w:hAnsi="Arial" w:cs="Arial"/>
          <w:sz w:val="24"/>
          <w:szCs w:val="24"/>
        </w:rPr>
        <w:t xml:space="preserve"> operativa e una specifica richiesta di credito per permetterne la messa in esercizio, credito che sarà interamente coperto dalle entrate derivanti dalla tariffa di deposito.</w:t>
      </w:r>
    </w:p>
    <w:p w:rsidR="006A7BAA" w:rsidRPr="006A7BAA" w:rsidRDefault="006A7BAA" w:rsidP="006A7BAA">
      <w:pPr>
        <w:pStyle w:val="Normaterapporto"/>
        <w:spacing w:before="0"/>
        <w:ind w:left="0"/>
        <w:rPr>
          <w:rFonts w:ascii="Arial" w:hAnsi="Arial" w:cs="Arial"/>
          <w:sz w:val="24"/>
          <w:szCs w:val="24"/>
        </w:rPr>
      </w:pPr>
    </w:p>
    <w:p w:rsidR="006A7BAA" w:rsidRPr="006A7BAA" w:rsidRDefault="006A7BAA" w:rsidP="006A7BAA">
      <w:pPr>
        <w:pStyle w:val="Normaterapporto"/>
        <w:spacing w:before="0"/>
        <w:ind w:left="0"/>
        <w:rPr>
          <w:rFonts w:ascii="Arial" w:hAnsi="Arial" w:cs="Arial"/>
          <w:sz w:val="24"/>
          <w:szCs w:val="24"/>
        </w:rPr>
      </w:pPr>
      <w:r w:rsidRPr="006A7BAA">
        <w:rPr>
          <w:rFonts w:ascii="Arial" w:hAnsi="Arial" w:cs="Arial"/>
          <w:sz w:val="24"/>
          <w:szCs w:val="24"/>
        </w:rPr>
        <w:t xml:space="preserve">Lo scrivente Consiglio mantiene dunque la proposta, proponendola, con specifici dispositivi, separatamente dal decreto legislativo riguardante l’approvazione del </w:t>
      </w:r>
      <w:proofErr w:type="spellStart"/>
      <w:r w:rsidRPr="006A7BAA">
        <w:rPr>
          <w:rFonts w:ascii="Arial" w:hAnsi="Arial" w:cs="Arial"/>
          <w:sz w:val="24"/>
          <w:szCs w:val="24"/>
        </w:rPr>
        <w:t>PUC</w:t>
      </w:r>
      <w:proofErr w:type="spellEnd"/>
      <w:r w:rsidRPr="006A7BAA">
        <w:rPr>
          <w:rFonts w:ascii="Arial" w:hAnsi="Arial" w:cs="Arial"/>
          <w:sz w:val="24"/>
          <w:szCs w:val="24"/>
        </w:rPr>
        <w:t xml:space="preserve"> e la sua attuazione, in modo tale da permettere al Parlamento di decidere liberamente sulla gestione in proprio della discarica senza per questo ritardare l’approvazione dell’atto </w:t>
      </w:r>
      <w:proofErr w:type="spellStart"/>
      <w:r w:rsidRPr="006A7BAA">
        <w:rPr>
          <w:rFonts w:ascii="Arial" w:hAnsi="Arial" w:cs="Arial"/>
          <w:sz w:val="24"/>
          <w:szCs w:val="24"/>
        </w:rPr>
        <w:t>pianificatorio</w:t>
      </w:r>
      <w:proofErr w:type="spellEnd"/>
      <w:r w:rsidRPr="006A7BAA">
        <w:rPr>
          <w:rFonts w:ascii="Arial" w:hAnsi="Arial" w:cs="Arial"/>
          <w:sz w:val="24"/>
          <w:szCs w:val="24"/>
        </w:rPr>
        <w:t>.</w:t>
      </w:r>
    </w:p>
    <w:p w:rsidR="006A7BAA" w:rsidRPr="006A7BAA" w:rsidRDefault="006A7BAA" w:rsidP="006A7BAA">
      <w:pPr>
        <w:pStyle w:val="Normaterapporto"/>
        <w:spacing w:before="0"/>
        <w:ind w:left="0"/>
        <w:rPr>
          <w:rFonts w:ascii="Arial" w:hAnsi="Arial" w:cs="Arial"/>
          <w:sz w:val="24"/>
          <w:szCs w:val="24"/>
        </w:rPr>
      </w:pPr>
    </w:p>
    <w:p w:rsidR="006A7BAA" w:rsidRPr="006A7BAA" w:rsidRDefault="006A7BAA" w:rsidP="006A7BAA">
      <w:pPr>
        <w:pStyle w:val="paragrafo2"/>
        <w:keepLines w:val="0"/>
        <w:widowControl w:val="0"/>
        <w:spacing w:line="240" w:lineRule="auto"/>
        <w:ind w:left="0"/>
        <w:rPr>
          <w:rFonts w:ascii="Arial" w:hAnsi="Arial" w:cs="Arial"/>
          <w:sz w:val="24"/>
          <w:szCs w:val="24"/>
        </w:rPr>
      </w:pPr>
    </w:p>
    <w:p w:rsidR="006A7BAA" w:rsidRPr="006A7BAA" w:rsidRDefault="006A7BAA" w:rsidP="006A7BAA">
      <w:pPr>
        <w:rPr>
          <w:rFonts w:cs="Arial"/>
          <w:lang w:val="it-CH"/>
        </w:rPr>
      </w:pPr>
    </w:p>
    <w:p w:rsidR="006A7BAA" w:rsidRPr="006A7BAA" w:rsidRDefault="006A7BAA" w:rsidP="009352F0">
      <w:pPr>
        <w:tabs>
          <w:tab w:val="left" w:pos="567"/>
        </w:tabs>
        <w:spacing w:after="120"/>
        <w:rPr>
          <w:b/>
        </w:rPr>
      </w:pPr>
      <w:r w:rsidRPr="006A7BAA">
        <w:rPr>
          <w:b/>
        </w:rPr>
        <w:t>II.</w:t>
      </w:r>
      <w:r w:rsidRPr="006A7BAA">
        <w:rPr>
          <w:b/>
        </w:rPr>
        <w:tab/>
        <w:t xml:space="preserve">IL </w:t>
      </w:r>
      <w:proofErr w:type="gramStart"/>
      <w:r w:rsidRPr="006A7BAA">
        <w:rPr>
          <w:b/>
        </w:rPr>
        <w:t>CONTESTO</w:t>
      </w:r>
      <w:proofErr w:type="gramEnd"/>
      <w:r w:rsidRPr="006A7BAA">
        <w:rPr>
          <w:b/>
        </w:rPr>
        <w:t xml:space="preserve"> GIURIDICO E </w:t>
      </w:r>
      <w:proofErr w:type="spellStart"/>
      <w:r w:rsidRPr="006A7BAA">
        <w:rPr>
          <w:b/>
        </w:rPr>
        <w:t>PIANIFICATORIO</w:t>
      </w:r>
      <w:proofErr w:type="spellEnd"/>
    </w:p>
    <w:p w:rsidR="006A7BAA" w:rsidRPr="006A7BAA" w:rsidRDefault="006A7BAA" w:rsidP="009352F0">
      <w:pPr>
        <w:pStyle w:val="Titolo2"/>
        <w:rPr>
          <w:rFonts w:cs="Arial"/>
        </w:rPr>
      </w:pPr>
      <w:bookmarkStart w:id="2" w:name="_Toc68316283"/>
      <w:bookmarkStart w:id="3" w:name="_Toc231812602"/>
      <w:bookmarkStart w:id="4" w:name="_Ref491508743"/>
      <w:bookmarkStart w:id="5" w:name="_Toc34729333"/>
      <w:bookmarkStart w:id="6" w:name="_Toc34729465"/>
      <w:bookmarkStart w:id="7" w:name="_Toc34729563"/>
      <w:r>
        <w:rPr>
          <w:rFonts w:cs="Arial"/>
        </w:rPr>
        <w:t>II.</w:t>
      </w:r>
      <w:proofErr w:type="gramStart"/>
      <w:r>
        <w:rPr>
          <w:rFonts w:cs="Arial"/>
        </w:rPr>
        <w:t>1</w:t>
      </w:r>
      <w:proofErr w:type="gramEnd"/>
      <w:r>
        <w:rPr>
          <w:rFonts w:cs="Arial"/>
        </w:rPr>
        <w:tab/>
      </w:r>
      <w:r w:rsidRPr="006A7BAA">
        <w:rPr>
          <w:rFonts w:cs="Arial"/>
        </w:rPr>
        <w:t>In generale</w:t>
      </w:r>
    </w:p>
    <w:p w:rsidR="006A7BAA" w:rsidRPr="006A7BAA" w:rsidRDefault="006A7BAA" w:rsidP="006A7BAA">
      <w:pPr>
        <w:rPr>
          <w:rFonts w:cs="Arial"/>
        </w:rPr>
      </w:pPr>
      <w:r w:rsidRPr="006A7BAA">
        <w:rPr>
          <w:rFonts w:cs="Arial"/>
        </w:rPr>
        <w:t xml:space="preserve">La Legge federale sulla protezione dell'ambiente </w:t>
      </w:r>
      <w:proofErr w:type="gramStart"/>
      <w:r w:rsidRPr="006A7BAA">
        <w:rPr>
          <w:rFonts w:cs="Arial"/>
        </w:rPr>
        <w:t>(</w:t>
      </w:r>
      <w:proofErr w:type="gramEnd"/>
      <w:r w:rsidRPr="006A7BAA">
        <w:rPr>
          <w:rFonts w:cs="Arial"/>
        </w:rPr>
        <w:t xml:space="preserve">art. 31) e l'Ordinanza sulla prevenzione e lo smaltimento dei rifiuti </w:t>
      </w:r>
      <w:proofErr w:type="gramStart"/>
      <w:r w:rsidRPr="006A7BAA">
        <w:rPr>
          <w:rFonts w:cs="Arial"/>
        </w:rPr>
        <w:t>(</w:t>
      </w:r>
      <w:proofErr w:type="gramEnd"/>
      <w:r w:rsidRPr="006A7BAA">
        <w:rPr>
          <w:rFonts w:cs="Arial"/>
        </w:rPr>
        <w:t xml:space="preserve">art. 4 e 5) danno compito ai Cantoni di determinare il fabbisogno </w:t>
      </w:r>
      <w:proofErr w:type="gramStart"/>
      <w:r w:rsidRPr="006A7BAA">
        <w:rPr>
          <w:rFonts w:cs="Arial"/>
        </w:rPr>
        <w:t xml:space="preserve">di </w:t>
      </w:r>
      <w:proofErr w:type="gramEnd"/>
      <w:r w:rsidRPr="006A7BAA">
        <w:rPr>
          <w:rFonts w:cs="Arial"/>
        </w:rPr>
        <w:t>impianti per il trattamento dei rifiuti e delle discariche, deciderne le ubicazioni, trascriverle nei piani direttori e provvedere alla delimitazione delle necessarie zone d'utilizzazione a livello locale.</w:t>
      </w:r>
    </w:p>
    <w:p w:rsidR="006A7BAA" w:rsidRPr="006A7BAA" w:rsidRDefault="006A7BAA" w:rsidP="006A7BAA">
      <w:pPr>
        <w:rPr>
          <w:rFonts w:cs="Arial"/>
        </w:rPr>
      </w:pPr>
      <w:r w:rsidRPr="006A7BAA">
        <w:rPr>
          <w:rFonts w:cs="Arial"/>
        </w:rPr>
        <w:t>A livello cantonale, i principali strumenti per l’attuazione di questa politica sono il Piano di gestione dei rifiuti (</w:t>
      </w:r>
      <w:proofErr w:type="spellStart"/>
      <w:r w:rsidRPr="006A7BAA">
        <w:rPr>
          <w:rFonts w:cs="Arial"/>
        </w:rPr>
        <w:t>PGR</w:t>
      </w:r>
      <w:proofErr w:type="spellEnd"/>
      <w:r w:rsidRPr="006A7BAA">
        <w:rPr>
          <w:rFonts w:cs="Arial"/>
        </w:rPr>
        <w:t>) e il Piano direttore (PD), che</w:t>
      </w:r>
      <w:r w:rsidRPr="006A7BAA">
        <w:rPr>
          <w:rFonts w:cs="Arial"/>
          <w:lang w:val="it-CH"/>
        </w:rPr>
        <w:t xml:space="preserve"> </w:t>
      </w:r>
      <w:proofErr w:type="gramStart"/>
      <w:r w:rsidRPr="006A7BAA">
        <w:rPr>
          <w:rFonts w:cs="Arial"/>
          <w:lang w:val="it-CH"/>
        </w:rPr>
        <w:t>garantiscono</w:t>
      </w:r>
      <w:proofErr w:type="gramEnd"/>
      <w:r w:rsidRPr="006A7BAA">
        <w:rPr>
          <w:rFonts w:cs="Arial"/>
          <w:lang w:val="it-CH"/>
        </w:rPr>
        <w:t xml:space="preserve"> in modo complementare la pianificazione delle discariche (scheda V7) e il riciclaggio degli scarti edili (scheda V6). Nel </w:t>
      </w:r>
      <w:proofErr w:type="spellStart"/>
      <w:r w:rsidRPr="006A7BAA">
        <w:rPr>
          <w:rFonts w:cs="Arial"/>
          <w:lang w:val="it-CH"/>
        </w:rPr>
        <w:t>PGR</w:t>
      </w:r>
      <w:proofErr w:type="spellEnd"/>
      <w:r w:rsidRPr="006A7BAA">
        <w:rPr>
          <w:rFonts w:cs="Arial"/>
          <w:lang w:val="it-CH"/>
        </w:rPr>
        <w:t xml:space="preserve"> figura l’elenco di tutte le discariche, comprese quelle di dimensioni ridotte (minimo 10'000 m</w:t>
      </w:r>
      <w:r w:rsidRPr="006A7BAA">
        <w:rPr>
          <w:rFonts w:cs="Arial"/>
          <w:vertAlign w:val="superscript"/>
          <w:lang w:val="it-CH"/>
        </w:rPr>
        <w:t>3</w:t>
      </w:r>
      <w:proofErr w:type="gramStart"/>
      <w:r w:rsidRPr="006A7BAA">
        <w:rPr>
          <w:rFonts w:cs="Arial"/>
          <w:vertAlign w:val="superscript"/>
          <w:lang w:val="it-CH"/>
        </w:rPr>
        <w:t xml:space="preserve"> </w:t>
      </w:r>
      <w:r w:rsidRPr="006A7BAA">
        <w:rPr>
          <w:rFonts w:cs="Arial"/>
          <w:lang w:val="it-CH"/>
        </w:rPr>
        <w:t xml:space="preserve"> </w:t>
      </w:r>
      <w:proofErr w:type="gramEnd"/>
      <w:r w:rsidRPr="006A7BAA">
        <w:rPr>
          <w:rFonts w:cs="Arial"/>
          <w:lang w:val="it-CH"/>
        </w:rPr>
        <w:t xml:space="preserve">compatti secondo l’art. 9 </w:t>
      </w:r>
      <w:proofErr w:type="spellStart"/>
      <w:r w:rsidRPr="006A7BAA">
        <w:rPr>
          <w:rFonts w:cs="Arial"/>
          <w:lang w:val="it-CH"/>
        </w:rPr>
        <w:t>ROTR</w:t>
      </w:r>
      <w:proofErr w:type="spellEnd"/>
      <w:proofErr w:type="gramStart"/>
      <w:r w:rsidRPr="006A7BAA">
        <w:rPr>
          <w:rFonts w:cs="Arial"/>
          <w:lang w:val="it-CH"/>
        </w:rPr>
        <w:t>).</w:t>
      </w:r>
      <w:proofErr w:type="gramEnd"/>
      <w:r w:rsidRPr="006A7BAA">
        <w:rPr>
          <w:rFonts w:cs="Arial"/>
          <w:lang w:val="it-CH"/>
        </w:rPr>
        <w:t xml:space="preserve"> Il PD, dal canto suo, riprende unicamente le discariche con un volume superiore a 100'000 m</w:t>
      </w:r>
      <w:r w:rsidRPr="006A7BAA">
        <w:rPr>
          <w:rFonts w:cs="Arial"/>
          <w:vertAlign w:val="superscript"/>
          <w:lang w:val="it-CH"/>
        </w:rPr>
        <w:t>3</w:t>
      </w:r>
      <w:proofErr w:type="gramStart"/>
      <w:r w:rsidRPr="006A7BAA">
        <w:rPr>
          <w:rFonts w:cs="Arial"/>
          <w:vertAlign w:val="superscript"/>
          <w:lang w:val="it-CH"/>
        </w:rPr>
        <w:t xml:space="preserve"> </w:t>
      </w:r>
      <w:r w:rsidRPr="006A7BAA">
        <w:rPr>
          <w:rFonts w:cs="Arial"/>
          <w:lang w:val="it-CH"/>
        </w:rPr>
        <w:t xml:space="preserve"> </w:t>
      </w:r>
      <w:proofErr w:type="gramEnd"/>
      <w:r w:rsidRPr="006A7BAA">
        <w:rPr>
          <w:rFonts w:cs="Arial"/>
          <w:lang w:val="it-CH"/>
        </w:rPr>
        <w:t>compatti, dimensione minima imposta dall’art. 37 dell’</w:t>
      </w:r>
      <w:proofErr w:type="spellStart"/>
      <w:r w:rsidRPr="006A7BAA">
        <w:rPr>
          <w:rFonts w:cs="Arial"/>
          <w:lang w:val="it-CH"/>
        </w:rPr>
        <w:t>OPSR</w:t>
      </w:r>
      <w:proofErr w:type="spellEnd"/>
      <w:r w:rsidRPr="006A7BAA">
        <w:rPr>
          <w:rFonts w:cs="Arial"/>
          <w:lang w:val="it-CH"/>
        </w:rPr>
        <w:t xml:space="preserve"> per le discariche di tipo B.</w:t>
      </w:r>
    </w:p>
    <w:p w:rsidR="006A7BAA" w:rsidRPr="006A7BAA" w:rsidRDefault="006A7BAA" w:rsidP="006A7BAA">
      <w:pPr>
        <w:rPr>
          <w:rFonts w:cs="Arial"/>
          <w:lang w:val="it-CH"/>
        </w:rPr>
      </w:pPr>
    </w:p>
    <w:p w:rsidR="006A7BAA" w:rsidRPr="006A7BAA" w:rsidRDefault="006A7BAA" w:rsidP="006A7BAA">
      <w:pPr>
        <w:rPr>
          <w:rFonts w:cs="Arial"/>
          <w:szCs w:val="24"/>
          <w:lang w:val="it-CH"/>
        </w:rPr>
      </w:pPr>
    </w:p>
    <w:p w:rsidR="006A7BAA" w:rsidRPr="006A7BAA" w:rsidRDefault="006A7BAA" w:rsidP="006A7BAA">
      <w:pPr>
        <w:pStyle w:val="Titolo2"/>
        <w:rPr>
          <w:rFonts w:cs="Arial"/>
        </w:rPr>
      </w:pPr>
      <w:r>
        <w:rPr>
          <w:rFonts w:cs="Arial"/>
        </w:rPr>
        <w:t>II.</w:t>
      </w:r>
      <w:proofErr w:type="gramStart"/>
      <w:r>
        <w:rPr>
          <w:rFonts w:cs="Arial"/>
        </w:rPr>
        <w:t>2</w:t>
      </w:r>
      <w:proofErr w:type="gramEnd"/>
      <w:r>
        <w:rPr>
          <w:rFonts w:cs="Arial"/>
        </w:rPr>
        <w:tab/>
      </w:r>
      <w:r w:rsidRPr="006A7BAA">
        <w:rPr>
          <w:rFonts w:cs="Arial"/>
        </w:rPr>
        <w:t>Piano di gestione dei rifiuti</w:t>
      </w:r>
    </w:p>
    <w:p w:rsidR="006A7BAA" w:rsidRPr="006A7BAA" w:rsidRDefault="006A7BAA" w:rsidP="006A7BAA">
      <w:pPr>
        <w:adjustRightInd w:val="0"/>
        <w:rPr>
          <w:rFonts w:cs="Arial"/>
        </w:rPr>
      </w:pPr>
      <w:r w:rsidRPr="006A7BAA">
        <w:rPr>
          <w:rFonts w:cs="Arial"/>
        </w:rPr>
        <w:t xml:space="preserve">Secondo il diritto federale </w:t>
      </w:r>
      <w:proofErr w:type="gramStart"/>
      <w:r w:rsidRPr="006A7BAA">
        <w:rPr>
          <w:rFonts w:cs="Arial"/>
        </w:rPr>
        <w:t>(</w:t>
      </w:r>
      <w:proofErr w:type="gramEnd"/>
      <w:r w:rsidRPr="006A7BAA">
        <w:rPr>
          <w:rFonts w:cs="Arial"/>
        </w:rPr>
        <w:t xml:space="preserve">art. 4 </w:t>
      </w:r>
      <w:proofErr w:type="spellStart"/>
      <w:r w:rsidRPr="006A7BAA">
        <w:rPr>
          <w:rFonts w:cs="Arial"/>
        </w:rPr>
        <w:t>OPSR</w:t>
      </w:r>
      <w:proofErr w:type="spellEnd"/>
      <w:r w:rsidRPr="006A7BAA">
        <w:rPr>
          <w:rFonts w:cs="Arial"/>
        </w:rPr>
        <w:t>) i Cantoni sono tenuti ad allestire un Piano di gestione dei rifiuti (</w:t>
      </w:r>
      <w:proofErr w:type="spellStart"/>
      <w:r w:rsidRPr="006A7BAA">
        <w:rPr>
          <w:rFonts w:cs="Arial"/>
        </w:rPr>
        <w:t>PGR</w:t>
      </w:r>
      <w:proofErr w:type="spellEnd"/>
      <w:r w:rsidRPr="006A7BAA">
        <w:rPr>
          <w:rFonts w:cs="Arial"/>
        </w:rPr>
        <w:t xml:space="preserve">) che contiene le misure per prevenire la formazione di rifiuti, le misure per riciclare i rifiuti, il fabbisogno in termini </w:t>
      </w:r>
      <w:proofErr w:type="gramStart"/>
      <w:r w:rsidRPr="006A7BAA">
        <w:rPr>
          <w:rFonts w:cs="Arial"/>
        </w:rPr>
        <w:t xml:space="preserve">di </w:t>
      </w:r>
      <w:proofErr w:type="gramEnd"/>
      <w:r w:rsidRPr="006A7BAA">
        <w:rPr>
          <w:rFonts w:cs="Arial"/>
        </w:rPr>
        <w:t xml:space="preserve">impianti per lo smaltimento di rifiuti urbani, il fabbisogno in termini di volume da adibire a discarica e le ubicazioni delle discariche (piano di gestione delle discariche) e infine i comprensori di raccolta necessari. Il </w:t>
      </w:r>
      <w:proofErr w:type="spellStart"/>
      <w:r w:rsidRPr="006A7BAA">
        <w:rPr>
          <w:rFonts w:cs="Arial"/>
        </w:rPr>
        <w:t>PGR</w:t>
      </w:r>
      <w:proofErr w:type="spellEnd"/>
      <w:r w:rsidRPr="006A7BAA">
        <w:rPr>
          <w:rFonts w:cs="Arial"/>
        </w:rPr>
        <w:t xml:space="preserve"> deve essere aggiornato ogni </w:t>
      </w:r>
      <w:proofErr w:type="gramStart"/>
      <w:r w:rsidRPr="006A7BAA">
        <w:rPr>
          <w:rFonts w:cs="Arial"/>
        </w:rPr>
        <w:t>5</w:t>
      </w:r>
      <w:proofErr w:type="gramEnd"/>
      <w:r w:rsidRPr="006A7BAA">
        <w:rPr>
          <w:rFonts w:cs="Arial"/>
        </w:rPr>
        <w:t xml:space="preserve"> anni.</w:t>
      </w:r>
    </w:p>
    <w:p w:rsidR="006A7BAA" w:rsidRPr="006A7BAA" w:rsidRDefault="006A7BAA" w:rsidP="006A7BAA">
      <w:pPr>
        <w:adjustRightInd w:val="0"/>
        <w:rPr>
          <w:rFonts w:cs="Arial"/>
        </w:rPr>
      </w:pPr>
    </w:p>
    <w:p w:rsidR="006A7BAA" w:rsidRPr="006A7BAA" w:rsidRDefault="006A7BAA" w:rsidP="006A7BAA">
      <w:pPr>
        <w:adjustRightInd w:val="0"/>
        <w:rPr>
          <w:rFonts w:cs="Arial"/>
        </w:rPr>
      </w:pPr>
      <w:r w:rsidRPr="006A7BAA">
        <w:rPr>
          <w:rFonts w:cs="Arial"/>
        </w:rPr>
        <w:t xml:space="preserve">Conformemente al </w:t>
      </w:r>
      <w:proofErr w:type="spellStart"/>
      <w:r w:rsidRPr="006A7BAA">
        <w:rPr>
          <w:rFonts w:cs="Arial"/>
        </w:rPr>
        <w:t>PGR</w:t>
      </w:r>
      <w:proofErr w:type="spellEnd"/>
      <w:r w:rsidRPr="006A7BAA">
        <w:rPr>
          <w:rFonts w:cs="Arial"/>
        </w:rPr>
        <w:t xml:space="preserve">, i Cantoni decidono inoltre l’ubicazione delle discariche e degli altri impianti di trattamento importanti, trascrivendo le ubicazioni previste nei piani direttori e delimitando le necessarie zone di utilizzazione </w:t>
      </w:r>
      <w:proofErr w:type="gramStart"/>
      <w:r w:rsidRPr="006A7BAA">
        <w:rPr>
          <w:rFonts w:cs="Arial"/>
        </w:rPr>
        <w:t>(</w:t>
      </w:r>
      <w:proofErr w:type="gramEnd"/>
      <w:r w:rsidRPr="006A7BAA">
        <w:rPr>
          <w:rFonts w:cs="Arial"/>
        </w:rPr>
        <w:t xml:space="preserve">art. 5 </w:t>
      </w:r>
      <w:proofErr w:type="spellStart"/>
      <w:r w:rsidRPr="006A7BAA">
        <w:rPr>
          <w:rFonts w:cs="Arial"/>
        </w:rPr>
        <w:t>OPSR</w:t>
      </w:r>
      <w:proofErr w:type="spellEnd"/>
      <w:proofErr w:type="gramStart"/>
      <w:r w:rsidRPr="006A7BAA">
        <w:rPr>
          <w:rFonts w:cs="Arial"/>
        </w:rPr>
        <w:t>).</w:t>
      </w:r>
      <w:proofErr w:type="gramEnd"/>
    </w:p>
    <w:p w:rsidR="006A7BAA" w:rsidRPr="006A7BAA" w:rsidRDefault="006A7BAA" w:rsidP="006A7BAA">
      <w:pPr>
        <w:adjustRightInd w:val="0"/>
        <w:rPr>
          <w:rFonts w:cs="Arial"/>
        </w:rPr>
      </w:pPr>
    </w:p>
    <w:p w:rsidR="006A7BAA" w:rsidRPr="006A7BAA" w:rsidRDefault="006A7BAA" w:rsidP="006A7BAA">
      <w:pPr>
        <w:adjustRightInd w:val="0"/>
        <w:rPr>
          <w:rFonts w:cs="Arial"/>
          <w:szCs w:val="24"/>
        </w:rPr>
      </w:pPr>
      <w:proofErr w:type="gramStart"/>
      <w:r w:rsidRPr="006A7BAA">
        <w:rPr>
          <w:rFonts w:cs="Arial"/>
        </w:rPr>
        <w:t>Nel nostro Cantone</w:t>
      </w:r>
      <w:proofErr w:type="gramEnd"/>
      <w:r w:rsidRPr="006A7BAA">
        <w:rPr>
          <w:rFonts w:cs="Arial"/>
        </w:rPr>
        <w:t xml:space="preserve"> già negli anni 1988-1990 è stato messo a punto un </w:t>
      </w:r>
      <w:r w:rsidRPr="006A7BAA">
        <w:rPr>
          <w:rFonts w:cs="Arial"/>
          <w:i/>
          <w:szCs w:val="24"/>
        </w:rPr>
        <w:t>Concetto cantonale per lo smaltimento dei detriti edili e di scavo</w:t>
      </w:r>
      <w:r w:rsidRPr="006A7BAA">
        <w:rPr>
          <w:rFonts w:cs="Arial"/>
          <w:szCs w:val="24"/>
        </w:rPr>
        <w:t xml:space="preserve"> (approvato dal Consiglio di Stato</w:t>
      </w:r>
      <w:r w:rsidRPr="006A7BAA">
        <w:rPr>
          <w:rFonts w:cs="Arial"/>
        </w:rPr>
        <w:t xml:space="preserve"> </w:t>
      </w:r>
      <w:r w:rsidRPr="006A7BAA">
        <w:rPr>
          <w:rFonts w:cs="Arial"/>
          <w:szCs w:val="24"/>
        </w:rPr>
        <w:t>nel dicembre 1990).</w:t>
      </w:r>
    </w:p>
    <w:p w:rsidR="006A7BAA" w:rsidRPr="006A7BAA" w:rsidRDefault="006A7BAA" w:rsidP="006A7BAA">
      <w:pPr>
        <w:adjustRightInd w:val="0"/>
        <w:rPr>
          <w:rFonts w:cs="Arial"/>
          <w:szCs w:val="24"/>
        </w:rPr>
      </w:pPr>
    </w:p>
    <w:p w:rsidR="006A7BAA" w:rsidRPr="006A7BAA" w:rsidRDefault="006A7BAA" w:rsidP="006A7BAA">
      <w:pPr>
        <w:adjustRightInd w:val="0"/>
        <w:rPr>
          <w:rFonts w:cs="Arial"/>
          <w:szCs w:val="24"/>
        </w:rPr>
      </w:pPr>
      <w:r w:rsidRPr="006A7BAA">
        <w:rPr>
          <w:rFonts w:cs="Arial"/>
          <w:szCs w:val="24"/>
        </w:rPr>
        <w:t xml:space="preserve">Tale documento ha consentito una prima valutazione dei </w:t>
      </w:r>
      <w:proofErr w:type="gramStart"/>
      <w:r w:rsidRPr="006A7BAA">
        <w:rPr>
          <w:rFonts w:cs="Arial"/>
          <w:szCs w:val="24"/>
        </w:rPr>
        <w:t>quantitativi</w:t>
      </w:r>
      <w:proofErr w:type="gramEnd"/>
      <w:r w:rsidRPr="006A7BAA">
        <w:rPr>
          <w:rFonts w:cs="Arial"/>
          <w:szCs w:val="24"/>
        </w:rPr>
        <w:t xml:space="preserve"> di rifiuti edili prodotti nel Cantone e ha permesso di pianificare e realizzare in tempi brevi una serie di discariche pubbliche e regionali (</w:t>
      </w:r>
      <w:proofErr w:type="spellStart"/>
      <w:r w:rsidRPr="006A7BAA">
        <w:rPr>
          <w:rFonts w:cs="Arial"/>
          <w:szCs w:val="24"/>
        </w:rPr>
        <w:t>Stabio</w:t>
      </w:r>
      <w:proofErr w:type="spellEnd"/>
      <w:r w:rsidRPr="006A7BAA">
        <w:rPr>
          <w:rFonts w:cs="Arial"/>
          <w:szCs w:val="24"/>
        </w:rPr>
        <w:t xml:space="preserve">, </w:t>
      </w:r>
      <w:proofErr w:type="spellStart"/>
      <w:r w:rsidRPr="006A7BAA">
        <w:rPr>
          <w:rFonts w:cs="Arial"/>
          <w:szCs w:val="24"/>
        </w:rPr>
        <w:t>Coldrerio</w:t>
      </w:r>
      <w:proofErr w:type="spellEnd"/>
      <w:r w:rsidRPr="006A7BAA">
        <w:rPr>
          <w:rFonts w:cs="Arial"/>
          <w:szCs w:val="24"/>
        </w:rPr>
        <w:t xml:space="preserve">, Rancate, </w:t>
      </w:r>
      <w:proofErr w:type="spellStart"/>
      <w:r w:rsidRPr="006A7BAA">
        <w:rPr>
          <w:rFonts w:cs="Arial"/>
          <w:szCs w:val="24"/>
        </w:rPr>
        <w:t>Melide</w:t>
      </w:r>
      <w:proofErr w:type="spellEnd"/>
      <w:r w:rsidRPr="006A7BAA">
        <w:rPr>
          <w:rFonts w:cs="Arial"/>
          <w:szCs w:val="24"/>
        </w:rPr>
        <w:t xml:space="preserve">, </w:t>
      </w:r>
      <w:proofErr w:type="spellStart"/>
      <w:r w:rsidRPr="006A7BAA">
        <w:rPr>
          <w:rFonts w:cs="Arial"/>
          <w:szCs w:val="24"/>
        </w:rPr>
        <w:t>Barbengo</w:t>
      </w:r>
      <w:proofErr w:type="spellEnd"/>
      <w:r w:rsidRPr="006A7BAA">
        <w:rPr>
          <w:rFonts w:cs="Arial"/>
          <w:szCs w:val="24"/>
        </w:rPr>
        <w:t xml:space="preserve">, Canobbio, </w:t>
      </w:r>
      <w:proofErr w:type="spellStart"/>
      <w:r w:rsidRPr="006A7BAA">
        <w:rPr>
          <w:rFonts w:cs="Arial"/>
          <w:szCs w:val="24"/>
        </w:rPr>
        <w:t>Lopagno</w:t>
      </w:r>
      <w:proofErr w:type="spellEnd"/>
      <w:r w:rsidRPr="006A7BAA">
        <w:rPr>
          <w:rFonts w:cs="Arial"/>
          <w:szCs w:val="24"/>
        </w:rPr>
        <w:t xml:space="preserve">, Curio, </w:t>
      </w:r>
      <w:proofErr w:type="spellStart"/>
      <w:r w:rsidRPr="006A7BAA">
        <w:rPr>
          <w:rFonts w:cs="Arial"/>
          <w:szCs w:val="24"/>
        </w:rPr>
        <w:t>Cadro</w:t>
      </w:r>
      <w:proofErr w:type="spellEnd"/>
      <w:r w:rsidRPr="006A7BAA">
        <w:rPr>
          <w:rFonts w:cs="Arial"/>
          <w:szCs w:val="24"/>
        </w:rPr>
        <w:t xml:space="preserve">, </w:t>
      </w:r>
      <w:proofErr w:type="spellStart"/>
      <w:r w:rsidRPr="006A7BAA">
        <w:rPr>
          <w:rFonts w:cs="Arial"/>
          <w:szCs w:val="24"/>
        </w:rPr>
        <w:t>Croglio</w:t>
      </w:r>
      <w:proofErr w:type="spellEnd"/>
      <w:r w:rsidRPr="006A7BAA">
        <w:rPr>
          <w:rFonts w:cs="Arial"/>
          <w:szCs w:val="24"/>
        </w:rPr>
        <w:t xml:space="preserve">, Gudo, </w:t>
      </w:r>
      <w:proofErr w:type="spellStart"/>
      <w:r w:rsidRPr="006A7BAA">
        <w:rPr>
          <w:rFonts w:cs="Arial"/>
          <w:szCs w:val="24"/>
        </w:rPr>
        <w:t>Gordevio</w:t>
      </w:r>
      <w:proofErr w:type="spellEnd"/>
      <w:r w:rsidRPr="006A7BAA">
        <w:rPr>
          <w:rFonts w:cs="Arial"/>
          <w:szCs w:val="24"/>
        </w:rPr>
        <w:t xml:space="preserve">, Lumino, Lodrino, </w:t>
      </w:r>
      <w:proofErr w:type="spellStart"/>
      <w:r w:rsidRPr="006A7BAA">
        <w:rPr>
          <w:rFonts w:cs="Arial"/>
          <w:szCs w:val="24"/>
        </w:rPr>
        <w:t>Giornico</w:t>
      </w:r>
      <w:proofErr w:type="spellEnd"/>
      <w:r w:rsidRPr="006A7BAA">
        <w:rPr>
          <w:rFonts w:cs="Arial"/>
          <w:szCs w:val="24"/>
        </w:rPr>
        <w:t xml:space="preserve"> e </w:t>
      </w:r>
      <w:proofErr w:type="spellStart"/>
      <w:r w:rsidRPr="006A7BAA">
        <w:rPr>
          <w:rFonts w:cs="Arial"/>
          <w:szCs w:val="24"/>
        </w:rPr>
        <w:t>Bedretto</w:t>
      </w:r>
      <w:proofErr w:type="spellEnd"/>
      <w:r w:rsidRPr="006A7BAA">
        <w:rPr>
          <w:rFonts w:cs="Arial"/>
          <w:szCs w:val="24"/>
        </w:rPr>
        <w:t>), necessarie per far fronte alla penuria di siti di deposito definitivi venutasi a creare dopo la metà degli anni Ottanta, in seguito al notevole incremento dell’attività dell’edilizia.</w:t>
      </w:r>
    </w:p>
    <w:p w:rsidR="006A7BAA" w:rsidRPr="006A7BAA" w:rsidRDefault="006A7BAA" w:rsidP="006A7BAA">
      <w:pPr>
        <w:autoSpaceDE w:val="0"/>
        <w:autoSpaceDN w:val="0"/>
        <w:adjustRightInd w:val="0"/>
        <w:rPr>
          <w:rFonts w:cs="Arial"/>
          <w:szCs w:val="24"/>
        </w:rPr>
      </w:pPr>
    </w:p>
    <w:p w:rsidR="006A7BAA" w:rsidRDefault="006A7BAA" w:rsidP="006A7BAA">
      <w:pPr>
        <w:rPr>
          <w:rFonts w:cs="Arial"/>
          <w:lang w:val="it-CH"/>
        </w:rPr>
      </w:pPr>
      <w:r w:rsidRPr="006A7BAA">
        <w:rPr>
          <w:rFonts w:cs="Arial"/>
          <w:szCs w:val="24"/>
        </w:rPr>
        <w:t>Nel corso del 2003 il Dipartimento del territorio, d’intesa con la Società svizzera impresari costruttori Sezione Ticino (</w:t>
      </w:r>
      <w:proofErr w:type="spellStart"/>
      <w:r w:rsidRPr="006A7BAA">
        <w:rPr>
          <w:rFonts w:cs="Arial"/>
          <w:szCs w:val="24"/>
        </w:rPr>
        <w:t>SSIC</w:t>
      </w:r>
      <w:proofErr w:type="spellEnd"/>
      <w:r w:rsidRPr="006A7BAA">
        <w:rPr>
          <w:rFonts w:cs="Arial"/>
          <w:szCs w:val="24"/>
        </w:rPr>
        <w:t xml:space="preserve"> TI),</w:t>
      </w:r>
      <w:r w:rsidRPr="006A7BAA">
        <w:rPr>
          <w:rFonts w:cs="Arial"/>
          <w:lang w:val="it-CH"/>
        </w:rPr>
        <w:t xml:space="preserve"> ha riattivato il Gruppo di Lavoro Discariche con l’obiettivo di </w:t>
      </w:r>
      <w:proofErr w:type="gramStart"/>
      <w:r w:rsidRPr="006A7BAA">
        <w:rPr>
          <w:rFonts w:cs="Arial"/>
          <w:lang w:val="it-CH"/>
        </w:rPr>
        <w:t>reperire</w:t>
      </w:r>
      <w:proofErr w:type="gramEnd"/>
      <w:r w:rsidRPr="006A7BAA">
        <w:rPr>
          <w:rFonts w:cs="Arial"/>
          <w:lang w:val="it-CH"/>
        </w:rPr>
        <w:t xml:space="preserve"> ubicazioni idonee per la realizzazione di discariche per materiali inerti, in particolare nelle regioni periferiche del Cantone. Il gruppo ha prodotto un rapporto preliminare nell’ottobre 2003, un rapporto finale nel dicembre 2004 e un aggiornamento nel gennaio 2006, quest’ultimo contenente </w:t>
      </w:r>
      <w:proofErr w:type="gramStart"/>
      <w:r w:rsidRPr="006A7BAA">
        <w:rPr>
          <w:rFonts w:cs="Arial"/>
          <w:lang w:val="it-CH"/>
        </w:rPr>
        <w:t>18</w:t>
      </w:r>
      <w:proofErr w:type="gramEnd"/>
      <w:r w:rsidRPr="006A7BAA">
        <w:rPr>
          <w:rFonts w:cs="Arial"/>
          <w:lang w:val="it-CH"/>
        </w:rPr>
        <w:t xml:space="preserve"> schede di dettaglio concernenti altrettante proposte di nuove discariche, per un volume utile totale di 5.4 mio di m</w:t>
      </w:r>
      <w:r w:rsidRPr="006A7BAA">
        <w:rPr>
          <w:rFonts w:cs="Arial"/>
          <w:vertAlign w:val="superscript"/>
          <w:lang w:val="it-CH"/>
        </w:rPr>
        <w:t xml:space="preserve">3 </w:t>
      </w:r>
      <w:r w:rsidRPr="006A7BAA">
        <w:rPr>
          <w:rFonts w:cs="Arial"/>
          <w:lang w:val="it-CH"/>
        </w:rPr>
        <w:t xml:space="preserve"> compatti. </w:t>
      </w:r>
      <w:proofErr w:type="gramStart"/>
      <w:r w:rsidRPr="006A7BAA">
        <w:rPr>
          <w:rFonts w:cs="Arial"/>
          <w:lang w:val="it-CH"/>
        </w:rPr>
        <w:t>Sulla base di</w:t>
      </w:r>
      <w:proofErr w:type="gramEnd"/>
      <w:r w:rsidRPr="006A7BAA">
        <w:rPr>
          <w:rFonts w:cs="Arial"/>
          <w:lang w:val="it-CH"/>
        </w:rPr>
        <w:t xml:space="preserve"> questo studio si è proceduto all’aggiornamento del cap. C del </w:t>
      </w:r>
      <w:proofErr w:type="spellStart"/>
      <w:r w:rsidRPr="006A7BAA">
        <w:rPr>
          <w:rFonts w:cs="Arial"/>
          <w:lang w:val="it-CH"/>
        </w:rPr>
        <w:t>PGR</w:t>
      </w:r>
      <w:proofErr w:type="spellEnd"/>
      <w:r w:rsidRPr="006A7BAA">
        <w:rPr>
          <w:rFonts w:cs="Arial"/>
          <w:lang w:val="it-CH"/>
        </w:rPr>
        <w:t xml:space="preserve"> nel gennaio 2006. Esso è poi stato nuovamente modificato a tre riprese (2007, 2012, 2014), parallelamente al Piano direttore. </w:t>
      </w:r>
      <w:proofErr w:type="gramStart"/>
      <w:r w:rsidRPr="006A7BAA">
        <w:rPr>
          <w:rFonts w:cs="Arial"/>
          <w:lang w:val="it-CH"/>
        </w:rPr>
        <w:t xml:space="preserve">Nel settembre 2007 con l’inclusione delle discariche per materiali inerti di </w:t>
      </w:r>
      <w:proofErr w:type="spellStart"/>
      <w:r w:rsidRPr="006A7BAA">
        <w:rPr>
          <w:rFonts w:cs="Arial"/>
          <w:lang w:val="it-CH"/>
        </w:rPr>
        <w:t>Magadino</w:t>
      </w:r>
      <w:proofErr w:type="spellEnd"/>
      <w:r w:rsidRPr="006A7BAA">
        <w:rPr>
          <w:rFonts w:cs="Arial"/>
          <w:lang w:val="it-CH"/>
        </w:rPr>
        <w:t xml:space="preserve"> (Quartino), di Blenio (Torre, località </w:t>
      </w:r>
      <w:proofErr w:type="spellStart"/>
      <w:r w:rsidRPr="006A7BAA">
        <w:rPr>
          <w:rFonts w:cs="Arial"/>
          <w:lang w:val="it-CH"/>
        </w:rPr>
        <w:t>Crenn</w:t>
      </w:r>
      <w:proofErr w:type="spellEnd"/>
      <w:r w:rsidRPr="006A7BAA">
        <w:rPr>
          <w:rFonts w:cs="Arial"/>
          <w:lang w:val="it-CH"/>
        </w:rPr>
        <w:t>-Prato), d</w:t>
      </w:r>
      <w:proofErr w:type="gramEnd"/>
      <w:r w:rsidRPr="006A7BAA">
        <w:rPr>
          <w:rFonts w:cs="Arial"/>
          <w:lang w:val="it-CH"/>
        </w:rPr>
        <w:t xml:space="preserve">ella Valle </w:t>
      </w:r>
      <w:proofErr w:type="spellStart"/>
      <w:r w:rsidRPr="006A7BAA">
        <w:rPr>
          <w:rFonts w:cs="Arial"/>
          <w:lang w:val="it-CH"/>
        </w:rPr>
        <w:t>Malvaglia</w:t>
      </w:r>
      <w:proofErr w:type="spellEnd"/>
      <w:r w:rsidRPr="006A7BAA">
        <w:rPr>
          <w:rFonts w:cs="Arial"/>
          <w:lang w:val="it-CH"/>
        </w:rPr>
        <w:t xml:space="preserve"> e lo stralcio delle discariche per materiali inerti nel Comune di Blenio a </w:t>
      </w:r>
      <w:proofErr w:type="spellStart"/>
      <w:r w:rsidRPr="006A7BAA">
        <w:rPr>
          <w:rFonts w:cs="Arial"/>
          <w:lang w:val="it-CH"/>
        </w:rPr>
        <w:t>Olivone</w:t>
      </w:r>
      <w:proofErr w:type="spellEnd"/>
      <w:r w:rsidRPr="006A7BAA">
        <w:rPr>
          <w:rFonts w:cs="Arial"/>
          <w:lang w:val="it-CH"/>
        </w:rPr>
        <w:t xml:space="preserve"> (Marzano) e Torre (Piazza).</w:t>
      </w:r>
    </w:p>
    <w:p w:rsidR="006A7BAA" w:rsidRPr="006A7BAA" w:rsidRDefault="006A7BAA" w:rsidP="006A7BAA">
      <w:pPr>
        <w:autoSpaceDE w:val="0"/>
        <w:autoSpaceDN w:val="0"/>
        <w:adjustRightInd w:val="0"/>
        <w:rPr>
          <w:rFonts w:cs="Arial"/>
          <w:lang w:val="it-CH"/>
        </w:rPr>
      </w:pPr>
    </w:p>
    <w:p w:rsidR="006A7BAA" w:rsidRPr="006A7BAA" w:rsidRDefault="006A7BAA" w:rsidP="006A7BAA">
      <w:pPr>
        <w:autoSpaceDE w:val="0"/>
        <w:autoSpaceDN w:val="0"/>
        <w:adjustRightInd w:val="0"/>
        <w:rPr>
          <w:rFonts w:cs="Arial"/>
          <w:lang w:val="it-CH"/>
        </w:rPr>
      </w:pPr>
      <w:r w:rsidRPr="006A7BAA">
        <w:rPr>
          <w:rFonts w:cs="Arial"/>
          <w:lang w:val="it-CH"/>
        </w:rPr>
        <w:t xml:space="preserve">Nel corso del 2011, </w:t>
      </w:r>
      <w:proofErr w:type="gramStart"/>
      <w:r w:rsidRPr="006A7BAA">
        <w:rPr>
          <w:rFonts w:cs="Arial"/>
          <w:lang w:val="it-CH"/>
        </w:rPr>
        <w:t>constatata</w:t>
      </w:r>
      <w:proofErr w:type="gramEnd"/>
      <w:r w:rsidRPr="006A7BAA">
        <w:rPr>
          <w:rFonts w:cs="Arial"/>
          <w:lang w:val="it-CH"/>
        </w:rPr>
        <w:t xml:space="preserve"> l’impossibilità di garantire il deposito di materiali inerti per i prossimi 20 anni come prescritto dall’allora </w:t>
      </w:r>
      <w:proofErr w:type="spellStart"/>
      <w:r w:rsidRPr="006A7BAA">
        <w:rPr>
          <w:rFonts w:cs="Arial"/>
          <w:lang w:val="it-CH"/>
        </w:rPr>
        <w:t>OTR</w:t>
      </w:r>
      <w:proofErr w:type="spellEnd"/>
      <w:r w:rsidRPr="006A7BAA">
        <w:rPr>
          <w:rFonts w:cs="Arial"/>
          <w:lang w:val="it-CH"/>
        </w:rPr>
        <w:t xml:space="preserve"> e preso atto della necessità di pianificare e aprire nuove discariche, il Consiglio di Stato ha attribuito un mandato esterno per la ricerca di nuovi siti adatti a tale scopo su tutto il territorio cantonale.</w:t>
      </w:r>
    </w:p>
    <w:p w:rsidR="006A7BAA" w:rsidRPr="006A7BAA" w:rsidRDefault="006A7BAA" w:rsidP="006A7BAA">
      <w:pPr>
        <w:autoSpaceDE w:val="0"/>
        <w:autoSpaceDN w:val="0"/>
        <w:adjustRightInd w:val="0"/>
        <w:rPr>
          <w:rFonts w:cs="Arial"/>
          <w:szCs w:val="24"/>
        </w:rPr>
      </w:pPr>
      <w:r w:rsidRPr="006A7BAA">
        <w:rPr>
          <w:rFonts w:cs="Arial"/>
          <w:lang w:val="it-CH"/>
        </w:rPr>
        <w:t xml:space="preserve">I risultati dello studio sono confluiti in un primo aggiornamento del </w:t>
      </w:r>
      <w:proofErr w:type="spellStart"/>
      <w:r w:rsidRPr="006A7BAA">
        <w:rPr>
          <w:rFonts w:cs="Arial"/>
          <w:lang w:val="it-CH"/>
        </w:rPr>
        <w:t>PGR</w:t>
      </w:r>
      <w:proofErr w:type="spellEnd"/>
      <w:r w:rsidRPr="006A7BAA">
        <w:rPr>
          <w:rFonts w:cs="Arial"/>
          <w:lang w:val="it-CH"/>
        </w:rPr>
        <w:t xml:space="preserve"> e del PD avvenuto nell’ottobre 2012 con il quale è </w:t>
      </w:r>
      <w:proofErr w:type="gramStart"/>
      <w:r w:rsidRPr="006A7BAA">
        <w:rPr>
          <w:rFonts w:cs="Arial"/>
          <w:lang w:val="it-CH"/>
        </w:rPr>
        <w:t>stata</w:t>
      </w:r>
      <w:proofErr w:type="gramEnd"/>
      <w:r w:rsidRPr="006A7BAA">
        <w:rPr>
          <w:rFonts w:cs="Arial"/>
          <w:lang w:val="it-CH"/>
        </w:rPr>
        <w:t xml:space="preserve"> aggiornata la capacità indicativa della discarica in Bassa di </w:t>
      </w:r>
      <w:proofErr w:type="spellStart"/>
      <w:r w:rsidRPr="006A7BAA">
        <w:rPr>
          <w:rFonts w:cs="Arial"/>
          <w:lang w:val="it-CH"/>
        </w:rPr>
        <w:t>Personico</w:t>
      </w:r>
      <w:proofErr w:type="spellEnd"/>
      <w:r w:rsidRPr="006A7BAA">
        <w:rPr>
          <w:rFonts w:cs="Arial"/>
          <w:lang w:val="it-CH"/>
        </w:rPr>
        <w:t xml:space="preserve"> (tappe 1-3) e sono state incluse le discariche per materiali inerti di </w:t>
      </w:r>
      <w:proofErr w:type="spellStart"/>
      <w:r w:rsidRPr="006A7BAA">
        <w:rPr>
          <w:rFonts w:cs="Arial"/>
          <w:lang w:val="it-CH"/>
        </w:rPr>
        <w:t>Cresciano</w:t>
      </w:r>
      <w:proofErr w:type="spellEnd"/>
      <w:r w:rsidRPr="006A7BAA">
        <w:rPr>
          <w:rFonts w:cs="Arial"/>
          <w:lang w:val="it-CH"/>
        </w:rPr>
        <w:t xml:space="preserve"> (Cava) e Iragna/Lodrino (</w:t>
      </w:r>
      <w:proofErr w:type="spellStart"/>
      <w:r w:rsidRPr="006A7BAA">
        <w:rPr>
          <w:rFonts w:cs="Arial"/>
          <w:lang w:val="it-CH"/>
        </w:rPr>
        <w:t>Blon</w:t>
      </w:r>
      <w:proofErr w:type="spellEnd"/>
      <w:r w:rsidRPr="006A7BAA">
        <w:rPr>
          <w:rFonts w:cs="Arial"/>
          <w:lang w:val="it-CH"/>
        </w:rPr>
        <w:t xml:space="preserve">). In seguito il </w:t>
      </w:r>
      <w:proofErr w:type="spellStart"/>
      <w:r w:rsidRPr="006A7BAA">
        <w:rPr>
          <w:rFonts w:cs="Arial"/>
          <w:lang w:val="it-CH"/>
        </w:rPr>
        <w:t>PGR</w:t>
      </w:r>
      <w:proofErr w:type="spellEnd"/>
      <w:r w:rsidRPr="006A7BAA">
        <w:rPr>
          <w:rFonts w:cs="Arial"/>
          <w:lang w:val="it-CH"/>
        </w:rPr>
        <w:t xml:space="preserve"> e il PD sono stati nuovamente aggiornati nel giugno 2014 (entrata in vigore modifiche scheda V7 PD novembre 2015), con l’integrazione di nuove ubicazioni per discariche sufficienti in linea teorica a soddisfare il fabbisogno futuro in volume di deposito.</w:t>
      </w:r>
    </w:p>
    <w:p w:rsidR="006A7BAA" w:rsidRPr="006A7BAA" w:rsidRDefault="006A7BAA" w:rsidP="006A7BAA">
      <w:pPr>
        <w:adjustRightInd w:val="0"/>
        <w:spacing w:line="280" w:lineRule="exact"/>
        <w:rPr>
          <w:rFonts w:cs="Arial"/>
        </w:rPr>
      </w:pPr>
    </w:p>
    <w:p w:rsidR="006A7BAA" w:rsidRPr="006A7BAA" w:rsidRDefault="006A7BAA" w:rsidP="006A7BAA">
      <w:pPr>
        <w:adjustRightInd w:val="0"/>
        <w:spacing w:line="280" w:lineRule="exact"/>
        <w:rPr>
          <w:rFonts w:cs="Arial"/>
          <w:vertAlign w:val="superscript"/>
        </w:rPr>
      </w:pPr>
      <w:r w:rsidRPr="006A7BAA">
        <w:rPr>
          <w:rFonts w:cs="Arial"/>
        </w:rPr>
        <w:t xml:space="preserve">Con riferimento alla discarica tipo B di </w:t>
      </w:r>
      <w:proofErr w:type="spellStart"/>
      <w:r w:rsidRPr="006A7BAA">
        <w:rPr>
          <w:rFonts w:cs="Arial"/>
        </w:rPr>
        <w:t>Stabio</w:t>
      </w:r>
      <w:proofErr w:type="spellEnd"/>
      <w:r w:rsidRPr="006A7BAA">
        <w:rPr>
          <w:rFonts w:cs="Arial"/>
        </w:rPr>
        <w:t xml:space="preserve"> il </w:t>
      </w:r>
      <w:proofErr w:type="spellStart"/>
      <w:r w:rsidRPr="006A7BAA">
        <w:rPr>
          <w:rFonts w:cs="Arial"/>
        </w:rPr>
        <w:t>PGR</w:t>
      </w:r>
      <w:proofErr w:type="spellEnd"/>
      <w:r w:rsidRPr="006A7BAA">
        <w:rPr>
          <w:rFonts w:cs="Arial"/>
        </w:rPr>
        <w:t xml:space="preserve"> prevede la realizzazione di una terza tappa della discarica con capacità indicativa di 800'000 m</w:t>
      </w:r>
      <w:r w:rsidRPr="006A7BAA">
        <w:rPr>
          <w:rFonts w:cs="Arial"/>
          <w:vertAlign w:val="superscript"/>
        </w:rPr>
        <w:t>3</w:t>
      </w:r>
      <w:proofErr w:type="gramStart"/>
      <w:r w:rsidRPr="006A7BAA">
        <w:rPr>
          <w:rFonts w:cs="Arial"/>
          <w:vertAlign w:val="superscript"/>
        </w:rPr>
        <w:t xml:space="preserve"> </w:t>
      </w:r>
      <w:r w:rsidRPr="006A7BAA">
        <w:rPr>
          <w:rFonts w:cs="Arial"/>
        </w:rPr>
        <w:t xml:space="preserve"> </w:t>
      </w:r>
      <w:proofErr w:type="gramEnd"/>
      <w:r w:rsidRPr="006A7BAA">
        <w:rPr>
          <w:rFonts w:cs="Arial"/>
        </w:rPr>
        <w:t>compatti.</w:t>
      </w:r>
    </w:p>
    <w:p w:rsidR="006A7BAA" w:rsidRPr="006A7BAA" w:rsidRDefault="006A7BAA" w:rsidP="006A7BAA">
      <w:pPr>
        <w:rPr>
          <w:rFonts w:cs="Arial"/>
          <w:szCs w:val="24"/>
        </w:rPr>
      </w:pPr>
    </w:p>
    <w:p w:rsidR="006A7BAA" w:rsidRPr="006A7BAA" w:rsidRDefault="006A7BAA" w:rsidP="006A7BAA">
      <w:pPr>
        <w:rPr>
          <w:rFonts w:cs="Arial"/>
          <w:szCs w:val="24"/>
        </w:rPr>
      </w:pPr>
      <w:r w:rsidRPr="006A7BAA">
        <w:rPr>
          <w:rFonts w:cs="Arial"/>
          <w:szCs w:val="24"/>
        </w:rPr>
        <w:t xml:space="preserve">Per completezza d’informazioni si segnala che fra dicembre 2017 e gennaio 2018 è stata posta in consultazione la </w:t>
      </w:r>
      <w:proofErr w:type="gramStart"/>
      <w:r w:rsidRPr="006A7BAA">
        <w:rPr>
          <w:rFonts w:cs="Arial"/>
          <w:szCs w:val="24"/>
        </w:rPr>
        <w:t>revisione</w:t>
      </w:r>
      <w:proofErr w:type="gramEnd"/>
      <w:r w:rsidRPr="006A7BAA">
        <w:rPr>
          <w:rFonts w:cs="Arial"/>
          <w:szCs w:val="24"/>
        </w:rPr>
        <w:t xml:space="preserve"> completa del </w:t>
      </w:r>
      <w:proofErr w:type="spellStart"/>
      <w:r w:rsidRPr="006A7BAA">
        <w:rPr>
          <w:rFonts w:cs="Arial"/>
          <w:szCs w:val="24"/>
        </w:rPr>
        <w:t>PGR</w:t>
      </w:r>
      <w:proofErr w:type="spellEnd"/>
      <w:r w:rsidRPr="006A7BAA">
        <w:rPr>
          <w:rFonts w:cs="Arial"/>
          <w:szCs w:val="24"/>
        </w:rPr>
        <w:t>, elaborato sulla base della nuova Ordinanza sulla prevenzione e lo smaltimento dei rifiuti (</w:t>
      </w:r>
      <w:proofErr w:type="spellStart"/>
      <w:r w:rsidRPr="006A7BAA">
        <w:rPr>
          <w:rFonts w:cs="Arial"/>
          <w:szCs w:val="24"/>
        </w:rPr>
        <w:t>OPSR</w:t>
      </w:r>
      <w:proofErr w:type="spellEnd"/>
      <w:r w:rsidRPr="006A7BAA">
        <w:rPr>
          <w:rFonts w:cs="Arial"/>
          <w:szCs w:val="24"/>
        </w:rPr>
        <w:t xml:space="preserve">) e valido per il periodo 2018-2022. Sul fronte delle discariche esso riprende lo stesso elenco già contenuto nel </w:t>
      </w:r>
      <w:proofErr w:type="spellStart"/>
      <w:r w:rsidRPr="006A7BAA">
        <w:rPr>
          <w:rFonts w:cs="Arial"/>
          <w:szCs w:val="24"/>
        </w:rPr>
        <w:t>PGR</w:t>
      </w:r>
      <w:proofErr w:type="spellEnd"/>
      <w:r w:rsidRPr="006A7BAA">
        <w:rPr>
          <w:rFonts w:cs="Arial"/>
          <w:szCs w:val="24"/>
        </w:rPr>
        <w:t xml:space="preserve"> </w:t>
      </w:r>
      <w:proofErr w:type="gramStart"/>
      <w:r w:rsidRPr="006A7BAA">
        <w:rPr>
          <w:rFonts w:cs="Arial"/>
          <w:szCs w:val="24"/>
        </w:rPr>
        <w:t>attualmente</w:t>
      </w:r>
      <w:proofErr w:type="gramEnd"/>
      <w:r w:rsidRPr="006A7BAA">
        <w:rPr>
          <w:rFonts w:cs="Arial"/>
          <w:szCs w:val="24"/>
        </w:rPr>
        <w:t xml:space="preserve"> in vigore. Il documento sarà adottato dal Consiglio di Stato entro fine estate 2018.</w:t>
      </w:r>
    </w:p>
    <w:p w:rsidR="006A7BAA" w:rsidRPr="006A7BAA" w:rsidRDefault="006A7BAA" w:rsidP="006A7BAA">
      <w:pPr>
        <w:rPr>
          <w:rFonts w:cs="Arial"/>
          <w:szCs w:val="24"/>
        </w:rPr>
      </w:pPr>
    </w:p>
    <w:p w:rsidR="006A7BAA" w:rsidRPr="006A7BAA" w:rsidRDefault="006A7BAA" w:rsidP="006A7BAA">
      <w:pPr>
        <w:rPr>
          <w:rFonts w:cs="Arial"/>
          <w:szCs w:val="24"/>
        </w:rPr>
      </w:pPr>
    </w:p>
    <w:p w:rsidR="006A7BAA" w:rsidRPr="006A7BAA" w:rsidRDefault="006A7BAA" w:rsidP="009352F0">
      <w:pPr>
        <w:pStyle w:val="Titolo2"/>
        <w:rPr>
          <w:rFonts w:cs="Arial"/>
        </w:rPr>
      </w:pPr>
      <w:r>
        <w:rPr>
          <w:rFonts w:cs="Arial"/>
        </w:rPr>
        <w:t>II.</w:t>
      </w:r>
      <w:proofErr w:type="gramStart"/>
      <w:r>
        <w:rPr>
          <w:rFonts w:cs="Arial"/>
        </w:rPr>
        <w:t>3</w:t>
      </w:r>
      <w:proofErr w:type="gramEnd"/>
      <w:r>
        <w:rPr>
          <w:rFonts w:cs="Arial"/>
        </w:rPr>
        <w:tab/>
      </w:r>
      <w:r w:rsidRPr="006A7BAA">
        <w:rPr>
          <w:rFonts w:cs="Arial"/>
        </w:rPr>
        <w:t>Il Piano direttore cantonale</w:t>
      </w:r>
      <w:bookmarkEnd w:id="2"/>
      <w:bookmarkEnd w:id="3"/>
      <w:r w:rsidRPr="006A7BAA">
        <w:rPr>
          <w:rFonts w:cs="Arial"/>
        </w:rPr>
        <w:t xml:space="preserve"> (PD)</w:t>
      </w:r>
    </w:p>
    <w:p w:rsidR="006A7BAA" w:rsidRPr="006A7BAA" w:rsidRDefault="006A7BAA" w:rsidP="006A7BAA">
      <w:pPr>
        <w:rPr>
          <w:rFonts w:cs="Arial"/>
          <w:lang w:val="it-CH"/>
        </w:rPr>
      </w:pPr>
      <w:r w:rsidRPr="006A7BAA">
        <w:rPr>
          <w:rFonts w:cs="Arial"/>
          <w:lang w:val="it-CH"/>
        </w:rPr>
        <w:t>Il PD tratta le discariche per materiali inerti nella scheda V7 “Discariche”, la quale definisce gli indirizzi legati alla gestione dei rifiuti edili e la pianificazione delle discariche (ubicazione e dimensioni).</w:t>
      </w:r>
    </w:p>
    <w:p w:rsidR="006A7BAA" w:rsidRPr="006A7BAA" w:rsidRDefault="006A7BAA" w:rsidP="006A7BAA">
      <w:pPr>
        <w:adjustRightInd w:val="0"/>
        <w:spacing w:line="280" w:lineRule="exact"/>
        <w:rPr>
          <w:rFonts w:cs="Arial"/>
        </w:rPr>
      </w:pPr>
      <w:r w:rsidRPr="006A7BAA">
        <w:rPr>
          <w:rFonts w:cs="Arial"/>
        </w:rPr>
        <w:t xml:space="preserve">A differenza del </w:t>
      </w:r>
      <w:proofErr w:type="spellStart"/>
      <w:r w:rsidRPr="006A7BAA">
        <w:rPr>
          <w:rFonts w:cs="Arial"/>
        </w:rPr>
        <w:t>PGR</w:t>
      </w:r>
      <w:proofErr w:type="spellEnd"/>
      <w:r w:rsidRPr="006A7BAA">
        <w:rPr>
          <w:rFonts w:cs="Arial"/>
        </w:rPr>
        <w:t xml:space="preserve"> il Piano direttore cantonale riprende solo le discariche con un volume utile di almeno 100'000 m</w:t>
      </w:r>
      <w:r w:rsidRPr="006A7BAA">
        <w:rPr>
          <w:rFonts w:cs="Arial"/>
          <w:vertAlign w:val="superscript"/>
        </w:rPr>
        <w:t>3</w:t>
      </w:r>
      <w:r w:rsidR="0054706C">
        <w:rPr>
          <w:rFonts w:cs="Arial"/>
          <w:vertAlign w:val="superscript"/>
        </w:rPr>
        <w:t xml:space="preserve"> </w:t>
      </w:r>
      <w:r w:rsidRPr="006A7BAA">
        <w:rPr>
          <w:rFonts w:cs="Arial"/>
        </w:rPr>
        <w:t xml:space="preserve">compatti o che servono anche altri comprensori di raccolta. </w:t>
      </w:r>
      <w:proofErr w:type="gramStart"/>
      <w:r w:rsidRPr="006A7BAA">
        <w:rPr>
          <w:rFonts w:cs="Arial"/>
        </w:rPr>
        <w:t>Nel contempo</w:t>
      </w:r>
      <w:proofErr w:type="gramEnd"/>
      <w:r w:rsidRPr="006A7BAA">
        <w:rPr>
          <w:rFonts w:cs="Arial"/>
        </w:rPr>
        <w:t xml:space="preserve"> indica la possibilità da parte del Cantone di autorizzare discariche con una capacità inferiore, se opportuno viste le condizioni geografiche.</w:t>
      </w:r>
    </w:p>
    <w:p w:rsidR="006A7BAA" w:rsidRPr="006A7BAA" w:rsidRDefault="006A7BAA" w:rsidP="006A7BAA">
      <w:pPr>
        <w:rPr>
          <w:rFonts w:cs="Arial"/>
          <w:vertAlign w:val="superscript"/>
        </w:rPr>
      </w:pPr>
      <w:r w:rsidRPr="006A7BAA">
        <w:rPr>
          <w:rFonts w:cs="Arial"/>
        </w:rPr>
        <w:t xml:space="preserve">La discarica tipo B di </w:t>
      </w:r>
      <w:proofErr w:type="spellStart"/>
      <w:r w:rsidRPr="006A7BAA">
        <w:rPr>
          <w:rFonts w:cs="Arial"/>
        </w:rPr>
        <w:t>Stabio</w:t>
      </w:r>
      <w:proofErr w:type="spellEnd"/>
      <w:r w:rsidRPr="006A7BAA">
        <w:rPr>
          <w:rFonts w:cs="Arial"/>
        </w:rPr>
        <w:t xml:space="preserve"> è indicata nella scheda V7, strumento </w:t>
      </w:r>
      <w:proofErr w:type="spellStart"/>
      <w:r w:rsidRPr="006A7BAA">
        <w:rPr>
          <w:rFonts w:cs="Arial"/>
        </w:rPr>
        <w:t>pianificatorio</w:t>
      </w:r>
      <w:proofErr w:type="spellEnd"/>
      <w:r w:rsidRPr="006A7BAA">
        <w:rPr>
          <w:rFonts w:cs="Arial"/>
        </w:rPr>
        <w:t xml:space="preserve"> di ordine superiore e cresciuto regolarmente in giudicato </w:t>
      </w:r>
      <w:proofErr w:type="gramStart"/>
      <w:r w:rsidRPr="006A7BAA">
        <w:rPr>
          <w:rFonts w:cs="Arial"/>
        </w:rPr>
        <w:t>(</w:t>
      </w:r>
      <w:proofErr w:type="gramEnd"/>
      <w:r w:rsidRPr="006A7BAA">
        <w:rPr>
          <w:rFonts w:cs="Arial"/>
        </w:rPr>
        <w:t>v. art</w:t>
      </w:r>
      <w:r w:rsidR="0054706C">
        <w:rPr>
          <w:rFonts w:cs="Arial"/>
        </w:rPr>
        <w:t>.</w:t>
      </w:r>
      <w:r w:rsidRPr="006A7BAA">
        <w:rPr>
          <w:rFonts w:cs="Arial"/>
        </w:rPr>
        <w:t xml:space="preserve"> 15 </w:t>
      </w:r>
      <w:proofErr w:type="spellStart"/>
      <w:r w:rsidRPr="006A7BAA">
        <w:rPr>
          <w:rFonts w:cs="Arial"/>
        </w:rPr>
        <w:t>Lst</w:t>
      </w:r>
      <w:proofErr w:type="spellEnd"/>
      <w:proofErr w:type="gramStart"/>
      <w:r w:rsidRPr="006A7BAA">
        <w:rPr>
          <w:rFonts w:cs="Arial"/>
        </w:rPr>
        <w:t>).</w:t>
      </w:r>
      <w:proofErr w:type="gramEnd"/>
      <w:r w:rsidRPr="006A7BAA">
        <w:rPr>
          <w:rFonts w:cs="Arial"/>
        </w:rPr>
        <w:t xml:space="preserve"> L’aggiornamento della scheda V7, entrata in vigore nel novembre 2015, indica unicamente la volumetria indicativa della terza tappa, quantificata in 800'000 m</w:t>
      </w:r>
      <w:r w:rsidRPr="006A7BAA">
        <w:rPr>
          <w:rFonts w:cs="Arial"/>
          <w:vertAlign w:val="superscript"/>
        </w:rPr>
        <w:t>3</w:t>
      </w:r>
      <w:proofErr w:type="gramStart"/>
      <w:r w:rsidRPr="006A7BAA">
        <w:rPr>
          <w:rFonts w:cs="Arial"/>
          <w:vertAlign w:val="superscript"/>
        </w:rPr>
        <w:t xml:space="preserve"> </w:t>
      </w:r>
      <w:r w:rsidRPr="006A7BAA">
        <w:rPr>
          <w:rFonts w:cs="Arial"/>
        </w:rPr>
        <w:t xml:space="preserve"> </w:t>
      </w:r>
      <w:proofErr w:type="gramEnd"/>
      <w:r w:rsidRPr="006A7BAA">
        <w:rPr>
          <w:rFonts w:cs="Arial"/>
        </w:rPr>
        <w:t>compatti.</w:t>
      </w:r>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6A7BAA">
      <w:pPr>
        <w:pStyle w:val="Titolo2"/>
        <w:tabs>
          <w:tab w:val="clear" w:pos="567"/>
          <w:tab w:val="left" w:pos="709"/>
        </w:tabs>
        <w:rPr>
          <w:rFonts w:cs="Arial"/>
        </w:rPr>
      </w:pPr>
      <w:r>
        <w:rPr>
          <w:rFonts w:cs="Arial"/>
        </w:rPr>
        <w:t>II.</w:t>
      </w:r>
      <w:proofErr w:type="gramStart"/>
      <w:r>
        <w:rPr>
          <w:rFonts w:cs="Arial"/>
        </w:rPr>
        <w:t>4</w:t>
      </w:r>
      <w:proofErr w:type="gramEnd"/>
      <w:r>
        <w:rPr>
          <w:rFonts w:cs="Arial"/>
        </w:rPr>
        <w:tab/>
      </w:r>
      <w:r w:rsidRPr="006A7BAA">
        <w:rPr>
          <w:rFonts w:cs="Arial"/>
        </w:rPr>
        <w:t xml:space="preserve">Il Piano regolatore del Comune di </w:t>
      </w:r>
      <w:proofErr w:type="spellStart"/>
      <w:r w:rsidRPr="006A7BAA">
        <w:rPr>
          <w:rFonts w:cs="Arial"/>
        </w:rPr>
        <w:t>Stabio</w:t>
      </w:r>
      <w:proofErr w:type="spellEnd"/>
    </w:p>
    <w:p w:rsidR="006A7BAA" w:rsidRPr="006A7BAA" w:rsidRDefault="006A7BAA" w:rsidP="006A7BAA">
      <w:pPr>
        <w:rPr>
          <w:rFonts w:cs="Arial"/>
          <w:lang w:val="it-CH"/>
        </w:rPr>
      </w:pPr>
      <w:r w:rsidRPr="006A7BAA">
        <w:rPr>
          <w:rFonts w:cs="Arial"/>
          <w:lang w:val="it-CH"/>
        </w:rPr>
        <w:t xml:space="preserve">La </w:t>
      </w:r>
      <w:proofErr w:type="gramStart"/>
      <w:r w:rsidRPr="006A7BAA">
        <w:rPr>
          <w:rFonts w:cs="Arial"/>
          <w:lang w:val="it-CH"/>
        </w:rPr>
        <w:t>revisione</w:t>
      </w:r>
      <w:proofErr w:type="gramEnd"/>
      <w:r w:rsidRPr="006A7BAA">
        <w:rPr>
          <w:rFonts w:cs="Arial"/>
          <w:lang w:val="it-CH"/>
        </w:rPr>
        <w:t xml:space="preserve"> del PR comunale di </w:t>
      </w:r>
      <w:proofErr w:type="spellStart"/>
      <w:r w:rsidRPr="006A7BAA">
        <w:rPr>
          <w:rFonts w:cs="Arial"/>
          <w:lang w:val="it-CH"/>
        </w:rPr>
        <w:t>Stabio</w:t>
      </w:r>
      <w:proofErr w:type="spellEnd"/>
      <w:r w:rsidRPr="006A7BAA">
        <w:rPr>
          <w:rFonts w:cs="Arial"/>
          <w:lang w:val="it-CH"/>
        </w:rPr>
        <w:t xml:space="preserve"> è stata approvata con le risoluzioni n. 2120 del </w:t>
      </w:r>
      <w:r w:rsidR="0054706C">
        <w:rPr>
          <w:rFonts w:cs="Arial"/>
          <w:lang w:val="it-CH"/>
        </w:rPr>
        <w:br/>
      </w:r>
      <w:r w:rsidRPr="006A7BAA">
        <w:rPr>
          <w:rFonts w:cs="Arial"/>
          <w:lang w:val="it-CH"/>
        </w:rPr>
        <w:t xml:space="preserve">7 maggio 2002 e n. 4963 del 22 ottobre 2002 (decisione parti sospese). Il PR è stato </w:t>
      </w:r>
      <w:proofErr w:type="gramStart"/>
      <w:r w:rsidRPr="006A7BAA">
        <w:rPr>
          <w:rFonts w:cs="Arial"/>
          <w:lang w:val="it-CH"/>
        </w:rPr>
        <w:t>successivamente</w:t>
      </w:r>
      <w:proofErr w:type="gramEnd"/>
      <w:r w:rsidRPr="006A7BAA">
        <w:rPr>
          <w:rFonts w:cs="Arial"/>
          <w:lang w:val="it-CH"/>
        </w:rPr>
        <w:t xml:space="preserve"> completato con ulteriori varianti d’adeguamento.</w:t>
      </w:r>
    </w:p>
    <w:p w:rsidR="006A7BAA" w:rsidRPr="006A7BAA" w:rsidRDefault="006A7BAA" w:rsidP="006A7BAA">
      <w:pPr>
        <w:rPr>
          <w:rFonts w:cs="Arial"/>
          <w:vertAlign w:val="superscript"/>
        </w:rPr>
      </w:pPr>
      <w:r w:rsidRPr="006A7BAA">
        <w:rPr>
          <w:rFonts w:cs="Arial"/>
          <w:lang w:val="it-CH"/>
        </w:rPr>
        <w:t xml:space="preserve">Con riferimento al comparto della discarica per materiali inerti in località Cà </w:t>
      </w:r>
      <w:proofErr w:type="gramStart"/>
      <w:r w:rsidRPr="006A7BAA">
        <w:rPr>
          <w:rFonts w:cs="Arial"/>
          <w:lang w:val="it-CH"/>
        </w:rPr>
        <w:t>del</w:t>
      </w:r>
      <w:proofErr w:type="gramEnd"/>
      <w:r w:rsidRPr="006A7BAA">
        <w:rPr>
          <w:rFonts w:cs="Arial"/>
          <w:lang w:val="it-CH"/>
        </w:rPr>
        <w:t xml:space="preserve"> Boscat si osserva che, con la decisione d’approvazione della revisione del PR comunale del 7 maggio 2002, il CdS ha approvato esclusivamente il settore nord della discarica (tappa 1; area non boschiva già parzialmente in uso quale discarica sulla base di un’autorizzazione cantonale a costruire e di una licenza comunale). </w:t>
      </w:r>
      <w:proofErr w:type="gramStart"/>
      <w:r w:rsidRPr="006A7BAA">
        <w:rPr>
          <w:rFonts w:cs="Arial"/>
          <w:lang w:val="it-CH"/>
        </w:rPr>
        <w:t>Nel contempo</w:t>
      </w:r>
      <w:proofErr w:type="gramEnd"/>
      <w:r w:rsidRPr="006A7BAA">
        <w:rPr>
          <w:rFonts w:cs="Arial"/>
          <w:lang w:val="it-CH"/>
        </w:rPr>
        <w:t xml:space="preserve"> ha sospeso l’approvazione del settore sud della discarica (tappa 2), in quanto subordinata all’esito della procedura di dissodamento per l’area forestale interessata dall’intervento e dell’attualizzazione del Rapporto sull’impatto ambientale 1995 (RIA di prima fase, necessario visto che raggiunge il limite minimo di 500'000 </w:t>
      </w:r>
      <w:r w:rsidRPr="006A7BAA">
        <w:rPr>
          <w:rFonts w:cs="Arial"/>
        </w:rPr>
        <w:t>m</w:t>
      </w:r>
      <w:r w:rsidRPr="006A7BAA">
        <w:rPr>
          <w:rFonts w:cs="Arial"/>
          <w:vertAlign w:val="superscript"/>
        </w:rPr>
        <w:t xml:space="preserve">3 </w:t>
      </w:r>
      <w:r w:rsidRPr="006A7BAA">
        <w:rPr>
          <w:rFonts w:cs="Arial"/>
          <w:lang w:val="it-CH"/>
        </w:rPr>
        <w:t xml:space="preserve"> compatti fissato dall’</w:t>
      </w:r>
      <w:proofErr w:type="spellStart"/>
      <w:r w:rsidRPr="006A7BAA">
        <w:rPr>
          <w:rFonts w:cs="Arial"/>
          <w:lang w:val="it-CH"/>
        </w:rPr>
        <w:t>OEIA</w:t>
      </w:r>
      <w:proofErr w:type="spellEnd"/>
      <w:r w:rsidRPr="006A7BAA">
        <w:rPr>
          <w:rFonts w:cs="Arial"/>
          <w:lang w:val="it-CH"/>
        </w:rPr>
        <w:t>).</w:t>
      </w:r>
    </w:p>
    <w:p w:rsidR="006A7BAA" w:rsidRPr="006A7BAA" w:rsidRDefault="006A7BAA" w:rsidP="006A7BAA">
      <w:pPr>
        <w:rPr>
          <w:rFonts w:cs="Arial"/>
          <w:lang w:val="it-CH"/>
        </w:rPr>
      </w:pPr>
      <w:proofErr w:type="gramStart"/>
      <w:r w:rsidRPr="006A7BAA">
        <w:rPr>
          <w:rFonts w:cs="Arial"/>
          <w:lang w:val="it-CH"/>
        </w:rPr>
        <w:t>Successivamente</w:t>
      </w:r>
      <w:proofErr w:type="gramEnd"/>
      <w:r w:rsidRPr="006A7BAA">
        <w:rPr>
          <w:rFonts w:cs="Arial"/>
          <w:lang w:val="it-CH"/>
        </w:rPr>
        <w:t xml:space="preserve">, con la decisione n. 6738 del 19 dicembre 2007, il Consiglio di Stato, richiamate le considerazioni e condizioni esposte nell’attualizzazione del RIA e l’autorizzazione da parte del Dipartimento al dissodamento forestale, ha approvato l’assetto pianificatorio relativo al settore sud della discarica (tappa 2), la cui decisione era stata sospesa con la </w:t>
      </w:r>
      <w:proofErr w:type="spellStart"/>
      <w:r w:rsidRPr="006A7BAA">
        <w:rPr>
          <w:rFonts w:cs="Arial"/>
          <w:lang w:val="it-CH"/>
        </w:rPr>
        <w:t>ris</w:t>
      </w:r>
      <w:proofErr w:type="spellEnd"/>
      <w:r w:rsidRPr="006A7BAA">
        <w:rPr>
          <w:rFonts w:cs="Arial"/>
          <w:lang w:val="it-CH"/>
        </w:rPr>
        <w:t>. del CdS n. 2120 del 7 maggio 2002.</w:t>
      </w:r>
    </w:p>
    <w:p w:rsidR="006A7BAA" w:rsidRPr="006A7BAA" w:rsidRDefault="006A7BAA" w:rsidP="006A7BAA">
      <w:pPr>
        <w:rPr>
          <w:rFonts w:cs="Arial"/>
          <w:lang w:val="it-CH"/>
        </w:rPr>
      </w:pPr>
      <w:r w:rsidRPr="006A7BAA">
        <w:rPr>
          <w:rFonts w:cs="Arial"/>
          <w:lang w:val="it-CH"/>
        </w:rPr>
        <w:t xml:space="preserve">Con la stessa decisione, </w:t>
      </w:r>
      <w:proofErr w:type="gramStart"/>
      <w:r w:rsidRPr="006A7BAA">
        <w:rPr>
          <w:rFonts w:cs="Arial"/>
          <w:lang w:val="it-CH"/>
        </w:rPr>
        <w:t>considerato che</w:t>
      </w:r>
      <w:proofErr w:type="gramEnd"/>
      <w:r w:rsidRPr="006A7BAA">
        <w:rPr>
          <w:rFonts w:cs="Arial"/>
          <w:lang w:val="it-CH"/>
        </w:rPr>
        <w:t xml:space="preserve"> la realizzazione del completamento della A394 </w:t>
      </w:r>
      <w:proofErr w:type="spellStart"/>
      <w:r w:rsidRPr="006A7BAA">
        <w:rPr>
          <w:rFonts w:cs="Arial"/>
          <w:lang w:val="it-CH"/>
        </w:rPr>
        <w:t>Stabio</w:t>
      </w:r>
      <w:proofErr w:type="spellEnd"/>
      <w:r w:rsidRPr="006A7BAA">
        <w:rPr>
          <w:rFonts w:cs="Arial"/>
          <w:lang w:val="it-CH"/>
        </w:rPr>
        <w:t xml:space="preserve"> est/Gaggiolo non risultava realizzabile a breve termine, è stata revocata la richiesta di definire nuovi accessi per la seconda tappa della discarica. L’allacciamento viario garantito dal PR comunale è stato ritenuto sufficiente.</w:t>
      </w:r>
    </w:p>
    <w:p w:rsidR="006A7BAA" w:rsidRPr="006A7BAA" w:rsidRDefault="006A7BAA" w:rsidP="006A7BAA">
      <w:pPr>
        <w:rPr>
          <w:rFonts w:cs="Arial"/>
          <w:lang w:val="it-CH"/>
        </w:rPr>
      </w:pPr>
    </w:p>
    <w:p w:rsidR="006A7BAA" w:rsidRPr="006A7BAA" w:rsidRDefault="006A7BAA" w:rsidP="006A7BAA">
      <w:pPr>
        <w:rPr>
          <w:rFonts w:cs="Arial"/>
        </w:rPr>
      </w:pPr>
    </w:p>
    <w:p w:rsidR="006A7BAA" w:rsidRPr="006A7BAA" w:rsidRDefault="006A7BAA" w:rsidP="006A7BAA">
      <w:pPr>
        <w:pStyle w:val="Titolo2"/>
        <w:tabs>
          <w:tab w:val="clear" w:pos="567"/>
          <w:tab w:val="left" w:pos="709"/>
        </w:tabs>
        <w:rPr>
          <w:rFonts w:cs="Arial"/>
        </w:rPr>
      </w:pPr>
      <w:r>
        <w:rPr>
          <w:rFonts w:cs="Arial"/>
        </w:rPr>
        <w:t>II.</w:t>
      </w:r>
      <w:proofErr w:type="gramStart"/>
      <w:r>
        <w:rPr>
          <w:rFonts w:cs="Arial"/>
        </w:rPr>
        <w:t>5</w:t>
      </w:r>
      <w:proofErr w:type="gramEnd"/>
      <w:r>
        <w:rPr>
          <w:rFonts w:cs="Arial"/>
        </w:rPr>
        <w:tab/>
      </w:r>
      <w:r w:rsidRPr="006A7BAA">
        <w:rPr>
          <w:rFonts w:cs="Arial"/>
        </w:rPr>
        <w:t xml:space="preserve">Progetti infrastrutturali </w:t>
      </w:r>
      <w:proofErr w:type="gramStart"/>
      <w:r w:rsidRPr="006A7BAA">
        <w:rPr>
          <w:rFonts w:cs="Arial"/>
        </w:rPr>
        <w:t xml:space="preserve">di </w:t>
      </w:r>
      <w:proofErr w:type="gramEnd"/>
      <w:r w:rsidRPr="006A7BAA">
        <w:rPr>
          <w:rFonts w:cs="Arial"/>
        </w:rPr>
        <w:t>interesse sovracomunale</w:t>
      </w:r>
    </w:p>
    <w:p w:rsidR="006A7BAA" w:rsidRDefault="006A7BAA" w:rsidP="006A7BAA">
      <w:pPr>
        <w:pStyle w:val="Normaterapporto"/>
        <w:ind w:left="0"/>
        <w:rPr>
          <w:rFonts w:ascii="Arial" w:hAnsi="Arial" w:cs="Arial"/>
          <w:sz w:val="24"/>
          <w:szCs w:val="24"/>
          <w:lang w:val="it-CH"/>
        </w:rPr>
      </w:pPr>
      <w:r w:rsidRPr="006A7BAA">
        <w:rPr>
          <w:rFonts w:ascii="Arial" w:hAnsi="Arial" w:cs="Arial"/>
          <w:sz w:val="24"/>
          <w:szCs w:val="24"/>
          <w:lang w:val="it-CH"/>
        </w:rPr>
        <w:t xml:space="preserve">Il comprensorio di riferimento della discarica è interessato in particolare da due progetti viari consolidati, uno ferroviario </w:t>
      </w:r>
      <w:proofErr w:type="gramStart"/>
      <w:r w:rsidRPr="006A7BAA">
        <w:rPr>
          <w:rFonts w:ascii="Arial" w:hAnsi="Arial" w:cs="Arial"/>
          <w:sz w:val="24"/>
          <w:szCs w:val="24"/>
          <w:lang w:val="it-CH"/>
        </w:rPr>
        <w:t>ed</w:t>
      </w:r>
      <w:proofErr w:type="gramEnd"/>
      <w:r w:rsidRPr="006A7BAA">
        <w:rPr>
          <w:rFonts w:ascii="Arial" w:hAnsi="Arial" w:cs="Arial"/>
          <w:sz w:val="24"/>
          <w:szCs w:val="24"/>
          <w:lang w:val="it-CH"/>
        </w:rPr>
        <w:t xml:space="preserve"> uno stradale, i quali sono stati oggetto di iter procedurali ai sensi delle rispettive leggi settoriali.</w:t>
      </w:r>
    </w:p>
    <w:p w:rsidR="00AB2133" w:rsidRPr="006A7BAA" w:rsidRDefault="00AB2133" w:rsidP="00AB2133">
      <w:pPr>
        <w:pStyle w:val="Normaterapporto"/>
        <w:spacing w:before="0"/>
        <w:ind w:left="0"/>
        <w:rPr>
          <w:rFonts w:ascii="Arial" w:hAnsi="Arial" w:cs="Arial"/>
          <w:sz w:val="24"/>
          <w:szCs w:val="24"/>
          <w:lang w:val="it-CH"/>
        </w:rPr>
      </w:pPr>
    </w:p>
    <w:p w:rsidR="006A7BAA" w:rsidRPr="006A7BAA" w:rsidRDefault="006A7BAA" w:rsidP="00AB2133">
      <w:pPr>
        <w:pStyle w:val="Titolo3"/>
        <w:spacing w:before="0"/>
        <w:rPr>
          <w:rFonts w:cs="Arial"/>
        </w:rPr>
      </w:pPr>
      <w:r>
        <w:rPr>
          <w:rFonts w:cs="Arial"/>
        </w:rPr>
        <w:t>II.5.1</w:t>
      </w:r>
      <w:r>
        <w:rPr>
          <w:rFonts w:cs="Arial"/>
        </w:rPr>
        <w:tab/>
      </w:r>
      <w:r w:rsidRPr="006A7BAA">
        <w:rPr>
          <w:rFonts w:cs="Arial"/>
        </w:rPr>
        <w:t xml:space="preserve">Ferrovia </w:t>
      </w:r>
      <w:proofErr w:type="gramStart"/>
      <w:r w:rsidRPr="006A7BAA">
        <w:rPr>
          <w:rFonts w:cs="Arial"/>
        </w:rPr>
        <w:t>Mendrisio-</w:t>
      </w:r>
      <w:proofErr w:type="spellStart"/>
      <w:r w:rsidRPr="006A7BAA">
        <w:rPr>
          <w:rFonts w:cs="Arial"/>
        </w:rPr>
        <w:t>Stabio</w:t>
      </w:r>
      <w:proofErr w:type="spellEnd"/>
      <w:r w:rsidRPr="006A7BAA">
        <w:rPr>
          <w:rFonts w:cs="Arial"/>
        </w:rPr>
        <w:t>-Varese</w:t>
      </w:r>
      <w:proofErr w:type="gramEnd"/>
      <w:r w:rsidRPr="006A7BAA">
        <w:rPr>
          <w:rFonts w:cs="Arial"/>
        </w:rPr>
        <w:t xml:space="preserve"> (</w:t>
      </w:r>
      <w:proofErr w:type="spellStart"/>
      <w:r w:rsidRPr="006A7BAA">
        <w:rPr>
          <w:rFonts w:cs="Arial"/>
        </w:rPr>
        <w:t>FMV</w:t>
      </w:r>
      <w:proofErr w:type="spellEnd"/>
      <w:r w:rsidRPr="006A7BAA">
        <w:rPr>
          <w:rFonts w:cs="Arial"/>
        </w:rPr>
        <w:t>)</w:t>
      </w:r>
    </w:p>
    <w:p w:rsidR="006A7BAA" w:rsidRDefault="006A7BAA" w:rsidP="006A7BAA">
      <w:pPr>
        <w:pStyle w:val="Normaterapporto"/>
        <w:ind w:left="0"/>
        <w:rPr>
          <w:rFonts w:ascii="Arial" w:hAnsi="Arial" w:cs="Arial"/>
          <w:sz w:val="24"/>
          <w:szCs w:val="24"/>
        </w:rPr>
      </w:pPr>
      <w:r w:rsidRPr="006A7BAA">
        <w:rPr>
          <w:rFonts w:ascii="Arial" w:hAnsi="Arial" w:cs="Arial"/>
          <w:sz w:val="24"/>
          <w:szCs w:val="24"/>
        </w:rPr>
        <w:t xml:space="preserve">Il progetto della nuova linea ferroviaria </w:t>
      </w:r>
      <w:proofErr w:type="spellStart"/>
      <w:r w:rsidRPr="006A7BAA">
        <w:rPr>
          <w:rFonts w:ascii="Arial" w:hAnsi="Arial" w:cs="Arial"/>
          <w:sz w:val="24"/>
          <w:szCs w:val="24"/>
        </w:rPr>
        <w:t>FMV</w:t>
      </w:r>
      <w:proofErr w:type="spellEnd"/>
      <w:r w:rsidRPr="006A7BAA">
        <w:rPr>
          <w:rFonts w:ascii="Arial" w:hAnsi="Arial" w:cs="Arial"/>
          <w:sz w:val="24"/>
          <w:szCs w:val="24"/>
        </w:rPr>
        <w:t xml:space="preserve"> è stato ultimato e la sua messa in esercizio è avvenuta il 10 dicembre 2017. L’intervento è legato all’attuazione di misure compensative di valorizzazione ambientale e da misure fiancheggiatrici di carattere infrastrutturale.</w:t>
      </w:r>
    </w:p>
    <w:p w:rsidR="00AB2133" w:rsidRPr="006A7BAA" w:rsidRDefault="00AB2133" w:rsidP="00AB2133">
      <w:pPr>
        <w:pStyle w:val="Normaterapporto"/>
        <w:spacing w:before="0"/>
        <w:ind w:left="0"/>
        <w:rPr>
          <w:rFonts w:ascii="Arial" w:hAnsi="Arial" w:cs="Arial"/>
          <w:sz w:val="24"/>
          <w:szCs w:val="24"/>
        </w:rPr>
      </w:pPr>
    </w:p>
    <w:p w:rsidR="006A7BAA" w:rsidRPr="006A7BAA" w:rsidRDefault="006A7BAA" w:rsidP="00AB2133">
      <w:pPr>
        <w:pStyle w:val="Titolo3"/>
        <w:spacing w:before="0"/>
        <w:rPr>
          <w:rFonts w:cs="Arial"/>
        </w:rPr>
      </w:pPr>
      <w:r>
        <w:rPr>
          <w:rFonts w:cs="Arial"/>
        </w:rPr>
        <w:t>II.5.2</w:t>
      </w:r>
      <w:r>
        <w:rPr>
          <w:rFonts w:cs="Arial"/>
        </w:rPr>
        <w:tab/>
      </w:r>
      <w:r w:rsidRPr="006A7BAA">
        <w:rPr>
          <w:rFonts w:cs="Arial"/>
        </w:rPr>
        <w:t>Strada A394</w:t>
      </w:r>
    </w:p>
    <w:p w:rsidR="006A7BAA" w:rsidRPr="006A7BAA" w:rsidRDefault="006A7BAA" w:rsidP="006A7BAA">
      <w:pPr>
        <w:pStyle w:val="Normalerapporto"/>
        <w:ind w:left="0"/>
        <w:rPr>
          <w:rFonts w:ascii="Arial" w:hAnsi="Arial" w:cs="Arial"/>
          <w:sz w:val="24"/>
          <w:szCs w:val="24"/>
        </w:rPr>
      </w:pPr>
      <w:r w:rsidRPr="006A7BAA">
        <w:rPr>
          <w:rFonts w:ascii="Arial" w:hAnsi="Arial" w:cs="Arial"/>
          <w:sz w:val="24"/>
          <w:szCs w:val="24"/>
        </w:rPr>
        <w:t xml:space="preserve">Il tracciato stradale è ritenuto, dal profilo giuridico, </w:t>
      </w:r>
      <w:proofErr w:type="spellStart"/>
      <w:r w:rsidRPr="006A7BAA">
        <w:rPr>
          <w:rFonts w:ascii="Arial" w:hAnsi="Arial" w:cs="Arial"/>
          <w:sz w:val="24"/>
          <w:szCs w:val="24"/>
        </w:rPr>
        <w:t>pianificatoriamente</w:t>
      </w:r>
      <w:proofErr w:type="spellEnd"/>
      <w:r w:rsidRPr="006A7BAA">
        <w:rPr>
          <w:rFonts w:ascii="Arial" w:hAnsi="Arial" w:cs="Arial"/>
          <w:sz w:val="24"/>
          <w:szCs w:val="24"/>
        </w:rPr>
        <w:t xml:space="preserve"> consolidato dal Piano generale (</w:t>
      </w:r>
      <w:proofErr w:type="spellStart"/>
      <w:r w:rsidRPr="006A7BAA">
        <w:rPr>
          <w:rFonts w:ascii="Arial" w:hAnsi="Arial" w:cs="Arial"/>
          <w:sz w:val="24"/>
          <w:szCs w:val="24"/>
        </w:rPr>
        <w:t>PG</w:t>
      </w:r>
      <w:proofErr w:type="spellEnd"/>
      <w:r w:rsidRPr="006A7BAA">
        <w:rPr>
          <w:rFonts w:ascii="Arial" w:hAnsi="Arial" w:cs="Arial"/>
          <w:sz w:val="24"/>
          <w:szCs w:val="24"/>
        </w:rPr>
        <w:t xml:space="preserve">) e dal PR di </w:t>
      </w:r>
      <w:proofErr w:type="spellStart"/>
      <w:r w:rsidRPr="006A7BAA">
        <w:rPr>
          <w:rFonts w:ascii="Arial" w:hAnsi="Arial" w:cs="Arial"/>
          <w:sz w:val="24"/>
          <w:szCs w:val="24"/>
        </w:rPr>
        <w:t>Stabio</w:t>
      </w:r>
      <w:proofErr w:type="spellEnd"/>
      <w:r w:rsidRPr="006A7BAA">
        <w:rPr>
          <w:rFonts w:ascii="Arial" w:hAnsi="Arial" w:cs="Arial"/>
          <w:sz w:val="24"/>
          <w:szCs w:val="24"/>
        </w:rPr>
        <w:t>.</w:t>
      </w:r>
    </w:p>
    <w:p w:rsidR="006A7BAA" w:rsidRPr="006A7BAA" w:rsidRDefault="006A7BAA" w:rsidP="006A7BAA">
      <w:pPr>
        <w:pStyle w:val="Normalerapporto"/>
        <w:spacing w:before="0"/>
        <w:ind w:left="0"/>
        <w:rPr>
          <w:rFonts w:ascii="Arial" w:hAnsi="Arial" w:cs="Arial"/>
          <w:sz w:val="24"/>
          <w:szCs w:val="24"/>
        </w:rPr>
      </w:pPr>
      <w:r w:rsidRPr="006A7BAA">
        <w:rPr>
          <w:rFonts w:ascii="Arial" w:hAnsi="Arial" w:cs="Arial"/>
          <w:sz w:val="24"/>
          <w:szCs w:val="24"/>
        </w:rPr>
        <w:t>Considerata la valenza nazionale e internazionale dell’</w:t>
      </w:r>
      <w:proofErr w:type="gramStart"/>
      <w:r w:rsidRPr="006A7BAA">
        <w:rPr>
          <w:rFonts w:ascii="Arial" w:hAnsi="Arial" w:cs="Arial"/>
          <w:sz w:val="24"/>
          <w:szCs w:val="24"/>
        </w:rPr>
        <w:t>opera</w:t>
      </w:r>
      <w:proofErr w:type="gramEnd"/>
      <w:r w:rsidRPr="006A7BAA">
        <w:rPr>
          <w:rFonts w:ascii="Arial" w:hAnsi="Arial" w:cs="Arial"/>
          <w:sz w:val="24"/>
          <w:szCs w:val="24"/>
        </w:rPr>
        <w:t xml:space="preserve"> il Cantone ha richiesto alla Confederazione, nell’ambito della revisione del piano settoriale dei trasporti, che questa arteria fosse inserita quale rete base delle strade nazionali (SN).</w:t>
      </w:r>
    </w:p>
    <w:p w:rsidR="006A7BAA" w:rsidRPr="006A7BAA" w:rsidRDefault="006A7BAA" w:rsidP="006A7BAA">
      <w:pPr>
        <w:pStyle w:val="Normalerapporto"/>
        <w:ind w:left="0"/>
        <w:rPr>
          <w:rFonts w:ascii="Arial" w:hAnsi="Arial" w:cs="Arial"/>
          <w:sz w:val="24"/>
          <w:szCs w:val="24"/>
        </w:rPr>
      </w:pPr>
      <w:r w:rsidRPr="006A7BAA">
        <w:rPr>
          <w:rFonts w:ascii="Arial" w:hAnsi="Arial" w:cs="Arial"/>
          <w:sz w:val="24"/>
          <w:szCs w:val="24"/>
        </w:rPr>
        <w:t xml:space="preserve">Il Consiglio federale ha accettato la richiesta cantonale e, nel messaggio all’indirizzo delle Camere, ha inserito il collegamento con il valico </w:t>
      </w:r>
      <w:proofErr w:type="gramStart"/>
      <w:r w:rsidRPr="006A7BAA">
        <w:rPr>
          <w:rFonts w:ascii="Arial" w:hAnsi="Arial" w:cs="Arial"/>
          <w:sz w:val="24"/>
          <w:szCs w:val="24"/>
        </w:rPr>
        <w:t>del</w:t>
      </w:r>
      <w:proofErr w:type="gramEnd"/>
      <w:r w:rsidRPr="006A7BAA">
        <w:rPr>
          <w:rFonts w:ascii="Arial" w:hAnsi="Arial" w:cs="Arial"/>
          <w:sz w:val="24"/>
          <w:szCs w:val="24"/>
        </w:rPr>
        <w:t xml:space="preserve"> Gaggiolo quale rete base delle SN. Il Parlamento ha accolto la proposta, ma ha deciso di collegare il progetto d’assunzione di </w:t>
      </w:r>
      <w:proofErr w:type="spellStart"/>
      <w:r w:rsidRPr="006A7BAA">
        <w:rPr>
          <w:rFonts w:ascii="Arial" w:hAnsi="Arial" w:cs="Arial"/>
          <w:sz w:val="24"/>
          <w:szCs w:val="24"/>
        </w:rPr>
        <w:t>ca</w:t>
      </w:r>
      <w:proofErr w:type="spellEnd"/>
      <w:r w:rsidRPr="006A7BAA">
        <w:rPr>
          <w:rFonts w:ascii="Arial" w:hAnsi="Arial" w:cs="Arial"/>
          <w:sz w:val="24"/>
          <w:szCs w:val="24"/>
        </w:rPr>
        <w:t xml:space="preserve"> 400 km di strade cantonali con quello della modifica della legge sul contrassegno stradale (aumento della vignetta da </w:t>
      </w:r>
      <w:proofErr w:type="gramStart"/>
      <w:r w:rsidRPr="006A7BAA">
        <w:rPr>
          <w:rFonts w:ascii="Arial" w:hAnsi="Arial" w:cs="Arial"/>
          <w:sz w:val="24"/>
          <w:szCs w:val="24"/>
        </w:rPr>
        <w:t>40</w:t>
      </w:r>
      <w:proofErr w:type="gramEnd"/>
      <w:r w:rsidRPr="006A7BAA">
        <w:rPr>
          <w:rFonts w:ascii="Arial" w:hAnsi="Arial" w:cs="Arial"/>
          <w:sz w:val="24"/>
          <w:szCs w:val="24"/>
        </w:rPr>
        <w:t xml:space="preserve"> a 100 </w:t>
      </w:r>
      <w:proofErr w:type="spellStart"/>
      <w:r w:rsidRPr="006A7BAA">
        <w:rPr>
          <w:rFonts w:ascii="Arial" w:hAnsi="Arial" w:cs="Arial"/>
          <w:sz w:val="24"/>
          <w:szCs w:val="24"/>
        </w:rPr>
        <w:t>CHF</w:t>
      </w:r>
      <w:proofErr w:type="spellEnd"/>
      <w:r w:rsidRPr="006A7BAA">
        <w:rPr>
          <w:rFonts w:ascii="Arial" w:hAnsi="Arial" w:cs="Arial"/>
          <w:sz w:val="24"/>
          <w:szCs w:val="24"/>
        </w:rPr>
        <w:t xml:space="preserve"> all’anno e introduzione di un contrassegno bimestrale al prezzo di </w:t>
      </w:r>
      <w:proofErr w:type="spellStart"/>
      <w:r w:rsidRPr="006A7BAA">
        <w:rPr>
          <w:rFonts w:ascii="Arial" w:hAnsi="Arial" w:cs="Arial"/>
          <w:sz w:val="24"/>
          <w:szCs w:val="24"/>
        </w:rPr>
        <w:t>CHF</w:t>
      </w:r>
      <w:proofErr w:type="spellEnd"/>
      <w:r w:rsidRPr="006A7BAA">
        <w:rPr>
          <w:rFonts w:ascii="Arial" w:hAnsi="Arial" w:cs="Arial"/>
          <w:sz w:val="24"/>
          <w:szCs w:val="24"/>
        </w:rPr>
        <w:t xml:space="preserve"> 40), in modo tale da garantire la copertura dei costi.</w:t>
      </w:r>
    </w:p>
    <w:p w:rsidR="006A7BAA" w:rsidRPr="006A7BAA" w:rsidRDefault="006A7BAA" w:rsidP="006A7BAA">
      <w:pPr>
        <w:pStyle w:val="Normalerapporto"/>
        <w:spacing w:before="0"/>
        <w:ind w:left="0"/>
        <w:rPr>
          <w:rFonts w:ascii="Arial" w:hAnsi="Arial" w:cs="Arial"/>
          <w:sz w:val="24"/>
          <w:szCs w:val="24"/>
        </w:rPr>
      </w:pPr>
      <w:r w:rsidRPr="006A7BAA">
        <w:rPr>
          <w:rFonts w:ascii="Arial" w:hAnsi="Arial" w:cs="Arial"/>
          <w:sz w:val="24"/>
          <w:szCs w:val="24"/>
        </w:rPr>
        <w:t xml:space="preserve">Con l’esito positivo della votazione popolare </w:t>
      </w:r>
      <w:proofErr w:type="gramStart"/>
      <w:r w:rsidRPr="006A7BAA">
        <w:rPr>
          <w:rFonts w:ascii="Arial" w:hAnsi="Arial" w:cs="Arial"/>
          <w:sz w:val="24"/>
          <w:szCs w:val="24"/>
        </w:rPr>
        <w:t>del 24 novembre 2013 relativa</w:t>
      </w:r>
      <w:proofErr w:type="gramEnd"/>
      <w:r w:rsidRPr="006A7BAA">
        <w:rPr>
          <w:rFonts w:ascii="Arial" w:hAnsi="Arial" w:cs="Arial"/>
          <w:sz w:val="24"/>
          <w:szCs w:val="24"/>
        </w:rPr>
        <w:t xml:space="preserve"> al referendum promosso contro la modifica del prezzo del contrassegno stradale, la strada A394 è rimasta di competenza cantonale.</w:t>
      </w:r>
    </w:p>
    <w:p w:rsidR="006A7BAA" w:rsidRPr="006A7BAA" w:rsidRDefault="006A7BAA" w:rsidP="006A7BAA">
      <w:pPr>
        <w:spacing w:before="120"/>
        <w:rPr>
          <w:rFonts w:cs="Arial"/>
        </w:rPr>
      </w:pPr>
      <w:r w:rsidRPr="006A7BAA">
        <w:rPr>
          <w:rFonts w:cs="Arial"/>
        </w:rPr>
        <w:t xml:space="preserve">In data 12 febbraio 2017, Popolo e Cantoni hanno approvato il decreto federale </w:t>
      </w:r>
      <w:proofErr w:type="gramStart"/>
      <w:r w:rsidRPr="006A7BAA">
        <w:rPr>
          <w:rFonts w:cs="Arial"/>
        </w:rPr>
        <w:t>concernente la</w:t>
      </w:r>
      <w:proofErr w:type="gramEnd"/>
      <w:r w:rsidRPr="006A7BAA">
        <w:rPr>
          <w:rFonts w:cs="Arial"/>
        </w:rPr>
        <w:t xml:space="preserve"> creazione di un fondo per le strade nazionali e il traffico d’agglomerato (</w:t>
      </w:r>
      <w:proofErr w:type="spellStart"/>
      <w:r w:rsidRPr="006A7BAA">
        <w:rPr>
          <w:rFonts w:cs="Arial"/>
        </w:rPr>
        <w:t>FOSTRA</w:t>
      </w:r>
      <w:proofErr w:type="spellEnd"/>
      <w:r w:rsidRPr="006A7BAA">
        <w:rPr>
          <w:rFonts w:cs="Arial"/>
        </w:rPr>
        <w:t xml:space="preserve">). È così assicurata la possibilità di migliorare la rete di trasporto in tutta la Svizzera. Tra le tratte che rientrano di competenza </w:t>
      </w:r>
      <w:proofErr w:type="gramStart"/>
      <w:r w:rsidRPr="006A7BAA">
        <w:rPr>
          <w:rFonts w:cs="Arial"/>
        </w:rPr>
        <w:t>nazionale</w:t>
      </w:r>
      <w:proofErr w:type="gramEnd"/>
      <w:r w:rsidRPr="006A7BAA">
        <w:rPr>
          <w:rFonts w:cs="Arial"/>
        </w:rPr>
        <w:t xml:space="preserve"> figura pure quella in oggetto.</w:t>
      </w:r>
    </w:p>
    <w:p w:rsidR="006A7BAA" w:rsidRPr="006A7BAA" w:rsidRDefault="006A7BAA" w:rsidP="009352F0">
      <w:pPr>
        <w:pStyle w:val="Titolo1"/>
        <w:numPr>
          <w:ilvl w:val="0"/>
          <w:numId w:val="0"/>
        </w:numPr>
        <w:rPr>
          <w:rFonts w:cs="Arial"/>
        </w:rPr>
      </w:pPr>
      <w:bookmarkStart w:id="8" w:name="_Toc68316284"/>
      <w:bookmarkStart w:id="9" w:name="_Toc231812603"/>
      <w:r>
        <w:rPr>
          <w:rFonts w:cs="Arial"/>
        </w:rPr>
        <w:t>iii.</w:t>
      </w:r>
      <w:r>
        <w:rPr>
          <w:rFonts w:cs="Arial"/>
        </w:rPr>
        <w:tab/>
      </w:r>
      <w:r w:rsidRPr="006A7BAA">
        <w:rPr>
          <w:rFonts w:cs="Arial"/>
        </w:rPr>
        <w:t>LO STRUMENTO DEL PIANO DI UTILIZZAZIONE CANTONALE (</w:t>
      </w:r>
      <w:proofErr w:type="spellStart"/>
      <w:r w:rsidRPr="006A7BAA">
        <w:rPr>
          <w:rFonts w:cs="Arial"/>
        </w:rPr>
        <w:t>PUC</w:t>
      </w:r>
      <w:proofErr w:type="spellEnd"/>
      <w:r w:rsidRPr="006A7BAA">
        <w:rPr>
          <w:rFonts w:cs="Arial"/>
        </w:rPr>
        <w:t>)</w:t>
      </w:r>
    </w:p>
    <w:bookmarkEnd w:id="8"/>
    <w:bookmarkEnd w:id="9"/>
    <w:p w:rsidR="006A7BAA" w:rsidRPr="006A7BAA" w:rsidRDefault="006A7BAA" w:rsidP="009352F0">
      <w:pPr>
        <w:pStyle w:val="Titolo2"/>
        <w:rPr>
          <w:rFonts w:cs="Arial"/>
          <w:lang w:val="it-CH"/>
        </w:rPr>
      </w:pPr>
      <w:r>
        <w:rPr>
          <w:rFonts w:cs="Arial"/>
          <w:lang w:val="it-CH"/>
        </w:rPr>
        <w:t>III.</w:t>
      </w:r>
      <w:proofErr w:type="gramStart"/>
      <w:r>
        <w:rPr>
          <w:rFonts w:cs="Arial"/>
          <w:lang w:val="it-CH"/>
        </w:rPr>
        <w:t>1</w:t>
      </w:r>
      <w:proofErr w:type="gramEnd"/>
      <w:r>
        <w:rPr>
          <w:rFonts w:cs="Arial"/>
          <w:lang w:val="it-CH"/>
        </w:rPr>
        <w:tab/>
      </w:r>
      <w:r w:rsidRPr="006A7BAA">
        <w:rPr>
          <w:rFonts w:cs="Arial"/>
          <w:lang w:val="it-CH"/>
        </w:rPr>
        <w:t>In generale</w:t>
      </w:r>
    </w:p>
    <w:p w:rsidR="006A7BAA" w:rsidRPr="006A7BAA" w:rsidRDefault="006A7BAA" w:rsidP="006A7BAA">
      <w:pPr>
        <w:rPr>
          <w:rFonts w:cs="Arial"/>
          <w:lang w:val="it-CH"/>
        </w:rPr>
      </w:pPr>
      <w:r w:rsidRPr="006A7BAA">
        <w:rPr>
          <w:rFonts w:cs="Arial"/>
          <w:lang w:val="it-CH"/>
        </w:rPr>
        <w:t xml:space="preserve">Considerata la necessità e l’urgenza di assicurare la continuità dello smaltimento dei rifiuti edili nel comprensorio del Mendrisiotto e del </w:t>
      </w:r>
      <w:proofErr w:type="spellStart"/>
      <w:r w:rsidRPr="006A7BAA">
        <w:rPr>
          <w:rFonts w:cs="Arial"/>
          <w:lang w:val="it-CH"/>
        </w:rPr>
        <w:t>Sottoceneri</w:t>
      </w:r>
      <w:proofErr w:type="spellEnd"/>
      <w:r w:rsidRPr="006A7BAA">
        <w:rPr>
          <w:rFonts w:cs="Arial"/>
          <w:lang w:val="it-CH"/>
        </w:rPr>
        <w:t xml:space="preserve"> in generale e dunque l’interesse pubblico della realizzazione della terza tappa della discarica a </w:t>
      </w:r>
      <w:proofErr w:type="spellStart"/>
      <w:r w:rsidRPr="006A7BAA">
        <w:rPr>
          <w:rFonts w:cs="Arial"/>
          <w:lang w:val="it-CH"/>
        </w:rPr>
        <w:t>Stabio</w:t>
      </w:r>
      <w:proofErr w:type="spellEnd"/>
      <w:r w:rsidRPr="006A7BAA">
        <w:rPr>
          <w:rFonts w:cs="Arial"/>
          <w:lang w:val="it-CH"/>
        </w:rPr>
        <w:t xml:space="preserve">, l’autorità cantonale ha </w:t>
      </w:r>
      <w:proofErr w:type="gramStart"/>
      <w:r w:rsidRPr="006A7BAA">
        <w:rPr>
          <w:rFonts w:cs="Arial"/>
          <w:lang w:val="it-CH"/>
        </w:rPr>
        <w:t>optato per</w:t>
      </w:r>
      <w:proofErr w:type="gramEnd"/>
      <w:r w:rsidRPr="006A7BAA">
        <w:rPr>
          <w:rFonts w:cs="Arial"/>
          <w:lang w:val="it-CH"/>
        </w:rPr>
        <w:t xml:space="preserve"> l’elaborazione di uno strumento pianificatorio a livello cantonale (</w:t>
      </w:r>
      <w:proofErr w:type="spellStart"/>
      <w:r w:rsidRPr="006A7BAA">
        <w:rPr>
          <w:rFonts w:cs="Arial"/>
          <w:lang w:val="it-CH"/>
        </w:rPr>
        <w:t>PUC</w:t>
      </w:r>
      <w:proofErr w:type="spellEnd"/>
      <w:r w:rsidRPr="006A7BAA">
        <w:rPr>
          <w:rFonts w:cs="Arial"/>
          <w:lang w:val="it-CH"/>
        </w:rPr>
        <w:t>), piuttosto che delegare questa procedura alla modifica del piano di utilizzazione locale.</w:t>
      </w:r>
    </w:p>
    <w:p w:rsidR="006A7BAA" w:rsidRPr="006A7BAA" w:rsidRDefault="006A7BAA" w:rsidP="006A7BAA">
      <w:pPr>
        <w:rPr>
          <w:rFonts w:cs="Arial"/>
          <w:lang w:val="it-CH"/>
        </w:rPr>
      </w:pPr>
    </w:p>
    <w:p w:rsidR="006A7BAA" w:rsidRPr="006A7BAA" w:rsidRDefault="006A7BAA" w:rsidP="006A7BAA">
      <w:pPr>
        <w:rPr>
          <w:rFonts w:cs="Arial"/>
          <w:lang w:val="it-CH"/>
        </w:rPr>
      </w:pPr>
      <w:r w:rsidRPr="006A7BAA">
        <w:rPr>
          <w:rFonts w:cs="Arial"/>
          <w:lang w:val="it-CH"/>
        </w:rPr>
        <w:t xml:space="preserve">Il </w:t>
      </w:r>
      <w:proofErr w:type="spellStart"/>
      <w:r w:rsidRPr="006A7BAA">
        <w:rPr>
          <w:rFonts w:cs="Arial"/>
          <w:lang w:val="it-CH"/>
        </w:rPr>
        <w:t>PUC</w:t>
      </w:r>
      <w:proofErr w:type="spellEnd"/>
      <w:r w:rsidRPr="006A7BAA">
        <w:rPr>
          <w:rFonts w:cs="Arial"/>
          <w:lang w:val="it-CH"/>
        </w:rPr>
        <w:t xml:space="preserve"> è uno strumento di pianificazione </w:t>
      </w:r>
      <w:proofErr w:type="gramStart"/>
      <w:r w:rsidRPr="006A7BAA">
        <w:rPr>
          <w:rFonts w:cs="Arial"/>
          <w:lang w:val="it-CH"/>
        </w:rPr>
        <w:t>del</w:t>
      </w:r>
      <w:proofErr w:type="gramEnd"/>
      <w:r w:rsidRPr="006A7BAA">
        <w:rPr>
          <w:rFonts w:cs="Arial"/>
          <w:lang w:val="it-CH"/>
        </w:rPr>
        <w:t xml:space="preserve"> Cantone, definito dall'art. 44 </w:t>
      </w:r>
      <w:proofErr w:type="spellStart"/>
      <w:r w:rsidRPr="006A7BAA">
        <w:rPr>
          <w:rFonts w:cs="Arial"/>
          <w:lang w:val="it-CH"/>
        </w:rPr>
        <w:t>Lst</w:t>
      </w:r>
      <w:proofErr w:type="spellEnd"/>
      <w:r w:rsidRPr="006A7BAA">
        <w:rPr>
          <w:rFonts w:cs="Arial"/>
          <w:lang w:val="it-CH"/>
        </w:rPr>
        <w:t xml:space="preserve">, atto a stabilire scopo, luogo e misura dell’uso ammissibile del suolo per le aree </w:t>
      </w:r>
      <w:proofErr w:type="gramStart"/>
      <w:r w:rsidRPr="006A7BAA">
        <w:rPr>
          <w:rFonts w:cs="Arial"/>
          <w:lang w:val="it-CH"/>
        </w:rPr>
        <w:t xml:space="preserve">di </w:t>
      </w:r>
      <w:proofErr w:type="gramEnd"/>
      <w:r w:rsidRPr="006A7BAA">
        <w:rPr>
          <w:rFonts w:cs="Arial"/>
          <w:lang w:val="it-CH"/>
        </w:rPr>
        <w:t xml:space="preserve">interesse cantonale o sovracomunale. Esso è inteso a promuovere l'attuazione degli obiettivi pianificatori cantonali del PD e di compiti </w:t>
      </w:r>
      <w:proofErr w:type="gramStart"/>
      <w:r w:rsidRPr="006A7BAA">
        <w:rPr>
          <w:rFonts w:cs="Arial"/>
          <w:lang w:val="it-CH"/>
        </w:rPr>
        <w:t>cantonali</w:t>
      </w:r>
      <w:proofErr w:type="gramEnd"/>
      <w:r w:rsidRPr="006A7BAA">
        <w:rPr>
          <w:rFonts w:cs="Arial"/>
          <w:lang w:val="it-CH"/>
        </w:rPr>
        <w:t>, come pure la realizzazione di costruzioni d'interesse cantonale o sovracomunale.</w:t>
      </w:r>
    </w:p>
    <w:p w:rsidR="006A7BAA" w:rsidRPr="006A7BAA" w:rsidRDefault="006A7BAA" w:rsidP="006A7BAA">
      <w:pPr>
        <w:rPr>
          <w:rFonts w:cs="Arial"/>
          <w:lang w:val="it-CH"/>
        </w:rPr>
      </w:pPr>
    </w:p>
    <w:p w:rsidR="006A7BAA" w:rsidRPr="006A7BAA" w:rsidRDefault="006A7BAA" w:rsidP="006A7BAA">
      <w:pPr>
        <w:rPr>
          <w:rFonts w:cs="Arial"/>
          <w:lang w:val="it-CH"/>
        </w:rPr>
      </w:pPr>
    </w:p>
    <w:p w:rsidR="006A7BAA" w:rsidRPr="006A7BAA" w:rsidRDefault="006A7BAA" w:rsidP="006A7BAA">
      <w:pPr>
        <w:pStyle w:val="Titolo2"/>
        <w:tabs>
          <w:tab w:val="clear" w:pos="567"/>
          <w:tab w:val="left" w:pos="709"/>
        </w:tabs>
        <w:rPr>
          <w:rFonts w:cs="Arial"/>
          <w:lang w:val="it-CH"/>
        </w:rPr>
      </w:pPr>
      <w:r>
        <w:rPr>
          <w:rFonts w:cs="Arial"/>
          <w:lang w:val="it-CH"/>
        </w:rPr>
        <w:t>III.</w:t>
      </w:r>
      <w:proofErr w:type="gramStart"/>
      <w:r>
        <w:rPr>
          <w:rFonts w:cs="Arial"/>
          <w:lang w:val="it-CH"/>
        </w:rPr>
        <w:t>2</w:t>
      </w:r>
      <w:proofErr w:type="gramEnd"/>
      <w:r>
        <w:rPr>
          <w:rFonts w:cs="Arial"/>
          <w:lang w:val="it-CH"/>
        </w:rPr>
        <w:tab/>
      </w:r>
      <w:r w:rsidRPr="006A7BAA">
        <w:rPr>
          <w:rFonts w:cs="Arial"/>
          <w:lang w:val="it-CH"/>
        </w:rPr>
        <w:t xml:space="preserve">Cronistoria del </w:t>
      </w:r>
      <w:proofErr w:type="spellStart"/>
      <w:r w:rsidRPr="006A7BAA">
        <w:rPr>
          <w:rFonts w:cs="Arial"/>
          <w:lang w:val="it-CH"/>
        </w:rPr>
        <w:t>PUC</w:t>
      </w:r>
      <w:proofErr w:type="spellEnd"/>
      <w:r w:rsidRPr="006A7BAA">
        <w:rPr>
          <w:rFonts w:cs="Arial"/>
          <w:lang w:val="it-CH"/>
        </w:rPr>
        <w:t xml:space="preserve"> della discarica </w:t>
      </w:r>
      <w:proofErr w:type="gramStart"/>
      <w:r w:rsidRPr="006A7BAA">
        <w:rPr>
          <w:rFonts w:cs="Arial"/>
          <w:lang w:val="it-CH"/>
        </w:rPr>
        <w:t>di</w:t>
      </w:r>
      <w:proofErr w:type="gramEnd"/>
      <w:r w:rsidRPr="006A7BAA">
        <w:rPr>
          <w:rFonts w:cs="Arial"/>
          <w:lang w:val="it-CH"/>
        </w:rPr>
        <w:t xml:space="preserve"> </w:t>
      </w:r>
      <w:proofErr w:type="spellStart"/>
      <w:r w:rsidRPr="006A7BAA">
        <w:rPr>
          <w:rFonts w:cs="Arial"/>
          <w:lang w:val="it-CH"/>
        </w:rPr>
        <w:t>Stabio</w:t>
      </w:r>
      <w:proofErr w:type="spellEnd"/>
    </w:p>
    <w:p w:rsidR="006A7BAA" w:rsidRPr="006A7BAA" w:rsidRDefault="006A7BAA" w:rsidP="006A7BAA">
      <w:pPr>
        <w:rPr>
          <w:rFonts w:cs="Arial"/>
          <w:szCs w:val="24"/>
        </w:rPr>
      </w:pPr>
      <w:r w:rsidRPr="006A7BAA">
        <w:rPr>
          <w:rFonts w:cs="Arial"/>
          <w:lang w:val="it-CH"/>
        </w:rPr>
        <w:t xml:space="preserve">Conformemente all’art. 45 </w:t>
      </w:r>
      <w:proofErr w:type="spellStart"/>
      <w:r w:rsidRPr="006A7BAA">
        <w:rPr>
          <w:rFonts w:cs="Arial"/>
          <w:lang w:val="it-CH"/>
        </w:rPr>
        <w:t>Lst</w:t>
      </w:r>
      <w:proofErr w:type="spellEnd"/>
      <w:r w:rsidRPr="006A7BAA">
        <w:rPr>
          <w:rFonts w:cs="Arial"/>
          <w:lang w:val="it-CH"/>
        </w:rPr>
        <w:t xml:space="preserve">, la procedura di adozione del </w:t>
      </w:r>
      <w:proofErr w:type="spellStart"/>
      <w:r w:rsidRPr="006A7BAA">
        <w:rPr>
          <w:rFonts w:cs="Arial"/>
          <w:lang w:val="it-CH"/>
        </w:rPr>
        <w:t>PUC</w:t>
      </w:r>
      <w:proofErr w:type="spellEnd"/>
      <w:r w:rsidRPr="006A7BAA">
        <w:rPr>
          <w:rFonts w:cs="Arial"/>
          <w:lang w:val="it-CH"/>
        </w:rPr>
        <w:t xml:space="preserve"> ha preso formalmente avvio con un'informazione preliminare al Gran Consiglio, al </w:t>
      </w:r>
      <w:r w:rsidRPr="006A7BAA">
        <w:rPr>
          <w:rFonts w:cs="Arial"/>
          <w:szCs w:val="24"/>
        </w:rPr>
        <w:t xml:space="preserve">Municipio di </w:t>
      </w:r>
      <w:proofErr w:type="spellStart"/>
      <w:r w:rsidRPr="006A7BAA">
        <w:rPr>
          <w:rFonts w:cs="Arial"/>
          <w:szCs w:val="24"/>
        </w:rPr>
        <w:t>Stabio</w:t>
      </w:r>
      <w:proofErr w:type="spellEnd"/>
      <w:r w:rsidRPr="006A7BAA">
        <w:rPr>
          <w:rFonts w:cs="Arial"/>
          <w:szCs w:val="24"/>
        </w:rPr>
        <w:t>, al Municipio di Cantello (Provincia di Varese) e all’Ente regionale per lo sviluppo del Mendrisiotto e Basso Ceresio</w:t>
      </w:r>
      <w:r w:rsidRPr="006A7BAA">
        <w:rPr>
          <w:rFonts w:cs="Arial"/>
          <w:lang w:val="it-CH"/>
        </w:rPr>
        <w:t xml:space="preserve"> (v. lettera del Dipartimento del territorio </w:t>
      </w:r>
      <w:proofErr w:type="gramStart"/>
      <w:r w:rsidRPr="006A7BAA">
        <w:rPr>
          <w:rFonts w:cs="Arial"/>
          <w:lang w:val="it-CH"/>
        </w:rPr>
        <w:t>del</w:t>
      </w:r>
      <w:proofErr w:type="gramEnd"/>
      <w:r w:rsidRPr="006A7BAA">
        <w:rPr>
          <w:rFonts w:cs="Arial"/>
          <w:lang w:val="it-CH"/>
        </w:rPr>
        <w:t xml:space="preserve"> 16 dicembre 2011).</w:t>
      </w:r>
    </w:p>
    <w:p w:rsidR="006A7BAA" w:rsidRPr="006A7BAA" w:rsidRDefault="006A7BAA" w:rsidP="006A7BAA">
      <w:pPr>
        <w:rPr>
          <w:rFonts w:cs="Arial"/>
          <w:lang w:val="it-CH"/>
        </w:rPr>
      </w:pPr>
      <w:r w:rsidRPr="006A7BAA">
        <w:rPr>
          <w:rFonts w:cs="Arial"/>
          <w:lang w:val="it-CH"/>
        </w:rPr>
        <w:t xml:space="preserve">I contenuti del progetto di </w:t>
      </w:r>
      <w:proofErr w:type="spellStart"/>
      <w:r w:rsidRPr="006A7BAA">
        <w:rPr>
          <w:rFonts w:cs="Arial"/>
          <w:lang w:val="it-CH"/>
        </w:rPr>
        <w:t>PUC</w:t>
      </w:r>
      <w:proofErr w:type="spellEnd"/>
      <w:r w:rsidRPr="006A7BAA">
        <w:rPr>
          <w:rFonts w:cs="Arial"/>
          <w:lang w:val="it-CH"/>
        </w:rPr>
        <w:t xml:space="preserve"> sono poi stati illustrati, dapprima all’esecutivo comunale di </w:t>
      </w:r>
      <w:proofErr w:type="spellStart"/>
      <w:r w:rsidRPr="006A7BAA">
        <w:rPr>
          <w:rFonts w:cs="Arial"/>
          <w:lang w:val="it-CH"/>
        </w:rPr>
        <w:t>Stabio</w:t>
      </w:r>
      <w:proofErr w:type="spellEnd"/>
      <w:r w:rsidRPr="006A7BAA">
        <w:rPr>
          <w:rFonts w:cs="Arial"/>
          <w:lang w:val="it-CH"/>
        </w:rPr>
        <w:t xml:space="preserve"> (16 aprile 2013) e in seguito a tutti gli interessati durante la serata pubblica svoltasi a </w:t>
      </w:r>
      <w:proofErr w:type="spellStart"/>
      <w:r w:rsidRPr="006A7BAA">
        <w:rPr>
          <w:rFonts w:cs="Arial"/>
          <w:lang w:val="it-CH"/>
        </w:rPr>
        <w:t>Stabio</w:t>
      </w:r>
      <w:proofErr w:type="spellEnd"/>
      <w:r w:rsidRPr="006A7BAA">
        <w:rPr>
          <w:rFonts w:cs="Arial"/>
          <w:lang w:val="it-CH"/>
        </w:rPr>
        <w:t xml:space="preserve"> il 7 maggio 2013 </w:t>
      </w:r>
      <w:proofErr w:type="gramStart"/>
      <w:r w:rsidRPr="006A7BAA">
        <w:rPr>
          <w:rFonts w:cs="Arial"/>
          <w:lang w:val="it-CH"/>
        </w:rPr>
        <w:t>(</w:t>
      </w:r>
      <w:proofErr w:type="gramEnd"/>
      <w:r w:rsidRPr="006A7BAA">
        <w:rPr>
          <w:rFonts w:cs="Arial"/>
          <w:lang w:val="it-CH"/>
        </w:rPr>
        <w:t xml:space="preserve">art. 45 cpv. 2 </w:t>
      </w:r>
      <w:proofErr w:type="spellStart"/>
      <w:r w:rsidRPr="006A7BAA">
        <w:rPr>
          <w:rFonts w:cs="Arial"/>
          <w:lang w:val="it-CH"/>
        </w:rPr>
        <w:t>Lst</w:t>
      </w:r>
      <w:proofErr w:type="spellEnd"/>
      <w:proofErr w:type="gramStart"/>
      <w:r w:rsidRPr="006A7BAA">
        <w:rPr>
          <w:rFonts w:cs="Arial"/>
          <w:lang w:val="it-CH"/>
        </w:rPr>
        <w:t>).</w:t>
      </w:r>
      <w:proofErr w:type="gramEnd"/>
    </w:p>
    <w:p w:rsidR="006A7BAA" w:rsidRPr="006A7BAA" w:rsidRDefault="006A7BAA" w:rsidP="006A7BAA">
      <w:pPr>
        <w:pStyle w:val="Normaterapporto"/>
        <w:spacing w:before="0"/>
        <w:ind w:left="0"/>
        <w:rPr>
          <w:rFonts w:ascii="Arial" w:hAnsi="Arial" w:cs="Arial"/>
          <w:sz w:val="24"/>
          <w:szCs w:val="24"/>
          <w:lang w:val="it-CH"/>
        </w:rPr>
      </w:pPr>
      <w:r w:rsidRPr="006A7BAA">
        <w:rPr>
          <w:rFonts w:ascii="Arial" w:hAnsi="Arial" w:cs="Arial"/>
          <w:sz w:val="24"/>
          <w:szCs w:val="24"/>
          <w:lang w:val="it-CH"/>
        </w:rPr>
        <w:t xml:space="preserve">Per quanto riguarda il progetto di realizzazione di una terza tappa per la discarica di </w:t>
      </w:r>
      <w:proofErr w:type="spellStart"/>
      <w:r w:rsidRPr="006A7BAA">
        <w:rPr>
          <w:rFonts w:ascii="Arial" w:hAnsi="Arial" w:cs="Arial"/>
          <w:sz w:val="24"/>
          <w:szCs w:val="24"/>
          <w:lang w:val="it-CH"/>
        </w:rPr>
        <w:t>Stabio</w:t>
      </w:r>
      <w:proofErr w:type="spellEnd"/>
      <w:r w:rsidRPr="006A7BAA">
        <w:rPr>
          <w:rFonts w:ascii="Arial" w:hAnsi="Arial" w:cs="Arial"/>
          <w:sz w:val="24"/>
          <w:szCs w:val="24"/>
          <w:lang w:val="it-CH"/>
        </w:rPr>
        <w:t xml:space="preserve"> gli enti pubblici e la popolazione erano già stati informati tramite la procedura di consultazione per l’aggiornamento del </w:t>
      </w:r>
      <w:proofErr w:type="spellStart"/>
      <w:r w:rsidRPr="006A7BAA">
        <w:rPr>
          <w:rFonts w:ascii="Arial" w:hAnsi="Arial" w:cs="Arial"/>
          <w:sz w:val="24"/>
          <w:szCs w:val="24"/>
          <w:lang w:val="it-CH"/>
        </w:rPr>
        <w:t>PGR</w:t>
      </w:r>
      <w:proofErr w:type="spellEnd"/>
      <w:r w:rsidRPr="006A7BAA">
        <w:rPr>
          <w:rFonts w:ascii="Arial" w:hAnsi="Arial" w:cs="Arial"/>
          <w:sz w:val="24"/>
          <w:szCs w:val="24"/>
          <w:lang w:val="it-CH"/>
        </w:rPr>
        <w:t xml:space="preserve"> svolta nel corso del 2005.</w:t>
      </w:r>
    </w:p>
    <w:p w:rsidR="006A7BAA" w:rsidRPr="006A7BAA" w:rsidRDefault="006A7BAA" w:rsidP="006A7BAA">
      <w:pPr>
        <w:rPr>
          <w:rFonts w:cs="Arial"/>
          <w:szCs w:val="24"/>
          <w:lang w:val="it-CH"/>
        </w:rPr>
      </w:pPr>
      <w:r w:rsidRPr="006A7BAA">
        <w:rPr>
          <w:rFonts w:cs="Arial"/>
          <w:lang w:val="it-CH"/>
        </w:rPr>
        <w:t xml:space="preserve">Ne è seguita la fase di deposito del progetto di </w:t>
      </w:r>
      <w:proofErr w:type="spellStart"/>
      <w:r w:rsidRPr="006A7BAA">
        <w:rPr>
          <w:rFonts w:cs="Arial"/>
          <w:lang w:val="it-CH"/>
        </w:rPr>
        <w:t>PUC</w:t>
      </w:r>
      <w:proofErr w:type="spellEnd"/>
      <w:r w:rsidRPr="006A7BAA">
        <w:rPr>
          <w:rFonts w:cs="Arial"/>
          <w:lang w:val="it-CH"/>
        </w:rPr>
        <w:t xml:space="preserve">, pubblicato unitamente alla domanda di dissodamento e al rapporto dell’impatto sull’ambiente (Fase I), </w:t>
      </w:r>
      <w:r w:rsidRPr="006A7BAA">
        <w:rPr>
          <w:rFonts w:cs="Arial"/>
          <w:szCs w:val="24"/>
        </w:rPr>
        <w:t xml:space="preserve">dal 13 maggio </w:t>
      </w:r>
      <w:proofErr w:type="gramStart"/>
      <w:r w:rsidRPr="006A7BAA">
        <w:rPr>
          <w:rFonts w:cs="Arial"/>
          <w:szCs w:val="24"/>
        </w:rPr>
        <w:t>al</w:t>
      </w:r>
      <w:proofErr w:type="gramEnd"/>
      <w:r w:rsidRPr="006A7BAA">
        <w:rPr>
          <w:rFonts w:cs="Arial"/>
          <w:szCs w:val="24"/>
        </w:rPr>
        <w:t xml:space="preserve"> </w:t>
      </w:r>
      <w:r w:rsidR="00AB2133">
        <w:rPr>
          <w:rFonts w:cs="Arial"/>
          <w:szCs w:val="24"/>
        </w:rPr>
        <w:br/>
      </w:r>
      <w:r w:rsidRPr="006A7BAA">
        <w:rPr>
          <w:rFonts w:cs="Arial"/>
          <w:szCs w:val="24"/>
        </w:rPr>
        <w:t>12 giugno 2013</w:t>
      </w:r>
      <w:r w:rsidRPr="006A7BAA">
        <w:rPr>
          <w:rFonts w:cs="Arial"/>
          <w:szCs w:val="24"/>
          <w:lang w:val="it-CH"/>
        </w:rPr>
        <w:t xml:space="preserve"> presso la cancelleria comunale. Entro i termini stabiliti erano state inoltrate </w:t>
      </w:r>
      <w:proofErr w:type="gramStart"/>
      <w:r w:rsidRPr="006A7BAA">
        <w:rPr>
          <w:rFonts w:cs="Arial"/>
          <w:szCs w:val="24"/>
          <w:lang w:val="it-CH"/>
        </w:rPr>
        <w:t>4</w:t>
      </w:r>
      <w:proofErr w:type="gramEnd"/>
      <w:r w:rsidRPr="006A7BAA">
        <w:rPr>
          <w:rFonts w:cs="Arial"/>
          <w:szCs w:val="24"/>
          <w:lang w:val="it-CH"/>
        </w:rPr>
        <w:t xml:space="preserve"> osservazioni.</w:t>
      </w:r>
    </w:p>
    <w:p w:rsidR="006A7BAA" w:rsidRPr="006A7BAA" w:rsidRDefault="006A7BAA" w:rsidP="006A7BAA">
      <w:pPr>
        <w:rPr>
          <w:rFonts w:cs="Arial"/>
          <w:szCs w:val="24"/>
          <w:lang w:val="it-CH"/>
        </w:rPr>
      </w:pPr>
    </w:p>
    <w:p w:rsidR="006A7BAA" w:rsidRPr="006A7BAA" w:rsidRDefault="006A7BAA" w:rsidP="006A7BAA">
      <w:pPr>
        <w:rPr>
          <w:rFonts w:cs="Arial"/>
          <w:szCs w:val="24"/>
          <w:lang w:val="it-CH"/>
        </w:rPr>
      </w:pPr>
      <w:r w:rsidRPr="006A7BAA">
        <w:rPr>
          <w:rFonts w:cs="Arial"/>
          <w:szCs w:val="24"/>
          <w:lang w:val="it-CH"/>
        </w:rPr>
        <w:t xml:space="preserve">Il </w:t>
      </w:r>
      <w:proofErr w:type="spellStart"/>
      <w:r w:rsidRPr="006A7BAA">
        <w:rPr>
          <w:rFonts w:cs="Arial"/>
          <w:szCs w:val="24"/>
          <w:lang w:val="it-CH"/>
        </w:rPr>
        <w:t>PUC</w:t>
      </w:r>
      <w:proofErr w:type="spellEnd"/>
      <w:r w:rsidRPr="006A7BAA">
        <w:rPr>
          <w:rFonts w:cs="Arial"/>
          <w:szCs w:val="24"/>
          <w:lang w:val="it-CH"/>
        </w:rPr>
        <w:t xml:space="preserve">, adottato dallo scrivente Consiglio con </w:t>
      </w:r>
      <w:proofErr w:type="spellStart"/>
      <w:proofErr w:type="gramStart"/>
      <w:r w:rsidRPr="006A7BAA">
        <w:rPr>
          <w:rFonts w:cs="Arial"/>
          <w:szCs w:val="24"/>
          <w:lang w:val="it-CH"/>
        </w:rPr>
        <w:t>ris</w:t>
      </w:r>
      <w:proofErr w:type="spellEnd"/>
      <w:r w:rsidRPr="006A7BAA">
        <w:rPr>
          <w:rFonts w:cs="Arial"/>
          <w:szCs w:val="24"/>
          <w:lang w:val="it-CH"/>
        </w:rPr>
        <w:t>.</w:t>
      </w:r>
      <w:proofErr w:type="gramEnd"/>
      <w:r w:rsidRPr="006A7BAA">
        <w:rPr>
          <w:rFonts w:cs="Arial"/>
          <w:szCs w:val="24"/>
          <w:lang w:val="it-CH"/>
        </w:rPr>
        <w:t xml:space="preserve"> n. 359 del 22 gennaio 2014, è stato approvato dal Gran Consiglio con decreto legislativo del 16 aprile 2014.</w:t>
      </w:r>
    </w:p>
    <w:p w:rsidR="006A7BAA" w:rsidRPr="006A7BAA" w:rsidRDefault="006A7BAA" w:rsidP="006A7BAA">
      <w:pPr>
        <w:tabs>
          <w:tab w:val="left" w:pos="3969"/>
          <w:tab w:val="left" w:pos="5103"/>
        </w:tabs>
        <w:rPr>
          <w:rFonts w:cs="Arial"/>
          <w:szCs w:val="24"/>
        </w:rPr>
      </w:pPr>
      <w:r w:rsidRPr="006A7BAA">
        <w:rPr>
          <w:rFonts w:cs="Arial"/>
          <w:szCs w:val="24"/>
        </w:rPr>
        <w:t xml:space="preserve">Contro il medesimo, il Comune italiano di Cantello e sei suoi abitanti sono insorti con due separati ricorsi davanti al Tribunale cantonale amministrativo, postulandone l’annullamento. Con sentenza del 12 febbraio 2016 il Tribunale cantonale amministrativo ha accolto entrambi i ricorsi e ha annullato il decreto legislativo del 16 aprile 2014. A mente dell’Autorità giudiziaria non sono stati rispettati i principi d’avvio della procedura prescritti dalla Convenzione Espoo sulla valutazione dell’impatto ambientale in un </w:t>
      </w:r>
      <w:proofErr w:type="gramStart"/>
      <w:r w:rsidRPr="006A7BAA">
        <w:rPr>
          <w:rFonts w:cs="Arial"/>
          <w:szCs w:val="24"/>
        </w:rPr>
        <w:t>contesto</w:t>
      </w:r>
      <w:proofErr w:type="gramEnd"/>
      <w:r w:rsidRPr="006A7BAA">
        <w:rPr>
          <w:rFonts w:cs="Arial"/>
          <w:szCs w:val="24"/>
        </w:rPr>
        <w:t xml:space="preserve"> transfrontaliero, ratificata dalla Svizzera il 16 settembre 1996 (allestimento del RIA di prima fase nelle modalità previste dagli art. 2 cpv</w:t>
      </w:r>
      <w:r w:rsidR="00AB2133">
        <w:rPr>
          <w:rFonts w:cs="Arial"/>
          <w:szCs w:val="24"/>
        </w:rPr>
        <w:t>.</w:t>
      </w:r>
      <w:r w:rsidRPr="006A7BAA">
        <w:rPr>
          <w:rFonts w:cs="Arial"/>
          <w:szCs w:val="24"/>
        </w:rPr>
        <w:t xml:space="preserve"> 4 e art. 3 e </w:t>
      </w:r>
      <w:proofErr w:type="gramStart"/>
      <w:r w:rsidRPr="006A7BAA">
        <w:rPr>
          <w:rFonts w:cs="Arial"/>
          <w:szCs w:val="24"/>
        </w:rPr>
        <w:t>seg.</w:t>
      </w:r>
      <w:proofErr w:type="gramEnd"/>
      <w:r w:rsidRPr="006A7BAA">
        <w:rPr>
          <w:rFonts w:cs="Arial"/>
          <w:szCs w:val="24"/>
        </w:rPr>
        <w:t xml:space="preserve"> della Convenzione).</w:t>
      </w:r>
    </w:p>
    <w:p w:rsidR="006A7BAA" w:rsidRPr="006A7BAA" w:rsidRDefault="006A7BAA" w:rsidP="006A7BAA">
      <w:pPr>
        <w:tabs>
          <w:tab w:val="left" w:pos="3969"/>
          <w:tab w:val="left" w:pos="5103"/>
        </w:tabs>
        <w:rPr>
          <w:rFonts w:cs="Arial"/>
          <w:szCs w:val="24"/>
        </w:rPr>
      </w:pPr>
    </w:p>
    <w:p w:rsidR="006A7BAA" w:rsidRPr="006A7BAA" w:rsidRDefault="006A7BAA" w:rsidP="006A7BAA">
      <w:pPr>
        <w:tabs>
          <w:tab w:val="left" w:pos="3969"/>
          <w:tab w:val="left" w:pos="5103"/>
        </w:tabs>
        <w:rPr>
          <w:rFonts w:cs="Arial"/>
          <w:szCs w:val="24"/>
        </w:rPr>
      </w:pPr>
      <w:r w:rsidRPr="006A7BAA">
        <w:rPr>
          <w:rFonts w:cs="Arial"/>
          <w:szCs w:val="24"/>
        </w:rPr>
        <w:t>Conformemente all’art. 3 cpv</w:t>
      </w:r>
      <w:r w:rsidR="00AB2133">
        <w:rPr>
          <w:rFonts w:cs="Arial"/>
          <w:szCs w:val="24"/>
        </w:rPr>
        <w:t>.</w:t>
      </w:r>
      <w:r w:rsidRPr="006A7BAA">
        <w:rPr>
          <w:rFonts w:cs="Arial"/>
          <w:szCs w:val="24"/>
        </w:rPr>
        <w:t xml:space="preserve"> 3 della Convenzione, il progetto di </w:t>
      </w:r>
      <w:proofErr w:type="spellStart"/>
      <w:r w:rsidRPr="006A7BAA">
        <w:rPr>
          <w:rFonts w:cs="Arial"/>
          <w:szCs w:val="24"/>
        </w:rPr>
        <w:t>PUC</w:t>
      </w:r>
      <w:proofErr w:type="spellEnd"/>
      <w:r w:rsidRPr="006A7BAA">
        <w:rPr>
          <w:rFonts w:cs="Arial"/>
          <w:szCs w:val="24"/>
        </w:rPr>
        <w:t xml:space="preserve"> è stato dunque trasmesso al </w:t>
      </w:r>
      <w:r w:rsidRPr="006A7BAA">
        <w:rPr>
          <w:rFonts w:cs="Arial"/>
          <w:bCs/>
        </w:rPr>
        <w:t>Ministero dell'Ambiente e della Tutela del Territorio e del Mare, al Ministero dei Beni e delle Attività Culturali e del Turismo, alla Regione Lombardia, alla Provincia di Varese e al Comune di Cantello.</w:t>
      </w:r>
    </w:p>
    <w:p w:rsidR="006A7BAA" w:rsidRPr="006A7BAA" w:rsidRDefault="006A7BAA" w:rsidP="006A7BAA">
      <w:pPr>
        <w:tabs>
          <w:tab w:val="left" w:pos="3969"/>
          <w:tab w:val="left" w:pos="5103"/>
        </w:tabs>
        <w:rPr>
          <w:rFonts w:cs="Arial"/>
          <w:szCs w:val="24"/>
        </w:rPr>
      </w:pPr>
      <w:r w:rsidRPr="006A7BAA">
        <w:rPr>
          <w:rFonts w:cs="Arial"/>
          <w:szCs w:val="24"/>
        </w:rPr>
        <w:t xml:space="preserve">Il contenuto delle osservazioni pervenute è stato analizzato e, </w:t>
      </w:r>
      <w:proofErr w:type="gramStart"/>
      <w:r w:rsidRPr="006A7BAA">
        <w:rPr>
          <w:rFonts w:cs="Arial"/>
          <w:szCs w:val="24"/>
        </w:rPr>
        <w:t>successivamente</w:t>
      </w:r>
      <w:proofErr w:type="gramEnd"/>
      <w:r w:rsidRPr="006A7BAA">
        <w:rPr>
          <w:rFonts w:cs="Arial"/>
          <w:szCs w:val="24"/>
        </w:rPr>
        <w:t xml:space="preserve">, è stato affinato il progetto del </w:t>
      </w:r>
      <w:proofErr w:type="spellStart"/>
      <w:r w:rsidRPr="006A7BAA">
        <w:rPr>
          <w:rFonts w:cs="Arial"/>
          <w:szCs w:val="24"/>
        </w:rPr>
        <w:t>PUC</w:t>
      </w:r>
      <w:proofErr w:type="spellEnd"/>
      <w:r w:rsidRPr="006A7BAA">
        <w:rPr>
          <w:rFonts w:cs="Arial"/>
          <w:szCs w:val="24"/>
        </w:rPr>
        <w:t>.</w:t>
      </w:r>
    </w:p>
    <w:p w:rsidR="006A7BAA" w:rsidRPr="006A7BAA" w:rsidRDefault="006A7BAA" w:rsidP="006A7BAA">
      <w:pPr>
        <w:tabs>
          <w:tab w:val="left" w:pos="3969"/>
          <w:tab w:val="left" w:pos="5103"/>
        </w:tabs>
        <w:rPr>
          <w:rFonts w:cs="Arial"/>
          <w:szCs w:val="24"/>
        </w:rPr>
      </w:pPr>
      <w:r w:rsidRPr="006A7BAA">
        <w:rPr>
          <w:rFonts w:cs="Arial"/>
          <w:szCs w:val="24"/>
        </w:rPr>
        <w:t xml:space="preserve">Ne è seguito un nuovo deposito degli atti per la procedura </w:t>
      </w:r>
      <w:proofErr w:type="gramStart"/>
      <w:r w:rsidRPr="006A7BAA">
        <w:rPr>
          <w:rFonts w:cs="Arial"/>
          <w:szCs w:val="24"/>
        </w:rPr>
        <w:t xml:space="preserve">di </w:t>
      </w:r>
      <w:proofErr w:type="gramEnd"/>
      <w:r w:rsidRPr="006A7BAA">
        <w:rPr>
          <w:rFonts w:cs="Arial"/>
          <w:szCs w:val="24"/>
        </w:rPr>
        <w:t xml:space="preserve">informazione e partecipazione in applicazione all’art. </w:t>
      </w:r>
      <w:proofErr w:type="gramStart"/>
      <w:r w:rsidRPr="006A7BAA">
        <w:rPr>
          <w:rFonts w:cs="Arial"/>
          <w:szCs w:val="24"/>
        </w:rPr>
        <w:t xml:space="preserve">45 </w:t>
      </w:r>
      <w:proofErr w:type="spellStart"/>
      <w:r w:rsidRPr="006A7BAA">
        <w:rPr>
          <w:rFonts w:cs="Arial"/>
          <w:szCs w:val="24"/>
        </w:rPr>
        <w:t>Lst</w:t>
      </w:r>
      <w:proofErr w:type="spellEnd"/>
      <w:r w:rsidRPr="006A7BAA">
        <w:rPr>
          <w:rFonts w:cs="Arial"/>
          <w:szCs w:val="24"/>
        </w:rPr>
        <w:t xml:space="preserve"> (progetto </w:t>
      </w:r>
      <w:proofErr w:type="spellStart"/>
      <w:r w:rsidRPr="006A7BAA">
        <w:rPr>
          <w:rFonts w:cs="Arial"/>
          <w:szCs w:val="24"/>
        </w:rPr>
        <w:t>PUC</w:t>
      </w:r>
      <w:proofErr w:type="spellEnd"/>
      <w:r w:rsidRPr="006A7BAA">
        <w:rPr>
          <w:rFonts w:cs="Arial"/>
          <w:szCs w:val="24"/>
        </w:rPr>
        <w:t xml:space="preserve">, </w:t>
      </w:r>
      <w:r w:rsidRPr="006A7BAA">
        <w:rPr>
          <w:rFonts w:cs="Arial"/>
          <w:lang w:val="it-CH"/>
        </w:rPr>
        <w:t>domanda di dissodamento e rapporto dell’impatto sull’ambiente - Fase I), dal 16 novembre al 16 dicembre 2017, con pubb</w:t>
      </w:r>
      <w:proofErr w:type="gramEnd"/>
      <w:r w:rsidRPr="006A7BAA">
        <w:rPr>
          <w:rFonts w:cs="Arial"/>
          <w:lang w:val="it-CH"/>
        </w:rPr>
        <w:t xml:space="preserve">licazione presso la Cancelleria comunale. Entro i termini stabiliti sono state inoltrate </w:t>
      </w:r>
      <w:proofErr w:type="gramStart"/>
      <w:r w:rsidRPr="006A7BAA">
        <w:rPr>
          <w:rFonts w:cs="Arial"/>
          <w:lang w:val="it-CH"/>
        </w:rPr>
        <w:t>8</w:t>
      </w:r>
      <w:proofErr w:type="gramEnd"/>
      <w:r w:rsidRPr="006A7BAA">
        <w:rPr>
          <w:rFonts w:cs="Arial"/>
          <w:lang w:val="it-CH"/>
        </w:rPr>
        <w:t xml:space="preserve"> osservazioni (v. capitolo </w:t>
      </w:r>
      <w:r w:rsidR="0054706C">
        <w:rPr>
          <w:rFonts w:cs="Arial"/>
          <w:lang w:val="it-CH"/>
        </w:rPr>
        <w:t>VII</w:t>
      </w:r>
      <w:r w:rsidR="00562BB9">
        <w:rPr>
          <w:rFonts w:cs="Arial"/>
          <w:lang w:val="it-CH"/>
        </w:rPr>
        <w:t>.</w:t>
      </w:r>
      <w:r w:rsidRPr="006A7BAA">
        <w:rPr>
          <w:rFonts w:cs="Arial"/>
          <w:lang w:val="it-CH"/>
        </w:rPr>
        <w:t>).</w:t>
      </w:r>
    </w:p>
    <w:p w:rsidR="006A7BAA" w:rsidRPr="006A7BAA" w:rsidRDefault="006A7BAA" w:rsidP="006A7BAA">
      <w:pPr>
        <w:rPr>
          <w:rFonts w:cs="Arial"/>
          <w:szCs w:val="24"/>
          <w:lang w:val="it-CH"/>
        </w:rPr>
      </w:pPr>
    </w:p>
    <w:p w:rsidR="006A7BAA" w:rsidRPr="006A7BAA" w:rsidRDefault="006A7BAA" w:rsidP="006A7BAA">
      <w:pPr>
        <w:rPr>
          <w:rFonts w:cs="Arial"/>
          <w:szCs w:val="24"/>
          <w:lang w:val="it-CH"/>
        </w:rPr>
      </w:pPr>
    </w:p>
    <w:p w:rsidR="006A7BAA" w:rsidRPr="006A7BAA" w:rsidRDefault="006A7BAA" w:rsidP="006A7BAA">
      <w:pPr>
        <w:pStyle w:val="Titolo2"/>
        <w:tabs>
          <w:tab w:val="clear" w:pos="567"/>
          <w:tab w:val="left" w:pos="709"/>
        </w:tabs>
        <w:rPr>
          <w:rFonts w:cs="Arial"/>
          <w:lang w:val="it-CH"/>
        </w:rPr>
      </w:pPr>
      <w:r>
        <w:rPr>
          <w:rFonts w:cs="Arial"/>
          <w:lang w:val="it-CH"/>
        </w:rPr>
        <w:t>III.</w:t>
      </w:r>
      <w:proofErr w:type="gramStart"/>
      <w:r>
        <w:rPr>
          <w:rFonts w:cs="Arial"/>
          <w:lang w:val="it-CH"/>
        </w:rPr>
        <w:t>3</w:t>
      </w:r>
      <w:proofErr w:type="gramEnd"/>
      <w:r>
        <w:rPr>
          <w:rFonts w:cs="Arial"/>
          <w:lang w:val="it-CH"/>
        </w:rPr>
        <w:tab/>
      </w:r>
      <w:r w:rsidRPr="006A7BAA">
        <w:rPr>
          <w:rFonts w:cs="Arial"/>
          <w:lang w:val="it-CH"/>
        </w:rPr>
        <w:t>Procedura di adozione</w:t>
      </w:r>
    </w:p>
    <w:p w:rsidR="006A7BAA" w:rsidRPr="006A7BAA" w:rsidRDefault="006A7BAA" w:rsidP="006A7BAA">
      <w:pPr>
        <w:rPr>
          <w:rFonts w:cs="Arial"/>
          <w:lang w:val="it-CH"/>
        </w:rPr>
      </w:pPr>
      <w:r w:rsidRPr="006A7BAA">
        <w:rPr>
          <w:rFonts w:cs="Arial"/>
          <w:szCs w:val="24"/>
          <w:lang w:val="it-CH"/>
        </w:rPr>
        <w:t xml:space="preserve">Il </w:t>
      </w:r>
      <w:proofErr w:type="spellStart"/>
      <w:r w:rsidRPr="006A7BAA">
        <w:rPr>
          <w:rFonts w:cs="Arial"/>
          <w:szCs w:val="24"/>
          <w:lang w:val="it-CH"/>
        </w:rPr>
        <w:t>PUC</w:t>
      </w:r>
      <w:proofErr w:type="spellEnd"/>
      <w:r w:rsidRPr="006A7BAA">
        <w:rPr>
          <w:rFonts w:cs="Arial"/>
          <w:szCs w:val="24"/>
          <w:lang w:val="it-CH"/>
        </w:rPr>
        <w:t xml:space="preserve"> è adottato dallo scrivente</w:t>
      </w:r>
      <w:r w:rsidRPr="006A7BAA">
        <w:rPr>
          <w:rFonts w:cs="Arial"/>
          <w:lang w:val="it-CH"/>
        </w:rPr>
        <w:t xml:space="preserve"> Consiglio di Stato contestualmente al licenziamento del presente messaggio </w:t>
      </w:r>
      <w:proofErr w:type="gramStart"/>
      <w:r w:rsidRPr="006A7BAA">
        <w:rPr>
          <w:rFonts w:cs="Arial"/>
          <w:lang w:val="it-CH"/>
        </w:rPr>
        <w:t>(</w:t>
      </w:r>
      <w:proofErr w:type="gramEnd"/>
      <w:r w:rsidRPr="006A7BAA">
        <w:rPr>
          <w:rFonts w:cs="Arial"/>
          <w:lang w:val="it-CH"/>
        </w:rPr>
        <w:t xml:space="preserve">art. 45 cpv. 3 </w:t>
      </w:r>
      <w:proofErr w:type="spellStart"/>
      <w:r w:rsidRPr="006A7BAA">
        <w:rPr>
          <w:rFonts w:cs="Arial"/>
          <w:lang w:val="it-CH"/>
        </w:rPr>
        <w:t>Lst</w:t>
      </w:r>
      <w:proofErr w:type="spellEnd"/>
      <w:proofErr w:type="gramStart"/>
      <w:r w:rsidRPr="006A7BAA">
        <w:rPr>
          <w:rFonts w:cs="Arial"/>
          <w:lang w:val="it-CH"/>
        </w:rPr>
        <w:t>).</w:t>
      </w:r>
      <w:proofErr w:type="gramEnd"/>
    </w:p>
    <w:p w:rsidR="006A7BAA" w:rsidRPr="006A7BAA" w:rsidRDefault="006A7BAA" w:rsidP="006A7BAA">
      <w:pPr>
        <w:rPr>
          <w:rFonts w:cs="Arial"/>
          <w:szCs w:val="24"/>
          <w:lang w:val="it-CH"/>
        </w:rPr>
      </w:pPr>
      <w:r w:rsidRPr="006A7BAA">
        <w:rPr>
          <w:rFonts w:cs="Arial"/>
          <w:lang w:val="it-CH"/>
        </w:rPr>
        <w:t xml:space="preserve">La sua approvazione da parte del Gran Consiglio </w:t>
      </w:r>
      <w:proofErr w:type="gramStart"/>
      <w:r w:rsidRPr="006A7BAA">
        <w:rPr>
          <w:rFonts w:cs="Arial"/>
          <w:szCs w:val="24"/>
          <w:lang w:val="it-CH"/>
        </w:rPr>
        <w:t>(</w:t>
      </w:r>
      <w:proofErr w:type="gramEnd"/>
      <w:r w:rsidRPr="006A7BAA">
        <w:rPr>
          <w:rFonts w:cs="Arial"/>
          <w:szCs w:val="24"/>
          <w:lang w:val="it-CH"/>
        </w:rPr>
        <w:t xml:space="preserve">art. 46 cpv. 1 </w:t>
      </w:r>
      <w:proofErr w:type="spellStart"/>
      <w:r w:rsidRPr="006A7BAA">
        <w:rPr>
          <w:rFonts w:cs="Arial"/>
          <w:szCs w:val="24"/>
          <w:lang w:val="it-CH"/>
        </w:rPr>
        <w:t>Lst</w:t>
      </w:r>
      <w:proofErr w:type="spellEnd"/>
      <w:r w:rsidRPr="006A7BAA">
        <w:rPr>
          <w:rFonts w:cs="Arial"/>
          <w:szCs w:val="24"/>
          <w:lang w:val="it-CH"/>
        </w:rPr>
        <w:t xml:space="preserve">) </w:t>
      </w:r>
      <w:r w:rsidRPr="006A7BAA">
        <w:rPr>
          <w:rFonts w:cs="Arial"/>
          <w:lang w:val="it-CH"/>
        </w:rPr>
        <w:t xml:space="preserve">sarà seguita dalla pubblicazione a cura del Dipartimento del territorio </w:t>
      </w:r>
      <w:r w:rsidRPr="006A7BAA">
        <w:rPr>
          <w:rFonts w:cs="Arial"/>
          <w:szCs w:val="24"/>
          <w:lang w:val="it-CH"/>
        </w:rPr>
        <w:t xml:space="preserve">(art. 46 cpv. 2 </w:t>
      </w:r>
      <w:proofErr w:type="spellStart"/>
      <w:r w:rsidRPr="006A7BAA">
        <w:rPr>
          <w:rFonts w:cs="Arial"/>
          <w:szCs w:val="24"/>
          <w:lang w:val="it-CH"/>
        </w:rPr>
        <w:t>Lst</w:t>
      </w:r>
      <w:proofErr w:type="spellEnd"/>
      <w:r w:rsidRPr="006A7BAA">
        <w:rPr>
          <w:rFonts w:cs="Arial"/>
          <w:szCs w:val="24"/>
          <w:lang w:val="it-CH"/>
        </w:rPr>
        <w:t>)</w:t>
      </w:r>
      <w:r w:rsidRPr="006A7BAA">
        <w:rPr>
          <w:rFonts w:cs="Arial"/>
          <w:lang w:val="it-CH"/>
        </w:rPr>
        <w:t xml:space="preserve">, durante </w:t>
      </w:r>
      <w:proofErr w:type="gramStart"/>
      <w:r w:rsidRPr="006A7BAA">
        <w:rPr>
          <w:rFonts w:cs="Arial"/>
          <w:lang w:val="it-CH"/>
        </w:rPr>
        <w:t>la quale</w:t>
      </w:r>
      <w:proofErr w:type="gramEnd"/>
      <w:r w:rsidRPr="006A7BAA">
        <w:rPr>
          <w:rFonts w:cs="Arial"/>
          <w:lang w:val="it-CH"/>
        </w:rPr>
        <w:t xml:space="preserve"> i Comuni interessati, ogni cittadino attivo nei Comuni interessati e ogni altra persona o ente che dimostri un interesse degno di protezione potranno presentare ricorso davanti al Tribunale cantonale amministrativo (art. 47 cpv. 1 </w:t>
      </w:r>
      <w:proofErr w:type="spellStart"/>
      <w:r w:rsidRPr="006A7BAA">
        <w:rPr>
          <w:rFonts w:cs="Arial"/>
          <w:lang w:val="it-CH"/>
        </w:rPr>
        <w:t>Lst</w:t>
      </w:r>
      <w:proofErr w:type="spellEnd"/>
      <w:proofErr w:type="gramStart"/>
      <w:r w:rsidRPr="006A7BAA">
        <w:rPr>
          <w:rFonts w:cs="Arial"/>
          <w:lang w:val="it-CH"/>
        </w:rPr>
        <w:t>).</w:t>
      </w:r>
      <w:proofErr w:type="gramEnd"/>
    </w:p>
    <w:p w:rsidR="006A7BAA" w:rsidRPr="006A7BAA" w:rsidRDefault="006A7BAA" w:rsidP="006A7BAA">
      <w:pPr>
        <w:rPr>
          <w:rFonts w:cs="Arial"/>
          <w:lang w:val="it-CH"/>
        </w:rPr>
      </w:pPr>
    </w:p>
    <w:p w:rsidR="006A7BAA" w:rsidRPr="006A7BAA" w:rsidRDefault="006A7BAA" w:rsidP="006A7BAA">
      <w:pPr>
        <w:rPr>
          <w:rFonts w:cs="Arial"/>
          <w:lang w:val="it-CH"/>
        </w:rPr>
      </w:pPr>
    </w:p>
    <w:p w:rsidR="006A7BAA" w:rsidRPr="006A7BAA" w:rsidRDefault="006A7BAA" w:rsidP="006A7BAA">
      <w:pPr>
        <w:numPr>
          <w:ilvl w:val="12"/>
          <w:numId w:val="0"/>
        </w:numPr>
        <w:rPr>
          <w:rFonts w:cs="Arial"/>
          <w:lang w:val="it-CH"/>
        </w:rPr>
      </w:pPr>
    </w:p>
    <w:p w:rsidR="006A7BAA" w:rsidRPr="006A7BAA" w:rsidRDefault="006A7BAA" w:rsidP="006A7BAA">
      <w:pPr>
        <w:pStyle w:val="Titolo1"/>
        <w:numPr>
          <w:ilvl w:val="0"/>
          <w:numId w:val="0"/>
        </w:numPr>
        <w:tabs>
          <w:tab w:val="clear" w:pos="567"/>
          <w:tab w:val="left" w:pos="709"/>
        </w:tabs>
        <w:rPr>
          <w:rFonts w:cs="Arial"/>
        </w:rPr>
      </w:pPr>
      <w:bookmarkStart w:id="10" w:name="_Toc68315476"/>
      <w:bookmarkStart w:id="11" w:name="_Toc68316287"/>
      <w:bookmarkStart w:id="12" w:name="_Toc231812604"/>
      <w:r>
        <w:rPr>
          <w:rFonts w:cs="Arial"/>
        </w:rPr>
        <w:t>IV.</w:t>
      </w:r>
      <w:r>
        <w:rPr>
          <w:rFonts w:cs="Arial"/>
        </w:rPr>
        <w:tab/>
      </w:r>
      <w:r w:rsidRPr="006A7BAA">
        <w:rPr>
          <w:rFonts w:cs="Arial"/>
        </w:rPr>
        <w:t xml:space="preserve">I Contenuti principali DEL </w:t>
      </w:r>
      <w:proofErr w:type="spellStart"/>
      <w:r w:rsidRPr="006A7BAA">
        <w:rPr>
          <w:rFonts w:cs="Arial"/>
        </w:rPr>
        <w:t>PUC</w:t>
      </w:r>
      <w:bookmarkEnd w:id="10"/>
      <w:bookmarkEnd w:id="11"/>
      <w:bookmarkEnd w:id="12"/>
      <w:proofErr w:type="spellEnd"/>
    </w:p>
    <w:p w:rsidR="006A7BAA" w:rsidRPr="006A7BAA" w:rsidRDefault="006A7BAA" w:rsidP="006A7BAA">
      <w:pPr>
        <w:pStyle w:val="Titolo2"/>
        <w:tabs>
          <w:tab w:val="clear" w:pos="567"/>
          <w:tab w:val="left" w:pos="709"/>
        </w:tabs>
        <w:rPr>
          <w:rFonts w:cs="Arial"/>
        </w:rPr>
      </w:pPr>
      <w:bookmarkStart w:id="13" w:name="_Ref491508757"/>
      <w:bookmarkStart w:id="14" w:name="_Toc34729334"/>
      <w:bookmarkStart w:id="15" w:name="_Toc34729466"/>
      <w:bookmarkStart w:id="16" w:name="_Toc34729564"/>
      <w:bookmarkStart w:id="17" w:name="_Toc68315477"/>
      <w:bookmarkStart w:id="18" w:name="_Toc68316288"/>
      <w:bookmarkStart w:id="19" w:name="_Toc231812605"/>
      <w:r>
        <w:rPr>
          <w:rFonts w:cs="Arial"/>
        </w:rPr>
        <w:t>IV.</w:t>
      </w:r>
      <w:proofErr w:type="gramStart"/>
      <w:r>
        <w:rPr>
          <w:rFonts w:cs="Arial"/>
        </w:rPr>
        <w:t>1</w:t>
      </w:r>
      <w:proofErr w:type="gramEnd"/>
      <w:r>
        <w:rPr>
          <w:rFonts w:cs="Arial"/>
        </w:rPr>
        <w:tab/>
      </w:r>
      <w:proofErr w:type="gramStart"/>
      <w:r w:rsidRPr="006A7BAA">
        <w:rPr>
          <w:rFonts w:cs="Arial"/>
        </w:rPr>
        <w:t>Componenti</w:t>
      </w:r>
      <w:proofErr w:type="gramEnd"/>
      <w:r w:rsidRPr="006A7BAA">
        <w:rPr>
          <w:rFonts w:cs="Arial"/>
        </w:rPr>
        <w:t xml:space="preserve"> formali</w:t>
      </w:r>
      <w:bookmarkEnd w:id="13"/>
      <w:bookmarkEnd w:id="14"/>
      <w:bookmarkEnd w:id="15"/>
      <w:bookmarkEnd w:id="16"/>
      <w:bookmarkEnd w:id="17"/>
      <w:bookmarkEnd w:id="18"/>
      <w:bookmarkEnd w:id="19"/>
    </w:p>
    <w:p w:rsidR="006A7BAA" w:rsidRPr="006A7BAA" w:rsidRDefault="006A7BAA" w:rsidP="009352F0">
      <w:pPr>
        <w:widowControl w:val="0"/>
        <w:spacing w:after="120"/>
        <w:rPr>
          <w:rFonts w:cs="Arial"/>
        </w:rPr>
      </w:pPr>
      <w:r w:rsidRPr="006A7BAA">
        <w:rPr>
          <w:rFonts w:cs="Arial"/>
        </w:rPr>
        <w:t xml:space="preserve">Gli atti che costituiscono formalmente il </w:t>
      </w:r>
      <w:proofErr w:type="spellStart"/>
      <w:r w:rsidRPr="006A7BAA">
        <w:rPr>
          <w:rFonts w:cs="Arial"/>
        </w:rPr>
        <w:t>PUC</w:t>
      </w:r>
      <w:proofErr w:type="spellEnd"/>
      <w:r w:rsidRPr="006A7BAA">
        <w:rPr>
          <w:rFonts w:cs="Arial"/>
          <w:lang w:val="it-CH"/>
        </w:rPr>
        <w:t xml:space="preserve"> Discarica di tipo B di </w:t>
      </w:r>
      <w:proofErr w:type="spellStart"/>
      <w:r w:rsidRPr="006A7BAA">
        <w:rPr>
          <w:rFonts w:cs="Arial"/>
          <w:lang w:val="it-CH"/>
        </w:rPr>
        <w:t>Stabio</w:t>
      </w:r>
      <w:proofErr w:type="spellEnd"/>
      <w:r w:rsidRPr="006A7BAA">
        <w:rPr>
          <w:rFonts w:cs="Arial"/>
          <w:lang w:val="it-CH"/>
        </w:rPr>
        <w:t xml:space="preserve"> (tappa 3) </w:t>
      </w:r>
      <w:r w:rsidRPr="006A7BAA">
        <w:rPr>
          <w:rFonts w:cs="Arial"/>
        </w:rPr>
        <w:t>sono:</w:t>
      </w:r>
    </w:p>
    <w:p w:rsidR="006A7BAA" w:rsidRPr="006A7BAA" w:rsidRDefault="006A7BAA" w:rsidP="009352F0">
      <w:pPr>
        <w:widowControl w:val="0"/>
        <w:tabs>
          <w:tab w:val="left" w:pos="426"/>
        </w:tabs>
        <w:spacing w:after="60"/>
        <w:ind w:left="425" w:hanging="425"/>
        <w:rPr>
          <w:rFonts w:cs="Arial"/>
          <w:lang w:val="it-CH"/>
        </w:rPr>
      </w:pPr>
      <w:proofErr w:type="gramStart"/>
      <w:r w:rsidRPr="006A7BAA">
        <w:rPr>
          <w:rFonts w:cs="Arial"/>
          <w:lang w:val="it-CH"/>
        </w:rPr>
        <w:t>I</w:t>
      </w:r>
      <w:proofErr w:type="gramEnd"/>
      <w:r w:rsidRPr="006A7BAA">
        <w:rPr>
          <w:rFonts w:cs="Arial"/>
          <w:lang w:val="it-CH"/>
        </w:rPr>
        <w:t xml:space="preserve"> - </w:t>
      </w:r>
      <w:r w:rsidRPr="006A7BAA">
        <w:rPr>
          <w:rFonts w:cs="Arial"/>
          <w:lang w:val="it-CH"/>
        </w:rPr>
        <w:tab/>
        <w:t>Documento che integra il rapporto di pianificazione, il programma di realizzazione e le norme d’attuazione;</w:t>
      </w:r>
    </w:p>
    <w:p w:rsidR="006A7BAA" w:rsidRPr="006A7BAA" w:rsidRDefault="006A7BAA" w:rsidP="009352F0">
      <w:pPr>
        <w:widowControl w:val="0"/>
        <w:tabs>
          <w:tab w:val="left" w:pos="426"/>
        </w:tabs>
        <w:spacing w:after="60"/>
        <w:ind w:left="425" w:hanging="425"/>
        <w:rPr>
          <w:rFonts w:cs="Arial"/>
          <w:lang w:val="it-CH"/>
        </w:rPr>
      </w:pPr>
      <w:r w:rsidRPr="006A7BAA">
        <w:rPr>
          <w:rFonts w:cs="Arial"/>
          <w:lang w:val="it-CH"/>
        </w:rPr>
        <w:t>II -</w:t>
      </w:r>
      <w:r w:rsidRPr="006A7BAA">
        <w:rPr>
          <w:rFonts w:cs="Arial"/>
          <w:lang w:val="it-CH"/>
        </w:rPr>
        <w:tab/>
        <w:t xml:space="preserve">Rappresentazione grafica “Piano delle zone e Piano dell’urbanizzazione”, scala </w:t>
      </w:r>
      <w:proofErr w:type="gramStart"/>
      <w:r w:rsidRPr="006A7BAA">
        <w:rPr>
          <w:rFonts w:cs="Arial"/>
          <w:lang w:val="it-CH"/>
        </w:rPr>
        <w:t>1</w:t>
      </w:r>
      <w:proofErr w:type="gramEnd"/>
      <w:r w:rsidRPr="006A7BAA">
        <w:rPr>
          <w:rFonts w:cs="Arial"/>
          <w:lang w:val="it-CH"/>
        </w:rPr>
        <w:t>:2500;</w:t>
      </w:r>
    </w:p>
    <w:p w:rsidR="006A7BAA" w:rsidRPr="006A7BAA" w:rsidRDefault="006A7BAA" w:rsidP="009352F0">
      <w:pPr>
        <w:widowControl w:val="0"/>
        <w:tabs>
          <w:tab w:val="left" w:pos="426"/>
          <w:tab w:val="left" w:pos="540"/>
        </w:tabs>
        <w:ind w:left="426" w:hanging="426"/>
        <w:rPr>
          <w:rFonts w:cs="Arial"/>
          <w:lang w:val="it-CH"/>
        </w:rPr>
      </w:pPr>
      <w:r w:rsidRPr="006A7BAA">
        <w:rPr>
          <w:rFonts w:cs="Arial"/>
          <w:lang w:val="it-CH"/>
        </w:rPr>
        <w:t>III -</w:t>
      </w:r>
      <w:r w:rsidRPr="006A7BAA">
        <w:rPr>
          <w:rFonts w:cs="Arial"/>
          <w:lang w:val="it-CH"/>
        </w:rPr>
        <w:tab/>
        <w:t xml:space="preserve">Rapporto d’impatto ambientale (RIA 1° fase) </w:t>
      </w:r>
      <w:r w:rsidR="0054706C">
        <w:rPr>
          <w:rFonts w:cs="Arial"/>
          <w:lang w:val="it-CH"/>
        </w:rPr>
        <w:t>-</w:t>
      </w:r>
      <w:r w:rsidRPr="006A7BAA">
        <w:rPr>
          <w:rFonts w:cs="Arial"/>
          <w:lang w:val="it-CH"/>
        </w:rPr>
        <w:t xml:space="preserve"> rapporto tecnico + allegati.</w:t>
      </w:r>
    </w:p>
    <w:p w:rsidR="006A7BAA" w:rsidRPr="006A7BAA" w:rsidRDefault="006A7BAA" w:rsidP="006A7BAA">
      <w:pPr>
        <w:widowControl w:val="0"/>
        <w:rPr>
          <w:rFonts w:cs="Arial"/>
          <w:lang w:val="it-CH"/>
        </w:rPr>
      </w:pPr>
    </w:p>
    <w:p w:rsidR="006A7BAA" w:rsidRPr="006A7BAA" w:rsidRDefault="006A7BAA" w:rsidP="006A7BAA">
      <w:pPr>
        <w:widowControl w:val="0"/>
        <w:rPr>
          <w:rFonts w:cs="Arial"/>
          <w:lang w:val="it-CH"/>
        </w:rPr>
      </w:pPr>
    </w:p>
    <w:p w:rsidR="006A7BAA" w:rsidRPr="006A7BAA" w:rsidRDefault="006A7BAA" w:rsidP="006A7BAA">
      <w:pPr>
        <w:pStyle w:val="Titolo2"/>
        <w:tabs>
          <w:tab w:val="clear" w:pos="567"/>
          <w:tab w:val="left" w:pos="709"/>
        </w:tabs>
        <w:rPr>
          <w:rFonts w:cs="Arial"/>
        </w:rPr>
      </w:pPr>
      <w:bookmarkStart w:id="20" w:name="_Ref491508764"/>
      <w:bookmarkStart w:id="21" w:name="_Toc34729335"/>
      <w:bookmarkStart w:id="22" w:name="_Toc34729467"/>
      <w:bookmarkStart w:id="23" w:name="_Toc34729565"/>
      <w:bookmarkStart w:id="24" w:name="_Toc68315478"/>
      <w:bookmarkStart w:id="25" w:name="_Toc68316289"/>
      <w:bookmarkStart w:id="26" w:name="_Toc231812606"/>
      <w:r>
        <w:rPr>
          <w:rFonts w:cs="Arial"/>
        </w:rPr>
        <w:t>IV.</w:t>
      </w:r>
      <w:proofErr w:type="gramStart"/>
      <w:r>
        <w:rPr>
          <w:rFonts w:cs="Arial"/>
        </w:rPr>
        <w:t>2</w:t>
      </w:r>
      <w:proofErr w:type="gramEnd"/>
      <w:r>
        <w:rPr>
          <w:rFonts w:cs="Arial"/>
        </w:rPr>
        <w:tab/>
      </w:r>
      <w:proofErr w:type="gramStart"/>
      <w:r w:rsidRPr="006A7BAA">
        <w:rPr>
          <w:rFonts w:cs="Arial"/>
        </w:rPr>
        <w:t>Componenti</w:t>
      </w:r>
      <w:proofErr w:type="gramEnd"/>
      <w:r w:rsidRPr="006A7BAA">
        <w:rPr>
          <w:rFonts w:cs="Arial"/>
        </w:rPr>
        <w:t xml:space="preserve"> materiali</w:t>
      </w:r>
    </w:p>
    <w:p w:rsidR="006A7BAA" w:rsidRPr="006A7BAA" w:rsidRDefault="006A7BAA" w:rsidP="006A7BAA">
      <w:pPr>
        <w:widowControl w:val="0"/>
        <w:rPr>
          <w:rFonts w:cs="Arial"/>
          <w:lang w:val="it-CH"/>
        </w:rPr>
      </w:pPr>
      <w:bookmarkStart w:id="27" w:name="_Ref491508771"/>
      <w:bookmarkEnd w:id="20"/>
      <w:bookmarkEnd w:id="21"/>
      <w:bookmarkEnd w:id="22"/>
      <w:bookmarkEnd w:id="23"/>
      <w:bookmarkEnd w:id="24"/>
      <w:bookmarkEnd w:id="25"/>
      <w:bookmarkEnd w:id="26"/>
      <w:r w:rsidRPr="006A7BAA">
        <w:rPr>
          <w:rFonts w:cs="Arial"/>
          <w:lang w:val="it-CH"/>
        </w:rPr>
        <w:t xml:space="preserve">I contenuti del </w:t>
      </w:r>
      <w:proofErr w:type="spellStart"/>
      <w:r w:rsidRPr="006A7BAA">
        <w:rPr>
          <w:rFonts w:cs="Arial"/>
          <w:lang w:val="it-CH"/>
        </w:rPr>
        <w:t>PUC</w:t>
      </w:r>
      <w:proofErr w:type="spellEnd"/>
      <w:r w:rsidRPr="006A7BAA">
        <w:rPr>
          <w:rFonts w:cs="Arial"/>
          <w:lang w:val="it-CH"/>
        </w:rPr>
        <w:t xml:space="preserve"> sono descritti nel capitolo </w:t>
      </w:r>
      <w:proofErr w:type="gramStart"/>
      <w:r w:rsidRPr="006A7BAA">
        <w:rPr>
          <w:rFonts w:cs="Arial"/>
          <w:lang w:val="it-CH"/>
        </w:rPr>
        <w:t>6</w:t>
      </w:r>
      <w:proofErr w:type="gramEnd"/>
      <w:r w:rsidRPr="006A7BAA">
        <w:rPr>
          <w:rFonts w:cs="Arial"/>
          <w:lang w:val="it-CH"/>
        </w:rPr>
        <w:t xml:space="preserve"> del rapporto di pianificazione, al quale si rimanda per le informazioni di dettaglio. In questa sede si </w:t>
      </w:r>
      <w:proofErr w:type="gramStart"/>
      <w:r w:rsidRPr="006A7BAA">
        <w:rPr>
          <w:rFonts w:cs="Arial"/>
          <w:lang w:val="it-CH"/>
        </w:rPr>
        <w:t>ribadisce</w:t>
      </w:r>
      <w:proofErr w:type="gramEnd"/>
      <w:r w:rsidRPr="006A7BAA">
        <w:rPr>
          <w:rFonts w:cs="Arial"/>
          <w:lang w:val="it-CH"/>
        </w:rPr>
        <w:t xml:space="preserve"> soltanto che esso mira alla realizzazione di una terza tappa della discarica di tipo B della capacità indicativa di 850’000 m</w:t>
      </w:r>
      <w:r w:rsidRPr="006A7BAA">
        <w:rPr>
          <w:rFonts w:cs="Arial"/>
          <w:vertAlign w:val="superscript"/>
          <w:lang w:val="it-CH"/>
        </w:rPr>
        <w:t xml:space="preserve">3 </w:t>
      </w:r>
      <w:r w:rsidRPr="006A7BAA">
        <w:rPr>
          <w:rFonts w:cs="Arial"/>
          <w:lang w:val="it-CH"/>
        </w:rPr>
        <w:t xml:space="preserve"> compatti. All’interno del perimetro della discarica è permessa un’attività di lavorazione di materiale di scavo, composta </w:t>
      </w:r>
      <w:proofErr w:type="gramStart"/>
      <w:r w:rsidRPr="006A7BAA">
        <w:rPr>
          <w:rFonts w:cs="Arial"/>
          <w:lang w:val="it-CH"/>
        </w:rPr>
        <w:t>da</w:t>
      </w:r>
      <w:proofErr w:type="gramEnd"/>
      <w:r w:rsidRPr="006A7BAA">
        <w:rPr>
          <w:rFonts w:cs="Arial"/>
          <w:lang w:val="it-CH"/>
        </w:rPr>
        <w:t xml:space="preserve"> un vaglio mobile, finalizzata esclusivamente alla selezione del materiale per il suo deposito definitivo.</w:t>
      </w:r>
    </w:p>
    <w:p w:rsidR="006A7BAA" w:rsidRPr="006A7BAA" w:rsidRDefault="006A7BAA" w:rsidP="006A7BAA">
      <w:pPr>
        <w:pStyle w:val="paragrafo2"/>
        <w:keepLines w:val="0"/>
        <w:widowControl w:val="0"/>
        <w:spacing w:line="240" w:lineRule="auto"/>
        <w:ind w:left="0"/>
        <w:rPr>
          <w:rFonts w:ascii="Arial" w:hAnsi="Arial" w:cs="Arial"/>
          <w:sz w:val="24"/>
          <w:szCs w:val="24"/>
          <w:lang w:val="it-CH"/>
        </w:rPr>
      </w:pPr>
    </w:p>
    <w:p w:rsidR="006A7BAA" w:rsidRPr="006A7BAA" w:rsidRDefault="006A7BAA" w:rsidP="006A7BAA">
      <w:pPr>
        <w:pStyle w:val="Normaterapporto"/>
        <w:spacing w:before="0"/>
        <w:ind w:left="0"/>
        <w:rPr>
          <w:rFonts w:ascii="Arial" w:hAnsi="Arial" w:cs="Arial"/>
          <w:sz w:val="24"/>
          <w:szCs w:val="24"/>
          <w:lang w:val="it-CH"/>
        </w:rPr>
      </w:pPr>
      <w:r w:rsidRPr="006A7BAA">
        <w:rPr>
          <w:rFonts w:ascii="Arial" w:hAnsi="Arial" w:cs="Arial"/>
          <w:sz w:val="24"/>
          <w:szCs w:val="24"/>
          <w:lang w:val="it-CH"/>
        </w:rPr>
        <w:t xml:space="preserve">Avendo la discarica di tipo B una capacità superiore ai 500'000 </w:t>
      </w:r>
      <w:r w:rsidRPr="006A7BAA">
        <w:rPr>
          <w:rFonts w:ascii="Arial" w:hAnsi="Arial" w:cs="Arial"/>
        </w:rPr>
        <w:t>m</w:t>
      </w:r>
      <w:r w:rsidRPr="006A7BAA">
        <w:rPr>
          <w:rFonts w:ascii="Arial" w:hAnsi="Arial" w:cs="Arial"/>
          <w:vertAlign w:val="superscript"/>
        </w:rPr>
        <w:t>3</w:t>
      </w:r>
      <w:proofErr w:type="gramStart"/>
      <w:r w:rsidRPr="006A7BAA">
        <w:rPr>
          <w:rFonts w:ascii="Arial" w:hAnsi="Arial" w:cs="Arial"/>
          <w:vertAlign w:val="superscript"/>
        </w:rPr>
        <w:t xml:space="preserve"> </w:t>
      </w:r>
      <w:r w:rsidRPr="006A7BAA">
        <w:rPr>
          <w:rFonts w:ascii="Arial" w:hAnsi="Arial" w:cs="Arial"/>
          <w:sz w:val="24"/>
          <w:szCs w:val="24"/>
          <w:lang w:val="it-CH"/>
        </w:rPr>
        <w:t xml:space="preserve"> </w:t>
      </w:r>
      <w:proofErr w:type="gramEnd"/>
      <w:r w:rsidRPr="006A7BAA">
        <w:rPr>
          <w:rFonts w:ascii="Arial" w:hAnsi="Arial" w:cs="Arial"/>
          <w:sz w:val="24"/>
          <w:szCs w:val="24"/>
          <w:lang w:val="it-CH"/>
        </w:rPr>
        <w:t xml:space="preserve">compatti il </w:t>
      </w:r>
      <w:proofErr w:type="spellStart"/>
      <w:r w:rsidRPr="006A7BAA">
        <w:rPr>
          <w:rFonts w:ascii="Arial" w:hAnsi="Arial" w:cs="Arial"/>
          <w:sz w:val="24"/>
          <w:szCs w:val="24"/>
          <w:lang w:val="it-CH"/>
        </w:rPr>
        <w:t>PUC</w:t>
      </w:r>
      <w:proofErr w:type="spellEnd"/>
      <w:r w:rsidRPr="006A7BAA">
        <w:rPr>
          <w:rFonts w:ascii="Arial" w:hAnsi="Arial" w:cs="Arial"/>
          <w:sz w:val="24"/>
          <w:szCs w:val="24"/>
          <w:lang w:val="it-CH"/>
        </w:rPr>
        <w:t xml:space="preserve"> è accompagnato dall’allestimento di un Rapporto dell’impatto sull’ambiente (RIA)</w:t>
      </w:r>
      <w:r w:rsidRPr="006A7BAA">
        <w:rPr>
          <w:rStyle w:val="Rimandonotaapidipagina"/>
          <w:rFonts w:ascii="Arial" w:hAnsi="Arial" w:cs="Arial"/>
          <w:sz w:val="24"/>
          <w:szCs w:val="24"/>
          <w:lang w:val="it-CH"/>
        </w:rPr>
        <w:footnoteReference w:id="3"/>
      </w:r>
      <w:proofErr w:type="gramStart"/>
      <w:r w:rsidRPr="006A7BAA">
        <w:rPr>
          <w:rFonts w:ascii="Arial" w:hAnsi="Arial" w:cs="Arial"/>
          <w:sz w:val="24"/>
          <w:szCs w:val="24"/>
          <w:lang w:val="it-CH"/>
        </w:rPr>
        <w:t>.</w:t>
      </w:r>
    </w:p>
    <w:p w:rsidR="006A7BAA" w:rsidRDefault="006A7BAA" w:rsidP="006A7BAA">
      <w:pPr>
        <w:pStyle w:val="Normaterapporto"/>
        <w:spacing w:before="0"/>
        <w:ind w:left="0"/>
        <w:rPr>
          <w:rFonts w:ascii="Arial" w:hAnsi="Arial" w:cs="Arial"/>
          <w:sz w:val="24"/>
          <w:szCs w:val="24"/>
          <w:lang w:val="it-CH"/>
        </w:rPr>
      </w:pPr>
      <w:proofErr w:type="gramEnd"/>
      <w:r w:rsidRPr="006A7BAA">
        <w:rPr>
          <w:rFonts w:ascii="Arial" w:hAnsi="Arial" w:cs="Arial"/>
          <w:sz w:val="24"/>
          <w:szCs w:val="24"/>
          <w:lang w:val="it-CH"/>
        </w:rPr>
        <w:t>(</w:t>
      </w:r>
      <w:proofErr w:type="spellStart"/>
      <w:r w:rsidRPr="006A7BAA">
        <w:rPr>
          <w:rFonts w:ascii="Arial" w:hAnsi="Arial" w:cs="Arial"/>
          <w:sz w:val="24"/>
          <w:szCs w:val="24"/>
          <w:lang w:val="it-CH"/>
        </w:rPr>
        <w:t>OEIA</w:t>
      </w:r>
      <w:proofErr w:type="spellEnd"/>
      <w:r w:rsidRPr="006A7BAA">
        <w:rPr>
          <w:rFonts w:ascii="Arial" w:hAnsi="Arial" w:cs="Arial"/>
          <w:sz w:val="24"/>
          <w:szCs w:val="24"/>
          <w:lang w:val="it-CH"/>
        </w:rPr>
        <w:t>, cfr. cifra 40.4 dell’allegato).</w:t>
      </w:r>
    </w:p>
    <w:p w:rsidR="006A7BAA" w:rsidRPr="006A7BAA" w:rsidRDefault="006A7BAA" w:rsidP="006A7BAA">
      <w:pPr>
        <w:pStyle w:val="Normaterapporto"/>
        <w:spacing w:before="0"/>
        <w:ind w:left="0"/>
        <w:rPr>
          <w:rFonts w:ascii="Arial" w:hAnsi="Arial" w:cs="Arial"/>
          <w:sz w:val="24"/>
          <w:szCs w:val="24"/>
          <w:lang w:val="it-CH"/>
        </w:rPr>
      </w:pPr>
    </w:p>
    <w:p w:rsidR="006A7BAA" w:rsidRPr="006A7BAA" w:rsidRDefault="006A7BAA" w:rsidP="006A7BAA">
      <w:pPr>
        <w:pStyle w:val="Normaterapporto"/>
        <w:spacing w:before="0"/>
        <w:ind w:left="0"/>
        <w:rPr>
          <w:rFonts w:ascii="Arial" w:hAnsi="Arial" w:cs="Arial"/>
          <w:sz w:val="24"/>
          <w:szCs w:val="24"/>
          <w:lang w:val="it-CH"/>
        </w:rPr>
      </w:pPr>
      <w:r w:rsidRPr="006A7BAA">
        <w:rPr>
          <w:rFonts w:ascii="Arial" w:hAnsi="Arial" w:cs="Arial"/>
          <w:sz w:val="24"/>
          <w:szCs w:val="24"/>
          <w:lang w:val="it-CH"/>
        </w:rPr>
        <w:t>Mentre tutti i dettagli progettuali sono descritti nel rapporto di pianificazione, il RIA pianificatorio (</w:t>
      </w:r>
      <w:proofErr w:type="gramStart"/>
      <w:r w:rsidRPr="006A7BAA">
        <w:rPr>
          <w:rFonts w:ascii="Arial" w:hAnsi="Arial" w:cs="Arial"/>
          <w:sz w:val="24"/>
          <w:szCs w:val="24"/>
          <w:lang w:val="it-CH"/>
        </w:rPr>
        <w:t>I°</w:t>
      </w:r>
      <w:proofErr w:type="gramEnd"/>
      <w:r w:rsidRPr="006A7BAA">
        <w:rPr>
          <w:rFonts w:ascii="Arial" w:hAnsi="Arial" w:cs="Arial"/>
          <w:sz w:val="24"/>
          <w:szCs w:val="24"/>
          <w:lang w:val="it-CH"/>
        </w:rPr>
        <w:t xml:space="preserve"> fase) si occupa essenzialmente degli impatti sull’ambiente e delle misure di mitigazione-compensazione riguardanti prevalentemente l’ubicazione, l’organizzazione territoriale e la sistemazione finale (paesaggistica e naturalistica) della discarica tappa 3.</w:t>
      </w:r>
    </w:p>
    <w:p w:rsidR="006A7BAA" w:rsidRPr="006A7BAA" w:rsidRDefault="006A7BAA" w:rsidP="006A7BAA">
      <w:pPr>
        <w:pStyle w:val="Normaterapporto"/>
        <w:spacing w:before="0"/>
        <w:ind w:left="0"/>
        <w:rPr>
          <w:rFonts w:ascii="Arial" w:hAnsi="Arial" w:cs="Arial"/>
          <w:sz w:val="24"/>
          <w:szCs w:val="24"/>
          <w:lang w:val="it-CH"/>
        </w:rPr>
      </w:pPr>
      <w:r w:rsidRPr="006A7BAA">
        <w:rPr>
          <w:rFonts w:ascii="Arial" w:hAnsi="Arial" w:cs="Arial"/>
          <w:sz w:val="24"/>
          <w:szCs w:val="24"/>
          <w:lang w:val="it-CH"/>
        </w:rPr>
        <w:t xml:space="preserve">Per contro, conformemente alle disposizioni dell’Ordinanza sull’esame </w:t>
      </w:r>
      <w:proofErr w:type="gramStart"/>
      <w:r w:rsidRPr="006A7BAA">
        <w:rPr>
          <w:rFonts w:ascii="Arial" w:hAnsi="Arial" w:cs="Arial"/>
          <w:sz w:val="24"/>
          <w:szCs w:val="24"/>
          <w:lang w:val="it-CH"/>
        </w:rPr>
        <w:t xml:space="preserve">di </w:t>
      </w:r>
      <w:proofErr w:type="gramEnd"/>
      <w:r w:rsidRPr="006A7BAA">
        <w:rPr>
          <w:rFonts w:ascii="Arial" w:hAnsi="Arial" w:cs="Arial"/>
          <w:sz w:val="24"/>
          <w:szCs w:val="24"/>
          <w:lang w:val="it-CH"/>
        </w:rPr>
        <w:t xml:space="preserve">impatto ambientale </w:t>
      </w:r>
      <w:proofErr w:type="spellStart"/>
      <w:r w:rsidRPr="006A7BAA">
        <w:rPr>
          <w:rFonts w:ascii="Arial" w:hAnsi="Arial" w:cs="Arial"/>
          <w:sz w:val="24"/>
          <w:szCs w:val="24"/>
          <w:lang w:val="it-CH"/>
        </w:rPr>
        <w:t>OEIA</w:t>
      </w:r>
      <w:proofErr w:type="spellEnd"/>
      <w:r w:rsidRPr="006A7BAA">
        <w:rPr>
          <w:rFonts w:ascii="Arial" w:hAnsi="Arial" w:cs="Arial"/>
          <w:sz w:val="24"/>
          <w:szCs w:val="24"/>
          <w:lang w:val="it-CH"/>
        </w:rPr>
        <w:t>, gli aspetti ambientali relativi all’esercizio sono demandati al RIA principale (di II° fase), che affiancherà la domanda di costruzione del progetto definitivo della discarica.</w:t>
      </w:r>
    </w:p>
    <w:p w:rsidR="006A7BAA" w:rsidRPr="006A7BAA" w:rsidRDefault="006A7BAA" w:rsidP="006A7BAA">
      <w:pPr>
        <w:pStyle w:val="paragrafo2"/>
        <w:keepLines w:val="0"/>
        <w:widowControl w:val="0"/>
        <w:spacing w:line="240" w:lineRule="auto"/>
        <w:ind w:left="0"/>
        <w:rPr>
          <w:rFonts w:ascii="Arial" w:hAnsi="Arial" w:cs="Arial"/>
          <w:sz w:val="24"/>
          <w:szCs w:val="24"/>
          <w:lang w:val="it-CH"/>
        </w:rPr>
      </w:pPr>
      <w:r w:rsidRPr="006A7BAA">
        <w:rPr>
          <w:rFonts w:ascii="Arial" w:hAnsi="Arial" w:cs="Arial"/>
          <w:sz w:val="24"/>
          <w:szCs w:val="24"/>
          <w:lang w:val="it-CH"/>
        </w:rPr>
        <w:t>Di seguito si riprendono i tratti principali del progetto.</w:t>
      </w:r>
    </w:p>
    <w:p w:rsidR="006A7BAA" w:rsidRPr="006A7BAA" w:rsidRDefault="006A7BAA" w:rsidP="006A7BAA">
      <w:pPr>
        <w:pStyle w:val="paragrafo2"/>
        <w:keepLines w:val="0"/>
        <w:widowControl w:val="0"/>
        <w:spacing w:line="240" w:lineRule="auto"/>
        <w:ind w:left="0"/>
        <w:rPr>
          <w:rFonts w:ascii="Arial" w:hAnsi="Arial" w:cs="Arial"/>
          <w:sz w:val="24"/>
          <w:szCs w:val="24"/>
          <w:lang w:val="it-CH"/>
        </w:rPr>
      </w:pPr>
    </w:p>
    <w:p w:rsidR="006A7BAA" w:rsidRPr="00B11E21" w:rsidRDefault="006A7BAA" w:rsidP="006A7BAA">
      <w:pPr>
        <w:pStyle w:val="Titolo3"/>
        <w:rPr>
          <w:rFonts w:cs="Arial"/>
        </w:rPr>
      </w:pPr>
      <w:r w:rsidRPr="00B11E21">
        <w:rPr>
          <w:rFonts w:cs="Arial"/>
        </w:rPr>
        <w:t>IV.2.1</w:t>
      </w:r>
      <w:r w:rsidRPr="00B11E21">
        <w:rPr>
          <w:rFonts w:cs="Arial"/>
        </w:rPr>
        <w:tab/>
        <w:t>Ubicazione e dimensione dell’area vincolata</w:t>
      </w:r>
    </w:p>
    <w:p w:rsidR="006A7BAA" w:rsidRPr="006A7BAA" w:rsidRDefault="006A7BAA" w:rsidP="006A7BAA">
      <w:pPr>
        <w:pStyle w:val="paragrafo3"/>
        <w:spacing w:before="120" w:line="280" w:lineRule="exact"/>
        <w:rPr>
          <w:rFonts w:ascii="Arial" w:hAnsi="Arial" w:cs="Arial"/>
          <w:sz w:val="24"/>
          <w:szCs w:val="24"/>
          <w:lang w:val="it-CH"/>
        </w:rPr>
      </w:pPr>
      <w:r w:rsidRPr="006A7BAA">
        <w:rPr>
          <w:rFonts w:ascii="Arial" w:hAnsi="Arial" w:cs="Arial"/>
          <w:sz w:val="24"/>
          <w:szCs w:val="24"/>
          <w:lang w:val="it-CH"/>
        </w:rPr>
        <w:t xml:space="preserve">Le superfici interessate dagli interventi previsti dal </w:t>
      </w:r>
      <w:proofErr w:type="spellStart"/>
      <w:r w:rsidRPr="006A7BAA">
        <w:rPr>
          <w:rFonts w:ascii="Arial" w:hAnsi="Arial" w:cs="Arial"/>
          <w:sz w:val="24"/>
          <w:szCs w:val="24"/>
          <w:lang w:val="it-CH"/>
        </w:rPr>
        <w:t>PUC</w:t>
      </w:r>
      <w:proofErr w:type="spellEnd"/>
      <w:r w:rsidRPr="006A7BAA">
        <w:rPr>
          <w:rFonts w:ascii="Arial" w:hAnsi="Arial" w:cs="Arial"/>
          <w:sz w:val="24"/>
          <w:szCs w:val="24"/>
          <w:lang w:val="it-CH"/>
        </w:rPr>
        <w:t xml:space="preserve"> si concentrano su quelle necessarie per l’attuazione della terza tappa della discarica.</w:t>
      </w:r>
    </w:p>
    <w:p w:rsidR="006A7BAA" w:rsidRPr="006A7BAA" w:rsidRDefault="006A7BAA" w:rsidP="006A7BAA">
      <w:pPr>
        <w:pStyle w:val="paragrafo3"/>
        <w:spacing w:line="240" w:lineRule="auto"/>
        <w:rPr>
          <w:rFonts w:ascii="Arial" w:hAnsi="Arial" w:cs="Arial"/>
          <w:sz w:val="24"/>
          <w:szCs w:val="24"/>
          <w:lang w:val="it-CH"/>
        </w:rPr>
      </w:pPr>
    </w:p>
    <w:p w:rsidR="006A7BAA" w:rsidRPr="006A7BAA" w:rsidRDefault="006A7BAA" w:rsidP="006A7BAA">
      <w:pPr>
        <w:pStyle w:val="paragrafo3"/>
        <w:spacing w:line="240" w:lineRule="auto"/>
        <w:rPr>
          <w:rFonts w:ascii="Arial" w:hAnsi="Arial" w:cs="Arial"/>
          <w:sz w:val="24"/>
          <w:szCs w:val="24"/>
          <w:lang w:val="it-CH"/>
        </w:rPr>
      </w:pPr>
      <w:r w:rsidRPr="006A7BAA">
        <w:rPr>
          <w:rFonts w:ascii="Arial" w:hAnsi="Arial" w:cs="Arial"/>
          <w:sz w:val="24"/>
          <w:szCs w:val="24"/>
          <w:lang w:val="it-CH"/>
        </w:rPr>
        <w:t xml:space="preserve">Esse sono composte </w:t>
      </w:r>
      <w:proofErr w:type="gramStart"/>
      <w:r w:rsidRPr="006A7BAA">
        <w:rPr>
          <w:rFonts w:ascii="Arial" w:hAnsi="Arial" w:cs="Arial"/>
          <w:sz w:val="24"/>
          <w:szCs w:val="24"/>
          <w:lang w:val="it-CH"/>
        </w:rPr>
        <w:t>da</w:t>
      </w:r>
      <w:proofErr w:type="gramEnd"/>
      <w:r w:rsidRPr="006A7BAA">
        <w:rPr>
          <w:rFonts w:ascii="Arial" w:hAnsi="Arial" w:cs="Arial"/>
          <w:sz w:val="24"/>
          <w:szCs w:val="24"/>
          <w:lang w:val="it-CH"/>
        </w:rPr>
        <w:t>:</w:t>
      </w:r>
    </w:p>
    <w:p w:rsidR="006A7BAA" w:rsidRPr="006A7BAA" w:rsidRDefault="006A7BAA" w:rsidP="00B11E21">
      <w:pPr>
        <w:pStyle w:val="paragrafo3"/>
        <w:tabs>
          <w:tab w:val="left" w:pos="284"/>
        </w:tabs>
        <w:spacing w:before="120" w:line="240" w:lineRule="auto"/>
        <w:ind w:left="284" w:hanging="284"/>
        <w:rPr>
          <w:rFonts w:ascii="Arial" w:hAnsi="Arial" w:cs="Arial"/>
        </w:rPr>
      </w:pPr>
      <w:r w:rsidRPr="006A7BAA">
        <w:rPr>
          <w:rFonts w:ascii="Arial" w:hAnsi="Arial" w:cs="Arial"/>
          <w:lang w:val="it-CH"/>
        </w:rPr>
        <w:t>-</w:t>
      </w:r>
      <w:r w:rsidRPr="006A7BAA">
        <w:rPr>
          <w:rStyle w:val="NormalerapportoCarattere"/>
          <w:rFonts w:ascii="Arial" w:hAnsi="Arial" w:cs="Arial"/>
          <w:sz w:val="24"/>
          <w:szCs w:val="24"/>
        </w:rPr>
        <w:tab/>
        <w:t xml:space="preserve">48’617 mq di terreno situato sul fianco est della tappa </w:t>
      </w:r>
      <w:proofErr w:type="gramStart"/>
      <w:r w:rsidRPr="006A7BAA">
        <w:rPr>
          <w:rStyle w:val="NormalerapportoCarattere"/>
          <w:rFonts w:ascii="Arial" w:hAnsi="Arial" w:cs="Arial"/>
          <w:sz w:val="24"/>
          <w:szCs w:val="24"/>
        </w:rPr>
        <w:t>2</w:t>
      </w:r>
      <w:proofErr w:type="gramEnd"/>
      <w:r w:rsidRPr="006A7BAA">
        <w:rPr>
          <w:rStyle w:val="NormalerapportoCarattere"/>
          <w:rFonts w:ascii="Arial" w:hAnsi="Arial" w:cs="Arial"/>
          <w:sz w:val="24"/>
          <w:szCs w:val="24"/>
        </w:rPr>
        <w:t>. Esso è costituito da bosco di pendio, dal sedime privo di vegetazione “ex-</w:t>
      </w:r>
      <w:proofErr w:type="spellStart"/>
      <w:r w:rsidRPr="006A7BAA">
        <w:rPr>
          <w:rStyle w:val="NormalerapportoCarattere"/>
          <w:rFonts w:ascii="Arial" w:hAnsi="Arial" w:cs="Arial"/>
          <w:sz w:val="24"/>
          <w:szCs w:val="24"/>
        </w:rPr>
        <w:t>Miranco</w:t>
      </w:r>
      <w:proofErr w:type="spellEnd"/>
      <w:r w:rsidRPr="006A7BAA">
        <w:rPr>
          <w:rStyle w:val="NormalerapportoCarattere"/>
          <w:rFonts w:ascii="Arial" w:hAnsi="Arial" w:cs="Arial"/>
          <w:sz w:val="24"/>
          <w:szCs w:val="24"/>
        </w:rPr>
        <w:t xml:space="preserve">” - oggi risanato </w:t>
      </w:r>
      <w:proofErr w:type="gramStart"/>
      <w:r w:rsidRPr="006A7BAA">
        <w:rPr>
          <w:rStyle w:val="NormalerapportoCarattere"/>
          <w:rFonts w:ascii="Arial" w:hAnsi="Arial" w:cs="Arial"/>
          <w:sz w:val="24"/>
          <w:szCs w:val="24"/>
        </w:rPr>
        <w:t>ed</w:t>
      </w:r>
      <w:proofErr w:type="gramEnd"/>
      <w:r w:rsidRPr="006A7BAA">
        <w:rPr>
          <w:rStyle w:val="NormalerapportoCarattere"/>
          <w:rFonts w:ascii="Arial" w:hAnsi="Arial" w:cs="Arial"/>
          <w:sz w:val="24"/>
          <w:szCs w:val="24"/>
        </w:rPr>
        <w:t xml:space="preserve"> integrato nel progetto - e in minima parte da bosco planiziale. Per l’area </w:t>
      </w:r>
      <w:proofErr w:type="gramStart"/>
      <w:r w:rsidRPr="006A7BAA">
        <w:rPr>
          <w:rStyle w:val="NormalerapportoCarattere"/>
          <w:rFonts w:ascii="Arial" w:hAnsi="Arial" w:cs="Arial"/>
          <w:sz w:val="24"/>
          <w:szCs w:val="24"/>
        </w:rPr>
        <w:t>boschiva</w:t>
      </w:r>
      <w:proofErr w:type="gramEnd"/>
      <w:r w:rsidRPr="006A7BAA">
        <w:rPr>
          <w:rStyle w:val="NormalerapportoCarattere"/>
          <w:rFonts w:ascii="Arial" w:hAnsi="Arial" w:cs="Arial"/>
          <w:sz w:val="24"/>
          <w:szCs w:val="24"/>
        </w:rPr>
        <w:t xml:space="preserve"> si rende necessaria una procedura di dissodamento. Quest’ultimo avrà carattere temporaneo, in quanto a chiusura della discarica ci sarà un ripristino totale in loco della superficie forestale sottratta;</w:t>
      </w:r>
    </w:p>
    <w:p w:rsidR="006A7BAA" w:rsidRPr="006A7BAA" w:rsidRDefault="006A7BAA" w:rsidP="00B11E21">
      <w:pPr>
        <w:pStyle w:val="Normalerapporto"/>
        <w:tabs>
          <w:tab w:val="left" w:pos="284"/>
        </w:tabs>
        <w:ind w:left="284" w:hanging="284"/>
        <w:rPr>
          <w:rFonts w:ascii="Arial" w:hAnsi="Arial" w:cs="Arial"/>
          <w:sz w:val="24"/>
          <w:szCs w:val="24"/>
        </w:rPr>
      </w:pPr>
      <w:r w:rsidRPr="006A7BAA">
        <w:rPr>
          <w:rFonts w:ascii="Arial" w:hAnsi="Arial" w:cs="Arial"/>
          <w:sz w:val="24"/>
          <w:szCs w:val="24"/>
        </w:rPr>
        <w:t>-</w:t>
      </w:r>
      <w:r w:rsidRPr="006A7BAA">
        <w:rPr>
          <w:rFonts w:ascii="Arial" w:hAnsi="Arial" w:cs="Arial"/>
          <w:sz w:val="24"/>
          <w:szCs w:val="24"/>
        </w:rPr>
        <w:tab/>
      </w:r>
      <w:proofErr w:type="spellStart"/>
      <w:r w:rsidRPr="006A7BAA">
        <w:rPr>
          <w:rFonts w:ascii="Arial" w:hAnsi="Arial" w:cs="Arial"/>
          <w:sz w:val="24"/>
          <w:szCs w:val="24"/>
        </w:rPr>
        <w:t>ca</w:t>
      </w:r>
      <w:proofErr w:type="spellEnd"/>
      <w:r w:rsidRPr="006A7BAA">
        <w:rPr>
          <w:rFonts w:ascii="Arial" w:hAnsi="Arial" w:cs="Arial"/>
          <w:sz w:val="24"/>
          <w:szCs w:val="24"/>
        </w:rPr>
        <w:t xml:space="preserve">. 18’200 mq dell’attuale discarica (tappa 1+2). La tappa </w:t>
      </w:r>
      <w:proofErr w:type="gramStart"/>
      <w:r w:rsidRPr="006A7BAA">
        <w:rPr>
          <w:rFonts w:ascii="Arial" w:hAnsi="Arial" w:cs="Arial"/>
          <w:sz w:val="24"/>
          <w:szCs w:val="24"/>
        </w:rPr>
        <w:t>3</w:t>
      </w:r>
      <w:proofErr w:type="gramEnd"/>
      <w:r w:rsidRPr="006A7BAA">
        <w:rPr>
          <w:rFonts w:ascii="Arial" w:hAnsi="Arial" w:cs="Arial"/>
          <w:sz w:val="24"/>
          <w:szCs w:val="24"/>
        </w:rPr>
        <w:t xml:space="preserve"> si sovrappone in parte alle tappe precedenti lungo tutto il fronte est. La posizione e la forma della zona agricolo-estensiva prevista all’interno della tappa 1+2 </w:t>
      </w:r>
      <w:proofErr w:type="gramStart"/>
      <w:r w:rsidRPr="006A7BAA">
        <w:rPr>
          <w:rFonts w:ascii="Arial" w:hAnsi="Arial" w:cs="Arial"/>
          <w:sz w:val="24"/>
          <w:szCs w:val="24"/>
        </w:rPr>
        <w:t>è</w:t>
      </w:r>
      <w:proofErr w:type="gramEnd"/>
      <w:r w:rsidRPr="006A7BAA">
        <w:rPr>
          <w:rFonts w:ascii="Arial" w:hAnsi="Arial" w:cs="Arial"/>
          <w:sz w:val="24"/>
          <w:szCs w:val="24"/>
        </w:rPr>
        <w:t xml:space="preserve"> parzialmente ripresa e riproposta nella versione definitiva della sistemazione naturalistica finale dell’intera discarica, compatibilmente con i vincoli di rimboschimento richiesti dal progetto.</w:t>
      </w:r>
    </w:p>
    <w:p w:rsidR="006A7BAA" w:rsidRPr="006A7BAA" w:rsidRDefault="006A7BAA" w:rsidP="009352F0">
      <w:pPr>
        <w:pStyle w:val="Normalerapporto"/>
        <w:tabs>
          <w:tab w:val="left" w:pos="284"/>
        </w:tabs>
        <w:spacing w:before="0"/>
        <w:ind w:left="0"/>
        <w:rPr>
          <w:rFonts w:ascii="Arial" w:hAnsi="Arial" w:cs="Arial"/>
          <w:sz w:val="24"/>
          <w:szCs w:val="24"/>
        </w:rPr>
      </w:pPr>
    </w:p>
    <w:p w:rsidR="006A7BAA" w:rsidRPr="00B11E21" w:rsidRDefault="00B11E21" w:rsidP="00AB2133">
      <w:pPr>
        <w:pStyle w:val="Titolo3"/>
        <w:tabs>
          <w:tab w:val="clear" w:pos="709"/>
          <w:tab w:val="left" w:pos="851"/>
        </w:tabs>
        <w:spacing w:before="0"/>
        <w:rPr>
          <w:rFonts w:cs="Arial"/>
        </w:rPr>
      </w:pPr>
      <w:r w:rsidRPr="00B11E21">
        <w:rPr>
          <w:rFonts w:cs="Arial"/>
        </w:rPr>
        <w:t>IV.2.</w:t>
      </w:r>
      <w:r>
        <w:rPr>
          <w:rFonts w:cs="Arial"/>
        </w:rPr>
        <w:t>2</w:t>
      </w:r>
      <w:r w:rsidRPr="00B11E21">
        <w:rPr>
          <w:rFonts w:cs="Arial"/>
        </w:rPr>
        <w:tab/>
      </w:r>
      <w:r w:rsidR="006A7BAA" w:rsidRPr="00B11E21">
        <w:rPr>
          <w:rFonts w:cs="Arial"/>
        </w:rPr>
        <w:t>Accessi</w:t>
      </w:r>
    </w:p>
    <w:p w:rsidR="006A7BAA" w:rsidRPr="006A7BAA" w:rsidRDefault="006A7BAA" w:rsidP="006A7BAA">
      <w:pPr>
        <w:pStyle w:val="Normalerapporto"/>
        <w:spacing w:before="0"/>
        <w:ind w:left="0"/>
        <w:rPr>
          <w:rFonts w:ascii="Arial" w:hAnsi="Arial" w:cs="Arial"/>
          <w:sz w:val="24"/>
          <w:szCs w:val="24"/>
        </w:rPr>
      </w:pPr>
      <w:r w:rsidRPr="006A7BAA">
        <w:rPr>
          <w:rFonts w:ascii="Arial" w:hAnsi="Arial" w:cs="Arial"/>
          <w:sz w:val="24"/>
          <w:szCs w:val="24"/>
        </w:rPr>
        <w:t xml:space="preserve">Con riferimento all’allacciamento viario il </w:t>
      </w:r>
      <w:proofErr w:type="spellStart"/>
      <w:r w:rsidRPr="006A7BAA">
        <w:rPr>
          <w:rFonts w:ascii="Arial" w:hAnsi="Arial" w:cs="Arial"/>
          <w:sz w:val="24"/>
          <w:szCs w:val="24"/>
        </w:rPr>
        <w:t>PUC</w:t>
      </w:r>
      <w:proofErr w:type="spellEnd"/>
      <w:r w:rsidRPr="006A7BAA">
        <w:rPr>
          <w:rFonts w:ascii="Arial" w:hAnsi="Arial" w:cs="Arial"/>
          <w:sz w:val="24"/>
          <w:szCs w:val="24"/>
        </w:rPr>
        <w:t xml:space="preserve"> vincola quale strada d’accesso alla discarica il tracciato definito in base alle condizioni dettate dalla realizzazione del progetto ferroviario </w:t>
      </w:r>
      <w:proofErr w:type="spellStart"/>
      <w:r w:rsidRPr="006A7BAA">
        <w:rPr>
          <w:rFonts w:ascii="Arial" w:hAnsi="Arial" w:cs="Arial"/>
          <w:sz w:val="24"/>
          <w:szCs w:val="24"/>
        </w:rPr>
        <w:t>FMV</w:t>
      </w:r>
      <w:proofErr w:type="spellEnd"/>
      <w:r w:rsidRPr="006A7BAA">
        <w:rPr>
          <w:rFonts w:ascii="Arial" w:hAnsi="Arial" w:cs="Arial"/>
          <w:sz w:val="24"/>
          <w:szCs w:val="24"/>
        </w:rPr>
        <w:t xml:space="preserve">. Il tracciato individuato quale strada di servizio riprende quanto concordato tra i Servizi cantonali, le </w:t>
      </w:r>
      <w:proofErr w:type="spellStart"/>
      <w:r w:rsidRPr="006A7BAA">
        <w:rPr>
          <w:rFonts w:ascii="Arial" w:hAnsi="Arial" w:cs="Arial"/>
          <w:sz w:val="24"/>
          <w:szCs w:val="24"/>
        </w:rPr>
        <w:t>FFS</w:t>
      </w:r>
      <w:proofErr w:type="spellEnd"/>
      <w:r w:rsidRPr="006A7BAA">
        <w:rPr>
          <w:rFonts w:ascii="Arial" w:hAnsi="Arial" w:cs="Arial"/>
          <w:sz w:val="24"/>
          <w:szCs w:val="24"/>
        </w:rPr>
        <w:t xml:space="preserve">, il Municipio di </w:t>
      </w:r>
      <w:proofErr w:type="spellStart"/>
      <w:r w:rsidRPr="006A7BAA">
        <w:rPr>
          <w:rFonts w:ascii="Arial" w:hAnsi="Arial" w:cs="Arial"/>
          <w:sz w:val="24"/>
          <w:szCs w:val="24"/>
        </w:rPr>
        <w:t>Stabio</w:t>
      </w:r>
      <w:proofErr w:type="spellEnd"/>
      <w:r w:rsidRPr="006A7BAA">
        <w:rPr>
          <w:rFonts w:ascii="Arial" w:hAnsi="Arial" w:cs="Arial"/>
          <w:sz w:val="24"/>
          <w:szCs w:val="24"/>
        </w:rPr>
        <w:t xml:space="preserve"> e il gestore della discarica, il 27 maggio 2007, vale a dire, partendo dal sottopasso di Via Vite (limitatamente alla parte che interessa la linea ferroviaria), esso si sviluppa a lato della ferrovia, in modo da non entrare in conflitto con la fascia di rispetto del torrente, per poi riprendere in parte la strada esistente e immettersi sul ponte di carattere transitorio per l’attraversamento </w:t>
      </w:r>
      <w:proofErr w:type="gramStart"/>
      <w:r w:rsidRPr="006A7BAA">
        <w:rPr>
          <w:rFonts w:ascii="Arial" w:hAnsi="Arial" w:cs="Arial"/>
          <w:sz w:val="24"/>
          <w:szCs w:val="24"/>
        </w:rPr>
        <w:t>del</w:t>
      </w:r>
      <w:proofErr w:type="gramEnd"/>
      <w:r w:rsidRPr="006A7BAA">
        <w:rPr>
          <w:rFonts w:ascii="Arial" w:hAnsi="Arial" w:cs="Arial"/>
          <w:sz w:val="24"/>
          <w:szCs w:val="24"/>
        </w:rPr>
        <w:t xml:space="preserve"> Gaggiolo.</w:t>
      </w:r>
    </w:p>
    <w:p w:rsidR="006A7BAA" w:rsidRPr="006A7BAA" w:rsidRDefault="006A7BAA" w:rsidP="006A7BAA">
      <w:pPr>
        <w:pStyle w:val="Normalerapporto"/>
        <w:spacing w:before="0"/>
        <w:ind w:left="0"/>
        <w:rPr>
          <w:rFonts w:ascii="Arial" w:hAnsi="Arial" w:cs="Arial"/>
          <w:sz w:val="24"/>
          <w:szCs w:val="24"/>
        </w:rPr>
      </w:pPr>
      <w:r w:rsidRPr="006A7BAA">
        <w:rPr>
          <w:rFonts w:ascii="Arial" w:hAnsi="Arial" w:cs="Arial"/>
          <w:sz w:val="24"/>
          <w:szCs w:val="24"/>
        </w:rPr>
        <w:t xml:space="preserve">Questo tracciato stradale si pone in conflitto con l’area interessata dalla realizzazione </w:t>
      </w:r>
      <w:proofErr w:type="gramStart"/>
      <w:r w:rsidRPr="006A7BAA">
        <w:rPr>
          <w:rFonts w:ascii="Arial" w:hAnsi="Arial" w:cs="Arial"/>
          <w:sz w:val="24"/>
          <w:szCs w:val="24"/>
        </w:rPr>
        <w:t xml:space="preserve">della </w:t>
      </w:r>
      <w:proofErr w:type="gramEnd"/>
      <w:r w:rsidRPr="006A7BAA">
        <w:rPr>
          <w:rFonts w:ascii="Arial" w:hAnsi="Arial" w:cs="Arial"/>
          <w:sz w:val="24"/>
          <w:szCs w:val="24"/>
        </w:rPr>
        <w:t xml:space="preserve">A394, la quale, oltre ad essere consolidata </w:t>
      </w:r>
      <w:proofErr w:type="spellStart"/>
      <w:r w:rsidRPr="006A7BAA">
        <w:rPr>
          <w:rFonts w:ascii="Arial" w:hAnsi="Arial" w:cs="Arial"/>
          <w:sz w:val="24"/>
          <w:szCs w:val="24"/>
        </w:rPr>
        <w:t>pianificatoriamente</w:t>
      </w:r>
      <w:proofErr w:type="spellEnd"/>
      <w:r w:rsidRPr="006A7BAA">
        <w:rPr>
          <w:rFonts w:ascii="Arial" w:hAnsi="Arial" w:cs="Arial"/>
          <w:sz w:val="24"/>
          <w:szCs w:val="24"/>
        </w:rPr>
        <w:t xml:space="preserve">, assume carattere prioritario. Considerata </w:t>
      </w:r>
      <w:proofErr w:type="gramStart"/>
      <w:r w:rsidRPr="006A7BAA">
        <w:rPr>
          <w:rFonts w:ascii="Arial" w:hAnsi="Arial" w:cs="Arial"/>
          <w:sz w:val="24"/>
          <w:szCs w:val="24"/>
        </w:rPr>
        <w:t>la funzionalità</w:t>
      </w:r>
      <w:proofErr w:type="gramEnd"/>
      <w:r w:rsidRPr="006A7BAA">
        <w:rPr>
          <w:rFonts w:ascii="Arial" w:hAnsi="Arial" w:cs="Arial"/>
          <w:sz w:val="24"/>
          <w:szCs w:val="24"/>
        </w:rPr>
        <w:t xml:space="preserve"> del collegamento, a servizio della discarica, il limitato carattere temporale legato al completamento della stessa, ed il grado d’incertezza che contraddistingue i tempi di realizzazione della A394, si ritiene comunque temporaneamente sostenibile la soluzione individuata. Si evidenzia che l’allacciamento viario qui descritto non comporta manufatti o opere che devono essere demolite nel caso di realizzazione </w:t>
      </w:r>
      <w:proofErr w:type="gramStart"/>
      <w:r w:rsidRPr="006A7BAA">
        <w:rPr>
          <w:rFonts w:ascii="Arial" w:hAnsi="Arial" w:cs="Arial"/>
          <w:sz w:val="24"/>
          <w:szCs w:val="24"/>
        </w:rPr>
        <w:t xml:space="preserve">della </w:t>
      </w:r>
      <w:proofErr w:type="gramEnd"/>
      <w:r w:rsidRPr="006A7BAA">
        <w:rPr>
          <w:rFonts w:ascii="Arial" w:hAnsi="Arial" w:cs="Arial"/>
          <w:sz w:val="24"/>
          <w:szCs w:val="24"/>
        </w:rPr>
        <w:t>A394.</w:t>
      </w:r>
    </w:p>
    <w:p w:rsidR="006A7BAA" w:rsidRPr="006A7BAA" w:rsidRDefault="006A7BAA" w:rsidP="006A7BAA">
      <w:pPr>
        <w:pStyle w:val="Normalerapporto"/>
        <w:spacing w:before="0"/>
        <w:ind w:left="0"/>
        <w:rPr>
          <w:rFonts w:ascii="Arial" w:hAnsi="Arial" w:cs="Arial"/>
          <w:sz w:val="24"/>
          <w:szCs w:val="24"/>
          <w:lang w:val="it-CH"/>
        </w:rPr>
      </w:pPr>
      <w:r w:rsidRPr="006A7BAA">
        <w:rPr>
          <w:rFonts w:ascii="Arial" w:hAnsi="Arial" w:cs="Arial"/>
          <w:sz w:val="24"/>
          <w:szCs w:val="24"/>
        </w:rPr>
        <w:t xml:space="preserve">Il </w:t>
      </w:r>
      <w:proofErr w:type="spellStart"/>
      <w:r w:rsidRPr="006A7BAA">
        <w:rPr>
          <w:rFonts w:ascii="Arial" w:hAnsi="Arial" w:cs="Arial"/>
          <w:sz w:val="24"/>
          <w:szCs w:val="24"/>
        </w:rPr>
        <w:t>PUC</w:t>
      </w:r>
      <w:proofErr w:type="spellEnd"/>
      <w:r w:rsidRPr="006A7BAA">
        <w:rPr>
          <w:rFonts w:ascii="Arial" w:hAnsi="Arial" w:cs="Arial"/>
          <w:sz w:val="24"/>
          <w:szCs w:val="24"/>
        </w:rPr>
        <w:t xml:space="preserve"> definisce il carattere provvisorio della misura, associandola al periodo di completamento della discarica </w:t>
      </w:r>
      <w:r w:rsidRPr="006A7BAA">
        <w:rPr>
          <w:rFonts w:ascii="Arial" w:hAnsi="Arial" w:cs="Arial"/>
          <w:sz w:val="24"/>
          <w:szCs w:val="24"/>
          <w:lang w:val="it-CH"/>
        </w:rPr>
        <w:t>e a quello d’attuazione delle misure di ripristino.</w:t>
      </w:r>
    </w:p>
    <w:p w:rsidR="006A7BAA" w:rsidRPr="006A7BAA" w:rsidRDefault="006A7BAA" w:rsidP="006A7BAA">
      <w:pPr>
        <w:pStyle w:val="Normalerapporto"/>
        <w:spacing w:before="0"/>
        <w:ind w:left="0"/>
        <w:rPr>
          <w:rFonts w:ascii="Arial" w:hAnsi="Arial" w:cs="Arial"/>
          <w:sz w:val="24"/>
          <w:szCs w:val="24"/>
        </w:rPr>
      </w:pPr>
      <w:r w:rsidRPr="006A7BAA">
        <w:rPr>
          <w:rFonts w:ascii="Arial" w:hAnsi="Arial" w:cs="Arial"/>
          <w:sz w:val="24"/>
          <w:szCs w:val="24"/>
        </w:rPr>
        <w:t xml:space="preserve">Con il cessare della sua funzione di strada d’allacciamento alla discarica, ad eccezione del sottopasso </w:t>
      </w:r>
      <w:proofErr w:type="spellStart"/>
      <w:r w:rsidRPr="006A7BAA">
        <w:rPr>
          <w:rFonts w:ascii="Arial" w:hAnsi="Arial" w:cs="Arial"/>
          <w:sz w:val="24"/>
          <w:szCs w:val="24"/>
        </w:rPr>
        <w:t>FFS</w:t>
      </w:r>
      <w:proofErr w:type="spellEnd"/>
      <w:r w:rsidRPr="006A7BAA">
        <w:rPr>
          <w:rFonts w:ascii="Arial" w:hAnsi="Arial" w:cs="Arial"/>
          <w:sz w:val="24"/>
          <w:szCs w:val="24"/>
        </w:rPr>
        <w:t xml:space="preserve"> </w:t>
      </w:r>
      <w:proofErr w:type="gramStart"/>
      <w:r w:rsidRPr="006A7BAA">
        <w:rPr>
          <w:rFonts w:ascii="Arial" w:hAnsi="Arial" w:cs="Arial"/>
          <w:sz w:val="24"/>
          <w:szCs w:val="24"/>
        </w:rPr>
        <w:t>ed</w:t>
      </w:r>
      <w:proofErr w:type="gramEnd"/>
      <w:r w:rsidRPr="006A7BAA">
        <w:rPr>
          <w:rFonts w:ascii="Arial" w:hAnsi="Arial" w:cs="Arial"/>
          <w:sz w:val="24"/>
          <w:szCs w:val="24"/>
        </w:rPr>
        <w:t xml:space="preserve"> all’allacciamento su Via Vite, la strada sarà smantellata così come il relativo ponte sul Gaggiolo.</w:t>
      </w:r>
    </w:p>
    <w:p w:rsidR="006A7BAA" w:rsidRPr="006A7BAA" w:rsidRDefault="006A7BAA" w:rsidP="006A7BAA">
      <w:pPr>
        <w:pStyle w:val="Normalerapporto"/>
        <w:spacing w:before="0"/>
        <w:ind w:left="0"/>
        <w:rPr>
          <w:rFonts w:ascii="Arial" w:hAnsi="Arial" w:cs="Arial"/>
          <w:sz w:val="24"/>
          <w:szCs w:val="24"/>
        </w:rPr>
      </w:pPr>
    </w:p>
    <w:p w:rsidR="006A7BAA" w:rsidRPr="006A7BAA" w:rsidRDefault="006A7BAA" w:rsidP="006A7BAA">
      <w:pPr>
        <w:pStyle w:val="Normalerapporto"/>
        <w:spacing w:before="0"/>
        <w:ind w:left="0"/>
        <w:rPr>
          <w:rFonts w:ascii="Arial" w:hAnsi="Arial" w:cs="Arial"/>
          <w:sz w:val="24"/>
          <w:szCs w:val="24"/>
        </w:rPr>
      </w:pPr>
      <w:r w:rsidRPr="006A7BAA">
        <w:rPr>
          <w:rFonts w:ascii="Arial" w:hAnsi="Arial" w:cs="Arial"/>
          <w:sz w:val="24"/>
          <w:szCs w:val="24"/>
        </w:rPr>
        <w:t xml:space="preserve">Nel caso d’avanzamento dei lavori riguardante </w:t>
      </w:r>
      <w:proofErr w:type="gramStart"/>
      <w:r w:rsidRPr="006A7BAA">
        <w:rPr>
          <w:rFonts w:ascii="Arial" w:hAnsi="Arial" w:cs="Arial"/>
          <w:sz w:val="24"/>
          <w:szCs w:val="24"/>
        </w:rPr>
        <w:t xml:space="preserve">la </w:t>
      </w:r>
      <w:proofErr w:type="gramEnd"/>
      <w:r w:rsidRPr="006A7BAA">
        <w:rPr>
          <w:rFonts w:ascii="Arial" w:hAnsi="Arial" w:cs="Arial"/>
          <w:sz w:val="24"/>
          <w:szCs w:val="24"/>
        </w:rPr>
        <w:t xml:space="preserve">A394, secondo una tempistica che dovesse mettere in discussione l’allacciamento viario nel periodo di funzionamento della discarica, il </w:t>
      </w:r>
      <w:proofErr w:type="spellStart"/>
      <w:r w:rsidRPr="006A7BAA">
        <w:rPr>
          <w:rFonts w:ascii="Arial" w:hAnsi="Arial" w:cs="Arial"/>
          <w:sz w:val="24"/>
          <w:szCs w:val="24"/>
        </w:rPr>
        <w:t>PUC</w:t>
      </w:r>
      <w:proofErr w:type="spellEnd"/>
      <w:r w:rsidRPr="006A7BAA">
        <w:rPr>
          <w:rFonts w:ascii="Arial" w:hAnsi="Arial" w:cs="Arial"/>
          <w:sz w:val="24"/>
          <w:szCs w:val="24"/>
        </w:rPr>
        <w:t xml:space="preserve"> dovrà essere adeguato con un tracciato alternativo. A questo proposito il </w:t>
      </w:r>
      <w:proofErr w:type="spellStart"/>
      <w:r w:rsidRPr="006A7BAA">
        <w:rPr>
          <w:rFonts w:ascii="Arial" w:hAnsi="Arial" w:cs="Arial"/>
          <w:sz w:val="24"/>
          <w:szCs w:val="24"/>
        </w:rPr>
        <w:t>PUC</w:t>
      </w:r>
      <w:proofErr w:type="spellEnd"/>
      <w:r w:rsidRPr="006A7BAA">
        <w:rPr>
          <w:rFonts w:ascii="Arial" w:hAnsi="Arial" w:cs="Arial"/>
          <w:sz w:val="24"/>
          <w:szCs w:val="24"/>
        </w:rPr>
        <w:t xml:space="preserve"> individua da subito una soluzione sostitutiva di carattere indicativo, la quale andrebbe affinata nel caso dovesse essere implementata. Essa prevede il prolungamento del sottopasso </w:t>
      </w:r>
      <w:proofErr w:type="spellStart"/>
      <w:r w:rsidRPr="006A7BAA">
        <w:rPr>
          <w:rFonts w:ascii="Arial" w:hAnsi="Arial" w:cs="Arial"/>
          <w:sz w:val="24"/>
          <w:szCs w:val="24"/>
        </w:rPr>
        <w:t>FFS</w:t>
      </w:r>
      <w:proofErr w:type="spellEnd"/>
      <w:r w:rsidRPr="006A7BAA">
        <w:rPr>
          <w:rFonts w:ascii="Arial" w:hAnsi="Arial" w:cs="Arial"/>
          <w:sz w:val="24"/>
          <w:szCs w:val="24"/>
        </w:rPr>
        <w:t xml:space="preserve"> di Via Vite sotto la superstrada, per poi proseguire a contatto con </w:t>
      </w:r>
      <w:proofErr w:type="gramStart"/>
      <w:r w:rsidRPr="006A7BAA">
        <w:rPr>
          <w:rFonts w:ascii="Arial" w:hAnsi="Arial" w:cs="Arial"/>
          <w:sz w:val="24"/>
          <w:szCs w:val="24"/>
        </w:rPr>
        <w:t xml:space="preserve">la </w:t>
      </w:r>
      <w:proofErr w:type="gramEnd"/>
      <w:r w:rsidRPr="006A7BAA">
        <w:rPr>
          <w:rFonts w:ascii="Arial" w:hAnsi="Arial" w:cs="Arial"/>
          <w:sz w:val="24"/>
          <w:szCs w:val="24"/>
        </w:rPr>
        <w:t xml:space="preserve">A394, spostarsi sull’altro lato del corso d’acqua, fino a raggiungere l’attuale accesso alla discarica. Questo tracciato dovrà svilupparsi all’interno dell’area di cantiere che sarà </w:t>
      </w:r>
      <w:proofErr w:type="gramStart"/>
      <w:r w:rsidRPr="006A7BAA">
        <w:rPr>
          <w:rFonts w:ascii="Arial" w:hAnsi="Arial" w:cs="Arial"/>
          <w:sz w:val="24"/>
          <w:szCs w:val="24"/>
        </w:rPr>
        <w:t>riservata</w:t>
      </w:r>
      <w:proofErr w:type="gramEnd"/>
      <w:r w:rsidRPr="006A7BAA">
        <w:rPr>
          <w:rFonts w:ascii="Arial" w:hAnsi="Arial" w:cs="Arial"/>
          <w:sz w:val="24"/>
          <w:szCs w:val="24"/>
        </w:rPr>
        <w:t xml:space="preserve"> per la realizzazione della A394, salvaguardando, nella maggior misura possibile, lo spazio di pertinenza del fiume Gaggiolo.</w:t>
      </w:r>
    </w:p>
    <w:p w:rsidR="006A7BAA" w:rsidRPr="006A7BAA" w:rsidRDefault="00B11E21" w:rsidP="009352F0">
      <w:pPr>
        <w:pStyle w:val="Titolo1"/>
        <w:numPr>
          <w:ilvl w:val="0"/>
          <w:numId w:val="0"/>
        </w:numPr>
        <w:rPr>
          <w:rFonts w:cs="Arial"/>
        </w:rPr>
      </w:pPr>
      <w:r>
        <w:rPr>
          <w:rFonts w:cs="Arial"/>
        </w:rPr>
        <w:t>V.</w:t>
      </w:r>
      <w:r>
        <w:rPr>
          <w:rFonts w:cs="Arial"/>
        </w:rPr>
        <w:tab/>
      </w:r>
      <w:r w:rsidR="006A7BAA" w:rsidRPr="006A7BAA">
        <w:rPr>
          <w:rFonts w:cs="Arial"/>
        </w:rPr>
        <w:t>IL DISSODAMENTO</w:t>
      </w:r>
    </w:p>
    <w:p w:rsidR="006A7BAA" w:rsidRPr="006A7BAA" w:rsidRDefault="00B11E21" w:rsidP="009352F0">
      <w:pPr>
        <w:pStyle w:val="Titolo2"/>
        <w:rPr>
          <w:rFonts w:cs="Arial"/>
          <w:lang w:val="it-CH"/>
        </w:rPr>
      </w:pPr>
      <w:r>
        <w:rPr>
          <w:rFonts w:cs="Arial"/>
          <w:lang w:val="it-CH"/>
        </w:rPr>
        <w:t>V.1</w:t>
      </w:r>
      <w:r>
        <w:rPr>
          <w:rFonts w:cs="Arial"/>
          <w:lang w:val="it-CH"/>
        </w:rPr>
        <w:tab/>
      </w:r>
      <w:r w:rsidR="006A7BAA" w:rsidRPr="006A7BAA">
        <w:rPr>
          <w:rFonts w:cs="Arial"/>
          <w:lang w:val="it-CH"/>
        </w:rPr>
        <w:t>Considerazioni generali</w:t>
      </w:r>
    </w:p>
    <w:p w:rsidR="006A7BAA" w:rsidRPr="006A7BAA" w:rsidRDefault="006A7BAA" w:rsidP="006A7BAA">
      <w:pPr>
        <w:pStyle w:val="paragrafo1"/>
        <w:keepLines w:val="0"/>
        <w:widowControl w:val="0"/>
        <w:spacing w:line="240" w:lineRule="auto"/>
        <w:rPr>
          <w:rFonts w:ascii="Arial" w:hAnsi="Arial" w:cs="Arial"/>
          <w:sz w:val="24"/>
          <w:szCs w:val="24"/>
        </w:rPr>
      </w:pPr>
      <w:r w:rsidRPr="006A7BAA">
        <w:rPr>
          <w:rFonts w:ascii="Arial" w:hAnsi="Arial" w:cs="Arial"/>
          <w:sz w:val="24"/>
          <w:szCs w:val="24"/>
          <w:lang w:val="it-CH"/>
        </w:rPr>
        <w:t xml:space="preserve">La realizzazione della discarica determinerà il dissodamento temporaneo di un’area </w:t>
      </w:r>
      <w:proofErr w:type="gramStart"/>
      <w:r w:rsidRPr="006A7BAA">
        <w:rPr>
          <w:rFonts w:ascii="Arial" w:hAnsi="Arial" w:cs="Arial"/>
          <w:sz w:val="24"/>
          <w:szCs w:val="24"/>
          <w:lang w:val="it-CH"/>
        </w:rPr>
        <w:t>boschiva</w:t>
      </w:r>
      <w:proofErr w:type="gramEnd"/>
      <w:r w:rsidRPr="006A7BAA">
        <w:rPr>
          <w:rFonts w:ascii="Arial" w:hAnsi="Arial" w:cs="Arial"/>
          <w:sz w:val="24"/>
          <w:szCs w:val="24"/>
          <w:lang w:val="it-CH"/>
        </w:rPr>
        <w:t xml:space="preserve"> di 48’617 mq</w:t>
      </w:r>
      <w:r w:rsidRPr="006A7BAA">
        <w:rPr>
          <w:rFonts w:ascii="Arial" w:hAnsi="Arial" w:cs="Arial"/>
          <w:sz w:val="24"/>
          <w:szCs w:val="24"/>
        </w:rPr>
        <w:t xml:space="preserve"> riguardante la tappa 3 della discarica e successivo rimboschimento in loco.</w:t>
      </w:r>
    </w:p>
    <w:p w:rsidR="006A7BAA" w:rsidRPr="006A7BAA" w:rsidRDefault="006A7BAA" w:rsidP="006A7BAA">
      <w:pPr>
        <w:pStyle w:val="paragrafo1"/>
        <w:keepLines w:val="0"/>
        <w:widowControl w:val="0"/>
        <w:spacing w:line="240" w:lineRule="auto"/>
        <w:rPr>
          <w:rFonts w:ascii="Arial" w:hAnsi="Arial" w:cs="Arial"/>
          <w:sz w:val="24"/>
          <w:szCs w:val="24"/>
        </w:rPr>
      </w:pPr>
      <w:proofErr w:type="gramStart"/>
      <w:r w:rsidRPr="006A7BAA">
        <w:rPr>
          <w:rFonts w:ascii="Arial" w:hAnsi="Arial" w:cs="Arial"/>
          <w:sz w:val="24"/>
          <w:szCs w:val="24"/>
        </w:rPr>
        <w:t>Nel contempo</w:t>
      </w:r>
      <w:proofErr w:type="gramEnd"/>
      <w:r w:rsidRPr="006A7BAA">
        <w:rPr>
          <w:rFonts w:ascii="Arial" w:hAnsi="Arial" w:cs="Arial"/>
          <w:sz w:val="24"/>
          <w:szCs w:val="24"/>
        </w:rPr>
        <w:t xml:space="preserve"> è previsto il dissodamento definitivo di 14'072 mq riguardante la tappa 2 della discarica, dove vi era già un’autorizzazione al dissodamento del 19.12.2007 per la quale vi è la necessità di rimboscare un’altra superficie (</w:t>
      </w:r>
      <w:proofErr w:type="spellStart"/>
      <w:r w:rsidRPr="006A7BAA">
        <w:rPr>
          <w:rFonts w:ascii="Arial" w:hAnsi="Arial" w:cs="Arial"/>
          <w:sz w:val="24"/>
          <w:szCs w:val="24"/>
        </w:rPr>
        <w:t>fmn</w:t>
      </w:r>
      <w:proofErr w:type="spellEnd"/>
      <w:r w:rsidRPr="006A7BAA">
        <w:rPr>
          <w:rFonts w:ascii="Arial" w:hAnsi="Arial" w:cs="Arial"/>
          <w:sz w:val="24"/>
          <w:szCs w:val="24"/>
        </w:rPr>
        <w:t xml:space="preserve"> 1256).</w:t>
      </w:r>
    </w:p>
    <w:p w:rsidR="006A7BAA" w:rsidRPr="006A7BAA" w:rsidRDefault="006A7BAA" w:rsidP="006A7BAA">
      <w:pPr>
        <w:pStyle w:val="Normalerapporto"/>
        <w:spacing w:before="0"/>
        <w:ind w:left="0"/>
        <w:rPr>
          <w:rFonts w:ascii="Arial" w:hAnsi="Arial" w:cs="Arial"/>
          <w:sz w:val="24"/>
          <w:szCs w:val="24"/>
        </w:rPr>
      </w:pPr>
      <w:r w:rsidRPr="006A7BAA">
        <w:rPr>
          <w:rFonts w:ascii="Arial" w:hAnsi="Arial" w:cs="Arial"/>
          <w:sz w:val="24"/>
          <w:szCs w:val="24"/>
        </w:rPr>
        <w:t>Questa misura si rende necessaria, quale conseguenza all’accordo internazionale preso tra le autorità cantonali e quelle italiane limitrofe (Provincia di Varese, Comune di Cantello</w:t>
      </w:r>
      <w:proofErr w:type="gramStart"/>
      <w:r w:rsidRPr="006A7BAA">
        <w:rPr>
          <w:rFonts w:ascii="Arial" w:hAnsi="Arial" w:cs="Arial"/>
          <w:sz w:val="24"/>
          <w:szCs w:val="24"/>
        </w:rPr>
        <w:t>)</w:t>
      </w:r>
      <w:proofErr w:type="gramEnd"/>
      <w:r w:rsidRPr="006A7BAA">
        <w:rPr>
          <w:rStyle w:val="Rimandonotaapidipagina"/>
          <w:rFonts w:ascii="Arial" w:hAnsi="Arial" w:cs="Arial"/>
          <w:sz w:val="24"/>
          <w:szCs w:val="24"/>
        </w:rPr>
        <w:footnoteReference w:id="4"/>
      </w:r>
      <w:proofErr w:type="gramStart"/>
      <w:r w:rsidRPr="006A7BAA">
        <w:rPr>
          <w:rFonts w:ascii="Arial" w:hAnsi="Arial" w:cs="Arial"/>
          <w:sz w:val="24"/>
          <w:szCs w:val="24"/>
        </w:rPr>
        <w:t>,</w:t>
      </w:r>
      <w:r w:rsidR="0054706C">
        <w:rPr>
          <w:rFonts w:ascii="Arial" w:hAnsi="Arial" w:cs="Arial"/>
          <w:sz w:val="24"/>
          <w:szCs w:val="24"/>
        </w:rPr>
        <w:t xml:space="preserve"> </w:t>
      </w:r>
      <w:proofErr w:type="gramEnd"/>
      <w:r w:rsidRPr="006A7BAA">
        <w:rPr>
          <w:rFonts w:ascii="Arial" w:hAnsi="Arial" w:cs="Arial"/>
          <w:sz w:val="24"/>
          <w:szCs w:val="24"/>
        </w:rPr>
        <w:t xml:space="preserve">nel quale è stata stabilita una quota massima di riempimento per la tappa 1 </w:t>
      </w:r>
      <w:r w:rsidR="0054706C">
        <w:rPr>
          <w:rFonts w:ascii="Arial" w:hAnsi="Arial" w:cs="Arial"/>
          <w:sz w:val="24"/>
          <w:szCs w:val="24"/>
        </w:rPr>
        <w:t>-</w:t>
      </w:r>
      <w:r w:rsidRPr="006A7BAA">
        <w:rPr>
          <w:rFonts w:ascii="Arial" w:hAnsi="Arial" w:cs="Arial"/>
          <w:sz w:val="24"/>
          <w:szCs w:val="24"/>
        </w:rPr>
        <w:t xml:space="preserve"> pari a 403.0 </w:t>
      </w:r>
      <w:proofErr w:type="spellStart"/>
      <w:r w:rsidRPr="006A7BAA">
        <w:rPr>
          <w:rFonts w:ascii="Arial" w:hAnsi="Arial" w:cs="Arial"/>
          <w:sz w:val="24"/>
          <w:szCs w:val="24"/>
        </w:rPr>
        <w:t>mslm</w:t>
      </w:r>
      <w:proofErr w:type="spellEnd"/>
      <w:r w:rsidRPr="006A7BAA">
        <w:rPr>
          <w:rFonts w:ascii="Arial" w:hAnsi="Arial" w:cs="Arial"/>
          <w:sz w:val="24"/>
          <w:szCs w:val="24"/>
        </w:rPr>
        <w:t xml:space="preserve"> </w:t>
      </w:r>
      <w:r w:rsidR="0054706C">
        <w:rPr>
          <w:rFonts w:ascii="Arial" w:hAnsi="Arial" w:cs="Arial"/>
          <w:sz w:val="24"/>
          <w:szCs w:val="24"/>
        </w:rPr>
        <w:t>-</w:t>
      </w:r>
      <w:r w:rsidRPr="006A7BAA">
        <w:rPr>
          <w:rFonts w:ascii="Arial" w:hAnsi="Arial" w:cs="Arial"/>
          <w:sz w:val="24"/>
          <w:szCs w:val="24"/>
        </w:rPr>
        <w:t xml:space="preserve"> da non superare dal rilevato della discarica o da eventuali elementi strutturanti (ivi comprese eventuali alberature ad alto fusto). Per la seconda tappa la quota massima non è più stata fissata a 403.0 </w:t>
      </w:r>
      <w:proofErr w:type="spellStart"/>
      <w:r w:rsidRPr="006A7BAA">
        <w:rPr>
          <w:rFonts w:ascii="Arial" w:hAnsi="Arial" w:cs="Arial"/>
          <w:sz w:val="24"/>
          <w:szCs w:val="24"/>
        </w:rPr>
        <w:t>mslm</w:t>
      </w:r>
      <w:proofErr w:type="spellEnd"/>
      <w:r w:rsidRPr="006A7BAA">
        <w:rPr>
          <w:rFonts w:ascii="Arial" w:hAnsi="Arial" w:cs="Arial"/>
          <w:sz w:val="24"/>
          <w:szCs w:val="24"/>
        </w:rPr>
        <w:t xml:space="preserve">, ma con la possibilità di aumentare gradatamente verso il culmine della collina a sud con una pendenza del 5% circa. Lo scopo di tale concordato è stato quello di garantire un periodo </w:t>
      </w:r>
      <w:proofErr w:type="gramStart"/>
      <w:r w:rsidRPr="006A7BAA">
        <w:rPr>
          <w:rFonts w:ascii="Arial" w:hAnsi="Arial" w:cs="Arial"/>
          <w:sz w:val="24"/>
          <w:szCs w:val="24"/>
        </w:rPr>
        <w:t xml:space="preserve">di </w:t>
      </w:r>
      <w:proofErr w:type="gramEnd"/>
      <w:r w:rsidRPr="006A7BAA">
        <w:rPr>
          <w:rFonts w:ascii="Arial" w:hAnsi="Arial" w:cs="Arial"/>
          <w:sz w:val="24"/>
          <w:szCs w:val="24"/>
        </w:rPr>
        <w:t>irraggiamento solare soddisfacente per le abitazioni poste a ridosso della discarica su territorio italiano.</w:t>
      </w:r>
    </w:p>
    <w:p w:rsidR="006A7BAA" w:rsidRPr="006A7BAA" w:rsidRDefault="006A7BAA" w:rsidP="006A7BAA">
      <w:pPr>
        <w:pStyle w:val="Normalerapporto"/>
        <w:spacing w:before="0"/>
        <w:ind w:left="0"/>
        <w:rPr>
          <w:rFonts w:ascii="Arial" w:hAnsi="Arial" w:cs="Arial"/>
          <w:sz w:val="24"/>
          <w:szCs w:val="24"/>
        </w:rPr>
      </w:pPr>
      <w:r w:rsidRPr="006A7BAA">
        <w:rPr>
          <w:rFonts w:ascii="Arial" w:hAnsi="Arial" w:cs="Arial"/>
          <w:sz w:val="24"/>
          <w:szCs w:val="24"/>
        </w:rPr>
        <w:t xml:space="preserve">L’accordo internazionale ha pertanto pregiudicato la possibilità di rimboschimento compensativo su parte della superficie di tappa </w:t>
      </w:r>
      <w:proofErr w:type="gramStart"/>
      <w:r w:rsidRPr="006A7BAA">
        <w:rPr>
          <w:rFonts w:ascii="Arial" w:hAnsi="Arial" w:cs="Arial"/>
          <w:sz w:val="24"/>
          <w:szCs w:val="24"/>
        </w:rPr>
        <w:t>2</w:t>
      </w:r>
      <w:proofErr w:type="gramEnd"/>
      <w:r w:rsidRPr="006A7BAA">
        <w:rPr>
          <w:rFonts w:ascii="Arial" w:hAnsi="Arial" w:cs="Arial"/>
          <w:sz w:val="24"/>
          <w:szCs w:val="24"/>
        </w:rPr>
        <w:t xml:space="preserve"> ed in particolare sul piano sommitale del rilevato. Di conseguenza con il presente progetto di </w:t>
      </w:r>
      <w:proofErr w:type="spellStart"/>
      <w:r w:rsidRPr="006A7BAA">
        <w:rPr>
          <w:rFonts w:ascii="Arial" w:hAnsi="Arial" w:cs="Arial"/>
          <w:sz w:val="24"/>
          <w:szCs w:val="24"/>
        </w:rPr>
        <w:t>PUC</w:t>
      </w:r>
      <w:proofErr w:type="spellEnd"/>
      <w:r w:rsidRPr="006A7BAA">
        <w:rPr>
          <w:rFonts w:ascii="Arial" w:hAnsi="Arial" w:cs="Arial"/>
          <w:sz w:val="24"/>
          <w:szCs w:val="24"/>
        </w:rPr>
        <w:t xml:space="preserve"> si è pertanto convenuto di spostare parte del compenso forestale lungo le scarpate della tappa </w:t>
      </w:r>
      <w:proofErr w:type="gramStart"/>
      <w:r w:rsidRPr="006A7BAA">
        <w:rPr>
          <w:rFonts w:ascii="Arial" w:hAnsi="Arial" w:cs="Arial"/>
          <w:sz w:val="24"/>
          <w:szCs w:val="24"/>
        </w:rPr>
        <w:t>1</w:t>
      </w:r>
      <w:proofErr w:type="gramEnd"/>
      <w:r w:rsidRPr="006A7BAA">
        <w:rPr>
          <w:rFonts w:ascii="Arial" w:hAnsi="Arial" w:cs="Arial"/>
          <w:sz w:val="24"/>
          <w:szCs w:val="24"/>
        </w:rPr>
        <w:t>.</w:t>
      </w:r>
    </w:p>
    <w:p w:rsidR="006A7BAA" w:rsidRPr="006A7BAA" w:rsidRDefault="006A7BAA" w:rsidP="006A7BAA">
      <w:pPr>
        <w:pStyle w:val="paragrafo1"/>
        <w:keepLines w:val="0"/>
        <w:widowControl w:val="0"/>
        <w:spacing w:line="240" w:lineRule="auto"/>
        <w:rPr>
          <w:rFonts w:ascii="Arial" w:hAnsi="Arial" w:cs="Arial"/>
          <w:sz w:val="24"/>
          <w:szCs w:val="24"/>
        </w:rPr>
      </w:pPr>
    </w:p>
    <w:p w:rsidR="006A7BAA" w:rsidRPr="006A7BAA" w:rsidRDefault="006A7BAA" w:rsidP="006A7BAA">
      <w:pPr>
        <w:pStyle w:val="paragrafo1"/>
        <w:keepLines w:val="0"/>
        <w:widowControl w:val="0"/>
        <w:spacing w:line="240" w:lineRule="auto"/>
        <w:rPr>
          <w:rFonts w:ascii="Arial" w:hAnsi="Arial" w:cs="Arial"/>
          <w:sz w:val="24"/>
          <w:szCs w:val="24"/>
        </w:rPr>
      </w:pPr>
      <w:r w:rsidRPr="006A7BAA">
        <w:rPr>
          <w:rFonts w:ascii="Arial" w:hAnsi="Arial" w:cs="Arial"/>
          <w:sz w:val="24"/>
          <w:szCs w:val="24"/>
        </w:rPr>
        <w:t>Le superfici di rimboschimento ammontano a 65'496 mq e permettono quindi di compensare quantitativamente tutte quelle dissodate, con un’eccedenza di 2'807 mq.</w:t>
      </w:r>
    </w:p>
    <w:p w:rsidR="006A7BAA" w:rsidRPr="006A7BAA" w:rsidRDefault="006A7BAA" w:rsidP="006A7BAA">
      <w:pPr>
        <w:pStyle w:val="paragrafo1"/>
        <w:keepLines w:val="0"/>
        <w:widowControl w:val="0"/>
        <w:spacing w:line="240" w:lineRule="auto"/>
        <w:rPr>
          <w:rFonts w:ascii="Arial" w:hAnsi="Arial" w:cs="Arial"/>
          <w:sz w:val="24"/>
          <w:szCs w:val="24"/>
        </w:rPr>
      </w:pPr>
    </w:p>
    <w:p w:rsidR="006A7BAA" w:rsidRPr="006A7BAA" w:rsidRDefault="006A7BAA" w:rsidP="006A7BAA">
      <w:pPr>
        <w:pStyle w:val="paragrafo1"/>
        <w:keepLines w:val="0"/>
        <w:widowControl w:val="0"/>
        <w:spacing w:line="240" w:lineRule="auto"/>
        <w:rPr>
          <w:rFonts w:ascii="Arial" w:hAnsi="Arial" w:cs="Arial"/>
          <w:sz w:val="24"/>
          <w:szCs w:val="24"/>
          <w:lang w:val="it-CH"/>
        </w:rPr>
      </w:pPr>
      <w:r w:rsidRPr="006A7BAA">
        <w:rPr>
          <w:rFonts w:ascii="Arial" w:hAnsi="Arial" w:cs="Arial"/>
          <w:sz w:val="24"/>
          <w:szCs w:val="24"/>
          <w:lang w:val="it-CH"/>
        </w:rPr>
        <w:t xml:space="preserve">Conformemente agli artt. </w:t>
      </w:r>
      <w:proofErr w:type="gramStart"/>
      <w:r w:rsidRPr="006A7BAA">
        <w:rPr>
          <w:rFonts w:ascii="Arial" w:hAnsi="Arial" w:cs="Arial"/>
          <w:sz w:val="24"/>
          <w:szCs w:val="24"/>
          <w:lang w:val="it-CH"/>
        </w:rPr>
        <w:t>5</w:t>
      </w:r>
      <w:proofErr w:type="gramEnd"/>
      <w:r w:rsidRPr="006A7BAA">
        <w:rPr>
          <w:rFonts w:ascii="Arial" w:hAnsi="Arial" w:cs="Arial"/>
          <w:sz w:val="24"/>
          <w:szCs w:val="24"/>
          <w:lang w:val="it-CH"/>
        </w:rPr>
        <w:t xml:space="preserve"> </w:t>
      </w:r>
      <w:proofErr w:type="spellStart"/>
      <w:r w:rsidRPr="006A7BAA">
        <w:rPr>
          <w:rFonts w:ascii="Arial" w:hAnsi="Arial" w:cs="Arial"/>
          <w:sz w:val="24"/>
          <w:szCs w:val="24"/>
          <w:lang w:val="it-CH"/>
        </w:rPr>
        <w:t>LCFo</w:t>
      </w:r>
      <w:proofErr w:type="spellEnd"/>
      <w:r w:rsidRPr="006A7BAA">
        <w:rPr>
          <w:rFonts w:ascii="Arial" w:hAnsi="Arial" w:cs="Arial"/>
          <w:sz w:val="24"/>
          <w:szCs w:val="24"/>
          <w:lang w:val="it-CH"/>
        </w:rPr>
        <w:t xml:space="preserve"> e 7 cpv. 1 e 2 </w:t>
      </w:r>
      <w:proofErr w:type="spellStart"/>
      <w:r w:rsidRPr="006A7BAA">
        <w:rPr>
          <w:rFonts w:ascii="Arial" w:hAnsi="Arial" w:cs="Arial"/>
          <w:sz w:val="24"/>
          <w:szCs w:val="24"/>
          <w:lang w:val="it-CH"/>
        </w:rPr>
        <w:t>RLCFo</w:t>
      </w:r>
      <w:proofErr w:type="spellEnd"/>
      <w:r w:rsidRPr="006A7BAA">
        <w:rPr>
          <w:rFonts w:ascii="Arial" w:hAnsi="Arial" w:cs="Arial"/>
          <w:sz w:val="24"/>
          <w:szCs w:val="24"/>
          <w:lang w:val="it-CH"/>
        </w:rPr>
        <w:t xml:space="preserve">, il Dipartimento del territorio ha allestito una domanda di dissodamento (v. allegato) che è stata depositata congiuntamente al progetto di </w:t>
      </w:r>
      <w:proofErr w:type="spellStart"/>
      <w:r w:rsidRPr="006A7BAA">
        <w:rPr>
          <w:rFonts w:ascii="Arial" w:hAnsi="Arial" w:cs="Arial"/>
          <w:sz w:val="24"/>
          <w:szCs w:val="24"/>
          <w:lang w:val="it-CH"/>
        </w:rPr>
        <w:t>PUC</w:t>
      </w:r>
      <w:proofErr w:type="spellEnd"/>
      <w:r w:rsidRPr="006A7BAA">
        <w:rPr>
          <w:rFonts w:ascii="Arial" w:hAnsi="Arial" w:cs="Arial"/>
          <w:sz w:val="24"/>
          <w:szCs w:val="24"/>
          <w:lang w:val="it-CH"/>
        </w:rPr>
        <w:t xml:space="preserve"> presso la cancelleria del Comune di </w:t>
      </w:r>
      <w:proofErr w:type="spellStart"/>
      <w:r w:rsidRPr="006A7BAA">
        <w:rPr>
          <w:rFonts w:ascii="Arial" w:hAnsi="Arial" w:cs="Arial"/>
          <w:sz w:val="24"/>
          <w:szCs w:val="24"/>
          <w:lang w:val="it-CH"/>
        </w:rPr>
        <w:t>Stabio</w:t>
      </w:r>
      <w:proofErr w:type="spellEnd"/>
      <w:r w:rsidRPr="006A7BAA">
        <w:rPr>
          <w:rFonts w:ascii="Arial" w:hAnsi="Arial" w:cs="Arial"/>
          <w:sz w:val="24"/>
          <w:szCs w:val="24"/>
          <w:lang w:val="it-CH"/>
        </w:rPr>
        <w:t xml:space="preserve"> dal </w:t>
      </w:r>
      <w:r w:rsidR="0054706C">
        <w:rPr>
          <w:rFonts w:ascii="Arial" w:hAnsi="Arial" w:cs="Arial"/>
          <w:sz w:val="24"/>
          <w:szCs w:val="24"/>
          <w:lang w:val="it-CH"/>
        </w:rPr>
        <w:br/>
      </w:r>
      <w:r w:rsidRPr="006A7BAA">
        <w:rPr>
          <w:rFonts w:ascii="Arial" w:hAnsi="Arial" w:cs="Arial"/>
          <w:sz w:val="24"/>
          <w:szCs w:val="24"/>
        </w:rPr>
        <w:t>16 novembre al 16 dicembre 2017</w:t>
      </w:r>
      <w:r w:rsidRPr="006A7BAA">
        <w:rPr>
          <w:rFonts w:ascii="Arial" w:hAnsi="Arial" w:cs="Arial"/>
          <w:sz w:val="24"/>
          <w:szCs w:val="24"/>
          <w:lang w:val="it-CH"/>
        </w:rPr>
        <w:t>.</w:t>
      </w:r>
    </w:p>
    <w:p w:rsidR="006A7BAA" w:rsidRPr="006A7BAA" w:rsidRDefault="006A7BAA" w:rsidP="006A7BAA">
      <w:pPr>
        <w:pStyle w:val="testo"/>
        <w:widowControl w:val="0"/>
        <w:spacing w:before="0" w:line="240" w:lineRule="auto"/>
        <w:jc w:val="both"/>
        <w:rPr>
          <w:rFonts w:cs="Arial"/>
          <w:sz w:val="24"/>
          <w:szCs w:val="24"/>
        </w:rPr>
      </w:pPr>
      <w:r w:rsidRPr="006A7BAA">
        <w:rPr>
          <w:rFonts w:cs="Arial"/>
          <w:sz w:val="24"/>
          <w:szCs w:val="24"/>
        </w:rPr>
        <w:t xml:space="preserve">Giusta l’art. 12 </w:t>
      </w:r>
      <w:proofErr w:type="spellStart"/>
      <w:r w:rsidRPr="006A7BAA">
        <w:rPr>
          <w:rFonts w:cs="Arial"/>
          <w:sz w:val="24"/>
          <w:szCs w:val="24"/>
        </w:rPr>
        <w:t>LFo</w:t>
      </w:r>
      <w:proofErr w:type="spellEnd"/>
      <w:r w:rsidRPr="006A7BAA">
        <w:rPr>
          <w:rFonts w:cs="Arial"/>
          <w:sz w:val="24"/>
          <w:szCs w:val="24"/>
        </w:rPr>
        <w:t xml:space="preserve"> l’inclusione della foresta in una zona di utilizzazione nell’ambito di una modifica del piano di utilizzazione </w:t>
      </w:r>
      <w:proofErr w:type="gramStart"/>
      <w:r w:rsidRPr="006A7BAA">
        <w:rPr>
          <w:rFonts w:cs="Arial"/>
          <w:sz w:val="24"/>
          <w:szCs w:val="24"/>
        </w:rPr>
        <w:t>è</w:t>
      </w:r>
      <w:proofErr w:type="gramEnd"/>
      <w:r w:rsidRPr="006A7BAA">
        <w:rPr>
          <w:rFonts w:cs="Arial"/>
          <w:sz w:val="24"/>
          <w:szCs w:val="24"/>
        </w:rPr>
        <w:t xml:space="preserve"> subordinata ad un permesso di dissodamento. La Legge sul coordinamento delle procedure (</w:t>
      </w:r>
      <w:proofErr w:type="spellStart"/>
      <w:proofErr w:type="gramStart"/>
      <w:r w:rsidRPr="006A7BAA">
        <w:rPr>
          <w:rFonts w:cs="Arial"/>
          <w:sz w:val="24"/>
          <w:szCs w:val="24"/>
        </w:rPr>
        <w:t>LCoord</w:t>
      </w:r>
      <w:proofErr w:type="spellEnd"/>
      <w:proofErr w:type="gramEnd"/>
      <w:r w:rsidRPr="006A7BAA">
        <w:rPr>
          <w:rFonts w:cs="Arial"/>
          <w:sz w:val="24"/>
          <w:szCs w:val="24"/>
        </w:rPr>
        <w:t xml:space="preserve">) disciplina il coordinamento delle procedure nei casi in cui la costruzione o la trasformazione di edifici o impianti necessiti decisioni di più autorità (v. art. 1 </w:t>
      </w:r>
      <w:proofErr w:type="spellStart"/>
      <w:proofErr w:type="gramStart"/>
      <w:r w:rsidRPr="006A7BAA">
        <w:rPr>
          <w:rFonts w:cs="Arial"/>
          <w:sz w:val="24"/>
          <w:szCs w:val="24"/>
        </w:rPr>
        <w:t>LCoord</w:t>
      </w:r>
      <w:proofErr w:type="spellEnd"/>
      <w:proofErr w:type="gramEnd"/>
      <w:r w:rsidRPr="006A7BAA">
        <w:rPr>
          <w:rFonts w:cs="Arial"/>
          <w:sz w:val="24"/>
          <w:szCs w:val="24"/>
        </w:rPr>
        <w:t>).</w:t>
      </w:r>
    </w:p>
    <w:p w:rsidR="006A7BAA" w:rsidRPr="006A7BAA" w:rsidRDefault="006A7BAA" w:rsidP="006A7BAA">
      <w:pPr>
        <w:pStyle w:val="testo"/>
        <w:widowControl w:val="0"/>
        <w:spacing w:before="0" w:line="240" w:lineRule="auto"/>
        <w:jc w:val="both"/>
        <w:rPr>
          <w:rFonts w:cs="Arial"/>
          <w:sz w:val="24"/>
          <w:szCs w:val="24"/>
        </w:rPr>
      </w:pPr>
    </w:p>
    <w:p w:rsidR="006A7BAA" w:rsidRPr="006A7BAA" w:rsidRDefault="006A7BAA" w:rsidP="006A7BAA">
      <w:pPr>
        <w:pStyle w:val="testo"/>
        <w:widowControl w:val="0"/>
        <w:spacing w:before="0" w:line="240" w:lineRule="auto"/>
        <w:jc w:val="both"/>
        <w:rPr>
          <w:rFonts w:cs="Arial"/>
          <w:sz w:val="24"/>
          <w:szCs w:val="24"/>
        </w:rPr>
      </w:pPr>
      <w:r w:rsidRPr="006A7BAA">
        <w:rPr>
          <w:rFonts w:cs="Arial"/>
          <w:sz w:val="24"/>
          <w:szCs w:val="24"/>
        </w:rPr>
        <w:t xml:space="preserve">Secondo l’art. 7 cpv. 2 </w:t>
      </w:r>
      <w:proofErr w:type="spellStart"/>
      <w:proofErr w:type="gramStart"/>
      <w:r w:rsidRPr="006A7BAA">
        <w:rPr>
          <w:rFonts w:cs="Arial"/>
          <w:sz w:val="24"/>
          <w:szCs w:val="24"/>
        </w:rPr>
        <w:t>lett</w:t>
      </w:r>
      <w:proofErr w:type="spellEnd"/>
      <w:r w:rsidRPr="006A7BAA">
        <w:rPr>
          <w:rFonts w:cs="Arial"/>
          <w:sz w:val="24"/>
          <w:szCs w:val="24"/>
        </w:rPr>
        <w:t>.</w:t>
      </w:r>
      <w:proofErr w:type="gramEnd"/>
      <w:r w:rsidRPr="006A7BAA">
        <w:rPr>
          <w:rFonts w:cs="Arial"/>
          <w:sz w:val="24"/>
          <w:szCs w:val="24"/>
        </w:rPr>
        <w:t xml:space="preserve"> b </w:t>
      </w:r>
      <w:proofErr w:type="spellStart"/>
      <w:r w:rsidRPr="006A7BAA">
        <w:rPr>
          <w:rFonts w:cs="Arial"/>
          <w:sz w:val="24"/>
          <w:szCs w:val="24"/>
        </w:rPr>
        <w:t>LCoord</w:t>
      </w:r>
      <w:proofErr w:type="spellEnd"/>
      <w:r w:rsidRPr="006A7BAA">
        <w:rPr>
          <w:rFonts w:cs="Arial"/>
          <w:sz w:val="24"/>
          <w:szCs w:val="24"/>
        </w:rPr>
        <w:t xml:space="preserve">, la procedura direttrice da applicare per giungere alla decisione globale, nel caso in esame, è quella </w:t>
      </w:r>
      <w:proofErr w:type="spellStart"/>
      <w:r w:rsidRPr="006A7BAA">
        <w:rPr>
          <w:rFonts w:cs="Arial"/>
          <w:sz w:val="24"/>
          <w:szCs w:val="24"/>
        </w:rPr>
        <w:t>pianificatoria</w:t>
      </w:r>
      <w:proofErr w:type="spellEnd"/>
      <w:r w:rsidRPr="006A7BAA">
        <w:rPr>
          <w:rFonts w:cs="Arial"/>
          <w:sz w:val="24"/>
          <w:szCs w:val="24"/>
        </w:rPr>
        <w:t xml:space="preserve">. </w:t>
      </w:r>
    </w:p>
    <w:p w:rsidR="006A7BAA" w:rsidRPr="006A7BAA" w:rsidRDefault="006A7BAA" w:rsidP="006A7BAA">
      <w:pPr>
        <w:pStyle w:val="testo"/>
        <w:widowControl w:val="0"/>
        <w:spacing w:before="0" w:line="240" w:lineRule="auto"/>
        <w:jc w:val="both"/>
        <w:rPr>
          <w:rFonts w:cs="Arial"/>
          <w:sz w:val="24"/>
          <w:szCs w:val="24"/>
        </w:rPr>
      </w:pPr>
      <w:r w:rsidRPr="006A7BAA">
        <w:rPr>
          <w:rFonts w:cs="Arial"/>
          <w:sz w:val="24"/>
          <w:szCs w:val="24"/>
        </w:rPr>
        <w:t xml:space="preserve">Concretamente, quindi, la domanda di dissodamento allestita dal Dipartimento del territorio è sottoposta al Gran Consiglio per il rilascio dell’autorizzazione di dissodamento nell’ambito </w:t>
      </w:r>
      <w:proofErr w:type="gramStart"/>
      <w:r w:rsidRPr="006A7BAA">
        <w:rPr>
          <w:rFonts w:cs="Arial"/>
          <w:sz w:val="24"/>
          <w:szCs w:val="24"/>
        </w:rPr>
        <w:t>della</w:t>
      </w:r>
      <w:proofErr w:type="gramEnd"/>
      <w:r w:rsidRPr="006A7BAA">
        <w:rPr>
          <w:rFonts w:cs="Arial"/>
          <w:sz w:val="24"/>
          <w:szCs w:val="24"/>
        </w:rPr>
        <w:t xml:space="preserve"> decisione globale sull’approvazione del </w:t>
      </w:r>
      <w:proofErr w:type="spellStart"/>
      <w:r w:rsidRPr="006A7BAA">
        <w:rPr>
          <w:rFonts w:cs="Arial"/>
          <w:sz w:val="24"/>
          <w:szCs w:val="24"/>
        </w:rPr>
        <w:t>PUC</w:t>
      </w:r>
      <w:proofErr w:type="spellEnd"/>
      <w:r w:rsidRPr="006A7BAA">
        <w:rPr>
          <w:rFonts w:cs="Arial"/>
          <w:sz w:val="24"/>
          <w:szCs w:val="24"/>
        </w:rPr>
        <w:t xml:space="preserve"> (cfr. art. 10 e </w:t>
      </w:r>
      <w:proofErr w:type="gramStart"/>
      <w:r w:rsidRPr="006A7BAA">
        <w:rPr>
          <w:rFonts w:cs="Arial"/>
          <w:sz w:val="24"/>
          <w:szCs w:val="24"/>
        </w:rPr>
        <w:t>12</w:t>
      </w:r>
      <w:proofErr w:type="gramEnd"/>
      <w:r w:rsidRPr="006A7BAA">
        <w:rPr>
          <w:rFonts w:cs="Arial"/>
          <w:sz w:val="24"/>
          <w:szCs w:val="24"/>
        </w:rPr>
        <w:t xml:space="preserve"> </w:t>
      </w:r>
      <w:proofErr w:type="spellStart"/>
      <w:r w:rsidRPr="006A7BAA">
        <w:rPr>
          <w:rFonts w:cs="Arial"/>
          <w:sz w:val="24"/>
          <w:szCs w:val="24"/>
        </w:rPr>
        <w:t>LCoord</w:t>
      </w:r>
      <w:proofErr w:type="spellEnd"/>
      <w:r w:rsidRPr="006A7BAA">
        <w:rPr>
          <w:rFonts w:cs="Arial"/>
          <w:sz w:val="24"/>
          <w:szCs w:val="24"/>
        </w:rPr>
        <w:t>).</w:t>
      </w:r>
    </w:p>
    <w:p w:rsidR="006A7BAA" w:rsidRPr="006A7BAA" w:rsidRDefault="006A7BAA" w:rsidP="006A7BAA">
      <w:pPr>
        <w:pStyle w:val="testo"/>
        <w:widowControl w:val="0"/>
        <w:spacing w:before="0" w:line="240" w:lineRule="auto"/>
        <w:jc w:val="both"/>
        <w:rPr>
          <w:rFonts w:cs="Arial"/>
          <w:sz w:val="24"/>
          <w:szCs w:val="24"/>
        </w:rPr>
      </w:pPr>
      <w:r w:rsidRPr="006A7BAA">
        <w:rPr>
          <w:rFonts w:cs="Arial"/>
          <w:sz w:val="24"/>
          <w:szCs w:val="24"/>
        </w:rPr>
        <w:t xml:space="preserve">A tal fine, precisato che tutti i servizi cantonali </w:t>
      </w:r>
      <w:proofErr w:type="gramStart"/>
      <w:r w:rsidRPr="006A7BAA">
        <w:rPr>
          <w:rFonts w:cs="Arial"/>
          <w:sz w:val="24"/>
          <w:szCs w:val="24"/>
        </w:rPr>
        <w:t>interessati</w:t>
      </w:r>
      <w:proofErr w:type="gramEnd"/>
      <w:r w:rsidRPr="006A7BAA">
        <w:rPr>
          <w:rStyle w:val="Rimandonotaapidipagina"/>
          <w:rFonts w:cs="Arial"/>
          <w:sz w:val="24"/>
          <w:szCs w:val="24"/>
        </w:rPr>
        <w:footnoteReference w:id="5"/>
      </w:r>
      <w:r w:rsidRPr="006A7BAA">
        <w:rPr>
          <w:rFonts w:cs="Arial"/>
          <w:sz w:val="24"/>
          <w:szCs w:val="24"/>
        </w:rPr>
        <w:t xml:space="preserve"> </w:t>
      </w:r>
      <w:proofErr w:type="gramStart"/>
      <w:r w:rsidRPr="006A7BAA">
        <w:rPr>
          <w:rFonts w:cs="Arial"/>
          <w:sz w:val="24"/>
          <w:szCs w:val="24"/>
        </w:rPr>
        <w:t>e</w:t>
      </w:r>
      <w:proofErr w:type="gramEnd"/>
      <w:r w:rsidRPr="006A7BAA">
        <w:rPr>
          <w:rFonts w:cs="Arial"/>
          <w:sz w:val="24"/>
          <w:szCs w:val="24"/>
        </w:rPr>
        <w:t xml:space="preserve"> l’Ufficio federale dell’ambiente</w:t>
      </w:r>
      <w:r w:rsidRPr="006A7BAA">
        <w:rPr>
          <w:rStyle w:val="Rimandonotaapidipagina"/>
          <w:rFonts w:cs="Arial"/>
          <w:sz w:val="24"/>
          <w:szCs w:val="24"/>
        </w:rPr>
        <w:footnoteReference w:id="6"/>
      </w:r>
      <w:r w:rsidRPr="006A7BAA">
        <w:rPr>
          <w:rFonts w:cs="Arial"/>
          <w:sz w:val="24"/>
          <w:szCs w:val="24"/>
        </w:rPr>
        <w:t xml:space="preserve"> hanno formulato un preavviso favorevole sul dissodamento, lo scrivente Consiglio esprime di seguito il proprio parere in qualità di autorità specializzata (cfr. artt. 3 cifra 5 e 8 cpv. 1 </w:t>
      </w:r>
      <w:proofErr w:type="spellStart"/>
      <w:r w:rsidRPr="006A7BAA">
        <w:rPr>
          <w:rFonts w:cs="Arial"/>
          <w:sz w:val="24"/>
          <w:szCs w:val="24"/>
        </w:rPr>
        <w:t>lett</w:t>
      </w:r>
      <w:proofErr w:type="spellEnd"/>
      <w:r w:rsidRPr="006A7BAA">
        <w:rPr>
          <w:rFonts w:cs="Arial"/>
          <w:sz w:val="24"/>
          <w:szCs w:val="24"/>
        </w:rPr>
        <w:t xml:space="preserve">. b </w:t>
      </w:r>
      <w:proofErr w:type="spellStart"/>
      <w:r w:rsidRPr="006A7BAA">
        <w:rPr>
          <w:rFonts w:cs="Arial"/>
          <w:sz w:val="24"/>
          <w:szCs w:val="24"/>
        </w:rPr>
        <w:t>LCoord</w:t>
      </w:r>
      <w:proofErr w:type="spellEnd"/>
      <w:r w:rsidRPr="006A7BAA">
        <w:rPr>
          <w:rFonts w:cs="Arial"/>
          <w:sz w:val="24"/>
          <w:szCs w:val="24"/>
        </w:rPr>
        <w:t xml:space="preserve"> e 5 </w:t>
      </w:r>
      <w:proofErr w:type="spellStart"/>
      <w:r w:rsidRPr="006A7BAA">
        <w:rPr>
          <w:rFonts w:cs="Arial"/>
          <w:sz w:val="24"/>
          <w:szCs w:val="24"/>
        </w:rPr>
        <w:t>LCFo</w:t>
      </w:r>
      <w:proofErr w:type="spellEnd"/>
      <w:r w:rsidRPr="006A7BAA">
        <w:rPr>
          <w:rFonts w:cs="Arial"/>
          <w:sz w:val="24"/>
          <w:szCs w:val="24"/>
        </w:rPr>
        <w:t>).</w:t>
      </w:r>
    </w:p>
    <w:p w:rsidR="006A7BAA" w:rsidRPr="006A7BAA" w:rsidRDefault="006A7BAA" w:rsidP="006A7BAA">
      <w:pPr>
        <w:pStyle w:val="paragrafo1"/>
        <w:keepLines w:val="0"/>
        <w:widowControl w:val="0"/>
        <w:spacing w:line="240" w:lineRule="auto"/>
        <w:rPr>
          <w:rFonts w:ascii="Arial" w:hAnsi="Arial" w:cs="Arial"/>
          <w:sz w:val="24"/>
          <w:szCs w:val="24"/>
          <w:lang w:val="it-CH"/>
        </w:rPr>
      </w:pPr>
    </w:p>
    <w:p w:rsidR="006A7BAA" w:rsidRPr="006A7BAA" w:rsidRDefault="006A7BAA" w:rsidP="006A7BAA">
      <w:pPr>
        <w:widowControl w:val="0"/>
        <w:numPr>
          <w:ilvl w:val="12"/>
          <w:numId w:val="0"/>
        </w:numPr>
        <w:rPr>
          <w:rFonts w:cs="Arial"/>
          <w:szCs w:val="24"/>
        </w:rPr>
      </w:pPr>
    </w:p>
    <w:p w:rsidR="006A7BAA" w:rsidRPr="006A7BAA" w:rsidRDefault="00B11E21" w:rsidP="00B11E21">
      <w:pPr>
        <w:pStyle w:val="Titolo2"/>
        <w:tabs>
          <w:tab w:val="clear" w:pos="567"/>
        </w:tabs>
        <w:rPr>
          <w:rFonts w:cs="Arial"/>
        </w:rPr>
      </w:pPr>
      <w:r>
        <w:rPr>
          <w:rFonts w:cs="Arial"/>
          <w:lang w:val="it-CH"/>
        </w:rPr>
        <w:t>V.2</w:t>
      </w:r>
      <w:r>
        <w:rPr>
          <w:rFonts w:cs="Arial"/>
          <w:lang w:val="it-CH"/>
        </w:rPr>
        <w:tab/>
      </w:r>
      <w:r w:rsidR="006A7BAA" w:rsidRPr="006A7BAA">
        <w:rPr>
          <w:rFonts w:cs="Arial"/>
        </w:rPr>
        <w:t xml:space="preserve">Parere sulle condizioni di dissodamento </w:t>
      </w:r>
      <w:proofErr w:type="gramStart"/>
      <w:r w:rsidR="006A7BAA" w:rsidRPr="006A7BAA">
        <w:rPr>
          <w:rFonts w:cs="Arial"/>
        </w:rPr>
        <w:t>(</w:t>
      </w:r>
      <w:proofErr w:type="gramEnd"/>
      <w:r w:rsidR="006A7BAA" w:rsidRPr="006A7BAA">
        <w:rPr>
          <w:rFonts w:cs="Arial"/>
        </w:rPr>
        <w:t xml:space="preserve">art. 8 cpv. 1 </w:t>
      </w:r>
      <w:proofErr w:type="spellStart"/>
      <w:proofErr w:type="gramStart"/>
      <w:r w:rsidR="006A7BAA" w:rsidRPr="006A7BAA">
        <w:rPr>
          <w:rFonts w:cs="Arial"/>
        </w:rPr>
        <w:t>lett</w:t>
      </w:r>
      <w:proofErr w:type="spellEnd"/>
      <w:r w:rsidR="006A7BAA" w:rsidRPr="006A7BAA">
        <w:rPr>
          <w:rFonts w:cs="Arial"/>
        </w:rPr>
        <w:t>.</w:t>
      </w:r>
      <w:proofErr w:type="gramEnd"/>
      <w:r w:rsidR="006A7BAA" w:rsidRPr="006A7BAA">
        <w:rPr>
          <w:rFonts w:cs="Arial"/>
        </w:rPr>
        <w:t xml:space="preserve"> b </w:t>
      </w:r>
      <w:proofErr w:type="spellStart"/>
      <w:r w:rsidR="006A7BAA" w:rsidRPr="006A7BAA">
        <w:rPr>
          <w:rFonts w:cs="Arial"/>
        </w:rPr>
        <w:t>LCoord</w:t>
      </w:r>
      <w:proofErr w:type="spellEnd"/>
      <w:r w:rsidR="006A7BAA" w:rsidRPr="006A7BAA">
        <w:rPr>
          <w:rFonts w:cs="Arial"/>
        </w:rPr>
        <w:t>)</w:t>
      </w:r>
    </w:p>
    <w:p w:rsidR="006A7BAA" w:rsidRPr="006A7BAA" w:rsidRDefault="006A7BAA" w:rsidP="001C6B40">
      <w:pPr>
        <w:pStyle w:val="Testodelblocco2"/>
        <w:numPr>
          <w:ilvl w:val="0"/>
          <w:numId w:val="18"/>
        </w:numPr>
        <w:tabs>
          <w:tab w:val="clear" w:pos="5616"/>
          <w:tab w:val="left" w:pos="426"/>
          <w:tab w:val="left" w:pos="709"/>
        </w:tabs>
        <w:spacing w:after="0"/>
        <w:ind w:left="426" w:right="0" w:hanging="426"/>
        <w:rPr>
          <w:rFonts w:cs="Arial"/>
          <w:szCs w:val="24"/>
        </w:rPr>
      </w:pPr>
      <w:r w:rsidRPr="006A7BAA">
        <w:rPr>
          <w:rFonts w:cs="Arial"/>
        </w:rPr>
        <w:t xml:space="preserve">Secondo l'articolo </w:t>
      </w:r>
      <w:proofErr w:type="gramStart"/>
      <w:r w:rsidRPr="006A7BAA">
        <w:rPr>
          <w:rFonts w:cs="Arial"/>
        </w:rPr>
        <w:t>3</w:t>
      </w:r>
      <w:proofErr w:type="gramEnd"/>
      <w:r w:rsidRPr="006A7BAA">
        <w:rPr>
          <w:rFonts w:cs="Arial"/>
        </w:rPr>
        <w:t xml:space="preserve"> </w:t>
      </w:r>
      <w:proofErr w:type="spellStart"/>
      <w:r w:rsidRPr="006A7BAA">
        <w:rPr>
          <w:rFonts w:cs="Arial"/>
        </w:rPr>
        <w:t>LFo</w:t>
      </w:r>
      <w:proofErr w:type="spellEnd"/>
      <w:r w:rsidRPr="006A7BAA">
        <w:rPr>
          <w:rFonts w:cs="Arial"/>
        </w:rPr>
        <w:t xml:space="preserve"> l'area forestale non va diminuita. La foresta deve essere conservata quale ambiente naturale di vita e nella sua estensione e ripartizione geografica. Deve inoltre poter continuare a svolgere le sue funzioni protettive, sociali ed economiche </w:t>
      </w:r>
      <w:proofErr w:type="gramStart"/>
      <w:r w:rsidRPr="006A7BAA">
        <w:rPr>
          <w:rFonts w:cs="Arial"/>
        </w:rPr>
        <w:t>(</w:t>
      </w:r>
      <w:proofErr w:type="gramEnd"/>
      <w:r w:rsidRPr="006A7BAA">
        <w:rPr>
          <w:rFonts w:cs="Arial"/>
        </w:rPr>
        <w:t xml:space="preserve">cfr. art. 1 cpv. 1 </w:t>
      </w:r>
      <w:proofErr w:type="spellStart"/>
      <w:r w:rsidRPr="006A7BAA">
        <w:rPr>
          <w:rFonts w:cs="Arial"/>
        </w:rPr>
        <w:t>LFo</w:t>
      </w:r>
      <w:proofErr w:type="spellEnd"/>
      <w:r w:rsidRPr="006A7BAA">
        <w:rPr>
          <w:rFonts w:cs="Arial"/>
        </w:rPr>
        <w:t xml:space="preserve">; </w:t>
      </w:r>
      <w:proofErr w:type="spellStart"/>
      <w:r w:rsidRPr="006A7BAA">
        <w:rPr>
          <w:rFonts w:cs="Arial"/>
        </w:rPr>
        <w:t>DTF</w:t>
      </w:r>
      <w:proofErr w:type="spellEnd"/>
      <w:r w:rsidRPr="006A7BAA">
        <w:rPr>
          <w:rFonts w:cs="Arial"/>
        </w:rPr>
        <w:t xml:space="preserve"> 117 </w:t>
      </w:r>
      <w:proofErr w:type="spellStart"/>
      <w:r w:rsidRPr="006A7BAA">
        <w:rPr>
          <w:rFonts w:cs="Arial"/>
        </w:rPr>
        <w:t>Ib</w:t>
      </w:r>
      <w:proofErr w:type="spellEnd"/>
      <w:r w:rsidRPr="006A7BAA">
        <w:rPr>
          <w:rFonts w:cs="Arial"/>
        </w:rPr>
        <w:t xml:space="preserve"> 327 </w:t>
      </w:r>
      <w:proofErr w:type="spellStart"/>
      <w:r w:rsidRPr="006A7BAA">
        <w:rPr>
          <w:rFonts w:cs="Arial"/>
        </w:rPr>
        <w:t>consid</w:t>
      </w:r>
      <w:proofErr w:type="spellEnd"/>
      <w:r w:rsidRPr="006A7BAA">
        <w:rPr>
          <w:rFonts w:cs="Arial"/>
        </w:rPr>
        <w:t>. 2</w:t>
      </w:r>
      <w:proofErr w:type="gramStart"/>
      <w:r w:rsidRPr="006A7BAA">
        <w:rPr>
          <w:rFonts w:cs="Arial"/>
        </w:rPr>
        <w:t>).</w:t>
      </w:r>
      <w:proofErr w:type="gramEnd"/>
      <w:r w:rsidRPr="006A7BAA">
        <w:rPr>
          <w:rFonts w:cs="Arial"/>
        </w:rPr>
        <w:t xml:space="preserve"> </w:t>
      </w:r>
      <w:r w:rsidRPr="006A7BAA">
        <w:rPr>
          <w:rFonts w:cs="Arial"/>
          <w:szCs w:val="24"/>
        </w:rPr>
        <w:t xml:space="preserve">Ne consegue che i dissodamenti sono di </w:t>
      </w:r>
      <w:proofErr w:type="gramStart"/>
      <w:r w:rsidRPr="006A7BAA">
        <w:rPr>
          <w:rFonts w:cs="Arial"/>
          <w:szCs w:val="24"/>
        </w:rPr>
        <w:t>principio vietati</w:t>
      </w:r>
      <w:proofErr w:type="gramEnd"/>
      <w:r w:rsidRPr="006A7BAA">
        <w:rPr>
          <w:rFonts w:cs="Arial"/>
          <w:szCs w:val="24"/>
        </w:rPr>
        <w:t xml:space="preserve"> (art. 5 cpv. 1 </w:t>
      </w:r>
      <w:proofErr w:type="spellStart"/>
      <w:r w:rsidRPr="006A7BAA">
        <w:rPr>
          <w:rFonts w:cs="Arial"/>
          <w:szCs w:val="24"/>
        </w:rPr>
        <w:t>LFo</w:t>
      </w:r>
      <w:proofErr w:type="spellEnd"/>
      <w:proofErr w:type="gramStart"/>
      <w:r w:rsidRPr="006A7BAA">
        <w:rPr>
          <w:rFonts w:cs="Arial"/>
          <w:szCs w:val="24"/>
        </w:rPr>
        <w:t>).</w:t>
      </w:r>
      <w:proofErr w:type="gramEnd"/>
      <w:r w:rsidRPr="006A7BAA">
        <w:rPr>
          <w:rFonts w:cs="Arial"/>
          <w:szCs w:val="24"/>
        </w:rPr>
        <w:t xml:space="preserve"> </w:t>
      </w:r>
    </w:p>
    <w:p w:rsidR="006A7BAA" w:rsidRPr="006A7BAA" w:rsidRDefault="00B11E21" w:rsidP="009352F0">
      <w:pPr>
        <w:pStyle w:val="Testodelblocco2"/>
        <w:tabs>
          <w:tab w:val="clear" w:pos="5616"/>
          <w:tab w:val="left" w:pos="426"/>
          <w:tab w:val="left" w:pos="567"/>
          <w:tab w:val="left" w:pos="709"/>
        </w:tabs>
        <w:spacing w:after="60"/>
        <w:ind w:left="425" w:right="0" w:hanging="425"/>
        <w:rPr>
          <w:rFonts w:cs="Arial"/>
          <w:szCs w:val="24"/>
        </w:rPr>
      </w:pPr>
      <w:r>
        <w:rPr>
          <w:rFonts w:cs="Arial"/>
          <w:szCs w:val="24"/>
        </w:rPr>
        <w:tab/>
      </w:r>
      <w:r w:rsidR="006A7BAA" w:rsidRPr="006A7BAA">
        <w:rPr>
          <w:rFonts w:cs="Arial"/>
          <w:szCs w:val="24"/>
        </w:rPr>
        <w:t xml:space="preserve">Si considera dissodamento ogni cambiamento, durevole o temporaneo, delle finalità del suolo </w:t>
      </w:r>
      <w:proofErr w:type="gramStart"/>
      <w:r w:rsidR="006A7BAA" w:rsidRPr="006A7BAA">
        <w:rPr>
          <w:rFonts w:cs="Arial"/>
          <w:szCs w:val="24"/>
        </w:rPr>
        <w:t>boschivo</w:t>
      </w:r>
      <w:proofErr w:type="gramEnd"/>
      <w:r w:rsidR="006A7BAA" w:rsidRPr="006A7BAA">
        <w:rPr>
          <w:rFonts w:cs="Arial"/>
          <w:szCs w:val="24"/>
        </w:rPr>
        <w:t xml:space="preserve"> (art. 4 </w:t>
      </w:r>
      <w:proofErr w:type="spellStart"/>
      <w:r w:rsidR="006A7BAA" w:rsidRPr="006A7BAA">
        <w:rPr>
          <w:rFonts w:cs="Arial"/>
          <w:szCs w:val="24"/>
        </w:rPr>
        <w:t>LFo</w:t>
      </w:r>
      <w:proofErr w:type="spellEnd"/>
      <w:proofErr w:type="gramStart"/>
      <w:r w:rsidR="006A7BAA" w:rsidRPr="006A7BAA">
        <w:rPr>
          <w:rFonts w:cs="Arial"/>
          <w:szCs w:val="24"/>
        </w:rPr>
        <w:t>).</w:t>
      </w:r>
      <w:proofErr w:type="gramEnd"/>
      <w:r w:rsidR="006A7BAA" w:rsidRPr="006A7BAA">
        <w:rPr>
          <w:rFonts w:cs="Arial"/>
          <w:szCs w:val="24"/>
        </w:rPr>
        <w:t xml:space="preserve"> Giusta l’art. 5 cpv. 2 </w:t>
      </w:r>
      <w:proofErr w:type="spellStart"/>
      <w:r w:rsidR="006A7BAA" w:rsidRPr="006A7BAA">
        <w:rPr>
          <w:rFonts w:cs="Arial"/>
          <w:szCs w:val="24"/>
        </w:rPr>
        <w:t>LFo</w:t>
      </w:r>
      <w:proofErr w:type="spellEnd"/>
      <w:r w:rsidR="006A7BAA" w:rsidRPr="006A7BAA">
        <w:rPr>
          <w:rFonts w:cs="Arial"/>
          <w:szCs w:val="24"/>
        </w:rPr>
        <w:t xml:space="preserve"> può venire concessa una deroga se la/il richiedente comprova l'esistenza di gravi motivi preponderanti rispetto all'interesse alla conservazione della foresta e se sono adempiute le seguenti condizioni:</w:t>
      </w:r>
    </w:p>
    <w:p w:rsidR="006A7BAA" w:rsidRPr="006A7BAA" w:rsidRDefault="006A7BAA" w:rsidP="009352F0">
      <w:pPr>
        <w:tabs>
          <w:tab w:val="left" w:pos="851"/>
        </w:tabs>
        <w:spacing w:after="60"/>
        <w:ind w:left="850" w:hanging="425"/>
        <w:rPr>
          <w:rFonts w:cs="Arial"/>
          <w:szCs w:val="24"/>
        </w:rPr>
      </w:pPr>
      <w:r w:rsidRPr="006A7BAA">
        <w:rPr>
          <w:rFonts w:cs="Arial"/>
          <w:szCs w:val="24"/>
        </w:rPr>
        <w:t>a)</w:t>
      </w:r>
      <w:r w:rsidRPr="006A7BAA">
        <w:rPr>
          <w:rFonts w:cs="Arial"/>
          <w:szCs w:val="24"/>
        </w:rPr>
        <w:tab/>
      </w:r>
      <w:proofErr w:type="gramStart"/>
      <w:r w:rsidRPr="006A7BAA">
        <w:rPr>
          <w:rFonts w:cs="Arial"/>
          <w:szCs w:val="24"/>
        </w:rPr>
        <w:t>l</w:t>
      </w:r>
      <w:proofErr w:type="gramEnd"/>
      <w:r w:rsidRPr="006A7BAA">
        <w:rPr>
          <w:rFonts w:cs="Arial"/>
          <w:szCs w:val="24"/>
        </w:rPr>
        <w:t>'opera per la quale si richiede il dissodamento è attuabile soltanto nel luogo previsto;</w:t>
      </w:r>
    </w:p>
    <w:p w:rsidR="006A7BAA" w:rsidRPr="006A7BAA" w:rsidRDefault="006A7BAA" w:rsidP="009352F0">
      <w:pPr>
        <w:tabs>
          <w:tab w:val="left" w:pos="851"/>
        </w:tabs>
        <w:spacing w:after="60"/>
        <w:ind w:left="850" w:hanging="425"/>
        <w:rPr>
          <w:rFonts w:cs="Arial"/>
          <w:szCs w:val="24"/>
        </w:rPr>
      </w:pPr>
      <w:r w:rsidRPr="006A7BAA">
        <w:rPr>
          <w:rFonts w:cs="Arial"/>
          <w:szCs w:val="24"/>
        </w:rPr>
        <w:t>b)</w:t>
      </w:r>
      <w:r w:rsidRPr="006A7BAA">
        <w:rPr>
          <w:rFonts w:cs="Arial"/>
          <w:szCs w:val="24"/>
        </w:rPr>
        <w:tab/>
      </w:r>
      <w:proofErr w:type="gramStart"/>
      <w:r w:rsidRPr="006A7BAA">
        <w:rPr>
          <w:rFonts w:cs="Arial"/>
          <w:szCs w:val="24"/>
        </w:rPr>
        <w:t>l</w:t>
      </w:r>
      <w:proofErr w:type="gramEnd"/>
      <w:r w:rsidRPr="006A7BAA">
        <w:rPr>
          <w:rFonts w:cs="Arial"/>
          <w:szCs w:val="24"/>
        </w:rPr>
        <w:t>'opera soddisfa materialmente le condizioni della pianificazione del territorio;</w:t>
      </w:r>
    </w:p>
    <w:p w:rsidR="006A7BAA" w:rsidRPr="006A7BAA" w:rsidRDefault="006A7BAA" w:rsidP="00B11E21">
      <w:pPr>
        <w:tabs>
          <w:tab w:val="left" w:pos="851"/>
        </w:tabs>
        <w:ind w:left="851" w:hanging="425"/>
        <w:rPr>
          <w:rFonts w:cs="Arial"/>
          <w:szCs w:val="24"/>
        </w:rPr>
      </w:pPr>
      <w:r w:rsidRPr="006A7BAA">
        <w:rPr>
          <w:rFonts w:cs="Arial"/>
          <w:szCs w:val="24"/>
        </w:rPr>
        <w:t>c)</w:t>
      </w:r>
      <w:r w:rsidRPr="006A7BAA">
        <w:rPr>
          <w:rFonts w:cs="Arial"/>
          <w:szCs w:val="24"/>
        </w:rPr>
        <w:tab/>
      </w:r>
      <w:proofErr w:type="gramStart"/>
      <w:r w:rsidRPr="006A7BAA">
        <w:rPr>
          <w:rFonts w:cs="Arial"/>
          <w:szCs w:val="24"/>
        </w:rPr>
        <w:t>i</w:t>
      </w:r>
      <w:proofErr w:type="gramEnd"/>
      <w:r w:rsidRPr="006A7BAA">
        <w:rPr>
          <w:rFonts w:cs="Arial"/>
          <w:szCs w:val="24"/>
        </w:rPr>
        <w:t>l dissodamento non comporta seri pericoli per l'ambiente.</w:t>
      </w:r>
    </w:p>
    <w:p w:rsidR="006A7BAA" w:rsidRPr="006A7BAA" w:rsidRDefault="006A7BAA" w:rsidP="00B11E21">
      <w:pPr>
        <w:tabs>
          <w:tab w:val="left" w:pos="426"/>
          <w:tab w:val="left" w:pos="709"/>
        </w:tabs>
        <w:ind w:left="426" w:hanging="426"/>
        <w:rPr>
          <w:rFonts w:cs="Arial"/>
          <w:szCs w:val="24"/>
        </w:rPr>
      </w:pPr>
    </w:p>
    <w:p w:rsidR="006A7BAA" w:rsidRPr="006A7BAA" w:rsidRDefault="00B11E21" w:rsidP="00B11E21">
      <w:pPr>
        <w:pStyle w:val="Testodelblocco2"/>
        <w:tabs>
          <w:tab w:val="left" w:pos="426"/>
          <w:tab w:val="left" w:pos="709"/>
        </w:tabs>
        <w:spacing w:after="0"/>
        <w:ind w:left="426" w:right="-1" w:hanging="426"/>
        <w:rPr>
          <w:rFonts w:cs="Arial"/>
        </w:rPr>
      </w:pPr>
      <w:r>
        <w:rPr>
          <w:rFonts w:cs="Arial"/>
        </w:rPr>
        <w:tab/>
      </w:r>
      <w:r w:rsidR="006A7BAA" w:rsidRPr="006A7BAA">
        <w:rPr>
          <w:rFonts w:cs="Arial"/>
        </w:rPr>
        <w:t xml:space="preserve">Non sono considerati gravi motivi gli interessi finanziari, quali uno sfruttamento più redditizio del suolo o l'acquisizione di terreno a buon mercato per scopi non forestali </w:t>
      </w:r>
      <w:proofErr w:type="gramStart"/>
      <w:r w:rsidR="006A7BAA" w:rsidRPr="006A7BAA">
        <w:rPr>
          <w:rFonts w:cs="Arial"/>
        </w:rPr>
        <w:t>(</w:t>
      </w:r>
      <w:proofErr w:type="gramEnd"/>
      <w:r w:rsidR="006A7BAA" w:rsidRPr="006A7BAA">
        <w:rPr>
          <w:rFonts w:cs="Arial"/>
        </w:rPr>
        <w:t xml:space="preserve">art. 5 cpv. 3 </w:t>
      </w:r>
      <w:proofErr w:type="spellStart"/>
      <w:r w:rsidR="006A7BAA" w:rsidRPr="006A7BAA">
        <w:rPr>
          <w:rFonts w:cs="Arial"/>
        </w:rPr>
        <w:t>LFo</w:t>
      </w:r>
      <w:proofErr w:type="spellEnd"/>
      <w:proofErr w:type="gramStart"/>
      <w:r w:rsidR="006A7BAA" w:rsidRPr="006A7BAA">
        <w:rPr>
          <w:rFonts w:cs="Arial"/>
        </w:rPr>
        <w:t>).</w:t>
      </w:r>
      <w:proofErr w:type="gramEnd"/>
      <w:r w:rsidR="006A7BAA" w:rsidRPr="006A7BAA">
        <w:rPr>
          <w:rFonts w:cs="Arial"/>
        </w:rPr>
        <w:t xml:space="preserve"> Inoltre, va tenuto conto della protezione della natura e del paesaggio </w:t>
      </w:r>
      <w:proofErr w:type="gramStart"/>
      <w:r w:rsidR="006A7BAA" w:rsidRPr="006A7BAA">
        <w:rPr>
          <w:rFonts w:cs="Arial"/>
        </w:rPr>
        <w:t>(</w:t>
      </w:r>
      <w:proofErr w:type="gramEnd"/>
      <w:r w:rsidR="006A7BAA" w:rsidRPr="006A7BAA">
        <w:rPr>
          <w:rFonts w:cs="Arial"/>
        </w:rPr>
        <w:t xml:space="preserve">art. 5 cpv. 4 </w:t>
      </w:r>
      <w:proofErr w:type="spellStart"/>
      <w:r w:rsidR="006A7BAA" w:rsidRPr="006A7BAA">
        <w:rPr>
          <w:rFonts w:cs="Arial"/>
        </w:rPr>
        <w:t>LFo</w:t>
      </w:r>
      <w:proofErr w:type="spellEnd"/>
      <w:proofErr w:type="gramStart"/>
      <w:r w:rsidR="006A7BAA" w:rsidRPr="006A7BAA">
        <w:rPr>
          <w:rFonts w:cs="Arial"/>
        </w:rPr>
        <w:t>).</w:t>
      </w:r>
      <w:proofErr w:type="gramEnd"/>
    </w:p>
    <w:p w:rsidR="006A7BAA" w:rsidRPr="006A7BAA" w:rsidRDefault="00B11E21" w:rsidP="00B11E21">
      <w:pPr>
        <w:pStyle w:val="Testodelblocco2"/>
        <w:tabs>
          <w:tab w:val="clear" w:pos="5616"/>
          <w:tab w:val="left" w:pos="426"/>
          <w:tab w:val="left" w:pos="709"/>
        </w:tabs>
        <w:spacing w:after="0"/>
        <w:ind w:left="426" w:right="0" w:hanging="426"/>
        <w:rPr>
          <w:rFonts w:cs="Arial"/>
          <w:szCs w:val="24"/>
        </w:rPr>
      </w:pPr>
      <w:r>
        <w:rPr>
          <w:rFonts w:cs="Arial"/>
          <w:szCs w:val="24"/>
        </w:rPr>
        <w:tab/>
      </w:r>
      <w:r w:rsidR="006A7BAA" w:rsidRPr="006A7BAA">
        <w:rPr>
          <w:rFonts w:cs="Arial"/>
          <w:szCs w:val="24"/>
        </w:rPr>
        <w:t xml:space="preserve">Affinché la legge raggiunga il suo scopo, cioè la conservazione dell'area </w:t>
      </w:r>
      <w:proofErr w:type="gramStart"/>
      <w:r w:rsidR="006A7BAA" w:rsidRPr="006A7BAA">
        <w:rPr>
          <w:rFonts w:cs="Arial"/>
          <w:szCs w:val="24"/>
        </w:rPr>
        <w:t>boschiva</w:t>
      </w:r>
      <w:proofErr w:type="gramEnd"/>
      <w:r w:rsidR="006A7BAA" w:rsidRPr="006A7BAA">
        <w:rPr>
          <w:rFonts w:cs="Arial"/>
          <w:szCs w:val="24"/>
        </w:rPr>
        <w:t xml:space="preserve">, è necessario che le autorizzazioni di dissodamento siano concesse solo in via eccezionale e secondo severi criteri. L'interesse a conservare intatta la foresta </w:t>
      </w:r>
      <w:proofErr w:type="gramStart"/>
      <w:r w:rsidR="006A7BAA" w:rsidRPr="006A7BAA">
        <w:rPr>
          <w:rFonts w:cs="Arial"/>
          <w:szCs w:val="24"/>
        </w:rPr>
        <w:t>viene</w:t>
      </w:r>
      <w:proofErr w:type="gramEnd"/>
      <w:r w:rsidR="006A7BAA" w:rsidRPr="006A7BAA">
        <w:rPr>
          <w:rFonts w:cs="Arial"/>
          <w:szCs w:val="24"/>
        </w:rPr>
        <w:t xml:space="preserve"> assunto in ogni caso come dato e non deve essere dimostrato neanche quando si tratta di una ben determinata area destinata al dissodamento.</w:t>
      </w:r>
    </w:p>
    <w:p w:rsidR="006A7BAA" w:rsidRPr="006A7BAA" w:rsidRDefault="00B11E21" w:rsidP="00B11E21">
      <w:pPr>
        <w:pStyle w:val="Testodelblocco2"/>
        <w:tabs>
          <w:tab w:val="clear" w:pos="5616"/>
          <w:tab w:val="left" w:pos="426"/>
          <w:tab w:val="left" w:pos="709"/>
        </w:tabs>
        <w:spacing w:after="0"/>
        <w:ind w:left="426" w:right="0" w:hanging="426"/>
        <w:rPr>
          <w:rFonts w:cs="Arial"/>
          <w:szCs w:val="24"/>
        </w:rPr>
      </w:pPr>
      <w:r>
        <w:rPr>
          <w:rFonts w:cs="Arial"/>
          <w:szCs w:val="24"/>
        </w:rPr>
        <w:tab/>
      </w:r>
      <w:r w:rsidR="006A7BAA" w:rsidRPr="006A7BAA">
        <w:rPr>
          <w:rFonts w:cs="Arial"/>
          <w:szCs w:val="24"/>
        </w:rPr>
        <w:t xml:space="preserve">Molto più importante, invece, è dimostrare che le ragioni del dissodamento sono preponderanti rispetto all'interesse a conservare la foresta. L'imperativo di conservare quest'ultima vale indipendentemente dallo stato, dal valore e dalla funzione dell'area in questione e si estende anche a parcelle di bosco piccole o non curate </w:t>
      </w:r>
      <w:proofErr w:type="gramStart"/>
      <w:r w:rsidR="006A7BAA" w:rsidRPr="006A7BAA">
        <w:rPr>
          <w:rFonts w:cs="Arial"/>
          <w:szCs w:val="24"/>
        </w:rPr>
        <w:t>(</w:t>
      </w:r>
      <w:proofErr w:type="spellStart"/>
      <w:proofErr w:type="gramEnd"/>
      <w:r w:rsidR="006A7BAA" w:rsidRPr="006A7BAA">
        <w:rPr>
          <w:rFonts w:cs="Arial"/>
          <w:szCs w:val="24"/>
        </w:rPr>
        <w:t>DTF</w:t>
      </w:r>
      <w:proofErr w:type="spellEnd"/>
      <w:r w:rsidR="006A7BAA" w:rsidRPr="006A7BAA">
        <w:rPr>
          <w:rFonts w:cs="Arial"/>
          <w:szCs w:val="24"/>
        </w:rPr>
        <w:t xml:space="preserve"> 117 </w:t>
      </w:r>
      <w:proofErr w:type="spellStart"/>
      <w:r w:rsidR="006A7BAA" w:rsidRPr="006A7BAA">
        <w:rPr>
          <w:rFonts w:cs="Arial"/>
          <w:szCs w:val="24"/>
        </w:rPr>
        <w:t>Ib</w:t>
      </w:r>
      <w:proofErr w:type="spellEnd"/>
      <w:r w:rsidR="006A7BAA" w:rsidRPr="006A7BAA">
        <w:rPr>
          <w:rFonts w:cs="Arial"/>
          <w:szCs w:val="24"/>
        </w:rPr>
        <w:t xml:space="preserve"> 327 </w:t>
      </w:r>
      <w:proofErr w:type="spellStart"/>
      <w:r w:rsidR="006A7BAA" w:rsidRPr="006A7BAA">
        <w:rPr>
          <w:rFonts w:cs="Arial"/>
          <w:szCs w:val="24"/>
        </w:rPr>
        <w:t>consid</w:t>
      </w:r>
      <w:proofErr w:type="spellEnd"/>
      <w:r w:rsidR="006A7BAA" w:rsidRPr="006A7BAA">
        <w:rPr>
          <w:rFonts w:cs="Arial"/>
          <w:szCs w:val="24"/>
        </w:rPr>
        <w:t>. 2</w:t>
      </w:r>
      <w:proofErr w:type="gramStart"/>
      <w:r w:rsidR="006A7BAA" w:rsidRPr="006A7BAA">
        <w:rPr>
          <w:rFonts w:cs="Arial"/>
          <w:szCs w:val="24"/>
        </w:rPr>
        <w:t>).</w:t>
      </w:r>
      <w:proofErr w:type="gramEnd"/>
    </w:p>
    <w:p w:rsidR="006A7BAA" w:rsidRPr="006A7BAA" w:rsidRDefault="00B11E21" w:rsidP="00B11E21">
      <w:pPr>
        <w:pStyle w:val="Testodelblocco2"/>
        <w:tabs>
          <w:tab w:val="clear" w:pos="5616"/>
          <w:tab w:val="left" w:pos="426"/>
          <w:tab w:val="left" w:pos="709"/>
        </w:tabs>
        <w:spacing w:after="0"/>
        <w:ind w:left="426" w:right="0" w:hanging="426"/>
        <w:rPr>
          <w:rFonts w:cs="Arial"/>
          <w:szCs w:val="24"/>
        </w:rPr>
      </w:pPr>
      <w:r>
        <w:rPr>
          <w:rFonts w:cs="Arial"/>
          <w:szCs w:val="24"/>
        </w:rPr>
        <w:tab/>
      </w:r>
      <w:r w:rsidR="006A7BAA" w:rsidRPr="006A7BAA">
        <w:rPr>
          <w:rFonts w:cs="Arial"/>
          <w:szCs w:val="24"/>
        </w:rPr>
        <w:t xml:space="preserve">A norma dell’art. 7 cpv. 1 </w:t>
      </w:r>
      <w:proofErr w:type="spellStart"/>
      <w:r w:rsidR="006A7BAA" w:rsidRPr="006A7BAA">
        <w:rPr>
          <w:rFonts w:cs="Arial"/>
          <w:szCs w:val="24"/>
        </w:rPr>
        <w:t>LFo</w:t>
      </w:r>
      <w:proofErr w:type="spellEnd"/>
      <w:r w:rsidR="006A7BAA" w:rsidRPr="006A7BAA">
        <w:rPr>
          <w:rFonts w:cs="Arial"/>
          <w:szCs w:val="24"/>
        </w:rPr>
        <w:t xml:space="preserve">, ogni dissodamento va compensato in natura nella medesima regione. Eccezionalmente tale compenso può </w:t>
      </w:r>
      <w:proofErr w:type="gramStart"/>
      <w:r w:rsidR="006A7BAA" w:rsidRPr="006A7BAA">
        <w:rPr>
          <w:rFonts w:cs="Arial"/>
          <w:szCs w:val="24"/>
        </w:rPr>
        <w:t>effettuarsi</w:t>
      </w:r>
      <w:proofErr w:type="gramEnd"/>
      <w:r w:rsidR="006A7BAA" w:rsidRPr="006A7BAA">
        <w:rPr>
          <w:rFonts w:cs="Arial"/>
          <w:szCs w:val="24"/>
        </w:rPr>
        <w:t xml:space="preserve"> in altre regioni per riguardo ad aree agricole privilegiate oppure a zone di pregio ecologico o paesistico particolare (art. 7 cpv. 2 </w:t>
      </w:r>
      <w:proofErr w:type="spellStart"/>
      <w:r w:rsidR="006A7BAA" w:rsidRPr="006A7BAA">
        <w:rPr>
          <w:rFonts w:cs="Arial"/>
          <w:szCs w:val="24"/>
        </w:rPr>
        <w:t>LFo</w:t>
      </w:r>
      <w:proofErr w:type="spellEnd"/>
      <w:proofErr w:type="gramStart"/>
      <w:r w:rsidR="006A7BAA" w:rsidRPr="006A7BAA">
        <w:rPr>
          <w:rFonts w:cs="Arial"/>
          <w:szCs w:val="24"/>
        </w:rPr>
        <w:t>).</w:t>
      </w:r>
      <w:proofErr w:type="gramEnd"/>
      <w:r w:rsidR="006A7BAA" w:rsidRPr="006A7BAA">
        <w:rPr>
          <w:rFonts w:cs="Arial"/>
          <w:szCs w:val="24"/>
        </w:rPr>
        <w:t xml:space="preserve"> Secondo l’art. 7 cpv. 3 </w:t>
      </w:r>
      <w:proofErr w:type="spellStart"/>
      <w:r w:rsidR="006A7BAA" w:rsidRPr="006A7BAA">
        <w:rPr>
          <w:rFonts w:cs="Arial"/>
          <w:szCs w:val="24"/>
        </w:rPr>
        <w:t>LFo</w:t>
      </w:r>
      <w:proofErr w:type="spellEnd"/>
      <w:r w:rsidR="006A7BAA" w:rsidRPr="006A7BAA">
        <w:rPr>
          <w:rFonts w:cs="Arial"/>
          <w:szCs w:val="24"/>
        </w:rPr>
        <w:t xml:space="preserve">, invece del compenso in natura, in casi eccezionali, è </w:t>
      </w:r>
      <w:proofErr w:type="gramStart"/>
      <w:r w:rsidR="006A7BAA" w:rsidRPr="006A7BAA">
        <w:rPr>
          <w:rFonts w:cs="Arial"/>
          <w:szCs w:val="24"/>
        </w:rPr>
        <w:t>possibile</w:t>
      </w:r>
      <w:proofErr w:type="gramEnd"/>
      <w:r w:rsidR="006A7BAA" w:rsidRPr="006A7BAA">
        <w:rPr>
          <w:rFonts w:cs="Arial"/>
          <w:szCs w:val="24"/>
        </w:rPr>
        <w:t xml:space="preserve"> adottare provvedimenti a favore della protezione della natura e del paesaggio. In base all’art. 14 del Regolamento della legge cantonale sulle foreste (</w:t>
      </w:r>
      <w:proofErr w:type="spellStart"/>
      <w:r w:rsidR="006A7BAA" w:rsidRPr="006A7BAA">
        <w:rPr>
          <w:rFonts w:cs="Arial"/>
          <w:szCs w:val="24"/>
        </w:rPr>
        <w:t>RLCFo</w:t>
      </w:r>
      <w:proofErr w:type="spellEnd"/>
      <w:r w:rsidR="006A7BAA" w:rsidRPr="006A7BAA">
        <w:rPr>
          <w:rFonts w:cs="Arial"/>
          <w:szCs w:val="24"/>
        </w:rPr>
        <w:t>), al proprietario che non è in grado di provvedere al rimboschimento di compensazione è fatto obbligo di versare una tassa, destinata a interventi in altre regioni approvati dalla Sezione.</w:t>
      </w:r>
    </w:p>
    <w:p w:rsidR="006A7BAA" w:rsidRPr="006A7BAA" w:rsidRDefault="00B11E21" w:rsidP="00B11E21">
      <w:pPr>
        <w:pStyle w:val="Corpotesto2"/>
        <w:tabs>
          <w:tab w:val="clear" w:pos="0"/>
          <w:tab w:val="left" w:pos="426"/>
          <w:tab w:val="left" w:pos="709"/>
        </w:tabs>
        <w:ind w:left="426" w:hanging="426"/>
        <w:jc w:val="both"/>
        <w:rPr>
          <w:rFonts w:cs="Arial"/>
          <w:szCs w:val="24"/>
        </w:rPr>
      </w:pPr>
      <w:r>
        <w:rPr>
          <w:rFonts w:cs="Arial"/>
          <w:szCs w:val="24"/>
        </w:rPr>
        <w:tab/>
      </w:r>
      <w:r w:rsidR="006A7BAA" w:rsidRPr="006A7BAA">
        <w:rPr>
          <w:rFonts w:cs="Arial"/>
          <w:szCs w:val="24"/>
        </w:rPr>
        <w:t xml:space="preserve">Giusta l’art. 15 </w:t>
      </w:r>
      <w:proofErr w:type="spellStart"/>
      <w:r w:rsidR="006A7BAA" w:rsidRPr="006A7BAA">
        <w:rPr>
          <w:rFonts w:cs="Arial"/>
          <w:szCs w:val="24"/>
        </w:rPr>
        <w:t>RLCFo</w:t>
      </w:r>
      <w:proofErr w:type="spellEnd"/>
      <w:r w:rsidR="006A7BAA" w:rsidRPr="006A7BAA">
        <w:rPr>
          <w:rFonts w:cs="Arial"/>
          <w:szCs w:val="24"/>
        </w:rPr>
        <w:t xml:space="preserve"> </w:t>
      </w:r>
      <w:proofErr w:type="gramStart"/>
      <w:r w:rsidR="006A7BAA" w:rsidRPr="006A7BAA">
        <w:rPr>
          <w:rFonts w:cs="Arial"/>
          <w:szCs w:val="24"/>
        </w:rPr>
        <w:t>è prelevato</w:t>
      </w:r>
      <w:proofErr w:type="gramEnd"/>
      <w:r w:rsidR="006A7BAA" w:rsidRPr="006A7BAA">
        <w:rPr>
          <w:rFonts w:cs="Arial"/>
          <w:szCs w:val="24"/>
        </w:rPr>
        <w:t xml:space="preserve"> pure un contributo di compensazione, equivalente alla metà della differenza tra il valore di stima ufficiale della superficie boschiva ed il valore assunto a seguito della nuova utilizzazione, dedotti i costi del compenso di cui all’art. 14 </w:t>
      </w:r>
      <w:proofErr w:type="spellStart"/>
      <w:r w:rsidR="006A7BAA" w:rsidRPr="006A7BAA">
        <w:rPr>
          <w:rFonts w:cs="Arial"/>
          <w:szCs w:val="24"/>
        </w:rPr>
        <w:t>RLCFo</w:t>
      </w:r>
      <w:proofErr w:type="spellEnd"/>
      <w:r w:rsidR="006A7BAA" w:rsidRPr="006A7BAA">
        <w:rPr>
          <w:rFonts w:cs="Arial"/>
          <w:szCs w:val="24"/>
        </w:rPr>
        <w:t xml:space="preserve">. L'art. 11 cpv. 1 </w:t>
      </w:r>
      <w:proofErr w:type="spellStart"/>
      <w:r w:rsidR="006A7BAA" w:rsidRPr="006A7BAA">
        <w:rPr>
          <w:rFonts w:cs="Arial"/>
          <w:szCs w:val="24"/>
        </w:rPr>
        <w:t>OFo</w:t>
      </w:r>
      <w:proofErr w:type="spellEnd"/>
      <w:r w:rsidR="006A7BAA" w:rsidRPr="006A7BAA">
        <w:rPr>
          <w:rFonts w:cs="Arial"/>
          <w:szCs w:val="24"/>
        </w:rPr>
        <w:t xml:space="preserve">, infine, stabilisce che l'obbligo di fornire il compenso in natura o di assumere provvedimenti a favore della protezione </w:t>
      </w:r>
      <w:proofErr w:type="gramStart"/>
      <w:r w:rsidR="006A7BAA" w:rsidRPr="006A7BAA">
        <w:rPr>
          <w:rFonts w:cs="Arial"/>
          <w:szCs w:val="24"/>
        </w:rPr>
        <w:t>della</w:t>
      </w:r>
      <w:proofErr w:type="gramEnd"/>
      <w:r w:rsidR="006A7BAA" w:rsidRPr="006A7BAA">
        <w:rPr>
          <w:rFonts w:cs="Arial"/>
          <w:szCs w:val="24"/>
        </w:rPr>
        <w:t xml:space="preserve"> natura e del paesaggio deve essere menzionato nel registro fondiario su indicazione dell'autorità forestale cantonale competente.</w:t>
      </w:r>
    </w:p>
    <w:p w:rsidR="006A7BAA" w:rsidRPr="006A7BAA" w:rsidRDefault="006A7BAA" w:rsidP="00B11E21">
      <w:pPr>
        <w:pStyle w:val="Rientrocorpodeltesto2"/>
        <w:tabs>
          <w:tab w:val="left" w:pos="426"/>
          <w:tab w:val="left" w:pos="709"/>
        </w:tabs>
        <w:spacing w:after="0" w:line="240" w:lineRule="auto"/>
        <w:ind w:left="426" w:hanging="426"/>
        <w:rPr>
          <w:rFonts w:cs="Arial"/>
          <w:szCs w:val="24"/>
        </w:rPr>
      </w:pPr>
    </w:p>
    <w:p w:rsidR="006A7BAA" w:rsidRPr="006A7BAA" w:rsidRDefault="006A7BAA" w:rsidP="001C6B40">
      <w:pPr>
        <w:pStyle w:val="Rientrocorpodeltesto2"/>
        <w:numPr>
          <w:ilvl w:val="1"/>
          <w:numId w:val="2"/>
        </w:numPr>
        <w:tabs>
          <w:tab w:val="left" w:pos="426"/>
          <w:tab w:val="left" w:pos="709"/>
        </w:tabs>
        <w:spacing w:after="0" w:line="240" w:lineRule="auto"/>
        <w:ind w:left="426" w:hanging="426"/>
        <w:rPr>
          <w:rFonts w:cs="Arial"/>
          <w:szCs w:val="24"/>
        </w:rPr>
      </w:pPr>
      <w:r w:rsidRPr="006A7BAA">
        <w:rPr>
          <w:rFonts w:cs="Arial"/>
          <w:szCs w:val="24"/>
        </w:rPr>
        <w:t>Nel caso concreto, il dissodamento a carattere temporaneo di 48’617 mq interessa un’area forestale di discreto valore; di qualità ma non rara sul piano locale-regionale. Non presenta contenuti esclusivi tali da non permetterne a lungo termine la naturale ricostituzione.</w:t>
      </w:r>
    </w:p>
    <w:p w:rsidR="006A7BAA" w:rsidRPr="006A7BAA" w:rsidRDefault="00B11E21" w:rsidP="00B11E21">
      <w:pPr>
        <w:pStyle w:val="Rientrocorpodeltesto2"/>
        <w:tabs>
          <w:tab w:val="left" w:pos="426"/>
          <w:tab w:val="left" w:pos="567"/>
          <w:tab w:val="left" w:pos="709"/>
        </w:tabs>
        <w:spacing w:after="0" w:line="240" w:lineRule="auto"/>
        <w:ind w:left="426" w:hanging="426"/>
        <w:rPr>
          <w:rFonts w:cs="Arial"/>
        </w:rPr>
      </w:pPr>
      <w:r>
        <w:rPr>
          <w:rFonts w:cs="Arial"/>
        </w:rPr>
        <w:tab/>
      </w:r>
      <w:r w:rsidR="006A7BAA" w:rsidRPr="006A7BAA">
        <w:rPr>
          <w:rFonts w:cs="Arial"/>
        </w:rPr>
        <w:t>Oggetto del dissodamento è pure il sedime ex-</w:t>
      </w:r>
      <w:proofErr w:type="spellStart"/>
      <w:r w:rsidR="006A7BAA" w:rsidRPr="006A7BAA">
        <w:rPr>
          <w:rFonts w:cs="Arial"/>
        </w:rPr>
        <w:t>Miranco</w:t>
      </w:r>
      <w:proofErr w:type="spellEnd"/>
      <w:r w:rsidR="006A7BAA" w:rsidRPr="006A7BAA">
        <w:rPr>
          <w:rFonts w:cs="Arial"/>
        </w:rPr>
        <w:t xml:space="preserve">. Nel corso del 2008 si è </w:t>
      </w:r>
      <w:proofErr w:type="gramStart"/>
      <w:r w:rsidR="006A7BAA" w:rsidRPr="006A7BAA">
        <w:rPr>
          <w:rFonts w:cs="Arial"/>
        </w:rPr>
        <w:t>reso necessario</w:t>
      </w:r>
      <w:proofErr w:type="gramEnd"/>
      <w:r w:rsidR="006A7BAA" w:rsidRPr="006A7BAA">
        <w:rPr>
          <w:rFonts w:cs="Arial"/>
        </w:rPr>
        <w:t xml:space="preserve"> un intervento in bosco con lo scopo di risanare una vecchia discarica iscritta quale sito contaminato nel catasto cantonale dei siti inquinati. Il risanamento ha comportato il taglio di una superficie </w:t>
      </w:r>
      <w:proofErr w:type="gramStart"/>
      <w:r w:rsidR="006A7BAA" w:rsidRPr="006A7BAA">
        <w:rPr>
          <w:rFonts w:cs="Arial"/>
        </w:rPr>
        <w:t>boschiva</w:t>
      </w:r>
      <w:proofErr w:type="gramEnd"/>
      <w:r w:rsidR="006A7BAA" w:rsidRPr="006A7BAA">
        <w:rPr>
          <w:rFonts w:cs="Arial"/>
        </w:rPr>
        <w:t xml:space="preserve"> di </w:t>
      </w:r>
      <w:proofErr w:type="spellStart"/>
      <w:r w:rsidR="006A7BAA" w:rsidRPr="006A7BAA">
        <w:rPr>
          <w:rFonts w:cs="Arial"/>
        </w:rPr>
        <w:t>ca</w:t>
      </w:r>
      <w:proofErr w:type="spellEnd"/>
      <w:r w:rsidR="006A7BAA" w:rsidRPr="006A7BAA">
        <w:rPr>
          <w:rFonts w:cs="Arial"/>
        </w:rPr>
        <w:t xml:space="preserve">. 6'800 mq. Questo intervento non è stato sottoposto a domanda di dissodamento. I lavori di risanamento sono stati terminati nel 2010 </w:t>
      </w:r>
      <w:proofErr w:type="gramStart"/>
      <w:r w:rsidR="006A7BAA" w:rsidRPr="006A7BAA">
        <w:rPr>
          <w:rFonts w:cs="Arial"/>
        </w:rPr>
        <w:t>ed</w:t>
      </w:r>
      <w:proofErr w:type="gramEnd"/>
      <w:r w:rsidR="006A7BAA" w:rsidRPr="006A7BAA">
        <w:rPr>
          <w:rFonts w:cs="Arial"/>
        </w:rPr>
        <w:t xml:space="preserve"> il sedime si presenta attualmente praticamente privo di vegetazione. Esso è comunque da considerarsi giuridicamente di natura </w:t>
      </w:r>
      <w:proofErr w:type="gramStart"/>
      <w:r w:rsidR="006A7BAA" w:rsidRPr="006A7BAA">
        <w:rPr>
          <w:rFonts w:cs="Arial"/>
        </w:rPr>
        <w:t>boschiva</w:t>
      </w:r>
      <w:proofErr w:type="gramEnd"/>
      <w:r w:rsidR="006A7BAA" w:rsidRPr="006A7BAA">
        <w:rPr>
          <w:rFonts w:cs="Arial"/>
        </w:rPr>
        <w:t>.</w:t>
      </w:r>
    </w:p>
    <w:p w:rsidR="006A7BAA" w:rsidRDefault="00B11E21" w:rsidP="00B11E21">
      <w:pPr>
        <w:pStyle w:val="Rientrocorpodeltesto2"/>
        <w:tabs>
          <w:tab w:val="left" w:pos="426"/>
          <w:tab w:val="left" w:pos="709"/>
        </w:tabs>
        <w:spacing w:after="0" w:line="240" w:lineRule="auto"/>
        <w:ind w:left="426" w:hanging="426"/>
        <w:rPr>
          <w:rFonts w:cs="Arial"/>
          <w:szCs w:val="24"/>
        </w:rPr>
      </w:pPr>
      <w:r>
        <w:rPr>
          <w:rFonts w:cs="Arial"/>
          <w:szCs w:val="24"/>
        </w:rPr>
        <w:tab/>
      </w:r>
      <w:r w:rsidR="006A7BAA" w:rsidRPr="006A7BAA">
        <w:rPr>
          <w:rFonts w:cs="Arial"/>
          <w:szCs w:val="24"/>
        </w:rPr>
        <w:t xml:space="preserve">L’opera prevista è vincolata all’ottenimento di una deroga al divieto di dissodamento sancito nell’art. 5 </w:t>
      </w:r>
      <w:proofErr w:type="spellStart"/>
      <w:r w:rsidR="006A7BAA" w:rsidRPr="006A7BAA">
        <w:rPr>
          <w:rFonts w:cs="Arial"/>
          <w:szCs w:val="24"/>
        </w:rPr>
        <w:t>LFo</w:t>
      </w:r>
      <w:proofErr w:type="spellEnd"/>
      <w:r w:rsidR="006A7BAA" w:rsidRPr="006A7BAA">
        <w:rPr>
          <w:rFonts w:cs="Arial"/>
          <w:szCs w:val="24"/>
        </w:rPr>
        <w:t xml:space="preserve">. Le condizioni generali da ottemperare cumulativamente per l’ottenimento di una simile deroga, esposte nel considerando precedente, vengono </w:t>
      </w:r>
      <w:proofErr w:type="gramStart"/>
      <w:r w:rsidR="006A7BAA" w:rsidRPr="006A7BAA">
        <w:rPr>
          <w:rFonts w:cs="Arial"/>
          <w:szCs w:val="24"/>
        </w:rPr>
        <w:t>qui</w:t>
      </w:r>
      <w:proofErr w:type="gramEnd"/>
      <w:r w:rsidR="006A7BAA" w:rsidRPr="006A7BAA">
        <w:rPr>
          <w:rFonts w:cs="Arial"/>
          <w:szCs w:val="24"/>
        </w:rPr>
        <w:t xml:space="preserve"> di seguito analizzate in dettaglio.</w:t>
      </w:r>
    </w:p>
    <w:p w:rsidR="009352F0" w:rsidRPr="006A7BAA" w:rsidRDefault="009352F0" w:rsidP="00AB2133">
      <w:pPr>
        <w:pStyle w:val="Rientrocorpodeltesto2"/>
        <w:tabs>
          <w:tab w:val="left" w:pos="426"/>
          <w:tab w:val="left" w:pos="709"/>
        </w:tabs>
        <w:spacing w:after="0" w:line="240" w:lineRule="auto"/>
        <w:ind w:left="426"/>
        <w:rPr>
          <w:rFonts w:cs="Arial"/>
          <w:szCs w:val="24"/>
        </w:rPr>
      </w:pPr>
    </w:p>
    <w:p w:rsidR="006A7BAA" w:rsidRPr="006A7BAA" w:rsidRDefault="006A7BAA" w:rsidP="009352F0">
      <w:pPr>
        <w:pStyle w:val="Rientrocorpodeltesto2"/>
        <w:tabs>
          <w:tab w:val="left" w:pos="426"/>
          <w:tab w:val="left" w:pos="709"/>
        </w:tabs>
        <w:spacing w:line="240" w:lineRule="auto"/>
        <w:ind w:left="425"/>
        <w:rPr>
          <w:rFonts w:cs="Arial"/>
          <w:szCs w:val="24"/>
          <w:u w:val="single"/>
        </w:rPr>
      </w:pPr>
      <w:r w:rsidRPr="006A7BAA">
        <w:rPr>
          <w:rFonts w:cs="Arial"/>
          <w:szCs w:val="24"/>
          <w:u w:val="single"/>
        </w:rPr>
        <w:t xml:space="preserve">Prova della necessità </w:t>
      </w:r>
      <w:proofErr w:type="gramStart"/>
      <w:r w:rsidRPr="006A7BAA">
        <w:rPr>
          <w:rFonts w:cs="Arial"/>
          <w:szCs w:val="24"/>
          <w:u w:val="single"/>
        </w:rPr>
        <w:t>(</w:t>
      </w:r>
      <w:proofErr w:type="gramEnd"/>
      <w:r w:rsidRPr="006A7BAA">
        <w:rPr>
          <w:rFonts w:cs="Arial"/>
          <w:szCs w:val="24"/>
          <w:u w:val="single"/>
        </w:rPr>
        <w:t xml:space="preserve">art. 5 cpv. 2 </w:t>
      </w:r>
      <w:proofErr w:type="spellStart"/>
      <w:r w:rsidRPr="006A7BAA">
        <w:rPr>
          <w:rFonts w:cs="Arial"/>
          <w:szCs w:val="24"/>
          <w:u w:val="single"/>
        </w:rPr>
        <w:t>LFo</w:t>
      </w:r>
      <w:proofErr w:type="spellEnd"/>
      <w:proofErr w:type="gramStart"/>
      <w:r w:rsidRPr="006A7BAA">
        <w:rPr>
          <w:rFonts w:cs="Arial"/>
          <w:szCs w:val="24"/>
          <w:u w:val="single"/>
        </w:rPr>
        <w:t>)</w:t>
      </w:r>
      <w:proofErr w:type="gramEnd"/>
    </w:p>
    <w:p w:rsidR="006A7BAA" w:rsidRDefault="006A7BAA" w:rsidP="00B11E21">
      <w:pPr>
        <w:pStyle w:val="Rientrocorpodeltesto2"/>
        <w:tabs>
          <w:tab w:val="left" w:pos="426"/>
          <w:tab w:val="left" w:pos="709"/>
        </w:tabs>
        <w:spacing w:after="0" w:line="240" w:lineRule="auto"/>
        <w:ind w:left="426"/>
        <w:rPr>
          <w:rFonts w:cs="Arial"/>
          <w:szCs w:val="24"/>
        </w:rPr>
      </w:pPr>
      <w:r w:rsidRPr="006A7BAA">
        <w:rPr>
          <w:rFonts w:cs="Arial"/>
          <w:szCs w:val="24"/>
        </w:rPr>
        <w:t xml:space="preserve">Secondo quanto esposto ai capitoli </w:t>
      </w:r>
      <w:r w:rsidRPr="006A7BAA">
        <w:rPr>
          <w:rFonts w:cs="Arial"/>
          <w:szCs w:val="24"/>
        </w:rPr>
        <w:fldChar w:fldCharType="begin"/>
      </w:r>
      <w:r w:rsidRPr="006A7BAA">
        <w:rPr>
          <w:rFonts w:cs="Arial"/>
          <w:szCs w:val="24"/>
        </w:rPr>
        <w:instrText xml:space="preserve"> REF _Ref517690561 \r \h </w:instrText>
      </w:r>
      <w:r>
        <w:rPr>
          <w:rFonts w:cs="Arial"/>
          <w:szCs w:val="24"/>
        </w:rPr>
        <w:instrText xml:space="preserve"> \* MERGEFORMAT </w:instrText>
      </w:r>
      <w:r w:rsidRPr="006A7BAA">
        <w:rPr>
          <w:rFonts w:cs="Arial"/>
          <w:szCs w:val="24"/>
        </w:rPr>
      </w:r>
      <w:r w:rsidRPr="006A7BAA">
        <w:rPr>
          <w:rFonts w:cs="Arial"/>
          <w:szCs w:val="24"/>
        </w:rPr>
        <w:fldChar w:fldCharType="separate"/>
      </w:r>
      <w:r w:rsidR="00670F6D">
        <w:rPr>
          <w:rFonts w:cs="Arial"/>
          <w:szCs w:val="24"/>
        </w:rPr>
        <w:t>0</w:t>
      </w:r>
      <w:r w:rsidRPr="006A7BAA">
        <w:rPr>
          <w:rFonts w:cs="Arial"/>
          <w:szCs w:val="24"/>
        </w:rPr>
        <w:fldChar w:fldCharType="end"/>
      </w:r>
      <w:r w:rsidRPr="006A7BAA">
        <w:rPr>
          <w:rFonts w:cs="Arial"/>
          <w:szCs w:val="24"/>
        </w:rPr>
        <w:t xml:space="preserve"> e </w:t>
      </w:r>
      <w:r w:rsidRPr="006A7BAA">
        <w:rPr>
          <w:rFonts w:cs="Arial"/>
          <w:szCs w:val="24"/>
        </w:rPr>
        <w:fldChar w:fldCharType="begin"/>
      </w:r>
      <w:r w:rsidRPr="006A7BAA">
        <w:rPr>
          <w:rFonts w:cs="Arial"/>
          <w:szCs w:val="24"/>
        </w:rPr>
        <w:instrText xml:space="preserve"> REF _Ref517690568 \r \h </w:instrText>
      </w:r>
      <w:r>
        <w:rPr>
          <w:rFonts w:cs="Arial"/>
          <w:szCs w:val="24"/>
        </w:rPr>
        <w:instrText xml:space="preserve"> \* MERGEFORMAT </w:instrText>
      </w:r>
      <w:r w:rsidRPr="006A7BAA">
        <w:rPr>
          <w:rFonts w:cs="Arial"/>
          <w:szCs w:val="24"/>
        </w:rPr>
      </w:r>
      <w:r w:rsidRPr="006A7BAA">
        <w:rPr>
          <w:rFonts w:cs="Arial"/>
          <w:szCs w:val="24"/>
        </w:rPr>
        <w:fldChar w:fldCharType="separate"/>
      </w:r>
      <w:r w:rsidR="00670F6D">
        <w:rPr>
          <w:rFonts w:cs="Arial"/>
          <w:szCs w:val="24"/>
        </w:rPr>
        <w:t>0</w:t>
      </w:r>
      <w:r w:rsidRPr="006A7BAA">
        <w:rPr>
          <w:rFonts w:cs="Arial"/>
          <w:szCs w:val="24"/>
        </w:rPr>
        <w:fldChar w:fldCharType="end"/>
      </w:r>
      <w:r w:rsidRPr="006A7BAA">
        <w:rPr>
          <w:rFonts w:cs="Arial"/>
          <w:szCs w:val="24"/>
        </w:rPr>
        <w:t xml:space="preserve"> del presente messaggio, il progetto di discarica risponde a un interesse pubblico d’ordine superiore, il quale nelle concrete circostanze deve essere considerato preponderante rispetto alla conservazione della foresta.</w:t>
      </w:r>
    </w:p>
    <w:p w:rsidR="009352F0" w:rsidRPr="006A7BAA" w:rsidRDefault="009352F0" w:rsidP="00B11E21">
      <w:pPr>
        <w:pStyle w:val="Rientrocorpodeltesto2"/>
        <w:tabs>
          <w:tab w:val="left" w:pos="426"/>
          <w:tab w:val="left" w:pos="709"/>
        </w:tabs>
        <w:spacing w:after="0" w:line="240" w:lineRule="auto"/>
        <w:ind w:left="426"/>
        <w:rPr>
          <w:rFonts w:cs="Arial"/>
          <w:szCs w:val="24"/>
        </w:rPr>
      </w:pPr>
    </w:p>
    <w:p w:rsidR="006A7BAA" w:rsidRPr="006A7BAA" w:rsidRDefault="006A7BAA" w:rsidP="009352F0">
      <w:pPr>
        <w:pStyle w:val="Rientrocorpodeltesto2"/>
        <w:tabs>
          <w:tab w:val="left" w:pos="426"/>
          <w:tab w:val="left" w:pos="709"/>
        </w:tabs>
        <w:spacing w:line="240" w:lineRule="auto"/>
        <w:ind w:left="425"/>
        <w:rPr>
          <w:rFonts w:cs="Arial"/>
          <w:szCs w:val="24"/>
          <w:u w:val="single"/>
        </w:rPr>
      </w:pPr>
      <w:r w:rsidRPr="006A7BAA">
        <w:rPr>
          <w:rFonts w:cs="Arial"/>
          <w:szCs w:val="24"/>
          <w:u w:val="single"/>
        </w:rPr>
        <w:t xml:space="preserve">Ubicazione vincolata </w:t>
      </w:r>
      <w:proofErr w:type="gramStart"/>
      <w:r w:rsidRPr="006A7BAA">
        <w:rPr>
          <w:rFonts w:cs="Arial"/>
          <w:szCs w:val="24"/>
          <w:u w:val="single"/>
        </w:rPr>
        <w:t>(</w:t>
      </w:r>
      <w:proofErr w:type="gramEnd"/>
      <w:r w:rsidRPr="006A7BAA">
        <w:rPr>
          <w:rFonts w:cs="Arial"/>
          <w:szCs w:val="24"/>
          <w:u w:val="single"/>
        </w:rPr>
        <w:t xml:space="preserve">art. 5 cpv. 2 </w:t>
      </w:r>
      <w:proofErr w:type="spellStart"/>
      <w:proofErr w:type="gramStart"/>
      <w:r w:rsidRPr="006A7BAA">
        <w:rPr>
          <w:rFonts w:cs="Arial"/>
          <w:szCs w:val="24"/>
          <w:u w:val="single"/>
        </w:rPr>
        <w:t>lett</w:t>
      </w:r>
      <w:proofErr w:type="spellEnd"/>
      <w:r w:rsidRPr="006A7BAA">
        <w:rPr>
          <w:rFonts w:cs="Arial"/>
          <w:szCs w:val="24"/>
          <w:u w:val="single"/>
        </w:rPr>
        <w:t>.</w:t>
      </w:r>
      <w:proofErr w:type="gramEnd"/>
      <w:r w:rsidRPr="006A7BAA">
        <w:rPr>
          <w:rFonts w:cs="Arial"/>
          <w:szCs w:val="24"/>
          <w:u w:val="single"/>
        </w:rPr>
        <w:t xml:space="preserve"> a </w:t>
      </w:r>
      <w:proofErr w:type="spellStart"/>
      <w:r w:rsidRPr="006A7BAA">
        <w:rPr>
          <w:rFonts w:cs="Arial"/>
          <w:szCs w:val="24"/>
          <w:u w:val="single"/>
        </w:rPr>
        <w:t>LFo</w:t>
      </w:r>
      <w:proofErr w:type="spellEnd"/>
      <w:r w:rsidRPr="006A7BAA">
        <w:rPr>
          <w:rFonts w:cs="Arial"/>
          <w:szCs w:val="24"/>
          <w:u w:val="single"/>
        </w:rPr>
        <w:t>)</w:t>
      </w:r>
    </w:p>
    <w:p w:rsidR="006A7BAA" w:rsidRPr="006A7BAA" w:rsidRDefault="006A7BAA" w:rsidP="00B11E21">
      <w:pPr>
        <w:tabs>
          <w:tab w:val="left" w:pos="426"/>
          <w:tab w:val="left" w:pos="709"/>
        </w:tabs>
        <w:autoSpaceDE w:val="0"/>
        <w:autoSpaceDN w:val="0"/>
        <w:adjustRightInd w:val="0"/>
        <w:ind w:left="426"/>
        <w:rPr>
          <w:rFonts w:cs="Arial"/>
        </w:rPr>
      </w:pPr>
      <w:r w:rsidRPr="006A7BAA">
        <w:rPr>
          <w:rFonts w:cs="Arial"/>
          <w:szCs w:val="24"/>
        </w:rPr>
        <w:t xml:space="preserve">L’ubicazione indicativa della tappa </w:t>
      </w:r>
      <w:proofErr w:type="gramStart"/>
      <w:r w:rsidRPr="006A7BAA">
        <w:rPr>
          <w:rFonts w:cs="Arial"/>
          <w:szCs w:val="24"/>
        </w:rPr>
        <w:t>3</w:t>
      </w:r>
      <w:proofErr w:type="gramEnd"/>
      <w:r w:rsidRPr="006A7BAA">
        <w:rPr>
          <w:rFonts w:cs="Arial"/>
          <w:szCs w:val="24"/>
        </w:rPr>
        <w:t xml:space="preserve"> di discarica è stata definita nell’ambito dei lavori</w:t>
      </w:r>
      <w:r w:rsidRPr="006A7BAA">
        <w:rPr>
          <w:rFonts w:cs="Arial"/>
        </w:rPr>
        <w:t xml:space="preserve"> per l’allestimento del </w:t>
      </w:r>
      <w:proofErr w:type="spellStart"/>
      <w:r w:rsidRPr="006A7BAA">
        <w:rPr>
          <w:rFonts w:cs="Arial"/>
        </w:rPr>
        <w:t>PGR</w:t>
      </w:r>
      <w:proofErr w:type="spellEnd"/>
      <w:r w:rsidRPr="006A7BAA">
        <w:rPr>
          <w:rFonts w:cs="Arial"/>
        </w:rPr>
        <w:t xml:space="preserve"> e della scheda di PD V07.</w:t>
      </w:r>
    </w:p>
    <w:p w:rsidR="006A7BAA" w:rsidRDefault="00B11E21" w:rsidP="00B11E21">
      <w:pPr>
        <w:tabs>
          <w:tab w:val="left" w:pos="426"/>
          <w:tab w:val="left" w:pos="709"/>
        </w:tabs>
        <w:autoSpaceDE w:val="0"/>
        <w:autoSpaceDN w:val="0"/>
        <w:adjustRightInd w:val="0"/>
        <w:ind w:left="426" w:hanging="426"/>
        <w:rPr>
          <w:rFonts w:cs="Arial"/>
          <w:szCs w:val="24"/>
        </w:rPr>
      </w:pPr>
      <w:r>
        <w:rPr>
          <w:rFonts w:cs="Arial"/>
          <w:szCs w:val="24"/>
        </w:rPr>
        <w:tab/>
      </w:r>
      <w:proofErr w:type="gramStart"/>
      <w:r w:rsidR="006A7BAA" w:rsidRPr="006A7BAA">
        <w:rPr>
          <w:rFonts w:cs="Arial"/>
          <w:szCs w:val="24"/>
        </w:rPr>
        <w:t>Considerato che</w:t>
      </w:r>
      <w:proofErr w:type="gramEnd"/>
      <w:r w:rsidR="006A7BAA" w:rsidRPr="006A7BAA">
        <w:rPr>
          <w:rFonts w:cs="Arial"/>
          <w:szCs w:val="24"/>
        </w:rPr>
        <w:t xml:space="preserve"> la scelta dell’area di riempimento sarebbe giocoforza ricaduta in ambito boschivo, per la definizione del perimetro è stato svolto un rilievo della vegetazione e del valore ecologico, atto ad individuare le zone di minor pregio naturalistico da “sacrificare” per la discarica, rispettivamente le aree di maggiore valenza da mantenere e tutelare nell’ambito del progetto.</w:t>
      </w:r>
    </w:p>
    <w:p w:rsidR="009352F0" w:rsidRPr="006A7BAA" w:rsidRDefault="009352F0" w:rsidP="00B11E21">
      <w:pPr>
        <w:tabs>
          <w:tab w:val="left" w:pos="426"/>
          <w:tab w:val="left" w:pos="709"/>
        </w:tabs>
        <w:autoSpaceDE w:val="0"/>
        <w:autoSpaceDN w:val="0"/>
        <w:adjustRightInd w:val="0"/>
        <w:ind w:left="426" w:hanging="426"/>
        <w:rPr>
          <w:rFonts w:cs="Arial"/>
          <w:szCs w:val="24"/>
        </w:rPr>
      </w:pPr>
    </w:p>
    <w:p w:rsidR="006A7BAA" w:rsidRPr="006A7BAA" w:rsidRDefault="006A7BAA" w:rsidP="009352F0">
      <w:pPr>
        <w:pStyle w:val="Rientrocorpodeltesto2"/>
        <w:tabs>
          <w:tab w:val="left" w:pos="426"/>
          <w:tab w:val="left" w:pos="709"/>
        </w:tabs>
        <w:spacing w:line="240" w:lineRule="auto"/>
        <w:ind w:left="425"/>
        <w:rPr>
          <w:rFonts w:cs="Arial"/>
          <w:szCs w:val="24"/>
          <w:u w:val="single"/>
        </w:rPr>
      </w:pPr>
      <w:r w:rsidRPr="006A7BAA">
        <w:rPr>
          <w:rFonts w:cs="Arial"/>
          <w:szCs w:val="24"/>
          <w:u w:val="single"/>
        </w:rPr>
        <w:t xml:space="preserve">Congruenza con la pianificazione del territorio </w:t>
      </w:r>
      <w:proofErr w:type="gramStart"/>
      <w:r w:rsidRPr="006A7BAA">
        <w:rPr>
          <w:rFonts w:cs="Arial"/>
          <w:szCs w:val="24"/>
          <w:u w:val="single"/>
        </w:rPr>
        <w:t>(</w:t>
      </w:r>
      <w:proofErr w:type="gramEnd"/>
      <w:r w:rsidRPr="006A7BAA">
        <w:rPr>
          <w:rFonts w:cs="Arial"/>
          <w:szCs w:val="24"/>
          <w:u w:val="single"/>
        </w:rPr>
        <w:t xml:space="preserve">art. 5 cpv. 2 </w:t>
      </w:r>
      <w:proofErr w:type="spellStart"/>
      <w:proofErr w:type="gramStart"/>
      <w:r w:rsidRPr="006A7BAA">
        <w:rPr>
          <w:rFonts w:cs="Arial"/>
          <w:szCs w:val="24"/>
          <w:u w:val="single"/>
        </w:rPr>
        <w:t>lett</w:t>
      </w:r>
      <w:proofErr w:type="spellEnd"/>
      <w:r w:rsidRPr="006A7BAA">
        <w:rPr>
          <w:rFonts w:cs="Arial"/>
          <w:szCs w:val="24"/>
          <w:u w:val="single"/>
        </w:rPr>
        <w:t>.</w:t>
      </w:r>
      <w:proofErr w:type="gramEnd"/>
      <w:r w:rsidRPr="006A7BAA">
        <w:rPr>
          <w:rFonts w:cs="Arial"/>
          <w:szCs w:val="24"/>
          <w:u w:val="single"/>
        </w:rPr>
        <w:t xml:space="preserve"> b </w:t>
      </w:r>
      <w:proofErr w:type="spellStart"/>
      <w:r w:rsidRPr="006A7BAA">
        <w:rPr>
          <w:rFonts w:cs="Arial"/>
          <w:szCs w:val="24"/>
          <w:u w:val="single"/>
        </w:rPr>
        <w:t>LFo</w:t>
      </w:r>
      <w:proofErr w:type="spellEnd"/>
      <w:r w:rsidRPr="006A7BAA">
        <w:rPr>
          <w:rFonts w:cs="Arial"/>
          <w:szCs w:val="24"/>
          <w:u w:val="single"/>
        </w:rPr>
        <w:t>)</w:t>
      </w:r>
    </w:p>
    <w:p w:rsidR="006A7BAA" w:rsidRDefault="00B11E21" w:rsidP="00B11E21">
      <w:pPr>
        <w:pStyle w:val="Rientrocorpodeltesto2"/>
        <w:tabs>
          <w:tab w:val="left" w:pos="426"/>
          <w:tab w:val="left" w:pos="709"/>
        </w:tabs>
        <w:spacing w:after="0" w:line="240" w:lineRule="auto"/>
        <w:ind w:left="426" w:hanging="426"/>
        <w:rPr>
          <w:rFonts w:cs="Arial"/>
          <w:szCs w:val="24"/>
        </w:rPr>
      </w:pPr>
      <w:r>
        <w:rPr>
          <w:rFonts w:cs="Arial"/>
          <w:szCs w:val="24"/>
        </w:rPr>
        <w:tab/>
      </w:r>
      <w:r w:rsidR="006A7BAA" w:rsidRPr="006A7BAA">
        <w:rPr>
          <w:rFonts w:cs="Arial"/>
          <w:szCs w:val="24"/>
        </w:rPr>
        <w:t xml:space="preserve">Come già rilevato (v. capitolo </w:t>
      </w:r>
      <w:proofErr w:type="gramStart"/>
      <w:r w:rsidR="006A7BAA" w:rsidRPr="006A7BAA">
        <w:rPr>
          <w:rFonts w:cs="Arial"/>
          <w:szCs w:val="24"/>
        </w:rPr>
        <w:t>II</w:t>
      </w:r>
      <w:r w:rsidR="00562BB9">
        <w:rPr>
          <w:rFonts w:cs="Arial"/>
          <w:szCs w:val="24"/>
        </w:rPr>
        <w:t>.</w:t>
      </w:r>
      <w:proofErr w:type="gramEnd"/>
      <w:r w:rsidR="006A7BAA" w:rsidRPr="006A7BAA">
        <w:rPr>
          <w:rFonts w:cs="Arial"/>
          <w:szCs w:val="24"/>
        </w:rPr>
        <w:t xml:space="preserve">), la discarica in oggetto è contemplata nel </w:t>
      </w:r>
      <w:proofErr w:type="spellStart"/>
      <w:r w:rsidR="006A7BAA" w:rsidRPr="006A7BAA">
        <w:rPr>
          <w:rFonts w:cs="Arial"/>
          <w:szCs w:val="24"/>
        </w:rPr>
        <w:t>PGR</w:t>
      </w:r>
      <w:proofErr w:type="spellEnd"/>
      <w:r w:rsidR="006A7BAA" w:rsidRPr="006A7BAA">
        <w:rPr>
          <w:rFonts w:cs="Arial"/>
          <w:szCs w:val="24"/>
        </w:rPr>
        <w:t xml:space="preserve"> e nella scheda V7 di Piano direttore cantonale. Ne consegue che la congruenza con la pianificazione è data sia a livello formale </w:t>
      </w:r>
      <w:proofErr w:type="gramStart"/>
      <w:r w:rsidR="006A7BAA" w:rsidRPr="006A7BAA">
        <w:rPr>
          <w:rFonts w:cs="Arial"/>
          <w:szCs w:val="24"/>
        </w:rPr>
        <w:t>che</w:t>
      </w:r>
      <w:proofErr w:type="gramEnd"/>
      <w:r w:rsidR="006A7BAA" w:rsidRPr="006A7BAA">
        <w:rPr>
          <w:rFonts w:cs="Arial"/>
          <w:szCs w:val="24"/>
        </w:rPr>
        <w:t xml:space="preserve"> materiale. A livello procedurale, il </w:t>
      </w:r>
      <w:proofErr w:type="spellStart"/>
      <w:r w:rsidR="006A7BAA" w:rsidRPr="006A7BAA">
        <w:rPr>
          <w:rFonts w:cs="Arial"/>
          <w:szCs w:val="24"/>
        </w:rPr>
        <w:t>PUC</w:t>
      </w:r>
      <w:proofErr w:type="spellEnd"/>
      <w:r w:rsidR="006A7BAA" w:rsidRPr="006A7BAA">
        <w:rPr>
          <w:rFonts w:cs="Arial"/>
          <w:szCs w:val="24"/>
        </w:rPr>
        <w:t xml:space="preserve"> costituisce la procedura direttrice alla quale è collegato il presente preavviso di dissodamento. Le esigenze di ordine </w:t>
      </w:r>
      <w:proofErr w:type="spellStart"/>
      <w:r w:rsidR="006A7BAA" w:rsidRPr="006A7BAA">
        <w:rPr>
          <w:rFonts w:cs="Arial"/>
          <w:szCs w:val="24"/>
        </w:rPr>
        <w:t>pianificatorio</w:t>
      </w:r>
      <w:proofErr w:type="spellEnd"/>
      <w:r w:rsidR="006A7BAA" w:rsidRPr="006A7BAA">
        <w:rPr>
          <w:rFonts w:cs="Arial"/>
          <w:szCs w:val="24"/>
        </w:rPr>
        <w:t xml:space="preserve"> possono quindi dirsi soddisfatte.</w:t>
      </w:r>
    </w:p>
    <w:p w:rsidR="009352F0" w:rsidRPr="006A7BAA" w:rsidRDefault="009352F0" w:rsidP="00B11E21">
      <w:pPr>
        <w:pStyle w:val="Rientrocorpodeltesto2"/>
        <w:tabs>
          <w:tab w:val="left" w:pos="426"/>
          <w:tab w:val="left" w:pos="709"/>
        </w:tabs>
        <w:spacing w:after="0" w:line="240" w:lineRule="auto"/>
        <w:ind w:left="426" w:hanging="426"/>
        <w:rPr>
          <w:rFonts w:cs="Arial"/>
          <w:szCs w:val="24"/>
        </w:rPr>
      </w:pPr>
    </w:p>
    <w:p w:rsidR="006A7BAA" w:rsidRDefault="006A7BAA" w:rsidP="009352F0">
      <w:pPr>
        <w:pStyle w:val="Rientrocorpodeltesto2"/>
        <w:tabs>
          <w:tab w:val="left" w:pos="426"/>
          <w:tab w:val="left" w:pos="709"/>
        </w:tabs>
        <w:spacing w:line="240" w:lineRule="auto"/>
        <w:ind w:left="425"/>
        <w:rPr>
          <w:rFonts w:cs="Arial"/>
          <w:szCs w:val="24"/>
          <w:u w:val="single"/>
        </w:rPr>
      </w:pPr>
      <w:r w:rsidRPr="006A7BAA">
        <w:rPr>
          <w:rFonts w:cs="Arial"/>
          <w:szCs w:val="24"/>
          <w:u w:val="single"/>
        </w:rPr>
        <w:t xml:space="preserve">Pericoli per l’ambiente </w:t>
      </w:r>
      <w:proofErr w:type="gramStart"/>
      <w:r w:rsidRPr="006A7BAA">
        <w:rPr>
          <w:rFonts w:cs="Arial"/>
          <w:szCs w:val="24"/>
          <w:u w:val="single"/>
        </w:rPr>
        <w:t>(</w:t>
      </w:r>
      <w:proofErr w:type="gramEnd"/>
      <w:r w:rsidRPr="006A7BAA">
        <w:rPr>
          <w:rFonts w:cs="Arial"/>
          <w:szCs w:val="24"/>
          <w:u w:val="single"/>
        </w:rPr>
        <w:t xml:space="preserve">art. 5 cpv. 2 </w:t>
      </w:r>
      <w:proofErr w:type="spellStart"/>
      <w:proofErr w:type="gramStart"/>
      <w:r w:rsidRPr="006A7BAA">
        <w:rPr>
          <w:rFonts w:cs="Arial"/>
          <w:szCs w:val="24"/>
          <w:u w:val="single"/>
        </w:rPr>
        <w:t>lett</w:t>
      </w:r>
      <w:proofErr w:type="spellEnd"/>
      <w:r w:rsidRPr="006A7BAA">
        <w:rPr>
          <w:rFonts w:cs="Arial"/>
          <w:szCs w:val="24"/>
          <w:u w:val="single"/>
        </w:rPr>
        <w:t>.</w:t>
      </w:r>
      <w:proofErr w:type="gramEnd"/>
      <w:r w:rsidRPr="006A7BAA">
        <w:rPr>
          <w:rFonts w:cs="Arial"/>
          <w:szCs w:val="24"/>
          <w:u w:val="single"/>
        </w:rPr>
        <w:t xml:space="preserve"> c </w:t>
      </w:r>
      <w:proofErr w:type="spellStart"/>
      <w:r w:rsidRPr="006A7BAA">
        <w:rPr>
          <w:rFonts w:cs="Arial"/>
          <w:szCs w:val="24"/>
          <w:u w:val="single"/>
        </w:rPr>
        <w:t>LFo</w:t>
      </w:r>
      <w:proofErr w:type="spellEnd"/>
      <w:r w:rsidRPr="006A7BAA">
        <w:rPr>
          <w:rFonts w:cs="Arial"/>
          <w:szCs w:val="24"/>
          <w:u w:val="single"/>
        </w:rPr>
        <w:t>)</w:t>
      </w:r>
    </w:p>
    <w:p w:rsidR="006A7BAA" w:rsidRDefault="006A7BAA" w:rsidP="00B11E21">
      <w:pPr>
        <w:pStyle w:val="Rientrocorpodeltesto2"/>
        <w:tabs>
          <w:tab w:val="left" w:pos="426"/>
          <w:tab w:val="left" w:pos="709"/>
        </w:tabs>
        <w:spacing w:after="0" w:line="240" w:lineRule="auto"/>
        <w:ind w:left="426"/>
        <w:rPr>
          <w:rFonts w:cs="Arial"/>
          <w:szCs w:val="24"/>
        </w:rPr>
      </w:pPr>
      <w:r w:rsidRPr="006A7BAA">
        <w:rPr>
          <w:rFonts w:cs="Arial"/>
          <w:szCs w:val="24"/>
        </w:rPr>
        <w:t xml:space="preserve">Dal profilo ambientale, non </w:t>
      </w:r>
      <w:proofErr w:type="gramStart"/>
      <w:r w:rsidRPr="006A7BAA">
        <w:rPr>
          <w:rFonts w:cs="Arial"/>
          <w:szCs w:val="24"/>
        </w:rPr>
        <w:t xml:space="preserve">si </w:t>
      </w:r>
      <w:proofErr w:type="gramEnd"/>
      <w:r w:rsidRPr="006A7BAA">
        <w:rPr>
          <w:rFonts w:cs="Arial"/>
          <w:szCs w:val="24"/>
        </w:rPr>
        <w:t>intravedono pericoli diretti che potrebbero insorgere in seguito all’allontanamento dell’area forestale, quali erosione, caduta sassi, valanghe, frane, incendi, alluvioni, o altri danni incompatibili con il diritto federale sulla protezione dell’ambiente. Si può dunque ritenere che il progetto soddisfi anche questo requisito.</w:t>
      </w:r>
    </w:p>
    <w:p w:rsidR="009352F0" w:rsidRPr="006A7BAA" w:rsidRDefault="009352F0" w:rsidP="00B11E21">
      <w:pPr>
        <w:pStyle w:val="Rientrocorpodeltesto2"/>
        <w:tabs>
          <w:tab w:val="left" w:pos="426"/>
          <w:tab w:val="left" w:pos="709"/>
        </w:tabs>
        <w:spacing w:after="0" w:line="240" w:lineRule="auto"/>
        <w:ind w:left="426"/>
        <w:rPr>
          <w:rFonts w:cs="Arial"/>
          <w:szCs w:val="24"/>
        </w:rPr>
      </w:pPr>
    </w:p>
    <w:p w:rsidR="006A7BAA" w:rsidRDefault="006A7BAA" w:rsidP="009352F0">
      <w:pPr>
        <w:pStyle w:val="Rientrocorpodeltesto2"/>
        <w:tabs>
          <w:tab w:val="left" w:pos="426"/>
          <w:tab w:val="left" w:pos="709"/>
        </w:tabs>
        <w:spacing w:line="240" w:lineRule="auto"/>
        <w:ind w:left="425"/>
        <w:rPr>
          <w:rFonts w:cs="Arial"/>
          <w:szCs w:val="24"/>
          <w:u w:val="single"/>
        </w:rPr>
      </w:pPr>
      <w:r w:rsidRPr="006A7BAA">
        <w:rPr>
          <w:rFonts w:cs="Arial"/>
          <w:szCs w:val="24"/>
          <w:u w:val="single"/>
        </w:rPr>
        <w:t xml:space="preserve">Protezione della natura e del paesaggio </w:t>
      </w:r>
      <w:proofErr w:type="gramStart"/>
      <w:r w:rsidRPr="006A7BAA">
        <w:rPr>
          <w:rFonts w:cs="Arial"/>
          <w:szCs w:val="24"/>
          <w:u w:val="single"/>
        </w:rPr>
        <w:t>(</w:t>
      </w:r>
      <w:proofErr w:type="gramEnd"/>
      <w:r w:rsidRPr="006A7BAA">
        <w:rPr>
          <w:rFonts w:cs="Arial"/>
          <w:szCs w:val="24"/>
          <w:u w:val="single"/>
        </w:rPr>
        <w:t xml:space="preserve">art. 5 cpv. 4 </w:t>
      </w:r>
      <w:proofErr w:type="spellStart"/>
      <w:r w:rsidRPr="006A7BAA">
        <w:rPr>
          <w:rFonts w:cs="Arial"/>
          <w:szCs w:val="24"/>
          <w:u w:val="single"/>
        </w:rPr>
        <w:t>LFo</w:t>
      </w:r>
      <w:proofErr w:type="spellEnd"/>
      <w:proofErr w:type="gramStart"/>
      <w:r w:rsidRPr="006A7BAA">
        <w:rPr>
          <w:rFonts w:cs="Arial"/>
          <w:szCs w:val="24"/>
          <w:u w:val="single"/>
        </w:rPr>
        <w:t>)</w:t>
      </w:r>
      <w:proofErr w:type="gramEnd"/>
    </w:p>
    <w:p w:rsidR="006A7BAA" w:rsidRPr="006A7BAA" w:rsidRDefault="006A7BAA" w:rsidP="00B11E21">
      <w:pPr>
        <w:tabs>
          <w:tab w:val="left" w:pos="426"/>
          <w:tab w:val="left" w:pos="709"/>
        </w:tabs>
        <w:autoSpaceDE w:val="0"/>
        <w:autoSpaceDN w:val="0"/>
        <w:adjustRightInd w:val="0"/>
        <w:ind w:left="426"/>
        <w:rPr>
          <w:rFonts w:cs="Arial"/>
          <w:szCs w:val="24"/>
        </w:rPr>
      </w:pPr>
      <w:r w:rsidRPr="006A7BAA">
        <w:rPr>
          <w:rFonts w:cs="Arial"/>
          <w:szCs w:val="24"/>
        </w:rPr>
        <w:t xml:space="preserve">Il progetto comporta una perdita temporanea di superficie </w:t>
      </w:r>
      <w:proofErr w:type="gramStart"/>
      <w:r w:rsidRPr="006A7BAA">
        <w:rPr>
          <w:rFonts w:cs="Arial"/>
          <w:szCs w:val="24"/>
        </w:rPr>
        <w:t>boschiva</w:t>
      </w:r>
      <w:proofErr w:type="gramEnd"/>
      <w:r w:rsidRPr="006A7BAA">
        <w:rPr>
          <w:rFonts w:cs="Arial"/>
          <w:szCs w:val="24"/>
        </w:rPr>
        <w:t>, all’interno di un comparto naturale di un certo valore naturalistico e paesaggistico (comparto Gaggiolo–</w:t>
      </w:r>
      <w:proofErr w:type="spellStart"/>
      <w:r w:rsidRPr="006A7BAA">
        <w:rPr>
          <w:rFonts w:cs="Arial"/>
          <w:szCs w:val="24"/>
        </w:rPr>
        <w:t>S.ta</w:t>
      </w:r>
      <w:proofErr w:type="spellEnd"/>
      <w:r w:rsidRPr="006A7BAA">
        <w:rPr>
          <w:rFonts w:cs="Arial"/>
          <w:szCs w:val="24"/>
        </w:rPr>
        <w:t xml:space="preserve"> Margherita). La temporanea assenza del bosco potrà generare pure degli impatti di carattere paesaggistico.</w:t>
      </w:r>
    </w:p>
    <w:p w:rsidR="006A7BAA" w:rsidRPr="006A7BAA" w:rsidRDefault="006A7BAA" w:rsidP="00B11E21">
      <w:pPr>
        <w:tabs>
          <w:tab w:val="left" w:pos="426"/>
          <w:tab w:val="left" w:pos="709"/>
        </w:tabs>
        <w:autoSpaceDE w:val="0"/>
        <w:autoSpaceDN w:val="0"/>
        <w:adjustRightInd w:val="0"/>
        <w:ind w:left="426"/>
        <w:rPr>
          <w:rFonts w:cs="Arial"/>
          <w:szCs w:val="24"/>
        </w:rPr>
      </w:pPr>
      <w:r w:rsidRPr="006A7BAA">
        <w:rPr>
          <w:rFonts w:cs="Arial"/>
          <w:szCs w:val="24"/>
        </w:rPr>
        <w:t>Gli impatti generati saranno mitigati e compensati grazie a diverse misure integrate nel progetto.</w:t>
      </w:r>
    </w:p>
    <w:p w:rsidR="006A7BAA" w:rsidRDefault="006A7BAA" w:rsidP="00B11E21">
      <w:pPr>
        <w:pStyle w:val="Rientrocorpodeltesto2"/>
        <w:tabs>
          <w:tab w:val="left" w:pos="426"/>
          <w:tab w:val="left" w:pos="709"/>
        </w:tabs>
        <w:spacing w:after="0" w:line="240" w:lineRule="auto"/>
        <w:ind w:left="426"/>
        <w:rPr>
          <w:rFonts w:cs="Arial"/>
          <w:szCs w:val="24"/>
        </w:rPr>
      </w:pPr>
      <w:r w:rsidRPr="006A7BAA">
        <w:rPr>
          <w:rFonts w:cs="Arial"/>
          <w:szCs w:val="24"/>
        </w:rPr>
        <w:t xml:space="preserve">Le misure di compensazione e di mitigazione (FO </w:t>
      </w:r>
      <w:proofErr w:type="gramStart"/>
      <w:r w:rsidRPr="006A7BAA">
        <w:rPr>
          <w:rFonts w:cs="Arial"/>
          <w:szCs w:val="24"/>
        </w:rPr>
        <w:t>01</w:t>
      </w:r>
      <w:proofErr w:type="gramEnd"/>
      <w:r w:rsidRPr="006A7BAA">
        <w:rPr>
          <w:rFonts w:cs="Arial"/>
          <w:szCs w:val="24"/>
        </w:rPr>
        <w:t xml:space="preserve"> e FO 02, da NA-01 a NA-03 e PA-1 e PA-2 secondo il capitolo 7 del </w:t>
      </w:r>
      <w:proofErr w:type="spellStart"/>
      <w:r w:rsidRPr="006A7BAA">
        <w:rPr>
          <w:rFonts w:cs="Arial"/>
          <w:szCs w:val="24"/>
        </w:rPr>
        <w:t>PUC</w:t>
      </w:r>
      <w:proofErr w:type="spellEnd"/>
      <w:r w:rsidRPr="006A7BAA">
        <w:rPr>
          <w:rFonts w:cs="Arial"/>
          <w:szCs w:val="24"/>
        </w:rPr>
        <w:t>) sono da realizzare integralmente.</w:t>
      </w:r>
    </w:p>
    <w:p w:rsidR="009352F0" w:rsidRPr="006A7BAA" w:rsidRDefault="009352F0" w:rsidP="00B11E21">
      <w:pPr>
        <w:pStyle w:val="Rientrocorpodeltesto2"/>
        <w:tabs>
          <w:tab w:val="left" w:pos="426"/>
          <w:tab w:val="left" w:pos="709"/>
        </w:tabs>
        <w:spacing w:after="0" w:line="240" w:lineRule="auto"/>
        <w:ind w:left="426"/>
        <w:rPr>
          <w:rFonts w:cs="Arial"/>
          <w:szCs w:val="24"/>
        </w:rPr>
      </w:pPr>
    </w:p>
    <w:p w:rsidR="006A7BAA" w:rsidRPr="006A7BAA" w:rsidRDefault="006A7BAA" w:rsidP="009352F0">
      <w:pPr>
        <w:pStyle w:val="Rientrocorpodeltesto2"/>
        <w:tabs>
          <w:tab w:val="left" w:pos="426"/>
          <w:tab w:val="left" w:pos="709"/>
        </w:tabs>
        <w:spacing w:line="240" w:lineRule="auto"/>
        <w:ind w:left="425"/>
        <w:rPr>
          <w:rFonts w:cs="Arial"/>
          <w:szCs w:val="24"/>
          <w:u w:val="single"/>
        </w:rPr>
      </w:pPr>
      <w:r w:rsidRPr="006A7BAA">
        <w:rPr>
          <w:rFonts w:cs="Arial"/>
          <w:szCs w:val="24"/>
          <w:u w:val="single"/>
        </w:rPr>
        <w:t xml:space="preserve">Compenso per il dissodamento </w:t>
      </w:r>
      <w:proofErr w:type="gramStart"/>
      <w:r w:rsidRPr="006A7BAA">
        <w:rPr>
          <w:rFonts w:cs="Arial"/>
          <w:szCs w:val="24"/>
          <w:u w:val="single"/>
        </w:rPr>
        <w:t>(</w:t>
      </w:r>
      <w:proofErr w:type="gramEnd"/>
      <w:r w:rsidRPr="006A7BAA">
        <w:rPr>
          <w:rFonts w:cs="Arial"/>
          <w:szCs w:val="24"/>
          <w:u w:val="single"/>
        </w:rPr>
        <w:t xml:space="preserve">art. 7 </w:t>
      </w:r>
      <w:proofErr w:type="spellStart"/>
      <w:r w:rsidRPr="006A7BAA">
        <w:rPr>
          <w:rFonts w:cs="Arial"/>
          <w:szCs w:val="24"/>
          <w:u w:val="single"/>
        </w:rPr>
        <w:t>LFo</w:t>
      </w:r>
      <w:proofErr w:type="spellEnd"/>
      <w:proofErr w:type="gramStart"/>
      <w:r w:rsidRPr="006A7BAA">
        <w:rPr>
          <w:rFonts w:cs="Arial"/>
          <w:szCs w:val="24"/>
          <w:u w:val="single"/>
        </w:rPr>
        <w:t>)</w:t>
      </w:r>
      <w:proofErr w:type="gramEnd"/>
    </w:p>
    <w:p w:rsidR="006A7BAA" w:rsidRPr="006A7BAA" w:rsidRDefault="006A7BAA" w:rsidP="00B11E21">
      <w:pPr>
        <w:pStyle w:val="Rientrocorpodeltesto2"/>
        <w:tabs>
          <w:tab w:val="left" w:pos="426"/>
          <w:tab w:val="left" w:pos="709"/>
        </w:tabs>
        <w:spacing w:after="0" w:line="240" w:lineRule="auto"/>
        <w:ind w:left="426"/>
        <w:rPr>
          <w:rFonts w:cs="Arial"/>
          <w:szCs w:val="24"/>
        </w:rPr>
      </w:pPr>
      <w:r w:rsidRPr="006A7BAA">
        <w:rPr>
          <w:rFonts w:cs="Arial"/>
          <w:szCs w:val="24"/>
        </w:rPr>
        <w:t xml:space="preserve">Il dissodamento temporaneo di </w:t>
      </w:r>
      <w:r w:rsidRPr="006A7BAA">
        <w:rPr>
          <w:rFonts w:cs="Arial"/>
          <w:szCs w:val="24"/>
          <w:lang w:val="it-CH"/>
        </w:rPr>
        <w:t>48’617</w:t>
      </w:r>
      <w:r w:rsidRPr="006A7BAA">
        <w:rPr>
          <w:rFonts w:cs="Arial"/>
          <w:szCs w:val="24"/>
        </w:rPr>
        <w:t xml:space="preserve"> mq dovrà essere integralmente compensato sugli stessi mappali mediante la messa a dimora di alberi e di arbusti autoctoni adatti alla stazione </w:t>
      </w:r>
      <w:proofErr w:type="gramStart"/>
      <w:r w:rsidRPr="006A7BAA">
        <w:rPr>
          <w:rFonts w:cs="Arial"/>
          <w:szCs w:val="24"/>
        </w:rPr>
        <w:t>(</w:t>
      </w:r>
      <w:proofErr w:type="gramEnd"/>
      <w:r w:rsidRPr="006A7BAA">
        <w:rPr>
          <w:rFonts w:cs="Arial"/>
          <w:szCs w:val="24"/>
        </w:rPr>
        <w:t xml:space="preserve">ai sensi dell’art. 7 cpv. 1 </w:t>
      </w:r>
      <w:proofErr w:type="spellStart"/>
      <w:r w:rsidRPr="006A7BAA">
        <w:rPr>
          <w:rFonts w:cs="Arial"/>
          <w:szCs w:val="24"/>
        </w:rPr>
        <w:t>LFo</w:t>
      </w:r>
      <w:proofErr w:type="spellEnd"/>
      <w:proofErr w:type="gramStart"/>
      <w:r w:rsidRPr="006A7BAA">
        <w:rPr>
          <w:rFonts w:cs="Arial"/>
          <w:szCs w:val="24"/>
        </w:rPr>
        <w:t>).</w:t>
      </w:r>
      <w:proofErr w:type="gramEnd"/>
      <w:r w:rsidRPr="006A7BAA">
        <w:rPr>
          <w:rFonts w:cs="Arial"/>
          <w:szCs w:val="24"/>
        </w:rPr>
        <w:t xml:space="preserve"> Parimenti ci sarà un rimboschimento pari a 16’</w:t>
      </w:r>
      <w:proofErr w:type="gramStart"/>
      <w:r w:rsidRPr="006A7BAA">
        <w:rPr>
          <w:rFonts w:cs="Arial"/>
          <w:szCs w:val="24"/>
        </w:rPr>
        <w:t>879 mq concernente</w:t>
      </w:r>
      <w:proofErr w:type="gramEnd"/>
      <w:r w:rsidRPr="006A7BAA">
        <w:rPr>
          <w:rFonts w:cs="Arial"/>
          <w:szCs w:val="24"/>
        </w:rPr>
        <w:t xml:space="preserve"> il </w:t>
      </w:r>
      <w:proofErr w:type="spellStart"/>
      <w:r w:rsidRPr="006A7BAA">
        <w:rPr>
          <w:rFonts w:cs="Arial"/>
          <w:szCs w:val="24"/>
        </w:rPr>
        <w:t>fmn</w:t>
      </w:r>
      <w:proofErr w:type="spellEnd"/>
      <w:r w:rsidRPr="006A7BAA">
        <w:rPr>
          <w:rFonts w:cs="Arial"/>
          <w:szCs w:val="24"/>
        </w:rPr>
        <w:t xml:space="preserve"> 1256 quale misura sostitutiva alla mancata attuazione di quanto stabilito con l’autorizzazione della tappa 2 della discarica.</w:t>
      </w:r>
    </w:p>
    <w:p w:rsidR="006A7BAA" w:rsidRPr="006A7BAA" w:rsidRDefault="00B11E21" w:rsidP="00B11E21">
      <w:pPr>
        <w:pStyle w:val="Rientrocorpodeltesto2"/>
        <w:tabs>
          <w:tab w:val="left" w:pos="426"/>
          <w:tab w:val="left" w:pos="709"/>
        </w:tabs>
        <w:spacing w:after="0" w:line="240" w:lineRule="auto"/>
        <w:ind w:left="426" w:hanging="426"/>
        <w:rPr>
          <w:rFonts w:cs="Arial"/>
          <w:lang w:val="it-CH"/>
        </w:rPr>
      </w:pPr>
      <w:r>
        <w:rPr>
          <w:rFonts w:cs="Arial"/>
          <w:szCs w:val="24"/>
        </w:rPr>
        <w:tab/>
      </w:r>
      <w:r w:rsidR="006A7BAA" w:rsidRPr="006A7BAA">
        <w:rPr>
          <w:rFonts w:cs="Arial"/>
          <w:szCs w:val="24"/>
        </w:rPr>
        <w:t xml:space="preserve">Il rimboschimento compensativo dovrà essere protetto contro i danni che possono </w:t>
      </w:r>
      <w:proofErr w:type="gramStart"/>
      <w:r w:rsidR="006A7BAA" w:rsidRPr="006A7BAA">
        <w:rPr>
          <w:rFonts w:cs="Arial"/>
          <w:szCs w:val="24"/>
        </w:rPr>
        <w:t>venir</w:t>
      </w:r>
      <w:proofErr w:type="gramEnd"/>
      <w:r w:rsidR="006A7BAA" w:rsidRPr="006A7BAA">
        <w:rPr>
          <w:rFonts w:cs="Arial"/>
          <w:szCs w:val="24"/>
        </w:rPr>
        <w:t xml:space="preserve"> causati dalle persone, dalla selvaggina o dagli animali da pascolo. Inoltre, va limitata con le indispensabili misure preventive la diffusione di essenze invasive indesiderate (neofite). In vista del ripristino dell’area silvestre dovrà essere elaborato un progetto dettagliato, opportunamente coordinato con le esigenze di ordine tecnico e con l’avanzamento a tappe della discarica, verificato da parte della Sezione forestale. Premesso che siano rispettate le condizioni sopra esposte e che sia assicurata una gestione efficace dei soprassuoli per almeno </w:t>
      </w:r>
      <w:proofErr w:type="gramStart"/>
      <w:r w:rsidR="006A7BAA" w:rsidRPr="006A7BAA">
        <w:rPr>
          <w:rFonts w:cs="Arial"/>
          <w:szCs w:val="24"/>
        </w:rPr>
        <w:t>20</w:t>
      </w:r>
      <w:proofErr w:type="gramEnd"/>
      <w:r w:rsidR="006A7BAA" w:rsidRPr="006A7BAA">
        <w:rPr>
          <w:rFonts w:cs="Arial"/>
          <w:szCs w:val="24"/>
        </w:rPr>
        <w:t xml:space="preserve"> anni dopo la messa a dimora, le misure di rimboschimento compensativo previste potranno essere considerate sufficienti. </w:t>
      </w:r>
      <w:r w:rsidR="006A7BAA" w:rsidRPr="006A7BAA">
        <w:rPr>
          <w:rFonts w:cs="Arial"/>
          <w:lang w:val="it-CH"/>
        </w:rPr>
        <w:t>Per la delimitazione della superficie oggetto di dissodamento fa stato quella indicata nella planimetria allegata (in scala 1:2’000) timbrata dalla Sezione forestale Cantone Ticino con data 11 giugno 2018.</w:t>
      </w:r>
    </w:p>
    <w:p w:rsidR="006A7BAA" w:rsidRPr="006A7BAA" w:rsidRDefault="006A7BAA" w:rsidP="00B11E21">
      <w:pPr>
        <w:pStyle w:val="Rientrocorpodeltesto2"/>
        <w:tabs>
          <w:tab w:val="left" w:pos="426"/>
          <w:tab w:val="left" w:pos="709"/>
        </w:tabs>
        <w:spacing w:after="0" w:line="240" w:lineRule="auto"/>
        <w:ind w:left="426" w:hanging="426"/>
        <w:rPr>
          <w:rFonts w:cs="Arial"/>
          <w:szCs w:val="24"/>
        </w:rPr>
      </w:pPr>
    </w:p>
    <w:p w:rsidR="006A7BAA" w:rsidRPr="006A7BAA" w:rsidRDefault="006A7BAA" w:rsidP="001C6B40">
      <w:pPr>
        <w:pStyle w:val="Rientrocorpodeltesto2"/>
        <w:numPr>
          <w:ilvl w:val="0"/>
          <w:numId w:val="18"/>
        </w:numPr>
        <w:tabs>
          <w:tab w:val="left" w:pos="426"/>
          <w:tab w:val="left" w:pos="709"/>
        </w:tabs>
        <w:spacing w:after="0" w:line="240" w:lineRule="auto"/>
        <w:ind w:left="426" w:hanging="426"/>
        <w:rPr>
          <w:rFonts w:cs="Arial"/>
          <w:szCs w:val="24"/>
        </w:rPr>
      </w:pPr>
      <w:r w:rsidRPr="006A7BAA">
        <w:rPr>
          <w:rFonts w:cs="Arial"/>
          <w:szCs w:val="24"/>
        </w:rPr>
        <w:t>Le osservazioni pervenute ai servizi cantonali nel periodo di pubblicazione degli atti (</w:t>
      </w:r>
      <w:proofErr w:type="spellStart"/>
      <w:r w:rsidRPr="006A7BAA">
        <w:rPr>
          <w:rFonts w:cs="Arial"/>
          <w:szCs w:val="24"/>
        </w:rPr>
        <w:t>PUC</w:t>
      </w:r>
      <w:proofErr w:type="spellEnd"/>
      <w:r w:rsidRPr="006A7BAA">
        <w:rPr>
          <w:rFonts w:cs="Arial"/>
          <w:szCs w:val="24"/>
        </w:rPr>
        <w:t>, RIA e domanda di dissodamento) non concernono espressamente il tema del dissodamento.</w:t>
      </w:r>
    </w:p>
    <w:p w:rsidR="006A7BAA" w:rsidRPr="006A7BAA" w:rsidRDefault="00B11E21" w:rsidP="00B11E21">
      <w:pPr>
        <w:tabs>
          <w:tab w:val="left" w:pos="426"/>
          <w:tab w:val="left" w:pos="709"/>
        </w:tabs>
        <w:ind w:left="426" w:hanging="426"/>
        <w:rPr>
          <w:rFonts w:cs="Arial"/>
        </w:rPr>
      </w:pPr>
      <w:r>
        <w:rPr>
          <w:rFonts w:cs="Arial"/>
        </w:rPr>
        <w:tab/>
      </w:r>
      <w:r w:rsidR="006A7BAA" w:rsidRPr="006A7BAA">
        <w:rPr>
          <w:rFonts w:cs="Arial"/>
        </w:rPr>
        <w:t xml:space="preserve">Dal profilo formale, la sottoscrizione della domanda di dissodamento da parte </w:t>
      </w:r>
      <w:proofErr w:type="gramStart"/>
      <w:r w:rsidR="006A7BAA" w:rsidRPr="006A7BAA">
        <w:rPr>
          <w:rFonts w:cs="Arial"/>
        </w:rPr>
        <w:t>dei</w:t>
      </w:r>
      <w:proofErr w:type="gramEnd"/>
      <w:r w:rsidR="006A7BAA" w:rsidRPr="006A7BAA">
        <w:rPr>
          <w:rFonts w:cs="Arial"/>
        </w:rPr>
        <w:t xml:space="preserve"> proprietari dei fondi interessati non è necessaria per procedure di dissodamento coordinate con la pianificazione del territorio. Trattandosi, nel caso specifico, di una domanda di dissodamento legata alla procedura di adozione </w:t>
      </w:r>
      <w:proofErr w:type="gramStart"/>
      <w:r w:rsidR="006A7BAA" w:rsidRPr="006A7BAA">
        <w:rPr>
          <w:rFonts w:cs="Arial"/>
        </w:rPr>
        <w:t>del</w:t>
      </w:r>
      <w:proofErr w:type="gramEnd"/>
      <w:r w:rsidR="006A7BAA" w:rsidRPr="006A7BAA">
        <w:rPr>
          <w:rFonts w:cs="Arial"/>
        </w:rPr>
        <w:t xml:space="preserve"> </w:t>
      </w:r>
      <w:proofErr w:type="spellStart"/>
      <w:r w:rsidR="006A7BAA" w:rsidRPr="006A7BAA">
        <w:rPr>
          <w:rFonts w:cs="Arial"/>
        </w:rPr>
        <w:t>PUC</w:t>
      </w:r>
      <w:proofErr w:type="spellEnd"/>
      <w:r w:rsidR="006A7BAA" w:rsidRPr="006A7BAA">
        <w:rPr>
          <w:rFonts w:cs="Arial"/>
        </w:rPr>
        <w:t xml:space="preserve">, il presupposto della pubblica utilità è insito nell’elemento </w:t>
      </w:r>
      <w:proofErr w:type="spellStart"/>
      <w:r w:rsidR="006A7BAA" w:rsidRPr="006A7BAA">
        <w:rPr>
          <w:rFonts w:cs="Arial"/>
        </w:rPr>
        <w:t>pianificatorio</w:t>
      </w:r>
      <w:proofErr w:type="spellEnd"/>
      <w:r w:rsidR="006A7BAA" w:rsidRPr="006A7BAA">
        <w:rPr>
          <w:rFonts w:cs="Arial"/>
        </w:rPr>
        <w:t xml:space="preserve">. </w:t>
      </w:r>
    </w:p>
    <w:p w:rsidR="006A7BAA" w:rsidRPr="006A7BAA" w:rsidRDefault="00B11E21" w:rsidP="00B11E21">
      <w:pPr>
        <w:pStyle w:val="Corpotesto2"/>
        <w:tabs>
          <w:tab w:val="clear" w:pos="0"/>
          <w:tab w:val="left" w:pos="426"/>
          <w:tab w:val="left" w:pos="709"/>
          <w:tab w:val="num" w:pos="851"/>
        </w:tabs>
        <w:ind w:left="426" w:right="-1" w:hanging="426"/>
        <w:jc w:val="both"/>
        <w:rPr>
          <w:rFonts w:cs="Arial"/>
          <w:szCs w:val="24"/>
        </w:rPr>
      </w:pPr>
      <w:r>
        <w:rPr>
          <w:rFonts w:cs="Arial"/>
          <w:szCs w:val="24"/>
        </w:rPr>
        <w:tab/>
      </w:r>
      <w:r w:rsidR="006A7BAA" w:rsidRPr="006A7BAA">
        <w:rPr>
          <w:rFonts w:cs="Arial"/>
          <w:szCs w:val="24"/>
        </w:rPr>
        <w:t xml:space="preserve">Nel merito, va anzitutto evidenziato il coordinamento tra lo strumento </w:t>
      </w:r>
      <w:proofErr w:type="spellStart"/>
      <w:r w:rsidR="006A7BAA" w:rsidRPr="006A7BAA">
        <w:rPr>
          <w:rFonts w:cs="Arial"/>
          <w:szCs w:val="24"/>
        </w:rPr>
        <w:t>pianificatorio</w:t>
      </w:r>
      <w:proofErr w:type="spellEnd"/>
      <w:r w:rsidR="006A7BAA" w:rsidRPr="006A7BAA">
        <w:rPr>
          <w:rFonts w:cs="Arial"/>
          <w:szCs w:val="24"/>
        </w:rPr>
        <w:t xml:space="preserve"> (</w:t>
      </w:r>
      <w:proofErr w:type="spellStart"/>
      <w:r w:rsidR="006A7BAA" w:rsidRPr="006A7BAA">
        <w:rPr>
          <w:rFonts w:cs="Arial"/>
          <w:szCs w:val="24"/>
        </w:rPr>
        <w:t>PUC</w:t>
      </w:r>
      <w:proofErr w:type="spellEnd"/>
      <w:r w:rsidR="006A7BAA" w:rsidRPr="006A7BAA">
        <w:rPr>
          <w:rFonts w:cs="Arial"/>
          <w:szCs w:val="24"/>
        </w:rPr>
        <w:t xml:space="preserve">) e la procedura di dissodamento in ossequio a quanto previsto dall’art. 12 </w:t>
      </w:r>
      <w:proofErr w:type="spellStart"/>
      <w:r w:rsidR="006A7BAA" w:rsidRPr="006A7BAA">
        <w:rPr>
          <w:rFonts w:cs="Arial"/>
          <w:szCs w:val="24"/>
        </w:rPr>
        <w:t>LFo</w:t>
      </w:r>
      <w:proofErr w:type="spellEnd"/>
      <w:r w:rsidR="006A7BAA" w:rsidRPr="006A7BAA">
        <w:rPr>
          <w:rFonts w:cs="Arial"/>
          <w:szCs w:val="24"/>
        </w:rPr>
        <w:t>. In quest’ottica lo scrivente Consiglio rileva che le due procedure sono perfettamente congruenti. In considerazione di quanto espresso in precedenza, il perimetro dell’area da dissodare corrisponde appieno alle necessità del progetto.</w:t>
      </w:r>
    </w:p>
    <w:p w:rsidR="006A7BAA" w:rsidRPr="006A7BAA" w:rsidRDefault="00B11E21" w:rsidP="00B11E21">
      <w:pPr>
        <w:pStyle w:val="Corpotesto2"/>
        <w:tabs>
          <w:tab w:val="clear" w:pos="0"/>
          <w:tab w:val="left" w:pos="426"/>
          <w:tab w:val="left" w:pos="709"/>
          <w:tab w:val="num" w:pos="851"/>
        </w:tabs>
        <w:ind w:left="426" w:right="-1" w:hanging="426"/>
        <w:jc w:val="both"/>
        <w:rPr>
          <w:rFonts w:cs="Arial"/>
          <w:szCs w:val="24"/>
        </w:rPr>
      </w:pPr>
      <w:r>
        <w:rPr>
          <w:rFonts w:cs="Arial"/>
          <w:szCs w:val="24"/>
        </w:rPr>
        <w:tab/>
      </w:r>
      <w:r w:rsidR="006A7BAA" w:rsidRPr="006A7BAA">
        <w:rPr>
          <w:rFonts w:cs="Arial"/>
          <w:szCs w:val="24"/>
        </w:rPr>
        <w:t xml:space="preserve">Il dissodamento di </w:t>
      </w:r>
      <w:r w:rsidR="006A7BAA" w:rsidRPr="006A7BAA">
        <w:rPr>
          <w:rFonts w:cs="Arial"/>
          <w:szCs w:val="24"/>
          <w:lang w:val="it-CH"/>
        </w:rPr>
        <w:t>48’617</w:t>
      </w:r>
      <w:r w:rsidR="006A7BAA" w:rsidRPr="006A7BAA">
        <w:rPr>
          <w:rFonts w:cs="Arial"/>
          <w:szCs w:val="24"/>
        </w:rPr>
        <w:t xml:space="preserve"> mq è previsto a tappe e sarà integralmente di natura temporanea. Ciò significa che l’area della discarica verrà, una volta </w:t>
      </w:r>
      <w:proofErr w:type="spellStart"/>
      <w:r w:rsidR="006A7BAA" w:rsidRPr="006A7BAA">
        <w:rPr>
          <w:rFonts w:cs="Arial"/>
          <w:szCs w:val="24"/>
        </w:rPr>
        <w:t>colmatata</w:t>
      </w:r>
      <w:proofErr w:type="spellEnd"/>
      <w:r w:rsidR="006A7BAA" w:rsidRPr="006A7BAA">
        <w:rPr>
          <w:rFonts w:cs="Arial"/>
          <w:szCs w:val="24"/>
        </w:rPr>
        <w:t xml:space="preserve">, rinverdita e ricostituita a bosco. Le progressive tappe di dissodamento saranno compensate in loco, sugli stessi fondi e nella medesima situazione planimetrica originaria, seguendo cronologicamente l’avanzamento dei lavori di riempimento </w:t>
      </w:r>
      <w:proofErr w:type="gramStart"/>
      <w:r w:rsidR="006A7BAA" w:rsidRPr="006A7BAA">
        <w:rPr>
          <w:rFonts w:cs="Arial"/>
          <w:szCs w:val="24"/>
        </w:rPr>
        <w:t>della</w:t>
      </w:r>
      <w:proofErr w:type="gramEnd"/>
      <w:r w:rsidR="006A7BAA" w:rsidRPr="006A7BAA">
        <w:rPr>
          <w:rFonts w:cs="Arial"/>
          <w:szCs w:val="24"/>
        </w:rPr>
        <w:t xml:space="preserve"> discarica. Questo modo di procedere consentirà di contenere, in fase di apertura della discarica, gli impatti che inevitabilmente si avranno sul paesaggio.</w:t>
      </w:r>
    </w:p>
    <w:p w:rsidR="006A7BAA" w:rsidRPr="006A7BAA" w:rsidRDefault="00B11E21" w:rsidP="00B11E21">
      <w:pPr>
        <w:pStyle w:val="Corpotesto2"/>
        <w:tabs>
          <w:tab w:val="clear" w:pos="0"/>
          <w:tab w:val="left" w:pos="426"/>
          <w:tab w:val="left" w:pos="709"/>
          <w:tab w:val="num" w:pos="851"/>
        </w:tabs>
        <w:ind w:left="426" w:right="-1" w:hanging="426"/>
        <w:jc w:val="both"/>
        <w:rPr>
          <w:rFonts w:cs="Arial"/>
          <w:szCs w:val="24"/>
        </w:rPr>
      </w:pPr>
      <w:r>
        <w:rPr>
          <w:rFonts w:cs="Arial"/>
          <w:szCs w:val="24"/>
        </w:rPr>
        <w:tab/>
      </w:r>
      <w:r w:rsidR="006A7BAA" w:rsidRPr="006A7BAA">
        <w:rPr>
          <w:rFonts w:cs="Arial"/>
          <w:szCs w:val="24"/>
        </w:rPr>
        <w:t xml:space="preserve">Si evidenzia inoltre che la scelta delle specie da mettere a dimora dovrà tener conto delle vigenti leggi in materia, e che la piantagione dovrà essere eseguita da personale </w:t>
      </w:r>
      <w:proofErr w:type="gramStart"/>
      <w:r w:rsidR="006A7BAA" w:rsidRPr="006A7BAA">
        <w:rPr>
          <w:rFonts w:cs="Arial"/>
          <w:szCs w:val="24"/>
        </w:rPr>
        <w:t>appositamente</w:t>
      </w:r>
      <w:proofErr w:type="gramEnd"/>
      <w:r w:rsidR="006A7BAA" w:rsidRPr="006A7BAA">
        <w:rPr>
          <w:rFonts w:cs="Arial"/>
          <w:szCs w:val="24"/>
        </w:rPr>
        <w:t xml:space="preserve"> formato e sarà finalizzata al recupero, con il passare degli anni, delle funzioni forestali temporaneamente perse.</w:t>
      </w:r>
    </w:p>
    <w:p w:rsidR="006A7BAA" w:rsidRPr="006A7BAA" w:rsidRDefault="00B11E21" w:rsidP="00B11E21">
      <w:pPr>
        <w:pStyle w:val="Corpotesto2"/>
        <w:tabs>
          <w:tab w:val="clear" w:pos="0"/>
          <w:tab w:val="left" w:pos="426"/>
          <w:tab w:val="left" w:pos="709"/>
          <w:tab w:val="num" w:pos="851"/>
        </w:tabs>
        <w:ind w:left="426" w:right="-1" w:hanging="426"/>
        <w:jc w:val="both"/>
        <w:rPr>
          <w:rFonts w:cs="Arial"/>
          <w:szCs w:val="24"/>
        </w:rPr>
      </w:pPr>
      <w:r>
        <w:rPr>
          <w:rFonts w:cs="Arial"/>
          <w:szCs w:val="24"/>
        </w:rPr>
        <w:tab/>
      </w:r>
      <w:r w:rsidR="006A7BAA" w:rsidRPr="006A7BAA">
        <w:rPr>
          <w:rFonts w:cs="Arial"/>
          <w:szCs w:val="24"/>
        </w:rPr>
        <w:t>Il manto silvestre ricostituito dovrà inoltre essere gestito e opportunamente protetto, fintanto che raggiungerà uno stadio di sviluppo in cui sia possibile lasciarlo alla propria evoluzione e alla successiva gestione forestale. Ciò considerato, si può affermare che sussistono garanzie sufficienti affinché gli ambienti naturali (flora e fauna) persi durante la fase di cantiere possano confacentemente essere recuperati a lavori ultimati. Quantunque non sia corretto parlare di “mutilazione” e di “deturpazione”, è evidente che occorreranno alcuni decenni per una ricomposizione completa del quadro paesaggistico attuale.</w:t>
      </w:r>
    </w:p>
    <w:p w:rsidR="006A7BAA" w:rsidRPr="006A7BAA" w:rsidRDefault="00B11E21" w:rsidP="00B11E21">
      <w:pPr>
        <w:pStyle w:val="Corpotesto2"/>
        <w:tabs>
          <w:tab w:val="clear" w:pos="0"/>
          <w:tab w:val="left" w:pos="426"/>
          <w:tab w:val="left" w:pos="709"/>
          <w:tab w:val="num" w:pos="851"/>
        </w:tabs>
        <w:ind w:left="426" w:right="-1" w:hanging="426"/>
        <w:jc w:val="both"/>
        <w:rPr>
          <w:rFonts w:cs="Arial"/>
          <w:szCs w:val="24"/>
        </w:rPr>
      </w:pPr>
      <w:r>
        <w:rPr>
          <w:rFonts w:cs="Arial"/>
          <w:szCs w:val="24"/>
        </w:rPr>
        <w:tab/>
      </w:r>
      <w:r w:rsidR="006A7BAA" w:rsidRPr="006A7BAA">
        <w:rPr>
          <w:rFonts w:cs="Arial"/>
          <w:szCs w:val="24"/>
        </w:rPr>
        <w:t>Per quanto riguarda il legname presente in loco, che dovrà pure essere abbattuto secondo le regole dell’arte da personale specializzato, esso potrà essere commercializzato.</w:t>
      </w:r>
    </w:p>
    <w:p w:rsidR="006A7BAA" w:rsidRPr="006A7BAA" w:rsidRDefault="006A7BAA" w:rsidP="00B11E21">
      <w:pPr>
        <w:pStyle w:val="Corpotesto2"/>
        <w:tabs>
          <w:tab w:val="left" w:pos="426"/>
          <w:tab w:val="left" w:pos="709"/>
          <w:tab w:val="left" w:pos="851"/>
        </w:tabs>
        <w:ind w:left="426" w:hanging="426"/>
        <w:jc w:val="both"/>
        <w:rPr>
          <w:rFonts w:cs="Arial"/>
          <w:szCs w:val="24"/>
        </w:rPr>
      </w:pPr>
    </w:p>
    <w:p w:rsidR="006A7BAA" w:rsidRPr="006A7BAA" w:rsidRDefault="006A7BAA" w:rsidP="001C6B40">
      <w:pPr>
        <w:pStyle w:val="Corpotesto2"/>
        <w:numPr>
          <w:ilvl w:val="0"/>
          <w:numId w:val="18"/>
        </w:numPr>
        <w:tabs>
          <w:tab w:val="clear" w:pos="0"/>
          <w:tab w:val="left" w:pos="426"/>
          <w:tab w:val="left" w:pos="709"/>
        </w:tabs>
        <w:spacing w:after="120"/>
        <w:ind w:left="425" w:hanging="425"/>
        <w:jc w:val="both"/>
        <w:rPr>
          <w:rFonts w:cs="Arial"/>
          <w:szCs w:val="24"/>
        </w:rPr>
      </w:pPr>
      <w:r w:rsidRPr="006A7BAA">
        <w:rPr>
          <w:rFonts w:cs="Arial"/>
          <w:szCs w:val="24"/>
        </w:rPr>
        <w:t xml:space="preserve">Sulla scorta di quanto precede, </w:t>
      </w:r>
      <w:r w:rsidRPr="006A7BAA">
        <w:rPr>
          <w:rFonts w:cs="Arial"/>
          <w:szCs w:val="24"/>
          <w:u w:val="single"/>
        </w:rPr>
        <w:t xml:space="preserve">il Consiglio di Stato, </w:t>
      </w:r>
      <w:proofErr w:type="gramStart"/>
      <w:r w:rsidRPr="006A7BAA">
        <w:rPr>
          <w:rFonts w:cs="Arial"/>
          <w:szCs w:val="24"/>
          <w:u w:val="single"/>
        </w:rPr>
        <w:t>in qualità di</w:t>
      </w:r>
      <w:proofErr w:type="gramEnd"/>
      <w:r w:rsidRPr="006A7BAA">
        <w:rPr>
          <w:rFonts w:cs="Arial"/>
          <w:szCs w:val="24"/>
          <w:u w:val="single"/>
        </w:rPr>
        <w:t xml:space="preserve"> autorità specializzata ai sensi degli artt. 3 cifra 5 </w:t>
      </w:r>
      <w:proofErr w:type="spellStart"/>
      <w:r w:rsidRPr="006A7BAA">
        <w:rPr>
          <w:rFonts w:cs="Arial"/>
          <w:szCs w:val="24"/>
          <w:u w:val="single"/>
        </w:rPr>
        <w:t>LCoord</w:t>
      </w:r>
      <w:proofErr w:type="spellEnd"/>
      <w:r w:rsidRPr="006A7BAA">
        <w:rPr>
          <w:rFonts w:cs="Arial"/>
          <w:szCs w:val="24"/>
          <w:u w:val="single"/>
        </w:rPr>
        <w:t xml:space="preserve"> e 5 </w:t>
      </w:r>
      <w:proofErr w:type="spellStart"/>
      <w:r w:rsidRPr="006A7BAA">
        <w:rPr>
          <w:rFonts w:cs="Arial"/>
          <w:szCs w:val="24"/>
          <w:u w:val="single"/>
        </w:rPr>
        <w:t>LCFo</w:t>
      </w:r>
      <w:proofErr w:type="spellEnd"/>
      <w:r w:rsidRPr="006A7BAA">
        <w:rPr>
          <w:rFonts w:cs="Arial"/>
          <w:szCs w:val="24"/>
          <w:u w:val="single"/>
        </w:rPr>
        <w:t>, si esprime favorevolmente sull’annessa domanda di dissodamento del Dipartimento del territorio</w:t>
      </w:r>
      <w:r w:rsidRPr="006A7BAA">
        <w:rPr>
          <w:rFonts w:cs="Arial"/>
          <w:szCs w:val="24"/>
        </w:rPr>
        <w:t xml:space="preserve"> alle seguenti condizioni:</w:t>
      </w:r>
    </w:p>
    <w:p w:rsidR="006A7BAA" w:rsidRPr="006A7BAA" w:rsidRDefault="006A7BAA" w:rsidP="009352F0">
      <w:pPr>
        <w:pStyle w:val="Corpotesto2"/>
        <w:tabs>
          <w:tab w:val="clear" w:pos="0"/>
          <w:tab w:val="left" w:pos="709"/>
        </w:tabs>
        <w:spacing w:after="120"/>
        <w:ind w:left="709" w:hanging="284"/>
        <w:jc w:val="both"/>
        <w:rPr>
          <w:rFonts w:cs="Arial"/>
          <w:szCs w:val="24"/>
        </w:rPr>
      </w:pPr>
      <w:r w:rsidRPr="006A7BAA">
        <w:rPr>
          <w:rFonts w:cs="Arial"/>
          <w:szCs w:val="24"/>
        </w:rPr>
        <w:t>-</w:t>
      </w:r>
      <w:r w:rsidRPr="006A7BAA">
        <w:rPr>
          <w:rFonts w:cs="Arial"/>
          <w:szCs w:val="24"/>
        </w:rPr>
        <w:tab/>
        <w:t xml:space="preserve">al più tardi entro l’ottenimento della licenza </w:t>
      </w:r>
      <w:proofErr w:type="gramStart"/>
      <w:r w:rsidRPr="006A7BAA">
        <w:rPr>
          <w:rFonts w:cs="Arial"/>
          <w:szCs w:val="24"/>
        </w:rPr>
        <w:t>edilizia il</w:t>
      </w:r>
      <w:proofErr w:type="gramEnd"/>
      <w:r w:rsidRPr="006A7BAA">
        <w:rPr>
          <w:rFonts w:cs="Arial"/>
          <w:szCs w:val="24"/>
        </w:rPr>
        <w:t xml:space="preserve"> Dipartimento del territorio dovrà far elaborare da un ingegnere forestale libero professionista (ai sensi dell’art. 7 cpv. 1 e </w:t>
      </w:r>
      <w:proofErr w:type="gramStart"/>
      <w:r w:rsidRPr="006A7BAA">
        <w:rPr>
          <w:rFonts w:cs="Arial"/>
          <w:szCs w:val="24"/>
        </w:rPr>
        <w:t>2</w:t>
      </w:r>
      <w:proofErr w:type="gramEnd"/>
      <w:r w:rsidRPr="006A7BAA">
        <w:rPr>
          <w:rFonts w:cs="Arial"/>
          <w:szCs w:val="24"/>
        </w:rPr>
        <w:t xml:space="preserve"> </w:t>
      </w:r>
      <w:proofErr w:type="spellStart"/>
      <w:r w:rsidRPr="006A7BAA">
        <w:rPr>
          <w:rFonts w:cs="Arial"/>
          <w:szCs w:val="24"/>
        </w:rPr>
        <w:t>RLCFo</w:t>
      </w:r>
      <w:proofErr w:type="spellEnd"/>
      <w:r w:rsidRPr="006A7BAA">
        <w:rPr>
          <w:rFonts w:cs="Arial"/>
          <w:szCs w:val="24"/>
        </w:rPr>
        <w:t>) e far verificare dalla Sezione forestale un progetto di rimboschimento della superficie dissodata temporaneamente che tenga conto degli avanzamenti previsti a livello tecnico, volto a ricostituire un bosco stanziale che possa garantire, a medio termine, le funzioni forestali oggi assicurate; la Sezione forestale sarà successivamente responsabile di vigilare affinché le misure di rimboschimento per l’area dissodata temporaneamente vengano realizzate in ossequio a tale progetto;</w:t>
      </w:r>
    </w:p>
    <w:p w:rsidR="006A7BAA" w:rsidRPr="006A7BAA" w:rsidRDefault="006A7BAA" w:rsidP="00B11E21">
      <w:pPr>
        <w:pStyle w:val="Corpotesto2"/>
        <w:tabs>
          <w:tab w:val="clear" w:pos="0"/>
          <w:tab w:val="left" w:pos="709"/>
        </w:tabs>
        <w:ind w:left="709" w:hanging="283"/>
        <w:jc w:val="both"/>
        <w:rPr>
          <w:rFonts w:cs="Arial"/>
          <w:szCs w:val="24"/>
        </w:rPr>
      </w:pPr>
      <w:r w:rsidRPr="006A7BAA">
        <w:rPr>
          <w:rFonts w:cs="Arial"/>
          <w:szCs w:val="24"/>
        </w:rPr>
        <w:t>-</w:t>
      </w:r>
      <w:r w:rsidRPr="006A7BAA">
        <w:rPr>
          <w:rFonts w:cs="Arial"/>
          <w:szCs w:val="24"/>
        </w:rPr>
        <w:tab/>
        <w:t xml:space="preserve">a garanzia della buona riuscita del rimboschimento compensativo, l’esecuzione del progetto è finanziata </w:t>
      </w:r>
      <w:proofErr w:type="gramStart"/>
      <w:r w:rsidRPr="006A7BAA">
        <w:rPr>
          <w:rFonts w:cs="Arial"/>
          <w:szCs w:val="24"/>
        </w:rPr>
        <w:t>dal</w:t>
      </w:r>
      <w:proofErr w:type="gramEnd"/>
      <w:r w:rsidRPr="006A7BAA">
        <w:rPr>
          <w:rFonts w:cs="Arial"/>
          <w:szCs w:val="24"/>
        </w:rPr>
        <w:t xml:space="preserve"> Cantone ed eseguita su mandato del Dipartimento del territorio (v</w:t>
      </w:r>
      <w:r w:rsidR="00262E96">
        <w:rPr>
          <w:rFonts w:cs="Arial"/>
          <w:szCs w:val="24"/>
        </w:rPr>
        <w:t>.</w:t>
      </w:r>
      <w:r w:rsidRPr="006A7BAA">
        <w:rPr>
          <w:rFonts w:cs="Arial"/>
          <w:szCs w:val="24"/>
        </w:rPr>
        <w:t xml:space="preserve"> cap.</w:t>
      </w:r>
      <w:r w:rsidR="00EF4651">
        <w:rPr>
          <w:rFonts w:cs="Arial"/>
          <w:szCs w:val="24"/>
        </w:rPr>
        <w:t xml:space="preserve"> VIII</w:t>
      </w:r>
      <w:r w:rsidRPr="006A7BAA">
        <w:rPr>
          <w:rFonts w:cs="Arial"/>
          <w:szCs w:val="24"/>
        </w:rPr>
        <w:t>)</w:t>
      </w:r>
      <w:r w:rsidR="00AB2133">
        <w:rPr>
          <w:rFonts w:cs="Arial"/>
          <w:szCs w:val="24"/>
        </w:rPr>
        <w:t>.</w:t>
      </w:r>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6A7BAA">
      <w:pPr>
        <w:rPr>
          <w:rFonts w:cs="Arial"/>
        </w:rPr>
      </w:pPr>
    </w:p>
    <w:p w:rsidR="006A7BAA" w:rsidRPr="006A7BAA" w:rsidRDefault="00B11E21" w:rsidP="00B11E21">
      <w:pPr>
        <w:pStyle w:val="Titolo1"/>
        <w:numPr>
          <w:ilvl w:val="0"/>
          <w:numId w:val="0"/>
        </w:numPr>
        <w:tabs>
          <w:tab w:val="clear" w:pos="567"/>
          <w:tab w:val="left" w:pos="709"/>
        </w:tabs>
        <w:rPr>
          <w:rFonts w:cs="Arial"/>
        </w:rPr>
      </w:pPr>
      <w:bookmarkStart w:id="28" w:name="_Ref517690568"/>
      <w:bookmarkEnd w:id="27"/>
      <w:r>
        <w:rPr>
          <w:rFonts w:cs="Arial"/>
        </w:rPr>
        <w:t>VI.</w:t>
      </w:r>
      <w:r>
        <w:rPr>
          <w:rFonts w:cs="Arial"/>
        </w:rPr>
        <w:tab/>
      </w:r>
      <w:r w:rsidR="006A7BAA" w:rsidRPr="006A7BAA">
        <w:rPr>
          <w:rFonts w:cs="Arial"/>
        </w:rPr>
        <w:t>PONDERAZIONE DEGLI INTERESSI</w:t>
      </w:r>
      <w:bookmarkEnd w:id="28"/>
    </w:p>
    <w:p w:rsidR="006A7BAA" w:rsidRPr="006A7BAA" w:rsidRDefault="006A7BAA" w:rsidP="006A7BAA">
      <w:pPr>
        <w:rPr>
          <w:rFonts w:cs="Arial"/>
          <w:lang w:val="it-CH"/>
        </w:rPr>
      </w:pPr>
      <w:r w:rsidRPr="006A7BAA">
        <w:rPr>
          <w:rFonts w:cs="Arial"/>
          <w:lang w:val="it-CH"/>
        </w:rPr>
        <w:t xml:space="preserve">La discarica per materiali inerti di </w:t>
      </w:r>
      <w:proofErr w:type="spellStart"/>
      <w:r w:rsidRPr="006A7BAA">
        <w:rPr>
          <w:rFonts w:cs="Arial"/>
          <w:lang w:val="it-CH"/>
        </w:rPr>
        <w:t>Stabio</w:t>
      </w:r>
      <w:proofErr w:type="spellEnd"/>
      <w:r w:rsidRPr="006A7BAA">
        <w:rPr>
          <w:rFonts w:cs="Arial"/>
          <w:lang w:val="it-CH"/>
        </w:rPr>
        <w:t xml:space="preserve"> è prevista dal </w:t>
      </w:r>
      <w:proofErr w:type="spellStart"/>
      <w:r w:rsidRPr="006A7BAA">
        <w:rPr>
          <w:rFonts w:cs="Arial"/>
          <w:lang w:val="it-CH"/>
        </w:rPr>
        <w:t>PGR</w:t>
      </w:r>
      <w:proofErr w:type="spellEnd"/>
      <w:r w:rsidRPr="006A7BAA">
        <w:rPr>
          <w:rFonts w:cs="Arial"/>
          <w:lang w:val="it-CH"/>
        </w:rPr>
        <w:t xml:space="preserve"> e dal PD, che ne hanno già </w:t>
      </w:r>
      <w:proofErr w:type="gramStart"/>
      <w:r w:rsidRPr="006A7BAA">
        <w:rPr>
          <w:rFonts w:cs="Arial"/>
          <w:lang w:val="it-CH"/>
        </w:rPr>
        <w:t>analizzato</w:t>
      </w:r>
      <w:proofErr w:type="gramEnd"/>
      <w:r w:rsidRPr="006A7BAA">
        <w:rPr>
          <w:rFonts w:cs="Arial"/>
          <w:lang w:val="it-CH"/>
        </w:rPr>
        <w:t xml:space="preserve"> l’ubicazione e riconosciuto la necessità per l’intero comprensorio del Mendrisiotto e in generale del </w:t>
      </w:r>
      <w:proofErr w:type="spellStart"/>
      <w:r w:rsidRPr="006A7BAA">
        <w:rPr>
          <w:rFonts w:cs="Arial"/>
          <w:lang w:val="it-CH"/>
        </w:rPr>
        <w:t>Sottoceneri</w:t>
      </w:r>
      <w:proofErr w:type="spellEnd"/>
      <w:r w:rsidRPr="006A7BAA">
        <w:rPr>
          <w:rFonts w:cs="Arial"/>
          <w:lang w:val="it-CH"/>
        </w:rPr>
        <w:t>. L’interesse pubblico e l’ubicazione vincolata dell’impianto, segnatamente la terza tappa, sono stati riconosciuti pure dall’autorità federale tramite preavviso positivo all’</w:t>
      </w:r>
      <w:proofErr w:type="gramStart"/>
      <w:r w:rsidRPr="006A7BAA">
        <w:rPr>
          <w:rFonts w:cs="Arial"/>
          <w:lang w:val="it-CH"/>
        </w:rPr>
        <w:t>istanza</w:t>
      </w:r>
      <w:proofErr w:type="gramEnd"/>
      <w:r w:rsidRPr="006A7BAA">
        <w:rPr>
          <w:rFonts w:cs="Arial"/>
          <w:lang w:val="it-CH"/>
        </w:rPr>
        <w:t xml:space="preserve"> per il dissodamento coordinata con la procedura </w:t>
      </w:r>
      <w:proofErr w:type="spellStart"/>
      <w:r w:rsidRPr="006A7BAA">
        <w:rPr>
          <w:rFonts w:cs="Arial"/>
          <w:lang w:val="it-CH"/>
        </w:rPr>
        <w:t>pianificatoria</w:t>
      </w:r>
      <w:proofErr w:type="spellEnd"/>
      <w:r w:rsidRPr="006A7BAA">
        <w:rPr>
          <w:rFonts w:cs="Arial"/>
          <w:lang w:val="it-CH"/>
        </w:rPr>
        <w:t>.</w:t>
      </w:r>
    </w:p>
    <w:p w:rsidR="006A7BAA" w:rsidRPr="006A7BAA" w:rsidRDefault="006A7BAA" w:rsidP="006A7BAA">
      <w:pPr>
        <w:pStyle w:val="paragrafo2"/>
        <w:keepLines w:val="0"/>
        <w:widowControl w:val="0"/>
        <w:spacing w:line="240" w:lineRule="auto"/>
        <w:ind w:left="0"/>
        <w:rPr>
          <w:rFonts w:ascii="Arial" w:hAnsi="Arial" w:cs="Arial"/>
          <w:sz w:val="24"/>
          <w:szCs w:val="24"/>
          <w:lang w:val="it-CH"/>
        </w:rPr>
      </w:pPr>
    </w:p>
    <w:p w:rsidR="006A7BAA" w:rsidRPr="009352F0" w:rsidRDefault="006A7BAA" w:rsidP="006A7BAA">
      <w:pPr>
        <w:pStyle w:val="paragrafo2"/>
        <w:keepLines w:val="0"/>
        <w:widowControl w:val="0"/>
        <w:spacing w:line="240" w:lineRule="auto"/>
        <w:ind w:left="0"/>
        <w:rPr>
          <w:rFonts w:ascii="Arial" w:hAnsi="Arial" w:cs="Arial"/>
          <w:sz w:val="24"/>
          <w:szCs w:val="24"/>
          <w:lang w:val="it-CH"/>
        </w:rPr>
      </w:pPr>
      <w:r w:rsidRPr="006A7BAA">
        <w:rPr>
          <w:rFonts w:ascii="Arial" w:hAnsi="Arial" w:cs="Arial"/>
          <w:sz w:val="24"/>
          <w:szCs w:val="24"/>
          <w:lang w:val="it-CH"/>
        </w:rPr>
        <w:t>La realizzazione della discarica determinerà</w:t>
      </w:r>
      <w:proofErr w:type="gramStart"/>
      <w:r w:rsidRPr="006A7BAA">
        <w:rPr>
          <w:rFonts w:ascii="Arial" w:hAnsi="Arial" w:cs="Arial"/>
          <w:sz w:val="24"/>
          <w:szCs w:val="24"/>
          <w:lang w:val="it-CH"/>
        </w:rPr>
        <w:t xml:space="preserve"> in effetti</w:t>
      </w:r>
      <w:proofErr w:type="gramEnd"/>
      <w:r w:rsidRPr="006A7BAA">
        <w:rPr>
          <w:rFonts w:ascii="Arial" w:hAnsi="Arial" w:cs="Arial"/>
          <w:sz w:val="24"/>
          <w:szCs w:val="24"/>
          <w:lang w:val="it-CH"/>
        </w:rPr>
        <w:t xml:space="preserve"> la soppressione temporanea di un’area boschiva pari a </w:t>
      </w:r>
      <w:proofErr w:type="spellStart"/>
      <w:r w:rsidRPr="006A7BAA">
        <w:rPr>
          <w:rFonts w:ascii="Arial" w:hAnsi="Arial" w:cs="Arial"/>
          <w:sz w:val="24"/>
          <w:szCs w:val="24"/>
          <w:lang w:val="it-CH"/>
        </w:rPr>
        <w:t>ca</w:t>
      </w:r>
      <w:proofErr w:type="spellEnd"/>
      <w:r w:rsidRPr="006A7BAA">
        <w:rPr>
          <w:rFonts w:ascii="Arial" w:hAnsi="Arial" w:cs="Arial"/>
          <w:sz w:val="24"/>
          <w:szCs w:val="24"/>
          <w:lang w:val="it-CH"/>
        </w:rPr>
        <w:t xml:space="preserve"> 4.9 ha. La composizione della porzione di bosco dissodato non concerne le formazioni forestali di maggior pregio; queste aree saranno completamente rimboscate, così come lo sarà una parte della tappa </w:t>
      </w:r>
      <w:proofErr w:type="gramStart"/>
      <w:r w:rsidRPr="006A7BAA">
        <w:rPr>
          <w:rFonts w:ascii="Arial" w:hAnsi="Arial" w:cs="Arial"/>
          <w:sz w:val="24"/>
          <w:szCs w:val="24"/>
          <w:lang w:val="it-CH"/>
        </w:rPr>
        <w:t>1</w:t>
      </w:r>
      <w:proofErr w:type="gramEnd"/>
      <w:r w:rsidRPr="006A7BAA">
        <w:rPr>
          <w:rFonts w:ascii="Arial" w:hAnsi="Arial" w:cs="Arial"/>
          <w:sz w:val="24"/>
          <w:szCs w:val="24"/>
          <w:lang w:val="it-CH"/>
        </w:rPr>
        <w:t xml:space="preserve">, in sostituzione dell’impossibilità di rimboscare una parte della tappa 2 conseguentemente agli accordi internazionali presi con le autorità italiane. </w:t>
      </w:r>
      <w:r w:rsidRPr="009352F0">
        <w:rPr>
          <w:rFonts w:ascii="Arial" w:hAnsi="Arial" w:cs="Arial"/>
          <w:sz w:val="24"/>
          <w:szCs w:val="24"/>
          <w:lang w:val="it-CH"/>
        </w:rPr>
        <w:t xml:space="preserve">A discarica esaurita, oltre alla ricucitura dal profilo paesaggistico </w:t>
      </w:r>
      <w:proofErr w:type="gramStart"/>
      <w:r w:rsidRPr="009352F0">
        <w:rPr>
          <w:rFonts w:ascii="Arial" w:hAnsi="Arial" w:cs="Arial"/>
          <w:sz w:val="24"/>
          <w:szCs w:val="24"/>
          <w:lang w:val="it-CH"/>
        </w:rPr>
        <w:t>sulla base di</w:t>
      </w:r>
      <w:proofErr w:type="gramEnd"/>
      <w:r w:rsidRPr="009352F0">
        <w:rPr>
          <w:rFonts w:ascii="Arial" w:hAnsi="Arial" w:cs="Arial"/>
          <w:sz w:val="24"/>
          <w:szCs w:val="24"/>
          <w:lang w:val="it-CH"/>
        </w:rPr>
        <w:t xml:space="preserve"> un miglior inserimento nella morfologia del sito dell’intero intervento (tappe 1+2+3), al rimboschimento compensativo per l’area forestale dissodata e al ripristino di alcuni percorsi pedonali, il comprensorio allargato sarà valorizzato da misure di compensazione naturalistica. Alcune saranno attuate durante la terza tappa, mentre altre al termine dei lavori di riempimento.</w:t>
      </w:r>
    </w:p>
    <w:p w:rsidR="006A7BAA" w:rsidRPr="006A7BAA" w:rsidRDefault="006A7BAA" w:rsidP="006A7BAA">
      <w:pPr>
        <w:rPr>
          <w:rFonts w:cs="Arial"/>
          <w:lang w:val="it-CH"/>
        </w:rPr>
      </w:pPr>
      <w:r w:rsidRPr="006A7BAA">
        <w:rPr>
          <w:rFonts w:cs="Arial"/>
          <w:lang w:val="it-CH"/>
        </w:rPr>
        <w:t>La discarica comporterà, durante l’esercizio, un inevitabile carico ambientale ritenuto comunque sostenibile, come per altro confermato dall’Ufficio federale dell’ambiente.</w:t>
      </w:r>
    </w:p>
    <w:p w:rsidR="006A7BAA" w:rsidRPr="006A7BAA" w:rsidRDefault="006A7BAA" w:rsidP="006A7BAA">
      <w:pPr>
        <w:rPr>
          <w:rFonts w:cs="Arial"/>
          <w:lang w:val="it-CH"/>
        </w:rPr>
      </w:pPr>
      <w:r w:rsidRPr="006A7BAA">
        <w:rPr>
          <w:rFonts w:cs="Arial"/>
          <w:lang w:val="it-CH"/>
        </w:rPr>
        <w:t xml:space="preserve">Gli impatti sull’ambiente, che il progetto intende minimizzare attraverso le misure contenute nel RIA di 1a fase che accompagna il </w:t>
      </w:r>
      <w:proofErr w:type="spellStart"/>
      <w:r w:rsidRPr="006A7BAA">
        <w:rPr>
          <w:rFonts w:cs="Arial"/>
          <w:lang w:val="it-CH"/>
        </w:rPr>
        <w:t>PUC</w:t>
      </w:r>
      <w:proofErr w:type="spellEnd"/>
      <w:r w:rsidRPr="006A7BAA">
        <w:rPr>
          <w:rFonts w:cs="Arial"/>
          <w:lang w:val="it-CH"/>
        </w:rPr>
        <w:t xml:space="preserve"> e le misure che saranno integrate nel RIA di 2a fase che accompagnerà la domanda di costruzione, saranno concentrati durante il periodo di attività della discarica.</w:t>
      </w:r>
    </w:p>
    <w:p w:rsidR="006A7BAA" w:rsidRPr="006A7BAA" w:rsidRDefault="006A7BAA" w:rsidP="006A7BAA">
      <w:pPr>
        <w:rPr>
          <w:rFonts w:cs="Arial"/>
          <w:lang w:val="it-CH"/>
        </w:rPr>
      </w:pPr>
    </w:p>
    <w:p w:rsidR="006A7BAA" w:rsidRPr="006A7BAA" w:rsidRDefault="006A7BAA" w:rsidP="006A7BAA">
      <w:pPr>
        <w:rPr>
          <w:rFonts w:cs="Arial"/>
          <w:lang w:val="it-CH"/>
        </w:rPr>
      </w:pPr>
      <w:r w:rsidRPr="006A7BAA">
        <w:rPr>
          <w:rFonts w:cs="Arial"/>
          <w:lang w:val="it-CH"/>
        </w:rPr>
        <w:t xml:space="preserve">L’impatto principale </w:t>
      </w:r>
      <w:proofErr w:type="gramStart"/>
      <w:r w:rsidRPr="006A7BAA">
        <w:rPr>
          <w:rFonts w:cs="Arial"/>
          <w:lang w:val="it-CH"/>
        </w:rPr>
        <w:t>risulta essere</w:t>
      </w:r>
      <w:proofErr w:type="gramEnd"/>
      <w:r w:rsidRPr="006A7BAA">
        <w:rPr>
          <w:rFonts w:cs="Arial"/>
          <w:lang w:val="it-CH"/>
        </w:rPr>
        <w:t xml:space="preserve"> quello sull’area forestale e sul paesaggio. Grazie però alla sistemazione finale della discarica e alla piantagione compensativa esso sarà </w:t>
      </w:r>
      <w:proofErr w:type="gramStart"/>
      <w:r w:rsidRPr="006A7BAA">
        <w:rPr>
          <w:rFonts w:cs="Arial"/>
          <w:lang w:val="it-CH"/>
        </w:rPr>
        <w:t>fortemente</w:t>
      </w:r>
      <w:proofErr w:type="gramEnd"/>
      <w:r w:rsidRPr="006A7BAA">
        <w:rPr>
          <w:rFonts w:cs="Arial"/>
          <w:lang w:val="it-CH"/>
        </w:rPr>
        <w:t xml:space="preserve"> ridotto; anzi, in virtù anche delle misure di compensazione naturalistiche previste, il comparto sarà valorizzato rispetto all’attuale situazione.</w:t>
      </w:r>
    </w:p>
    <w:p w:rsidR="006A7BAA" w:rsidRPr="006A7BAA" w:rsidRDefault="006A7BAA" w:rsidP="006A7BAA">
      <w:pPr>
        <w:spacing w:line="280" w:lineRule="exact"/>
        <w:rPr>
          <w:rFonts w:cs="Arial"/>
        </w:rPr>
      </w:pPr>
      <w:r w:rsidRPr="006A7BAA">
        <w:rPr>
          <w:rFonts w:cs="Arial"/>
        </w:rPr>
        <w:t xml:space="preserve">Per quanto concerne l'impatto prodotto dal traffico indotto dall'attività della discarica non si assisterà ad aumenti sensibili del traffico e quindi delle emissioni rispetto alla situazione di completamento della tappa </w:t>
      </w:r>
      <w:proofErr w:type="gramStart"/>
      <w:r w:rsidRPr="006A7BAA">
        <w:rPr>
          <w:rFonts w:cs="Arial"/>
        </w:rPr>
        <w:t>2</w:t>
      </w:r>
      <w:proofErr w:type="gramEnd"/>
      <w:r w:rsidRPr="006A7BAA">
        <w:rPr>
          <w:rFonts w:cs="Arial"/>
        </w:rPr>
        <w:t>.</w:t>
      </w:r>
    </w:p>
    <w:p w:rsidR="006A7BAA" w:rsidRPr="006A7BAA" w:rsidRDefault="006A7BAA" w:rsidP="006A7BAA">
      <w:pPr>
        <w:rPr>
          <w:rFonts w:cs="Arial"/>
          <w:lang w:val="it-CH"/>
        </w:rPr>
      </w:pPr>
      <w:r w:rsidRPr="006A7BAA">
        <w:rPr>
          <w:rFonts w:cs="Arial"/>
          <w:lang w:val="it-CH"/>
        </w:rPr>
        <w:t xml:space="preserve">Gli impatti prevedibili durante il funzionamento della discarica (rumori, polveri) possono essere adeguatamente ridotti tramite le </w:t>
      </w:r>
      <w:proofErr w:type="gramStart"/>
      <w:r w:rsidRPr="006A7BAA">
        <w:rPr>
          <w:rFonts w:cs="Arial"/>
          <w:lang w:val="it-CH"/>
        </w:rPr>
        <w:t>modalità</w:t>
      </w:r>
      <w:proofErr w:type="gramEnd"/>
      <w:r w:rsidRPr="006A7BAA">
        <w:rPr>
          <w:rFonts w:cs="Arial"/>
          <w:lang w:val="it-CH"/>
        </w:rPr>
        <w:t xml:space="preserve"> di attuazione, l’annaffiatura e il rinverdimento delle zone aperte, la scrupolosa attuazione di tutte le misure previste dalla legislazione e dalle direttive vigenti per questo tipo di cantieri in materia di protezione dell’ambiente e delle acque.</w:t>
      </w:r>
    </w:p>
    <w:p w:rsidR="006A7BAA" w:rsidRPr="006A7BAA" w:rsidRDefault="006A7BAA" w:rsidP="006A7BAA">
      <w:pPr>
        <w:rPr>
          <w:rFonts w:cs="Arial"/>
          <w:lang w:val="it-CH"/>
        </w:rPr>
      </w:pPr>
      <w:r w:rsidRPr="006A7BAA">
        <w:rPr>
          <w:rFonts w:cs="Arial"/>
          <w:lang w:val="it-CH"/>
        </w:rPr>
        <w:t xml:space="preserve">L’individuazione delle misure da adottare in fase di realizzazione della discarica </w:t>
      </w:r>
      <w:proofErr w:type="gramStart"/>
      <w:r w:rsidRPr="006A7BAA">
        <w:rPr>
          <w:rFonts w:cs="Arial"/>
          <w:lang w:val="it-CH"/>
        </w:rPr>
        <w:t>ed</w:t>
      </w:r>
      <w:proofErr w:type="gramEnd"/>
      <w:r w:rsidRPr="006A7BAA">
        <w:rPr>
          <w:rFonts w:cs="Arial"/>
          <w:lang w:val="it-CH"/>
        </w:rPr>
        <w:t xml:space="preserve"> il previsto accompagnamento ambientale, permettono di contenere gli impatti durante la fase di esercizio della discarica nei termini fissati dalla legislazione vigente, mentre le misure compensative da realizzare, unitamente al completamento della rete dei percorsi, valorizzerà il comparto dal profilo naturalistico, paesaggistico, così come la qualifica quale area naturale di svago.</w:t>
      </w:r>
    </w:p>
    <w:p w:rsidR="006A7BAA" w:rsidRPr="006A7BAA" w:rsidRDefault="006A7BAA" w:rsidP="006A7BAA">
      <w:pPr>
        <w:rPr>
          <w:rFonts w:cs="Arial"/>
          <w:lang w:val="it-CH"/>
        </w:rPr>
      </w:pPr>
    </w:p>
    <w:p w:rsidR="006A7BAA" w:rsidRPr="006A7BAA" w:rsidRDefault="006A7BAA" w:rsidP="006A7BAA">
      <w:pPr>
        <w:rPr>
          <w:rFonts w:cs="Arial"/>
          <w:lang w:val="it-CH"/>
        </w:rPr>
      </w:pPr>
      <w:r w:rsidRPr="006A7BAA">
        <w:rPr>
          <w:rFonts w:cs="Arial"/>
          <w:lang w:val="it-CH"/>
        </w:rPr>
        <w:t xml:space="preserve">Si osserva che dopo la chiusura della discarica ci sarà un periodo di post-gestione che continuerà per almeno </w:t>
      </w:r>
      <w:proofErr w:type="gramStart"/>
      <w:r w:rsidRPr="006A7BAA">
        <w:rPr>
          <w:rFonts w:cs="Arial"/>
          <w:lang w:val="it-CH"/>
        </w:rPr>
        <w:t>5</w:t>
      </w:r>
      <w:proofErr w:type="gramEnd"/>
      <w:r w:rsidRPr="006A7BAA">
        <w:rPr>
          <w:rFonts w:cs="Arial"/>
          <w:lang w:val="it-CH"/>
        </w:rPr>
        <w:t xml:space="preserve"> anni per quanto concerne le strutture della discarica (accessi, impianti per l’evacuazione delle acque, scarpate, monitoraggio delle acque sotterranee, ecc.) e per 20 anni per quanto concerne la piantagione compensativa (manutenzione, reintegri, lotta alle neofite, ecc.).</w:t>
      </w:r>
    </w:p>
    <w:p w:rsidR="006A7BAA" w:rsidRPr="006A7BAA" w:rsidRDefault="006A7BAA" w:rsidP="006A7BAA">
      <w:pPr>
        <w:rPr>
          <w:rFonts w:cs="Arial"/>
          <w:lang w:val="it-CH"/>
        </w:rPr>
      </w:pPr>
    </w:p>
    <w:p w:rsidR="006A7BAA" w:rsidRPr="006A7BAA" w:rsidRDefault="006A7BAA" w:rsidP="006A7BAA">
      <w:pPr>
        <w:rPr>
          <w:rFonts w:cs="Arial"/>
          <w:lang w:val="it-CH"/>
        </w:rPr>
      </w:pPr>
      <w:r w:rsidRPr="006A7BAA">
        <w:rPr>
          <w:rFonts w:cs="Arial"/>
          <w:lang w:val="it-CH"/>
        </w:rPr>
        <w:t xml:space="preserve">Considerato l’interesse pubblico di valenza regionale e l’urgenza per la realizzazione della terza tappa della discarica di tipo B di </w:t>
      </w:r>
      <w:proofErr w:type="spellStart"/>
      <w:r w:rsidRPr="006A7BAA">
        <w:rPr>
          <w:rFonts w:cs="Arial"/>
          <w:lang w:val="it-CH"/>
        </w:rPr>
        <w:t>Stabio</w:t>
      </w:r>
      <w:proofErr w:type="spellEnd"/>
      <w:r w:rsidRPr="006A7BAA">
        <w:rPr>
          <w:rFonts w:cs="Arial"/>
          <w:lang w:val="it-CH"/>
        </w:rPr>
        <w:t xml:space="preserve">, appurata la composizione non particolarmente rimarchevole degli ambienti naturali che </w:t>
      </w:r>
      <w:proofErr w:type="gramStart"/>
      <w:r w:rsidRPr="006A7BAA">
        <w:rPr>
          <w:rFonts w:cs="Arial"/>
          <w:lang w:val="it-CH"/>
        </w:rPr>
        <w:t>verranno</w:t>
      </w:r>
      <w:proofErr w:type="gramEnd"/>
      <w:r w:rsidRPr="006A7BAA">
        <w:rPr>
          <w:rFonts w:cs="Arial"/>
          <w:lang w:val="it-CH"/>
        </w:rPr>
        <w:t xml:space="preserve"> soppressi, preso atto dell’adeguatezza delle misure di tipo compensativo e mitigativo dei carichi ambientali determinati dalla costruzione e gestione dell’impianto che verranno adottate, la realizzazione della discarica è ritenuta necessaria, sostenibile e prevalente su altri interessi.</w:t>
      </w:r>
    </w:p>
    <w:p w:rsidR="006A7BAA" w:rsidRPr="006A7BAA" w:rsidRDefault="006A7BAA" w:rsidP="006A7BAA">
      <w:pPr>
        <w:rPr>
          <w:rFonts w:cs="Arial"/>
          <w:lang w:val="it-CH"/>
        </w:rPr>
      </w:pPr>
    </w:p>
    <w:p w:rsidR="006A7BAA" w:rsidRPr="006A7BAA" w:rsidRDefault="006A7BAA" w:rsidP="006A7BAA">
      <w:pPr>
        <w:rPr>
          <w:rFonts w:cs="Arial"/>
          <w:lang w:val="it-CH"/>
        </w:rPr>
      </w:pPr>
    </w:p>
    <w:p w:rsidR="006A7BAA" w:rsidRPr="006A7BAA" w:rsidRDefault="006A7BAA" w:rsidP="006A7BAA">
      <w:pPr>
        <w:rPr>
          <w:rFonts w:cs="Arial"/>
          <w:lang w:val="it-CH"/>
        </w:rPr>
      </w:pPr>
    </w:p>
    <w:p w:rsidR="006A7BAA" w:rsidRPr="006A7BAA" w:rsidRDefault="00B11E21" w:rsidP="00B11E21">
      <w:pPr>
        <w:pStyle w:val="Titolo1"/>
        <w:numPr>
          <w:ilvl w:val="0"/>
          <w:numId w:val="0"/>
        </w:numPr>
        <w:tabs>
          <w:tab w:val="clear" w:pos="567"/>
          <w:tab w:val="left" w:pos="709"/>
        </w:tabs>
        <w:rPr>
          <w:rFonts w:cs="Arial"/>
        </w:rPr>
      </w:pPr>
      <w:bookmarkStart w:id="29" w:name="_Ref491508787"/>
      <w:bookmarkStart w:id="30" w:name="_Toc34729348"/>
      <w:bookmarkStart w:id="31" w:name="_Toc34729480"/>
      <w:bookmarkStart w:id="32" w:name="_Toc34729578"/>
      <w:bookmarkStart w:id="33" w:name="_Toc68315491"/>
      <w:bookmarkStart w:id="34" w:name="_Toc68316291"/>
      <w:bookmarkStart w:id="35" w:name="_Toc231812609"/>
      <w:bookmarkEnd w:id="4"/>
      <w:bookmarkEnd w:id="5"/>
      <w:bookmarkEnd w:id="6"/>
      <w:bookmarkEnd w:id="7"/>
      <w:r>
        <w:rPr>
          <w:rFonts w:cs="Arial"/>
        </w:rPr>
        <w:t>VII.</w:t>
      </w:r>
      <w:r>
        <w:rPr>
          <w:rFonts w:cs="Arial"/>
        </w:rPr>
        <w:tab/>
      </w:r>
      <w:r w:rsidR="006A7BAA" w:rsidRPr="006A7BAA">
        <w:rPr>
          <w:rFonts w:cs="Arial"/>
        </w:rPr>
        <w:t>esito della procedura d’informazione e di partecipazione</w:t>
      </w:r>
      <w:bookmarkEnd w:id="29"/>
      <w:bookmarkEnd w:id="30"/>
      <w:bookmarkEnd w:id="31"/>
      <w:bookmarkEnd w:id="32"/>
      <w:bookmarkEnd w:id="33"/>
      <w:bookmarkEnd w:id="34"/>
      <w:bookmarkEnd w:id="35"/>
    </w:p>
    <w:p w:rsidR="006A7BAA" w:rsidRPr="006A7BAA" w:rsidRDefault="006A7BAA" w:rsidP="006A7BAA">
      <w:pPr>
        <w:widowControl w:val="0"/>
        <w:rPr>
          <w:rFonts w:cs="Arial"/>
          <w:szCs w:val="24"/>
          <w:lang w:val="it-CH"/>
        </w:rPr>
      </w:pPr>
      <w:r w:rsidRPr="006A7BAA">
        <w:rPr>
          <w:rFonts w:cs="Arial"/>
          <w:szCs w:val="24"/>
          <w:lang w:val="it-CH"/>
        </w:rPr>
        <w:t xml:space="preserve">Nell'ambito della procedura d'informazione e partecipazione, avvenuta con il deposito del progetto di </w:t>
      </w:r>
      <w:proofErr w:type="spellStart"/>
      <w:r w:rsidRPr="006A7BAA">
        <w:rPr>
          <w:rFonts w:cs="Arial"/>
          <w:szCs w:val="24"/>
          <w:lang w:val="it-CH"/>
        </w:rPr>
        <w:t>PUC</w:t>
      </w:r>
      <w:proofErr w:type="spellEnd"/>
      <w:r w:rsidRPr="006A7BAA">
        <w:rPr>
          <w:rFonts w:cs="Arial"/>
          <w:szCs w:val="24"/>
          <w:lang w:val="it-CH"/>
        </w:rPr>
        <w:t xml:space="preserve"> presso la cancelleria del Comune di </w:t>
      </w:r>
      <w:proofErr w:type="spellStart"/>
      <w:r w:rsidRPr="006A7BAA">
        <w:rPr>
          <w:rFonts w:cs="Arial"/>
          <w:szCs w:val="24"/>
          <w:lang w:val="it-CH"/>
        </w:rPr>
        <w:t>Stabio</w:t>
      </w:r>
      <w:proofErr w:type="spellEnd"/>
      <w:r w:rsidRPr="006A7BAA">
        <w:rPr>
          <w:rFonts w:cs="Arial"/>
          <w:szCs w:val="24"/>
          <w:lang w:val="it-CH"/>
        </w:rPr>
        <w:t xml:space="preserve"> dal </w:t>
      </w:r>
      <w:r w:rsidRPr="006A7BAA">
        <w:rPr>
          <w:rFonts w:cs="Arial"/>
          <w:szCs w:val="24"/>
        </w:rPr>
        <w:t xml:space="preserve">16 novembre </w:t>
      </w:r>
      <w:proofErr w:type="gramStart"/>
      <w:r w:rsidRPr="006A7BAA">
        <w:rPr>
          <w:rFonts w:cs="Arial"/>
          <w:szCs w:val="24"/>
        </w:rPr>
        <w:t>al</w:t>
      </w:r>
      <w:proofErr w:type="gramEnd"/>
      <w:r w:rsidRPr="006A7BAA">
        <w:rPr>
          <w:rFonts w:cs="Arial"/>
          <w:szCs w:val="24"/>
        </w:rPr>
        <w:t xml:space="preserve"> </w:t>
      </w:r>
      <w:r w:rsidR="00EF4651">
        <w:rPr>
          <w:rFonts w:cs="Arial"/>
          <w:szCs w:val="24"/>
        </w:rPr>
        <w:br/>
      </w:r>
      <w:r w:rsidRPr="006A7BAA">
        <w:rPr>
          <w:rFonts w:cs="Arial"/>
          <w:szCs w:val="24"/>
        </w:rPr>
        <w:t>16 dicembre 2017</w:t>
      </w:r>
      <w:r w:rsidRPr="006A7BAA">
        <w:rPr>
          <w:rFonts w:cs="Arial"/>
          <w:szCs w:val="24"/>
          <w:lang w:val="it-CH"/>
        </w:rPr>
        <w:t>, sono stati presentati otto contributi.</w:t>
      </w:r>
    </w:p>
    <w:p w:rsidR="006A7BAA" w:rsidRPr="006A7BAA" w:rsidRDefault="006A7BAA" w:rsidP="006A7BAA">
      <w:pPr>
        <w:widowControl w:val="0"/>
        <w:rPr>
          <w:rFonts w:cs="Arial"/>
          <w:szCs w:val="24"/>
          <w:lang w:val="it-CH"/>
        </w:rPr>
      </w:pPr>
      <w:r w:rsidRPr="006A7BAA">
        <w:rPr>
          <w:rFonts w:cs="Arial"/>
          <w:szCs w:val="24"/>
          <w:lang w:val="it-CH"/>
        </w:rPr>
        <w:t xml:space="preserve">Al </w:t>
      </w:r>
      <w:r w:rsidRPr="006A7BAA">
        <w:rPr>
          <w:rFonts w:cs="Arial"/>
          <w:szCs w:val="24"/>
        </w:rPr>
        <w:t xml:space="preserve">Ministero dell’Ambiente e della Tutela del Territorio </w:t>
      </w:r>
      <w:proofErr w:type="gramStart"/>
      <w:r w:rsidRPr="006A7BAA">
        <w:rPr>
          <w:rFonts w:cs="Arial"/>
          <w:szCs w:val="24"/>
        </w:rPr>
        <w:t>del</w:t>
      </w:r>
      <w:proofErr w:type="gramEnd"/>
      <w:r w:rsidRPr="006A7BAA">
        <w:rPr>
          <w:rFonts w:cs="Arial"/>
          <w:szCs w:val="24"/>
        </w:rPr>
        <w:t xml:space="preserve"> Mare, il quale doveva raccogliere le osservazioni degli altri enti italiani, è stata concessa una proroga per presentare le osservazioni sino al 22 dicembre 2017.</w:t>
      </w:r>
    </w:p>
    <w:p w:rsidR="006A7BAA" w:rsidRPr="006A7BAA" w:rsidRDefault="006A7BAA" w:rsidP="006A7BAA">
      <w:pPr>
        <w:rPr>
          <w:rFonts w:cs="Arial"/>
          <w:szCs w:val="24"/>
        </w:rPr>
      </w:pPr>
    </w:p>
    <w:tbl>
      <w:tblPr>
        <w:tblW w:w="9072" w:type="dxa"/>
        <w:tblInd w:w="70" w:type="dxa"/>
        <w:tblBorders>
          <w:top w:val="single" w:sz="4" w:space="0" w:color="999999"/>
          <w:left w:val="single" w:sz="4" w:space="0" w:color="999999"/>
          <w:bottom w:val="single" w:sz="4" w:space="0" w:color="999999"/>
          <w:right w:val="single" w:sz="4" w:space="0" w:color="999999"/>
          <w:insideH w:val="single" w:sz="6" w:space="0" w:color="999999"/>
          <w:insideV w:val="single" w:sz="6" w:space="0" w:color="999999"/>
        </w:tblBorders>
        <w:tblLayout w:type="fixed"/>
        <w:tblCellMar>
          <w:left w:w="70" w:type="dxa"/>
          <w:right w:w="70" w:type="dxa"/>
        </w:tblCellMar>
        <w:tblLook w:val="0000" w:firstRow="0" w:lastRow="0" w:firstColumn="0" w:lastColumn="0" w:noHBand="0" w:noVBand="0"/>
      </w:tblPr>
      <w:tblGrid>
        <w:gridCol w:w="779"/>
        <w:gridCol w:w="6309"/>
        <w:gridCol w:w="1984"/>
      </w:tblGrid>
      <w:tr w:rsidR="006A7BAA" w:rsidRPr="006A7BAA" w:rsidTr="000A54D8">
        <w:tc>
          <w:tcPr>
            <w:tcW w:w="779" w:type="dxa"/>
          </w:tcPr>
          <w:p w:rsidR="006A7BAA" w:rsidRPr="009352F0" w:rsidRDefault="006A7BAA" w:rsidP="006A7BAA">
            <w:pPr>
              <w:rPr>
                <w:rFonts w:cs="Arial"/>
                <w:b/>
                <w:sz w:val="22"/>
                <w:szCs w:val="22"/>
              </w:rPr>
            </w:pPr>
            <w:r w:rsidRPr="009352F0">
              <w:rPr>
                <w:rFonts w:cs="Arial"/>
                <w:b/>
                <w:sz w:val="22"/>
                <w:szCs w:val="22"/>
              </w:rPr>
              <w:t>N.</w:t>
            </w:r>
          </w:p>
        </w:tc>
        <w:tc>
          <w:tcPr>
            <w:tcW w:w="6309" w:type="dxa"/>
          </w:tcPr>
          <w:p w:rsidR="006A7BAA" w:rsidRPr="009352F0" w:rsidRDefault="006A7BAA" w:rsidP="006A7BAA">
            <w:pPr>
              <w:rPr>
                <w:rFonts w:cs="Arial"/>
                <w:b/>
                <w:sz w:val="22"/>
                <w:szCs w:val="22"/>
              </w:rPr>
            </w:pPr>
            <w:r w:rsidRPr="009352F0">
              <w:rPr>
                <w:rFonts w:cs="Arial"/>
                <w:b/>
                <w:sz w:val="22"/>
                <w:szCs w:val="22"/>
              </w:rPr>
              <w:t>Osservazioni presentate da:</w:t>
            </w:r>
          </w:p>
        </w:tc>
        <w:tc>
          <w:tcPr>
            <w:tcW w:w="1984" w:type="dxa"/>
          </w:tcPr>
          <w:p w:rsidR="006A7BAA" w:rsidRPr="009352F0" w:rsidRDefault="006A7BAA" w:rsidP="006A7BAA">
            <w:pPr>
              <w:rPr>
                <w:rFonts w:cs="Arial"/>
                <w:b/>
                <w:sz w:val="22"/>
                <w:szCs w:val="22"/>
              </w:rPr>
            </w:pPr>
            <w:r w:rsidRPr="009352F0">
              <w:rPr>
                <w:rFonts w:cs="Arial"/>
                <w:b/>
                <w:sz w:val="22"/>
                <w:szCs w:val="22"/>
              </w:rPr>
              <w:t>Data</w:t>
            </w:r>
          </w:p>
        </w:tc>
      </w:tr>
      <w:tr w:rsidR="006A7BAA" w:rsidRPr="006A7BAA" w:rsidTr="000A54D8">
        <w:tc>
          <w:tcPr>
            <w:tcW w:w="779" w:type="dxa"/>
          </w:tcPr>
          <w:p w:rsidR="006A7BAA" w:rsidRPr="009352F0" w:rsidRDefault="006A7BAA" w:rsidP="006A7BAA">
            <w:pPr>
              <w:ind w:right="213"/>
              <w:rPr>
                <w:rFonts w:cs="Arial"/>
                <w:sz w:val="22"/>
                <w:szCs w:val="22"/>
              </w:rPr>
            </w:pPr>
          </w:p>
        </w:tc>
        <w:tc>
          <w:tcPr>
            <w:tcW w:w="6309" w:type="dxa"/>
          </w:tcPr>
          <w:p w:rsidR="006A7BAA" w:rsidRPr="009352F0" w:rsidRDefault="006A7BAA" w:rsidP="006A7BAA">
            <w:pPr>
              <w:rPr>
                <w:rFonts w:cs="Arial"/>
                <w:sz w:val="22"/>
                <w:szCs w:val="22"/>
              </w:rPr>
            </w:pPr>
          </w:p>
        </w:tc>
        <w:tc>
          <w:tcPr>
            <w:tcW w:w="1984" w:type="dxa"/>
          </w:tcPr>
          <w:p w:rsidR="006A7BAA" w:rsidRPr="009352F0" w:rsidRDefault="006A7BAA" w:rsidP="006A7BAA">
            <w:pPr>
              <w:rPr>
                <w:rFonts w:cs="Arial"/>
                <w:sz w:val="22"/>
                <w:szCs w:val="22"/>
              </w:rPr>
            </w:pPr>
          </w:p>
        </w:tc>
      </w:tr>
      <w:tr w:rsidR="006A7BAA" w:rsidRPr="006A7BAA" w:rsidTr="000A54D8">
        <w:tc>
          <w:tcPr>
            <w:tcW w:w="779" w:type="dxa"/>
          </w:tcPr>
          <w:p w:rsidR="006A7BAA" w:rsidRPr="009352F0" w:rsidRDefault="006A7BAA" w:rsidP="006A7BAA">
            <w:pPr>
              <w:ind w:right="213"/>
              <w:rPr>
                <w:rFonts w:cs="Arial"/>
                <w:sz w:val="22"/>
                <w:szCs w:val="22"/>
              </w:rPr>
            </w:pPr>
          </w:p>
        </w:tc>
        <w:tc>
          <w:tcPr>
            <w:tcW w:w="6309" w:type="dxa"/>
          </w:tcPr>
          <w:p w:rsidR="006A7BAA" w:rsidRPr="009352F0" w:rsidRDefault="006A7BAA" w:rsidP="006A7BAA">
            <w:pPr>
              <w:rPr>
                <w:rFonts w:cs="Arial"/>
                <w:b/>
                <w:sz w:val="22"/>
                <w:szCs w:val="22"/>
              </w:rPr>
            </w:pPr>
            <w:r w:rsidRPr="009352F0">
              <w:rPr>
                <w:rFonts w:cs="Arial"/>
                <w:b/>
                <w:sz w:val="22"/>
                <w:szCs w:val="22"/>
              </w:rPr>
              <w:t>Comuni e autorità Svizzeri</w:t>
            </w:r>
          </w:p>
        </w:tc>
        <w:tc>
          <w:tcPr>
            <w:tcW w:w="1984" w:type="dxa"/>
          </w:tcPr>
          <w:p w:rsidR="006A7BAA" w:rsidRPr="009352F0" w:rsidRDefault="006A7BAA" w:rsidP="006A7BAA">
            <w:pPr>
              <w:rPr>
                <w:rFonts w:cs="Arial"/>
                <w:sz w:val="22"/>
                <w:szCs w:val="22"/>
              </w:rPr>
            </w:pPr>
          </w:p>
        </w:tc>
      </w:tr>
      <w:tr w:rsidR="006A7BAA" w:rsidRPr="006A7BAA" w:rsidTr="000A54D8">
        <w:tc>
          <w:tcPr>
            <w:tcW w:w="779" w:type="dxa"/>
          </w:tcPr>
          <w:p w:rsidR="006A7BAA" w:rsidRPr="009352F0" w:rsidRDefault="006A7BAA" w:rsidP="006A7BAA">
            <w:pPr>
              <w:ind w:right="213"/>
              <w:rPr>
                <w:rFonts w:cs="Arial"/>
                <w:sz w:val="22"/>
                <w:szCs w:val="22"/>
              </w:rPr>
            </w:pPr>
            <w:r w:rsidRPr="009352F0">
              <w:rPr>
                <w:rFonts w:cs="Arial"/>
                <w:sz w:val="22"/>
                <w:szCs w:val="22"/>
              </w:rPr>
              <w:t>1</w:t>
            </w:r>
          </w:p>
        </w:tc>
        <w:tc>
          <w:tcPr>
            <w:tcW w:w="6309" w:type="dxa"/>
          </w:tcPr>
          <w:p w:rsidR="006A7BAA" w:rsidRPr="009352F0" w:rsidRDefault="006A7BAA" w:rsidP="006A7BAA">
            <w:pPr>
              <w:rPr>
                <w:rFonts w:cs="Arial"/>
                <w:sz w:val="22"/>
                <w:szCs w:val="22"/>
              </w:rPr>
            </w:pPr>
            <w:r w:rsidRPr="009352F0">
              <w:rPr>
                <w:rFonts w:cs="Arial"/>
                <w:sz w:val="22"/>
                <w:szCs w:val="22"/>
              </w:rPr>
              <w:t xml:space="preserve">Comune di </w:t>
            </w:r>
            <w:proofErr w:type="spellStart"/>
            <w:r w:rsidRPr="009352F0">
              <w:rPr>
                <w:rFonts w:cs="Arial"/>
                <w:sz w:val="22"/>
                <w:szCs w:val="22"/>
              </w:rPr>
              <w:t>Stabio</w:t>
            </w:r>
            <w:proofErr w:type="spellEnd"/>
            <w:r w:rsidRPr="009352F0">
              <w:rPr>
                <w:rFonts w:cs="Arial"/>
                <w:sz w:val="22"/>
                <w:szCs w:val="22"/>
              </w:rPr>
              <w:t xml:space="preserve"> (rappresentato dal Municipio</w:t>
            </w:r>
            <w:proofErr w:type="gramStart"/>
            <w:r w:rsidRPr="009352F0">
              <w:rPr>
                <w:rFonts w:cs="Arial"/>
                <w:sz w:val="22"/>
                <w:szCs w:val="22"/>
              </w:rPr>
              <w:t>)</w:t>
            </w:r>
            <w:proofErr w:type="gramEnd"/>
          </w:p>
        </w:tc>
        <w:tc>
          <w:tcPr>
            <w:tcW w:w="1984" w:type="dxa"/>
          </w:tcPr>
          <w:p w:rsidR="006A7BAA" w:rsidRPr="009352F0" w:rsidRDefault="006A7BAA" w:rsidP="006A7BAA">
            <w:pPr>
              <w:rPr>
                <w:rFonts w:cs="Arial"/>
                <w:sz w:val="22"/>
                <w:szCs w:val="22"/>
              </w:rPr>
            </w:pPr>
            <w:r w:rsidRPr="009352F0">
              <w:rPr>
                <w:rFonts w:cs="Arial"/>
                <w:sz w:val="22"/>
                <w:szCs w:val="22"/>
              </w:rPr>
              <w:t>14 dicembre 2017</w:t>
            </w:r>
          </w:p>
        </w:tc>
      </w:tr>
      <w:tr w:rsidR="006A7BAA" w:rsidRPr="006A7BAA" w:rsidTr="000A54D8">
        <w:tc>
          <w:tcPr>
            <w:tcW w:w="779" w:type="dxa"/>
          </w:tcPr>
          <w:p w:rsidR="006A7BAA" w:rsidRPr="009352F0" w:rsidRDefault="006A7BAA" w:rsidP="006A7BAA">
            <w:pPr>
              <w:ind w:right="213"/>
              <w:rPr>
                <w:rFonts w:cs="Arial"/>
                <w:sz w:val="22"/>
                <w:szCs w:val="22"/>
              </w:rPr>
            </w:pPr>
          </w:p>
        </w:tc>
        <w:tc>
          <w:tcPr>
            <w:tcW w:w="6309" w:type="dxa"/>
          </w:tcPr>
          <w:p w:rsidR="006A7BAA" w:rsidRPr="009352F0" w:rsidRDefault="006A7BAA" w:rsidP="006A7BAA">
            <w:pPr>
              <w:rPr>
                <w:rFonts w:cs="Arial"/>
                <w:sz w:val="22"/>
                <w:szCs w:val="22"/>
              </w:rPr>
            </w:pPr>
          </w:p>
        </w:tc>
        <w:tc>
          <w:tcPr>
            <w:tcW w:w="1984" w:type="dxa"/>
          </w:tcPr>
          <w:p w:rsidR="006A7BAA" w:rsidRPr="009352F0" w:rsidRDefault="006A7BAA" w:rsidP="006A7BAA">
            <w:pPr>
              <w:rPr>
                <w:rFonts w:cs="Arial"/>
                <w:sz w:val="22"/>
                <w:szCs w:val="22"/>
              </w:rPr>
            </w:pPr>
          </w:p>
        </w:tc>
      </w:tr>
      <w:tr w:rsidR="006A7BAA" w:rsidRPr="006A7BAA" w:rsidTr="000A54D8">
        <w:tc>
          <w:tcPr>
            <w:tcW w:w="779" w:type="dxa"/>
          </w:tcPr>
          <w:p w:rsidR="006A7BAA" w:rsidRPr="009352F0" w:rsidRDefault="006A7BAA" w:rsidP="006A7BAA">
            <w:pPr>
              <w:ind w:right="213"/>
              <w:rPr>
                <w:rFonts w:cs="Arial"/>
                <w:sz w:val="22"/>
                <w:szCs w:val="22"/>
              </w:rPr>
            </w:pPr>
          </w:p>
        </w:tc>
        <w:tc>
          <w:tcPr>
            <w:tcW w:w="6309" w:type="dxa"/>
          </w:tcPr>
          <w:p w:rsidR="006A7BAA" w:rsidRPr="009352F0" w:rsidRDefault="006A7BAA" w:rsidP="006A7BAA">
            <w:pPr>
              <w:rPr>
                <w:rFonts w:cs="Arial"/>
                <w:b/>
                <w:sz w:val="22"/>
                <w:szCs w:val="22"/>
              </w:rPr>
            </w:pPr>
            <w:r w:rsidRPr="009352F0">
              <w:rPr>
                <w:rFonts w:cs="Arial"/>
                <w:b/>
                <w:sz w:val="22"/>
                <w:szCs w:val="22"/>
              </w:rPr>
              <w:t>Comuni e autorità Italiani</w:t>
            </w:r>
          </w:p>
        </w:tc>
        <w:tc>
          <w:tcPr>
            <w:tcW w:w="1984" w:type="dxa"/>
          </w:tcPr>
          <w:p w:rsidR="006A7BAA" w:rsidRPr="009352F0" w:rsidRDefault="006A7BAA" w:rsidP="006A7BAA">
            <w:pPr>
              <w:rPr>
                <w:rFonts w:cs="Arial"/>
                <w:sz w:val="22"/>
                <w:szCs w:val="22"/>
              </w:rPr>
            </w:pPr>
          </w:p>
        </w:tc>
      </w:tr>
      <w:tr w:rsidR="006A7BAA" w:rsidRPr="006A7BAA" w:rsidTr="000A54D8">
        <w:tc>
          <w:tcPr>
            <w:tcW w:w="779" w:type="dxa"/>
          </w:tcPr>
          <w:p w:rsidR="006A7BAA" w:rsidRPr="009352F0" w:rsidRDefault="006A7BAA" w:rsidP="006A7BAA">
            <w:pPr>
              <w:ind w:right="213"/>
              <w:rPr>
                <w:rFonts w:cs="Arial"/>
                <w:sz w:val="22"/>
                <w:szCs w:val="22"/>
              </w:rPr>
            </w:pPr>
            <w:r w:rsidRPr="009352F0">
              <w:rPr>
                <w:rFonts w:cs="Arial"/>
                <w:sz w:val="22"/>
                <w:szCs w:val="22"/>
              </w:rPr>
              <w:t>2</w:t>
            </w:r>
          </w:p>
        </w:tc>
        <w:tc>
          <w:tcPr>
            <w:tcW w:w="6309" w:type="dxa"/>
          </w:tcPr>
          <w:p w:rsidR="006A7BAA" w:rsidRPr="009352F0" w:rsidRDefault="006A7BAA" w:rsidP="006A7BAA">
            <w:pPr>
              <w:rPr>
                <w:rFonts w:cs="Arial"/>
                <w:sz w:val="22"/>
                <w:szCs w:val="22"/>
              </w:rPr>
            </w:pPr>
            <w:r w:rsidRPr="009352F0">
              <w:rPr>
                <w:rFonts w:cs="Arial"/>
                <w:sz w:val="22"/>
                <w:szCs w:val="22"/>
              </w:rPr>
              <w:t xml:space="preserve">Ministero dell’Ambiente e della Tutela del Territorio </w:t>
            </w:r>
            <w:proofErr w:type="gramStart"/>
            <w:r w:rsidRPr="009352F0">
              <w:rPr>
                <w:rFonts w:cs="Arial"/>
                <w:sz w:val="22"/>
                <w:szCs w:val="22"/>
              </w:rPr>
              <w:t>del</w:t>
            </w:r>
            <w:proofErr w:type="gramEnd"/>
            <w:r w:rsidRPr="009352F0">
              <w:rPr>
                <w:rFonts w:cs="Arial"/>
                <w:sz w:val="22"/>
                <w:szCs w:val="22"/>
              </w:rPr>
              <w:t xml:space="preserve"> Mare</w:t>
            </w:r>
          </w:p>
        </w:tc>
        <w:tc>
          <w:tcPr>
            <w:tcW w:w="1984" w:type="dxa"/>
          </w:tcPr>
          <w:p w:rsidR="006A7BAA" w:rsidRPr="009352F0" w:rsidRDefault="006A7BAA" w:rsidP="006A7BAA">
            <w:pPr>
              <w:rPr>
                <w:rFonts w:cs="Arial"/>
                <w:sz w:val="22"/>
                <w:szCs w:val="22"/>
              </w:rPr>
            </w:pPr>
            <w:r w:rsidRPr="009352F0">
              <w:rPr>
                <w:rFonts w:cs="Arial"/>
                <w:sz w:val="22"/>
                <w:szCs w:val="22"/>
              </w:rPr>
              <w:t>22 dicembre 2017</w:t>
            </w:r>
          </w:p>
        </w:tc>
      </w:tr>
      <w:tr w:rsidR="006A7BAA" w:rsidRPr="006A7BAA" w:rsidTr="000A54D8">
        <w:tc>
          <w:tcPr>
            <w:tcW w:w="779" w:type="dxa"/>
          </w:tcPr>
          <w:p w:rsidR="006A7BAA" w:rsidRPr="009352F0" w:rsidRDefault="006A7BAA" w:rsidP="006A7BAA">
            <w:pPr>
              <w:ind w:right="213"/>
              <w:rPr>
                <w:rFonts w:cs="Arial"/>
                <w:sz w:val="22"/>
                <w:szCs w:val="22"/>
              </w:rPr>
            </w:pPr>
            <w:r w:rsidRPr="009352F0">
              <w:rPr>
                <w:rFonts w:cs="Arial"/>
                <w:sz w:val="22"/>
                <w:szCs w:val="22"/>
              </w:rPr>
              <w:t>3</w:t>
            </w:r>
          </w:p>
        </w:tc>
        <w:tc>
          <w:tcPr>
            <w:tcW w:w="6309" w:type="dxa"/>
          </w:tcPr>
          <w:p w:rsidR="006A7BAA" w:rsidRPr="009352F0" w:rsidRDefault="006A7BAA" w:rsidP="006A7BAA">
            <w:pPr>
              <w:rPr>
                <w:rFonts w:cs="Arial"/>
                <w:sz w:val="22"/>
                <w:szCs w:val="22"/>
              </w:rPr>
            </w:pPr>
            <w:r w:rsidRPr="009352F0">
              <w:rPr>
                <w:rFonts w:cs="Arial"/>
                <w:sz w:val="22"/>
                <w:szCs w:val="22"/>
              </w:rPr>
              <w:t>Regione Lombardia</w:t>
            </w:r>
          </w:p>
        </w:tc>
        <w:tc>
          <w:tcPr>
            <w:tcW w:w="1984" w:type="dxa"/>
          </w:tcPr>
          <w:p w:rsidR="006A7BAA" w:rsidRPr="009352F0" w:rsidRDefault="006A7BAA" w:rsidP="006A7BAA">
            <w:pPr>
              <w:rPr>
                <w:rFonts w:cs="Arial"/>
                <w:sz w:val="22"/>
                <w:szCs w:val="22"/>
              </w:rPr>
            </w:pPr>
            <w:r w:rsidRPr="009352F0">
              <w:rPr>
                <w:rFonts w:cs="Arial"/>
                <w:sz w:val="22"/>
                <w:szCs w:val="22"/>
              </w:rPr>
              <w:t>15 dicembre 2017</w:t>
            </w:r>
          </w:p>
        </w:tc>
      </w:tr>
      <w:tr w:rsidR="006A7BAA" w:rsidRPr="006A7BAA" w:rsidTr="000A54D8">
        <w:tc>
          <w:tcPr>
            <w:tcW w:w="779" w:type="dxa"/>
          </w:tcPr>
          <w:p w:rsidR="006A7BAA" w:rsidRPr="009352F0" w:rsidRDefault="006A7BAA" w:rsidP="006A7BAA">
            <w:pPr>
              <w:ind w:right="213"/>
              <w:rPr>
                <w:rFonts w:cs="Arial"/>
                <w:sz w:val="22"/>
                <w:szCs w:val="22"/>
              </w:rPr>
            </w:pPr>
            <w:r w:rsidRPr="009352F0">
              <w:rPr>
                <w:rFonts w:cs="Arial"/>
                <w:sz w:val="22"/>
                <w:szCs w:val="22"/>
              </w:rPr>
              <w:t>4</w:t>
            </w:r>
          </w:p>
        </w:tc>
        <w:tc>
          <w:tcPr>
            <w:tcW w:w="6309" w:type="dxa"/>
          </w:tcPr>
          <w:p w:rsidR="006A7BAA" w:rsidRPr="009352F0" w:rsidRDefault="006A7BAA" w:rsidP="006A7BAA">
            <w:pPr>
              <w:rPr>
                <w:rFonts w:cs="Arial"/>
                <w:sz w:val="22"/>
                <w:szCs w:val="22"/>
              </w:rPr>
            </w:pPr>
            <w:r w:rsidRPr="009352F0">
              <w:rPr>
                <w:rFonts w:cs="Arial"/>
                <w:sz w:val="22"/>
                <w:szCs w:val="22"/>
              </w:rPr>
              <w:t>Provincia di Varese</w:t>
            </w:r>
          </w:p>
        </w:tc>
        <w:tc>
          <w:tcPr>
            <w:tcW w:w="1984" w:type="dxa"/>
          </w:tcPr>
          <w:p w:rsidR="006A7BAA" w:rsidRPr="009352F0" w:rsidRDefault="006A7BAA" w:rsidP="006A7BAA">
            <w:pPr>
              <w:rPr>
                <w:rFonts w:cs="Arial"/>
                <w:sz w:val="22"/>
                <w:szCs w:val="22"/>
              </w:rPr>
            </w:pPr>
            <w:r w:rsidRPr="009352F0">
              <w:rPr>
                <w:rFonts w:cs="Arial"/>
                <w:sz w:val="22"/>
                <w:szCs w:val="22"/>
              </w:rPr>
              <w:t>15 dicembre 2017</w:t>
            </w:r>
          </w:p>
        </w:tc>
      </w:tr>
      <w:tr w:rsidR="006A7BAA" w:rsidRPr="006A7BAA" w:rsidTr="000A54D8">
        <w:tc>
          <w:tcPr>
            <w:tcW w:w="779" w:type="dxa"/>
          </w:tcPr>
          <w:p w:rsidR="006A7BAA" w:rsidRPr="009352F0" w:rsidRDefault="006A7BAA" w:rsidP="006A7BAA">
            <w:pPr>
              <w:ind w:right="213"/>
              <w:rPr>
                <w:rFonts w:cs="Arial"/>
                <w:sz w:val="22"/>
                <w:szCs w:val="22"/>
              </w:rPr>
            </w:pPr>
            <w:r w:rsidRPr="009352F0">
              <w:rPr>
                <w:rFonts w:cs="Arial"/>
                <w:sz w:val="22"/>
                <w:szCs w:val="22"/>
              </w:rPr>
              <w:t>5</w:t>
            </w:r>
          </w:p>
        </w:tc>
        <w:tc>
          <w:tcPr>
            <w:tcW w:w="6309" w:type="dxa"/>
          </w:tcPr>
          <w:p w:rsidR="006A7BAA" w:rsidRPr="009352F0" w:rsidRDefault="006A7BAA" w:rsidP="006A7BAA">
            <w:pPr>
              <w:rPr>
                <w:rFonts w:cs="Arial"/>
                <w:sz w:val="22"/>
                <w:szCs w:val="22"/>
              </w:rPr>
            </w:pPr>
            <w:r w:rsidRPr="009352F0">
              <w:rPr>
                <w:rFonts w:cs="Arial"/>
                <w:sz w:val="22"/>
                <w:szCs w:val="22"/>
              </w:rPr>
              <w:t>Comune di Cantello (Provincia di Varese)</w:t>
            </w:r>
          </w:p>
        </w:tc>
        <w:tc>
          <w:tcPr>
            <w:tcW w:w="1984" w:type="dxa"/>
          </w:tcPr>
          <w:p w:rsidR="006A7BAA" w:rsidRPr="009352F0" w:rsidRDefault="006A7BAA" w:rsidP="006A7BAA">
            <w:pPr>
              <w:rPr>
                <w:rFonts w:cs="Arial"/>
                <w:sz w:val="22"/>
                <w:szCs w:val="22"/>
              </w:rPr>
            </w:pPr>
            <w:r w:rsidRPr="009352F0">
              <w:rPr>
                <w:rFonts w:cs="Arial"/>
                <w:sz w:val="22"/>
                <w:szCs w:val="22"/>
              </w:rPr>
              <w:t>13 dicembre 2017</w:t>
            </w:r>
          </w:p>
        </w:tc>
      </w:tr>
    </w:tbl>
    <w:p w:rsidR="007E0529" w:rsidRDefault="007E0529"/>
    <w:tbl>
      <w:tblPr>
        <w:tblW w:w="9072" w:type="dxa"/>
        <w:tblInd w:w="70" w:type="dxa"/>
        <w:tblBorders>
          <w:top w:val="single" w:sz="4" w:space="0" w:color="999999"/>
          <w:left w:val="single" w:sz="4" w:space="0" w:color="999999"/>
          <w:bottom w:val="single" w:sz="4" w:space="0" w:color="999999"/>
          <w:right w:val="single" w:sz="4" w:space="0" w:color="999999"/>
          <w:insideH w:val="single" w:sz="6" w:space="0" w:color="999999"/>
          <w:insideV w:val="single" w:sz="6" w:space="0" w:color="999999"/>
        </w:tblBorders>
        <w:tblLayout w:type="fixed"/>
        <w:tblCellMar>
          <w:left w:w="70" w:type="dxa"/>
          <w:right w:w="70" w:type="dxa"/>
        </w:tblCellMar>
        <w:tblLook w:val="0000" w:firstRow="0" w:lastRow="0" w:firstColumn="0" w:lastColumn="0" w:noHBand="0" w:noVBand="0"/>
      </w:tblPr>
      <w:tblGrid>
        <w:gridCol w:w="779"/>
        <w:gridCol w:w="6309"/>
        <w:gridCol w:w="1984"/>
      </w:tblGrid>
      <w:tr w:rsidR="006A7BAA" w:rsidRPr="006A7BAA" w:rsidTr="000A54D8">
        <w:tc>
          <w:tcPr>
            <w:tcW w:w="779" w:type="dxa"/>
          </w:tcPr>
          <w:p w:rsidR="006A7BAA" w:rsidRPr="009352F0" w:rsidRDefault="006A7BAA" w:rsidP="006A7BAA">
            <w:pPr>
              <w:ind w:right="213"/>
              <w:rPr>
                <w:rFonts w:cs="Arial"/>
                <w:sz w:val="22"/>
                <w:szCs w:val="22"/>
              </w:rPr>
            </w:pPr>
          </w:p>
        </w:tc>
        <w:tc>
          <w:tcPr>
            <w:tcW w:w="6309" w:type="dxa"/>
          </w:tcPr>
          <w:p w:rsidR="006A7BAA" w:rsidRPr="009352F0" w:rsidRDefault="006A7BAA" w:rsidP="006A7BAA">
            <w:pPr>
              <w:rPr>
                <w:rFonts w:cs="Arial"/>
                <w:b/>
                <w:sz w:val="22"/>
                <w:szCs w:val="22"/>
              </w:rPr>
            </w:pPr>
            <w:r w:rsidRPr="009352F0">
              <w:rPr>
                <w:rFonts w:cs="Arial"/>
                <w:b/>
                <w:sz w:val="22"/>
                <w:szCs w:val="22"/>
              </w:rPr>
              <w:t>Associazioni</w:t>
            </w:r>
          </w:p>
        </w:tc>
        <w:tc>
          <w:tcPr>
            <w:tcW w:w="1984" w:type="dxa"/>
          </w:tcPr>
          <w:p w:rsidR="006A7BAA" w:rsidRPr="009352F0" w:rsidRDefault="006A7BAA" w:rsidP="006A7BAA">
            <w:pPr>
              <w:rPr>
                <w:rFonts w:cs="Arial"/>
                <w:sz w:val="22"/>
                <w:szCs w:val="22"/>
              </w:rPr>
            </w:pPr>
          </w:p>
        </w:tc>
      </w:tr>
      <w:tr w:rsidR="006A7BAA" w:rsidRPr="006A7BAA" w:rsidTr="000A54D8">
        <w:tc>
          <w:tcPr>
            <w:tcW w:w="779" w:type="dxa"/>
          </w:tcPr>
          <w:p w:rsidR="006A7BAA" w:rsidRPr="009352F0" w:rsidRDefault="006A7BAA" w:rsidP="006A7BAA">
            <w:pPr>
              <w:ind w:right="213"/>
              <w:rPr>
                <w:rFonts w:cs="Arial"/>
                <w:sz w:val="22"/>
                <w:szCs w:val="22"/>
              </w:rPr>
            </w:pPr>
            <w:r w:rsidRPr="009352F0">
              <w:rPr>
                <w:rFonts w:cs="Arial"/>
                <w:sz w:val="22"/>
                <w:szCs w:val="22"/>
              </w:rPr>
              <w:t>6</w:t>
            </w:r>
          </w:p>
        </w:tc>
        <w:tc>
          <w:tcPr>
            <w:tcW w:w="6309" w:type="dxa"/>
          </w:tcPr>
          <w:p w:rsidR="006A7BAA" w:rsidRPr="009352F0" w:rsidRDefault="006A7BAA" w:rsidP="006A7BAA">
            <w:pPr>
              <w:rPr>
                <w:rFonts w:cs="Arial"/>
                <w:sz w:val="22"/>
                <w:szCs w:val="22"/>
                <w:u w:val="single"/>
              </w:rPr>
            </w:pPr>
            <w:r w:rsidRPr="009352F0">
              <w:rPr>
                <w:rFonts w:cs="Arial"/>
                <w:sz w:val="22"/>
                <w:szCs w:val="22"/>
              </w:rPr>
              <w:t>WWF Svizzera italiana</w:t>
            </w:r>
          </w:p>
        </w:tc>
        <w:tc>
          <w:tcPr>
            <w:tcW w:w="1984" w:type="dxa"/>
          </w:tcPr>
          <w:p w:rsidR="006A7BAA" w:rsidRPr="009352F0" w:rsidRDefault="006A7BAA" w:rsidP="006A7BAA">
            <w:pPr>
              <w:rPr>
                <w:rFonts w:cs="Arial"/>
                <w:sz w:val="22"/>
                <w:szCs w:val="22"/>
              </w:rPr>
            </w:pPr>
            <w:r w:rsidRPr="009352F0">
              <w:rPr>
                <w:rFonts w:cs="Arial"/>
                <w:sz w:val="22"/>
                <w:szCs w:val="22"/>
              </w:rPr>
              <w:t>4 dicembre 2017</w:t>
            </w:r>
          </w:p>
        </w:tc>
      </w:tr>
      <w:tr w:rsidR="006A7BAA" w:rsidRPr="006A7BAA" w:rsidTr="000A54D8">
        <w:tc>
          <w:tcPr>
            <w:tcW w:w="779" w:type="dxa"/>
          </w:tcPr>
          <w:p w:rsidR="006A7BAA" w:rsidRPr="009352F0" w:rsidRDefault="006A7BAA" w:rsidP="006A7BAA">
            <w:pPr>
              <w:ind w:right="213"/>
              <w:rPr>
                <w:rFonts w:cs="Arial"/>
                <w:sz w:val="22"/>
                <w:szCs w:val="22"/>
              </w:rPr>
            </w:pPr>
            <w:r w:rsidRPr="009352F0">
              <w:rPr>
                <w:rFonts w:cs="Arial"/>
                <w:sz w:val="22"/>
                <w:szCs w:val="22"/>
              </w:rPr>
              <w:t>7</w:t>
            </w:r>
          </w:p>
        </w:tc>
        <w:tc>
          <w:tcPr>
            <w:tcW w:w="6309" w:type="dxa"/>
          </w:tcPr>
          <w:p w:rsidR="006A7BAA" w:rsidRPr="009352F0" w:rsidRDefault="006A7BAA" w:rsidP="006A7BAA">
            <w:pPr>
              <w:rPr>
                <w:rFonts w:cs="Arial"/>
                <w:sz w:val="22"/>
                <w:szCs w:val="22"/>
              </w:rPr>
            </w:pPr>
            <w:r w:rsidRPr="009352F0">
              <w:rPr>
                <w:rFonts w:cs="Arial"/>
                <w:sz w:val="22"/>
                <w:szCs w:val="22"/>
              </w:rPr>
              <w:t>Società svizzera impresari costruttori (</w:t>
            </w:r>
            <w:proofErr w:type="spellStart"/>
            <w:r w:rsidRPr="009352F0">
              <w:rPr>
                <w:rFonts w:cs="Arial"/>
                <w:sz w:val="22"/>
                <w:szCs w:val="22"/>
              </w:rPr>
              <w:t>SSIC</w:t>
            </w:r>
            <w:proofErr w:type="spellEnd"/>
            <w:r w:rsidRPr="009352F0">
              <w:rPr>
                <w:rFonts w:cs="Arial"/>
                <w:sz w:val="22"/>
                <w:szCs w:val="22"/>
              </w:rPr>
              <w:t>), sezione Ticino</w:t>
            </w:r>
          </w:p>
        </w:tc>
        <w:tc>
          <w:tcPr>
            <w:tcW w:w="1984" w:type="dxa"/>
          </w:tcPr>
          <w:p w:rsidR="006A7BAA" w:rsidRPr="009352F0" w:rsidRDefault="006A7BAA" w:rsidP="006A7BAA">
            <w:pPr>
              <w:rPr>
                <w:rFonts w:cs="Arial"/>
                <w:sz w:val="22"/>
                <w:szCs w:val="22"/>
              </w:rPr>
            </w:pPr>
            <w:r w:rsidRPr="009352F0">
              <w:rPr>
                <w:rFonts w:cs="Arial"/>
                <w:sz w:val="22"/>
                <w:szCs w:val="22"/>
              </w:rPr>
              <w:t>14 dicembre 2017</w:t>
            </w:r>
          </w:p>
        </w:tc>
      </w:tr>
      <w:tr w:rsidR="006A7BAA" w:rsidRPr="006A7BAA" w:rsidTr="000A54D8">
        <w:tc>
          <w:tcPr>
            <w:tcW w:w="779" w:type="dxa"/>
          </w:tcPr>
          <w:p w:rsidR="006A7BAA" w:rsidRPr="009352F0" w:rsidRDefault="006A7BAA" w:rsidP="006A7BAA">
            <w:pPr>
              <w:ind w:right="213"/>
              <w:rPr>
                <w:rFonts w:cs="Arial"/>
                <w:sz w:val="22"/>
                <w:szCs w:val="22"/>
              </w:rPr>
            </w:pPr>
          </w:p>
        </w:tc>
        <w:tc>
          <w:tcPr>
            <w:tcW w:w="6309" w:type="dxa"/>
          </w:tcPr>
          <w:p w:rsidR="006A7BAA" w:rsidRPr="009352F0" w:rsidRDefault="006A7BAA" w:rsidP="006A7BAA">
            <w:pPr>
              <w:rPr>
                <w:rFonts w:cs="Arial"/>
                <w:sz w:val="22"/>
                <w:szCs w:val="22"/>
              </w:rPr>
            </w:pPr>
          </w:p>
        </w:tc>
        <w:tc>
          <w:tcPr>
            <w:tcW w:w="1984" w:type="dxa"/>
          </w:tcPr>
          <w:p w:rsidR="006A7BAA" w:rsidRPr="009352F0" w:rsidRDefault="006A7BAA" w:rsidP="006A7BAA">
            <w:pPr>
              <w:rPr>
                <w:rFonts w:cs="Arial"/>
                <w:sz w:val="22"/>
                <w:szCs w:val="22"/>
              </w:rPr>
            </w:pPr>
          </w:p>
        </w:tc>
      </w:tr>
      <w:tr w:rsidR="006A7BAA" w:rsidRPr="006A7BAA" w:rsidTr="000A54D8">
        <w:tc>
          <w:tcPr>
            <w:tcW w:w="779" w:type="dxa"/>
          </w:tcPr>
          <w:p w:rsidR="006A7BAA" w:rsidRPr="009352F0" w:rsidRDefault="006A7BAA" w:rsidP="006A7BAA">
            <w:pPr>
              <w:ind w:right="213"/>
              <w:rPr>
                <w:rFonts w:cs="Arial"/>
                <w:sz w:val="22"/>
                <w:szCs w:val="22"/>
              </w:rPr>
            </w:pPr>
          </w:p>
        </w:tc>
        <w:tc>
          <w:tcPr>
            <w:tcW w:w="6309" w:type="dxa"/>
          </w:tcPr>
          <w:p w:rsidR="006A7BAA" w:rsidRPr="009352F0" w:rsidRDefault="006A7BAA" w:rsidP="006A7BAA">
            <w:pPr>
              <w:rPr>
                <w:rFonts w:cs="Arial"/>
                <w:b/>
                <w:sz w:val="22"/>
                <w:szCs w:val="22"/>
              </w:rPr>
            </w:pPr>
            <w:r w:rsidRPr="009352F0">
              <w:rPr>
                <w:rFonts w:cs="Arial"/>
                <w:b/>
                <w:sz w:val="22"/>
                <w:szCs w:val="22"/>
              </w:rPr>
              <w:t>Privati cittadini</w:t>
            </w:r>
          </w:p>
        </w:tc>
        <w:tc>
          <w:tcPr>
            <w:tcW w:w="1984" w:type="dxa"/>
          </w:tcPr>
          <w:p w:rsidR="006A7BAA" w:rsidRPr="009352F0" w:rsidRDefault="006A7BAA" w:rsidP="006A7BAA">
            <w:pPr>
              <w:rPr>
                <w:rFonts w:cs="Arial"/>
                <w:sz w:val="22"/>
                <w:szCs w:val="22"/>
              </w:rPr>
            </w:pPr>
          </w:p>
        </w:tc>
      </w:tr>
      <w:tr w:rsidR="006A7BAA" w:rsidRPr="006A7BAA" w:rsidTr="000A54D8">
        <w:tc>
          <w:tcPr>
            <w:tcW w:w="779" w:type="dxa"/>
          </w:tcPr>
          <w:p w:rsidR="006A7BAA" w:rsidRPr="009352F0" w:rsidRDefault="006A7BAA" w:rsidP="006A7BAA">
            <w:pPr>
              <w:ind w:right="213"/>
              <w:rPr>
                <w:rFonts w:cs="Arial"/>
                <w:sz w:val="22"/>
                <w:szCs w:val="22"/>
              </w:rPr>
            </w:pPr>
            <w:r w:rsidRPr="009352F0">
              <w:rPr>
                <w:rFonts w:cs="Arial"/>
                <w:sz w:val="22"/>
                <w:szCs w:val="22"/>
              </w:rPr>
              <w:t>8</w:t>
            </w:r>
          </w:p>
        </w:tc>
        <w:tc>
          <w:tcPr>
            <w:tcW w:w="6309" w:type="dxa"/>
          </w:tcPr>
          <w:p w:rsidR="006A7BAA" w:rsidRPr="009352F0" w:rsidRDefault="006A7BAA" w:rsidP="006A7BAA">
            <w:pPr>
              <w:rPr>
                <w:rFonts w:cs="Arial"/>
                <w:sz w:val="22"/>
                <w:szCs w:val="22"/>
              </w:rPr>
            </w:pPr>
            <w:r w:rsidRPr="009352F0">
              <w:rPr>
                <w:rFonts w:cs="Arial"/>
                <w:sz w:val="22"/>
                <w:szCs w:val="22"/>
              </w:rPr>
              <w:t xml:space="preserve">Adriano </w:t>
            </w:r>
            <w:proofErr w:type="spellStart"/>
            <w:r w:rsidRPr="009352F0">
              <w:rPr>
                <w:rFonts w:cs="Arial"/>
                <w:sz w:val="22"/>
                <w:szCs w:val="22"/>
              </w:rPr>
              <w:t>Heitmann</w:t>
            </w:r>
            <w:proofErr w:type="spellEnd"/>
            <w:r w:rsidRPr="009352F0">
              <w:rPr>
                <w:rFonts w:cs="Arial"/>
                <w:sz w:val="22"/>
                <w:szCs w:val="22"/>
              </w:rPr>
              <w:t xml:space="preserve">, </w:t>
            </w:r>
            <w:proofErr w:type="spellStart"/>
            <w:r w:rsidRPr="009352F0">
              <w:rPr>
                <w:rFonts w:cs="Arial"/>
                <w:sz w:val="22"/>
                <w:szCs w:val="22"/>
              </w:rPr>
              <w:t>Stabio</w:t>
            </w:r>
            <w:proofErr w:type="spellEnd"/>
          </w:p>
        </w:tc>
        <w:tc>
          <w:tcPr>
            <w:tcW w:w="1984" w:type="dxa"/>
          </w:tcPr>
          <w:p w:rsidR="006A7BAA" w:rsidRPr="009352F0" w:rsidRDefault="006A7BAA" w:rsidP="006A7BAA">
            <w:pPr>
              <w:rPr>
                <w:rFonts w:cs="Arial"/>
                <w:sz w:val="22"/>
                <w:szCs w:val="22"/>
              </w:rPr>
            </w:pPr>
            <w:r w:rsidRPr="009352F0">
              <w:rPr>
                <w:rFonts w:cs="Arial"/>
                <w:sz w:val="22"/>
                <w:szCs w:val="22"/>
              </w:rPr>
              <w:t>15 dicembre 2017</w:t>
            </w:r>
          </w:p>
        </w:tc>
      </w:tr>
    </w:tbl>
    <w:p w:rsidR="006A7BAA" w:rsidRPr="006A7BAA" w:rsidRDefault="006A7BAA" w:rsidP="006A7BAA">
      <w:pPr>
        <w:widowControl w:val="0"/>
        <w:rPr>
          <w:rFonts w:cs="Arial"/>
          <w:szCs w:val="24"/>
          <w:lang w:val="it-CH"/>
        </w:rPr>
      </w:pPr>
    </w:p>
    <w:p w:rsidR="006A7BAA" w:rsidRPr="006A7BAA" w:rsidRDefault="006A7BAA" w:rsidP="006A7BAA">
      <w:pPr>
        <w:widowControl w:val="0"/>
        <w:rPr>
          <w:rFonts w:cs="Arial"/>
          <w:szCs w:val="24"/>
          <w:lang w:val="it-CH"/>
        </w:rPr>
      </w:pPr>
      <w:r w:rsidRPr="006A7BAA">
        <w:rPr>
          <w:rFonts w:cs="Arial"/>
          <w:szCs w:val="24"/>
          <w:lang w:val="it-CH"/>
        </w:rPr>
        <w:t xml:space="preserve">Le singole osservazioni sono state esaminate dai servizi del Dipartimento del territorio. Di seguito </w:t>
      </w:r>
      <w:proofErr w:type="gramStart"/>
      <w:r w:rsidRPr="006A7BAA">
        <w:rPr>
          <w:rFonts w:cs="Arial"/>
          <w:szCs w:val="24"/>
          <w:lang w:val="it-CH"/>
        </w:rPr>
        <w:t>verrà</w:t>
      </w:r>
      <w:proofErr w:type="gramEnd"/>
      <w:r w:rsidRPr="006A7BAA">
        <w:rPr>
          <w:rFonts w:cs="Arial"/>
          <w:szCs w:val="24"/>
          <w:lang w:val="it-CH"/>
        </w:rPr>
        <w:t xml:space="preserve"> esposta la sintesi dei contributi presentati e le relative valutazioni del Consiglio di Stato.</w:t>
      </w:r>
    </w:p>
    <w:p w:rsidR="006A7BAA" w:rsidRPr="006A7BAA" w:rsidRDefault="006A7BAA" w:rsidP="006A7BAA">
      <w:pPr>
        <w:numPr>
          <w:ilvl w:val="12"/>
          <w:numId w:val="0"/>
        </w:numPr>
        <w:rPr>
          <w:rFonts w:cs="Arial"/>
          <w:szCs w:val="24"/>
        </w:rPr>
      </w:pPr>
      <w:r w:rsidRPr="006A7BAA">
        <w:rPr>
          <w:rFonts w:cs="Arial"/>
          <w:szCs w:val="24"/>
        </w:rPr>
        <w:t>Già sin d’ora, si può comunque rilevare che l’esame delle osservazioni pervenute non ha comportato una modifica sostanziale del piano pubblicato né della ponderazione degli interessi sin qui compiuta.</w:t>
      </w:r>
    </w:p>
    <w:p w:rsidR="006A7BAA" w:rsidRPr="006A7BAA" w:rsidRDefault="006A7BAA" w:rsidP="006A7BAA">
      <w:pPr>
        <w:numPr>
          <w:ilvl w:val="12"/>
          <w:numId w:val="0"/>
        </w:numPr>
        <w:rPr>
          <w:rFonts w:cs="Arial"/>
          <w:szCs w:val="24"/>
        </w:rPr>
      </w:pPr>
    </w:p>
    <w:p w:rsidR="006A7BAA" w:rsidRPr="006A7BAA" w:rsidRDefault="006A7BAA" w:rsidP="006A7BAA">
      <w:pPr>
        <w:numPr>
          <w:ilvl w:val="12"/>
          <w:numId w:val="0"/>
        </w:numPr>
        <w:rPr>
          <w:rFonts w:cs="Arial"/>
          <w:szCs w:val="24"/>
        </w:rPr>
      </w:pPr>
    </w:p>
    <w:p w:rsidR="006A7BAA" w:rsidRPr="006A7BAA" w:rsidRDefault="006A7BAA" w:rsidP="000A54D8">
      <w:pPr>
        <w:tabs>
          <w:tab w:val="left" w:pos="2268"/>
        </w:tabs>
        <w:rPr>
          <w:rFonts w:cs="Arial"/>
          <w:b/>
          <w:szCs w:val="24"/>
        </w:rPr>
      </w:pPr>
      <w:r w:rsidRPr="006A7BAA">
        <w:rPr>
          <w:rFonts w:cs="Arial"/>
          <w:b/>
          <w:szCs w:val="24"/>
          <w:lang w:val="it-CH"/>
        </w:rPr>
        <w:t>Osservazione</w:t>
      </w:r>
      <w:r w:rsidRPr="006A7BAA">
        <w:rPr>
          <w:rFonts w:cs="Arial"/>
          <w:b/>
          <w:szCs w:val="24"/>
        </w:rPr>
        <w:t xml:space="preserve"> n. 1 -</w:t>
      </w:r>
      <w:r w:rsidR="007E0529">
        <w:rPr>
          <w:rFonts w:cs="Arial"/>
          <w:b/>
          <w:szCs w:val="24"/>
        </w:rPr>
        <w:t xml:space="preserve"> </w:t>
      </w:r>
      <w:r w:rsidRPr="006A7BAA">
        <w:rPr>
          <w:rFonts w:cs="Arial"/>
          <w:b/>
          <w:szCs w:val="24"/>
        </w:rPr>
        <w:t xml:space="preserve">Municipio di </w:t>
      </w:r>
      <w:proofErr w:type="spellStart"/>
      <w:r w:rsidRPr="006A7BAA">
        <w:rPr>
          <w:rFonts w:cs="Arial"/>
          <w:b/>
          <w:szCs w:val="24"/>
        </w:rPr>
        <w:t>Stabio</w:t>
      </w:r>
      <w:proofErr w:type="spellEnd"/>
    </w:p>
    <w:p w:rsidR="006A7BAA" w:rsidRPr="006A7BAA" w:rsidRDefault="006A7BAA" w:rsidP="006A7BAA">
      <w:pPr>
        <w:spacing w:before="120"/>
        <w:rPr>
          <w:rFonts w:cs="Arial"/>
          <w:szCs w:val="24"/>
        </w:rPr>
      </w:pPr>
      <w:r w:rsidRPr="006A7BAA">
        <w:rPr>
          <w:rFonts w:cs="Arial"/>
          <w:szCs w:val="24"/>
        </w:rPr>
        <w:t xml:space="preserve">Nello scritto il Municipio formula diverse censure e richieste, alcune delle quali esulano dal progetto del </w:t>
      </w:r>
      <w:proofErr w:type="spellStart"/>
      <w:r w:rsidRPr="006A7BAA">
        <w:rPr>
          <w:rFonts w:cs="Arial"/>
          <w:szCs w:val="24"/>
        </w:rPr>
        <w:t>PUC</w:t>
      </w:r>
      <w:proofErr w:type="spellEnd"/>
      <w:r w:rsidRPr="006A7BAA">
        <w:rPr>
          <w:rFonts w:cs="Arial"/>
          <w:szCs w:val="24"/>
        </w:rPr>
        <w:t>. Il Consiglio di Stato risponde come segue.</w:t>
      </w:r>
    </w:p>
    <w:p w:rsidR="006A7BAA" w:rsidRPr="006A7BAA" w:rsidRDefault="006A7BAA" w:rsidP="006A7BAA">
      <w:pPr>
        <w:rPr>
          <w:rFonts w:cs="Arial"/>
          <w:szCs w:val="24"/>
        </w:rPr>
      </w:pPr>
    </w:p>
    <w:p w:rsidR="006A7BAA" w:rsidRPr="007E0529" w:rsidRDefault="006A7BAA" w:rsidP="001C6B40">
      <w:pPr>
        <w:pStyle w:val="Paragrafoelenco"/>
        <w:numPr>
          <w:ilvl w:val="0"/>
          <w:numId w:val="14"/>
        </w:numPr>
        <w:tabs>
          <w:tab w:val="left" w:pos="425"/>
        </w:tabs>
        <w:spacing w:after="120"/>
        <w:ind w:left="425" w:hanging="425"/>
        <w:jc w:val="both"/>
        <w:rPr>
          <w:rFonts w:ascii="Arial" w:hAnsi="Arial" w:cs="Arial"/>
          <w:sz w:val="24"/>
          <w:szCs w:val="24"/>
        </w:rPr>
      </w:pPr>
      <w:r w:rsidRPr="007E0529">
        <w:rPr>
          <w:rFonts w:ascii="Arial" w:hAnsi="Arial" w:cs="Arial"/>
          <w:sz w:val="24"/>
          <w:szCs w:val="24"/>
        </w:rPr>
        <w:t xml:space="preserve">Elaborazione di una risoluzione del Consiglio di Stato con la quale si decreta l’abbandono del progetto di realizzazione di un centro logistico per la gestione di </w:t>
      </w:r>
      <w:proofErr w:type="gramStart"/>
      <w:r w:rsidRPr="007E0529">
        <w:rPr>
          <w:rFonts w:ascii="Arial" w:hAnsi="Arial" w:cs="Arial"/>
          <w:sz w:val="24"/>
          <w:szCs w:val="24"/>
        </w:rPr>
        <w:t>materiale inerti</w:t>
      </w:r>
      <w:proofErr w:type="gramEnd"/>
      <w:r w:rsidRPr="007E0529">
        <w:rPr>
          <w:rFonts w:ascii="Arial" w:hAnsi="Arial" w:cs="Arial"/>
          <w:sz w:val="24"/>
          <w:szCs w:val="24"/>
        </w:rPr>
        <w:t xml:space="preserve"> sul territorio del Comune di </w:t>
      </w:r>
      <w:proofErr w:type="spellStart"/>
      <w:r w:rsidRPr="007E0529">
        <w:rPr>
          <w:rFonts w:ascii="Arial" w:hAnsi="Arial" w:cs="Arial"/>
          <w:sz w:val="24"/>
          <w:szCs w:val="24"/>
        </w:rPr>
        <w:t>Stabio</w:t>
      </w:r>
      <w:proofErr w:type="spellEnd"/>
      <w:r w:rsidRPr="007E0529">
        <w:rPr>
          <w:rFonts w:ascii="Arial" w:hAnsi="Arial" w:cs="Arial"/>
          <w:sz w:val="24"/>
          <w:szCs w:val="24"/>
        </w:rPr>
        <w:t xml:space="preserve">. Tale </w:t>
      </w:r>
      <w:proofErr w:type="gramStart"/>
      <w:r w:rsidRPr="007E0529">
        <w:rPr>
          <w:rFonts w:ascii="Arial" w:hAnsi="Arial" w:cs="Arial"/>
          <w:sz w:val="24"/>
          <w:szCs w:val="24"/>
        </w:rPr>
        <w:t>opzione</w:t>
      </w:r>
      <w:proofErr w:type="gramEnd"/>
      <w:r w:rsidRPr="007E0529">
        <w:rPr>
          <w:rFonts w:ascii="Arial" w:hAnsi="Arial" w:cs="Arial"/>
          <w:sz w:val="24"/>
          <w:szCs w:val="24"/>
        </w:rPr>
        <w:t xml:space="preserve"> deve essere stralciata dalla scheda di Piano direttore V6.</w:t>
      </w:r>
    </w:p>
    <w:p w:rsidR="006A7BAA" w:rsidRPr="006A7BAA" w:rsidRDefault="006A7BAA" w:rsidP="007E0529">
      <w:pPr>
        <w:tabs>
          <w:tab w:val="left" w:pos="425"/>
        </w:tabs>
        <w:spacing w:after="120"/>
        <w:ind w:left="425"/>
        <w:rPr>
          <w:rFonts w:cs="Arial"/>
          <w:szCs w:val="24"/>
          <w:u w:val="single"/>
        </w:rPr>
      </w:pPr>
      <w:r w:rsidRPr="006A7BAA">
        <w:rPr>
          <w:rFonts w:cs="Arial"/>
          <w:szCs w:val="24"/>
          <w:u w:val="single"/>
        </w:rPr>
        <w:t xml:space="preserve">Valutazione del </w:t>
      </w:r>
      <w:proofErr w:type="spellStart"/>
      <w:r w:rsidRPr="006A7BAA">
        <w:rPr>
          <w:rFonts w:cs="Arial"/>
          <w:szCs w:val="24"/>
          <w:u w:val="single"/>
        </w:rPr>
        <w:t>CdS</w:t>
      </w:r>
      <w:proofErr w:type="spellEnd"/>
    </w:p>
    <w:p w:rsidR="006A7BAA" w:rsidRPr="006A7BAA" w:rsidRDefault="006A7BAA" w:rsidP="007E0529">
      <w:pPr>
        <w:ind w:left="426"/>
        <w:rPr>
          <w:rFonts w:cs="Arial"/>
          <w:i/>
          <w:szCs w:val="24"/>
        </w:rPr>
      </w:pPr>
      <w:r w:rsidRPr="006A7BAA">
        <w:rPr>
          <w:rFonts w:cs="Arial"/>
          <w:i/>
          <w:szCs w:val="24"/>
        </w:rPr>
        <w:t xml:space="preserve">Come </w:t>
      </w:r>
      <w:proofErr w:type="gramStart"/>
      <w:r w:rsidRPr="006A7BAA">
        <w:rPr>
          <w:rFonts w:cs="Arial"/>
          <w:i/>
          <w:szCs w:val="24"/>
        </w:rPr>
        <w:t>risulta</w:t>
      </w:r>
      <w:proofErr w:type="gramEnd"/>
      <w:r w:rsidRPr="006A7BAA">
        <w:rPr>
          <w:rFonts w:cs="Arial"/>
          <w:i/>
          <w:szCs w:val="24"/>
        </w:rPr>
        <w:t xml:space="preserve"> dalla tabella 3.3 della scheda V6 del Piano direttore concernente i Centri logistici d’importanza cantonale per la gestione integrata dei materiali inerti (centri A), per il comprensorio del Mendrisiotto l’ubicazione non è ancora stata definita.</w:t>
      </w:r>
    </w:p>
    <w:p w:rsidR="006A7BAA" w:rsidRPr="006A7BAA" w:rsidRDefault="006A7BAA" w:rsidP="007E0529">
      <w:pPr>
        <w:ind w:left="426"/>
        <w:rPr>
          <w:rFonts w:cs="Arial"/>
          <w:i/>
          <w:szCs w:val="24"/>
        </w:rPr>
      </w:pPr>
      <w:r w:rsidRPr="006A7BAA">
        <w:rPr>
          <w:rFonts w:cs="Arial"/>
          <w:i/>
          <w:szCs w:val="24"/>
        </w:rPr>
        <w:t>Lo stato di consolidamento è</w:t>
      </w:r>
      <w:proofErr w:type="gramStart"/>
      <w:r w:rsidRPr="006A7BAA">
        <w:rPr>
          <w:rFonts w:cs="Arial"/>
          <w:i/>
          <w:szCs w:val="24"/>
        </w:rPr>
        <w:t xml:space="preserve"> infatti</w:t>
      </w:r>
      <w:proofErr w:type="gramEnd"/>
      <w:r w:rsidRPr="006A7BAA">
        <w:rPr>
          <w:rFonts w:cs="Arial"/>
          <w:i/>
          <w:szCs w:val="24"/>
        </w:rPr>
        <w:t xml:space="preserve"> quello di “informazione preliminare”. Appare dunque prematuro stralciare una potenziale ubicazione nel Mendrisiotto indicata al momento in forma generica, </w:t>
      </w:r>
      <w:proofErr w:type="gramStart"/>
      <w:r w:rsidRPr="006A7BAA">
        <w:rPr>
          <w:rFonts w:cs="Arial"/>
          <w:i/>
          <w:szCs w:val="24"/>
        </w:rPr>
        <w:t>ovvero</w:t>
      </w:r>
      <w:proofErr w:type="gramEnd"/>
      <w:r w:rsidRPr="006A7BAA">
        <w:rPr>
          <w:rFonts w:cs="Arial"/>
          <w:i/>
          <w:szCs w:val="24"/>
        </w:rPr>
        <w:t xml:space="preserve"> non riferita ad uno specifico Comune.</w:t>
      </w:r>
    </w:p>
    <w:p w:rsidR="006A7BAA" w:rsidRPr="006A7BAA" w:rsidRDefault="006A7BAA" w:rsidP="006A7BAA">
      <w:pPr>
        <w:pStyle w:val="Paragrafoelenco"/>
        <w:tabs>
          <w:tab w:val="left" w:pos="425"/>
        </w:tabs>
        <w:ind w:left="0"/>
        <w:jc w:val="both"/>
        <w:rPr>
          <w:rFonts w:ascii="Arial" w:hAnsi="Arial" w:cs="Arial"/>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La somma del volume delle tre tappe della discarica (350'000 + 416'000 + 850'000 = 1'616'000 m</w:t>
      </w:r>
      <w:r w:rsidRPr="007E0529">
        <w:rPr>
          <w:rFonts w:ascii="Arial" w:hAnsi="Arial" w:cs="Arial"/>
          <w:sz w:val="24"/>
          <w:szCs w:val="24"/>
          <w:vertAlign w:val="superscript"/>
        </w:rPr>
        <w:t>3</w:t>
      </w:r>
      <w:proofErr w:type="gramStart"/>
      <w:r w:rsidRPr="007E0529">
        <w:rPr>
          <w:rFonts w:ascii="Arial" w:hAnsi="Arial" w:cs="Arial"/>
          <w:sz w:val="24"/>
          <w:szCs w:val="24"/>
          <w:vertAlign w:val="superscript"/>
        </w:rPr>
        <w:t xml:space="preserve"> </w:t>
      </w:r>
      <w:r w:rsidRPr="007E0529">
        <w:rPr>
          <w:rFonts w:ascii="Arial" w:hAnsi="Arial" w:cs="Arial"/>
          <w:sz w:val="24"/>
          <w:szCs w:val="24"/>
        </w:rPr>
        <w:t xml:space="preserve"> </w:t>
      </w:r>
      <w:proofErr w:type="gramEnd"/>
      <w:r w:rsidRPr="007E0529">
        <w:rPr>
          <w:rFonts w:ascii="Arial" w:hAnsi="Arial" w:cs="Arial"/>
          <w:sz w:val="24"/>
          <w:szCs w:val="24"/>
        </w:rPr>
        <w:t>compatti) è superiore dell’11% rispetto alla volumetria contenuta nella scheda V7 del Piano direttore, pari a 1'450'000 m</w:t>
      </w:r>
      <w:r w:rsidRPr="007E0529">
        <w:rPr>
          <w:rFonts w:ascii="Arial" w:hAnsi="Arial" w:cs="Arial"/>
          <w:sz w:val="24"/>
          <w:szCs w:val="24"/>
          <w:vertAlign w:val="superscript"/>
        </w:rPr>
        <w:t xml:space="preserve">3 </w:t>
      </w:r>
      <w:r w:rsidRPr="007E0529">
        <w:rPr>
          <w:rFonts w:ascii="Arial" w:hAnsi="Arial" w:cs="Arial"/>
          <w:sz w:val="24"/>
          <w:szCs w:val="24"/>
        </w:rPr>
        <w:t xml:space="preserve"> compatti. </w:t>
      </w:r>
      <w:proofErr w:type="gramStart"/>
      <w:r w:rsidRPr="007E0529">
        <w:rPr>
          <w:rFonts w:ascii="Arial" w:hAnsi="Arial" w:cs="Arial"/>
          <w:sz w:val="24"/>
          <w:szCs w:val="24"/>
        </w:rPr>
        <w:t>Viene</w:t>
      </w:r>
      <w:proofErr w:type="gramEnd"/>
      <w:r w:rsidRPr="007E0529">
        <w:rPr>
          <w:rFonts w:ascii="Arial" w:hAnsi="Arial" w:cs="Arial"/>
          <w:sz w:val="24"/>
          <w:szCs w:val="24"/>
        </w:rPr>
        <w:t xml:space="preserve"> richiesta la riduzione della volumetria della tappa 3 a 700'000 m</w:t>
      </w:r>
      <w:r w:rsidRPr="007E0529">
        <w:rPr>
          <w:rFonts w:ascii="Arial" w:hAnsi="Arial" w:cs="Arial"/>
          <w:sz w:val="24"/>
          <w:szCs w:val="24"/>
          <w:vertAlign w:val="superscript"/>
        </w:rPr>
        <w:t xml:space="preserve">3 </w:t>
      </w:r>
      <w:r w:rsidRPr="007E0529">
        <w:rPr>
          <w:rFonts w:ascii="Arial" w:hAnsi="Arial" w:cs="Arial"/>
          <w:sz w:val="24"/>
          <w:szCs w:val="24"/>
        </w:rPr>
        <w:t xml:space="preserve"> compatti al fine di conformarsi alla scheda V7.</w:t>
      </w:r>
    </w:p>
    <w:p w:rsidR="006A7BAA" w:rsidRPr="006A7BAA" w:rsidRDefault="006A7BAA" w:rsidP="007E0529">
      <w:pPr>
        <w:tabs>
          <w:tab w:val="left" w:pos="425"/>
        </w:tabs>
        <w:spacing w:before="120" w:after="120"/>
        <w:ind w:left="425"/>
        <w:rPr>
          <w:rFonts w:cs="Arial"/>
          <w:szCs w:val="24"/>
          <w:u w:val="single"/>
        </w:rPr>
      </w:pPr>
      <w:r w:rsidRPr="006A7BAA">
        <w:rPr>
          <w:rFonts w:cs="Arial"/>
          <w:szCs w:val="24"/>
          <w:u w:val="single"/>
        </w:rPr>
        <w:t xml:space="preserve">Valutazione del </w:t>
      </w:r>
      <w:proofErr w:type="spellStart"/>
      <w:r w:rsidRPr="006A7BAA">
        <w:rPr>
          <w:rFonts w:cs="Arial"/>
          <w:szCs w:val="24"/>
          <w:u w:val="single"/>
        </w:rPr>
        <w:t>CdS</w:t>
      </w:r>
      <w:proofErr w:type="spellEnd"/>
    </w:p>
    <w:p w:rsidR="006A7BAA" w:rsidRPr="006A7BAA" w:rsidRDefault="006A7BAA" w:rsidP="007E0529">
      <w:pPr>
        <w:ind w:left="426"/>
        <w:rPr>
          <w:rFonts w:cs="Arial"/>
          <w:i/>
          <w:szCs w:val="24"/>
        </w:rPr>
      </w:pPr>
      <w:r w:rsidRPr="006A7BAA">
        <w:rPr>
          <w:rFonts w:cs="Arial"/>
          <w:i/>
          <w:szCs w:val="24"/>
        </w:rPr>
        <w:t xml:space="preserve">Il volume previsto dalla scheda V7 del PD ha solo carattere indicativo e sussiste quindi un certo margine di manovra. La scheda V7 dedica l’allegato II alla spiegazione dettagliata di questo concetto, al quale si rimanda. </w:t>
      </w:r>
    </w:p>
    <w:p w:rsidR="006A7BAA" w:rsidRPr="006A7BAA" w:rsidRDefault="006A7BAA" w:rsidP="007E0529">
      <w:pPr>
        <w:ind w:left="426"/>
        <w:rPr>
          <w:rFonts w:cs="Arial"/>
          <w:i/>
          <w:szCs w:val="24"/>
        </w:rPr>
      </w:pPr>
      <w:r w:rsidRPr="006A7BAA">
        <w:rPr>
          <w:rFonts w:cs="Arial"/>
          <w:i/>
          <w:szCs w:val="24"/>
        </w:rPr>
        <w:t xml:space="preserve">Va inoltre precisato che il volume definito dal </w:t>
      </w:r>
      <w:proofErr w:type="spellStart"/>
      <w:r w:rsidRPr="006A7BAA">
        <w:rPr>
          <w:rFonts w:cs="Arial"/>
          <w:i/>
          <w:szCs w:val="24"/>
        </w:rPr>
        <w:t>PUC</w:t>
      </w:r>
      <w:proofErr w:type="spellEnd"/>
      <w:r w:rsidRPr="006A7BAA">
        <w:rPr>
          <w:rFonts w:cs="Arial"/>
          <w:i/>
          <w:szCs w:val="24"/>
        </w:rPr>
        <w:t xml:space="preserve"> per la terza tappa non ha solo finalità utilitaristiche di massimo sfruttamento degli spazi a disposizione, ma dipende in buona parte dalla volontà di un corretto inserimento paesaggistico finale della discarica (tappe 1+2+3) nel </w:t>
      </w:r>
      <w:proofErr w:type="gramStart"/>
      <w:r w:rsidRPr="006A7BAA">
        <w:rPr>
          <w:rFonts w:cs="Arial"/>
          <w:i/>
          <w:szCs w:val="24"/>
        </w:rPr>
        <w:t>contesto</w:t>
      </w:r>
      <w:proofErr w:type="gramEnd"/>
      <w:r w:rsidRPr="006A7BAA">
        <w:rPr>
          <w:rFonts w:cs="Arial"/>
          <w:i/>
          <w:szCs w:val="24"/>
        </w:rPr>
        <w:t xml:space="preserve"> delicato delle colline del Mendrisiotto. Una riduzione del volume rischia di disattendere l’obiettivo prefissato.</w:t>
      </w:r>
    </w:p>
    <w:p w:rsidR="006A7BAA" w:rsidRPr="006A7BAA" w:rsidRDefault="006A7BAA" w:rsidP="006A7BAA">
      <w:pPr>
        <w:tabs>
          <w:tab w:val="left" w:pos="425"/>
        </w:tabs>
        <w:rPr>
          <w:rFonts w:cs="Arial"/>
          <w:szCs w:val="24"/>
        </w:rPr>
      </w:pPr>
    </w:p>
    <w:p w:rsidR="006A7BAA"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proofErr w:type="gramStart"/>
      <w:r w:rsidRPr="007E0529">
        <w:rPr>
          <w:rFonts w:ascii="Arial" w:hAnsi="Arial" w:cs="Arial"/>
          <w:sz w:val="24"/>
          <w:szCs w:val="24"/>
        </w:rPr>
        <w:t>Viene</w:t>
      </w:r>
      <w:proofErr w:type="gramEnd"/>
      <w:r w:rsidRPr="007E0529">
        <w:rPr>
          <w:rFonts w:ascii="Arial" w:hAnsi="Arial" w:cs="Arial"/>
          <w:sz w:val="24"/>
          <w:szCs w:val="24"/>
        </w:rPr>
        <w:t xml:space="preserve"> richiesta la modifica dell’art. 4 delle norme di attuazione al fine </w:t>
      </w:r>
      <w:proofErr w:type="gramStart"/>
      <w:r w:rsidRPr="007E0529">
        <w:rPr>
          <w:rFonts w:ascii="Arial" w:hAnsi="Arial" w:cs="Arial"/>
          <w:sz w:val="24"/>
          <w:szCs w:val="24"/>
        </w:rPr>
        <w:t>di</w:t>
      </w:r>
      <w:proofErr w:type="gramEnd"/>
      <w:r w:rsidRPr="007E0529">
        <w:rPr>
          <w:rFonts w:ascii="Arial" w:hAnsi="Arial" w:cs="Arial"/>
          <w:sz w:val="24"/>
          <w:szCs w:val="24"/>
        </w:rPr>
        <w:t xml:space="preserve"> stabilire che la discarica è adibita unicamente al deposito definitivo ed è vietata quindi qualsiasi forma di riciclaggio.</w:t>
      </w:r>
    </w:p>
    <w:p w:rsidR="007E0529" w:rsidRPr="007E0529" w:rsidRDefault="007E0529" w:rsidP="007E0529">
      <w:pPr>
        <w:pStyle w:val="Paragrafoelenco"/>
        <w:tabs>
          <w:tab w:val="left" w:pos="425"/>
        </w:tabs>
        <w:ind w:left="425"/>
        <w:contextualSpacing/>
        <w:jc w:val="both"/>
        <w:rPr>
          <w:rFonts w:ascii="Arial" w:hAnsi="Arial" w:cs="Arial"/>
          <w:sz w:val="24"/>
          <w:szCs w:val="24"/>
        </w:rPr>
      </w:pPr>
    </w:p>
    <w:p w:rsidR="006A7BAA" w:rsidRPr="006A7BAA" w:rsidRDefault="006A7BAA" w:rsidP="007E0529">
      <w:pPr>
        <w:pStyle w:val="Paragrafoelenco"/>
        <w:tabs>
          <w:tab w:val="left" w:pos="425"/>
        </w:tabs>
        <w:spacing w:after="120"/>
        <w:ind w:left="425"/>
        <w:jc w:val="both"/>
        <w:rPr>
          <w:rFonts w:ascii="Arial" w:hAnsi="Arial" w:cs="Arial"/>
          <w:szCs w:val="24"/>
          <w:u w:val="single"/>
        </w:rPr>
      </w:pPr>
      <w:r w:rsidRPr="006A7BAA">
        <w:rPr>
          <w:rFonts w:ascii="Arial" w:hAnsi="Arial" w:cs="Arial"/>
          <w:szCs w:val="24"/>
          <w:u w:val="single"/>
        </w:rPr>
        <w:t>Valutazione del CdS</w:t>
      </w:r>
    </w:p>
    <w:p w:rsidR="006A7BAA" w:rsidRPr="006A7BAA" w:rsidRDefault="006A7BAA" w:rsidP="007E0529">
      <w:pPr>
        <w:ind w:left="426"/>
        <w:rPr>
          <w:rFonts w:cs="Arial"/>
          <w:i/>
          <w:szCs w:val="24"/>
        </w:rPr>
      </w:pPr>
      <w:r w:rsidRPr="006A7BAA">
        <w:rPr>
          <w:rFonts w:cs="Arial"/>
          <w:i/>
          <w:szCs w:val="24"/>
        </w:rPr>
        <w:t xml:space="preserve">L’articolo </w:t>
      </w:r>
      <w:proofErr w:type="gramStart"/>
      <w:r w:rsidRPr="006A7BAA">
        <w:rPr>
          <w:rFonts w:cs="Arial"/>
          <w:i/>
          <w:szCs w:val="24"/>
        </w:rPr>
        <w:t>4</w:t>
      </w:r>
      <w:proofErr w:type="gramEnd"/>
      <w:r w:rsidRPr="006A7BAA">
        <w:rPr>
          <w:rFonts w:cs="Arial"/>
          <w:i/>
          <w:szCs w:val="24"/>
        </w:rPr>
        <w:t xml:space="preserve"> cpv. 3 delle norme è stato modificato specificando che l’eventuale attività di lavorazione mediante vaglio mobile deve essere finalizzata unicamente alla preparazione del materiale in vista del suo deposito o impiego definitivo all’interno della discarica. La richiesta del Municipio è quindi </w:t>
      </w:r>
      <w:r w:rsidRPr="006A7BAA">
        <w:rPr>
          <w:rFonts w:cs="Arial"/>
          <w:i/>
          <w:szCs w:val="24"/>
          <w:u w:val="single"/>
        </w:rPr>
        <w:t>accolta</w:t>
      </w:r>
      <w:r w:rsidRPr="006A7BAA">
        <w:rPr>
          <w:rFonts w:cs="Arial"/>
          <w:i/>
          <w:szCs w:val="24"/>
        </w:rPr>
        <w:t>.</w:t>
      </w:r>
    </w:p>
    <w:p w:rsidR="006A7BAA" w:rsidRPr="006A7BAA" w:rsidRDefault="006A7BAA" w:rsidP="006A7BAA">
      <w:pPr>
        <w:tabs>
          <w:tab w:val="left" w:pos="425"/>
        </w:tabs>
        <w:rPr>
          <w:rFonts w:cs="Arial"/>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proofErr w:type="gramStart"/>
      <w:r w:rsidRPr="007E0529">
        <w:rPr>
          <w:rFonts w:ascii="Arial" w:hAnsi="Arial" w:cs="Arial"/>
          <w:sz w:val="24"/>
          <w:szCs w:val="24"/>
        </w:rPr>
        <w:t>Viene</w:t>
      </w:r>
      <w:proofErr w:type="gramEnd"/>
      <w:r w:rsidRPr="007E0529">
        <w:rPr>
          <w:rFonts w:ascii="Arial" w:hAnsi="Arial" w:cs="Arial"/>
          <w:sz w:val="24"/>
          <w:szCs w:val="24"/>
        </w:rPr>
        <w:t xml:space="preserve"> richiesto l’inserimento di un nuovo capoverso dell’art. 4 delle norme di attuazione che specifichi una durata massima della discarica di </w:t>
      </w:r>
      <w:proofErr w:type="gramStart"/>
      <w:r w:rsidRPr="007E0529">
        <w:rPr>
          <w:rFonts w:ascii="Arial" w:hAnsi="Arial" w:cs="Arial"/>
          <w:sz w:val="24"/>
          <w:szCs w:val="24"/>
        </w:rPr>
        <w:t>10</w:t>
      </w:r>
      <w:proofErr w:type="gramEnd"/>
      <w:r w:rsidRPr="007E0529">
        <w:rPr>
          <w:rFonts w:ascii="Arial" w:hAnsi="Arial" w:cs="Arial"/>
          <w:sz w:val="24"/>
          <w:szCs w:val="24"/>
        </w:rPr>
        <w:t xml:space="preserve"> anni. </w:t>
      </w:r>
    </w:p>
    <w:p w:rsidR="006A7BAA" w:rsidRPr="007E0529" w:rsidRDefault="006A7BAA" w:rsidP="007E0529">
      <w:pPr>
        <w:tabs>
          <w:tab w:val="left" w:pos="425"/>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Non rientra nelle finalità delle prescrizioni di un piano </w:t>
      </w:r>
      <w:proofErr w:type="gramStart"/>
      <w:r w:rsidRPr="007E0529">
        <w:rPr>
          <w:rFonts w:ascii="Arial" w:hAnsi="Arial" w:cs="Arial"/>
          <w:i/>
          <w:sz w:val="24"/>
          <w:szCs w:val="24"/>
        </w:rPr>
        <w:t>di</w:t>
      </w:r>
      <w:proofErr w:type="gramEnd"/>
      <w:r w:rsidRPr="007E0529">
        <w:rPr>
          <w:rFonts w:ascii="Arial" w:hAnsi="Arial" w:cs="Arial"/>
          <w:i/>
          <w:sz w:val="24"/>
          <w:szCs w:val="24"/>
        </w:rPr>
        <w:t xml:space="preserve"> utilizzazione fissare a priori un termine vincolante di validità di una determinata zona.</w:t>
      </w:r>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Il </w:t>
      </w:r>
      <w:proofErr w:type="spellStart"/>
      <w:r w:rsidRPr="007E0529">
        <w:rPr>
          <w:rFonts w:ascii="Arial" w:hAnsi="Arial" w:cs="Arial"/>
          <w:i/>
          <w:sz w:val="24"/>
          <w:szCs w:val="24"/>
        </w:rPr>
        <w:t>PUC</w:t>
      </w:r>
      <w:proofErr w:type="spellEnd"/>
      <w:r w:rsidRPr="007E0529">
        <w:rPr>
          <w:rFonts w:ascii="Arial" w:hAnsi="Arial" w:cs="Arial"/>
          <w:i/>
          <w:sz w:val="24"/>
          <w:szCs w:val="24"/>
        </w:rPr>
        <w:t xml:space="preserve"> e il RIA stimano comunque una durata della discarica pari a 6.5 anni in base agli apporti avvenuti in passato e alla produzione di rifiuti edili non riciclabili nel </w:t>
      </w:r>
      <w:proofErr w:type="spellStart"/>
      <w:r w:rsidRPr="007E0529">
        <w:rPr>
          <w:rFonts w:ascii="Arial" w:hAnsi="Arial" w:cs="Arial"/>
          <w:i/>
          <w:sz w:val="24"/>
          <w:szCs w:val="24"/>
        </w:rPr>
        <w:t>Sottoceneri</w:t>
      </w:r>
      <w:proofErr w:type="spellEnd"/>
      <w:r w:rsidRPr="007E0529">
        <w:rPr>
          <w:rFonts w:ascii="Arial" w:hAnsi="Arial" w:cs="Arial"/>
          <w:i/>
          <w:sz w:val="24"/>
          <w:szCs w:val="24"/>
        </w:rPr>
        <w:t xml:space="preserve">. Negli stessi documenti si specifica pure una durata massima indicativa di </w:t>
      </w:r>
      <w:proofErr w:type="gramStart"/>
      <w:r w:rsidRPr="007E0529">
        <w:rPr>
          <w:rFonts w:ascii="Arial" w:hAnsi="Arial" w:cs="Arial"/>
          <w:i/>
          <w:sz w:val="24"/>
          <w:szCs w:val="24"/>
        </w:rPr>
        <w:t>10</w:t>
      </w:r>
      <w:proofErr w:type="gramEnd"/>
      <w:r w:rsidRPr="007E0529">
        <w:rPr>
          <w:rFonts w:ascii="Arial" w:hAnsi="Arial" w:cs="Arial"/>
          <w:i/>
          <w:sz w:val="24"/>
          <w:szCs w:val="24"/>
        </w:rPr>
        <w:t xml:space="preserve"> anni, nel caso in cui l’attività edile dovesse subire una forte contrazione. Ciò presupporrebbe un apporto medio annuo di soli 85'000 m</w:t>
      </w:r>
      <w:r w:rsidRPr="007E0529">
        <w:rPr>
          <w:rFonts w:ascii="Arial" w:hAnsi="Arial" w:cs="Arial"/>
          <w:i/>
          <w:sz w:val="24"/>
          <w:szCs w:val="24"/>
          <w:vertAlign w:val="superscript"/>
        </w:rPr>
        <w:t xml:space="preserve">3 </w:t>
      </w:r>
      <w:r w:rsidRPr="007E0529">
        <w:rPr>
          <w:rFonts w:ascii="Arial" w:hAnsi="Arial" w:cs="Arial"/>
          <w:i/>
          <w:sz w:val="24"/>
          <w:szCs w:val="24"/>
        </w:rPr>
        <w:t xml:space="preserve">sciolti. Si tratta di un’ipotesi abbastanza remota, tenuto conto della produzione media nel </w:t>
      </w:r>
      <w:proofErr w:type="spellStart"/>
      <w:r w:rsidRPr="007E0529">
        <w:rPr>
          <w:rFonts w:ascii="Arial" w:hAnsi="Arial" w:cs="Arial"/>
          <w:i/>
          <w:sz w:val="24"/>
          <w:szCs w:val="24"/>
        </w:rPr>
        <w:t>Sottoceneri</w:t>
      </w:r>
      <w:proofErr w:type="spellEnd"/>
      <w:r w:rsidRPr="007E0529">
        <w:rPr>
          <w:rFonts w:ascii="Arial" w:hAnsi="Arial" w:cs="Arial"/>
          <w:i/>
          <w:sz w:val="24"/>
          <w:szCs w:val="24"/>
        </w:rPr>
        <w:t xml:space="preserve"> e soprattutto della probabile assenza di altre discariche (la </w:t>
      </w:r>
      <w:proofErr w:type="gramStart"/>
      <w:r w:rsidRPr="007E0529">
        <w:rPr>
          <w:rFonts w:ascii="Arial" w:hAnsi="Arial" w:cs="Arial"/>
          <w:i/>
          <w:sz w:val="24"/>
          <w:szCs w:val="24"/>
        </w:rPr>
        <w:t>discarica</w:t>
      </w:r>
      <w:proofErr w:type="gramEnd"/>
      <w:r w:rsidRPr="007E0529">
        <w:rPr>
          <w:rFonts w:ascii="Arial" w:hAnsi="Arial" w:cs="Arial"/>
          <w:i/>
          <w:sz w:val="24"/>
          <w:szCs w:val="24"/>
        </w:rPr>
        <w:t xml:space="preserve"> di </w:t>
      </w:r>
      <w:proofErr w:type="spellStart"/>
      <w:r w:rsidRPr="007E0529">
        <w:rPr>
          <w:rFonts w:ascii="Arial" w:hAnsi="Arial" w:cs="Arial"/>
          <w:i/>
          <w:sz w:val="24"/>
          <w:szCs w:val="24"/>
        </w:rPr>
        <w:t>Monteggio</w:t>
      </w:r>
      <w:proofErr w:type="spellEnd"/>
      <w:r w:rsidRPr="007E0529">
        <w:rPr>
          <w:rFonts w:ascii="Arial" w:hAnsi="Arial" w:cs="Arial"/>
          <w:i/>
          <w:sz w:val="24"/>
          <w:szCs w:val="24"/>
        </w:rPr>
        <w:t xml:space="preserve"> sarà allora già esaurita).</w:t>
      </w:r>
    </w:p>
    <w:p w:rsidR="006A7BAA" w:rsidRPr="006A7BAA" w:rsidRDefault="006A7BAA" w:rsidP="006A7BAA">
      <w:pPr>
        <w:pStyle w:val="Paragrafoelenco"/>
        <w:tabs>
          <w:tab w:val="left" w:pos="425"/>
        </w:tabs>
        <w:ind w:left="0"/>
        <w:jc w:val="both"/>
        <w:rPr>
          <w:rFonts w:ascii="Arial" w:hAnsi="Arial" w:cs="Arial"/>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 xml:space="preserve">Il Municipio chiede che </w:t>
      </w:r>
      <w:proofErr w:type="gramStart"/>
      <w:r w:rsidRPr="007E0529">
        <w:rPr>
          <w:rFonts w:ascii="Arial" w:hAnsi="Arial" w:cs="Arial"/>
          <w:sz w:val="24"/>
          <w:szCs w:val="24"/>
        </w:rPr>
        <w:t>il</w:t>
      </w:r>
      <w:proofErr w:type="gramEnd"/>
      <w:r w:rsidRPr="007E0529">
        <w:rPr>
          <w:rFonts w:ascii="Arial" w:hAnsi="Arial" w:cs="Arial"/>
          <w:sz w:val="24"/>
          <w:szCs w:val="24"/>
        </w:rPr>
        <w:t xml:space="preserve"> Cantone si assuma i costi per regolare l’assetto pianificatorio dell’intera area del </w:t>
      </w:r>
      <w:proofErr w:type="spellStart"/>
      <w:r w:rsidRPr="007E0529">
        <w:rPr>
          <w:rFonts w:ascii="Arial" w:hAnsi="Arial" w:cs="Arial"/>
          <w:sz w:val="24"/>
          <w:szCs w:val="24"/>
        </w:rPr>
        <w:t>PUC</w:t>
      </w:r>
      <w:proofErr w:type="spellEnd"/>
      <w:r w:rsidRPr="007E0529">
        <w:rPr>
          <w:rFonts w:ascii="Arial" w:hAnsi="Arial" w:cs="Arial"/>
          <w:sz w:val="24"/>
          <w:szCs w:val="24"/>
        </w:rPr>
        <w:t xml:space="preserve"> al termine della discarica.</w:t>
      </w:r>
    </w:p>
    <w:p w:rsidR="006A7BAA" w:rsidRPr="006A7BAA" w:rsidRDefault="006A7BAA" w:rsidP="007E0529">
      <w:pPr>
        <w:tabs>
          <w:tab w:val="left" w:pos="425"/>
        </w:tabs>
        <w:spacing w:before="120" w:after="120"/>
        <w:ind w:left="425"/>
        <w:rPr>
          <w:rFonts w:cs="Arial"/>
          <w:szCs w:val="24"/>
          <w:u w:val="single"/>
        </w:rPr>
      </w:pPr>
      <w:r w:rsidRPr="006A7BAA">
        <w:rPr>
          <w:rFonts w:cs="Arial"/>
          <w:szCs w:val="24"/>
          <w:u w:val="single"/>
        </w:rPr>
        <w:t xml:space="preserve">Valutazione del </w:t>
      </w:r>
      <w:proofErr w:type="spellStart"/>
      <w:r w:rsidRPr="006A7BAA">
        <w:rPr>
          <w:rFonts w:cs="Arial"/>
          <w:szCs w:val="24"/>
          <w:u w:val="single"/>
        </w:rPr>
        <w:t>CdS</w:t>
      </w:r>
      <w:proofErr w:type="spellEnd"/>
    </w:p>
    <w:p w:rsidR="006A7BAA" w:rsidRPr="006A7BAA" w:rsidRDefault="006A7BAA" w:rsidP="007E0529">
      <w:pPr>
        <w:ind w:left="426"/>
        <w:rPr>
          <w:rFonts w:cs="Arial"/>
          <w:i/>
          <w:szCs w:val="24"/>
        </w:rPr>
      </w:pPr>
      <w:r w:rsidRPr="006A7BAA">
        <w:rPr>
          <w:rFonts w:cs="Arial"/>
          <w:i/>
          <w:szCs w:val="24"/>
        </w:rPr>
        <w:t xml:space="preserve">Il futuro assetto </w:t>
      </w:r>
      <w:proofErr w:type="spellStart"/>
      <w:r w:rsidRPr="006A7BAA">
        <w:rPr>
          <w:rFonts w:cs="Arial"/>
          <w:i/>
          <w:szCs w:val="24"/>
        </w:rPr>
        <w:t>pianificatorio</w:t>
      </w:r>
      <w:proofErr w:type="spellEnd"/>
      <w:r w:rsidRPr="006A7BAA">
        <w:rPr>
          <w:rFonts w:cs="Arial"/>
          <w:i/>
          <w:szCs w:val="24"/>
        </w:rPr>
        <w:t xml:space="preserve"> deriva direttamente da quanto previsto dal </w:t>
      </w:r>
      <w:proofErr w:type="spellStart"/>
      <w:r w:rsidRPr="006A7BAA">
        <w:rPr>
          <w:rFonts w:cs="Arial"/>
          <w:i/>
          <w:szCs w:val="24"/>
        </w:rPr>
        <w:t>PUC</w:t>
      </w:r>
      <w:proofErr w:type="spellEnd"/>
      <w:r w:rsidRPr="006A7BAA">
        <w:rPr>
          <w:rFonts w:cs="Arial"/>
          <w:i/>
          <w:szCs w:val="24"/>
        </w:rPr>
        <w:t xml:space="preserve"> con la sistemazione finale della discarica.</w:t>
      </w:r>
    </w:p>
    <w:p w:rsidR="006A7BAA" w:rsidRPr="006A7BAA" w:rsidRDefault="006A7BAA" w:rsidP="007E0529">
      <w:pPr>
        <w:ind w:left="426"/>
        <w:rPr>
          <w:rFonts w:cs="Arial"/>
          <w:i/>
          <w:szCs w:val="24"/>
        </w:rPr>
      </w:pPr>
      <w:r w:rsidRPr="006A7BAA">
        <w:rPr>
          <w:rFonts w:cs="Arial"/>
          <w:i/>
          <w:szCs w:val="24"/>
        </w:rPr>
        <w:t xml:space="preserve">Come indicato nel cap. 6.6 del Rapporto di pianificazione, al termine del riempimento della discarica l’assetto </w:t>
      </w:r>
      <w:proofErr w:type="spellStart"/>
      <w:r w:rsidRPr="006A7BAA">
        <w:rPr>
          <w:rFonts w:cs="Arial"/>
          <w:i/>
          <w:szCs w:val="24"/>
        </w:rPr>
        <w:t>pianificatorio</w:t>
      </w:r>
      <w:proofErr w:type="spellEnd"/>
      <w:r w:rsidRPr="006A7BAA">
        <w:rPr>
          <w:rFonts w:cs="Arial"/>
          <w:i/>
          <w:szCs w:val="24"/>
        </w:rPr>
        <w:t xml:space="preserve"> dell’intera area interessata dal </w:t>
      </w:r>
      <w:proofErr w:type="spellStart"/>
      <w:proofErr w:type="gramStart"/>
      <w:r w:rsidRPr="006A7BAA">
        <w:rPr>
          <w:rFonts w:cs="Arial"/>
          <w:i/>
          <w:szCs w:val="24"/>
        </w:rPr>
        <w:t>PUC</w:t>
      </w:r>
      <w:proofErr w:type="spellEnd"/>
      <w:proofErr w:type="gramEnd"/>
      <w:r w:rsidRPr="006A7BAA">
        <w:rPr>
          <w:rFonts w:cs="Arial"/>
          <w:i/>
          <w:szCs w:val="24"/>
        </w:rPr>
        <w:t xml:space="preserve"> andrà ridefinita, o con la modifica del </w:t>
      </w:r>
      <w:proofErr w:type="spellStart"/>
      <w:r w:rsidRPr="006A7BAA">
        <w:rPr>
          <w:rFonts w:cs="Arial"/>
          <w:i/>
          <w:szCs w:val="24"/>
        </w:rPr>
        <w:t>PUC</w:t>
      </w:r>
      <w:proofErr w:type="spellEnd"/>
      <w:r w:rsidRPr="006A7BAA">
        <w:rPr>
          <w:rFonts w:cs="Arial"/>
          <w:i/>
          <w:szCs w:val="24"/>
        </w:rPr>
        <w:t xml:space="preserve"> o con l’abrogazione di quest’ultimo e la sua sostituzione con la pianificazione locale mediante variante di PR.</w:t>
      </w:r>
    </w:p>
    <w:p w:rsidR="006A7BAA" w:rsidRPr="006A7BAA" w:rsidRDefault="006A7BAA" w:rsidP="007E0529">
      <w:pPr>
        <w:ind w:left="426"/>
        <w:rPr>
          <w:rFonts w:cs="Arial"/>
          <w:i/>
          <w:szCs w:val="24"/>
        </w:rPr>
      </w:pPr>
      <w:r w:rsidRPr="006A7BAA">
        <w:rPr>
          <w:rFonts w:cs="Arial"/>
          <w:i/>
          <w:szCs w:val="24"/>
        </w:rPr>
        <w:t xml:space="preserve">La ridefinizione dell’assetto </w:t>
      </w:r>
      <w:proofErr w:type="spellStart"/>
      <w:r w:rsidRPr="006A7BAA">
        <w:rPr>
          <w:rFonts w:cs="Arial"/>
          <w:i/>
          <w:szCs w:val="24"/>
        </w:rPr>
        <w:t>pianificatorio</w:t>
      </w:r>
      <w:proofErr w:type="spellEnd"/>
      <w:r w:rsidRPr="006A7BAA">
        <w:rPr>
          <w:rFonts w:cs="Arial"/>
          <w:i/>
          <w:szCs w:val="24"/>
        </w:rPr>
        <w:t xml:space="preserve"> del comparto dovrà concernere l’area della discarica (tappe </w:t>
      </w:r>
      <w:proofErr w:type="gramStart"/>
      <w:r w:rsidRPr="006A7BAA">
        <w:rPr>
          <w:rFonts w:cs="Arial"/>
          <w:i/>
          <w:szCs w:val="24"/>
        </w:rPr>
        <w:t>1</w:t>
      </w:r>
      <w:proofErr w:type="gramEnd"/>
      <w:r w:rsidRPr="006A7BAA">
        <w:rPr>
          <w:rFonts w:cs="Arial"/>
          <w:i/>
          <w:szCs w:val="24"/>
        </w:rPr>
        <w:t xml:space="preserve">, 2 e 3), la strada d’accesso di servizio alla discarica e l’assetto dei collegamenti pedonali. Al momento è prematuro stabilire se si tratterà di una modifica del </w:t>
      </w:r>
      <w:proofErr w:type="spellStart"/>
      <w:r w:rsidRPr="006A7BAA">
        <w:rPr>
          <w:rFonts w:cs="Arial"/>
          <w:i/>
          <w:szCs w:val="24"/>
        </w:rPr>
        <w:t>PUC</w:t>
      </w:r>
      <w:proofErr w:type="spellEnd"/>
      <w:r w:rsidRPr="006A7BAA">
        <w:rPr>
          <w:rFonts w:cs="Arial"/>
          <w:i/>
          <w:szCs w:val="24"/>
        </w:rPr>
        <w:t xml:space="preserve"> o di una variante di PR e chi dovrà sopportare i costi di tale modifica. Il Consiglio di Stato propone di regolare </w:t>
      </w:r>
      <w:proofErr w:type="gramStart"/>
      <w:r w:rsidRPr="006A7BAA">
        <w:rPr>
          <w:rFonts w:cs="Arial"/>
          <w:i/>
          <w:szCs w:val="24"/>
        </w:rPr>
        <w:t>questo</w:t>
      </w:r>
      <w:proofErr w:type="gramEnd"/>
      <w:r w:rsidRPr="006A7BAA">
        <w:rPr>
          <w:rFonts w:cs="Arial"/>
          <w:i/>
          <w:szCs w:val="24"/>
        </w:rPr>
        <w:t xml:space="preserve"> aspetto all’interno della Convenzione</w:t>
      </w:r>
      <w:r w:rsidRPr="006A7BAA">
        <w:rPr>
          <w:rStyle w:val="Rimandonotaapidipagina"/>
          <w:rFonts w:cs="Arial"/>
          <w:i/>
          <w:szCs w:val="24"/>
        </w:rPr>
        <w:footnoteReference w:id="7"/>
      </w:r>
      <w:r w:rsidRPr="006A7BAA">
        <w:rPr>
          <w:rFonts w:cs="Arial"/>
          <w:i/>
          <w:szCs w:val="24"/>
        </w:rPr>
        <w:t xml:space="preserve"> fra Cantone e Comune di </w:t>
      </w:r>
      <w:proofErr w:type="spellStart"/>
      <w:r w:rsidRPr="006A7BAA">
        <w:rPr>
          <w:rFonts w:cs="Arial"/>
          <w:i/>
          <w:szCs w:val="24"/>
        </w:rPr>
        <w:t>Stabio</w:t>
      </w:r>
      <w:proofErr w:type="spellEnd"/>
      <w:r w:rsidRPr="006A7BAA">
        <w:rPr>
          <w:rFonts w:cs="Arial"/>
          <w:i/>
          <w:szCs w:val="24"/>
        </w:rPr>
        <w:t xml:space="preserve">, la quale verrà stipulata prima dell’entrata in esercizio della discarica e toccherà diversi temi. La richiesta del Comune può dunque essere considerata </w:t>
      </w:r>
      <w:r w:rsidRPr="006A7BAA">
        <w:rPr>
          <w:rFonts w:cs="Arial"/>
          <w:i/>
          <w:szCs w:val="24"/>
          <w:u w:val="single"/>
        </w:rPr>
        <w:t>parzialmente accolta</w:t>
      </w:r>
      <w:r w:rsidRPr="006A7BAA">
        <w:rPr>
          <w:rFonts w:cs="Arial"/>
          <w:i/>
          <w:szCs w:val="24"/>
        </w:rPr>
        <w:t>.</w:t>
      </w:r>
    </w:p>
    <w:p w:rsidR="006A7BAA" w:rsidRPr="006A7BAA" w:rsidRDefault="006A7BAA" w:rsidP="006A7BAA">
      <w:pPr>
        <w:pStyle w:val="Paragrafoelenco"/>
        <w:tabs>
          <w:tab w:val="left" w:pos="425"/>
        </w:tabs>
        <w:ind w:left="0"/>
        <w:jc w:val="both"/>
        <w:rPr>
          <w:rFonts w:ascii="Arial" w:hAnsi="Arial" w:cs="Arial"/>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 xml:space="preserve">Il Municipio chiede un sussidio finanziario di 0.5 mio </w:t>
      </w:r>
      <w:proofErr w:type="spellStart"/>
      <w:r w:rsidRPr="007E0529">
        <w:rPr>
          <w:rFonts w:ascii="Arial" w:hAnsi="Arial" w:cs="Arial"/>
          <w:sz w:val="24"/>
          <w:szCs w:val="24"/>
        </w:rPr>
        <w:t>CHF</w:t>
      </w:r>
      <w:proofErr w:type="spellEnd"/>
      <w:r w:rsidRPr="007E0529">
        <w:rPr>
          <w:rFonts w:ascii="Arial" w:hAnsi="Arial" w:cs="Arial"/>
          <w:sz w:val="24"/>
          <w:szCs w:val="24"/>
        </w:rPr>
        <w:t xml:space="preserve"> per la realizzazione della strada industriale di via Vite, che sarà il portale di accesso della discarica. </w:t>
      </w:r>
    </w:p>
    <w:p w:rsidR="006A7BAA" w:rsidRPr="007E0529" w:rsidRDefault="006A7BAA" w:rsidP="007E0529">
      <w:pPr>
        <w:tabs>
          <w:tab w:val="left" w:pos="425"/>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Si </w:t>
      </w:r>
      <w:proofErr w:type="gramStart"/>
      <w:r w:rsidRPr="007E0529">
        <w:rPr>
          <w:rFonts w:ascii="Arial" w:hAnsi="Arial" w:cs="Arial"/>
          <w:i/>
          <w:sz w:val="24"/>
          <w:szCs w:val="24"/>
        </w:rPr>
        <w:t>ribadisce</w:t>
      </w:r>
      <w:proofErr w:type="gramEnd"/>
      <w:r w:rsidRPr="007E0529">
        <w:rPr>
          <w:rFonts w:ascii="Arial" w:hAnsi="Arial" w:cs="Arial"/>
          <w:i/>
          <w:sz w:val="24"/>
          <w:szCs w:val="24"/>
        </w:rPr>
        <w:t xml:space="preserve"> quanto già indicato nella lettera di risposta del Dipartimento del territorio del 23 giugno 2017. Si ricorda</w:t>
      </w:r>
      <w:proofErr w:type="gramStart"/>
      <w:r w:rsidRPr="007E0529">
        <w:rPr>
          <w:rFonts w:ascii="Arial" w:hAnsi="Arial" w:cs="Arial"/>
          <w:i/>
          <w:sz w:val="24"/>
          <w:szCs w:val="24"/>
        </w:rPr>
        <w:t xml:space="preserve"> infatti</w:t>
      </w:r>
      <w:proofErr w:type="gramEnd"/>
      <w:r w:rsidRPr="007E0529">
        <w:rPr>
          <w:rFonts w:ascii="Arial" w:hAnsi="Arial" w:cs="Arial"/>
          <w:i/>
          <w:sz w:val="24"/>
          <w:szCs w:val="24"/>
        </w:rPr>
        <w:t xml:space="preserve"> che già nell’ambito della tappa 2 della discarica, il Consorzio Discarica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2 ha partecipato all’esecuzione della rotonda e assunto integralmente i costi di raccordo con via Vite, secondo la Convenzione del 25.06.2009. </w:t>
      </w:r>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Per quanto riguarda le opere di sistemazione </w:t>
      </w:r>
      <w:proofErr w:type="gramStart"/>
      <w:r w:rsidRPr="007E0529">
        <w:rPr>
          <w:rFonts w:ascii="Arial" w:hAnsi="Arial" w:cs="Arial"/>
          <w:i/>
          <w:sz w:val="24"/>
          <w:szCs w:val="24"/>
        </w:rPr>
        <w:t>del campo stradale relative a</w:t>
      </w:r>
      <w:proofErr w:type="gramEnd"/>
      <w:r w:rsidRPr="007E0529">
        <w:rPr>
          <w:rFonts w:ascii="Arial" w:hAnsi="Arial" w:cs="Arial"/>
          <w:i/>
          <w:sz w:val="24"/>
          <w:szCs w:val="24"/>
        </w:rPr>
        <w:t xml:space="preserve"> via Vite, esterne al comparto interessato dal </w:t>
      </w:r>
      <w:proofErr w:type="spellStart"/>
      <w:r w:rsidRPr="007E0529">
        <w:rPr>
          <w:rFonts w:ascii="Arial" w:hAnsi="Arial" w:cs="Arial"/>
          <w:i/>
          <w:sz w:val="24"/>
          <w:szCs w:val="24"/>
        </w:rPr>
        <w:t>PUC</w:t>
      </w:r>
      <w:proofErr w:type="spellEnd"/>
      <w:r w:rsidRPr="007E0529">
        <w:rPr>
          <w:rFonts w:ascii="Arial" w:hAnsi="Arial" w:cs="Arial"/>
          <w:i/>
          <w:sz w:val="24"/>
          <w:szCs w:val="24"/>
        </w:rPr>
        <w:t xml:space="preserve">, non è previsto alcun contributo finanziario, in quanto l’asse viario assolve il compito comunale di servire la zona industriale. Per contro, all’interno del perimetro del </w:t>
      </w:r>
      <w:proofErr w:type="spellStart"/>
      <w:r w:rsidRPr="007E0529">
        <w:rPr>
          <w:rFonts w:ascii="Arial" w:hAnsi="Arial" w:cs="Arial"/>
          <w:i/>
          <w:sz w:val="24"/>
          <w:szCs w:val="24"/>
        </w:rPr>
        <w:t>PUC</w:t>
      </w:r>
      <w:proofErr w:type="spellEnd"/>
      <w:r w:rsidRPr="007E0529">
        <w:rPr>
          <w:rFonts w:ascii="Arial" w:hAnsi="Arial" w:cs="Arial"/>
          <w:i/>
          <w:sz w:val="24"/>
          <w:szCs w:val="24"/>
        </w:rPr>
        <w:t xml:space="preserve">, le eventuali opere di manutenzione e sistemazione dell’allacciamento viario alla discarica saranno a carico </w:t>
      </w:r>
      <w:proofErr w:type="gramStart"/>
      <w:r w:rsidRPr="007E0529">
        <w:rPr>
          <w:rFonts w:ascii="Arial" w:hAnsi="Arial" w:cs="Arial"/>
          <w:i/>
          <w:sz w:val="24"/>
          <w:szCs w:val="24"/>
        </w:rPr>
        <w:t>del</w:t>
      </w:r>
      <w:proofErr w:type="gramEnd"/>
      <w:r w:rsidRPr="007E0529">
        <w:rPr>
          <w:rFonts w:ascii="Arial" w:hAnsi="Arial" w:cs="Arial"/>
          <w:i/>
          <w:sz w:val="24"/>
          <w:szCs w:val="24"/>
        </w:rPr>
        <w:t xml:space="preserve"> Cantone in qualità di gestore della stessa.</w:t>
      </w:r>
    </w:p>
    <w:p w:rsidR="006A7BAA" w:rsidRPr="006A7BAA" w:rsidRDefault="006A7BAA" w:rsidP="006A7BAA">
      <w:pPr>
        <w:pStyle w:val="Paragrafoelenco"/>
        <w:tabs>
          <w:tab w:val="left" w:pos="425"/>
        </w:tabs>
        <w:ind w:left="0"/>
        <w:jc w:val="both"/>
        <w:rPr>
          <w:rFonts w:ascii="Arial" w:hAnsi="Arial" w:cs="Arial"/>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proofErr w:type="gramStart"/>
      <w:r w:rsidRPr="007E0529">
        <w:rPr>
          <w:rFonts w:ascii="Arial" w:hAnsi="Arial" w:cs="Arial"/>
          <w:sz w:val="24"/>
          <w:szCs w:val="24"/>
        </w:rPr>
        <w:t>Viene</w:t>
      </w:r>
      <w:proofErr w:type="gramEnd"/>
      <w:r w:rsidRPr="007E0529">
        <w:rPr>
          <w:rFonts w:ascii="Arial" w:hAnsi="Arial" w:cs="Arial"/>
          <w:sz w:val="24"/>
          <w:szCs w:val="24"/>
        </w:rPr>
        <w:t xml:space="preserve"> richiesto di vincolare l’accesso alla discarica unicamente agli autocarri meno inquinanti, nello specifico EURO 5 o EURO 6.</w:t>
      </w:r>
    </w:p>
    <w:p w:rsidR="006A7BAA" w:rsidRPr="007E0529" w:rsidRDefault="006A7BAA" w:rsidP="007E0529">
      <w:pPr>
        <w:tabs>
          <w:tab w:val="left" w:pos="425"/>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L’introduzione di un vincolo sulla categoria antinquinamento degli autocarri </w:t>
      </w:r>
      <w:proofErr w:type="gramStart"/>
      <w:r w:rsidRPr="007E0529">
        <w:rPr>
          <w:rFonts w:ascii="Arial" w:hAnsi="Arial" w:cs="Arial"/>
          <w:i/>
          <w:sz w:val="24"/>
          <w:szCs w:val="24"/>
        </w:rPr>
        <w:t>risulta</w:t>
      </w:r>
      <w:proofErr w:type="gramEnd"/>
      <w:r w:rsidRPr="007E0529">
        <w:rPr>
          <w:rFonts w:ascii="Arial" w:hAnsi="Arial" w:cs="Arial"/>
          <w:i/>
          <w:sz w:val="24"/>
          <w:szCs w:val="24"/>
        </w:rPr>
        <w:t xml:space="preserve"> di difficile attuazione, soprattutto a livello di controlli. Per quanto riguarda gli autocarri più grandi, che rappresentano la maggioranza degli utenti di una discarica, già le norme che regolano la circolazione stradale (tassa sul traffico pesante, tassa di circolazione) stimolano l’impiego di veicoli moderni a basse emissioni. Per i veicoli più piccoli quali i furgoni delle </w:t>
      </w:r>
      <w:proofErr w:type="gramStart"/>
      <w:r w:rsidRPr="007E0529">
        <w:rPr>
          <w:rFonts w:ascii="Arial" w:hAnsi="Arial" w:cs="Arial"/>
          <w:i/>
          <w:sz w:val="24"/>
          <w:szCs w:val="24"/>
        </w:rPr>
        <w:t>piccole</w:t>
      </w:r>
      <w:proofErr w:type="gramEnd"/>
      <w:r w:rsidRPr="007E0529">
        <w:rPr>
          <w:rFonts w:ascii="Arial" w:hAnsi="Arial" w:cs="Arial"/>
          <w:i/>
          <w:sz w:val="24"/>
          <w:szCs w:val="24"/>
        </w:rPr>
        <w:t xml:space="preserve"> ditte o dei giardinieri questi incentivi all’impiego di veicoli moderni sono meno forti, tuttavia essi rappresentano una percentuale ridotta degli utenti di una discarica. Per questi motivi non si ritiene praticabile l’introduzione di un vincolo legato alla categoria antinquinamento.   </w:t>
      </w:r>
    </w:p>
    <w:p w:rsidR="006A7BAA" w:rsidRPr="007E0529" w:rsidRDefault="006A7BAA" w:rsidP="007E0529">
      <w:pPr>
        <w:pStyle w:val="Paragrafoelenco"/>
        <w:tabs>
          <w:tab w:val="left" w:pos="425"/>
        </w:tabs>
        <w:ind w:left="426"/>
        <w:jc w:val="both"/>
        <w:rPr>
          <w:rFonts w:ascii="Arial" w:hAnsi="Arial" w:cs="Arial"/>
          <w:sz w:val="24"/>
          <w:szCs w:val="24"/>
        </w:rPr>
      </w:pPr>
    </w:p>
    <w:p w:rsidR="006A7BAA" w:rsidRPr="007E0529" w:rsidRDefault="006A7BAA" w:rsidP="001C6B40">
      <w:pPr>
        <w:pStyle w:val="Paragrafoelenco"/>
        <w:numPr>
          <w:ilvl w:val="0"/>
          <w:numId w:val="14"/>
        </w:numPr>
        <w:tabs>
          <w:tab w:val="left" w:pos="426"/>
        </w:tabs>
        <w:ind w:left="426" w:hanging="426"/>
        <w:contextualSpacing/>
        <w:jc w:val="both"/>
        <w:rPr>
          <w:rFonts w:ascii="Arial" w:hAnsi="Arial" w:cs="Arial"/>
          <w:sz w:val="24"/>
          <w:szCs w:val="24"/>
        </w:rPr>
      </w:pPr>
      <w:proofErr w:type="gramStart"/>
      <w:r w:rsidRPr="007E0529">
        <w:rPr>
          <w:rFonts w:ascii="Arial" w:hAnsi="Arial" w:cs="Arial"/>
          <w:sz w:val="24"/>
          <w:szCs w:val="24"/>
        </w:rPr>
        <w:t>Viene</w:t>
      </w:r>
      <w:proofErr w:type="gramEnd"/>
      <w:r w:rsidRPr="007E0529">
        <w:rPr>
          <w:rFonts w:ascii="Arial" w:hAnsi="Arial" w:cs="Arial"/>
          <w:sz w:val="24"/>
          <w:szCs w:val="24"/>
        </w:rPr>
        <w:t xml:space="preserve"> richiesta l’esecuzione del risanamento fonico della strada cantonale di Via Gaggiolo, via </w:t>
      </w:r>
      <w:proofErr w:type="spellStart"/>
      <w:r w:rsidRPr="007E0529">
        <w:rPr>
          <w:rFonts w:ascii="Arial" w:hAnsi="Arial" w:cs="Arial"/>
          <w:sz w:val="24"/>
          <w:szCs w:val="24"/>
        </w:rPr>
        <w:t>Segeno</w:t>
      </w:r>
      <w:proofErr w:type="spellEnd"/>
      <w:r w:rsidRPr="007E0529">
        <w:rPr>
          <w:rFonts w:ascii="Arial" w:hAnsi="Arial" w:cs="Arial"/>
          <w:sz w:val="24"/>
          <w:szCs w:val="24"/>
        </w:rPr>
        <w:t xml:space="preserve"> e via Dogana così come l’introduzione del limite di 30 km/h su via </w:t>
      </w:r>
      <w:proofErr w:type="spellStart"/>
      <w:r w:rsidRPr="007E0529">
        <w:rPr>
          <w:rFonts w:ascii="Arial" w:hAnsi="Arial" w:cs="Arial"/>
          <w:sz w:val="24"/>
          <w:szCs w:val="24"/>
        </w:rPr>
        <w:t>Segeno</w:t>
      </w:r>
      <w:proofErr w:type="spellEnd"/>
      <w:r w:rsidRPr="007E0529">
        <w:rPr>
          <w:rFonts w:ascii="Arial" w:hAnsi="Arial" w:cs="Arial"/>
          <w:sz w:val="24"/>
          <w:szCs w:val="24"/>
        </w:rPr>
        <w:t xml:space="preserve"> e via Dogana.</w:t>
      </w:r>
    </w:p>
    <w:p w:rsidR="006A7BAA" w:rsidRPr="007E0529" w:rsidRDefault="006A7BAA" w:rsidP="007E0529">
      <w:pPr>
        <w:tabs>
          <w:tab w:val="left" w:pos="425"/>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Come già indicato nella lettera di risposta del Dipartimento </w:t>
      </w:r>
      <w:proofErr w:type="gramStart"/>
      <w:r w:rsidRPr="007E0529">
        <w:rPr>
          <w:rFonts w:ascii="Arial" w:hAnsi="Arial" w:cs="Arial"/>
          <w:i/>
          <w:sz w:val="24"/>
          <w:szCs w:val="24"/>
        </w:rPr>
        <w:t>del</w:t>
      </w:r>
      <w:proofErr w:type="gramEnd"/>
      <w:r w:rsidRPr="007E0529">
        <w:rPr>
          <w:rFonts w:ascii="Arial" w:hAnsi="Arial" w:cs="Arial"/>
          <w:i/>
          <w:sz w:val="24"/>
          <w:szCs w:val="24"/>
        </w:rPr>
        <w:t xml:space="preserve"> territorio del 23 giugno 2017, confermiamo che lungo i principali assi stradali da voi elencati vi sono dei superamenti dei valori limite d’esposizione al rumore dell’Ordinanza federale contro l’inquinamento fonico (</w:t>
      </w:r>
      <w:proofErr w:type="spellStart"/>
      <w:r w:rsidRPr="007E0529">
        <w:rPr>
          <w:rFonts w:ascii="Arial" w:hAnsi="Arial" w:cs="Arial"/>
          <w:i/>
          <w:sz w:val="24"/>
          <w:szCs w:val="24"/>
        </w:rPr>
        <w:t>OIF</w:t>
      </w:r>
      <w:proofErr w:type="spellEnd"/>
      <w:r w:rsidRPr="007E0529">
        <w:rPr>
          <w:rFonts w:ascii="Arial" w:hAnsi="Arial" w:cs="Arial"/>
          <w:i/>
          <w:sz w:val="24"/>
          <w:szCs w:val="24"/>
        </w:rPr>
        <w:t>).</w:t>
      </w:r>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Con l’apertura della nuova discarica in oggetto vi potrebbe essere un certo aumento del carico fonico dovuto al traffico </w:t>
      </w:r>
      <w:proofErr w:type="gramStart"/>
      <w:r w:rsidRPr="007E0529">
        <w:rPr>
          <w:rFonts w:ascii="Arial" w:hAnsi="Arial" w:cs="Arial"/>
          <w:i/>
          <w:sz w:val="24"/>
          <w:szCs w:val="24"/>
        </w:rPr>
        <w:t>indotto, ma</w:t>
      </w:r>
      <w:proofErr w:type="gramEnd"/>
      <w:r w:rsidRPr="007E0529">
        <w:rPr>
          <w:rFonts w:ascii="Arial" w:hAnsi="Arial" w:cs="Arial"/>
          <w:i/>
          <w:sz w:val="24"/>
          <w:szCs w:val="24"/>
        </w:rPr>
        <w:t xml:space="preserve"> questo aspetto è stato valutato nel RIA di 1a fase che accompagna il </w:t>
      </w:r>
      <w:proofErr w:type="spellStart"/>
      <w:r w:rsidRPr="007E0529">
        <w:rPr>
          <w:rFonts w:ascii="Arial" w:hAnsi="Arial" w:cs="Arial"/>
          <w:i/>
          <w:sz w:val="24"/>
          <w:szCs w:val="24"/>
        </w:rPr>
        <w:t>PUC</w:t>
      </w:r>
      <w:proofErr w:type="spellEnd"/>
      <w:r w:rsidRPr="007E0529">
        <w:rPr>
          <w:rFonts w:ascii="Arial" w:hAnsi="Arial" w:cs="Arial"/>
          <w:i/>
          <w:sz w:val="24"/>
          <w:szCs w:val="24"/>
        </w:rPr>
        <w:t xml:space="preserve">. Il Dipartimento del territorio ha pubblicato, dal 7 marzo 2018 al 23 aprile 2018, il progetto di risanamento fonico delle strade cantonali e comunali del Mendrisiotto e Basso Ceresio – Fase prioritaria che comprende i tratti stradali bisognosi di risanamento del Comune </w:t>
      </w:r>
      <w:proofErr w:type="gramStart"/>
      <w:r w:rsidRPr="007E0529">
        <w:rPr>
          <w:rFonts w:ascii="Arial" w:hAnsi="Arial" w:cs="Arial"/>
          <w:i/>
          <w:sz w:val="24"/>
          <w:szCs w:val="24"/>
        </w:rPr>
        <w:t>di</w:t>
      </w:r>
      <w:proofErr w:type="gramEnd"/>
      <w:r w:rsidRPr="007E0529">
        <w:rPr>
          <w:rFonts w:ascii="Arial" w:hAnsi="Arial" w:cs="Arial"/>
          <w:i/>
          <w:sz w:val="24"/>
          <w:szCs w:val="24"/>
        </w:rPr>
        <w:t xml:space="preserve">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Tra gli interventi prospettati si prevede di posare, entro il 2024, una pavimentazione a bassa </w:t>
      </w:r>
      <w:proofErr w:type="spellStart"/>
      <w:r w:rsidRPr="007E0529">
        <w:rPr>
          <w:rFonts w:ascii="Arial" w:hAnsi="Arial" w:cs="Arial"/>
          <w:i/>
          <w:sz w:val="24"/>
          <w:szCs w:val="24"/>
        </w:rPr>
        <w:t>emissività</w:t>
      </w:r>
      <w:proofErr w:type="spellEnd"/>
      <w:r w:rsidRPr="007E0529">
        <w:rPr>
          <w:rFonts w:ascii="Arial" w:hAnsi="Arial" w:cs="Arial"/>
          <w:i/>
          <w:sz w:val="24"/>
          <w:szCs w:val="24"/>
        </w:rPr>
        <w:t xml:space="preserve"> acustica che permette di ridurre le emissioni alla fonte.</w:t>
      </w:r>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Per quanto concerne invece l’ipotesi di introdurre il limite di 30 km/h su via </w:t>
      </w:r>
      <w:proofErr w:type="spellStart"/>
      <w:r w:rsidRPr="007E0529">
        <w:rPr>
          <w:rFonts w:ascii="Arial" w:hAnsi="Arial" w:cs="Arial"/>
          <w:i/>
          <w:sz w:val="24"/>
          <w:szCs w:val="24"/>
        </w:rPr>
        <w:t>Segeno</w:t>
      </w:r>
      <w:proofErr w:type="spellEnd"/>
      <w:r w:rsidRPr="007E0529">
        <w:rPr>
          <w:rFonts w:ascii="Arial" w:hAnsi="Arial" w:cs="Arial"/>
          <w:i/>
          <w:sz w:val="24"/>
          <w:szCs w:val="24"/>
        </w:rPr>
        <w:t xml:space="preserve"> e </w:t>
      </w:r>
      <w:proofErr w:type="gramStart"/>
      <w:r w:rsidRPr="007E0529">
        <w:rPr>
          <w:rFonts w:ascii="Arial" w:hAnsi="Arial" w:cs="Arial"/>
          <w:i/>
          <w:sz w:val="24"/>
          <w:szCs w:val="24"/>
        </w:rPr>
        <w:t>via</w:t>
      </w:r>
      <w:proofErr w:type="gramEnd"/>
      <w:r w:rsidRPr="007E0529">
        <w:rPr>
          <w:rFonts w:ascii="Arial" w:hAnsi="Arial" w:cs="Arial"/>
          <w:i/>
          <w:sz w:val="24"/>
          <w:szCs w:val="24"/>
        </w:rPr>
        <w:t xml:space="preserve"> Dogana, limite concesso solo eccezionalmente su strade cantonali, si entrerà nel merito nell’ambito della procedura riguardante il risanamento fonico delle strade.</w:t>
      </w:r>
    </w:p>
    <w:p w:rsidR="006A7BAA" w:rsidRPr="006A7BAA" w:rsidRDefault="006A7BAA" w:rsidP="006A7BAA">
      <w:pPr>
        <w:pStyle w:val="Paragrafoelenco"/>
        <w:tabs>
          <w:tab w:val="left" w:pos="425"/>
        </w:tabs>
        <w:ind w:left="0"/>
        <w:jc w:val="both"/>
        <w:rPr>
          <w:rFonts w:ascii="Arial" w:hAnsi="Arial" w:cs="Arial"/>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 xml:space="preserve">Il Municipio chiede la </w:t>
      </w:r>
      <w:proofErr w:type="gramStart"/>
      <w:r w:rsidRPr="007E0529">
        <w:rPr>
          <w:rFonts w:ascii="Arial" w:hAnsi="Arial" w:cs="Arial"/>
          <w:sz w:val="24"/>
          <w:szCs w:val="24"/>
        </w:rPr>
        <w:t>promozione</w:t>
      </w:r>
      <w:proofErr w:type="gramEnd"/>
      <w:r w:rsidRPr="007E0529">
        <w:rPr>
          <w:rFonts w:ascii="Arial" w:hAnsi="Arial" w:cs="Arial"/>
          <w:sz w:val="24"/>
          <w:szCs w:val="24"/>
        </w:rPr>
        <w:t xml:space="preserve"> di uno studio di fattibilità e la realizzazione di una passerella pedonale all’altezza della nuova fermata </w:t>
      </w:r>
      <w:proofErr w:type="spellStart"/>
      <w:r w:rsidRPr="007E0529">
        <w:rPr>
          <w:rFonts w:ascii="Arial" w:hAnsi="Arial" w:cs="Arial"/>
          <w:sz w:val="24"/>
          <w:szCs w:val="24"/>
        </w:rPr>
        <w:t>FFS</w:t>
      </w:r>
      <w:proofErr w:type="spellEnd"/>
      <w:r w:rsidRPr="007E0529">
        <w:rPr>
          <w:rFonts w:ascii="Arial" w:hAnsi="Arial" w:cs="Arial"/>
          <w:sz w:val="24"/>
          <w:szCs w:val="24"/>
        </w:rPr>
        <w:t xml:space="preserve"> che permetta un attraversamento pedonale in totale sicurezza e un miglioramento della viabilità.</w:t>
      </w:r>
    </w:p>
    <w:p w:rsidR="006A7BAA" w:rsidRPr="006A7BAA" w:rsidRDefault="006A7BAA" w:rsidP="007E0529">
      <w:pPr>
        <w:tabs>
          <w:tab w:val="left" w:pos="425"/>
        </w:tabs>
        <w:spacing w:before="120" w:after="120"/>
        <w:ind w:left="425"/>
        <w:rPr>
          <w:rFonts w:cs="Arial"/>
          <w:szCs w:val="24"/>
          <w:u w:val="single"/>
        </w:rPr>
      </w:pPr>
      <w:r w:rsidRPr="006A7BAA">
        <w:rPr>
          <w:rFonts w:cs="Arial"/>
          <w:szCs w:val="24"/>
          <w:u w:val="single"/>
        </w:rPr>
        <w:t xml:space="preserve">Valutazione del </w:t>
      </w:r>
      <w:proofErr w:type="spellStart"/>
      <w:r w:rsidRPr="006A7BAA">
        <w:rPr>
          <w:rFonts w:cs="Arial"/>
          <w:szCs w:val="24"/>
          <w:u w:val="single"/>
        </w:rPr>
        <w:t>CdS</w:t>
      </w:r>
      <w:proofErr w:type="spellEnd"/>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La messa in sicurezza dell’attraversamento pedonale e ciclabile è già garantita da un impianto semaforico sull’incrocio Via Cantonale-Via Falcette. </w:t>
      </w:r>
      <w:r w:rsidR="00EF4651">
        <w:rPr>
          <w:rFonts w:ascii="Arial" w:hAnsi="Arial" w:cs="Arial"/>
          <w:i/>
          <w:sz w:val="24"/>
          <w:szCs w:val="24"/>
        </w:rPr>
        <w:t xml:space="preserve">È </w:t>
      </w:r>
      <w:r w:rsidRPr="007E0529">
        <w:rPr>
          <w:rFonts w:ascii="Arial" w:hAnsi="Arial" w:cs="Arial"/>
          <w:i/>
          <w:sz w:val="24"/>
          <w:szCs w:val="24"/>
        </w:rPr>
        <w:t>stato definito un</w:t>
      </w:r>
      <w:r w:rsidR="00EF4651">
        <w:rPr>
          <w:rFonts w:ascii="Arial" w:hAnsi="Arial" w:cs="Arial"/>
          <w:i/>
          <w:sz w:val="24"/>
          <w:szCs w:val="24"/>
        </w:rPr>
        <w:t xml:space="preserve"> </w:t>
      </w:r>
      <w:r w:rsidRPr="007E0529">
        <w:rPr>
          <w:rFonts w:ascii="Arial" w:hAnsi="Arial" w:cs="Arial"/>
          <w:i/>
          <w:sz w:val="24"/>
          <w:szCs w:val="24"/>
        </w:rPr>
        <w:t xml:space="preserve">adattamento della </w:t>
      </w:r>
      <w:proofErr w:type="spellStart"/>
      <w:r w:rsidRPr="007E0529">
        <w:rPr>
          <w:rFonts w:ascii="Arial" w:hAnsi="Arial" w:cs="Arial"/>
          <w:i/>
          <w:sz w:val="24"/>
          <w:szCs w:val="24"/>
        </w:rPr>
        <w:t>situzione</w:t>
      </w:r>
      <w:proofErr w:type="spellEnd"/>
      <w:r w:rsidRPr="007E0529">
        <w:rPr>
          <w:rFonts w:ascii="Arial" w:hAnsi="Arial" w:cs="Arial"/>
          <w:i/>
          <w:sz w:val="24"/>
          <w:szCs w:val="24"/>
        </w:rPr>
        <w:t xml:space="preserve"> esistente, al fine di ottimizzarla. La realizzazione è prevista nel corso dell’estate 2018.</w:t>
      </w:r>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Va comunque rilevato che nel Programma d’agglomerato del Mendrisiotto (PAM3) è predisposta una scheda riguardante lo sviluppo centripeto del quartiere della fermata ferroviaria </w:t>
      </w:r>
      <w:proofErr w:type="gramStart"/>
      <w:r w:rsidRPr="007E0529">
        <w:rPr>
          <w:rFonts w:ascii="Arial" w:hAnsi="Arial" w:cs="Arial"/>
          <w:i/>
          <w:sz w:val="24"/>
          <w:szCs w:val="24"/>
        </w:rPr>
        <w:t>di</w:t>
      </w:r>
      <w:proofErr w:type="gramEnd"/>
      <w:r w:rsidRPr="007E0529">
        <w:rPr>
          <w:rFonts w:ascii="Arial" w:hAnsi="Arial" w:cs="Arial"/>
          <w:i/>
          <w:sz w:val="24"/>
          <w:szCs w:val="24"/>
        </w:rPr>
        <w:t xml:space="preserve">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(priorità B, orizzonte di realizzazione 2023-2026). </w:t>
      </w:r>
      <w:proofErr w:type="gramStart"/>
      <w:r w:rsidRPr="007E0529">
        <w:rPr>
          <w:rFonts w:ascii="Arial" w:hAnsi="Arial" w:cs="Arial"/>
          <w:i/>
          <w:sz w:val="24"/>
          <w:szCs w:val="24"/>
        </w:rPr>
        <w:t>L’obiettivo dichiarato è “la creazione di un quartiere a carattere misto abitativo, commerciale e di servizi in prossimità della stazione e nel corridoio di congiunzione con il nucleo</w:t>
      </w:r>
      <w:proofErr w:type="gramEnd"/>
      <w:r w:rsidRPr="007E0529">
        <w:rPr>
          <w:rFonts w:ascii="Arial" w:hAnsi="Arial" w:cs="Arial"/>
          <w:i/>
          <w:sz w:val="24"/>
          <w:szCs w:val="24"/>
        </w:rPr>
        <w:t xml:space="preserve">. </w:t>
      </w:r>
      <w:proofErr w:type="gramStart"/>
      <w:r w:rsidRPr="007E0529">
        <w:rPr>
          <w:rFonts w:ascii="Arial" w:hAnsi="Arial" w:cs="Arial"/>
          <w:i/>
          <w:sz w:val="24"/>
          <w:szCs w:val="24"/>
        </w:rPr>
        <w:t xml:space="preserve">L’urbanizzazione va sviluppata con un piano d’assieme, che coordini i nuovi insediamenti con l’attraversamento dell’asse stradale, rendendo attrattivo e sicuro il collegamento pedonale e ciclabile con il nucleo di </w:t>
      </w:r>
      <w:proofErr w:type="spellStart"/>
      <w:r w:rsidRPr="007E0529">
        <w:rPr>
          <w:rFonts w:ascii="Arial" w:hAnsi="Arial" w:cs="Arial"/>
          <w:i/>
          <w:sz w:val="24"/>
          <w:szCs w:val="24"/>
        </w:rPr>
        <w:t>Stabio</w:t>
      </w:r>
      <w:proofErr w:type="spellEnd"/>
      <w:r w:rsidRPr="007E0529">
        <w:rPr>
          <w:rFonts w:ascii="Arial" w:hAnsi="Arial" w:cs="Arial"/>
          <w:i/>
          <w:sz w:val="24"/>
          <w:szCs w:val="24"/>
        </w:rPr>
        <w:t>”</w:t>
      </w:r>
      <w:proofErr w:type="gramEnd"/>
      <w:r w:rsidRPr="007E0529">
        <w:rPr>
          <w:rFonts w:ascii="Arial" w:hAnsi="Arial" w:cs="Arial"/>
          <w:i/>
          <w:sz w:val="24"/>
          <w:szCs w:val="24"/>
        </w:rPr>
        <w:t xml:space="preserve">. </w:t>
      </w:r>
    </w:p>
    <w:p w:rsidR="006A7BAA" w:rsidRPr="007E0529" w:rsidRDefault="006A7BAA" w:rsidP="007E0529">
      <w:pPr>
        <w:pStyle w:val="Paragrafoelenco"/>
        <w:ind w:left="426"/>
        <w:jc w:val="both"/>
        <w:rPr>
          <w:rFonts w:ascii="Arial" w:hAnsi="Arial" w:cs="Arial"/>
          <w:i/>
          <w:sz w:val="24"/>
          <w:szCs w:val="24"/>
        </w:rPr>
      </w:pPr>
      <w:r w:rsidRPr="007E0529">
        <w:rPr>
          <w:rFonts w:ascii="Arial" w:hAnsi="Arial" w:cs="Arial"/>
          <w:i/>
          <w:sz w:val="24"/>
          <w:szCs w:val="24"/>
        </w:rPr>
        <w:t xml:space="preserve">L’elaborazione della misura compete al Comune, con il coinvolgimento delle </w:t>
      </w:r>
      <w:proofErr w:type="spellStart"/>
      <w:r w:rsidRPr="007E0529">
        <w:rPr>
          <w:rFonts w:ascii="Arial" w:hAnsi="Arial" w:cs="Arial"/>
          <w:i/>
          <w:sz w:val="24"/>
          <w:szCs w:val="24"/>
        </w:rPr>
        <w:t>FFS</w:t>
      </w:r>
      <w:proofErr w:type="spellEnd"/>
      <w:r w:rsidRPr="007E0529">
        <w:rPr>
          <w:rFonts w:ascii="Arial" w:hAnsi="Arial" w:cs="Arial"/>
          <w:i/>
          <w:sz w:val="24"/>
          <w:szCs w:val="24"/>
        </w:rPr>
        <w:t xml:space="preserve">. </w:t>
      </w:r>
      <w:proofErr w:type="gramStart"/>
      <w:r w:rsidRPr="007E0529">
        <w:rPr>
          <w:rFonts w:ascii="Arial" w:hAnsi="Arial" w:cs="Arial"/>
          <w:i/>
          <w:sz w:val="24"/>
          <w:szCs w:val="24"/>
        </w:rPr>
        <w:t>Da parte del Cantone</w:t>
      </w:r>
      <w:proofErr w:type="gramEnd"/>
      <w:r w:rsidRPr="007E0529">
        <w:rPr>
          <w:rFonts w:ascii="Arial" w:hAnsi="Arial" w:cs="Arial"/>
          <w:i/>
          <w:sz w:val="24"/>
          <w:szCs w:val="24"/>
        </w:rPr>
        <w:t xml:space="preserve"> non ci sono preclusioni a valutare una differente sistemazione dell’incrocio, se debitamente giustificata. In mancanza di un progetto urbanistico sul comparto non sussistono al momento le premesse per un’entrata nel merito per eventuali sussidi cantonali.</w:t>
      </w:r>
    </w:p>
    <w:p w:rsidR="006A7BAA" w:rsidRPr="007E0529" w:rsidRDefault="006A7BAA" w:rsidP="007E0529">
      <w:pPr>
        <w:pStyle w:val="Paragrafoelenco"/>
        <w:tabs>
          <w:tab w:val="left" w:pos="425"/>
        </w:tabs>
        <w:ind w:left="426"/>
        <w:jc w:val="both"/>
        <w:rPr>
          <w:rFonts w:ascii="Arial" w:hAnsi="Arial" w:cs="Arial"/>
          <w:sz w:val="24"/>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 xml:space="preserve">Il Municipio chiede l’assunzione del 50% della spesa per la formazione </w:t>
      </w:r>
      <w:proofErr w:type="gramStart"/>
      <w:r w:rsidRPr="007E0529">
        <w:rPr>
          <w:rFonts w:ascii="Arial" w:hAnsi="Arial" w:cs="Arial"/>
          <w:sz w:val="24"/>
          <w:szCs w:val="24"/>
        </w:rPr>
        <w:t>di</w:t>
      </w:r>
      <w:proofErr w:type="gramEnd"/>
      <w:r w:rsidRPr="007E0529">
        <w:rPr>
          <w:rFonts w:ascii="Arial" w:hAnsi="Arial" w:cs="Arial"/>
          <w:sz w:val="24"/>
          <w:szCs w:val="24"/>
        </w:rPr>
        <w:t xml:space="preserve"> una corsia ciclopedonale lungo via Pioppi e di un marciapiede lungo la strada cantonale per migliorare la raggiungibilità della fermata ferroviaria per i pedoni che provengono da via Santa Margherita.</w:t>
      </w:r>
    </w:p>
    <w:p w:rsidR="006A7BAA" w:rsidRPr="007E0529" w:rsidRDefault="006A7BAA" w:rsidP="007E0529">
      <w:pPr>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EF4651">
      <w:pPr>
        <w:pStyle w:val="Paragrafoelenco"/>
        <w:spacing w:after="100"/>
        <w:ind w:left="425"/>
        <w:jc w:val="both"/>
        <w:rPr>
          <w:rFonts w:ascii="Arial" w:hAnsi="Arial" w:cs="Arial"/>
          <w:i/>
          <w:sz w:val="24"/>
          <w:szCs w:val="24"/>
        </w:rPr>
      </w:pPr>
      <w:r w:rsidRPr="007E0529">
        <w:rPr>
          <w:rFonts w:ascii="Arial" w:hAnsi="Arial" w:cs="Arial"/>
          <w:i/>
          <w:sz w:val="24"/>
          <w:szCs w:val="24"/>
        </w:rPr>
        <w:t xml:space="preserve">In merito agli interventi menzionati </w:t>
      </w:r>
      <w:proofErr w:type="gramStart"/>
      <w:r w:rsidRPr="007E0529">
        <w:rPr>
          <w:rFonts w:ascii="Arial" w:hAnsi="Arial" w:cs="Arial"/>
          <w:i/>
          <w:sz w:val="24"/>
          <w:szCs w:val="24"/>
        </w:rPr>
        <w:t>ed</w:t>
      </w:r>
      <w:proofErr w:type="gramEnd"/>
      <w:r w:rsidRPr="007E0529">
        <w:rPr>
          <w:rFonts w:ascii="Arial" w:hAnsi="Arial" w:cs="Arial"/>
          <w:i/>
          <w:sz w:val="24"/>
          <w:szCs w:val="24"/>
        </w:rPr>
        <w:t xml:space="preserve"> alla richiesta di partecipazione finanziaria va segnalato che:</w:t>
      </w:r>
    </w:p>
    <w:p w:rsidR="006A7BAA" w:rsidRPr="007E0529" w:rsidRDefault="006A7BAA" w:rsidP="007E0529">
      <w:pPr>
        <w:pStyle w:val="Paragrafoelenco"/>
        <w:tabs>
          <w:tab w:val="left" w:pos="709"/>
        </w:tabs>
        <w:ind w:left="709" w:hanging="283"/>
        <w:jc w:val="both"/>
        <w:rPr>
          <w:rFonts w:ascii="Arial" w:hAnsi="Arial" w:cs="Arial"/>
          <w:i/>
          <w:sz w:val="24"/>
          <w:szCs w:val="24"/>
        </w:rPr>
      </w:pPr>
      <w:r w:rsidRPr="007E0529">
        <w:rPr>
          <w:rFonts w:ascii="Arial" w:hAnsi="Arial" w:cs="Arial"/>
          <w:i/>
          <w:sz w:val="24"/>
          <w:szCs w:val="24"/>
        </w:rPr>
        <w:t>-</w:t>
      </w:r>
      <w:r w:rsidRPr="007E0529">
        <w:rPr>
          <w:rFonts w:ascii="Arial" w:hAnsi="Arial" w:cs="Arial"/>
          <w:i/>
          <w:sz w:val="24"/>
          <w:szCs w:val="24"/>
        </w:rPr>
        <w:tab/>
        <w:t xml:space="preserve">strada cantonale Via ai Pioppi (S113): nel corso dell’estate 2017, come da programma, </w:t>
      </w:r>
      <w:proofErr w:type="gramStart"/>
      <w:r w:rsidRPr="007E0529">
        <w:rPr>
          <w:rFonts w:ascii="Arial" w:hAnsi="Arial" w:cs="Arial"/>
          <w:i/>
          <w:sz w:val="24"/>
          <w:szCs w:val="24"/>
        </w:rPr>
        <w:t>il</w:t>
      </w:r>
      <w:proofErr w:type="gramEnd"/>
      <w:r w:rsidRPr="007E0529">
        <w:rPr>
          <w:rFonts w:ascii="Arial" w:hAnsi="Arial" w:cs="Arial"/>
          <w:i/>
          <w:sz w:val="24"/>
          <w:szCs w:val="24"/>
        </w:rPr>
        <w:t xml:space="preserve"> Cantone ha iniziato i lavori di risanamento della pavimentazione e delle condotte per l’evacuazione delle acque meteoriche sulla strada cantonale in Via ai Pioppi (S113), i quali sono terminati con la posa dello strato d’usura.</w:t>
      </w:r>
    </w:p>
    <w:p w:rsidR="006A7BAA" w:rsidRPr="007E0529" w:rsidRDefault="006A7BAA" w:rsidP="007E0529">
      <w:pPr>
        <w:pStyle w:val="Paragrafoelenco"/>
        <w:ind w:left="709"/>
        <w:jc w:val="both"/>
        <w:rPr>
          <w:rFonts w:ascii="Arial" w:hAnsi="Arial" w:cs="Arial"/>
          <w:i/>
          <w:sz w:val="24"/>
          <w:szCs w:val="24"/>
        </w:rPr>
      </w:pPr>
      <w:r w:rsidRPr="007E0529">
        <w:rPr>
          <w:rFonts w:ascii="Arial" w:hAnsi="Arial" w:cs="Arial"/>
          <w:i/>
          <w:sz w:val="24"/>
          <w:szCs w:val="24"/>
        </w:rPr>
        <w:t xml:space="preserve">Nel mese d’ottobre 2016 il Municipio di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ha trasmesso il progetto preliminare di un percorso ciclopedonale che intendeva integrare nei lavori </w:t>
      </w:r>
      <w:proofErr w:type="gramStart"/>
      <w:r w:rsidRPr="007E0529">
        <w:rPr>
          <w:rFonts w:ascii="Arial" w:hAnsi="Arial" w:cs="Arial"/>
          <w:i/>
          <w:sz w:val="24"/>
          <w:szCs w:val="24"/>
        </w:rPr>
        <w:t>ad opera</w:t>
      </w:r>
      <w:proofErr w:type="gramEnd"/>
      <w:r w:rsidRPr="007E0529">
        <w:rPr>
          <w:rFonts w:ascii="Arial" w:hAnsi="Arial" w:cs="Arial"/>
          <w:i/>
          <w:sz w:val="24"/>
          <w:szCs w:val="24"/>
        </w:rPr>
        <w:t xml:space="preserve"> del Cantone. In data 13.12.2016 la Divisione costruzioni ha risposto al Municipio, auspicando un adeguamento del tracciato in modo tale da realizzarlo congiuntamente con i lavori sulla cantonale, con la partecipazione ai costi per la nuova bordura.</w:t>
      </w:r>
    </w:p>
    <w:p w:rsidR="006A7BAA" w:rsidRPr="007E0529" w:rsidRDefault="006A7BAA" w:rsidP="007E0529">
      <w:pPr>
        <w:pStyle w:val="Paragrafoelenco"/>
        <w:ind w:left="709"/>
        <w:jc w:val="both"/>
        <w:rPr>
          <w:rFonts w:ascii="Arial" w:hAnsi="Arial" w:cs="Arial"/>
          <w:i/>
          <w:sz w:val="24"/>
          <w:szCs w:val="24"/>
        </w:rPr>
      </w:pPr>
      <w:r w:rsidRPr="007E0529">
        <w:rPr>
          <w:rFonts w:ascii="Arial" w:hAnsi="Arial" w:cs="Arial"/>
          <w:i/>
          <w:sz w:val="24"/>
          <w:szCs w:val="24"/>
        </w:rPr>
        <w:t xml:space="preserve">Il Municipio ha confermato </w:t>
      </w:r>
      <w:proofErr w:type="gramStart"/>
      <w:r w:rsidRPr="007E0529">
        <w:rPr>
          <w:rFonts w:ascii="Arial" w:hAnsi="Arial" w:cs="Arial"/>
          <w:i/>
          <w:sz w:val="24"/>
          <w:szCs w:val="24"/>
        </w:rPr>
        <w:t xml:space="preserve">il </w:t>
      </w:r>
      <w:proofErr w:type="gramEnd"/>
      <w:r w:rsidRPr="007E0529">
        <w:rPr>
          <w:rFonts w:ascii="Arial" w:hAnsi="Arial" w:cs="Arial"/>
          <w:i/>
          <w:sz w:val="24"/>
          <w:szCs w:val="24"/>
        </w:rPr>
        <w:t>13.01.2017 il posticipo del proprio intervento e nessuna partecipazione ai costi per la nuova bordura.</w:t>
      </w:r>
    </w:p>
    <w:p w:rsidR="006A7BAA" w:rsidRPr="007E0529" w:rsidRDefault="006A7BAA" w:rsidP="007E0529">
      <w:pPr>
        <w:pStyle w:val="Paragrafoelenco"/>
        <w:ind w:left="709"/>
        <w:jc w:val="both"/>
        <w:rPr>
          <w:rFonts w:ascii="Arial" w:hAnsi="Arial" w:cs="Arial"/>
          <w:i/>
          <w:sz w:val="24"/>
          <w:szCs w:val="24"/>
        </w:rPr>
      </w:pPr>
      <w:r w:rsidRPr="007E0529">
        <w:rPr>
          <w:rFonts w:ascii="Arial" w:hAnsi="Arial" w:cs="Arial"/>
          <w:i/>
          <w:sz w:val="24"/>
          <w:szCs w:val="24"/>
        </w:rPr>
        <w:t xml:space="preserve">Con riferimento alla richiesta di partecipazione finanziaria all’intervento </w:t>
      </w:r>
      <w:proofErr w:type="gramStart"/>
      <w:r w:rsidRPr="007E0529">
        <w:rPr>
          <w:rFonts w:ascii="Arial" w:hAnsi="Arial" w:cs="Arial"/>
          <w:i/>
          <w:sz w:val="24"/>
          <w:szCs w:val="24"/>
        </w:rPr>
        <w:t>da parte del Cantone</w:t>
      </w:r>
      <w:proofErr w:type="gramEnd"/>
      <w:r w:rsidRPr="007E0529">
        <w:rPr>
          <w:rFonts w:ascii="Arial" w:hAnsi="Arial" w:cs="Arial"/>
          <w:i/>
          <w:sz w:val="24"/>
          <w:szCs w:val="24"/>
        </w:rPr>
        <w:t xml:space="preserve"> è stabilito un contributo del 30%.</w:t>
      </w:r>
    </w:p>
    <w:p w:rsidR="006A7BAA" w:rsidRPr="007E0529" w:rsidRDefault="006A7BAA" w:rsidP="00EF4651">
      <w:pPr>
        <w:pStyle w:val="Paragrafoelenco"/>
        <w:tabs>
          <w:tab w:val="left" w:pos="709"/>
        </w:tabs>
        <w:spacing w:after="100"/>
        <w:ind w:left="709"/>
        <w:jc w:val="both"/>
        <w:rPr>
          <w:rFonts w:ascii="Arial" w:hAnsi="Arial" w:cs="Arial"/>
          <w:i/>
          <w:sz w:val="24"/>
          <w:szCs w:val="24"/>
        </w:rPr>
      </w:pPr>
      <w:r w:rsidRPr="007E0529">
        <w:rPr>
          <w:rFonts w:ascii="Arial" w:hAnsi="Arial" w:cs="Arial"/>
          <w:i/>
          <w:sz w:val="24"/>
          <w:szCs w:val="24"/>
        </w:rPr>
        <w:t xml:space="preserve">La richiesta comunale su questo punto può dunque </w:t>
      </w:r>
      <w:proofErr w:type="spellStart"/>
      <w:r w:rsidRPr="007E0529">
        <w:rPr>
          <w:rFonts w:ascii="Arial" w:hAnsi="Arial" w:cs="Arial"/>
          <w:i/>
          <w:sz w:val="24"/>
          <w:szCs w:val="24"/>
        </w:rPr>
        <w:t>eseere</w:t>
      </w:r>
      <w:proofErr w:type="spellEnd"/>
      <w:r w:rsidRPr="007E0529">
        <w:rPr>
          <w:rFonts w:ascii="Arial" w:hAnsi="Arial" w:cs="Arial"/>
          <w:i/>
          <w:sz w:val="24"/>
          <w:szCs w:val="24"/>
        </w:rPr>
        <w:t xml:space="preserve"> considerata </w:t>
      </w:r>
      <w:r w:rsidRPr="007E0529">
        <w:rPr>
          <w:rFonts w:ascii="Arial" w:hAnsi="Arial" w:cs="Arial"/>
          <w:i/>
          <w:sz w:val="24"/>
          <w:szCs w:val="24"/>
          <w:u w:val="single"/>
        </w:rPr>
        <w:t>parzialmente accolta</w:t>
      </w:r>
      <w:r w:rsidRPr="007E0529">
        <w:rPr>
          <w:rFonts w:ascii="Arial" w:hAnsi="Arial" w:cs="Arial"/>
          <w:i/>
          <w:sz w:val="24"/>
          <w:szCs w:val="24"/>
        </w:rPr>
        <w:t>.</w:t>
      </w:r>
    </w:p>
    <w:p w:rsidR="006A7BAA" w:rsidRPr="007E0529" w:rsidRDefault="006A7BAA" w:rsidP="007E0529">
      <w:pPr>
        <w:pStyle w:val="Paragrafoelenco"/>
        <w:tabs>
          <w:tab w:val="left" w:pos="709"/>
        </w:tabs>
        <w:ind w:left="709" w:hanging="283"/>
        <w:jc w:val="both"/>
        <w:rPr>
          <w:rFonts w:ascii="Arial" w:hAnsi="Arial" w:cs="Arial"/>
          <w:i/>
          <w:sz w:val="24"/>
          <w:szCs w:val="24"/>
        </w:rPr>
      </w:pPr>
      <w:r w:rsidRPr="007E0529">
        <w:rPr>
          <w:rFonts w:ascii="Arial" w:hAnsi="Arial" w:cs="Arial"/>
          <w:i/>
          <w:sz w:val="24"/>
          <w:szCs w:val="24"/>
        </w:rPr>
        <w:t>-</w:t>
      </w:r>
      <w:r w:rsidRPr="007E0529">
        <w:rPr>
          <w:rFonts w:ascii="Arial" w:hAnsi="Arial" w:cs="Arial"/>
          <w:i/>
          <w:sz w:val="24"/>
          <w:szCs w:val="24"/>
        </w:rPr>
        <w:tab/>
        <w:t>Marciapiede lungo la strada cantonale: con l’entrata in vigore del nuovo decreto concernente la rete delle strade nazionali (</w:t>
      </w:r>
      <w:proofErr w:type="spellStart"/>
      <w:r w:rsidRPr="007E0529">
        <w:rPr>
          <w:rFonts w:ascii="Arial" w:hAnsi="Arial" w:cs="Arial"/>
          <w:i/>
          <w:sz w:val="24"/>
          <w:szCs w:val="24"/>
        </w:rPr>
        <w:t>NEB</w:t>
      </w:r>
      <w:proofErr w:type="spellEnd"/>
      <w:r w:rsidRPr="007E0529">
        <w:rPr>
          <w:rFonts w:ascii="Arial" w:hAnsi="Arial" w:cs="Arial"/>
          <w:i/>
          <w:sz w:val="24"/>
          <w:szCs w:val="24"/>
        </w:rPr>
        <w:t xml:space="preserve">), il 1° gennaio 2020 </w:t>
      </w:r>
      <w:proofErr w:type="gramStart"/>
      <w:r w:rsidRPr="007E0529">
        <w:rPr>
          <w:rFonts w:ascii="Arial" w:hAnsi="Arial" w:cs="Arial"/>
          <w:i/>
          <w:sz w:val="24"/>
          <w:szCs w:val="24"/>
        </w:rPr>
        <w:t>saranno acquisiti</w:t>
      </w:r>
      <w:proofErr w:type="gramEnd"/>
      <w:r w:rsidRPr="007E0529">
        <w:rPr>
          <w:rFonts w:ascii="Arial" w:hAnsi="Arial" w:cs="Arial"/>
          <w:i/>
          <w:sz w:val="24"/>
          <w:szCs w:val="24"/>
        </w:rPr>
        <w:t xml:space="preserve"> ulteriori 382,55 km di strade cantonali da parte della Confederazione, tra cui la tratta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Est – Gaggiolo. A quel punto la strada cantonale diventerà di competenza dell’</w:t>
      </w:r>
      <w:proofErr w:type="spellStart"/>
      <w:r w:rsidRPr="007E0529">
        <w:rPr>
          <w:rFonts w:ascii="Arial" w:hAnsi="Arial" w:cs="Arial"/>
          <w:i/>
          <w:sz w:val="24"/>
          <w:szCs w:val="24"/>
        </w:rPr>
        <w:t>USTRA</w:t>
      </w:r>
      <w:proofErr w:type="spellEnd"/>
      <w:r w:rsidRPr="007E0529">
        <w:rPr>
          <w:rFonts w:ascii="Arial" w:hAnsi="Arial" w:cs="Arial"/>
          <w:i/>
          <w:sz w:val="24"/>
          <w:szCs w:val="24"/>
        </w:rPr>
        <w:t>.</w:t>
      </w:r>
    </w:p>
    <w:p w:rsidR="006A7BAA" w:rsidRPr="006A7BAA" w:rsidRDefault="006A7BAA" w:rsidP="006A7BAA">
      <w:pPr>
        <w:pStyle w:val="Paragrafoelenco"/>
        <w:tabs>
          <w:tab w:val="left" w:pos="425"/>
        </w:tabs>
        <w:ind w:left="0"/>
        <w:jc w:val="both"/>
        <w:rPr>
          <w:rFonts w:ascii="Arial" w:hAnsi="Arial" w:cs="Arial"/>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proofErr w:type="gramStart"/>
      <w:r w:rsidRPr="007E0529">
        <w:rPr>
          <w:rFonts w:ascii="Arial" w:hAnsi="Arial" w:cs="Arial"/>
          <w:sz w:val="24"/>
          <w:szCs w:val="24"/>
        </w:rPr>
        <w:t>Viene</w:t>
      </w:r>
      <w:proofErr w:type="gramEnd"/>
      <w:r w:rsidRPr="007E0529">
        <w:rPr>
          <w:rFonts w:ascii="Arial" w:hAnsi="Arial" w:cs="Arial"/>
          <w:sz w:val="24"/>
          <w:szCs w:val="24"/>
        </w:rPr>
        <w:t xml:space="preserve"> richiesta l’esecuzione di un nuovo RIA per il progetto dell’autostrada A394, ritenuto che quello approvato risale a molti anni fa e necessiterebbe comunque di essere aggiornato. </w:t>
      </w:r>
    </w:p>
    <w:p w:rsidR="006A7BAA" w:rsidRPr="007E0529" w:rsidRDefault="006A7BAA" w:rsidP="007E0529">
      <w:pPr>
        <w:tabs>
          <w:tab w:val="left" w:pos="425"/>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7E0529">
      <w:pPr>
        <w:pStyle w:val="Paragrafoelenco"/>
        <w:tabs>
          <w:tab w:val="left" w:pos="425"/>
        </w:tabs>
        <w:ind w:left="426"/>
        <w:jc w:val="both"/>
        <w:rPr>
          <w:rFonts w:ascii="Arial" w:hAnsi="Arial" w:cs="Arial"/>
          <w:i/>
          <w:sz w:val="24"/>
          <w:szCs w:val="24"/>
        </w:rPr>
      </w:pPr>
      <w:r w:rsidRPr="007E0529">
        <w:rPr>
          <w:rFonts w:ascii="Arial" w:hAnsi="Arial" w:cs="Arial"/>
          <w:i/>
          <w:sz w:val="24"/>
          <w:szCs w:val="24"/>
        </w:rPr>
        <w:t xml:space="preserve">Essendo datato marzo 2000 si tratta di un documento che non risponde più ai disposti di legge. Molte delle normative (leggi, ordinanze) sono state nel frattempo </w:t>
      </w:r>
      <w:proofErr w:type="gramStart"/>
      <w:r w:rsidRPr="007E0529">
        <w:rPr>
          <w:rFonts w:ascii="Arial" w:hAnsi="Arial" w:cs="Arial"/>
          <w:i/>
          <w:sz w:val="24"/>
          <w:szCs w:val="24"/>
        </w:rPr>
        <w:t>aggiornate</w:t>
      </w:r>
      <w:proofErr w:type="gramEnd"/>
      <w:r w:rsidRPr="007E0529">
        <w:rPr>
          <w:rFonts w:ascii="Arial" w:hAnsi="Arial" w:cs="Arial"/>
          <w:i/>
          <w:sz w:val="24"/>
          <w:szCs w:val="24"/>
        </w:rPr>
        <w:t xml:space="preserve"> e pertanto le valutazioni non rispondono più ai criteri dello stato della tecnica.</w:t>
      </w:r>
    </w:p>
    <w:p w:rsidR="006A7BAA" w:rsidRPr="007E0529" w:rsidRDefault="006A7BAA" w:rsidP="007E0529">
      <w:pPr>
        <w:pStyle w:val="Paragrafoelenco"/>
        <w:tabs>
          <w:tab w:val="left" w:pos="425"/>
        </w:tabs>
        <w:ind w:left="426"/>
        <w:jc w:val="both"/>
        <w:rPr>
          <w:rFonts w:ascii="Arial" w:hAnsi="Arial" w:cs="Arial"/>
          <w:i/>
          <w:sz w:val="24"/>
          <w:szCs w:val="24"/>
        </w:rPr>
      </w:pPr>
      <w:r w:rsidRPr="007E0529">
        <w:rPr>
          <w:rFonts w:ascii="Arial" w:hAnsi="Arial" w:cs="Arial"/>
          <w:i/>
          <w:sz w:val="24"/>
          <w:szCs w:val="24"/>
        </w:rPr>
        <w:t xml:space="preserve">Esso andrà rivisto contestualmente all’aggiornamento del progetto stradale di competenza della Confederazione, </w:t>
      </w:r>
      <w:proofErr w:type="gramStart"/>
      <w:r w:rsidRPr="007E0529">
        <w:rPr>
          <w:rFonts w:ascii="Arial" w:hAnsi="Arial" w:cs="Arial"/>
          <w:i/>
          <w:sz w:val="24"/>
          <w:szCs w:val="24"/>
        </w:rPr>
        <w:t>in quanto</w:t>
      </w:r>
      <w:proofErr w:type="gramEnd"/>
      <w:r w:rsidRPr="007E0529">
        <w:rPr>
          <w:rFonts w:ascii="Arial" w:hAnsi="Arial" w:cs="Arial"/>
          <w:i/>
          <w:sz w:val="24"/>
          <w:szCs w:val="24"/>
        </w:rPr>
        <w:t xml:space="preserve"> il tratto in oggetto è parte integrante della rete delle strade nazionali.</w:t>
      </w:r>
    </w:p>
    <w:p w:rsidR="006A7BAA" w:rsidRPr="007E0529" w:rsidRDefault="006A7BAA" w:rsidP="007E0529">
      <w:pPr>
        <w:pStyle w:val="Paragrafoelenco"/>
        <w:tabs>
          <w:tab w:val="left" w:pos="425"/>
        </w:tabs>
        <w:ind w:left="426"/>
        <w:jc w:val="both"/>
        <w:rPr>
          <w:rFonts w:ascii="Arial" w:hAnsi="Arial" w:cs="Arial"/>
          <w:i/>
          <w:sz w:val="24"/>
          <w:szCs w:val="24"/>
        </w:rPr>
      </w:pPr>
      <w:r w:rsidRPr="007E0529">
        <w:rPr>
          <w:rFonts w:ascii="Arial" w:hAnsi="Arial" w:cs="Arial"/>
          <w:i/>
          <w:sz w:val="24"/>
          <w:szCs w:val="24"/>
        </w:rPr>
        <w:t xml:space="preserve">La richiesta su questo punto è dunque </w:t>
      </w:r>
      <w:r w:rsidRPr="007E0529">
        <w:rPr>
          <w:rFonts w:ascii="Arial" w:hAnsi="Arial" w:cs="Arial"/>
          <w:i/>
          <w:sz w:val="24"/>
          <w:szCs w:val="24"/>
          <w:u w:val="single"/>
        </w:rPr>
        <w:t>parzialmente accolta</w:t>
      </w:r>
      <w:r w:rsidRPr="007E0529">
        <w:rPr>
          <w:rFonts w:ascii="Arial" w:hAnsi="Arial" w:cs="Arial"/>
          <w:i/>
          <w:sz w:val="24"/>
          <w:szCs w:val="24"/>
        </w:rPr>
        <w:t>.</w:t>
      </w:r>
    </w:p>
    <w:p w:rsidR="006A7BAA" w:rsidRPr="006A7BAA" w:rsidRDefault="006A7BAA" w:rsidP="006A7BAA">
      <w:pPr>
        <w:pStyle w:val="Paragrafoelenco"/>
        <w:tabs>
          <w:tab w:val="left" w:pos="425"/>
        </w:tabs>
        <w:ind w:left="0"/>
        <w:jc w:val="both"/>
        <w:rPr>
          <w:rFonts w:ascii="Arial" w:hAnsi="Arial" w:cs="Arial"/>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 xml:space="preserve">Il Municipio chiede che </w:t>
      </w:r>
      <w:proofErr w:type="gramStart"/>
      <w:r w:rsidRPr="007E0529">
        <w:rPr>
          <w:rFonts w:ascii="Arial" w:hAnsi="Arial" w:cs="Arial"/>
          <w:sz w:val="24"/>
          <w:szCs w:val="24"/>
        </w:rPr>
        <w:t>il</w:t>
      </w:r>
      <w:proofErr w:type="gramEnd"/>
      <w:r w:rsidRPr="007E0529">
        <w:rPr>
          <w:rFonts w:ascii="Arial" w:hAnsi="Arial" w:cs="Arial"/>
          <w:sz w:val="24"/>
          <w:szCs w:val="24"/>
        </w:rPr>
        <w:t xml:space="preserve"> Cantone incassi la tassa di pianificazione ai sensi dell’art. 11 </w:t>
      </w:r>
      <w:proofErr w:type="spellStart"/>
      <w:r w:rsidRPr="007E0529">
        <w:rPr>
          <w:rFonts w:ascii="Arial" w:hAnsi="Arial" w:cs="Arial"/>
          <w:sz w:val="24"/>
          <w:szCs w:val="24"/>
        </w:rPr>
        <w:t>ROTR</w:t>
      </w:r>
      <w:proofErr w:type="spellEnd"/>
      <w:r w:rsidRPr="007E0529">
        <w:rPr>
          <w:rFonts w:ascii="Arial" w:hAnsi="Arial" w:cs="Arial"/>
          <w:sz w:val="24"/>
          <w:szCs w:val="24"/>
        </w:rPr>
        <w:t xml:space="preserve"> pari 3.50 </w:t>
      </w:r>
      <w:proofErr w:type="spellStart"/>
      <w:r w:rsidRPr="007E0529">
        <w:rPr>
          <w:rFonts w:ascii="Arial" w:hAnsi="Arial" w:cs="Arial"/>
          <w:sz w:val="24"/>
          <w:szCs w:val="24"/>
        </w:rPr>
        <w:t>CHF</w:t>
      </w:r>
      <w:proofErr w:type="spellEnd"/>
      <w:r w:rsidRPr="007E0529">
        <w:rPr>
          <w:rFonts w:ascii="Arial" w:hAnsi="Arial" w:cs="Arial"/>
          <w:sz w:val="24"/>
          <w:szCs w:val="24"/>
        </w:rPr>
        <w:t xml:space="preserve">/m3 sciolti e ne riversi il 50% al Comune. </w:t>
      </w:r>
    </w:p>
    <w:p w:rsidR="006A7BAA" w:rsidRPr="007E0529" w:rsidRDefault="006A7BAA" w:rsidP="007E0529">
      <w:pPr>
        <w:tabs>
          <w:tab w:val="left" w:pos="425"/>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Default="006A7BAA" w:rsidP="007E0529">
      <w:pPr>
        <w:ind w:left="426"/>
        <w:rPr>
          <w:rFonts w:cs="Arial"/>
          <w:i/>
          <w:szCs w:val="24"/>
        </w:rPr>
      </w:pPr>
      <w:r w:rsidRPr="007E0529">
        <w:rPr>
          <w:rFonts w:cs="Arial"/>
          <w:i/>
          <w:szCs w:val="24"/>
        </w:rPr>
        <w:t>Si conferma che secondo l’art. 11a del Regolamento cantonale di applicazione dell’Ordinanza tecnica sui rifiuti (</w:t>
      </w:r>
      <w:proofErr w:type="spellStart"/>
      <w:r w:rsidRPr="007E0529">
        <w:rPr>
          <w:rFonts w:cs="Arial"/>
          <w:i/>
          <w:szCs w:val="24"/>
        </w:rPr>
        <w:t>ROTR</w:t>
      </w:r>
      <w:proofErr w:type="spellEnd"/>
      <w:r w:rsidRPr="007E0529">
        <w:rPr>
          <w:rFonts w:cs="Arial"/>
          <w:i/>
          <w:szCs w:val="24"/>
        </w:rPr>
        <w:t xml:space="preserve">), i Comuni sede che subiscono disagi causati dall’attività di una discarica ricevono complessivamente un indennizzo annuale corrispondente al massimo al 50% della tassa di pianificazione (3.50 </w:t>
      </w:r>
      <w:proofErr w:type="spellStart"/>
      <w:r w:rsidR="00EF4651">
        <w:rPr>
          <w:rFonts w:cs="Arial"/>
          <w:i/>
          <w:szCs w:val="24"/>
        </w:rPr>
        <w:t>f</w:t>
      </w:r>
      <w:r w:rsidRPr="007E0529">
        <w:rPr>
          <w:rFonts w:cs="Arial"/>
          <w:i/>
          <w:szCs w:val="24"/>
        </w:rPr>
        <w:t>r</w:t>
      </w:r>
      <w:proofErr w:type="spellEnd"/>
      <w:r w:rsidRPr="007E0529">
        <w:rPr>
          <w:rFonts w:cs="Arial"/>
          <w:i/>
          <w:szCs w:val="24"/>
        </w:rPr>
        <w:t>/m</w:t>
      </w:r>
      <w:r w:rsidRPr="007E0529">
        <w:rPr>
          <w:rFonts w:cs="Arial"/>
          <w:i/>
          <w:szCs w:val="24"/>
          <w:vertAlign w:val="superscript"/>
        </w:rPr>
        <w:t>3</w:t>
      </w:r>
      <w:proofErr w:type="gramStart"/>
      <w:r w:rsidRPr="007E0529">
        <w:rPr>
          <w:rFonts w:cs="Arial"/>
          <w:i/>
          <w:szCs w:val="24"/>
          <w:vertAlign w:val="superscript"/>
        </w:rPr>
        <w:t xml:space="preserve"> </w:t>
      </w:r>
      <w:r w:rsidRPr="007E0529">
        <w:rPr>
          <w:rFonts w:cs="Arial"/>
          <w:i/>
          <w:szCs w:val="24"/>
        </w:rPr>
        <w:t xml:space="preserve"> </w:t>
      </w:r>
      <w:proofErr w:type="gramEnd"/>
      <w:r w:rsidRPr="007E0529">
        <w:rPr>
          <w:rFonts w:cs="Arial"/>
          <w:i/>
          <w:szCs w:val="24"/>
        </w:rPr>
        <w:t xml:space="preserve">sciolti pari a 0.25 </w:t>
      </w:r>
      <w:proofErr w:type="spellStart"/>
      <w:r w:rsidR="00AB2133">
        <w:rPr>
          <w:rFonts w:cs="Arial"/>
          <w:i/>
          <w:szCs w:val="24"/>
        </w:rPr>
        <w:t>f</w:t>
      </w:r>
      <w:r w:rsidRPr="007E0529">
        <w:rPr>
          <w:rFonts w:cs="Arial"/>
          <w:i/>
          <w:szCs w:val="24"/>
        </w:rPr>
        <w:t>r</w:t>
      </w:r>
      <w:proofErr w:type="spellEnd"/>
      <w:r w:rsidRPr="007E0529">
        <w:rPr>
          <w:rFonts w:cs="Arial"/>
          <w:i/>
          <w:szCs w:val="24"/>
        </w:rPr>
        <w:t>/</w:t>
      </w:r>
      <w:proofErr w:type="spellStart"/>
      <w:r w:rsidRPr="007E0529">
        <w:rPr>
          <w:rFonts w:cs="Arial"/>
          <w:i/>
          <w:szCs w:val="24"/>
        </w:rPr>
        <w:t>ql</w:t>
      </w:r>
      <w:proofErr w:type="spellEnd"/>
      <w:r w:rsidRPr="007E0529">
        <w:rPr>
          <w:rFonts w:cs="Arial"/>
          <w:i/>
          <w:szCs w:val="24"/>
        </w:rPr>
        <w:t xml:space="preserve"> sciolti) per il materiale depositato. La percentuale di riversamento della tassa </w:t>
      </w:r>
      <w:proofErr w:type="gramStart"/>
      <w:r w:rsidRPr="007E0529">
        <w:rPr>
          <w:rFonts w:cs="Arial"/>
          <w:i/>
          <w:szCs w:val="24"/>
        </w:rPr>
        <w:t>viene</w:t>
      </w:r>
      <w:proofErr w:type="gramEnd"/>
      <w:r w:rsidRPr="007E0529">
        <w:rPr>
          <w:rFonts w:cs="Arial"/>
          <w:i/>
          <w:szCs w:val="24"/>
        </w:rPr>
        <w:t xml:space="preserve"> fissata tramite una decisione da parte del Dipartimento del territorio. La richiesta è dunque </w:t>
      </w:r>
      <w:r w:rsidRPr="007E0529">
        <w:rPr>
          <w:rFonts w:cs="Arial"/>
          <w:i/>
          <w:szCs w:val="24"/>
          <w:u w:val="single"/>
        </w:rPr>
        <w:t>parzialmente accolta</w:t>
      </w:r>
      <w:r w:rsidRPr="007E0529">
        <w:rPr>
          <w:rFonts w:cs="Arial"/>
          <w:i/>
          <w:szCs w:val="24"/>
        </w:rPr>
        <w:t>.</w:t>
      </w:r>
    </w:p>
    <w:p w:rsidR="006A7BAA" w:rsidRPr="007E0529" w:rsidRDefault="006A7BAA" w:rsidP="006A7BAA">
      <w:pPr>
        <w:pStyle w:val="Paragrafoelenco"/>
        <w:tabs>
          <w:tab w:val="left" w:pos="425"/>
        </w:tabs>
        <w:ind w:left="0"/>
        <w:jc w:val="both"/>
        <w:rPr>
          <w:rFonts w:ascii="Arial" w:hAnsi="Arial" w:cs="Arial"/>
          <w:sz w:val="24"/>
          <w:szCs w:val="24"/>
        </w:rPr>
      </w:pPr>
    </w:p>
    <w:p w:rsidR="006A7BAA" w:rsidRPr="007E0529" w:rsidRDefault="006A7BAA" w:rsidP="001C6B40">
      <w:pPr>
        <w:pStyle w:val="Paragrafoelenco"/>
        <w:numPr>
          <w:ilvl w:val="0"/>
          <w:numId w:val="14"/>
        </w:numPr>
        <w:tabs>
          <w:tab w:val="left" w:pos="425"/>
        </w:tabs>
        <w:spacing w:after="120"/>
        <w:ind w:left="425" w:hanging="425"/>
        <w:jc w:val="both"/>
        <w:rPr>
          <w:rFonts w:ascii="Arial" w:hAnsi="Arial" w:cs="Arial"/>
          <w:sz w:val="24"/>
          <w:szCs w:val="24"/>
        </w:rPr>
      </w:pPr>
      <w:r w:rsidRPr="007E0529">
        <w:rPr>
          <w:rFonts w:ascii="Arial" w:hAnsi="Arial" w:cs="Arial"/>
          <w:sz w:val="24"/>
          <w:szCs w:val="24"/>
        </w:rPr>
        <w:t xml:space="preserve">Il Municipio chiede che </w:t>
      </w:r>
      <w:proofErr w:type="gramStart"/>
      <w:r w:rsidRPr="007E0529">
        <w:rPr>
          <w:rFonts w:ascii="Arial" w:hAnsi="Arial" w:cs="Arial"/>
          <w:sz w:val="24"/>
          <w:szCs w:val="24"/>
        </w:rPr>
        <w:t>il</w:t>
      </w:r>
      <w:proofErr w:type="gramEnd"/>
      <w:r w:rsidRPr="007E0529">
        <w:rPr>
          <w:rFonts w:ascii="Arial" w:hAnsi="Arial" w:cs="Arial"/>
          <w:sz w:val="24"/>
          <w:szCs w:val="24"/>
        </w:rPr>
        <w:t xml:space="preserve"> Cantone si assuma integralmente e a tempo indeterminato il rischio e quindi le conseguenze finanziarie di un eventuale inquinamento della falda che porterebbe all’eventuale chiusura del pozzo di captazione. Chiede inoltre che il monitoraggio della falda </w:t>
      </w:r>
      <w:proofErr w:type="gramStart"/>
      <w:r w:rsidRPr="007E0529">
        <w:rPr>
          <w:rFonts w:ascii="Arial" w:hAnsi="Arial" w:cs="Arial"/>
          <w:sz w:val="24"/>
          <w:szCs w:val="24"/>
        </w:rPr>
        <w:t>venga</w:t>
      </w:r>
      <w:proofErr w:type="gramEnd"/>
      <w:r w:rsidRPr="007E0529">
        <w:rPr>
          <w:rFonts w:ascii="Arial" w:hAnsi="Arial" w:cs="Arial"/>
          <w:sz w:val="24"/>
          <w:szCs w:val="24"/>
        </w:rPr>
        <w:t xml:space="preserve"> effettuato a tempo indeterminato e a carico del Cantone.</w:t>
      </w:r>
    </w:p>
    <w:p w:rsidR="006A7BAA" w:rsidRPr="007E0529" w:rsidRDefault="006A7BAA" w:rsidP="007E0529">
      <w:pPr>
        <w:tabs>
          <w:tab w:val="left" w:pos="425"/>
        </w:tabs>
        <w:spacing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7E0529">
      <w:pPr>
        <w:pStyle w:val="Paragrafoelenco"/>
        <w:tabs>
          <w:tab w:val="left" w:pos="425"/>
        </w:tabs>
        <w:ind w:left="426"/>
        <w:jc w:val="both"/>
        <w:rPr>
          <w:rFonts w:ascii="Arial" w:hAnsi="Arial" w:cs="Arial"/>
          <w:i/>
          <w:sz w:val="24"/>
          <w:szCs w:val="24"/>
        </w:rPr>
      </w:pPr>
      <w:r w:rsidRPr="007E0529">
        <w:rPr>
          <w:rFonts w:ascii="Arial" w:hAnsi="Arial" w:cs="Arial"/>
          <w:i/>
          <w:sz w:val="24"/>
          <w:szCs w:val="24"/>
        </w:rPr>
        <w:t xml:space="preserve">Si fa presente che il rapporto idrogeologico/geotecnico elaborato dallo studio </w:t>
      </w:r>
      <w:proofErr w:type="gramStart"/>
      <w:r w:rsidRPr="007E0529">
        <w:rPr>
          <w:rFonts w:ascii="Arial" w:hAnsi="Arial" w:cs="Arial"/>
          <w:i/>
          <w:sz w:val="24"/>
          <w:szCs w:val="24"/>
        </w:rPr>
        <w:t>geolog.ch</w:t>
      </w:r>
      <w:proofErr w:type="gramEnd"/>
      <w:r w:rsidRPr="007E0529">
        <w:rPr>
          <w:rFonts w:ascii="Arial" w:hAnsi="Arial" w:cs="Arial"/>
          <w:i/>
          <w:sz w:val="24"/>
          <w:szCs w:val="24"/>
        </w:rPr>
        <w:t xml:space="preserve"> di Bellinzona e allegato al RIA di 1a fase, conferma la fattibilità geologica/geotecnica della realizzazione della 3a tappa della discarica di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con degli effetti ritenuti accettabili. Dal punto di vista del rischio per le acque, il </w:t>
      </w:r>
      <w:proofErr w:type="gramStart"/>
      <w:r w:rsidRPr="007E0529">
        <w:rPr>
          <w:rFonts w:ascii="Arial" w:hAnsi="Arial" w:cs="Arial"/>
          <w:i/>
          <w:sz w:val="24"/>
          <w:szCs w:val="24"/>
        </w:rPr>
        <w:t>riempimento ulteriore</w:t>
      </w:r>
      <w:proofErr w:type="gramEnd"/>
      <w:r w:rsidRPr="007E0529">
        <w:rPr>
          <w:rFonts w:ascii="Arial" w:hAnsi="Arial" w:cs="Arial"/>
          <w:i/>
          <w:sz w:val="24"/>
          <w:szCs w:val="24"/>
        </w:rPr>
        <w:t xml:space="preserve"> non causa un aumento del pericolo per il pozzo </w:t>
      </w:r>
      <w:proofErr w:type="spellStart"/>
      <w:r w:rsidRPr="007E0529">
        <w:rPr>
          <w:rFonts w:ascii="Arial" w:hAnsi="Arial" w:cs="Arial"/>
          <w:i/>
          <w:sz w:val="24"/>
          <w:szCs w:val="24"/>
        </w:rPr>
        <w:t>AMS</w:t>
      </w:r>
      <w:proofErr w:type="spellEnd"/>
      <w:r w:rsidRPr="007E0529">
        <w:rPr>
          <w:rFonts w:ascii="Arial" w:hAnsi="Arial" w:cs="Arial"/>
          <w:i/>
          <w:sz w:val="24"/>
          <w:szCs w:val="24"/>
        </w:rPr>
        <w:t xml:space="preserve"> di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né per la qualità generale delle acque a valle dell’area in oggetto; la sorveglianza ai sensi </w:t>
      </w:r>
      <w:proofErr w:type="spellStart"/>
      <w:r w:rsidRPr="007E0529">
        <w:rPr>
          <w:rFonts w:ascii="Arial" w:hAnsi="Arial" w:cs="Arial"/>
          <w:i/>
          <w:sz w:val="24"/>
          <w:szCs w:val="24"/>
        </w:rPr>
        <w:t>OSiti</w:t>
      </w:r>
      <w:proofErr w:type="spellEnd"/>
      <w:r w:rsidRPr="007E0529">
        <w:rPr>
          <w:rFonts w:ascii="Arial" w:hAnsi="Arial" w:cs="Arial"/>
          <w:i/>
          <w:sz w:val="24"/>
          <w:szCs w:val="24"/>
        </w:rPr>
        <w:t xml:space="preserve"> del sito inquinato continuerà regolarmente. Si rammenta in tal senso la separazione degli acquiferi presenti nell’area della discarica e presenti nella Piana </w:t>
      </w:r>
      <w:proofErr w:type="gramStart"/>
      <w:r w:rsidRPr="007E0529">
        <w:rPr>
          <w:rFonts w:ascii="Arial" w:hAnsi="Arial" w:cs="Arial"/>
          <w:i/>
          <w:sz w:val="24"/>
          <w:szCs w:val="24"/>
        </w:rPr>
        <w:t>del</w:t>
      </w:r>
      <w:proofErr w:type="gramEnd"/>
      <w:r w:rsidRPr="007E0529">
        <w:rPr>
          <w:rFonts w:ascii="Arial" w:hAnsi="Arial" w:cs="Arial"/>
          <w:i/>
          <w:sz w:val="24"/>
          <w:szCs w:val="24"/>
        </w:rPr>
        <w:t xml:space="preserve"> Gaggiolo, disgiunzione che, in tutti i casi, impedisce la trasmissione di eventuali inquinanti dall’acquifero della discarica a quello del pozzo di captazione. </w:t>
      </w:r>
    </w:p>
    <w:p w:rsidR="006A7BAA" w:rsidRPr="007E0529" w:rsidRDefault="006A7BAA" w:rsidP="007E0529">
      <w:pPr>
        <w:pStyle w:val="Paragrafoelenco"/>
        <w:tabs>
          <w:tab w:val="left" w:pos="425"/>
        </w:tabs>
        <w:ind w:left="426"/>
        <w:jc w:val="both"/>
        <w:rPr>
          <w:rFonts w:ascii="Arial" w:hAnsi="Arial" w:cs="Arial"/>
          <w:i/>
          <w:sz w:val="24"/>
          <w:szCs w:val="24"/>
        </w:rPr>
      </w:pPr>
      <w:r w:rsidRPr="007E0529">
        <w:rPr>
          <w:rFonts w:ascii="Arial" w:hAnsi="Arial" w:cs="Arial"/>
          <w:i/>
          <w:sz w:val="24"/>
          <w:szCs w:val="24"/>
        </w:rPr>
        <w:t xml:space="preserve">Il Consiglio di Stato conferma, come evidenziato nel RIA (v. misura AC 02), che </w:t>
      </w:r>
      <w:proofErr w:type="gramStart"/>
      <w:r w:rsidRPr="007E0529">
        <w:rPr>
          <w:rFonts w:ascii="Arial" w:hAnsi="Arial" w:cs="Arial"/>
          <w:i/>
          <w:sz w:val="24"/>
          <w:szCs w:val="24"/>
        </w:rPr>
        <w:t>verranno</w:t>
      </w:r>
      <w:proofErr w:type="gramEnd"/>
      <w:r w:rsidRPr="007E0529">
        <w:rPr>
          <w:rFonts w:ascii="Arial" w:hAnsi="Arial" w:cs="Arial"/>
          <w:i/>
          <w:sz w:val="24"/>
          <w:szCs w:val="24"/>
        </w:rPr>
        <w:t xml:space="preserve"> eseguiti dei nuovi piezometro di controllo della falda. I costi di monitoraggio saranno a carico </w:t>
      </w:r>
      <w:proofErr w:type="gramStart"/>
      <w:r w:rsidRPr="007E0529">
        <w:rPr>
          <w:rFonts w:ascii="Arial" w:hAnsi="Arial" w:cs="Arial"/>
          <w:i/>
          <w:sz w:val="24"/>
          <w:szCs w:val="24"/>
        </w:rPr>
        <w:t>del</w:t>
      </w:r>
      <w:proofErr w:type="gramEnd"/>
      <w:r w:rsidRPr="007E0529">
        <w:rPr>
          <w:rFonts w:ascii="Arial" w:hAnsi="Arial" w:cs="Arial"/>
          <w:i/>
          <w:sz w:val="24"/>
          <w:szCs w:val="24"/>
        </w:rPr>
        <w:t xml:space="preserve"> Cantone, rispettivamente del gestore.</w:t>
      </w:r>
    </w:p>
    <w:p w:rsidR="006A7BAA" w:rsidRPr="007E0529" w:rsidRDefault="006A7BAA" w:rsidP="006A7BAA">
      <w:pPr>
        <w:pStyle w:val="Paragrafoelenco"/>
        <w:tabs>
          <w:tab w:val="left" w:pos="425"/>
        </w:tabs>
        <w:ind w:left="0"/>
        <w:jc w:val="both"/>
        <w:rPr>
          <w:rFonts w:ascii="Arial" w:hAnsi="Arial" w:cs="Arial"/>
          <w:i/>
          <w:sz w:val="24"/>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proofErr w:type="gramStart"/>
      <w:r w:rsidRPr="007E0529">
        <w:rPr>
          <w:rFonts w:ascii="Arial" w:hAnsi="Arial" w:cs="Arial"/>
          <w:sz w:val="24"/>
          <w:szCs w:val="24"/>
        </w:rPr>
        <w:t>Viene</w:t>
      </w:r>
      <w:proofErr w:type="gramEnd"/>
      <w:r w:rsidRPr="007E0529">
        <w:rPr>
          <w:rFonts w:ascii="Arial" w:hAnsi="Arial" w:cs="Arial"/>
          <w:sz w:val="24"/>
          <w:szCs w:val="24"/>
        </w:rPr>
        <w:t xml:space="preserve"> richiesta l’assegnazione di un mandato ad un architetto paesaggista per la realizzazione di un’area di svago a disposizione della collettività che comprenda l’intera area boschiva a sud del torrente Gaggiolo.</w:t>
      </w:r>
    </w:p>
    <w:p w:rsidR="006A7BAA" w:rsidRPr="007E0529" w:rsidRDefault="006A7BAA" w:rsidP="0078665E">
      <w:pPr>
        <w:tabs>
          <w:tab w:val="left" w:pos="425"/>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78665E">
      <w:pPr>
        <w:ind w:left="426"/>
        <w:rPr>
          <w:rFonts w:cs="Arial"/>
          <w:i/>
          <w:szCs w:val="24"/>
        </w:rPr>
      </w:pPr>
      <w:r w:rsidRPr="007E0529">
        <w:rPr>
          <w:rFonts w:cs="Arial"/>
          <w:i/>
          <w:szCs w:val="24"/>
        </w:rPr>
        <w:t xml:space="preserve">La proposta di realizzare una zona di svago comprendente la discarica ultimata e l’intera area </w:t>
      </w:r>
      <w:proofErr w:type="gramStart"/>
      <w:r w:rsidRPr="007E0529">
        <w:rPr>
          <w:rFonts w:cs="Arial"/>
          <w:i/>
          <w:szCs w:val="24"/>
        </w:rPr>
        <w:t>boschiva</w:t>
      </w:r>
      <w:proofErr w:type="gramEnd"/>
      <w:r w:rsidRPr="007E0529">
        <w:rPr>
          <w:rFonts w:cs="Arial"/>
          <w:i/>
          <w:szCs w:val="24"/>
        </w:rPr>
        <w:t xml:space="preserve"> a sud del Gaggiolo sarà valutata nell’ambito dell’elaborazione del progetto definitivo oggetto della domanda di costruzione. Il Consiglio di Stato propone di regolare </w:t>
      </w:r>
      <w:proofErr w:type="gramStart"/>
      <w:r w:rsidRPr="007E0529">
        <w:rPr>
          <w:rFonts w:cs="Arial"/>
          <w:i/>
          <w:szCs w:val="24"/>
        </w:rPr>
        <w:t>questo</w:t>
      </w:r>
      <w:proofErr w:type="gramEnd"/>
      <w:r w:rsidRPr="007E0529">
        <w:rPr>
          <w:rFonts w:cs="Arial"/>
          <w:i/>
          <w:szCs w:val="24"/>
        </w:rPr>
        <w:t xml:space="preserve"> aspetto all’interno della Convenzione</w:t>
      </w:r>
      <w:r w:rsidRPr="007E0529">
        <w:rPr>
          <w:rStyle w:val="Rimandonotaapidipagina"/>
          <w:rFonts w:cs="Arial"/>
          <w:i/>
          <w:szCs w:val="24"/>
        </w:rPr>
        <w:footnoteReference w:id="8"/>
      </w:r>
      <w:r w:rsidRPr="007E0529">
        <w:rPr>
          <w:rFonts w:cs="Arial"/>
          <w:i/>
          <w:szCs w:val="24"/>
        </w:rPr>
        <w:t xml:space="preserve"> fra Cantone e Comune di </w:t>
      </w:r>
      <w:proofErr w:type="spellStart"/>
      <w:r w:rsidRPr="007E0529">
        <w:rPr>
          <w:rFonts w:cs="Arial"/>
          <w:i/>
          <w:szCs w:val="24"/>
        </w:rPr>
        <w:t>Stabio</w:t>
      </w:r>
      <w:proofErr w:type="spellEnd"/>
      <w:r w:rsidRPr="007E0529">
        <w:rPr>
          <w:rFonts w:cs="Arial"/>
          <w:i/>
          <w:szCs w:val="24"/>
        </w:rPr>
        <w:t xml:space="preserve">, la quale verrà stipulata prima dell’entrata in esercizio della discarica e toccherà diversi temi. La richiesta del Comune può dunque essere considerata </w:t>
      </w:r>
      <w:r w:rsidRPr="007E0529">
        <w:rPr>
          <w:rFonts w:cs="Arial"/>
          <w:i/>
          <w:szCs w:val="24"/>
          <w:u w:val="single"/>
        </w:rPr>
        <w:t>parzialmente accolta</w:t>
      </w:r>
      <w:r w:rsidRPr="007E0529">
        <w:rPr>
          <w:rFonts w:cs="Arial"/>
          <w:i/>
          <w:szCs w:val="24"/>
        </w:rPr>
        <w:t>.</w:t>
      </w:r>
    </w:p>
    <w:p w:rsidR="006A7BAA" w:rsidRPr="007E0529" w:rsidRDefault="006A7BAA" w:rsidP="006A7BAA">
      <w:pPr>
        <w:pStyle w:val="Paragrafoelenco"/>
        <w:tabs>
          <w:tab w:val="left" w:pos="425"/>
        </w:tabs>
        <w:ind w:left="0"/>
        <w:jc w:val="both"/>
        <w:rPr>
          <w:rFonts w:ascii="Arial" w:hAnsi="Arial" w:cs="Arial"/>
          <w:sz w:val="24"/>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 xml:space="preserve">Il Municipio chiede un supporto al Dipartimento del territorio nell’ambito della domanda </w:t>
      </w:r>
      <w:proofErr w:type="gramStart"/>
      <w:r w:rsidRPr="007E0529">
        <w:rPr>
          <w:rFonts w:ascii="Arial" w:hAnsi="Arial" w:cs="Arial"/>
          <w:sz w:val="24"/>
          <w:szCs w:val="24"/>
        </w:rPr>
        <w:t>di</w:t>
      </w:r>
      <w:proofErr w:type="gramEnd"/>
      <w:r w:rsidRPr="007E0529">
        <w:rPr>
          <w:rFonts w:ascii="Arial" w:hAnsi="Arial" w:cs="Arial"/>
          <w:sz w:val="24"/>
          <w:szCs w:val="24"/>
        </w:rPr>
        <w:t xml:space="preserve"> costruzione inoltrata per l’ottenimento dell’autorizzazione a costruire un impianto a biogas sul sedime 240 </w:t>
      </w:r>
      <w:proofErr w:type="spellStart"/>
      <w:r w:rsidRPr="007E0529">
        <w:rPr>
          <w:rFonts w:ascii="Arial" w:hAnsi="Arial" w:cs="Arial"/>
          <w:sz w:val="24"/>
          <w:szCs w:val="24"/>
        </w:rPr>
        <w:t>RFD</w:t>
      </w:r>
      <w:proofErr w:type="spellEnd"/>
      <w:r w:rsidRPr="007E0529">
        <w:rPr>
          <w:rFonts w:ascii="Arial" w:hAnsi="Arial" w:cs="Arial"/>
          <w:sz w:val="24"/>
          <w:szCs w:val="24"/>
        </w:rPr>
        <w:t xml:space="preserve"> </w:t>
      </w:r>
      <w:proofErr w:type="spellStart"/>
      <w:r w:rsidRPr="007E0529">
        <w:rPr>
          <w:rFonts w:ascii="Arial" w:hAnsi="Arial" w:cs="Arial"/>
          <w:sz w:val="24"/>
          <w:szCs w:val="24"/>
        </w:rPr>
        <w:t>Stabio</w:t>
      </w:r>
      <w:proofErr w:type="spellEnd"/>
      <w:r w:rsidRPr="007E0529">
        <w:rPr>
          <w:rFonts w:ascii="Arial" w:hAnsi="Arial" w:cs="Arial"/>
          <w:sz w:val="24"/>
          <w:szCs w:val="24"/>
        </w:rPr>
        <w:t xml:space="preserve"> di proprietà del demanio cantonale.</w:t>
      </w:r>
    </w:p>
    <w:p w:rsidR="006A7BAA" w:rsidRPr="007E0529" w:rsidRDefault="006A7BAA" w:rsidP="0078665E">
      <w:pPr>
        <w:tabs>
          <w:tab w:val="left" w:pos="425"/>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78665E">
      <w:pPr>
        <w:ind w:left="426"/>
        <w:rPr>
          <w:rFonts w:cs="Arial"/>
          <w:i/>
          <w:szCs w:val="24"/>
        </w:rPr>
      </w:pPr>
      <w:r w:rsidRPr="007E0529">
        <w:rPr>
          <w:rFonts w:cs="Arial"/>
          <w:i/>
          <w:szCs w:val="24"/>
        </w:rPr>
        <w:t xml:space="preserve">L’avviso cantonale n. 103703 relativo alla domanda di costruzione in oggetto è stato evaso positivamente </w:t>
      </w:r>
      <w:proofErr w:type="gramStart"/>
      <w:r w:rsidRPr="007E0529">
        <w:rPr>
          <w:rFonts w:cs="Arial"/>
          <w:i/>
          <w:szCs w:val="24"/>
        </w:rPr>
        <w:t xml:space="preserve">il </w:t>
      </w:r>
      <w:proofErr w:type="gramEnd"/>
      <w:r w:rsidRPr="007E0529">
        <w:rPr>
          <w:rFonts w:cs="Arial"/>
          <w:i/>
          <w:szCs w:val="24"/>
        </w:rPr>
        <w:t xml:space="preserve">19.04.2018. Il Municipio di </w:t>
      </w:r>
      <w:proofErr w:type="spellStart"/>
      <w:r w:rsidRPr="007E0529">
        <w:rPr>
          <w:rFonts w:cs="Arial"/>
          <w:i/>
          <w:szCs w:val="24"/>
        </w:rPr>
        <w:t>Stabio</w:t>
      </w:r>
      <w:proofErr w:type="spellEnd"/>
      <w:r w:rsidRPr="007E0529">
        <w:rPr>
          <w:rFonts w:cs="Arial"/>
          <w:i/>
          <w:szCs w:val="24"/>
        </w:rPr>
        <w:t xml:space="preserve"> ha rilasciato la licenza </w:t>
      </w:r>
      <w:proofErr w:type="gramStart"/>
      <w:r w:rsidRPr="007E0529">
        <w:rPr>
          <w:rFonts w:cs="Arial"/>
          <w:i/>
          <w:szCs w:val="24"/>
        </w:rPr>
        <w:t>edilizia il</w:t>
      </w:r>
      <w:proofErr w:type="gramEnd"/>
      <w:r w:rsidRPr="007E0529">
        <w:rPr>
          <w:rFonts w:cs="Arial"/>
          <w:i/>
          <w:szCs w:val="24"/>
        </w:rPr>
        <w:t xml:space="preserve"> 18.05.2018.</w:t>
      </w:r>
    </w:p>
    <w:p w:rsidR="006A7BAA" w:rsidRPr="007E0529" w:rsidRDefault="006A7BAA" w:rsidP="006A7BAA">
      <w:pPr>
        <w:pStyle w:val="Paragrafoelenco"/>
        <w:tabs>
          <w:tab w:val="left" w:pos="425"/>
        </w:tabs>
        <w:ind w:left="0"/>
        <w:jc w:val="both"/>
        <w:rPr>
          <w:rFonts w:ascii="Arial" w:hAnsi="Arial" w:cs="Arial"/>
          <w:sz w:val="24"/>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 xml:space="preserve">Il Municipio chiede la realizzazione di una corsia </w:t>
      </w:r>
      <w:proofErr w:type="gramStart"/>
      <w:r w:rsidRPr="007E0529">
        <w:rPr>
          <w:rFonts w:ascii="Arial" w:hAnsi="Arial" w:cs="Arial"/>
          <w:sz w:val="24"/>
          <w:szCs w:val="24"/>
        </w:rPr>
        <w:t>preferenziale</w:t>
      </w:r>
      <w:proofErr w:type="gramEnd"/>
      <w:r w:rsidRPr="007E0529">
        <w:rPr>
          <w:rFonts w:ascii="Arial" w:hAnsi="Arial" w:cs="Arial"/>
          <w:sz w:val="24"/>
          <w:szCs w:val="24"/>
        </w:rPr>
        <w:t xml:space="preserve"> per il car </w:t>
      </w:r>
      <w:proofErr w:type="spellStart"/>
      <w:r w:rsidRPr="007E0529">
        <w:rPr>
          <w:rFonts w:ascii="Arial" w:hAnsi="Arial" w:cs="Arial"/>
          <w:sz w:val="24"/>
          <w:szCs w:val="24"/>
        </w:rPr>
        <w:t>pooling</w:t>
      </w:r>
      <w:proofErr w:type="spellEnd"/>
      <w:r w:rsidRPr="007E0529">
        <w:rPr>
          <w:rFonts w:ascii="Arial" w:hAnsi="Arial" w:cs="Arial"/>
          <w:sz w:val="24"/>
          <w:szCs w:val="24"/>
        </w:rPr>
        <w:t xml:space="preserve"> e i mezzi pubblici lungo l’asse cantonale </w:t>
      </w:r>
      <w:proofErr w:type="spellStart"/>
      <w:r w:rsidRPr="007E0529">
        <w:rPr>
          <w:rFonts w:ascii="Arial" w:hAnsi="Arial" w:cs="Arial"/>
          <w:sz w:val="24"/>
          <w:szCs w:val="24"/>
        </w:rPr>
        <w:t>Stabio</w:t>
      </w:r>
      <w:proofErr w:type="spellEnd"/>
      <w:r w:rsidRPr="007E0529">
        <w:rPr>
          <w:rFonts w:ascii="Arial" w:hAnsi="Arial" w:cs="Arial"/>
          <w:sz w:val="24"/>
          <w:szCs w:val="24"/>
        </w:rPr>
        <w:t xml:space="preserve">-Gaggiolo, la promozione di posteggi in Italia per agevolare il car </w:t>
      </w:r>
      <w:proofErr w:type="spellStart"/>
      <w:r w:rsidRPr="007E0529">
        <w:rPr>
          <w:rFonts w:ascii="Arial" w:hAnsi="Arial" w:cs="Arial"/>
          <w:sz w:val="24"/>
          <w:szCs w:val="24"/>
        </w:rPr>
        <w:t>pooling</w:t>
      </w:r>
      <w:proofErr w:type="spellEnd"/>
      <w:r w:rsidRPr="007E0529">
        <w:rPr>
          <w:rFonts w:ascii="Arial" w:hAnsi="Arial" w:cs="Arial"/>
          <w:sz w:val="24"/>
          <w:szCs w:val="24"/>
        </w:rPr>
        <w:t xml:space="preserve"> e il mantenimento del </w:t>
      </w:r>
      <w:proofErr w:type="spellStart"/>
      <w:r w:rsidRPr="007E0529">
        <w:rPr>
          <w:rFonts w:ascii="Arial" w:hAnsi="Arial" w:cs="Arial"/>
          <w:sz w:val="24"/>
          <w:szCs w:val="24"/>
        </w:rPr>
        <w:t>P&amp;R</w:t>
      </w:r>
      <w:proofErr w:type="spellEnd"/>
      <w:r w:rsidRPr="007E0529">
        <w:rPr>
          <w:rFonts w:ascii="Arial" w:hAnsi="Arial" w:cs="Arial"/>
          <w:sz w:val="24"/>
          <w:szCs w:val="24"/>
        </w:rPr>
        <w:t xml:space="preserve"> provvisorio presso la fermata ferroviaria di </w:t>
      </w:r>
      <w:proofErr w:type="spellStart"/>
      <w:r w:rsidRPr="007E0529">
        <w:rPr>
          <w:rFonts w:ascii="Arial" w:hAnsi="Arial" w:cs="Arial"/>
          <w:sz w:val="24"/>
          <w:szCs w:val="24"/>
        </w:rPr>
        <w:t>Stabio</w:t>
      </w:r>
      <w:proofErr w:type="spellEnd"/>
      <w:r w:rsidRPr="007E0529">
        <w:rPr>
          <w:rFonts w:ascii="Arial" w:hAnsi="Arial" w:cs="Arial"/>
          <w:sz w:val="24"/>
          <w:szCs w:val="24"/>
        </w:rPr>
        <w:t xml:space="preserve">. </w:t>
      </w:r>
    </w:p>
    <w:p w:rsidR="006A7BAA" w:rsidRPr="007E0529" w:rsidRDefault="006A7BAA" w:rsidP="0078665E">
      <w:pPr>
        <w:tabs>
          <w:tab w:val="left" w:pos="851"/>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F57995">
      <w:pPr>
        <w:pStyle w:val="Paragrafoelenco"/>
        <w:tabs>
          <w:tab w:val="left" w:pos="851"/>
        </w:tabs>
        <w:spacing w:after="80"/>
        <w:ind w:left="425"/>
        <w:jc w:val="both"/>
        <w:rPr>
          <w:rFonts w:ascii="Arial" w:hAnsi="Arial" w:cs="Arial"/>
          <w:i/>
          <w:sz w:val="24"/>
          <w:szCs w:val="24"/>
        </w:rPr>
      </w:pPr>
      <w:r w:rsidRPr="007E0529">
        <w:rPr>
          <w:rFonts w:ascii="Arial" w:hAnsi="Arial" w:cs="Arial"/>
          <w:i/>
          <w:sz w:val="24"/>
          <w:szCs w:val="24"/>
        </w:rPr>
        <w:t xml:space="preserve">Su questi aspetti legati all’agevolazione del traffico privato e del trasporto </w:t>
      </w:r>
      <w:proofErr w:type="gramStart"/>
      <w:r w:rsidRPr="007E0529">
        <w:rPr>
          <w:rFonts w:ascii="Arial" w:hAnsi="Arial" w:cs="Arial"/>
          <w:i/>
          <w:sz w:val="24"/>
          <w:szCs w:val="24"/>
        </w:rPr>
        <w:t>pubblico</w:t>
      </w:r>
      <w:proofErr w:type="gramEnd"/>
      <w:r w:rsidRPr="007E0529">
        <w:rPr>
          <w:rFonts w:ascii="Arial" w:hAnsi="Arial" w:cs="Arial"/>
          <w:i/>
          <w:sz w:val="24"/>
          <w:szCs w:val="24"/>
        </w:rPr>
        <w:t xml:space="preserve"> sono fornite le seguenti informazioni:</w:t>
      </w:r>
    </w:p>
    <w:p w:rsidR="006A7BAA" w:rsidRPr="007E0529" w:rsidRDefault="006A7BAA" w:rsidP="0078665E">
      <w:pPr>
        <w:pStyle w:val="Paragrafoelenco"/>
        <w:tabs>
          <w:tab w:val="left" w:pos="709"/>
        </w:tabs>
        <w:ind w:left="709" w:hanging="283"/>
        <w:jc w:val="both"/>
        <w:rPr>
          <w:rFonts w:ascii="Arial" w:hAnsi="Arial" w:cs="Arial"/>
          <w:i/>
          <w:sz w:val="24"/>
          <w:szCs w:val="24"/>
        </w:rPr>
      </w:pPr>
      <w:r w:rsidRPr="007E0529">
        <w:rPr>
          <w:rFonts w:ascii="Arial" w:hAnsi="Arial" w:cs="Arial"/>
          <w:i/>
          <w:sz w:val="24"/>
          <w:szCs w:val="24"/>
        </w:rPr>
        <w:t>-</w:t>
      </w:r>
      <w:r w:rsidRPr="007E0529">
        <w:rPr>
          <w:rFonts w:ascii="Arial" w:hAnsi="Arial" w:cs="Arial"/>
          <w:i/>
          <w:sz w:val="24"/>
          <w:szCs w:val="24"/>
        </w:rPr>
        <w:tab/>
        <w:t>“</w:t>
      </w:r>
      <w:r w:rsidR="00670F6D">
        <w:rPr>
          <w:rFonts w:ascii="Arial" w:hAnsi="Arial" w:cs="Arial"/>
          <w:i/>
          <w:sz w:val="24"/>
          <w:szCs w:val="24"/>
        </w:rPr>
        <w:t>C</w:t>
      </w:r>
      <w:r w:rsidRPr="007E0529">
        <w:rPr>
          <w:rFonts w:ascii="Arial" w:hAnsi="Arial" w:cs="Arial"/>
          <w:i/>
          <w:sz w:val="24"/>
          <w:szCs w:val="24"/>
        </w:rPr>
        <w:t xml:space="preserve">orsia trasporto pubblico (TP) e car </w:t>
      </w:r>
      <w:proofErr w:type="spellStart"/>
      <w:r w:rsidRPr="007E0529">
        <w:rPr>
          <w:rFonts w:ascii="Arial" w:hAnsi="Arial" w:cs="Arial"/>
          <w:i/>
          <w:sz w:val="24"/>
          <w:szCs w:val="24"/>
        </w:rPr>
        <w:t>pooling</w:t>
      </w:r>
      <w:proofErr w:type="spellEnd"/>
      <w:r w:rsidRPr="007E0529">
        <w:rPr>
          <w:rFonts w:ascii="Arial" w:hAnsi="Arial" w:cs="Arial"/>
          <w:i/>
          <w:sz w:val="24"/>
          <w:szCs w:val="24"/>
        </w:rPr>
        <w:t xml:space="preserve"> sulla cantonale”: il </w:t>
      </w:r>
      <w:proofErr w:type="spellStart"/>
      <w:r w:rsidRPr="007E0529">
        <w:rPr>
          <w:rFonts w:ascii="Arial" w:hAnsi="Arial" w:cs="Arial"/>
          <w:i/>
          <w:sz w:val="24"/>
          <w:szCs w:val="24"/>
        </w:rPr>
        <w:t>PAM</w:t>
      </w:r>
      <w:proofErr w:type="spellEnd"/>
      <w:r w:rsidRPr="007E0529">
        <w:rPr>
          <w:rFonts w:ascii="Arial" w:hAnsi="Arial" w:cs="Arial"/>
          <w:i/>
          <w:sz w:val="24"/>
          <w:szCs w:val="24"/>
        </w:rPr>
        <w:t xml:space="preserve"> </w:t>
      </w:r>
      <w:proofErr w:type="gramStart"/>
      <w:r w:rsidRPr="007E0529">
        <w:rPr>
          <w:rFonts w:ascii="Arial" w:hAnsi="Arial" w:cs="Arial"/>
          <w:i/>
          <w:sz w:val="24"/>
          <w:szCs w:val="24"/>
        </w:rPr>
        <w:t>3</w:t>
      </w:r>
      <w:proofErr w:type="gramEnd"/>
      <w:r w:rsidRPr="007E0529">
        <w:rPr>
          <w:rFonts w:ascii="Arial" w:hAnsi="Arial" w:cs="Arial"/>
          <w:i/>
          <w:sz w:val="24"/>
          <w:szCs w:val="24"/>
        </w:rPr>
        <w:t xml:space="preserve"> già prevede, all’orizzonte 2022, una corsia mista TP e car </w:t>
      </w:r>
      <w:proofErr w:type="spellStart"/>
      <w:r w:rsidRPr="007E0529">
        <w:rPr>
          <w:rFonts w:ascii="Arial" w:hAnsi="Arial" w:cs="Arial"/>
          <w:i/>
          <w:sz w:val="24"/>
          <w:szCs w:val="24"/>
        </w:rPr>
        <w:t>pooling</w:t>
      </w:r>
      <w:proofErr w:type="spellEnd"/>
      <w:r w:rsidRPr="007E0529">
        <w:rPr>
          <w:rFonts w:ascii="Arial" w:hAnsi="Arial" w:cs="Arial"/>
          <w:i/>
          <w:sz w:val="24"/>
          <w:szCs w:val="24"/>
        </w:rPr>
        <w:t xml:space="preserve"> lungo la strada cantonale dalla parte est di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fino al valico del Gaggiolo (misure TP 3 e TIM 2).</w:t>
      </w:r>
    </w:p>
    <w:p w:rsidR="006A7BAA" w:rsidRPr="007E0529" w:rsidRDefault="006A7BAA" w:rsidP="00F57995">
      <w:pPr>
        <w:pStyle w:val="Paragrafoelenco"/>
        <w:tabs>
          <w:tab w:val="left" w:pos="851"/>
        </w:tabs>
        <w:spacing w:after="80"/>
        <w:ind w:left="709" w:hanging="284"/>
        <w:jc w:val="both"/>
        <w:rPr>
          <w:rFonts w:ascii="Arial" w:hAnsi="Arial" w:cs="Arial"/>
          <w:i/>
          <w:sz w:val="24"/>
          <w:szCs w:val="24"/>
        </w:rPr>
      </w:pPr>
      <w:r w:rsidRPr="007E0529">
        <w:rPr>
          <w:rFonts w:ascii="Arial" w:hAnsi="Arial" w:cs="Arial"/>
          <w:i/>
          <w:sz w:val="24"/>
          <w:szCs w:val="24"/>
        </w:rPr>
        <w:tab/>
        <w:t xml:space="preserve">È stato eseguito uno studio di fattibilità nel corso dell’allestimento del </w:t>
      </w:r>
      <w:proofErr w:type="spellStart"/>
      <w:r w:rsidRPr="007E0529">
        <w:rPr>
          <w:rFonts w:ascii="Arial" w:hAnsi="Arial" w:cs="Arial"/>
          <w:i/>
          <w:sz w:val="24"/>
          <w:szCs w:val="24"/>
        </w:rPr>
        <w:t>PAM</w:t>
      </w:r>
      <w:proofErr w:type="spellEnd"/>
      <w:r w:rsidRPr="007E0529">
        <w:rPr>
          <w:rFonts w:ascii="Arial" w:hAnsi="Arial" w:cs="Arial"/>
          <w:i/>
          <w:sz w:val="24"/>
          <w:szCs w:val="24"/>
        </w:rPr>
        <w:t xml:space="preserve"> </w:t>
      </w:r>
      <w:proofErr w:type="gramStart"/>
      <w:r w:rsidRPr="007E0529">
        <w:rPr>
          <w:rFonts w:ascii="Arial" w:hAnsi="Arial" w:cs="Arial"/>
          <w:i/>
          <w:sz w:val="24"/>
          <w:szCs w:val="24"/>
        </w:rPr>
        <w:t>3</w:t>
      </w:r>
      <w:proofErr w:type="gramEnd"/>
      <w:r w:rsidRPr="007E0529">
        <w:rPr>
          <w:rFonts w:ascii="Arial" w:hAnsi="Arial" w:cs="Arial"/>
          <w:i/>
          <w:sz w:val="24"/>
          <w:szCs w:val="24"/>
        </w:rPr>
        <w:t xml:space="preserve"> ed è previsto a breve l’avvio del Progetto preliminare da parte dell’Ufficio delle infrastrutture dei trasporti. È già stata firmata la Convenzione per la progettazione preliminare tra la Commissione regionale dei trasporti del Mendrisiotto (</w:t>
      </w:r>
      <w:proofErr w:type="spellStart"/>
      <w:r w:rsidRPr="007E0529">
        <w:rPr>
          <w:rFonts w:ascii="Arial" w:hAnsi="Arial" w:cs="Arial"/>
          <w:i/>
          <w:sz w:val="24"/>
          <w:szCs w:val="24"/>
        </w:rPr>
        <w:t>CRTM</w:t>
      </w:r>
      <w:proofErr w:type="spellEnd"/>
      <w:r w:rsidRPr="007E0529">
        <w:rPr>
          <w:rFonts w:ascii="Arial" w:hAnsi="Arial" w:cs="Arial"/>
          <w:i/>
          <w:sz w:val="24"/>
          <w:szCs w:val="24"/>
        </w:rPr>
        <w:t xml:space="preserve">) e </w:t>
      </w:r>
      <w:proofErr w:type="gramStart"/>
      <w:r w:rsidRPr="007E0529">
        <w:rPr>
          <w:rFonts w:ascii="Arial" w:hAnsi="Arial" w:cs="Arial"/>
          <w:i/>
          <w:sz w:val="24"/>
          <w:szCs w:val="24"/>
        </w:rPr>
        <w:t>il</w:t>
      </w:r>
      <w:proofErr w:type="gramEnd"/>
      <w:r w:rsidRPr="007E0529">
        <w:rPr>
          <w:rFonts w:ascii="Arial" w:hAnsi="Arial" w:cs="Arial"/>
          <w:i/>
          <w:sz w:val="24"/>
          <w:szCs w:val="24"/>
        </w:rPr>
        <w:t xml:space="preserve"> Cantone.</w:t>
      </w:r>
    </w:p>
    <w:p w:rsidR="006A7BAA" w:rsidRPr="007E0529" w:rsidRDefault="006A7BAA" w:rsidP="00F57995">
      <w:pPr>
        <w:pStyle w:val="Paragrafoelenco"/>
        <w:tabs>
          <w:tab w:val="left" w:pos="851"/>
        </w:tabs>
        <w:spacing w:after="80"/>
        <w:ind w:left="709" w:hanging="284"/>
        <w:jc w:val="both"/>
        <w:rPr>
          <w:rFonts w:ascii="Arial" w:hAnsi="Arial" w:cs="Arial"/>
          <w:i/>
          <w:sz w:val="24"/>
          <w:szCs w:val="24"/>
        </w:rPr>
      </w:pPr>
      <w:r w:rsidRPr="007E0529">
        <w:rPr>
          <w:rFonts w:ascii="Arial" w:hAnsi="Arial" w:cs="Arial"/>
          <w:i/>
          <w:sz w:val="24"/>
          <w:szCs w:val="24"/>
        </w:rPr>
        <w:t>-</w:t>
      </w:r>
      <w:r w:rsidRPr="007E0529">
        <w:rPr>
          <w:rFonts w:ascii="Arial" w:hAnsi="Arial" w:cs="Arial"/>
          <w:i/>
          <w:sz w:val="24"/>
          <w:szCs w:val="24"/>
        </w:rPr>
        <w:tab/>
        <w:t>“</w:t>
      </w:r>
      <w:r w:rsidR="00670F6D">
        <w:rPr>
          <w:rFonts w:ascii="Arial" w:hAnsi="Arial" w:cs="Arial"/>
          <w:i/>
          <w:sz w:val="24"/>
          <w:szCs w:val="24"/>
        </w:rPr>
        <w:t>P</w:t>
      </w:r>
      <w:r w:rsidRPr="007E0529">
        <w:rPr>
          <w:rFonts w:ascii="Arial" w:hAnsi="Arial" w:cs="Arial"/>
          <w:i/>
          <w:sz w:val="24"/>
          <w:szCs w:val="24"/>
        </w:rPr>
        <w:t xml:space="preserve">archeggi per car </w:t>
      </w:r>
      <w:proofErr w:type="spellStart"/>
      <w:r w:rsidRPr="007E0529">
        <w:rPr>
          <w:rFonts w:ascii="Arial" w:hAnsi="Arial" w:cs="Arial"/>
          <w:i/>
          <w:sz w:val="24"/>
          <w:szCs w:val="24"/>
        </w:rPr>
        <w:t>pooling</w:t>
      </w:r>
      <w:proofErr w:type="spellEnd"/>
      <w:r w:rsidRPr="007E0529">
        <w:rPr>
          <w:rFonts w:ascii="Arial" w:hAnsi="Arial" w:cs="Arial"/>
          <w:i/>
          <w:sz w:val="24"/>
          <w:szCs w:val="24"/>
        </w:rPr>
        <w:t xml:space="preserve"> in Italia”: nell’ambito dei lavori preparatori del progetto </w:t>
      </w:r>
      <w:proofErr w:type="spellStart"/>
      <w:r w:rsidRPr="007E0529">
        <w:rPr>
          <w:rFonts w:ascii="Arial" w:hAnsi="Arial" w:cs="Arial"/>
          <w:i/>
          <w:sz w:val="24"/>
          <w:szCs w:val="24"/>
        </w:rPr>
        <w:t>Interreg</w:t>
      </w:r>
      <w:proofErr w:type="spellEnd"/>
      <w:r w:rsidRPr="007E0529">
        <w:rPr>
          <w:rFonts w:ascii="Arial" w:hAnsi="Arial" w:cs="Arial"/>
          <w:i/>
          <w:sz w:val="24"/>
          <w:szCs w:val="24"/>
        </w:rPr>
        <w:t xml:space="preserve"> SMISTO e secondo quanto stabilito dalla misura TIM </w:t>
      </w:r>
      <w:proofErr w:type="gramStart"/>
      <w:r w:rsidRPr="007E0529">
        <w:rPr>
          <w:rFonts w:ascii="Arial" w:hAnsi="Arial" w:cs="Arial"/>
          <w:i/>
          <w:sz w:val="24"/>
          <w:szCs w:val="24"/>
        </w:rPr>
        <w:t>4</w:t>
      </w:r>
      <w:proofErr w:type="gramEnd"/>
      <w:r w:rsidRPr="007E0529">
        <w:rPr>
          <w:rFonts w:ascii="Arial" w:hAnsi="Arial" w:cs="Arial"/>
          <w:i/>
          <w:sz w:val="24"/>
          <w:szCs w:val="24"/>
        </w:rPr>
        <w:t xml:space="preserve"> del </w:t>
      </w:r>
      <w:proofErr w:type="spellStart"/>
      <w:r w:rsidRPr="007E0529">
        <w:rPr>
          <w:rFonts w:ascii="Arial" w:hAnsi="Arial" w:cs="Arial"/>
          <w:i/>
          <w:sz w:val="24"/>
          <w:szCs w:val="24"/>
        </w:rPr>
        <w:t>PAM</w:t>
      </w:r>
      <w:proofErr w:type="spellEnd"/>
      <w:r w:rsidRPr="007E0529">
        <w:rPr>
          <w:rFonts w:ascii="Arial" w:hAnsi="Arial" w:cs="Arial"/>
          <w:i/>
          <w:sz w:val="24"/>
          <w:szCs w:val="24"/>
        </w:rPr>
        <w:t xml:space="preserve"> 3, la </w:t>
      </w:r>
      <w:proofErr w:type="spellStart"/>
      <w:r w:rsidRPr="007E0529">
        <w:rPr>
          <w:rFonts w:ascii="Arial" w:hAnsi="Arial" w:cs="Arial"/>
          <w:i/>
          <w:sz w:val="24"/>
          <w:szCs w:val="24"/>
        </w:rPr>
        <w:t>CRTM</w:t>
      </w:r>
      <w:proofErr w:type="spellEnd"/>
      <w:r w:rsidRPr="007E0529">
        <w:rPr>
          <w:rFonts w:ascii="Arial" w:hAnsi="Arial" w:cs="Arial"/>
          <w:i/>
          <w:sz w:val="24"/>
          <w:szCs w:val="24"/>
        </w:rPr>
        <w:t xml:space="preserve"> ha dato mandato per l’individuazione di aree di posteggio per effettuare car </w:t>
      </w:r>
      <w:proofErr w:type="spellStart"/>
      <w:r w:rsidRPr="007E0529">
        <w:rPr>
          <w:rFonts w:ascii="Arial" w:hAnsi="Arial" w:cs="Arial"/>
          <w:i/>
          <w:sz w:val="24"/>
          <w:szCs w:val="24"/>
        </w:rPr>
        <w:t>pooling</w:t>
      </w:r>
      <w:proofErr w:type="spellEnd"/>
      <w:r w:rsidRPr="007E0529">
        <w:rPr>
          <w:rFonts w:ascii="Arial" w:hAnsi="Arial" w:cs="Arial"/>
          <w:i/>
          <w:sz w:val="24"/>
          <w:szCs w:val="24"/>
        </w:rPr>
        <w:t xml:space="preserve"> nella regione da Luino fino al valico del Gaggiolo, incluso anche il Basso Lario. Il mandato è in corso e la realizzazione dei posteggi avverrà entro il 2021, in collaborazione con i Comuni toccati sul lato italiano. Un’operazione simile è stata condotta in ambito </w:t>
      </w:r>
      <w:proofErr w:type="spellStart"/>
      <w:r w:rsidRPr="007E0529">
        <w:rPr>
          <w:rFonts w:ascii="Arial" w:hAnsi="Arial" w:cs="Arial"/>
          <w:i/>
          <w:sz w:val="24"/>
          <w:szCs w:val="24"/>
        </w:rPr>
        <w:t>PAM</w:t>
      </w:r>
      <w:proofErr w:type="spellEnd"/>
      <w:r w:rsidRPr="007E0529">
        <w:rPr>
          <w:rFonts w:ascii="Arial" w:hAnsi="Arial" w:cs="Arial"/>
          <w:i/>
          <w:sz w:val="24"/>
          <w:szCs w:val="24"/>
        </w:rPr>
        <w:t xml:space="preserve"> </w:t>
      </w:r>
      <w:proofErr w:type="gramStart"/>
      <w:r w:rsidRPr="007E0529">
        <w:rPr>
          <w:rFonts w:ascii="Arial" w:hAnsi="Arial" w:cs="Arial"/>
          <w:i/>
          <w:sz w:val="24"/>
          <w:szCs w:val="24"/>
        </w:rPr>
        <w:t>2</w:t>
      </w:r>
      <w:proofErr w:type="gramEnd"/>
      <w:r w:rsidRPr="007E0529">
        <w:rPr>
          <w:rFonts w:ascii="Arial" w:hAnsi="Arial" w:cs="Arial"/>
          <w:i/>
          <w:sz w:val="24"/>
          <w:szCs w:val="24"/>
        </w:rPr>
        <w:t xml:space="preserve"> per l’area dell’Olgiatese, con posteggi car </w:t>
      </w:r>
      <w:proofErr w:type="spellStart"/>
      <w:r w:rsidRPr="007E0529">
        <w:rPr>
          <w:rFonts w:ascii="Arial" w:hAnsi="Arial" w:cs="Arial"/>
          <w:i/>
          <w:sz w:val="24"/>
          <w:szCs w:val="24"/>
        </w:rPr>
        <w:t>pooling</w:t>
      </w:r>
      <w:proofErr w:type="spellEnd"/>
      <w:r w:rsidRPr="007E0529">
        <w:rPr>
          <w:rFonts w:ascii="Arial" w:hAnsi="Arial" w:cs="Arial"/>
          <w:i/>
          <w:sz w:val="24"/>
          <w:szCs w:val="24"/>
        </w:rPr>
        <w:t xml:space="preserve"> che oggi sono a disposizione.</w:t>
      </w:r>
    </w:p>
    <w:p w:rsidR="006A7BAA" w:rsidRPr="007E0529" w:rsidRDefault="006A7BAA" w:rsidP="0078665E">
      <w:pPr>
        <w:pStyle w:val="Paragrafoelenco"/>
        <w:tabs>
          <w:tab w:val="left" w:pos="851"/>
        </w:tabs>
        <w:ind w:left="709" w:hanging="283"/>
        <w:jc w:val="both"/>
        <w:rPr>
          <w:rFonts w:ascii="Arial" w:hAnsi="Arial" w:cs="Arial"/>
          <w:i/>
          <w:sz w:val="24"/>
          <w:szCs w:val="24"/>
        </w:rPr>
      </w:pPr>
      <w:r w:rsidRPr="007E0529">
        <w:rPr>
          <w:rFonts w:ascii="Arial" w:hAnsi="Arial" w:cs="Arial"/>
          <w:i/>
          <w:sz w:val="24"/>
          <w:szCs w:val="24"/>
        </w:rPr>
        <w:t>-</w:t>
      </w:r>
      <w:r w:rsidRPr="007E0529">
        <w:rPr>
          <w:rFonts w:ascii="Arial" w:hAnsi="Arial" w:cs="Arial"/>
          <w:i/>
          <w:sz w:val="24"/>
          <w:szCs w:val="24"/>
        </w:rPr>
        <w:tab/>
        <w:t>“</w:t>
      </w:r>
      <w:r w:rsidR="00670F6D">
        <w:rPr>
          <w:rFonts w:ascii="Arial" w:hAnsi="Arial" w:cs="Arial"/>
          <w:i/>
          <w:sz w:val="24"/>
          <w:szCs w:val="24"/>
        </w:rPr>
        <w:t>M</w:t>
      </w:r>
      <w:r w:rsidRPr="007E0529">
        <w:rPr>
          <w:rFonts w:ascii="Arial" w:hAnsi="Arial" w:cs="Arial"/>
          <w:i/>
          <w:sz w:val="24"/>
          <w:szCs w:val="24"/>
        </w:rPr>
        <w:t xml:space="preserve">antenimento </w:t>
      </w:r>
      <w:proofErr w:type="spellStart"/>
      <w:r w:rsidRPr="007E0529">
        <w:rPr>
          <w:rFonts w:ascii="Arial" w:hAnsi="Arial" w:cs="Arial"/>
          <w:i/>
          <w:sz w:val="24"/>
          <w:szCs w:val="24"/>
        </w:rPr>
        <w:t>P&amp;R</w:t>
      </w:r>
      <w:proofErr w:type="spellEnd"/>
      <w:r w:rsidRPr="007E0529">
        <w:rPr>
          <w:rFonts w:ascii="Arial" w:hAnsi="Arial" w:cs="Arial"/>
          <w:i/>
          <w:sz w:val="24"/>
          <w:szCs w:val="24"/>
        </w:rPr>
        <w:t xml:space="preserve"> provvisorio”: il </w:t>
      </w:r>
      <w:proofErr w:type="spellStart"/>
      <w:r w:rsidRPr="007E0529">
        <w:rPr>
          <w:rFonts w:ascii="Arial" w:hAnsi="Arial" w:cs="Arial"/>
          <w:i/>
          <w:sz w:val="24"/>
          <w:szCs w:val="24"/>
        </w:rPr>
        <w:t>P&amp;R</w:t>
      </w:r>
      <w:proofErr w:type="spellEnd"/>
      <w:r w:rsidRPr="007E0529">
        <w:rPr>
          <w:rFonts w:ascii="Arial" w:hAnsi="Arial" w:cs="Arial"/>
          <w:i/>
          <w:sz w:val="24"/>
          <w:szCs w:val="24"/>
        </w:rPr>
        <w:t xml:space="preserve"> </w:t>
      </w:r>
      <w:proofErr w:type="gramStart"/>
      <w:r w:rsidRPr="007E0529">
        <w:rPr>
          <w:rFonts w:ascii="Arial" w:hAnsi="Arial" w:cs="Arial"/>
          <w:i/>
          <w:sz w:val="24"/>
          <w:szCs w:val="24"/>
        </w:rPr>
        <w:t>provvisorio</w:t>
      </w:r>
      <w:proofErr w:type="gramEnd"/>
      <w:r w:rsidRPr="007E0529">
        <w:rPr>
          <w:rFonts w:ascii="Arial" w:hAnsi="Arial" w:cs="Arial"/>
          <w:i/>
          <w:sz w:val="24"/>
          <w:szCs w:val="24"/>
        </w:rPr>
        <w:t xml:space="preserve"> di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è stato realizzato con procedura secondo la Legge federale sulle ferrovie, per una durata massima di </w:t>
      </w:r>
      <w:r w:rsidR="00F57995">
        <w:rPr>
          <w:rFonts w:ascii="Arial" w:hAnsi="Arial" w:cs="Arial"/>
          <w:i/>
          <w:sz w:val="24"/>
          <w:szCs w:val="24"/>
        </w:rPr>
        <w:br/>
      </w:r>
      <w:r w:rsidRPr="007E0529">
        <w:rPr>
          <w:rFonts w:ascii="Arial" w:hAnsi="Arial" w:cs="Arial"/>
          <w:i/>
          <w:sz w:val="24"/>
          <w:szCs w:val="24"/>
        </w:rPr>
        <w:t>3 anni. L’intento era di offrire un’</w:t>
      </w:r>
      <w:proofErr w:type="gramStart"/>
      <w:r w:rsidRPr="007E0529">
        <w:rPr>
          <w:rFonts w:ascii="Arial" w:hAnsi="Arial" w:cs="Arial"/>
          <w:i/>
          <w:sz w:val="24"/>
          <w:szCs w:val="24"/>
        </w:rPr>
        <w:t>alternativa</w:t>
      </w:r>
      <w:proofErr w:type="gramEnd"/>
      <w:r w:rsidRPr="007E0529">
        <w:rPr>
          <w:rFonts w:ascii="Arial" w:hAnsi="Arial" w:cs="Arial"/>
          <w:i/>
          <w:sz w:val="24"/>
          <w:szCs w:val="24"/>
        </w:rPr>
        <w:t xml:space="preserve"> a chi non poteva ancora usufruire del servizio ferroviario fra Varese e Mendrisio. Ora che la ferrovia è in funzione i pendolari (ma anche i viaggiatori occasionali) possono prendere il treno. Sono stati messi a disposizione </w:t>
      </w:r>
      <w:proofErr w:type="spellStart"/>
      <w:r w:rsidRPr="007E0529">
        <w:rPr>
          <w:rFonts w:ascii="Arial" w:hAnsi="Arial" w:cs="Arial"/>
          <w:i/>
          <w:sz w:val="24"/>
          <w:szCs w:val="24"/>
        </w:rPr>
        <w:t>ca</w:t>
      </w:r>
      <w:proofErr w:type="spellEnd"/>
      <w:r w:rsidR="00F57995">
        <w:rPr>
          <w:rFonts w:ascii="Arial" w:hAnsi="Arial" w:cs="Arial"/>
          <w:i/>
          <w:sz w:val="24"/>
          <w:szCs w:val="24"/>
        </w:rPr>
        <w:t>.</w:t>
      </w:r>
      <w:r w:rsidRPr="007E0529">
        <w:rPr>
          <w:rFonts w:ascii="Arial" w:hAnsi="Arial" w:cs="Arial"/>
          <w:i/>
          <w:sz w:val="24"/>
          <w:szCs w:val="24"/>
        </w:rPr>
        <w:t xml:space="preserve"> 300 posteggi presso le fermate di Induno-Olona, Arcisate e Gaggiolo, </w:t>
      </w:r>
      <w:proofErr w:type="gramStart"/>
      <w:r w:rsidRPr="007E0529">
        <w:rPr>
          <w:rFonts w:ascii="Arial" w:hAnsi="Arial" w:cs="Arial"/>
          <w:i/>
          <w:sz w:val="24"/>
          <w:szCs w:val="24"/>
        </w:rPr>
        <w:t>nell’ottica</w:t>
      </w:r>
      <w:proofErr w:type="gramEnd"/>
      <w:r w:rsidRPr="007E0529">
        <w:rPr>
          <w:rFonts w:ascii="Arial" w:hAnsi="Arial" w:cs="Arial"/>
          <w:i/>
          <w:sz w:val="24"/>
          <w:szCs w:val="24"/>
        </w:rPr>
        <w:t xml:space="preserve"> di captare il traffico automobilistico il più possibile vicino al luogo d’origine dello spostamento ed evitare di portare questo traffico entro i confini svizzeri. A </w:t>
      </w:r>
      <w:proofErr w:type="spellStart"/>
      <w:r w:rsidRPr="007E0529">
        <w:rPr>
          <w:rFonts w:ascii="Arial" w:hAnsi="Arial" w:cs="Arial"/>
          <w:i/>
          <w:sz w:val="24"/>
          <w:szCs w:val="24"/>
        </w:rPr>
        <w:t>Stabio</w:t>
      </w:r>
      <w:proofErr w:type="spellEnd"/>
      <w:r w:rsidRPr="007E0529">
        <w:rPr>
          <w:rFonts w:ascii="Arial" w:hAnsi="Arial" w:cs="Arial"/>
          <w:i/>
          <w:sz w:val="24"/>
          <w:szCs w:val="24"/>
        </w:rPr>
        <w:t xml:space="preserve"> rimangono </w:t>
      </w:r>
      <w:proofErr w:type="spellStart"/>
      <w:r w:rsidRPr="007E0529">
        <w:rPr>
          <w:rFonts w:ascii="Arial" w:hAnsi="Arial" w:cs="Arial"/>
          <w:i/>
          <w:sz w:val="24"/>
          <w:szCs w:val="24"/>
        </w:rPr>
        <w:t>ca</w:t>
      </w:r>
      <w:proofErr w:type="spellEnd"/>
      <w:r w:rsidRPr="007E0529">
        <w:rPr>
          <w:rFonts w:ascii="Arial" w:hAnsi="Arial" w:cs="Arial"/>
          <w:i/>
          <w:sz w:val="24"/>
          <w:szCs w:val="24"/>
        </w:rPr>
        <w:t xml:space="preserve">. </w:t>
      </w:r>
      <w:proofErr w:type="gramStart"/>
      <w:r w:rsidRPr="007E0529">
        <w:rPr>
          <w:rFonts w:ascii="Arial" w:hAnsi="Arial" w:cs="Arial"/>
          <w:i/>
          <w:sz w:val="24"/>
          <w:szCs w:val="24"/>
        </w:rPr>
        <w:t>60</w:t>
      </w:r>
      <w:proofErr w:type="gramEnd"/>
      <w:r w:rsidRPr="007E0529">
        <w:rPr>
          <w:rFonts w:ascii="Arial" w:hAnsi="Arial" w:cs="Arial"/>
          <w:i/>
          <w:sz w:val="24"/>
          <w:szCs w:val="24"/>
        </w:rPr>
        <w:t xml:space="preserve"> posti </w:t>
      </w:r>
      <w:proofErr w:type="spellStart"/>
      <w:r w:rsidRPr="007E0529">
        <w:rPr>
          <w:rFonts w:ascii="Arial" w:hAnsi="Arial" w:cs="Arial"/>
          <w:i/>
          <w:sz w:val="24"/>
          <w:szCs w:val="24"/>
        </w:rPr>
        <w:t>P&amp;R</w:t>
      </w:r>
      <w:proofErr w:type="spellEnd"/>
      <w:r w:rsidRPr="007E0529">
        <w:rPr>
          <w:rFonts w:ascii="Arial" w:hAnsi="Arial" w:cs="Arial"/>
          <w:i/>
          <w:sz w:val="24"/>
          <w:szCs w:val="24"/>
        </w:rPr>
        <w:t xml:space="preserve"> per utenti più locali.</w:t>
      </w:r>
    </w:p>
    <w:p w:rsidR="006A7BAA" w:rsidRPr="007E0529" w:rsidRDefault="006A7BAA" w:rsidP="006A7BAA">
      <w:pPr>
        <w:pStyle w:val="Paragrafoelenco"/>
        <w:tabs>
          <w:tab w:val="left" w:pos="425"/>
        </w:tabs>
        <w:ind w:left="0"/>
        <w:jc w:val="both"/>
        <w:rPr>
          <w:rFonts w:ascii="Arial" w:hAnsi="Arial" w:cs="Arial"/>
          <w:sz w:val="24"/>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 xml:space="preserve">Il Municipio chiede un sostegno al Dipartimento del territorio per portare a termine il progetto di attraversamento pedonale di via </w:t>
      </w:r>
      <w:proofErr w:type="spellStart"/>
      <w:r w:rsidRPr="007E0529">
        <w:rPr>
          <w:rFonts w:ascii="Arial" w:hAnsi="Arial" w:cs="Arial"/>
          <w:sz w:val="24"/>
          <w:szCs w:val="24"/>
        </w:rPr>
        <w:t>Segeno</w:t>
      </w:r>
      <w:proofErr w:type="spellEnd"/>
      <w:r w:rsidRPr="007E0529">
        <w:rPr>
          <w:rFonts w:ascii="Arial" w:hAnsi="Arial" w:cs="Arial"/>
          <w:sz w:val="24"/>
          <w:szCs w:val="24"/>
        </w:rPr>
        <w:t>.</w:t>
      </w:r>
    </w:p>
    <w:p w:rsidR="006A7BAA" w:rsidRPr="007E0529" w:rsidRDefault="006A7BAA" w:rsidP="0078665E">
      <w:pPr>
        <w:tabs>
          <w:tab w:val="left" w:pos="425"/>
        </w:tabs>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78665E">
      <w:pPr>
        <w:ind w:left="426"/>
        <w:rPr>
          <w:rFonts w:cs="Arial"/>
          <w:i/>
          <w:szCs w:val="24"/>
        </w:rPr>
      </w:pPr>
      <w:r w:rsidRPr="007E0529">
        <w:rPr>
          <w:rFonts w:cs="Arial"/>
          <w:i/>
          <w:szCs w:val="24"/>
        </w:rPr>
        <w:t xml:space="preserve">Vedi risoluzione </w:t>
      </w:r>
      <w:proofErr w:type="spellStart"/>
      <w:r w:rsidRPr="007E0529">
        <w:rPr>
          <w:rFonts w:cs="Arial"/>
          <w:i/>
          <w:szCs w:val="24"/>
        </w:rPr>
        <w:t>CdS</w:t>
      </w:r>
      <w:proofErr w:type="spellEnd"/>
      <w:r w:rsidRPr="007E0529">
        <w:rPr>
          <w:rFonts w:cs="Arial"/>
          <w:i/>
          <w:szCs w:val="24"/>
        </w:rPr>
        <w:t xml:space="preserve"> n.</w:t>
      </w:r>
      <w:r w:rsidR="00F57995">
        <w:rPr>
          <w:rFonts w:cs="Arial"/>
          <w:i/>
          <w:szCs w:val="24"/>
        </w:rPr>
        <w:t xml:space="preserve"> </w:t>
      </w:r>
      <w:r w:rsidRPr="007E0529">
        <w:rPr>
          <w:rFonts w:cs="Arial"/>
          <w:i/>
          <w:szCs w:val="24"/>
        </w:rPr>
        <w:t xml:space="preserve">4379 del 4 ottobre 2017 e decisione comunale del 24 aprile 2018. La richiesta già evasa in sede separata </w:t>
      </w:r>
      <w:proofErr w:type="gramStart"/>
      <w:r w:rsidRPr="007E0529">
        <w:rPr>
          <w:rFonts w:cs="Arial"/>
          <w:i/>
          <w:szCs w:val="24"/>
        </w:rPr>
        <w:t>risulta</w:t>
      </w:r>
      <w:proofErr w:type="gramEnd"/>
      <w:r w:rsidRPr="007E0529">
        <w:rPr>
          <w:rFonts w:cs="Arial"/>
          <w:i/>
          <w:szCs w:val="24"/>
        </w:rPr>
        <w:t xml:space="preserve"> dunque </w:t>
      </w:r>
      <w:r w:rsidRPr="007E0529">
        <w:rPr>
          <w:rFonts w:cs="Arial"/>
          <w:i/>
          <w:szCs w:val="24"/>
          <w:u w:val="single"/>
        </w:rPr>
        <w:t>priva d’oggetto</w:t>
      </w:r>
      <w:r w:rsidRPr="007E0529">
        <w:rPr>
          <w:rFonts w:cs="Arial"/>
          <w:i/>
          <w:szCs w:val="24"/>
        </w:rPr>
        <w:t>.</w:t>
      </w:r>
    </w:p>
    <w:p w:rsidR="006A7BAA" w:rsidRPr="007E0529" w:rsidRDefault="006A7BAA" w:rsidP="006A7BAA">
      <w:pPr>
        <w:tabs>
          <w:tab w:val="left" w:pos="360"/>
        </w:tabs>
        <w:rPr>
          <w:rFonts w:cs="Arial"/>
          <w:szCs w:val="24"/>
        </w:rPr>
      </w:pPr>
    </w:p>
    <w:p w:rsidR="006A7BAA" w:rsidRPr="007E0529" w:rsidRDefault="006A7BAA" w:rsidP="001C6B40">
      <w:pPr>
        <w:pStyle w:val="Paragrafoelenco"/>
        <w:numPr>
          <w:ilvl w:val="0"/>
          <w:numId w:val="14"/>
        </w:numPr>
        <w:tabs>
          <w:tab w:val="left" w:pos="425"/>
        </w:tabs>
        <w:ind w:left="425" w:hanging="425"/>
        <w:contextualSpacing/>
        <w:jc w:val="both"/>
        <w:rPr>
          <w:rFonts w:ascii="Arial" w:hAnsi="Arial" w:cs="Arial"/>
          <w:sz w:val="24"/>
          <w:szCs w:val="24"/>
        </w:rPr>
      </w:pPr>
      <w:r w:rsidRPr="007E0529">
        <w:rPr>
          <w:rFonts w:ascii="Arial" w:hAnsi="Arial" w:cs="Arial"/>
          <w:sz w:val="24"/>
          <w:szCs w:val="24"/>
        </w:rPr>
        <w:t>Il Municipio chiede un sostegno al Dipartimento del territorio a livello finanziario e organizzativo per le misure di valorizzazione del Laveggio che saranno individuate dallo studio di fattibilità in corso. Esse potrebbero rientrare quale compensazione ecologica per i disagi alla flora e alla fauna causati dalla discarica.</w:t>
      </w:r>
    </w:p>
    <w:p w:rsidR="006A7BAA" w:rsidRPr="007E0529" w:rsidRDefault="006A7BAA" w:rsidP="0078665E">
      <w:pPr>
        <w:spacing w:before="120" w:after="120"/>
        <w:ind w:left="425"/>
        <w:rPr>
          <w:rFonts w:cs="Arial"/>
          <w:szCs w:val="24"/>
          <w:u w:val="single"/>
        </w:rPr>
      </w:pPr>
      <w:r w:rsidRPr="007E0529">
        <w:rPr>
          <w:rFonts w:cs="Arial"/>
          <w:szCs w:val="24"/>
          <w:u w:val="single"/>
        </w:rPr>
        <w:t xml:space="preserve">Valutazione del </w:t>
      </w:r>
      <w:proofErr w:type="spellStart"/>
      <w:r w:rsidRPr="007E0529">
        <w:rPr>
          <w:rFonts w:cs="Arial"/>
          <w:szCs w:val="24"/>
          <w:u w:val="single"/>
        </w:rPr>
        <w:t>CdS</w:t>
      </w:r>
      <w:proofErr w:type="spellEnd"/>
    </w:p>
    <w:p w:rsidR="006A7BAA" w:rsidRPr="007E0529" w:rsidRDefault="006A7BAA" w:rsidP="0078665E">
      <w:pPr>
        <w:ind w:left="426"/>
        <w:rPr>
          <w:rFonts w:cs="Arial"/>
          <w:i/>
          <w:szCs w:val="24"/>
        </w:rPr>
      </w:pPr>
      <w:r w:rsidRPr="007E0529">
        <w:rPr>
          <w:rFonts w:cs="Arial"/>
          <w:i/>
          <w:szCs w:val="24"/>
        </w:rPr>
        <w:t xml:space="preserve">Il Progetto modello “Parco del Laveggio”, cofinanziato dalla Confederazione e condotto dall’Associazione “Cittadini per il territorio”, è stato sostenuto </w:t>
      </w:r>
      <w:proofErr w:type="gramStart"/>
      <w:r w:rsidRPr="007E0529">
        <w:rPr>
          <w:rFonts w:cs="Arial"/>
          <w:i/>
          <w:szCs w:val="24"/>
        </w:rPr>
        <w:t>dal</w:t>
      </w:r>
      <w:proofErr w:type="gramEnd"/>
      <w:r w:rsidRPr="007E0529">
        <w:rPr>
          <w:rFonts w:cs="Arial"/>
          <w:i/>
          <w:szCs w:val="24"/>
        </w:rPr>
        <w:t xml:space="preserve"> Cantone. Esso è stato terminato nel maggio 2017 con la presentazione pubblica. Alcune misure sono state riprese nel PAM3.</w:t>
      </w:r>
    </w:p>
    <w:p w:rsidR="006A7BAA" w:rsidRPr="007E0529" w:rsidRDefault="006A7BAA" w:rsidP="0078665E">
      <w:pPr>
        <w:ind w:left="426"/>
        <w:rPr>
          <w:rFonts w:cs="Arial"/>
          <w:i/>
          <w:szCs w:val="24"/>
        </w:rPr>
      </w:pPr>
      <w:r w:rsidRPr="007E0529">
        <w:rPr>
          <w:rFonts w:cs="Arial"/>
          <w:i/>
          <w:szCs w:val="24"/>
        </w:rPr>
        <w:t xml:space="preserve">Per la sua attuazione deve ancora essere definita una struttura che segua l’avanzamento e la concretizzazione del progetto. </w:t>
      </w:r>
      <w:proofErr w:type="gramStart"/>
      <w:r w:rsidRPr="007E0529">
        <w:rPr>
          <w:rFonts w:cs="Arial"/>
          <w:i/>
          <w:szCs w:val="24"/>
        </w:rPr>
        <w:t>Il</w:t>
      </w:r>
      <w:proofErr w:type="gramEnd"/>
      <w:r w:rsidRPr="007E0529">
        <w:rPr>
          <w:rFonts w:cs="Arial"/>
          <w:i/>
          <w:szCs w:val="24"/>
        </w:rPr>
        <w:t xml:space="preserve"> Cantone annuncia sin d’ora di principio la sua disponibilità a collaborare in termini di competenze e sostegno finanziario, per progetti che si inseriscano nello spirito delle risultanze del progetto modello.</w:t>
      </w:r>
    </w:p>
    <w:p w:rsidR="006A7BAA" w:rsidRPr="007E0529" w:rsidRDefault="006A7BAA" w:rsidP="0078665E">
      <w:pPr>
        <w:ind w:left="426"/>
        <w:rPr>
          <w:rFonts w:cs="Arial"/>
          <w:i/>
          <w:szCs w:val="24"/>
        </w:rPr>
      </w:pPr>
      <w:r w:rsidRPr="007E0529">
        <w:rPr>
          <w:rFonts w:cs="Arial"/>
          <w:i/>
          <w:szCs w:val="24"/>
        </w:rPr>
        <w:t xml:space="preserve">Al momento non sono stati presentati da parte di </w:t>
      </w:r>
      <w:proofErr w:type="spellStart"/>
      <w:r w:rsidRPr="007E0529">
        <w:rPr>
          <w:rFonts w:cs="Arial"/>
          <w:i/>
          <w:szCs w:val="24"/>
        </w:rPr>
        <w:t>Stabio</w:t>
      </w:r>
      <w:proofErr w:type="spellEnd"/>
      <w:r w:rsidRPr="007E0529">
        <w:rPr>
          <w:rFonts w:cs="Arial"/>
          <w:i/>
          <w:szCs w:val="24"/>
        </w:rPr>
        <w:t>, nel tratto di fiume che interessa il proprio territorio, progetti che permettano una specifica valutazione e presa di posizione.</w:t>
      </w:r>
    </w:p>
    <w:p w:rsidR="006A7BAA" w:rsidRPr="007E0529" w:rsidRDefault="006A7BAA" w:rsidP="006A7BAA">
      <w:pPr>
        <w:rPr>
          <w:rFonts w:cs="Arial"/>
          <w:szCs w:val="24"/>
        </w:rPr>
      </w:pPr>
    </w:p>
    <w:p w:rsidR="006A7BAA" w:rsidRPr="007E0529" w:rsidRDefault="006A7BAA" w:rsidP="006A7BAA">
      <w:pPr>
        <w:rPr>
          <w:rFonts w:cs="Arial"/>
          <w:szCs w:val="24"/>
        </w:rPr>
      </w:pPr>
    </w:p>
    <w:p w:rsidR="006A7BAA" w:rsidRPr="007E0529" w:rsidRDefault="006A7BAA" w:rsidP="000A54D8">
      <w:pPr>
        <w:tabs>
          <w:tab w:val="left" w:pos="2410"/>
        </w:tabs>
        <w:rPr>
          <w:rFonts w:cs="Arial"/>
          <w:b/>
          <w:szCs w:val="24"/>
        </w:rPr>
      </w:pPr>
      <w:proofErr w:type="gramStart"/>
      <w:r w:rsidRPr="007E0529">
        <w:rPr>
          <w:rFonts w:cs="Arial"/>
          <w:b/>
          <w:szCs w:val="24"/>
          <w:lang w:val="it-CH"/>
        </w:rPr>
        <w:t>Osservazione</w:t>
      </w:r>
      <w:r w:rsidRPr="007E0529">
        <w:rPr>
          <w:rFonts w:cs="Arial"/>
          <w:b/>
          <w:szCs w:val="24"/>
        </w:rPr>
        <w:t xml:space="preserve"> n. 2 -</w:t>
      </w:r>
      <w:r w:rsidR="0078665E">
        <w:rPr>
          <w:rFonts w:cs="Arial"/>
          <w:b/>
          <w:szCs w:val="24"/>
        </w:rPr>
        <w:t xml:space="preserve"> </w:t>
      </w:r>
      <w:r w:rsidRPr="007E0529">
        <w:rPr>
          <w:rFonts w:cs="Arial"/>
          <w:b/>
          <w:szCs w:val="24"/>
        </w:rPr>
        <w:t>Ministero dell’Ambiente e della Tutela del Territorio del Mare</w:t>
      </w:r>
      <w:proofErr w:type="gramEnd"/>
    </w:p>
    <w:p w:rsidR="006A7BAA" w:rsidRPr="007E0529" w:rsidRDefault="006A7BAA" w:rsidP="006A7BAA">
      <w:pPr>
        <w:tabs>
          <w:tab w:val="left" w:pos="360"/>
        </w:tabs>
        <w:spacing w:before="120"/>
        <w:rPr>
          <w:rFonts w:cs="Arial"/>
          <w:szCs w:val="24"/>
        </w:rPr>
      </w:pPr>
      <w:r w:rsidRPr="007E0529">
        <w:rPr>
          <w:rFonts w:cs="Arial"/>
          <w:szCs w:val="24"/>
        </w:rPr>
        <w:t>Il Ministero dell’Ambiente e della Tutela del Territorio del Mare (</w:t>
      </w:r>
      <w:proofErr w:type="spellStart"/>
      <w:r w:rsidRPr="007E0529">
        <w:rPr>
          <w:rFonts w:cs="Arial"/>
          <w:szCs w:val="24"/>
        </w:rPr>
        <w:t>MATTM</w:t>
      </w:r>
      <w:proofErr w:type="spellEnd"/>
      <w:r w:rsidRPr="007E0529">
        <w:rPr>
          <w:rFonts w:cs="Arial"/>
          <w:szCs w:val="24"/>
        </w:rPr>
        <w:t xml:space="preserve">) </w:t>
      </w:r>
      <w:proofErr w:type="gramStart"/>
      <w:r w:rsidRPr="007E0529">
        <w:rPr>
          <w:rFonts w:cs="Arial"/>
          <w:szCs w:val="24"/>
        </w:rPr>
        <w:t>ravvisa</w:t>
      </w:r>
      <w:proofErr w:type="gramEnd"/>
      <w:r w:rsidRPr="007E0529">
        <w:rPr>
          <w:rFonts w:cs="Arial"/>
          <w:szCs w:val="24"/>
        </w:rPr>
        <w:t xml:space="preserve">, così come già fatto nelle osservazioni trasmesse nel 2016 nell’ambito delle consultazioni ai sensi della Convenzione di Espoo, una certa carenza di informazioni e di dati necessari a valutare compiutamente l’impatto ambientale dell’impianto, riconoscendo tuttavia che la normativa italiana a questo stadio procedurale prevede un grado di dettaglio maggiore rispetto a quella svizzera. In sostanza </w:t>
      </w:r>
      <w:proofErr w:type="gramStart"/>
      <w:r w:rsidRPr="007E0529">
        <w:rPr>
          <w:rFonts w:cs="Arial"/>
          <w:szCs w:val="24"/>
        </w:rPr>
        <w:t>viene</w:t>
      </w:r>
      <w:proofErr w:type="gramEnd"/>
      <w:r w:rsidRPr="007E0529">
        <w:rPr>
          <w:rFonts w:cs="Arial"/>
          <w:szCs w:val="24"/>
        </w:rPr>
        <w:t xml:space="preserve"> riconosciuto che buona parte degli approfondimenti richiesti verranno trattati in fase edilizia (RIA di 2a fase). Le osservazioni vertono in particolare sui seguenti temi:</w:t>
      </w:r>
    </w:p>
    <w:p w:rsidR="006A7BAA" w:rsidRPr="007E0529" w:rsidRDefault="006A7BAA" w:rsidP="001C6B40">
      <w:pPr>
        <w:pStyle w:val="Paragrafoelenco"/>
        <w:numPr>
          <w:ilvl w:val="0"/>
          <w:numId w:val="4"/>
        </w:numPr>
        <w:tabs>
          <w:tab w:val="left" w:pos="360"/>
        </w:tabs>
        <w:spacing w:before="60"/>
        <w:ind w:left="0" w:firstLine="0"/>
        <w:jc w:val="both"/>
        <w:rPr>
          <w:rFonts w:ascii="Arial" w:hAnsi="Arial" w:cs="Arial"/>
          <w:sz w:val="24"/>
          <w:szCs w:val="24"/>
        </w:rPr>
      </w:pPr>
      <w:proofErr w:type="gramStart"/>
      <w:r w:rsidRPr="007E0529">
        <w:rPr>
          <w:rFonts w:ascii="Arial" w:hAnsi="Arial" w:cs="Arial"/>
          <w:sz w:val="24"/>
          <w:szCs w:val="24"/>
        </w:rPr>
        <w:t>assenza</w:t>
      </w:r>
      <w:proofErr w:type="gramEnd"/>
      <w:r w:rsidRPr="007E0529">
        <w:rPr>
          <w:rFonts w:ascii="Arial" w:hAnsi="Arial" w:cs="Arial"/>
          <w:sz w:val="24"/>
          <w:szCs w:val="24"/>
        </w:rPr>
        <w:t xml:space="preserve"> di valutazioni circa l’impatto in fase di esercizio;</w:t>
      </w:r>
    </w:p>
    <w:p w:rsidR="006A7BAA" w:rsidRPr="007E0529" w:rsidRDefault="006A7BAA" w:rsidP="001C6B40">
      <w:pPr>
        <w:pStyle w:val="Paragrafoelenco"/>
        <w:numPr>
          <w:ilvl w:val="0"/>
          <w:numId w:val="4"/>
        </w:numPr>
        <w:tabs>
          <w:tab w:val="left" w:pos="360"/>
        </w:tabs>
        <w:spacing w:before="120"/>
        <w:ind w:left="0" w:firstLine="0"/>
        <w:contextualSpacing/>
        <w:jc w:val="both"/>
        <w:rPr>
          <w:rFonts w:ascii="Arial" w:hAnsi="Arial" w:cs="Arial"/>
          <w:sz w:val="24"/>
          <w:szCs w:val="24"/>
        </w:rPr>
      </w:pPr>
      <w:proofErr w:type="gramStart"/>
      <w:r w:rsidRPr="007E0529">
        <w:rPr>
          <w:rFonts w:ascii="Arial" w:hAnsi="Arial" w:cs="Arial"/>
          <w:sz w:val="24"/>
          <w:szCs w:val="24"/>
        </w:rPr>
        <w:t>mancata</w:t>
      </w:r>
      <w:proofErr w:type="gramEnd"/>
      <w:r w:rsidRPr="007E0529">
        <w:rPr>
          <w:rFonts w:ascii="Arial" w:hAnsi="Arial" w:cs="Arial"/>
          <w:sz w:val="24"/>
          <w:szCs w:val="24"/>
        </w:rPr>
        <w:t xml:space="preserve"> descrizione delle misure di mitigazione per minimizzare gli impatti;</w:t>
      </w:r>
    </w:p>
    <w:p w:rsidR="006A7BAA" w:rsidRPr="007E0529" w:rsidRDefault="006A7BAA" w:rsidP="001C6B40">
      <w:pPr>
        <w:pStyle w:val="Paragrafoelenco"/>
        <w:numPr>
          <w:ilvl w:val="0"/>
          <w:numId w:val="4"/>
        </w:numPr>
        <w:tabs>
          <w:tab w:val="left" w:pos="360"/>
        </w:tabs>
        <w:spacing w:before="120"/>
        <w:ind w:left="360"/>
        <w:contextualSpacing/>
        <w:jc w:val="both"/>
        <w:rPr>
          <w:rFonts w:ascii="Arial" w:hAnsi="Arial" w:cs="Arial"/>
          <w:sz w:val="24"/>
          <w:szCs w:val="24"/>
        </w:rPr>
      </w:pPr>
      <w:proofErr w:type="gramStart"/>
      <w:r w:rsidRPr="007E0529">
        <w:rPr>
          <w:rFonts w:ascii="Arial" w:hAnsi="Arial" w:cs="Arial"/>
          <w:sz w:val="24"/>
          <w:szCs w:val="24"/>
        </w:rPr>
        <w:t>mancata</w:t>
      </w:r>
      <w:proofErr w:type="gramEnd"/>
      <w:r w:rsidRPr="007E0529">
        <w:rPr>
          <w:rFonts w:ascii="Arial" w:hAnsi="Arial" w:cs="Arial"/>
          <w:sz w:val="24"/>
          <w:szCs w:val="24"/>
        </w:rPr>
        <w:t xml:space="preserve"> descrizione dei modelli utilizzati per le valutazioni sulla qualità dell’aria e sul rumore;</w:t>
      </w:r>
    </w:p>
    <w:p w:rsidR="006A7BAA" w:rsidRPr="007E0529" w:rsidRDefault="006A7BAA" w:rsidP="001C6B40">
      <w:pPr>
        <w:pStyle w:val="Paragrafoelenco"/>
        <w:numPr>
          <w:ilvl w:val="0"/>
          <w:numId w:val="4"/>
        </w:numPr>
        <w:tabs>
          <w:tab w:val="left" w:pos="360"/>
        </w:tabs>
        <w:spacing w:before="120"/>
        <w:ind w:left="0" w:firstLine="0"/>
        <w:contextualSpacing/>
        <w:jc w:val="both"/>
        <w:rPr>
          <w:rFonts w:ascii="Arial" w:hAnsi="Arial" w:cs="Arial"/>
          <w:sz w:val="24"/>
          <w:szCs w:val="24"/>
        </w:rPr>
      </w:pPr>
      <w:proofErr w:type="gramStart"/>
      <w:r w:rsidRPr="007E0529">
        <w:rPr>
          <w:rFonts w:ascii="Arial" w:hAnsi="Arial" w:cs="Arial"/>
          <w:sz w:val="24"/>
          <w:szCs w:val="24"/>
        </w:rPr>
        <w:t>assenza</w:t>
      </w:r>
      <w:proofErr w:type="gramEnd"/>
      <w:r w:rsidRPr="007E0529">
        <w:rPr>
          <w:rFonts w:ascii="Arial" w:hAnsi="Arial" w:cs="Arial"/>
          <w:sz w:val="24"/>
          <w:szCs w:val="24"/>
        </w:rPr>
        <w:t xml:space="preserve"> di definizione delle misure di carattere gestionale e di monitoraggio.</w:t>
      </w:r>
    </w:p>
    <w:p w:rsidR="006A7BAA" w:rsidRPr="006A7BAA" w:rsidRDefault="006A7BAA" w:rsidP="006A7BAA">
      <w:pPr>
        <w:tabs>
          <w:tab w:val="left" w:pos="360"/>
        </w:tabs>
        <w:spacing w:before="120"/>
        <w:rPr>
          <w:rFonts w:cs="Arial"/>
          <w:szCs w:val="24"/>
        </w:rPr>
      </w:pPr>
      <w:r w:rsidRPr="006A7BAA">
        <w:rPr>
          <w:rFonts w:cs="Arial"/>
          <w:szCs w:val="24"/>
        </w:rPr>
        <w:t xml:space="preserve">In conclusione, il Ministero raccomanda che in sede di RIA-2a fase tutte le misure </w:t>
      </w:r>
      <w:proofErr w:type="gramStart"/>
      <w:r w:rsidRPr="006A7BAA">
        <w:rPr>
          <w:rFonts w:cs="Arial"/>
          <w:szCs w:val="24"/>
        </w:rPr>
        <w:t>gestionali</w:t>
      </w:r>
      <w:proofErr w:type="gramEnd"/>
      <w:r w:rsidRPr="006A7BAA">
        <w:rPr>
          <w:rFonts w:cs="Arial"/>
          <w:szCs w:val="24"/>
        </w:rPr>
        <w:t>, di mitigazione e di monitoraggio siano compiutamente definite. Richiede inoltre il coinvolgimento delle Autorità italiane nelle successive fasi di progettazione e di valutazione (RIA di 2a fase).</w:t>
      </w:r>
    </w:p>
    <w:p w:rsidR="006A7BAA" w:rsidRPr="006A7BAA" w:rsidRDefault="006A7BAA" w:rsidP="006A7BAA">
      <w:pPr>
        <w:tabs>
          <w:tab w:val="left" w:pos="360"/>
        </w:tabs>
        <w:spacing w:before="120"/>
        <w:rPr>
          <w:rFonts w:cs="Arial"/>
          <w:szCs w:val="24"/>
        </w:rPr>
      </w:pPr>
      <w:r w:rsidRPr="006A7BAA">
        <w:rPr>
          <w:rFonts w:cs="Arial"/>
          <w:szCs w:val="24"/>
        </w:rPr>
        <w:t xml:space="preserve">Da ultimo </w:t>
      </w:r>
      <w:proofErr w:type="gramStart"/>
      <w:r w:rsidRPr="006A7BAA">
        <w:rPr>
          <w:rFonts w:cs="Arial"/>
          <w:szCs w:val="24"/>
        </w:rPr>
        <w:t>viene</w:t>
      </w:r>
      <w:proofErr w:type="gramEnd"/>
      <w:r w:rsidRPr="006A7BAA">
        <w:rPr>
          <w:rFonts w:cs="Arial"/>
          <w:szCs w:val="24"/>
        </w:rPr>
        <w:t xml:space="preserve"> ravvisata un’imprecisione nel RIA di 1a fase, dove è stata omessa la data della presa di posizione del Ministero nell’ambito delle consultazioni transfrontaliere ai sensi della Convenzione di Espoo.</w:t>
      </w:r>
    </w:p>
    <w:p w:rsidR="006A7BAA" w:rsidRPr="006A7BAA" w:rsidRDefault="006A7BAA" w:rsidP="006A7BAA">
      <w:pPr>
        <w:rPr>
          <w:rFonts w:cs="Arial"/>
          <w:u w:val="single"/>
        </w:rPr>
      </w:pPr>
    </w:p>
    <w:p w:rsidR="006A7BAA" w:rsidRPr="006A7BAA" w:rsidRDefault="006A7BAA" w:rsidP="0078665E">
      <w:pPr>
        <w:spacing w:after="120"/>
        <w:rPr>
          <w:rFonts w:cs="Arial"/>
          <w:u w:val="single"/>
        </w:rPr>
      </w:pPr>
      <w:r w:rsidRPr="006A7BAA">
        <w:rPr>
          <w:rFonts w:cs="Arial"/>
          <w:u w:val="single"/>
        </w:rPr>
        <w:t xml:space="preserve">Valutazione del </w:t>
      </w:r>
      <w:proofErr w:type="spellStart"/>
      <w:r w:rsidRPr="006A7BAA">
        <w:rPr>
          <w:rFonts w:cs="Arial"/>
          <w:u w:val="single"/>
        </w:rPr>
        <w:t>CdS</w:t>
      </w:r>
      <w:proofErr w:type="spellEnd"/>
    </w:p>
    <w:p w:rsidR="006A7BAA" w:rsidRPr="006A7BAA" w:rsidRDefault="006A7BAA" w:rsidP="006A7BAA">
      <w:pPr>
        <w:rPr>
          <w:rFonts w:cs="Arial"/>
          <w:i/>
          <w:szCs w:val="24"/>
        </w:rPr>
      </w:pPr>
      <w:r w:rsidRPr="006A7BAA">
        <w:rPr>
          <w:rFonts w:cs="Arial"/>
          <w:i/>
          <w:szCs w:val="24"/>
        </w:rPr>
        <w:t xml:space="preserve">Il Consiglio di Stato prende atto delle osservazioni presentate e concorda sul fatto che le normative svizzere e italiane prevedono gradi di approfondimento differenti a questo stadio procedurale. Il </w:t>
      </w:r>
      <w:proofErr w:type="spellStart"/>
      <w:r w:rsidRPr="006A7BAA">
        <w:rPr>
          <w:rFonts w:cs="Arial"/>
          <w:i/>
          <w:szCs w:val="24"/>
        </w:rPr>
        <w:t>PUC</w:t>
      </w:r>
      <w:proofErr w:type="spellEnd"/>
      <w:r w:rsidRPr="006A7BAA">
        <w:rPr>
          <w:rFonts w:cs="Arial"/>
          <w:i/>
          <w:szCs w:val="24"/>
        </w:rPr>
        <w:t xml:space="preserve">, essendo un documento </w:t>
      </w:r>
      <w:proofErr w:type="spellStart"/>
      <w:r w:rsidRPr="006A7BAA">
        <w:rPr>
          <w:rFonts w:cs="Arial"/>
          <w:i/>
          <w:szCs w:val="24"/>
        </w:rPr>
        <w:t>pianificatorio</w:t>
      </w:r>
      <w:proofErr w:type="spellEnd"/>
      <w:r w:rsidRPr="006A7BAA">
        <w:rPr>
          <w:rFonts w:cs="Arial"/>
          <w:i/>
          <w:szCs w:val="24"/>
        </w:rPr>
        <w:t>, si occupa in primis degli aspetti legati alla localizzazione (</w:t>
      </w:r>
      <w:proofErr w:type="gramStart"/>
      <w:r w:rsidRPr="006A7BAA">
        <w:rPr>
          <w:rFonts w:cs="Arial"/>
          <w:i/>
          <w:szCs w:val="24"/>
        </w:rPr>
        <w:t>aspetti</w:t>
      </w:r>
      <w:proofErr w:type="gramEnd"/>
      <w:r w:rsidRPr="006A7BAA">
        <w:rPr>
          <w:rFonts w:cs="Arial"/>
          <w:i/>
          <w:szCs w:val="24"/>
        </w:rPr>
        <w:t xml:space="preserve"> pianificatori) della discarica. Gli aspetti legati alla gestione e al funzionamento della discarica saranno trattati nella successiva fase edilizia, che sarà accompagnata da un RIA di 2a fase. Il RIA di 1a fase contiene a tale proposito un capitolato d’oneri (cap. 8) con elencati tutti gli approfondimenti che saranno eseguiti in sede edilizia (RIA di 2a fase). Si ritiene che ciò rappresenti una garanzia sufficiente affinché tutti i temi siano approfonditi in modo adeguato. </w:t>
      </w:r>
    </w:p>
    <w:p w:rsidR="006A7BAA" w:rsidRPr="006A7BAA" w:rsidRDefault="006A7BAA" w:rsidP="006A7BAA">
      <w:pPr>
        <w:spacing w:before="120"/>
        <w:rPr>
          <w:rFonts w:cs="Arial"/>
          <w:i/>
          <w:szCs w:val="24"/>
        </w:rPr>
      </w:pPr>
      <w:r w:rsidRPr="006A7BAA">
        <w:rPr>
          <w:rFonts w:cs="Arial"/>
          <w:i/>
          <w:szCs w:val="24"/>
        </w:rPr>
        <w:t xml:space="preserve">La richiesta di essere coinvolti nelle successive fasi di progettazione e valutazione (RIA di 2a fase) </w:t>
      </w:r>
      <w:r w:rsidRPr="006A7BAA">
        <w:rPr>
          <w:rFonts w:cs="Arial"/>
          <w:i/>
          <w:szCs w:val="24"/>
          <w:u w:val="single"/>
        </w:rPr>
        <w:t>è accolta</w:t>
      </w:r>
      <w:r w:rsidRPr="006A7BAA">
        <w:rPr>
          <w:rFonts w:cs="Arial"/>
          <w:i/>
          <w:szCs w:val="24"/>
        </w:rPr>
        <w:t xml:space="preserve">. </w:t>
      </w:r>
    </w:p>
    <w:p w:rsidR="006A7BAA" w:rsidRPr="006A7BAA" w:rsidRDefault="006A7BAA" w:rsidP="006A7BAA">
      <w:pPr>
        <w:spacing w:before="120"/>
        <w:rPr>
          <w:rFonts w:cs="Arial"/>
          <w:i/>
          <w:szCs w:val="24"/>
        </w:rPr>
      </w:pPr>
      <w:r w:rsidRPr="006A7BAA">
        <w:rPr>
          <w:rFonts w:cs="Arial"/>
          <w:i/>
          <w:szCs w:val="24"/>
        </w:rPr>
        <w:t xml:space="preserve">L’imprecisione circa l’indicazione della data della presa </w:t>
      </w:r>
      <w:proofErr w:type="gramStart"/>
      <w:r w:rsidRPr="006A7BAA">
        <w:rPr>
          <w:rFonts w:cs="Arial"/>
          <w:i/>
          <w:szCs w:val="24"/>
        </w:rPr>
        <w:t>di</w:t>
      </w:r>
      <w:proofErr w:type="gramEnd"/>
      <w:r w:rsidRPr="006A7BAA">
        <w:rPr>
          <w:rFonts w:cs="Arial"/>
          <w:i/>
          <w:szCs w:val="24"/>
        </w:rPr>
        <w:t xml:space="preserve"> posizione del </w:t>
      </w:r>
      <w:proofErr w:type="spellStart"/>
      <w:r w:rsidRPr="006A7BAA">
        <w:rPr>
          <w:rFonts w:cs="Arial"/>
          <w:i/>
          <w:szCs w:val="24"/>
        </w:rPr>
        <w:t>MATTM</w:t>
      </w:r>
      <w:proofErr w:type="spellEnd"/>
      <w:r w:rsidRPr="006A7BAA">
        <w:rPr>
          <w:rFonts w:cs="Arial"/>
          <w:i/>
          <w:szCs w:val="24"/>
        </w:rPr>
        <w:t xml:space="preserve"> </w:t>
      </w:r>
      <w:r w:rsidRPr="006A7BAA">
        <w:rPr>
          <w:rFonts w:cs="Arial"/>
          <w:i/>
          <w:szCs w:val="24"/>
          <w:u w:val="single"/>
        </w:rPr>
        <w:t>è stata corretta nel RIA</w:t>
      </w:r>
      <w:r w:rsidRPr="006A7BAA">
        <w:rPr>
          <w:rFonts w:cs="Arial"/>
          <w:i/>
          <w:szCs w:val="24"/>
        </w:rPr>
        <w:t>, inserendo la data del 27.06.2016 e il numero di protocollo (</w:t>
      </w:r>
      <w:proofErr w:type="spellStart"/>
      <w:r w:rsidRPr="006A7BAA">
        <w:rPr>
          <w:rFonts w:cs="Arial"/>
          <w:i/>
          <w:szCs w:val="24"/>
        </w:rPr>
        <w:t>prt</w:t>
      </w:r>
      <w:proofErr w:type="spellEnd"/>
      <w:r w:rsidRPr="006A7BAA">
        <w:rPr>
          <w:rFonts w:cs="Arial"/>
          <w:i/>
          <w:szCs w:val="24"/>
        </w:rPr>
        <w:t>. 17016</w:t>
      </w:r>
      <w:proofErr w:type="gramStart"/>
      <w:r w:rsidRPr="006A7BAA">
        <w:rPr>
          <w:rFonts w:cs="Arial"/>
          <w:i/>
          <w:szCs w:val="24"/>
        </w:rPr>
        <w:t>).</w:t>
      </w:r>
      <w:proofErr w:type="gramEnd"/>
    </w:p>
    <w:p w:rsidR="006A7BAA" w:rsidRPr="006A7BAA" w:rsidRDefault="006A7BAA" w:rsidP="006A7BAA">
      <w:pPr>
        <w:rPr>
          <w:rFonts w:cs="Arial"/>
          <w:szCs w:val="24"/>
        </w:rPr>
      </w:pPr>
    </w:p>
    <w:p w:rsidR="006A7BAA" w:rsidRPr="006A7BAA" w:rsidRDefault="006A7BAA" w:rsidP="006A7BAA">
      <w:pPr>
        <w:rPr>
          <w:rFonts w:cs="Arial"/>
          <w:szCs w:val="24"/>
        </w:rPr>
      </w:pPr>
    </w:p>
    <w:p w:rsidR="006A7BAA" w:rsidRPr="006A7BAA" w:rsidRDefault="006A7BAA" w:rsidP="000A54D8">
      <w:pPr>
        <w:tabs>
          <w:tab w:val="left" w:pos="2410"/>
        </w:tabs>
        <w:rPr>
          <w:rFonts w:cs="Arial"/>
          <w:b/>
          <w:szCs w:val="24"/>
        </w:rPr>
      </w:pPr>
      <w:r w:rsidRPr="006A7BAA">
        <w:rPr>
          <w:rFonts w:cs="Arial"/>
          <w:b/>
          <w:szCs w:val="24"/>
          <w:lang w:val="it-CH"/>
        </w:rPr>
        <w:t>Osservazione</w:t>
      </w:r>
      <w:r w:rsidRPr="006A7BAA">
        <w:rPr>
          <w:rFonts w:cs="Arial"/>
          <w:b/>
          <w:szCs w:val="24"/>
        </w:rPr>
        <w:t xml:space="preserve"> n. 3 -</w:t>
      </w:r>
      <w:r w:rsidR="0078665E">
        <w:rPr>
          <w:rFonts w:cs="Arial"/>
          <w:b/>
          <w:szCs w:val="24"/>
        </w:rPr>
        <w:t xml:space="preserve"> </w:t>
      </w:r>
      <w:r w:rsidRPr="006A7BAA">
        <w:rPr>
          <w:rFonts w:cs="Arial"/>
          <w:b/>
          <w:szCs w:val="24"/>
        </w:rPr>
        <w:t>Regione Lombardia</w:t>
      </w:r>
    </w:p>
    <w:p w:rsidR="006A7BAA" w:rsidRPr="0078665E" w:rsidRDefault="006A7BAA" w:rsidP="0078665E">
      <w:pPr>
        <w:tabs>
          <w:tab w:val="left" w:pos="284"/>
        </w:tabs>
        <w:spacing w:before="120" w:after="120"/>
        <w:rPr>
          <w:rFonts w:cs="Arial"/>
          <w:szCs w:val="24"/>
        </w:rPr>
      </w:pPr>
      <w:r w:rsidRPr="0078665E">
        <w:rPr>
          <w:rFonts w:cs="Arial"/>
          <w:szCs w:val="24"/>
        </w:rPr>
        <w:t>Le osservazioni formulate dalla Regione Lombardia vertono essenzialmente su quattro punti.</w:t>
      </w:r>
    </w:p>
    <w:p w:rsidR="006A7BAA" w:rsidRPr="0078665E" w:rsidRDefault="006A7BAA" w:rsidP="001C6B40">
      <w:pPr>
        <w:pStyle w:val="Paragrafoelenco"/>
        <w:numPr>
          <w:ilvl w:val="0"/>
          <w:numId w:val="5"/>
        </w:numPr>
        <w:tabs>
          <w:tab w:val="left" w:pos="284"/>
        </w:tabs>
        <w:spacing w:after="120"/>
        <w:ind w:left="284" w:hanging="284"/>
        <w:jc w:val="both"/>
        <w:rPr>
          <w:rFonts w:ascii="Arial" w:hAnsi="Arial" w:cs="Arial"/>
          <w:sz w:val="24"/>
          <w:szCs w:val="24"/>
        </w:rPr>
      </w:pPr>
      <w:r w:rsidRPr="0078665E">
        <w:rPr>
          <w:rFonts w:ascii="Arial" w:hAnsi="Arial" w:cs="Arial"/>
          <w:sz w:val="24"/>
          <w:szCs w:val="24"/>
        </w:rPr>
        <w:t xml:space="preserve">Una presunta differenza rilevante (400'000 mc compatti) fra la volumetria indicata nei documenti pianificatori di riferimento (scheda PD V7 e </w:t>
      </w:r>
      <w:proofErr w:type="spellStart"/>
      <w:r w:rsidRPr="0078665E">
        <w:rPr>
          <w:rFonts w:ascii="Arial" w:hAnsi="Arial" w:cs="Arial"/>
          <w:sz w:val="24"/>
          <w:szCs w:val="24"/>
        </w:rPr>
        <w:t>PGR</w:t>
      </w:r>
      <w:proofErr w:type="spellEnd"/>
      <w:r w:rsidRPr="0078665E">
        <w:rPr>
          <w:rFonts w:ascii="Arial" w:hAnsi="Arial" w:cs="Arial"/>
          <w:sz w:val="24"/>
          <w:szCs w:val="24"/>
        </w:rPr>
        <w:t>) e il progetto in esame.</w:t>
      </w:r>
    </w:p>
    <w:p w:rsidR="006A7BAA" w:rsidRPr="0078665E" w:rsidRDefault="006A7BAA" w:rsidP="001C6B40">
      <w:pPr>
        <w:pStyle w:val="Paragrafoelenco"/>
        <w:numPr>
          <w:ilvl w:val="0"/>
          <w:numId w:val="5"/>
        </w:numPr>
        <w:tabs>
          <w:tab w:val="left" w:pos="284"/>
        </w:tabs>
        <w:spacing w:after="120"/>
        <w:ind w:left="284" w:hanging="284"/>
        <w:jc w:val="both"/>
        <w:rPr>
          <w:rFonts w:ascii="Arial" w:hAnsi="Arial" w:cs="Arial"/>
          <w:sz w:val="24"/>
          <w:szCs w:val="24"/>
        </w:rPr>
      </w:pPr>
      <w:r w:rsidRPr="0078665E">
        <w:rPr>
          <w:rFonts w:ascii="Arial" w:hAnsi="Arial" w:cs="Arial"/>
          <w:sz w:val="24"/>
          <w:szCs w:val="24"/>
        </w:rPr>
        <w:t xml:space="preserve">L’assenza di valutazioni circa le immissioni </w:t>
      </w:r>
      <w:proofErr w:type="gramStart"/>
      <w:r w:rsidRPr="0078665E">
        <w:rPr>
          <w:rFonts w:ascii="Arial" w:hAnsi="Arial" w:cs="Arial"/>
          <w:sz w:val="24"/>
          <w:szCs w:val="24"/>
        </w:rPr>
        <w:t xml:space="preserve">di </w:t>
      </w:r>
      <w:proofErr w:type="gramEnd"/>
      <w:r w:rsidRPr="0078665E">
        <w:rPr>
          <w:rFonts w:ascii="Arial" w:hAnsi="Arial" w:cs="Arial"/>
          <w:sz w:val="24"/>
          <w:szCs w:val="24"/>
        </w:rPr>
        <w:t xml:space="preserve">inquinanti nell’aria (PM10, </w:t>
      </w:r>
      <w:proofErr w:type="spellStart"/>
      <w:r w:rsidRPr="0078665E">
        <w:rPr>
          <w:rFonts w:ascii="Arial" w:hAnsi="Arial" w:cs="Arial"/>
          <w:sz w:val="24"/>
          <w:szCs w:val="24"/>
        </w:rPr>
        <w:t>NOx</w:t>
      </w:r>
      <w:proofErr w:type="spellEnd"/>
      <w:r w:rsidRPr="0078665E">
        <w:rPr>
          <w:rFonts w:ascii="Arial" w:hAnsi="Arial" w:cs="Arial"/>
          <w:sz w:val="24"/>
          <w:szCs w:val="24"/>
        </w:rPr>
        <w:t xml:space="preserve">, ecc.) generate dalla discarica e di valutazioni circa lo stato di qualità dell’aria </w:t>
      </w:r>
      <w:r w:rsidRPr="0078665E">
        <w:rPr>
          <w:rFonts w:ascii="Arial" w:hAnsi="Arial" w:cs="Arial"/>
          <w:i/>
          <w:sz w:val="24"/>
          <w:szCs w:val="24"/>
        </w:rPr>
        <w:t>ante-</w:t>
      </w:r>
      <w:proofErr w:type="spellStart"/>
      <w:r w:rsidRPr="0078665E">
        <w:rPr>
          <w:rFonts w:ascii="Arial" w:hAnsi="Arial" w:cs="Arial"/>
          <w:i/>
          <w:sz w:val="24"/>
          <w:szCs w:val="24"/>
        </w:rPr>
        <w:t>operam</w:t>
      </w:r>
      <w:proofErr w:type="spellEnd"/>
      <w:r w:rsidRPr="0078665E">
        <w:rPr>
          <w:rFonts w:ascii="Arial" w:hAnsi="Arial" w:cs="Arial"/>
          <w:sz w:val="24"/>
          <w:szCs w:val="24"/>
        </w:rPr>
        <w:t>.</w:t>
      </w:r>
    </w:p>
    <w:p w:rsidR="006A7BAA" w:rsidRPr="0078665E" w:rsidRDefault="006A7BAA" w:rsidP="001C6B40">
      <w:pPr>
        <w:pStyle w:val="Paragrafoelenco"/>
        <w:numPr>
          <w:ilvl w:val="0"/>
          <w:numId w:val="5"/>
        </w:numPr>
        <w:tabs>
          <w:tab w:val="left" w:pos="284"/>
          <w:tab w:val="left" w:pos="360"/>
        </w:tabs>
        <w:spacing w:after="120"/>
        <w:ind w:left="284" w:hanging="284"/>
        <w:jc w:val="both"/>
        <w:rPr>
          <w:rFonts w:ascii="Arial" w:hAnsi="Arial" w:cs="Arial"/>
          <w:sz w:val="24"/>
          <w:szCs w:val="24"/>
        </w:rPr>
      </w:pPr>
      <w:r w:rsidRPr="0078665E">
        <w:rPr>
          <w:rFonts w:ascii="Arial" w:hAnsi="Arial" w:cs="Arial"/>
          <w:sz w:val="24"/>
          <w:szCs w:val="24"/>
        </w:rPr>
        <w:t>L’assenza di approfondimenti adeguati in merito al rischio di contaminazione dell’acquifero utilizzato a scopo idropotabile dovuto alla presenza, sotto il corpo discarica, del sito bonificato ex-</w:t>
      </w:r>
      <w:proofErr w:type="spellStart"/>
      <w:r w:rsidRPr="0078665E">
        <w:rPr>
          <w:rFonts w:ascii="Arial" w:hAnsi="Arial" w:cs="Arial"/>
          <w:sz w:val="24"/>
          <w:szCs w:val="24"/>
        </w:rPr>
        <w:t>Miranco</w:t>
      </w:r>
      <w:proofErr w:type="spellEnd"/>
      <w:r w:rsidRPr="0078665E">
        <w:rPr>
          <w:rFonts w:ascii="Arial" w:hAnsi="Arial" w:cs="Arial"/>
          <w:sz w:val="24"/>
          <w:szCs w:val="24"/>
        </w:rPr>
        <w:t xml:space="preserve">. </w:t>
      </w:r>
    </w:p>
    <w:p w:rsidR="006A7BAA" w:rsidRPr="0078665E" w:rsidRDefault="006A7BAA" w:rsidP="001C6B40">
      <w:pPr>
        <w:pStyle w:val="Paragrafoelenco"/>
        <w:numPr>
          <w:ilvl w:val="0"/>
          <w:numId w:val="5"/>
        </w:numPr>
        <w:tabs>
          <w:tab w:val="left" w:pos="284"/>
          <w:tab w:val="left" w:pos="360"/>
        </w:tabs>
        <w:spacing w:before="120"/>
        <w:ind w:left="284" w:hanging="284"/>
        <w:contextualSpacing/>
        <w:jc w:val="both"/>
        <w:rPr>
          <w:rFonts w:ascii="Arial" w:hAnsi="Arial" w:cs="Arial"/>
          <w:sz w:val="24"/>
          <w:szCs w:val="24"/>
        </w:rPr>
      </w:pPr>
      <w:r w:rsidRPr="0078665E">
        <w:rPr>
          <w:rFonts w:ascii="Arial" w:hAnsi="Arial" w:cs="Arial"/>
          <w:sz w:val="24"/>
          <w:szCs w:val="24"/>
        </w:rPr>
        <w:t xml:space="preserve">Viene in conclusione formulata la richiesta affinché nell’ambito del RIA 2a fase </w:t>
      </w:r>
      <w:proofErr w:type="gramStart"/>
      <w:r w:rsidRPr="0078665E">
        <w:rPr>
          <w:rFonts w:ascii="Arial" w:hAnsi="Arial" w:cs="Arial"/>
          <w:sz w:val="24"/>
          <w:szCs w:val="24"/>
        </w:rPr>
        <w:t>vengano</w:t>
      </w:r>
      <w:proofErr w:type="gramEnd"/>
      <w:r w:rsidRPr="0078665E">
        <w:rPr>
          <w:rFonts w:ascii="Arial" w:hAnsi="Arial" w:cs="Arial"/>
          <w:sz w:val="24"/>
          <w:szCs w:val="24"/>
        </w:rPr>
        <w:t xml:space="preserve"> sviluppati gli approfondimenti richiesti, in particolare per i settori aria e acque sotterranee.</w:t>
      </w:r>
    </w:p>
    <w:p w:rsidR="006A7BAA" w:rsidRPr="006A7BAA" w:rsidRDefault="006A7BAA" w:rsidP="006A7BAA">
      <w:pPr>
        <w:rPr>
          <w:rFonts w:cs="Arial"/>
        </w:rPr>
      </w:pPr>
    </w:p>
    <w:p w:rsidR="006A7BAA" w:rsidRPr="0078665E" w:rsidRDefault="006A7BAA" w:rsidP="006A7BAA">
      <w:pPr>
        <w:rPr>
          <w:rFonts w:cs="Arial"/>
          <w:szCs w:val="24"/>
          <w:u w:val="single"/>
        </w:rPr>
      </w:pPr>
      <w:r w:rsidRPr="0078665E">
        <w:rPr>
          <w:rFonts w:cs="Arial"/>
          <w:szCs w:val="24"/>
          <w:u w:val="single"/>
        </w:rPr>
        <w:t xml:space="preserve">Valutazione del </w:t>
      </w:r>
      <w:proofErr w:type="spellStart"/>
      <w:r w:rsidRPr="0078665E">
        <w:rPr>
          <w:rFonts w:cs="Arial"/>
          <w:szCs w:val="24"/>
          <w:u w:val="single"/>
        </w:rPr>
        <w:t>CdS</w:t>
      </w:r>
      <w:proofErr w:type="spellEnd"/>
    </w:p>
    <w:p w:rsidR="006A7BAA" w:rsidRPr="0078665E" w:rsidRDefault="006A7BAA" w:rsidP="0078665E">
      <w:pPr>
        <w:spacing w:before="120" w:after="120"/>
        <w:rPr>
          <w:rFonts w:cs="Arial"/>
          <w:i/>
          <w:szCs w:val="24"/>
        </w:rPr>
      </w:pPr>
      <w:proofErr w:type="gramStart"/>
      <w:r w:rsidRPr="0078665E">
        <w:rPr>
          <w:rFonts w:cs="Arial"/>
          <w:i/>
          <w:szCs w:val="24"/>
        </w:rPr>
        <w:t>Ad</w:t>
      </w:r>
      <w:proofErr w:type="gramEnd"/>
      <w:r w:rsidRPr="0078665E">
        <w:rPr>
          <w:rFonts w:cs="Arial"/>
          <w:i/>
          <w:szCs w:val="24"/>
        </w:rPr>
        <w:t xml:space="preserve"> 1)</w:t>
      </w:r>
    </w:p>
    <w:p w:rsidR="006A7BAA" w:rsidRPr="0078665E" w:rsidRDefault="006A7BAA" w:rsidP="006A7BAA">
      <w:pPr>
        <w:rPr>
          <w:rFonts w:cs="Arial"/>
          <w:i/>
          <w:szCs w:val="24"/>
        </w:rPr>
      </w:pPr>
      <w:r w:rsidRPr="0078665E">
        <w:rPr>
          <w:rFonts w:cs="Arial"/>
          <w:i/>
          <w:szCs w:val="24"/>
        </w:rPr>
        <w:t xml:space="preserve">La tappa </w:t>
      </w:r>
      <w:proofErr w:type="gramStart"/>
      <w:r w:rsidRPr="0078665E">
        <w:rPr>
          <w:rFonts w:cs="Arial"/>
          <w:i/>
          <w:szCs w:val="24"/>
        </w:rPr>
        <w:t>3</w:t>
      </w:r>
      <w:proofErr w:type="gramEnd"/>
      <w:r w:rsidRPr="0078665E">
        <w:rPr>
          <w:rFonts w:cs="Arial"/>
          <w:i/>
          <w:szCs w:val="24"/>
        </w:rPr>
        <w:t xml:space="preserve">, oggetto del presente </w:t>
      </w:r>
      <w:proofErr w:type="spellStart"/>
      <w:r w:rsidRPr="0078665E">
        <w:rPr>
          <w:rFonts w:cs="Arial"/>
          <w:i/>
          <w:szCs w:val="24"/>
        </w:rPr>
        <w:t>PUC</w:t>
      </w:r>
      <w:proofErr w:type="spellEnd"/>
      <w:r w:rsidRPr="0078665E">
        <w:rPr>
          <w:rFonts w:cs="Arial"/>
          <w:i/>
          <w:szCs w:val="24"/>
        </w:rPr>
        <w:t xml:space="preserve">, è indicata correttamente in tutti i documenti (rapporto </w:t>
      </w:r>
      <w:proofErr w:type="spellStart"/>
      <w:r w:rsidRPr="0078665E">
        <w:rPr>
          <w:rFonts w:cs="Arial"/>
          <w:i/>
          <w:szCs w:val="24"/>
        </w:rPr>
        <w:t>pianificatorio</w:t>
      </w:r>
      <w:proofErr w:type="spellEnd"/>
      <w:r w:rsidRPr="0078665E">
        <w:rPr>
          <w:rFonts w:cs="Arial"/>
          <w:i/>
          <w:szCs w:val="24"/>
        </w:rPr>
        <w:t xml:space="preserve">, norme e RIA) con la volumetria di 850'000 </w:t>
      </w:r>
      <w:r w:rsidRPr="0078665E">
        <w:rPr>
          <w:rFonts w:cs="Arial"/>
          <w:i/>
          <w:szCs w:val="24"/>
          <w:lang w:val="it-CH"/>
        </w:rPr>
        <w:t>m</w:t>
      </w:r>
      <w:r w:rsidRPr="0078665E">
        <w:rPr>
          <w:rFonts w:cs="Arial"/>
          <w:i/>
          <w:szCs w:val="24"/>
          <w:vertAlign w:val="superscript"/>
          <w:lang w:val="it-CH"/>
        </w:rPr>
        <w:t xml:space="preserve">3 </w:t>
      </w:r>
      <w:r w:rsidRPr="0078665E">
        <w:rPr>
          <w:rFonts w:cs="Arial"/>
          <w:i/>
          <w:szCs w:val="24"/>
          <w:lang w:val="it-CH"/>
        </w:rPr>
        <w:t xml:space="preserve"> compatti</w:t>
      </w:r>
      <w:r w:rsidRPr="0078665E">
        <w:rPr>
          <w:rFonts w:cs="Arial"/>
          <w:i/>
          <w:szCs w:val="24"/>
        </w:rPr>
        <w:t>.</w:t>
      </w:r>
    </w:p>
    <w:p w:rsidR="006A7BAA" w:rsidRPr="0078665E" w:rsidRDefault="006A7BAA" w:rsidP="006A7BAA">
      <w:pPr>
        <w:rPr>
          <w:rFonts w:cs="Arial"/>
          <w:i/>
          <w:szCs w:val="24"/>
        </w:rPr>
      </w:pPr>
      <w:r w:rsidRPr="0078665E">
        <w:rPr>
          <w:rFonts w:cs="Arial"/>
          <w:i/>
          <w:szCs w:val="24"/>
        </w:rPr>
        <w:t xml:space="preserve">Per le tappe </w:t>
      </w:r>
      <w:proofErr w:type="gramStart"/>
      <w:r w:rsidRPr="0078665E">
        <w:rPr>
          <w:rFonts w:cs="Arial"/>
          <w:i/>
          <w:szCs w:val="24"/>
        </w:rPr>
        <w:t>1</w:t>
      </w:r>
      <w:proofErr w:type="gramEnd"/>
      <w:r w:rsidRPr="0078665E">
        <w:rPr>
          <w:rFonts w:cs="Arial"/>
          <w:i/>
          <w:szCs w:val="24"/>
        </w:rPr>
        <w:t xml:space="preserve"> e 2, a dipendenza se si tratta di valori pianificatori o effettivi realizzati, vi sono delle leggere differenze: </w:t>
      </w:r>
    </w:p>
    <w:p w:rsidR="006A7BAA" w:rsidRPr="0078665E" w:rsidRDefault="006A7BAA" w:rsidP="001C6B40">
      <w:pPr>
        <w:pStyle w:val="Paragrafoelenco"/>
        <w:numPr>
          <w:ilvl w:val="0"/>
          <w:numId w:val="6"/>
        </w:numPr>
        <w:tabs>
          <w:tab w:val="left" w:pos="284"/>
        </w:tabs>
        <w:ind w:left="284" w:hanging="284"/>
        <w:contextualSpacing/>
        <w:jc w:val="both"/>
        <w:rPr>
          <w:rFonts w:ascii="Arial" w:hAnsi="Arial" w:cs="Arial"/>
          <w:i/>
          <w:sz w:val="24"/>
          <w:szCs w:val="24"/>
        </w:rPr>
      </w:pPr>
      <w:r w:rsidRPr="0078665E">
        <w:rPr>
          <w:rFonts w:ascii="Arial" w:hAnsi="Arial" w:cs="Arial"/>
          <w:i/>
          <w:sz w:val="24"/>
          <w:szCs w:val="24"/>
        </w:rPr>
        <w:t>T1 350'000 m</w:t>
      </w:r>
      <w:r w:rsidRPr="0078665E">
        <w:rPr>
          <w:rFonts w:ascii="Arial" w:hAnsi="Arial" w:cs="Arial"/>
          <w:i/>
          <w:sz w:val="24"/>
          <w:szCs w:val="24"/>
          <w:vertAlign w:val="superscript"/>
        </w:rPr>
        <w:t xml:space="preserve">3 </w:t>
      </w:r>
      <w:r w:rsidRPr="0078665E">
        <w:rPr>
          <w:rFonts w:ascii="Arial" w:hAnsi="Arial" w:cs="Arial"/>
          <w:i/>
          <w:sz w:val="24"/>
          <w:szCs w:val="24"/>
        </w:rPr>
        <w:t>compatti; T2 416'000 m</w:t>
      </w:r>
      <w:r w:rsidRPr="0078665E">
        <w:rPr>
          <w:rFonts w:ascii="Arial" w:hAnsi="Arial" w:cs="Arial"/>
          <w:i/>
          <w:sz w:val="24"/>
          <w:szCs w:val="24"/>
          <w:vertAlign w:val="superscript"/>
        </w:rPr>
        <w:t xml:space="preserve">3 </w:t>
      </w:r>
      <w:r w:rsidRPr="0078665E">
        <w:rPr>
          <w:rFonts w:ascii="Arial" w:hAnsi="Arial" w:cs="Arial"/>
          <w:i/>
          <w:sz w:val="24"/>
          <w:szCs w:val="24"/>
        </w:rPr>
        <w:t>compatti; T1+ T2 = 766'000 m</w:t>
      </w:r>
      <w:r w:rsidRPr="0078665E">
        <w:rPr>
          <w:rFonts w:ascii="Arial" w:hAnsi="Arial" w:cs="Arial"/>
          <w:i/>
          <w:sz w:val="24"/>
          <w:szCs w:val="24"/>
          <w:vertAlign w:val="superscript"/>
        </w:rPr>
        <w:t>3</w:t>
      </w:r>
      <w:proofErr w:type="gramStart"/>
      <w:r w:rsidRPr="0078665E">
        <w:rPr>
          <w:rFonts w:ascii="Arial" w:hAnsi="Arial" w:cs="Arial"/>
          <w:i/>
          <w:sz w:val="24"/>
          <w:szCs w:val="24"/>
          <w:vertAlign w:val="superscript"/>
        </w:rPr>
        <w:t xml:space="preserve"> </w:t>
      </w:r>
      <w:r w:rsidRPr="0078665E">
        <w:rPr>
          <w:rFonts w:ascii="Arial" w:hAnsi="Arial" w:cs="Arial"/>
          <w:i/>
          <w:sz w:val="24"/>
          <w:szCs w:val="24"/>
        </w:rPr>
        <w:t xml:space="preserve"> </w:t>
      </w:r>
      <w:proofErr w:type="gramEnd"/>
      <w:r w:rsidRPr="0078665E">
        <w:rPr>
          <w:rFonts w:ascii="Arial" w:hAnsi="Arial" w:cs="Arial"/>
          <w:i/>
          <w:sz w:val="24"/>
          <w:szCs w:val="24"/>
        </w:rPr>
        <w:t xml:space="preserve">compatti (Rapporto di </w:t>
      </w:r>
      <w:proofErr w:type="spellStart"/>
      <w:r w:rsidRPr="0078665E">
        <w:rPr>
          <w:rFonts w:ascii="Arial" w:hAnsi="Arial" w:cs="Arial"/>
          <w:i/>
          <w:sz w:val="24"/>
          <w:szCs w:val="24"/>
        </w:rPr>
        <w:t>pianif</w:t>
      </w:r>
      <w:proofErr w:type="spellEnd"/>
      <w:r w:rsidRPr="0078665E">
        <w:rPr>
          <w:rFonts w:ascii="Arial" w:hAnsi="Arial" w:cs="Arial"/>
          <w:i/>
          <w:sz w:val="24"/>
          <w:szCs w:val="24"/>
        </w:rPr>
        <w:t>. pag. 2)</w:t>
      </w:r>
      <w:r w:rsidR="00AB2133">
        <w:rPr>
          <w:rFonts w:ascii="Arial" w:hAnsi="Arial" w:cs="Arial"/>
          <w:i/>
          <w:sz w:val="24"/>
          <w:szCs w:val="24"/>
        </w:rPr>
        <w:t>;</w:t>
      </w:r>
    </w:p>
    <w:p w:rsidR="006A7BAA" w:rsidRPr="0078665E" w:rsidRDefault="006A7BAA" w:rsidP="001C6B40">
      <w:pPr>
        <w:pStyle w:val="Paragrafoelenco"/>
        <w:numPr>
          <w:ilvl w:val="0"/>
          <w:numId w:val="6"/>
        </w:numPr>
        <w:tabs>
          <w:tab w:val="left" w:pos="284"/>
        </w:tabs>
        <w:ind w:left="0" w:firstLine="0"/>
        <w:contextualSpacing/>
        <w:jc w:val="both"/>
        <w:rPr>
          <w:rFonts w:ascii="Arial" w:hAnsi="Arial" w:cs="Arial"/>
          <w:i/>
          <w:sz w:val="24"/>
          <w:szCs w:val="24"/>
        </w:rPr>
      </w:pPr>
      <w:r w:rsidRPr="0078665E">
        <w:rPr>
          <w:rFonts w:ascii="Arial" w:hAnsi="Arial" w:cs="Arial"/>
          <w:i/>
          <w:sz w:val="24"/>
          <w:szCs w:val="24"/>
        </w:rPr>
        <w:t>T1 + T2 = 650'000 m</w:t>
      </w:r>
      <w:r w:rsidRPr="0078665E">
        <w:rPr>
          <w:rFonts w:ascii="Arial" w:hAnsi="Arial" w:cs="Arial"/>
          <w:i/>
          <w:sz w:val="24"/>
          <w:szCs w:val="24"/>
          <w:vertAlign w:val="superscript"/>
        </w:rPr>
        <w:t>3</w:t>
      </w:r>
      <w:proofErr w:type="gramStart"/>
      <w:r w:rsidRPr="0078665E">
        <w:rPr>
          <w:rFonts w:ascii="Arial" w:hAnsi="Arial" w:cs="Arial"/>
          <w:i/>
          <w:sz w:val="24"/>
          <w:szCs w:val="24"/>
          <w:vertAlign w:val="superscript"/>
        </w:rPr>
        <w:t xml:space="preserve"> </w:t>
      </w:r>
      <w:r w:rsidRPr="0078665E">
        <w:rPr>
          <w:rFonts w:ascii="Arial" w:hAnsi="Arial" w:cs="Arial"/>
          <w:i/>
          <w:sz w:val="24"/>
          <w:szCs w:val="24"/>
        </w:rPr>
        <w:t xml:space="preserve"> </w:t>
      </w:r>
      <w:proofErr w:type="gramEnd"/>
      <w:r w:rsidRPr="0078665E">
        <w:rPr>
          <w:rFonts w:ascii="Arial" w:hAnsi="Arial" w:cs="Arial"/>
          <w:i/>
          <w:sz w:val="24"/>
          <w:szCs w:val="24"/>
        </w:rPr>
        <w:t xml:space="preserve">compatti (Rapporto di </w:t>
      </w:r>
      <w:proofErr w:type="spellStart"/>
      <w:r w:rsidRPr="0078665E">
        <w:rPr>
          <w:rFonts w:ascii="Arial" w:hAnsi="Arial" w:cs="Arial"/>
          <w:i/>
          <w:sz w:val="24"/>
          <w:szCs w:val="24"/>
        </w:rPr>
        <w:t>pianif</w:t>
      </w:r>
      <w:proofErr w:type="spellEnd"/>
      <w:r w:rsidRPr="0078665E">
        <w:rPr>
          <w:rFonts w:ascii="Arial" w:hAnsi="Arial" w:cs="Arial"/>
          <w:i/>
          <w:sz w:val="24"/>
          <w:szCs w:val="24"/>
        </w:rPr>
        <w:t>. pag. 8)</w:t>
      </w:r>
      <w:r w:rsidR="00AB2133">
        <w:rPr>
          <w:rFonts w:ascii="Arial" w:hAnsi="Arial" w:cs="Arial"/>
          <w:i/>
          <w:sz w:val="24"/>
          <w:szCs w:val="24"/>
        </w:rPr>
        <w:t>;</w:t>
      </w:r>
    </w:p>
    <w:p w:rsidR="006A7BAA" w:rsidRPr="0078665E" w:rsidRDefault="006A7BAA" w:rsidP="001C6B40">
      <w:pPr>
        <w:pStyle w:val="Paragrafoelenco"/>
        <w:numPr>
          <w:ilvl w:val="0"/>
          <w:numId w:val="6"/>
        </w:numPr>
        <w:tabs>
          <w:tab w:val="left" w:pos="284"/>
        </w:tabs>
        <w:ind w:left="284" w:hanging="284"/>
        <w:contextualSpacing/>
        <w:jc w:val="both"/>
        <w:rPr>
          <w:rFonts w:ascii="Arial" w:hAnsi="Arial" w:cs="Arial"/>
          <w:i/>
          <w:sz w:val="24"/>
          <w:szCs w:val="24"/>
        </w:rPr>
      </w:pPr>
      <w:r w:rsidRPr="0078665E">
        <w:rPr>
          <w:rFonts w:ascii="Arial" w:hAnsi="Arial" w:cs="Arial"/>
          <w:i/>
          <w:sz w:val="24"/>
          <w:szCs w:val="24"/>
        </w:rPr>
        <w:t>T1 + T2 = 800'000 m</w:t>
      </w:r>
      <w:r w:rsidRPr="0078665E">
        <w:rPr>
          <w:rFonts w:ascii="Arial" w:hAnsi="Arial" w:cs="Arial"/>
          <w:i/>
          <w:sz w:val="24"/>
          <w:szCs w:val="24"/>
          <w:vertAlign w:val="superscript"/>
        </w:rPr>
        <w:t>3</w:t>
      </w:r>
      <w:proofErr w:type="gramStart"/>
      <w:r w:rsidRPr="0078665E">
        <w:rPr>
          <w:rFonts w:ascii="Arial" w:hAnsi="Arial" w:cs="Arial"/>
          <w:i/>
          <w:sz w:val="24"/>
          <w:szCs w:val="24"/>
          <w:vertAlign w:val="superscript"/>
        </w:rPr>
        <w:t xml:space="preserve"> </w:t>
      </w:r>
      <w:r w:rsidRPr="0078665E">
        <w:rPr>
          <w:rFonts w:ascii="Arial" w:hAnsi="Arial" w:cs="Arial"/>
          <w:i/>
          <w:sz w:val="24"/>
          <w:szCs w:val="24"/>
        </w:rPr>
        <w:t xml:space="preserve"> </w:t>
      </w:r>
      <w:proofErr w:type="gramEnd"/>
      <w:r w:rsidRPr="0078665E">
        <w:rPr>
          <w:rFonts w:ascii="Arial" w:hAnsi="Arial" w:cs="Arial"/>
          <w:i/>
          <w:sz w:val="24"/>
          <w:szCs w:val="24"/>
        </w:rPr>
        <w:t>compatti; T1+ T2+ T3 = 1’450'000 m</w:t>
      </w:r>
      <w:r w:rsidRPr="0078665E">
        <w:rPr>
          <w:rFonts w:ascii="Arial" w:hAnsi="Arial" w:cs="Arial"/>
          <w:i/>
          <w:sz w:val="24"/>
          <w:szCs w:val="24"/>
          <w:vertAlign w:val="superscript"/>
        </w:rPr>
        <w:t xml:space="preserve">3 </w:t>
      </w:r>
      <w:r w:rsidRPr="0078665E">
        <w:rPr>
          <w:rFonts w:ascii="Arial" w:hAnsi="Arial" w:cs="Arial"/>
          <w:i/>
          <w:sz w:val="24"/>
          <w:szCs w:val="24"/>
        </w:rPr>
        <w:t xml:space="preserve"> compatti (RIA rapporto tecnico, pag. 12)</w:t>
      </w:r>
      <w:r w:rsidR="00AB2133">
        <w:rPr>
          <w:rFonts w:ascii="Arial" w:hAnsi="Arial" w:cs="Arial"/>
          <w:i/>
          <w:sz w:val="24"/>
          <w:szCs w:val="24"/>
        </w:rPr>
        <w:t>.</w:t>
      </w:r>
    </w:p>
    <w:p w:rsidR="006A7BAA" w:rsidRPr="0078665E" w:rsidRDefault="006A7BAA" w:rsidP="006A7BAA">
      <w:pPr>
        <w:rPr>
          <w:rFonts w:cs="Arial"/>
          <w:i/>
          <w:szCs w:val="24"/>
        </w:rPr>
      </w:pPr>
      <w:r w:rsidRPr="0078665E">
        <w:rPr>
          <w:rFonts w:cs="Arial"/>
          <w:i/>
          <w:szCs w:val="24"/>
        </w:rPr>
        <w:t xml:space="preserve">Considerata la volumetria effettiva delle Tappe 1 e </w:t>
      </w:r>
      <w:proofErr w:type="gramStart"/>
      <w:r w:rsidRPr="0078665E">
        <w:rPr>
          <w:rFonts w:cs="Arial"/>
          <w:i/>
          <w:szCs w:val="24"/>
        </w:rPr>
        <w:t>2</w:t>
      </w:r>
      <w:proofErr w:type="gramEnd"/>
      <w:r w:rsidRPr="0078665E">
        <w:rPr>
          <w:rFonts w:cs="Arial"/>
          <w:i/>
          <w:szCs w:val="24"/>
        </w:rPr>
        <w:t xml:space="preserve"> pari a 766'000 </w:t>
      </w:r>
      <w:r w:rsidRPr="0078665E">
        <w:rPr>
          <w:rFonts w:cs="Arial"/>
          <w:i/>
          <w:szCs w:val="24"/>
          <w:lang w:val="it-CH"/>
        </w:rPr>
        <w:t>m</w:t>
      </w:r>
      <w:r w:rsidRPr="0078665E">
        <w:rPr>
          <w:rFonts w:cs="Arial"/>
          <w:i/>
          <w:szCs w:val="24"/>
          <w:vertAlign w:val="superscript"/>
          <w:lang w:val="it-CH"/>
        </w:rPr>
        <w:t xml:space="preserve">3 </w:t>
      </w:r>
      <w:r w:rsidRPr="0078665E">
        <w:rPr>
          <w:rFonts w:cs="Arial"/>
          <w:i/>
          <w:szCs w:val="24"/>
          <w:lang w:val="it-CH"/>
        </w:rPr>
        <w:t xml:space="preserve"> compatti</w:t>
      </w:r>
      <w:r w:rsidRPr="0078665E">
        <w:rPr>
          <w:rFonts w:cs="Arial"/>
          <w:i/>
          <w:szCs w:val="24"/>
        </w:rPr>
        <w:t xml:space="preserve"> e la volumetria definita della tappa 3 di 850'000 </w:t>
      </w:r>
      <w:r w:rsidRPr="0078665E">
        <w:rPr>
          <w:rFonts w:cs="Arial"/>
          <w:i/>
          <w:szCs w:val="24"/>
          <w:lang w:val="it-CH"/>
        </w:rPr>
        <w:t>m</w:t>
      </w:r>
      <w:r w:rsidRPr="0078665E">
        <w:rPr>
          <w:rFonts w:cs="Arial"/>
          <w:i/>
          <w:szCs w:val="24"/>
          <w:vertAlign w:val="superscript"/>
          <w:lang w:val="it-CH"/>
        </w:rPr>
        <w:t xml:space="preserve">3 </w:t>
      </w:r>
      <w:r w:rsidRPr="0078665E">
        <w:rPr>
          <w:rFonts w:cs="Arial"/>
          <w:i/>
          <w:szCs w:val="24"/>
          <w:lang w:val="it-CH"/>
        </w:rPr>
        <w:t xml:space="preserve"> compatti</w:t>
      </w:r>
      <w:r w:rsidRPr="0078665E">
        <w:rPr>
          <w:rFonts w:cs="Arial"/>
          <w:i/>
          <w:szCs w:val="24"/>
        </w:rPr>
        <w:t xml:space="preserve">, in totale risultano 1'616'000 </w:t>
      </w:r>
      <w:r w:rsidRPr="0078665E">
        <w:rPr>
          <w:rFonts w:cs="Arial"/>
          <w:i/>
          <w:szCs w:val="24"/>
          <w:lang w:val="it-CH"/>
        </w:rPr>
        <w:t>m</w:t>
      </w:r>
      <w:r w:rsidRPr="0078665E">
        <w:rPr>
          <w:rFonts w:cs="Arial"/>
          <w:i/>
          <w:szCs w:val="24"/>
          <w:vertAlign w:val="superscript"/>
          <w:lang w:val="it-CH"/>
        </w:rPr>
        <w:t xml:space="preserve">3 </w:t>
      </w:r>
      <w:r w:rsidRPr="0078665E">
        <w:rPr>
          <w:rFonts w:cs="Arial"/>
          <w:i/>
          <w:szCs w:val="24"/>
          <w:lang w:val="it-CH"/>
        </w:rPr>
        <w:t xml:space="preserve"> compatti</w:t>
      </w:r>
      <w:r w:rsidRPr="0078665E">
        <w:rPr>
          <w:rFonts w:cs="Arial"/>
          <w:i/>
          <w:szCs w:val="24"/>
        </w:rPr>
        <w:t xml:space="preserve">. Si tratta di una volumetria in linea con quella a suo tempo contenuta nel </w:t>
      </w:r>
      <w:proofErr w:type="spellStart"/>
      <w:r w:rsidRPr="0078665E">
        <w:rPr>
          <w:rFonts w:cs="Arial"/>
          <w:i/>
          <w:szCs w:val="24"/>
        </w:rPr>
        <w:t>PGR</w:t>
      </w:r>
      <w:proofErr w:type="spellEnd"/>
      <w:r w:rsidRPr="0078665E">
        <w:rPr>
          <w:rFonts w:cs="Arial"/>
          <w:i/>
          <w:szCs w:val="24"/>
        </w:rPr>
        <w:t xml:space="preserve"> e nella scheda V7 di 1'450'000 </w:t>
      </w:r>
      <w:r w:rsidRPr="0078665E">
        <w:rPr>
          <w:rFonts w:cs="Arial"/>
          <w:i/>
          <w:szCs w:val="24"/>
          <w:lang w:val="it-CH"/>
        </w:rPr>
        <w:t>m</w:t>
      </w:r>
      <w:r w:rsidRPr="0078665E">
        <w:rPr>
          <w:rFonts w:cs="Arial"/>
          <w:i/>
          <w:szCs w:val="24"/>
          <w:vertAlign w:val="superscript"/>
          <w:lang w:val="it-CH"/>
        </w:rPr>
        <w:t>3</w:t>
      </w:r>
      <w:proofErr w:type="gramStart"/>
      <w:r w:rsidRPr="0078665E">
        <w:rPr>
          <w:rFonts w:cs="Arial"/>
          <w:i/>
          <w:szCs w:val="24"/>
          <w:vertAlign w:val="superscript"/>
          <w:lang w:val="it-CH"/>
        </w:rPr>
        <w:t xml:space="preserve"> </w:t>
      </w:r>
      <w:r w:rsidRPr="0078665E">
        <w:rPr>
          <w:rFonts w:cs="Arial"/>
          <w:i/>
          <w:szCs w:val="24"/>
          <w:lang w:val="it-CH"/>
        </w:rPr>
        <w:t xml:space="preserve"> </w:t>
      </w:r>
      <w:proofErr w:type="gramEnd"/>
      <w:r w:rsidRPr="0078665E">
        <w:rPr>
          <w:rFonts w:cs="Arial"/>
          <w:i/>
          <w:szCs w:val="24"/>
          <w:lang w:val="it-CH"/>
        </w:rPr>
        <w:t>compatti</w:t>
      </w:r>
      <w:r w:rsidRPr="0078665E">
        <w:rPr>
          <w:rFonts w:cs="Arial"/>
          <w:i/>
          <w:szCs w:val="24"/>
        </w:rPr>
        <w:t>, la cui valenza era indicativa</w:t>
      </w:r>
      <w:r w:rsidRPr="0078665E">
        <w:rPr>
          <w:rStyle w:val="Rimandonotaapidipagina"/>
          <w:rFonts w:cs="Arial"/>
          <w:i/>
          <w:szCs w:val="24"/>
        </w:rPr>
        <w:footnoteReference w:id="9"/>
      </w:r>
      <w:r w:rsidRPr="0078665E">
        <w:rPr>
          <w:rFonts w:cs="Arial"/>
          <w:i/>
          <w:szCs w:val="24"/>
        </w:rPr>
        <w:t xml:space="preserve">. Lo scarto </w:t>
      </w:r>
      <w:proofErr w:type="gramStart"/>
      <w:r w:rsidRPr="0078665E">
        <w:rPr>
          <w:rFonts w:cs="Arial"/>
          <w:i/>
          <w:szCs w:val="24"/>
        </w:rPr>
        <w:t>risulta</w:t>
      </w:r>
      <w:proofErr w:type="gramEnd"/>
      <w:r w:rsidRPr="0078665E">
        <w:rPr>
          <w:rFonts w:cs="Arial"/>
          <w:i/>
          <w:szCs w:val="24"/>
        </w:rPr>
        <w:t xml:space="preserve"> dunque di 166'000 </w:t>
      </w:r>
      <w:r w:rsidRPr="0078665E">
        <w:rPr>
          <w:rFonts w:cs="Arial"/>
          <w:i/>
          <w:szCs w:val="24"/>
          <w:lang w:val="it-CH"/>
        </w:rPr>
        <w:t>m</w:t>
      </w:r>
      <w:r w:rsidRPr="0078665E">
        <w:rPr>
          <w:rFonts w:cs="Arial"/>
          <w:i/>
          <w:szCs w:val="24"/>
          <w:vertAlign w:val="superscript"/>
          <w:lang w:val="it-CH"/>
        </w:rPr>
        <w:t xml:space="preserve">3 </w:t>
      </w:r>
      <w:r w:rsidRPr="0078665E">
        <w:rPr>
          <w:rFonts w:cs="Arial"/>
          <w:i/>
          <w:szCs w:val="24"/>
          <w:lang w:val="it-CH"/>
        </w:rPr>
        <w:t xml:space="preserve"> compatti</w:t>
      </w:r>
      <w:r w:rsidRPr="0078665E">
        <w:rPr>
          <w:rFonts w:cs="Arial"/>
          <w:i/>
          <w:szCs w:val="24"/>
        </w:rPr>
        <w:t xml:space="preserve"> e non di 400'000 </w:t>
      </w:r>
      <w:r w:rsidRPr="0078665E">
        <w:rPr>
          <w:rFonts w:cs="Arial"/>
          <w:i/>
          <w:szCs w:val="24"/>
          <w:lang w:val="it-CH"/>
        </w:rPr>
        <w:t>m</w:t>
      </w:r>
      <w:r w:rsidRPr="0078665E">
        <w:rPr>
          <w:rFonts w:cs="Arial"/>
          <w:i/>
          <w:szCs w:val="24"/>
          <w:vertAlign w:val="superscript"/>
          <w:lang w:val="it-CH"/>
        </w:rPr>
        <w:t xml:space="preserve">3 </w:t>
      </w:r>
      <w:r w:rsidRPr="0078665E">
        <w:rPr>
          <w:rFonts w:cs="Arial"/>
          <w:i/>
          <w:szCs w:val="24"/>
          <w:lang w:val="it-CH"/>
        </w:rPr>
        <w:t xml:space="preserve"> compatti</w:t>
      </w:r>
      <w:r w:rsidRPr="0078665E">
        <w:rPr>
          <w:rFonts w:cs="Arial"/>
          <w:i/>
          <w:szCs w:val="24"/>
        </w:rPr>
        <w:t xml:space="preserve"> come indicato nelle osservazioni presentate. </w:t>
      </w:r>
    </w:p>
    <w:p w:rsidR="006A7BAA" w:rsidRPr="0078665E" w:rsidRDefault="006A7BAA" w:rsidP="006A7BAA">
      <w:pPr>
        <w:rPr>
          <w:rFonts w:cs="Arial"/>
          <w:i/>
          <w:szCs w:val="24"/>
        </w:rPr>
      </w:pPr>
      <w:r w:rsidRPr="0078665E">
        <w:rPr>
          <w:rFonts w:cs="Arial"/>
          <w:i/>
          <w:szCs w:val="24"/>
        </w:rPr>
        <w:t xml:space="preserve">Va inoltre precisato che la scheda V7 </w:t>
      </w:r>
      <w:proofErr w:type="gramStart"/>
      <w:r w:rsidRPr="0078665E">
        <w:rPr>
          <w:rFonts w:cs="Arial"/>
          <w:i/>
          <w:szCs w:val="24"/>
        </w:rPr>
        <w:t>attualmente</w:t>
      </w:r>
      <w:proofErr w:type="gramEnd"/>
      <w:r w:rsidRPr="0078665E">
        <w:rPr>
          <w:rFonts w:cs="Arial"/>
          <w:i/>
          <w:szCs w:val="24"/>
        </w:rPr>
        <w:t xml:space="preserve"> in vigore e adottata dal Consiglio di Stato il 28 maggio 2014 indica unicamente la volumetria della tappa 3 (800'000 </w:t>
      </w:r>
      <w:r w:rsidRPr="0078665E">
        <w:rPr>
          <w:rFonts w:cs="Arial"/>
          <w:i/>
          <w:szCs w:val="24"/>
          <w:lang w:val="it-CH"/>
        </w:rPr>
        <w:t>m</w:t>
      </w:r>
      <w:r w:rsidRPr="0078665E">
        <w:rPr>
          <w:rFonts w:cs="Arial"/>
          <w:i/>
          <w:szCs w:val="24"/>
          <w:vertAlign w:val="superscript"/>
          <w:lang w:val="it-CH"/>
        </w:rPr>
        <w:t xml:space="preserve">3 </w:t>
      </w:r>
      <w:r w:rsidRPr="0078665E">
        <w:rPr>
          <w:rFonts w:cs="Arial"/>
          <w:i/>
          <w:szCs w:val="24"/>
          <w:lang w:val="it-CH"/>
        </w:rPr>
        <w:t>compatti</w:t>
      </w:r>
      <w:r w:rsidRPr="0078665E">
        <w:rPr>
          <w:rFonts w:cs="Arial"/>
          <w:i/>
          <w:szCs w:val="24"/>
        </w:rPr>
        <w:t xml:space="preserve">), mentre la volumetria complessiva di 1'450'000 </w:t>
      </w:r>
      <w:r w:rsidRPr="0078665E">
        <w:rPr>
          <w:rFonts w:cs="Arial"/>
          <w:i/>
          <w:szCs w:val="24"/>
          <w:lang w:val="it-CH"/>
        </w:rPr>
        <w:t>m</w:t>
      </w:r>
      <w:r w:rsidRPr="0078665E">
        <w:rPr>
          <w:rFonts w:cs="Arial"/>
          <w:i/>
          <w:szCs w:val="24"/>
          <w:vertAlign w:val="superscript"/>
          <w:lang w:val="it-CH"/>
        </w:rPr>
        <w:t xml:space="preserve">3 </w:t>
      </w:r>
      <w:r w:rsidRPr="0078665E">
        <w:rPr>
          <w:rFonts w:cs="Arial"/>
          <w:i/>
          <w:szCs w:val="24"/>
          <w:lang w:val="it-CH"/>
        </w:rPr>
        <w:t xml:space="preserve"> compatti</w:t>
      </w:r>
      <w:r w:rsidRPr="0078665E">
        <w:rPr>
          <w:rFonts w:cs="Arial"/>
          <w:i/>
          <w:szCs w:val="24"/>
        </w:rPr>
        <w:t xml:space="preserve"> è stata tolta.</w:t>
      </w:r>
    </w:p>
    <w:p w:rsidR="006A7BAA" w:rsidRPr="0078665E" w:rsidRDefault="006A7BAA" w:rsidP="006A7BAA">
      <w:pPr>
        <w:rPr>
          <w:rFonts w:cs="Arial"/>
          <w:i/>
          <w:szCs w:val="24"/>
        </w:rPr>
      </w:pPr>
      <w:r w:rsidRPr="0078665E">
        <w:rPr>
          <w:rFonts w:cs="Arial"/>
          <w:i/>
          <w:szCs w:val="24"/>
        </w:rPr>
        <w:t xml:space="preserve">Cionondimeno le cifre all’interno del RIA e del rapporto </w:t>
      </w:r>
      <w:proofErr w:type="spellStart"/>
      <w:r w:rsidRPr="0078665E">
        <w:rPr>
          <w:rFonts w:cs="Arial"/>
          <w:i/>
          <w:szCs w:val="24"/>
        </w:rPr>
        <w:t>pianificatorio</w:t>
      </w:r>
      <w:proofErr w:type="spellEnd"/>
      <w:r w:rsidRPr="0078665E">
        <w:rPr>
          <w:rFonts w:cs="Arial"/>
          <w:i/>
          <w:szCs w:val="24"/>
        </w:rPr>
        <w:t xml:space="preserve"> sono state leggermente adattate sia nel rapporto </w:t>
      </w:r>
      <w:proofErr w:type="spellStart"/>
      <w:r w:rsidRPr="0078665E">
        <w:rPr>
          <w:rFonts w:cs="Arial"/>
          <w:i/>
          <w:szCs w:val="24"/>
        </w:rPr>
        <w:t>pianificatorio</w:t>
      </w:r>
      <w:proofErr w:type="spellEnd"/>
      <w:r w:rsidRPr="0078665E">
        <w:rPr>
          <w:rFonts w:cs="Arial"/>
          <w:i/>
          <w:szCs w:val="24"/>
        </w:rPr>
        <w:t xml:space="preserve"> sia nel RIA al fine rendere più chiara la lettura. In tal senso l’osservazione della Regione Lombardia può essere considerata </w:t>
      </w:r>
      <w:r w:rsidRPr="0078665E">
        <w:rPr>
          <w:rFonts w:cs="Arial"/>
          <w:i/>
          <w:szCs w:val="24"/>
          <w:u w:val="single"/>
        </w:rPr>
        <w:t>parzialmente accolta</w:t>
      </w:r>
      <w:r w:rsidRPr="0078665E">
        <w:rPr>
          <w:rFonts w:cs="Arial"/>
          <w:i/>
          <w:szCs w:val="24"/>
        </w:rPr>
        <w:t>.</w:t>
      </w:r>
    </w:p>
    <w:p w:rsidR="006A7BAA" w:rsidRPr="0078665E" w:rsidRDefault="006A7BAA" w:rsidP="006A7BAA">
      <w:pPr>
        <w:rPr>
          <w:rFonts w:cs="Arial"/>
          <w:i/>
          <w:szCs w:val="24"/>
        </w:rPr>
      </w:pPr>
    </w:p>
    <w:p w:rsidR="006A7BAA" w:rsidRPr="0078665E" w:rsidRDefault="006A7BAA" w:rsidP="0078665E">
      <w:pPr>
        <w:spacing w:after="120"/>
        <w:rPr>
          <w:rFonts w:cs="Arial"/>
          <w:i/>
          <w:szCs w:val="24"/>
        </w:rPr>
      </w:pPr>
      <w:proofErr w:type="gramStart"/>
      <w:r w:rsidRPr="0078665E">
        <w:rPr>
          <w:rFonts w:cs="Arial"/>
          <w:i/>
          <w:szCs w:val="24"/>
        </w:rPr>
        <w:t>Ad</w:t>
      </w:r>
      <w:proofErr w:type="gramEnd"/>
      <w:r w:rsidRPr="0078665E">
        <w:rPr>
          <w:rFonts w:cs="Arial"/>
          <w:i/>
          <w:szCs w:val="24"/>
        </w:rPr>
        <w:t xml:space="preserve"> 2)</w:t>
      </w:r>
    </w:p>
    <w:p w:rsidR="006A7BAA" w:rsidRPr="0078665E" w:rsidRDefault="006A7BAA" w:rsidP="006A7BAA">
      <w:pPr>
        <w:rPr>
          <w:rFonts w:cs="Arial"/>
          <w:i/>
          <w:szCs w:val="24"/>
        </w:rPr>
      </w:pPr>
      <w:r w:rsidRPr="0078665E">
        <w:rPr>
          <w:rFonts w:cs="Arial"/>
          <w:i/>
          <w:szCs w:val="24"/>
        </w:rPr>
        <w:t>Lo stato attuale di qualità dell’aria (ante-</w:t>
      </w:r>
      <w:proofErr w:type="spellStart"/>
      <w:r w:rsidRPr="0078665E">
        <w:rPr>
          <w:rFonts w:cs="Arial"/>
          <w:i/>
          <w:szCs w:val="24"/>
        </w:rPr>
        <w:t>operam</w:t>
      </w:r>
      <w:proofErr w:type="spellEnd"/>
      <w:r w:rsidRPr="0078665E">
        <w:rPr>
          <w:rFonts w:cs="Arial"/>
          <w:i/>
          <w:szCs w:val="24"/>
        </w:rPr>
        <w:t xml:space="preserve">) è descritto in modo dettagliato nel cap. 6.1.2 del RIA, sia per quanto concerne il territorio svizzero sia per quello italiano. Le emissioni e le immissioni </w:t>
      </w:r>
      <w:proofErr w:type="gramStart"/>
      <w:r w:rsidRPr="0078665E">
        <w:rPr>
          <w:rFonts w:cs="Arial"/>
          <w:i/>
          <w:szCs w:val="24"/>
        </w:rPr>
        <w:t xml:space="preserve">di </w:t>
      </w:r>
      <w:proofErr w:type="gramEnd"/>
      <w:r w:rsidRPr="0078665E">
        <w:rPr>
          <w:rFonts w:cs="Arial"/>
          <w:i/>
          <w:szCs w:val="24"/>
        </w:rPr>
        <w:t>inquinanti generate dalla discarica rientrano invece negli approfondimenti previsti per il RIA 2a fase, così come l’elaborazione delle misure di mitigazione (v. cap. 6.1.5 e 8 del RIA).</w:t>
      </w:r>
    </w:p>
    <w:p w:rsidR="006A7BAA" w:rsidRPr="0078665E" w:rsidRDefault="006A7BAA" w:rsidP="006A7BAA">
      <w:pPr>
        <w:rPr>
          <w:rFonts w:cs="Arial"/>
          <w:i/>
          <w:szCs w:val="24"/>
        </w:rPr>
      </w:pPr>
    </w:p>
    <w:p w:rsidR="006A7BAA" w:rsidRPr="0078665E" w:rsidRDefault="006A7BAA" w:rsidP="0078665E">
      <w:pPr>
        <w:spacing w:after="120"/>
        <w:rPr>
          <w:rFonts w:cs="Arial"/>
          <w:i/>
          <w:szCs w:val="24"/>
        </w:rPr>
      </w:pPr>
      <w:proofErr w:type="gramStart"/>
      <w:r w:rsidRPr="0078665E">
        <w:rPr>
          <w:rFonts w:cs="Arial"/>
          <w:i/>
          <w:szCs w:val="24"/>
        </w:rPr>
        <w:t>Ad</w:t>
      </w:r>
      <w:proofErr w:type="gramEnd"/>
      <w:r w:rsidRPr="0078665E">
        <w:rPr>
          <w:rFonts w:cs="Arial"/>
          <w:i/>
          <w:szCs w:val="24"/>
        </w:rPr>
        <w:t xml:space="preserve"> 3)</w:t>
      </w:r>
    </w:p>
    <w:p w:rsidR="006A7BAA" w:rsidRPr="0078665E" w:rsidRDefault="006A7BAA" w:rsidP="00AB2133">
      <w:pPr>
        <w:rPr>
          <w:rFonts w:cs="Arial"/>
          <w:i/>
          <w:szCs w:val="24"/>
        </w:rPr>
      </w:pPr>
      <w:r w:rsidRPr="0078665E">
        <w:rPr>
          <w:rFonts w:cs="Arial"/>
          <w:i/>
          <w:szCs w:val="24"/>
        </w:rPr>
        <w:t xml:space="preserve">Si ritiene che il tema del potenziale impatto generato dal sito inquinato ex </w:t>
      </w:r>
      <w:proofErr w:type="spellStart"/>
      <w:r w:rsidRPr="0078665E">
        <w:rPr>
          <w:rFonts w:cs="Arial"/>
          <w:i/>
          <w:szCs w:val="24"/>
        </w:rPr>
        <w:t>Miranco</w:t>
      </w:r>
      <w:proofErr w:type="spellEnd"/>
      <w:r w:rsidRPr="0078665E">
        <w:rPr>
          <w:rFonts w:cs="Arial"/>
          <w:i/>
          <w:szCs w:val="24"/>
        </w:rPr>
        <w:t xml:space="preserve"> sia stato indagato in modo sufficientemente dettagliato attraverso l’indagine idrogeologica e geotecnica allegata al RIA. La stessa è stata ampiamente aggiornata e approfondita rispetto alla versione contenuta nel precedente RIA 1a fase del 2013. Le conclusioni portano ad affermare che la tappa </w:t>
      </w:r>
      <w:proofErr w:type="gramStart"/>
      <w:r w:rsidRPr="0078665E">
        <w:rPr>
          <w:rFonts w:cs="Arial"/>
          <w:i/>
          <w:szCs w:val="24"/>
        </w:rPr>
        <w:t>3</w:t>
      </w:r>
      <w:proofErr w:type="gramEnd"/>
      <w:r w:rsidRPr="0078665E">
        <w:rPr>
          <w:rFonts w:cs="Arial"/>
          <w:i/>
          <w:szCs w:val="24"/>
        </w:rPr>
        <w:t xml:space="preserve"> della discarica di </w:t>
      </w:r>
      <w:proofErr w:type="spellStart"/>
      <w:r w:rsidRPr="0078665E">
        <w:rPr>
          <w:rFonts w:cs="Arial"/>
          <w:i/>
          <w:szCs w:val="24"/>
        </w:rPr>
        <w:t>Stabio</w:t>
      </w:r>
      <w:proofErr w:type="spellEnd"/>
      <w:r w:rsidRPr="0078665E">
        <w:rPr>
          <w:rFonts w:cs="Arial"/>
          <w:i/>
          <w:szCs w:val="24"/>
        </w:rPr>
        <w:t xml:space="preserve"> non causerà un aumento del pericolo per il Pozzo </w:t>
      </w:r>
      <w:proofErr w:type="spellStart"/>
      <w:r w:rsidRPr="0078665E">
        <w:rPr>
          <w:rFonts w:cs="Arial"/>
          <w:i/>
          <w:szCs w:val="24"/>
        </w:rPr>
        <w:t>AMS</w:t>
      </w:r>
      <w:proofErr w:type="spellEnd"/>
      <w:r w:rsidRPr="0078665E">
        <w:rPr>
          <w:rFonts w:cs="Arial"/>
          <w:i/>
          <w:szCs w:val="24"/>
        </w:rPr>
        <w:t xml:space="preserve"> di </w:t>
      </w:r>
      <w:proofErr w:type="spellStart"/>
      <w:r w:rsidRPr="0078665E">
        <w:rPr>
          <w:rFonts w:cs="Arial"/>
          <w:i/>
          <w:szCs w:val="24"/>
        </w:rPr>
        <w:t>Stabio</w:t>
      </w:r>
      <w:proofErr w:type="spellEnd"/>
      <w:r w:rsidRPr="0078665E">
        <w:rPr>
          <w:rFonts w:cs="Arial"/>
          <w:i/>
          <w:szCs w:val="24"/>
        </w:rPr>
        <w:t xml:space="preserve"> e di Cantello e per la qualità generale delle acque a valle dell’area in oggetto. In sede di RIA 2a fase si prevedono inoltre:</w:t>
      </w:r>
    </w:p>
    <w:p w:rsidR="006A7BAA" w:rsidRPr="0078665E" w:rsidRDefault="006A7BAA" w:rsidP="001C6B40">
      <w:pPr>
        <w:pStyle w:val="Paragrafoelenco"/>
        <w:numPr>
          <w:ilvl w:val="0"/>
          <w:numId w:val="10"/>
        </w:numPr>
        <w:tabs>
          <w:tab w:val="left" w:pos="426"/>
        </w:tabs>
        <w:ind w:left="0" w:firstLine="0"/>
        <w:contextualSpacing/>
        <w:jc w:val="both"/>
        <w:rPr>
          <w:rFonts w:ascii="Arial" w:hAnsi="Arial" w:cs="Arial"/>
          <w:i/>
          <w:sz w:val="24"/>
          <w:szCs w:val="24"/>
        </w:rPr>
      </w:pPr>
      <w:proofErr w:type="gramStart"/>
      <w:r w:rsidRPr="0078665E">
        <w:rPr>
          <w:rFonts w:ascii="Arial" w:hAnsi="Arial" w:cs="Arial"/>
          <w:i/>
          <w:sz w:val="24"/>
          <w:szCs w:val="24"/>
        </w:rPr>
        <w:t>approfondimenti</w:t>
      </w:r>
      <w:proofErr w:type="gramEnd"/>
      <w:r w:rsidRPr="0078665E">
        <w:rPr>
          <w:rFonts w:ascii="Arial" w:hAnsi="Arial" w:cs="Arial"/>
          <w:i/>
          <w:sz w:val="24"/>
          <w:szCs w:val="24"/>
        </w:rPr>
        <w:t xml:space="preserve"> tecnici sulla situazione idrogeologica;</w:t>
      </w:r>
    </w:p>
    <w:p w:rsidR="006A7BAA" w:rsidRPr="0078665E" w:rsidRDefault="006A7BAA" w:rsidP="001C6B40">
      <w:pPr>
        <w:pStyle w:val="Paragrafoelenco"/>
        <w:numPr>
          <w:ilvl w:val="0"/>
          <w:numId w:val="10"/>
        </w:numPr>
        <w:tabs>
          <w:tab w:val="left" w:pos="426"/>
        </w:tabs>
        <w:ind w:left="0" w:firstLine="0"/>
        <w:contextualSpacing/>
        <w:jc w:val="both"/>
        <w:rPr>
          <w:rFonts w:ascii="Arial" w:hAnsi="Arial" w:cs="Arial"/>
          <w:i/>
          <w:sz w:val="24"/>
          <w:szCs w:val="24"/>
        </w:rPr>
      </w:pPr>
      <w:proofErr w:type="gramStart"/>
      <w:r w:rsidRPr="0078665E">
        <w:rPr>
          <w:rFonts w:ascii="Arial" w:hAnsi="Arial" w:cs="Arial"/>
          <w:i/>
          <w:sz w:val="24"/>
          <w:szCs w:val="24"/>
        </w:rPr>
        <w:t>definizione</w:t>
      </w:r>
      <w:proofErr w:type="gramEnd"/>
      <w:r w:rsidRPr="0078665E">
        <w:rPr>
          <w:rFonts w:ascii="Arial" w:hAnsi="Arial" w:cs="Arial"/>
          <w:i/>
          <w:sz w:val="24"/>
          <w:szCs w:val="24"/>
        </w:rPr>
        <w:t xml:space="preserve"> delle misure gestionali atte a minimizzare l’impatto sulle acque sotterranee;</w:t>
      </w:r>
    </w:p>
    <w:p w:rsidR="006A7BAA" w:rsidRPr="0078665E" w:rsidRDefault="006A7BAA" w:rsidP="001C6B40">
      <w:pPr>
        <w:pStyle w:val="Paragrafoelenco"/>
        <w:numPr>
          <w:ilvl w:val="0"/>
          <w:numId w:val="10"/>
        </w:numPr>
        <w:tabs>
          <w:tab w:val="left" w:pos="426"/>
        </w:tabs>
        <w:ind w:left="0" w:firstLine="0"/>
        <w:contextualSpacing/>
        <w:jc w:val="both"/>
        <w:rPr>
          <w:rFonts w:ascii="Arial" w:hAnsi="Arial" w:cs="Arial"/>
          <w:i/>
          <w:sz w:val="24"/>
          <w:szCs w:val="24"/>
        </w:rPr>
      </w:pPr>
      <w:proofErr w:type="gramStart"/>
      <w:r w:rsidRPr="0078665E">
        <w:rPr>
          <w:rFonts w:ascii="Arial" w:hAnsi="Arial" w:cs="Arial"/>
          <w:i/>
          <w:sz w:val="24"/>
          <w:szCs w:val="24"/>
        </w:rPr>
        <w:t>definizione</w:t>
      </w:r>
      <w:proofErr w:type="gramEnd"/>
      <w:r w:rsidRPr="0078665E">
        <w:rPr>
          <w:rFonts w:ascii="Arial" w:hAnsi="Arial" w:cs="Arial"/>
          <w:i/>
          <w:sz w:val="24"/>
          <w:szCs w:val="24"/>
        </w:rPr>
        <w:t xml:space="preserve"> dell’ubicazione dei nuovi piezometri di sorveglianza</w:t>
      </w:r>
    </w:p>
    <w:p w:rsidR="006A7BAA" w:rsidRPr="0078665E" w:rsidRDefault="006A7BAA" w:rsidP="001C6B40">
      <w:pPr>
        <w:pStyle w:val="Paragrafoelenco"/>
        <w:numPr>
          <w:ilvl w:val="0"/>
          <w:numId w:val="10"/>
        </w:numPr>
        <w:tabs>
          <w:tab w:val="left" w:pos="426"/>
        </w:tabs>
        <w:ind w:left="0" w:firstLine="0"/>
        <w:contextualSpacing/>
        <w:jc w:val="both"/>
        <w:rPr>
          <w:rFonts w:ascii="Arial" w:hAnsi="Arial" w:cs="Arial"/>
          <w:i/>
          <w:sz w:val="24"/>
          <w:szCs w:val="24"/>
        </w:rPr>
      </w:pPr>
      <w:proofErr w:type="gramStart"/>
      <w:r w:rsidRPr="0078665E">
        <w:rPr>
          <w:rFonts w:ascii="Arial" w:hAnsi="Arial" w:cs="Arial"/>
          <w:i/>
          <w:sz w:val="24"/>
          <w:szCs w:val="24"/>
        </w:rPr>
        <w:t>organizzazione</w:t>
      </w:r>
      <w:proofErr w:type="gramEnd"/>
      <w:r w:rsidRPr="0078665E">
        <w:rPr>
          <w:rFonts w:ascii="Arial" w:hAnsi="Arial" w:cs="Arial"/>
          <w:i/>
          <w:sz w:val="24"/>
          <w:szCs w:val="24"/>
        </w:rPr>
        <w:t xml:space="preserve"> del monitoraggio;</w:t>
      </w:r>
    </w:p>
    <w:p w:rsidR="006A7BAA" w:rsidRPr="0078665E" w:rsidRDefault="006A7BAA" w:rsidP="001C6B40">
      <w:pPr>
        <w:pStyle w:val="Paragrafoelenco"/>
        <w:numPr>
          <w:ilvl w:val="0"/>
          <w:numId w:val="10"/>
        </w:numPr>
        <w:tabs>
          <w:tab w:val="left" w:pos="426"/>
        </w:tabs>
        <w:ind w:left="0" w:firstLine="0"/>
        <w:contextualSpacing/>
        <w:jc w:val="both"/>
        <w:rPr>
          <w:rFonts w:ascii="Arial" w:hAnsi="Arial" w:cs="Arial"/>
          <w:i/>
          <w:sz w:val="24"/>
          <w:szCs w:val="24"/>
        </w:rPr>
      </w:pPr>
      <w:proofErr w:type="gramStart"/>
      <w:r w:rsidRPr="0078665E">
        <w:rPr>
          <w:rFonts w:ascii="Arial" w:hAnsi="Arial" w:cs="Arial"/>
          <w:i/>
          <w:sz w:val="24"/>
          <w:szCs w:val="24"/>
        </w:rPr>
        <w:t>verifica</w:t>
      </w:r>
      <w:proofErr w:type="gramEnd"/>
      <w:r w:rsidRPr="0078665E">
        <w:rPr>
          <w:rFonts w:ascii="Arial" w:hAnsi="Arial" w:cs="Arial"/>
          <w:i/>
          <w:sz w:val="24"/>
          <w:szCs w:val="24"/>
        </w:rPr>
        <w:t xml:space="preserve"> delle modalità di riempimento del sedime ex </w:t>
      </w:r>
      <w:proofErr w:type="spellStart"/>
      <w:r w:rsidRPr="0078665E">
        <w:rPr>
          <w:rFonts w:ascii="Arial" w:hAnsi="Arial" w:cs="Arial"/>
          <w:i/>
          <w:sz w:val="24"/>
          <w:szCs w:val="24"/>
        </w:rPr>
        <w:t>Miranco</w:t>
      </w:r>
      <w:proofErr w:type="spellEnd"/>
      <w:r w:rsidR="00F57995">
        <w:rPr>
          <w:rFonts w:ascii="Arial" w:hAnsi="Arial" w:cs="Arial"/>
          <w:i/>
          <w:sz w:val="24"/>
          <w:szCs w:val="24"/>
        </w:rPr>
        <w:t>;</w:t>
      </w:r>
    </w:p>
    <w:p w:rsidR="006A7BAA" w:rsidRPr="0078665E" w:rsidRDefault="006A7BAA" w:rsidP="001C6B40">
      <w:pPr>
        <w:pStyle w:val="Paragrafoelenco"/>
        <w:numPr>
          <w:ilvl w:val="0"/>
          <w:numId w:val="10"/>
        </w:numPr>
        <w:tabs>
          <w:tab w:val="left" w:pos="426"/>
        </w:tabs>
        <w:ind w:left="426" w:hanging="426"/>
        <w:contextualSpacing/>
        <w:jc w:val="both"/>
        <w:rPr>
          <w:rFonts w:ascii="Arial" w:hAnsi="Arial" w:cs="Arial"/>
          <w:i/>
          <w:sz w:val="24"/>
          <w:szCs w:val="24"/>
        </w:rPr>
      </w:pPr>
      <w:proofErr w:type="gramStart"/>
      <w:r w:rsidRPr="0078665E">
        <w:rPr>
          <w:rFonts w:ascii="Arial" w:hAnsi="Arial" w:cs="Arial"/>
          <w:i/>
          <w:sz w:val="24"/>
          <w:szCs w:val="24"/>
        </w:rPr>
        <w:t>approfondimento</w:t>
      </w:r>
      <w:proofErr w:type="gramEnd"/>
      <w:r w:rsidRPr="0078665E">
        <w:rPr>
          <w:rFonts w:ascii="Arial" w:hAnsi="Arial" w:cs="Arial"/>
          <w:i/>
          <w:sz w:val="24"/>
          <w:szCs w:val="24"/>
        </w:rPr>
        <w:t xml:space="preserve"> del comportamento della porosità del sedimento inquinato sottoposto al maggiore carico (v. cap. 6.3.5 e 6.6.5 del RIA). </w:t>
      </w:r>
    </w:p>
    <w:p w:rsidR="0078665E" w:rsidRDefault="0078665E" w:rsidP="0078665E">
      <w:pPr>
        <w:tabs>
          <w:tab w:val="left" w:pos="426"/>
        </w:tabs>
        <w:rPr>
          <w:rFonts w:cs="Arial"/>
          <w:i/>
          <w:szCs w:val="24"/>
        </w:rPr>
      </w:pPr>
    </w:p>
    <w:p w:rsidR="006A7BAA" w:rsidRPr="0078665E" w:rsidRDefault="006A7BAA" w:rsidP="0078665E">
      <w:pPr>
        <w:tabs>
          <w:tab w:val="left" w:pos="426"/>
        </w:tabs>
        <w:spacing w:after="120"/>
        <w:rPr>
          <w:rFonts w:cs="Arial"/>
          <w:i/>
          <w:szCs w:val="24"/>
        </w:rPr>
      </w:pPr>
      <w:proofErr w:type="gramStart"/>
      <w:r w:rsidRPr="0078665E">
        <w:rPr>
          <w:rFonts w:cs="Arial"/>
          <w:i/>
          <w:szCs w:val="24"/>
        </w:rPr>
        <w:t>Ad</w:t>
      </w:r>
      <w:proofErr w:type="gramEnd"/>
      <w:r w:rsidRPr="0078665E">
        <w:rPr>
          <w:rFonts w:cs="Arial"/>
          <w:i/>
          <w:szCs w:val="24"/>
        </w:rPr>
        <w:t xml:space="preserve"> 4)</w:t>
      </w:r>
    </w:p>
    <w:p w:rsidR="006A7BAA" w:rsidRPr="0078665E" w:rsidRDefault="006A7BAA" w:rsidP="006A7BAA">
      <w:pPr>
        <w:rPr>
          <w:rFonts w:cs="Arial"/>
          <w:i/>
          <w:szCs w:val="24"/>
        </w:rPr>
      </w:pPr>
      <w:r w:rsidRPr="0078665E">
        <w:rPr>
          <w:rFonts w:cs="Arial"/>
          <w:i/>
          <w:szCs w:val="24"/>
        </w:rPr>
        <w:t xml:space="preserve">Come indicato nelle risposte </w:t>
      </w:r>
      <w:proofErr w:type="gramStart"/>
      <w:r w:rsidRPr="0078665E">
        <w:rPr>
          <w:rFonts w:cs="Arial"/>
          <w:i/>
          <w:szCs w:val="24"/>
        </w:rPr>
        <w:t>2</w:t>
      </w:r>
      <w:proofErr w:type="gramEnd"/>
      <w:r w:rsidRPr="0078665E">
        <w:rPr>
          <w:rFonts w:cs="Arial"/>
          <w:i/>
          <w:szCs w:val="24"/>
        </w:rPr>
        <w:t xml:space="preserve"> e 3, nel RIA 2a fase saranno affrontati gli approfondimenti relativi ai settori aria e acque sotterranee. La richiesta della Regione Lombardia in tale senso è quindi </w:t>
      </w:r>
      <w:r w:rsidRPr="0078665E">
        <w:rPr>
          <w:rFonts w:cs="Arial"/>
          <w:i/>
          <w:szCs w:val="24"/>
          <w:u w:val="single"/>
        </w:rPr>
        <w:t>accolta</w:t>
      </w:r>
      <w:r w:rsidRPr="0078665E">
        <w:rPr>
          <w:rFonts w:cs="Arial"/>
          <w:i/>
          <w:szCs w:val="24"/>
        </w:rPr>
        <w:t xml:space="preserve">. </w:t>
      </w:r>
    </w:p>
    <w:p w:rsidR="006A7BAA" w:rsidRPr="0078665E" w:rsidRDefault="006A7BAA" w:rsidP="006A7BAA">
      <w:pPr>
        <w:rPr>
          <w:rFonts w:cs="Arial"/>
          <w:szCs w:val="24"/>
        </w:rPr>
      </w:pPr>
    </w:p>
    <w:p w:rsidR="006A7BAA" w:rsidRPr="0078665E" w:rsidRDefault="006A7BAA" w:rsidP="006A7BAA">
      <w:pPr>
        <w:rPr>
          <w:rFonts w:cs="Arial"/>
          <w:szCs w:val="24"/>
        </w:rPr>
      </w:pPr>
    </w:p>
    <w:p w:rsidR="006A7BAA" w:rsidRPr="006A7BAA" w:rsidRDefault="006A7BAA" w:rsidP="000A54D8">
      <w:pPr>
        <w:tabs>
          <w:tab w:val="left" w:pos="2410"/>
        </w:tabs>
        <w:rPr>
          <w:rFonts w:cs="Arial"/>
          <w:b/>
          <w:szCs w:val="24"/>
        </w:rPr>
      </w:pPr>
      <w:r w:rsidRPr="006A7BAA">
        <w:rPr>
          <w:rFonts w:cs="Arial"/>
          <w:b/>
          <w:szCs w:val="24"/>
          <w:lang w:val="it-CH"/>
        </w:rPr>
        <w:t>Osservazione</w:t>
      </w:r>
      <w:r w:rsidRPr="006A7BAA">
        <w:rPr>
          <w:rFonts w:cs="Arial"/>
          <w:b/>
          <w:szCs w:val="24"/>
        </w:rPr>
        <w:t xml:space="preserve"> n. 4 -</w:t>
      </w:r>
      <w:r w:rsidR="000A54D8">
        <w:rPr>
          <w:rFonts w:cs="Arial"/>
          <w:b/>
          <w:szCs w:val="24"/>
        </w:rPr>
        <w:t xml:space="preserve"> </w:t>
      </w:r>
      <w:r w:rsidRPr="006A7BAA">
        <w:rPr>
          <w:rFonts w:cs="Arial"/>
          <w:b/>
          <w:szCs w:val="24"/>
        </w:rPr>
        <w:t>Provincia di Varese</w:t>
      </w:r>
    </w:p>
    <w:p w:rsidR="006A7BAA" w:rsidRPr="0078665E" w:rsidRDefault="006A7BAA" w:rsidP="006A7BAA">
      <w:pPr>
        <w:spacing w:before="120"/>
        <w:rPr>
          <w:rFonts w:cs="Arial"/>
          <w:szCs w:val="24"/>
        </w:rPr>
      </w:pPr>
      <w:r w:rsidRPr="0078665E">
        <w:rPr>
          <w:rFonts w:cs="Arial"/>
          <w:szCs w:val="24"/>
        </w:rPr>
        <w:t xml:space="preserve">La provincia di Varese prende atto che gli aspetti di tipo progettuale, i relativi impatti e le conseguenti misure mitigative e/o compensative saranno puntualmente definitivi nel RIA 2a fase. Analogamente alla richiesta formulata dalla Regione Lombardia, richiede pertanto il coinvolgimento delle Autorità italiane nelle successive fasi di progettazione e di valutazione (RIA di 2a fase). </w:t>
      </w:r>
    </w:p>
    <w:p w:rsidR="006A7BAA" w:rsidRPr="0078665E" w:rsidRDefault="006A7BAA" w:rsidP="006A7BAA">
      <w:pPr>
        <w:rPr>
          <w:rFonts w:cs="Arial"/>
          <w:szCs w:val="24"/>
        </w:rPr>
      </w:pPr>
      <w:r w:rsidRPr="0078665E">
        <w:rPr>
          <w:rFonts w:cs="Arial"/>
          <w:szCs w:val="24"/>
        </w:rPr>
        <w:t xml:space="preserve">La Provincia rimanda inoltre, per quanto non modificato nel nuovo progetto, alle proprie osservazioni formulate nella lettera </w:t>
      </w:r>
      <w:proofErr w:type="gramStart"/>
      <w:r w:rsidRPr="0078665E">
        <w:rPr>
          <w:rFonts w:cs="Arial"/>
          <w:szCs w:val="24"/>
        </w:rPr>
        <w:t xml:space="preserve">del </w:t>
      </w:r>
      <w:proofErr w:type="gramEnd"/>
      <w:r w:rsidRPr="0078665E">
        <w:rPr>
          <w:rFonts w:cs="Arial"/>
          <w:szCs w:val="24"/>
        </w:rPr>
        <w:t>10.06.2016, le quali riguardano:</w:t>
      </w:r>
    </w:p>
    <w:p w:rsidR="006A7BAA" w:rsidRPr="0078665E" w:rsidRDefault="006A7BAA" w:rsidP="001C6B40">
      <w:pPr>
        <w:pStyle w:val="Paragrafoelenco"/>
        <w:numPr>
          <w:ilvl w:val="0"/>
          <w:numId w:val="7"/>
        </w:numPr>
        <w:tabs>
          <w:tab w:val="left" w:pos="284"/>
        </w:tabs>
        <w:ind w:left="0" w:firstLine="0"/>
        <w:contextualSpacing/>
        <w:jc w:val="both"/>
        <w:rPr>
          <w:rFonts w:ascii="Arial" w:hAnsi="Arial" w:cs="Arial"/>
          <w:sz w:val="24"/>
          <w:szCs w:val="24"/>
        </w:rPr>
      </w:pPr>
      <w:proofErr w:type="gramStart"/>
      <w:r w:rsidRPr="0078665E">
        <w:rPr>
          <w:rFonts w:ascii="Arial" w:hAnsi="Arial" w:cs="Arial"/>
          <w:sz w:val="24"/>
          <w:szCs w:val="24"/>
        </w:rPr>
        <w:t>condivisione</w:t>
      </w:r>
      <w:proofErr w:type="gramEnd"/>
      <w:r w:rsidRPr="0078665E">
        <w:rPr>
          <w:rFonts w:ascii="Arial" w:hAnsi="Arial" w:cs="Arial"/>
          <w:sz w:val="24"/>
          <w:szCs w:val="24"/>
        </w:rPr>
        <w:t xml:space="preserve"> del posizionamento dei nuovi piezometri;</w:t>
      </w:r>
    </w:p>
    <w:p w:rsidR="006A7BAA" w:rsidRPr="0078665E" w:rsidRDefault="006A7BAA" w:rsidP="001C6B40">
      <w:pPr>
        <w:pStyle w:val="Paragrafoelenco"/>
        <w:numPr>
          <w:ilvl w:val="0"/>
          <w:numId w:val="7"/>
        </w:numPr>
        <w:tabs>
          <w:tab w:val="left" w:pos="284"/>
        </w:tabs>
        <w:ind w:left="0" w:firstLine="0"/>
        <w:contextualSpacing/>
        <w:jc w:val="both"/>
        <w:rPr>
          <w:rFonts w:ascii="Arial" w:hAnsi="Arial" w:cs="Arial"/>
          <w:sz w:val="24"/>
          <w:szCs w:val="24"/>
        </w:rPr>
      </w:pPr>
      <w:proofErr w:type="gramStart"/>
      <w:r w:rsidRPr="0078665E">
        <w:rPr>
          <w:rFonts w:ascii="Arial" w:hAnsi="Arial" w:cs="Arial"/>
          <w:sz w:val="24"/>
          <w:szCs w:val="24"/>
        </w:rPr>
        <w:t>ricezione</w:t>
      </w:r>
      <w:proofErr w:type="gramEnd"/>
      <w:r w:rsidRPr="0078665E">
        <w:rPr>
          <w:rFonts w:ascii="Arial" w:hAnsi="Arial" w:cs="Arial"/>
          <w:sz w:val="24"/>
          <w:szCs w:val="24"/>
        </w:rPr>
        <w:t xml:space="preserve"> di alcune sezioni di progetto relative allo stato finale della discarica;</w:t>
      </w:r>
    </w:p>
    <w:p w:rsidR="006A7BAA" w:rsidRPr="0078665E" w:rsidRDefault="006A7BAA" w:rsidP="001C6B40">
      <w:pPr>
        <w:pStyle w:val="Paragrafoelenco"/>
        <w:numPr>
          <w:ilvl w:val="0"/>
          <w:numId w:val="7"/>
        </w:numPr>
        <w:tabs>
          <w:tab w:val="left" w:pos="284"/>
        </w:tabs>
        <w:ind w:left="0" w:firstLine="0"/>
        <w:contextualSpacing/>
        <w:jc w:val="both"/>
        <w:rPr>
          <w:rFonts w:ascii="Arial" w:hAnsi="Arial" w:cs="Arial"/>
          <w:sz w:val="24"/>
          <w:szCs w:val="24"/>
        </w:rPr>
      </w:pPr>
      <w:proofErr w:type="gramStart"/>
      <w:r w:rsidRPr="0078665E">
        <w:rPr>
          <w:rFonts w:ascii="Arial" w:hAnsi="Arial" w:cs="Arial"/>
          <w:sz w:val="24"/>
          <w:szCs w:val="24"/>
        </w:rPr>
        <w:t>ricostituzione</w:t>
      </w:r>
      <w:proofErr w:type="gramEnd"/>
      <w:r w:rsidRPr="0078665E">
        <w:rPr>
          <w:rFonts w:ascii="Arial" w:hAnsi="Arial" w:cs="Arial"/>
          <w:sz w:val="24"/>
          <w:szCs w:val="24"/>
        </w:rPr>
        <w:t xml:space="preserve"> di boschi consoni al contesto fitosociologico e diversificati;</w:t>
      </w:r>
    </w:p>
    <w:p w:rsidR="006A7BAA" w:rsidRPr="0078665E" w:rsidRDefault="006A7BAA" w:rsidP="001C6B40">
      <w:pPr>
        <w:pStyle w:val="Paragrafoelenco"/>
        <w:numPr>
          <w:ilvl w:val="0"/>
          <w:numId w:val="7"/>
        </w:numPr>
        <w:tabs>
          <w:tab w:val="left" w:pos="284"/>
        </w:tabs>
        <w:ind w:left="0" w:firstLine="0"/>
        <w:contextualSpacing/>
        <w:jc w:val="both"/>
        <w:rPr>
          <w:rFonts w:ascii="Arial" w:hAnsi="Arial" w:cs="Arial"/>
          <w:sz w:val="24"/>
          <w:szCs w:val="24"/>
        </w:rPr>
      </w:pPr>
      <w:proofErr w:type="gramStart"/>
      <w:r w:rsidRPr="0078665E">
        <w:rPr>
          <w:rFonts w:ascii="Arial" w:hAnsi="Arial" w:cs="Arial"/>
          <w:sz w:val="24"/>
          <w:szCs w:val="24"/>
        </w:rPr>
        <w:t>controllo</w:t>
      </w:r>
      <w:proofErr w:type="gramEnd"/>
      <w:r w:rsidRPr="0078665E">
        <w:rPr>
          <w:rFonts w:ascii="Arial" w:hAnsi="Arial" w:cs="Arial"/>
          <w:sz w:val="24"/>
          <w:szCs w:val="24"/>
        </w:rPr>
        <w:t xml:space="preserve"> delle specie neofite invasive;</w:t>
      </w:r>
    </w:p>
    <w:p w:rsidR="006A7BAA" w:rsidRPr="0078665E" w:rsidRDefault="006A7BAA" w:rsidP="001C6B40">
      <w:pPr>
        <w:pStyle w:val="Paragrafoelenco"/>
        <w:numPr>
          <w:ilvl w:val="0"/>
          <w:numId w:val="7"/>
        </w:numPr>
        <w:tabs>
          <w:tab w:val="left" w:pos="284"/>
        </w:tabs>
        <w:ind w:left="284" w:hanging="284"/>
        <w:contextualSpacing/>
        <w:jc w:val="both"/>
        <w:rPr>
          <w:rFonts w:ascii="Arial" w:hAnsi="Arial" w:cs="Arial"/>
          <w:sz w:val="24"/>
          <w:szCs w:val="24"/>
        </w:rPr>
      </w:pPr>
      <w:proofErr w:type="gramStart"/>
      <w:r w:rsidRPr="0078665E">
        <w:rPr>
          <w:rFonts w:ascii="Arial" w:hAnsi="Arial" w:cs="Arial"/>
          <w:sz w:val="24"/>
          <w:szCs w:val="24"/>
        </w:rPr>
        <w:t>attenzione</w:t>
      </w:r>
      <w:proofErr w:type="gramEnd"/>
      <w:r w:rsidRPr="0078665E">
        <w:rPr>
          <w:rFonts w:ascii="Arial" w:hAnsi="Arial" w:cs="Arial"/>
          <w:sz w:val="24"/>
          <w:szCs w:val="24"/>
        </w:rPr>
        <w:t xml:space="preserve"> alla formazione di buche e pozze temporanee di pericolo per la piccola fauna;</w:t>
      </w:r>
    </w:p>
    <w:p w:rsidR="006A7BAA" w:rsidRPr="0078665E" w:rsidRDefault="006A7BAA" w:rsidP="001C6B40">
      <w:pPr>
        <w:pStyle w:val="Paragrafoelenco"/>
        <w:numPr>
          <w:ilvl w:val="0"/>
          <w:numId w:val="7"/>
        </w:numPr>
        <w:tabs>
          <w:tab w:val="left" w:pos="284"/>
        </w:tabs>
        <w:ind w:left="0" w:firstLine="0"/>
        <w:contextualSpacing/>
        <w:jc w:val="both"/>
        <w:rPr>
          <w:rFonts w:ascii="Arial" w:hAnsi="Arial" w:cs="Arial"/>
          <w:sz w:val="24"/>
          <w:szCs w:val="24"/>
        </w:rPr>
      </w:pPr>
      <w:proofErr w:type="gramStart"/>
      <w:r w:rsidRPr="0078665E">
        <w:rPr>
          <w:rFonts w:ascii="Arial" w:hAnsi="Arial" w:cs="Arial"/>
          <w:sz w:val="24"/>
          <w:szCs w:val="24"/>
        </w:rPr>
        <w:t>mantenimento</w:t>
      </w:r>
      <w:proofErr w:type="gramEnd"/>
      <w:r w:rsidRPr="0078665E">
        <w:rPr>
          <w:rFonts w:ascii="Arial" w:hAnsi="Arial" w:cs="Arial"/>
          <w:sz w:val="24"/>
          <w:szCs w:val="24"/>
        </w:rPr>
        <w:t xml:space="preserve"> di zone permeabili alla fauna;</w:t>
      </w:r>
    </w:p>
    <w:p w:rsidR="006A7BAA" w:rsidRPr="0078665E" w:rsidRDefault="006A7BAA" w:rsidP="001C6B40">
      <w:pPr>
        <w:pStyle w:val="Paragrafoelenco"/>
        <w:numPr>
          <w:ilvl w:val="0"/>
          <w:numId w:val="7"/>
        </w:numPr>
        <w:tabs>
          <w:tab w:val="left" w:pos="284"/>
        </w:tabs>
        <w:ind w:left="0" w:firstLine="0"/>
        <w:contextualSpacing/>
        <w:jc w:val="both"/>
        <w:rPr>
          <w:rFonts w:ascii="Arial" w:hAnsi="Arial" w:cs="Arial"/>
          <w:sz w:val="24"/>
          <w:szCs w:val="24"/>
        </w:rPr>
      </w:pPr>
      <w:proofErr w:type="gramStart"/>
      <w:r w:rsidRPr="0078665E">
        <w:rPr>
          <w:rFonts w:ascii="Arial" w:hAnsi="Arial" w:cs="Arial"/>
          <w:sz w:val="24"/>
          <w:szCs w:val="24"/>
        </w:rPr>
        <w:t>adozione</w:t>
      </w:r>
      <w:proofErr w:type="gramEnd"/>
      <w:r w:rsidRPr="0078665E">
        <w:rPr>
          <w:rFonts w:ascii="Arial" w:hAnsi="Arial" w:cs="Arial"/>
          <w:sz w:val="24"/>
          <w:szCs w:val="24"/>
        </w:rPr>
        <w:t xml:space="preserve"> di misure per tutelare la qualità delle acque del Torrente Clivio.</w:t>
      </w:r>
    </w:p>
    <w:p w:rsidR="006A7BAA" w:rsidRPr="0078665E" w:rsidRDefault="006A7BAA" w:rsidP="0078665E">
      <w:pPr>
        <w:spacing w:after="120"/>
        <w:rPr>
          <w:rFonts w:cs="Arial"/>
          <w:szCs w:val="24"/>
          <w:u w:val="single"/>
        </w:rPr>
      </w:pPr>
      <w:r w:rsidRPr="0078665E">
        <w:rPr>
          <w:rFonts w:cs="Arial"/>
          <w:szCs w:val="24"/>
          <w:u w:val="single"/>
        </w:rPr>
        <w:t xml:space="preserve">Valutazione del </w:t>
      </w:r>
      <w:proofErr w:type="spellStart"/>
      <w:r w:rsidRPr="0078665E">
        <w:rPr>
          <w:rFonts w:cs="Arial"/>
          <w:szCs w:val="24"/>
          <w:u w:val="single"/>
        </w:rPr>
        <w:t>CdS</w:t>
      </w:r>
      <w:proofErr w:type="spellEnd"/>
    </w:p>
    <w:p w:rsidR="006A7BAA" w:rsidRPr="0078665E" w:rsidRDefault="006A7BAA" w:rsidP="006A7BAA">
      <w:pPr>
        <w:rPr>
          <w:rFonts w:cs="Arial"/>
          <w:i/>
          <w:szCs w:val="24"/>
        </w:rPr>
      </w:pPr>
      <w:r w:rsidRPr="0078665E">
        <w:rPr>
          <w:rFonts w:cs="Arial"/>
          <w:i/>
          <w:szCs w:val="24"/>
        </w:rPr>
        <w:t xml:space="preserve">La richiesta di essere coinvolti nelle successive fasi di progettazione e valutazione (RIA di 2a fase) </w:t>
      </w:r>
      <w:r w:rsidRPr="0078665E">
        <w:rPr>
          <w:rFonts w:cs="Arial"/>
          <w:i/>
          <w:szCs w:val="24"/>
          <w:u w:val="single"/>
        </w:rPr>
        <w:t>è accolta</w:t>
      </w:r>
      <w:r w:rsidRPr="0078665E">
        <w:rPr>
          <w:rFonts w:cs="Arial"/>
          <w:i/>
          <w:szCs w:val="24"/>
        </w:rPr>
        <w:t xml:space="preserve">. </w:t>
      </w:r>
    </w:p>
    <w:p w:rsidR="006A7BAA" w:rsidRPr="0078665E" w:rsidRDefault="006A7BAA" w:rsidP="006A7BAA">
      <w:pPr>
        <w:rPr>
          <w:rFonts w:cs="Arial"/>
          <w:i/>
          <w:szCs w:val="24"/>
        </w:rPr>
      </w:pPr>
      <w:r w:rsidRPr="0078665E">
        <w:rPr>
          <w:rFonts w:cs="Arial"/>
          <w:i/>
          <w:szCs w:val="24"/>
        </w:rPr>
        <w:t xml:space="preserve">Per quanto concerne invece le richieste contenute nella lettera </w:t>
      </w:r>
      <w:proofErr w:type="gramStart"/>
      <w:r w:rsidRPr="0078665E">
        <w:rPr>
          <w:rFonts w:cs="Arial"/>
          <w:i/>
          <w:szCs w:val="24"/>
        </w:rPr>
        <w:t xml:space="preserve">del </w:t>
      </w:r>
      <w:proofErr w:type="gramEnd"/>
      <w:r w:rsidRPr="0078665E">
        <w:rPr>
          <w:rFonts w:cs="Arial"/>
          <w:i/>
          <w:szCs w:val="24"/>
        </w:rPr>
        <w:t xml:space="preserve">10.06.2016, esse sono da considerare </w:t>
      </w:r>
      <w:r w:rsidRPr="0078665E">
        <w:rPr>
          <w:rFonts w:cs="Arial"/>
          <w:i/>
          <w:szCs w:val="24"/>
          <w:u w:val="single"/>
        </w:rPr>
        <w:t>accolte</w:t>
      </w:r>
      <w:r w:rsidRPr="0078665E">
        <w:rPr>
          <w:rFonts w:cs="Arial"/>
          <w:i/>
          <w:szCs w:val="24"/>
        </w:rPr>
        <w:t>, ritenuto che:</w:t>
      </w:r>
    </w:p>
    <w:p w:rsidR="006A7BAA" w:rsidRPr="0078665E" w:rsidRDefault="006A7BAA" w:rsidP="001C6B40">
      <w:pPr>
        <w:pStyle w:val="Paragrafoelenco"/>
        <w:numPr>
          <w:ilvl w:val="0"/>
          <w:numId w:val="8"/>
        </w:numPr>
        <w:tabs>
          <w:tab w:val="left" w:pos="360"/>
        </w:tabs>
        <w:ind w:left="360"/>
        <w:contextualSpacing/>
        <w:jc w:val="both"/>
        <w:rPr>
          <w:rFonts w:ascii="Arial" w:hAnsi="Arial" w:cs="Arial"/>
          <w:i/>
          <w:sz w:val="24"/>
          <w:szCs w:val="24"/>
        </w:rPr>
      </w:pPr>
      <w:proofErr w:type="gramStart"/>
      <w:r w:rsidRPr="0078665E">
        <w:rPr>
          <w:rFonts w:ascii="Arial" w:hAnsi="Arial" w:cs="Arial"/>
          <w:i/>
          <w:sz w:val="24"/>
          <w:szCs w:val="24"/>
        </w:rPr>
        <w:t>la</w:t>
      </w:r>
      <w:proofErr w:type="gramEnd"/>
      <w:r w:rsidRPr="0078665E">
        <w:rPr>
          <w:rFonts w:ascii="Arial" w:hAnsi="Arial" w:cs="Arial"/>
          <w:i/>
          <w:sz w:val="24"/>
          <w:szCs w:val="24"/>
        </w:rPr>
        <w:t xml:space="preserve"> misura AC 02 prevede che il posizionamento dei piezometri in territorio italiano sia preliminarmente concordato con gli enti italiani preposti;</w:t>
      </w:r>
    </w:p>
    <w:p w:rsidR="006A7BAA" w:rsidRPr="0078665E" w:rsidRDefault="006A7BAA" w:rsidP="001C6B40">
      <w:pPr>
        <w:pStyle w:val="Paragrafoelenco"/>
        <w:numPr>
          <w:ilvl w:val="0"/>
          <w:numId w:val="8"/>
        </w:numPr>
        <w:tabs>
          <w:tab w:val="left" w:pos="360"/>
        </w:tabs>
        <w:spacing w:before="120"/>
        <w:ind w:left="360"/>
        <w:contextualSpacing/>
        <w:jc w:val="both"/>
        <w:rPr>
          <w:rFonts w:ascii="Arial" w:hAnsi="Arial" w:cs="Arial"/>
          <w:i/>
          <w:sz w:val="24"/>
          <w:szCs w:val="24"/>
        </w:rPr>
      </w:pPr>
      <w:proofErr w:type="gramStart"/>
      <w:r w:rsidRPr="0078665E">
        <w:rPr>
          <w:rFonts w:ascii="Arial" w:hAnsi="Arial" w:cs="Arial"/>
          <w:i/>
          <w:sz w:val="24"/>
          <w:szCs w:val="24"/>
        </w:rPr>
        <w:t>le</w:t>
      </w:r>
      <w:proofErr w:type="gramEnd"/>
      <w:r w:rsidRPr="0078665E">
        <w:rPr>
          <w:rFonts w:ascii="Arial" w:hAnsi="Arial" w:cs="Arial"/>
          <w:i/>
          <w:sz w:val="24"/>
          <w:szCs w:val="24"/>
        </w:rPr>
        <w:t xml:space="preserve"> sezioni di progetto saranno contenute nella domanda di costruzione che verrà elaborata al termine della procedura </w:t>
      </w:r>
      <w:proofErr w:type="spellStart"/>
      <w:r w:rsidRPr="0078665E">
        <w:rPr>
          <w:rFonts w:ascii="Arial" w:hAnsi="Arial" w:cs="Arial"/>
          <w:i/>
          <w:sz w:val="24"/>
          <w:szCs w:val="24"/>
        </w:rPr>
        <w:t>pianificatoria</w:t>
      </w:r>
      <w:proofErr w:type="spellEnd"/>
      <w:r w:rsidRPr="0078665E">
        <w:rPr>
          <w:rFonts w:ascii="Arial" w:hAnsi="Arial" w:cs="Arial"/>
          <w:i/>
          <w:sz w:val="24"/>
          <w:szCs w:val="24"/>
        </w:rPr>
        <w:t xml:space="preserve"> le misure FO 02 e FO 04 prevedono la realizzazione di una piantagione compensativa consona alle tipologie forestali preesistenti. La misura NA </w:t>
      </w:r>
      <w:proofErr w:type="gramStart"/>
      <w:r w:rsidRPr="0078665E">
        <w:rPr>
          <w:rFonts w:ascii="Arial" w:hAnsi="Arial" w:cs="Arial"/>
          <w:i/>
          <w:sz w:val="24"/>
          <w:szCs w:val="24"/>
        </w:rPr>
        <w:t>01</w:t>
      </w:r>
      <w:proofErr w:type="gramEnd"/>
      <w:r w:rsidRPr="0078665E">
        <w:rPr>
          <w:rFonts w:ascii="Arial" w:hAnsi="Arial" w:cs="Arial"/>
          <w:i/>
          <w:sz w:val="24"/>
          <w:szCs w:val="24"/>
        </w:rPr>
        <w:t xml:space="preserve"> prevede inoltre il ripristino di un bosco umido in località “Porcino” quale misura compensativa. I dettagli del progetto di rimboschimento saranno precisati a livello di RIA 2a fase;</w:t>
      </w:r>
    </w:p>
    <w:p w:rsidR="006A7BAA" w:rsidRPr="0078665E" w:rsidRDefault="006A7BAA" w:rsidP="001C6B40">
      <w:pPr>
        <w:pStyle w:val="Paragrafoelenco"/>
        <w:numPr>
          <w:ilvl w:val="0"/>
          <w:numId w:val="8"/>
        </w:numPr>
        <w:tabs>
          <w:tab w:val="left" w:pos="360"/>
        </w:tabs>
        <w:spacing w:before="120"/>
        <w:ind w:left="360"/>
        <w:contextualSpacing/>
        <w:jc w:val="both"/>
        <w:rPr>
          <w:rFonts w:ascii="Arial" w:hAnsi="Arial" w:cs="Arial"/>
          <w:i/>
          <w:sz w:val="24"/>
          <w:szCs w:val="24"/>
        </w:rPr>
      </w:pPr>
      <w:proofErr w:type="gramStart"/>
      <w:r w:rsidRPr="0078665E">
        <w:rPr>
          <w:rFonts w:ascii="Arial" w:hAnsi="Arial" w:cs="Arial"/>
          <w:i/>
          <w:sz w:val="24"/>
          <w:szCs w:val="24"/>
        </w:rPr>
        <w:t>è</w:t>
      </w:r>
      <w:proofErr w:type="gramEnd"/>
      <w:r w:rsidRPr="0078665E">
        <w:rPr>
          <w:rFonts w:ascii="Arial" w:hAnsi="Arial" w:cs="Arial"/>
          <w:i/>
          <w:sz w:val="24"/>
          <w:szCs w:val="24"/>
        </w:rPr>
        <w:t xml:space="preserve"> prevista una misura di gestione (NA 05) dedicata al controllo, contenimento e estirpazione delle specie neofite invasive;</w:t>
      </w:r>
    </w:p>
    <w:p w:rsidR="006A7BAA" w:rsidRPr="0078665E" w:rsidRDefault="006A7BAA" w:rsidP="001C6B40">
      <w:pPr>
        <w:pStyle w:val="Paragrafoelenco"/>
        <w:numPr>
          <w:ilvl w:val="0"/>
          <w:numId w:val="8"/>
        </w:numPr>
        <w:tabs>
          <w:tab w:val="left" w:pos="360"/>
        </w:tabs>
        <w:spacing w:before="120"/>
        <w:ind w:left="360"/>
        <w:contextualSpacing/>
        <w:jc w:val="both"/>
        <w:rPr>
          <w:rFonts w:ascii="Arial" w:hAnsi="Arial" w:cs="Arial"/>
          <w:i/>
          <w:sz w:val="24"/>
          <w:szCs w:val="24"/>
        </w:rPr>
      </w:pPr>
      <w:proofErr w:type="gramStart"/>
      <w:r w:rsidRPr="0078665E">
        <w:rPr>
          <w:rFonts w:ascii="Arial" w:hAnsi="Arial" w:cs="Arial"/>
          <w:i/>
          <w:sz w:val="24"/>
          <w:szCs w:val="24"/>
        </w:rPr>
        <w:t>le</w:t>
      </w:r>
      <w:proofErr w:type="gramEnd"/>
      <w:r w:rsidRPr="0078665E">
        <w:rPr>
          <w:rFonts w:ascii="Arial" w:hAnsi="Arial" w:cs="Arial"/>
          <w:i/>
          <w:sz w:val="24"/>
          <w:szCs w:val="24"/>
        </w:rPr>
        <w:t xml:space="preserve"> misure NA 01 (bosco umido località “Porcino”), NA 02 (nuovo biotopo umido) e NA 03 (realizzazione mini habitat per piccola e media fauna) contribuiscono a salvaguardare e migliorare le condizioni della fauna locale,</w:t>
      </w:r>
    </w:p>
    <w:p w:rsidR="006A7BAA" w:rsidRPr="0078665E" w:rsidRDefault="006A7BAA" w:rsidP="001C6B40">
      <w:pPr>
        <w:pStyle w:val="Paragrafoelenco"/>
        <w:numPr>
          <w:ilvl w:val="0"/>
          <w:numId w:val="8"/>
        </w:numPr>
        <w:tabs>
          <w:tab w:val="left" w:pos="360"/>
        </w:tabs>
        <w:spacing w:before="120"/>
        <w:ind w:left="360"/>
        <w:contextualSpacing/>
        <w:jc w:val="both"/>
        <w:rPr>
          <w:rFonts w:ascii="Arial" w:hAnsi="Arial" w:cs="Arial"/>
          <w:i/>
          <w:sz w:val="24"/>
          <w:szCs w:val="24"/>
        </w:rPr>
      </w:pPr>
      <w:proofErr w:type="gramStart"/>
      <w:r w:rsidRPr="0078665E">
        <w:rPr>
          <w:rFonts w:ascii="Arial" w:hAnsi="Arial" w:cs="Arial"/>
          <w:i/>
          <w:sz w:val="24"/>
          <w:szCs w:val="24"/>
        </w:rPr>
        <w:t>la</w:t>
      </w:r>
      <w:proofErr w:type="gramEnd"/>
      <w:r w:rsidRPr="0078665E">
        <w:rPr>
          <w:rFonts w:ascii="Arial" w:hAnsi="Arial" w:cs="Arial"/>
          <w:i/>
          <w:sz w:val="24"/>
          <w:szCs w:val="24"/>
        </w:rPr>
        <w:t xml:space="preserve"> misura AC 06 prevede il monitoraggio delle acque lungo il torrente Clivio / fiume Gaggiolo.</w:t>
      </w:r>
    </w:p>
    <w:p w:rsidR="006A7BAA" w:rsidRPr="0078665E" w:rsidRDefault="006A7BAA" w:rsidP="006A7BAA">
      <w:pPr>
        <w:rPr>
          <w:rFonts w:cs="Arial"/>
          <w:szCs w:val="24"/>
        </w:rPr>
      </w:pPr>
    </w:p>
    <w:p w:rsidR="006A7BAA" w:rsidRPr="0078665E" w:rsidRDefault="006A7BAA" w:rsidP="006A7BAA">
      <w:pPr>
        <w:rPr>
          <w:rFonts w:cs="Arial"/>
          <w:szCs w:val="24"/>
        </w:rPr>
      </w:pPr>
    </w:p>
    <w:p w:rsidR="006A7BAA" w:rsidRPr="0078665E" w:rsidRDefault="006A7BAA" w:rsidP="000A54D8">
      <w:pPr>
        <w:tabs>
          <w:tab w:val="left" w:pos="2410"/>
        </w:tabs>
        <w:rPr>
          <w:rFonts w:cs="Arial"/>
          <w:b/>
          <w:szCs w:val="24"/>
        </w:rPr>
      </w:pPr>
      <w:r w:rsidRPr="0078665E">
        <w:rPr>
          <w:rFonts w:cs="Arial"/>
          <w:b/>
          <w:szCs w:val="24"/>
          <w:lang w:val="it-CH"/>
        </w:rPr>
        <w:t>Osservazione</w:t>
      </w:r>
      <w:r w:rsidRPr="0078665E">
        <w:rPr>
          <w:rFonts w:cs="Arial"/>
          <w:b/>
          <w:szCs w:val="24"/>
        </w:rPr>
        <w:t xml:space="preserve"> n. 5 -</w:t>
      </w:r>
      <w:r w:rsidR="00315353">
        <w:rPr>
          <w:rFonts w:cs="Arial"/>
          <w:b/>
          <w:szCs w:val="24"/>
        </w:rPr>
        <w:t xml:space="preserve"> </w:t>
      </w:r>
      <w:r w:rsidRPr="0078665E">
        <w:rPr>
          <w:rFonts w:cs="Arial"/>
          <w:b/>
          <w:szCs w:val="24"/>
        </w:rPr>
        <w:t>Comune di Cantello</w:t>
      </w:r>
    </w:p>
    <w:p w:rsidR="006A7BAA" w:rsidRPr="0078665E" w:rsidRDefault="006A7BAA" w:rsidP="00315353">
      <w:pPr>
        <w:spacing w:before="120" w:after="120"/>
        <w:rPr>
          <w:rFonts w:cs="Arial"/>
          <w:szCs w:val="24"/>
        </w:rPr>
      </w:pPr>
      <w:r w:rsidRPr="0078665E">
        <w:rPr>
          <w:rFonts w:cs="Arial"/>
          <w:szCs w:val="24"/>
        </w:rPr>
        <w:t>Le osservazioni formulate dal Comune di Cantello vertono essenzialmente su tre punti:</w:t>
      </w:r>
    </w:p>
    <w:p w:rsidR="006A7BAA" w:rsidRPr="0078665E" w:rsidRDefault="006A7BAA" w:rsidP="001C6B40">
      <w:pPr>
        <w:pStyle w:val="Paragrafoelenco"/>
        <w:numPr>
          <w:ilvl w:val="0"/>
          <w:numId w:val="9"/>
        </w:numPr>
        <w:tabs>
          <w:tab w:val="left" w:pos="426"/>
        </w:tabs>
        <w:spacing w:after="120"/>
        <w:ind w:left="425" w:hanging="425"/>
        <w:jc w:val="both"/>
        <w:rPr>
          <w:rFonts w:ascii="Arial" w:hAnsi="Arial" w:cs="Arial"/>
          <w:sz w:val="24"/>
          <w:szCs w:val="24"/>
        </w:rPr>
      </w:pPr>
      <w:proofErr w:type="gramStart"/>
      <w:r w:rsidRPr="0078665E">
        <w:rPr>
          <w:rFonts w:ascii="Arial" w:hAnsi="Arial" w:cs="Arial"/>
          <w:sz w:val="24"/>
          <w:szCs w:val="24"/>
        </w:rPr>
        <w:t>Una presunta incoerenza nella definizione della direzione prevalente dei venti nel comparto in oggetto.</w:t>
      </w:r>
      <w:proofErr w:type="gramEnd"/>
    </w:p>
    <w:p w:rsidR="006A7BAA" w:rsidRPr="0078665E" w:rsidRDefault="006A7BAA" w:rsidP="001C6B40">
      <w:pPr>
        <w:pStyle w:val="Paragrafoelenco"/>
        <w:numPr>
          <w:ilvl w:val="0"/>
          <w:numId w:val="9"/>
        </w:numPr>
        <w:tabs>
          <w:tab w:val="left" w:pos="426"/>
        </w:tabs>
        <w:spacing w:after="120"/>
        <w:ind w:left="425" w:hanging="425"/>
        <w:jc w:val="both"/>
        <w:rPr>
          <w:rFonts w:ascii="Arial" w:hAnsi="Arial" w:cs="Arial"/>
          <w:sz w:val="24"/>
          <w:szCs w:val="24"/>
        </w:rPr>
      </w:pPr>
      <w:r w:rsidRPr="0078665E">
        <w:rPr>
          <w:rFonts w:ascii="Arial" w:hAnsi="Arial" w:cs="Arial"/>
          <w:sz w:val="24"/>
          <w:szCs w:val="24"/>
        </w:rPr>
        <w:t xml:space="preserve">Assenza di chiarezza in merito ai macchinari che </w:t>
      </w:r>
      <w:proofErr w:type="gramStart"/>
      <w:r w:rsidRPr="0078665E">
        <w:rPr>
          <w:rFonts w:ascii="Arial" w:hAnsi="Arial" w:cs="Arial"/>
          <w:sz w:val="24"/>
          <w:szCs w:val="24"/>
        </w:rPr>
        <w:t>verranno</w:t>
      </w:r>
      <w:proofErr w:type="gramEnd"/>
      <w:r w:rsidRPr="0078665E">
        <w:rPr>
          <w:rFonts w:ascii="Arial" w:hAnsi="Arial" w:cs="Arial"/>
          <w:sz w:val="24"/>
          <w:szCs w:val="24"/>
        </w:rPr>
        <w:t xml:space="preserve"> utilizzati, suddivisi per l’area di discarica e l’area di riciclaggio.</w:t>
      </w:r>
    </w:p>
    <w:p w:rsidR="006A7BAA" w:rsidRPr="0078665E" w:rsidRDefault="006A7BAA" w:rsidP="001C6B40">
      <w:pPr>
        <w:pStyle w:val="Paragrafoelenco"/>
        <w:numPr>
          <w:ilvl w:val="0"/>
          <w:numId w:val="9"/>
        </w:numPr>
        <w:tabs>
          <w:tab w:val="left" w:pos="426"/>
        </w:tabs>
        <w:ind w:left="426" w:hanging="426"/>
        <w:jc w:val="both"/>
        <w:rPr>
          <w:rFonts w:ascii="Arial" w:hAnsi="Arial" w:cs="Arial"/>
          <w:sz w:val="24"/>
          <w:szCs w:val="24"/>
        </w:rPr>
      </w:pPr>
      <w:r w:rsidRPr="0078665E">
        <w:rPr>
          <w:rFonts w:ascii="Arial" w:hAnsi="Arial" w:cs="Arial"/>
          <w:sz w:val="24"/>
          <w:szCs w:val="24"/>
        </w:rPr>
        <w:t xml:space="preserve">Scarsa considerazione delle precedenti osservazioni in merito all’impatto dell’ex discarica </w:t>
      </w:r>
      <w:proofErr w:type="spellStart"/>
      <w:r w:rsidRPr="0078665E">
        <w:rPr>
          <w:rFonts w:ascii="Arial" w:hAnsi="Arial" w:cs="Arial"/>
          <w:sz w:val="24"/>
          <w:szCs w:val="24"/>
        </w:rPr>
        <w:t>Miranco</w:t>
      </w:r>
      <w:proofErr w:type="spellEnd"/>
      <w:r w:rsidRPr="0078665E">
        <w:rPr>
          <w:rFonts w:ascii="Arial" w:hAnsi="Arial" w:cs="Arial"/>
          <w:sz w:val="24"/>
          <w:szCs w:val="24"/>
        </w:rPr>
        <w:t xml:space="preserve"> sulla qualità delle acque sotterranee, in particolare per quanto riguarda i pozzi di attingimento dell’acqua potabile a valle </w:t>
      </w:r>
      <w:proofErr w:type="gramStart"/>
      <w:r w:rsidRPr="0078665E">
        <w:rPr>
          <w:rFonts w:ascii="Arial" w:hAnsi="Arial" w:cs="Arial"/>
          <w:sz w:val="24"/>
          <w:szCs w:val="24"/>
        </w:rPr>
        <w:t>di</w:t>
      </w:r>
      <w:proofErr w:type="gramEnd"/>
      <w:r w:rsidRPr="0078665E">
        <w:rPr>
          <w:rFonts w:ascii="Arial" w:hAnsi="Arial" w:cs="Arial"/>
          <w:sz w:val="24"/>
          <w:szCs w:val="24"/>
        </w:rPr>
        <w:t xml:space="preserve"> quelli monitorati per la parte italiana.</w:t>
      </w:r>
    </w:p>
    <w:p w:rsidR="006A7BAA" w:rsidRPr="0078665E" w:rsidRDefault="006A7BAA" w:rsidP="006A7BAA">
      <w:pPr>
        <w:rPr>
          <w:rFonts w:cs="Arial"/>
          <w:szCs w:val="24"/>
        </w:rPr>
      </w:pPr>
    </w:p>
    <w:p w:rsidR="006A7BAA" w:rsidRPr="006A7BAA" w:rsidRDefault="006A7BAA" w:rsidP="006A7BAA">
      <w:pPr>
        <w:rPr>
          <w:rFonts w:cs="Arial"/>
          <w:u w:val="single"/>
        </w:rPr>
      </w:pPr>
      <w:r w:rsidRPr="006A7BAA">
        <w:rPr>
          <w:rFonts w:cs="Arial"/>
          <w:u w:val="single"/>
        </w:rPr>
        <w:t xml:space="preserve">Valutazione del </w:t>
      </w:r>
      <w:proofErr w:type="spellStart"/>
      <w:r w:rsidRPr="006A7BAA">
        <w:rPr>
          <w:rFonts w:cs="Arial"/>
          <w:u w:val="single"/>
        </w:rPr>
        <w:t>CdS</w:t>
      </w:r>
      <w:proofErr w:type="spellEnd"/>
    </w:p>
    <w:p w:rsidR="006A7BAA" w:rsidRPr="006A7BAA" w:rsidRDefault="006A7BAA" w:rsidP="00315353">
      <w:pPr>
        <w:spacing w:before="120" w:after="120"/>
        <w:rPr>
          <w:rFonts w:cs="Arial"/>
          <w:i/>
          <w:szCs w:val="24"/>
        </w:rPr>
      </w:pPr>
      <w:proofErr w:type="gramStart"/>
      <w:r w:rsidRPr="006A7BAA">
        <w:rPr>
          <w:rFonts w:cs="Arial"/>
          <w:i/>
          <w:szCs w:val="24"/>
        </w:rPr>
        <w:t>Ad</w:t>
      </w:r>
      <w:proofErr w:type="gramEnd"/>
      <w:r w:rsidRPr="006A7BAA">
        <w:rPr>
          <w:rFonts w:cs="Arial"/>
          <w:i/>
          <w:szCs w:val="24"/>
        </w:rPr>
        <w:t xml:space="preserve"> 1)</w:t>
      </w:r>
    </w:p>
    <w:p w:rsidR="006A7BAA" w:rsidRDefault="006A7BAA" w:rsidP="006A7BAA">
      <w:pPr>
        <w:rPr>
          <w:rFonts w:cs="Arial"/>
          <w:i/>
          <w:szCs w:val="24"/>
        </w:rPr>
      </w:pPr>
      <w:r w:rsidRPr="006A7BAA">
        <w:rPr>
          <w:rFonts w:cs="Arial"/>
          <w:i/>
          <w:szCs w:val="24"/>
        </w:rPr>
        <w:t xml:space="preserve">Si concorda con l’osservazione secondo cui, nelle versioni più vecchie del RIA era contenuta l’informazione secondo cui la direzione prevalente dei venti provenisse dal quadrante NE, dunque in direzione dell’Italia. Si tratta in questo caso di un errore </w:t>
      </w:r>
      <w:proofErr w:type="gramStart"/>
      <w:r w:rsidRPr="006A7BAA">
        <w:rPr>
          <w:rFonts w:cs="Arial"/>
          <w:i/>
          <w:szCs w:val="24"/>
        </w:rPr>
        <w:t xml:space="preserve">di </w:t>
      </w:r>
      <w:proofErr w:type="gramEnd"/>
      <w:r w:rsidRPr="006A7BAA">
        <w:rPr>
          <w:rFonts w:cs="Arial"/>
          <w:i/>
          <w:szCs w:val="24"/>
        </w:rPr>
        <w:t>interpretazione della rosa dei venti. La situazione è</w:t>
      </w:r>
      <w:proofErr w:type="gramStart"/>
      <w:r w:rsidRPr="006A7BAA">
        <w:rPr>
          <w:rFonts w:cs="Arial"/>
          <w:i/>
          <w:szCs w:val="24"/>
        </w:rPr>
        <w:t xml:space="preserve"> infatti</w:t>
      </w:r>
      <w:proofErr w:type="gramEnd"/>
      <w:r w:rsidRPr="006A7BAA">
        <w:rPr>
          <w:rFonts w:cs="Arial"/>
          <w:i/>
          <w:szCs w:val="24"/>
        </w:rPr>
        <w:t xml:space="preserve"> esattamente il contrario, con una direzione predominante dei venti che soffiano da SO verso NE. I documenti di RIA 1a fase che accompagnano il presente </w:t>
      </w:r>
      <w:proofErr w:type="spellStart"/>
      <w:r w:rsidRPr="006A7BAA">
        <w:rPr>
          <w:rFonts w:cs="Arial"/>
          <w:i/>
          <w:szCs w:val="24"/>
        </w:rPr>
        <w:t>PUC</w:t>
      </w:r>
      <w:proofErr w:type="spellEnd"/>
      <w:r w:rsidRPr="006A7BAA">
        <w:rPr>
          <w:rFonts w:cs="Arial"/>
          <w:i/>
          <w:szCs w:val="24"/>
        </w:rPr>
        <w:t xml:space="preserve"> sono</w:t>
      </w:r>
      <w:proofErr w:type="gramStart"/>
      <w:r w:rsidRPr="006A7BAA">
        <w:rPr>
          <w:rFonts w:cs="Arial"/>
          <w:i/>
          <w:szCs w:val="24"/>
        </w:rPr>
        <w:t xml:space="preserve"> infatti</w:t>
      </w:r>
      <w:proofErr w:type="gramEnd"/>
      <w:r w:rsidRPr="006A7BAA">
        <w:rPr>
          <w:rFonts w:cs="Arial"/>
          <w:i/>
          <w:szCs w:val="24"/>
        </w:rPr>
        <w:t xml:space="preserve"> stati aggiornati indicando con maggiore chiarezza la situazione e integrando le rose dei venti mensili per mostrare che la situazione è stabile in tutto il periodo dell’anno.</w:t>
      </w:r>
    </w:p>
    <w:p w:rsidR="00315353" w:rsidRPr="006A7BAA" w:rsidRDefault="00315353" w:rsidP="006A7BAA">
      <w:pPr>
        <w:rPr>
          <w:rFonts w:cs="Arial"/>
          <w:i/>
          <w:szCs w:val="24"/>
        </w:rPr>
      </w:pPr>
    </w:p>
    <w:p w:rsidR="006A7BAA" w:rsidRPr="006A7BAA" w:rsidRDefault="006A7BAA" w:rsidP="00315353">
      <w:pPr>
        <w:spacing w:after="120"/>
        <w:rPr>
          <w:rFonts w:cs="Arial"/>
          <w:i/>
          <w:szCs w:val="24"/>
        </w:rPr>
      </w:pPr>
      <w:proofErr w:type="gramStart"/>
      <w:r w:rsidRPr="006A7BAA">
        <w:rPr>
          <w:rFonts w:cs="Arial"/>
          <w:i/>
          <w:szCs w:val="24"/>
        </w:rPr>
        <w:t>Ad</w:t>
      </w:r>
      <w:proofErr w:type="gramEnd"/>
      <w:r w:rsidRPr="006A7BAA">
        <w:rPr>
          <w:rFonts w:cs="Arial"/>
          <w:i/>
          <w:szCs w:val="24"/>
        </w:rPr>
        <w:t xml:space="preserve"> 2) </w:t>
      </w:r>
    </w:p>
    <w:p w:rsidR="006A7BAA" w:rsidRPr="006A7BAA" w:rsidRDefault="006A7BAA" w:rsidP="006A7BAA">
      <w:pPr>
        <w:rPr>
          <w:rFonts w:cs="Arial"/>
          <w:i/>
          <w:szCs w:val="24"/>
        </w:rPr>
      </w:pPr>
      <w:r w:rsidRPr="006A7BAA">
        <w:rPr>
          <w:rFonts w:cs="Arial"/>
          <w:i/>
          <w:szCs w:val="24"/>
        </w:rPr>
        <w:t xml:space="preserve">Rispetto alle precedenti versioni del progetto l’area di riciclaggio ubicata al di fuori </w:t>
      </w:r>
      <w:proofErr w:type="gramStart"/>
      <w:r w:rsidRPr="006A7BAA">
        <w:rPr>
          <w:rFonts w:cs="Arial"/>
          <w:i/>
          <w:szCs w:val="24"/>
        </w:rPr>
        <w:t>del</w:t>
      </w:r>
      <w:proofErr w:type="gramEnd"/>
      <w:r w:rsidRPr="006A7BAA">
        <w:rPr>
          <w:rFonts w:cs="Arial"/>
          <w:i/>
          <w:szCs w:val="24"/>
        </w:rPr>
        <w:t xml:space="preserve"> sedime di discarica è stata abbandonata. I macchinari impiegati saranno dunque limitati all’area della discarica.</w:t>
      </w:r>
    </w:p>
    <w:p w:rsidR="006A7BAA" w:rsidRPr="006A7BAA" w:rsidRDefault="006A7BAA" w:rsidP="00F57995">
      <w:pPr>
        <w:spacing w:after="100"/>
        <w:rPr>
          <w:rFonts w:cs="Arial"/>
          <w:i/>
          <w:szCs w:val="24"/>
        </w:rPr>
      </w:pPr>
      <w:r w:rsidRPr="006A7BAA">
        <w:rPr>
          <w:rFonts w:cs="Arial"/>
          <w:i/>
          <w:szCs w:val="24"/>
        </w:rPr>
        <w:t xml:space="preserve">Si concorda sul fatto che la frase iniziale del cap. 6.2.3 del RIA possa portare </w:t>
      </w:r>
      <w:proofErr w:type="gramStart"/>
      <w:r w:rsidRPr="006A7BAA">
        <w:rPr>
          <w:rFonts w:cs="Arial"/>
          <w:i/>
          <w:szCs w:val="24"/>
        </w:rPr>
        <w:t>ad</w:t>
      </w:r>
      <w:proofErr w:type="gramEnd"/>
      <w:r w:rsidRPr="006A7BAA">
        <w:rPr>
          <w:rFonts w:cs="Arial"/>
          <w:i/>
          <w:szCs w:val="24"/>
        </w:rPr>
        <w:t xml:space="preserve"> un’interpretazione errata. Essa è quindi stata precisata nel RIA come segue:</w:t>
      </w:r>
    </w:p>
    <w:p w:rsidR="006A7BAA" w:rsidRPr="006A7BAA" w:rsidRDefault="006A7BAA" w:rsidP="006A7BAA">
      <w:pPr>
        <w:autoSpaceDE w:val="0"/>
        <w:autoSpaceDN w:val="0"/>
        <w:adjustRightInd w:val="0"/>
        <w:rPr>
          <w:rFonts w:cs="Arial"/>
          <w:i/>
          <w:szCs w:val="24"/>
          <w:lang w:val="it-CH" w:eastAsia="it-CH"/>
        </w:rPr>
      </w:pPr>
      <w:r w:rsidRPr="006A7BAA">
        <w:rPr>
          <w:rFonts w:cs="Arial"/>
          <w:i/>
          <w:szCs w:val="24"/>
          <w:lang w:val="it-CH" w:eastAsia="it-CH"/>
        </w:rPr>
        <w:t xml:space="preserve">“Le principali fonti di rumore della discarica sono i macchinari (vagliatore e relativa pala di carico) e i veicoli pesanti il cui impatto non dipende da scelte </w:t>
      </w:r>
      <w:proofErr w:type="spellStart"/>
      <w:proofErr w:type="gramStart"/>
      <w:r w:rsidRPr="006A7BAA">
        <w:rPr>
          <w:rFonts w:cs="Arial"/>
          <w:i/>
          <w:szCs w:val="24"/>
          <w:lang w:val="it-CH" w:eastAsia="it-CH"/>
        </w:rPr>
        <w:t>pianificatorie</w:t>
      </w:r>
      <w:proofErr w:type="spellEnd"/>
      <w:proofErr w:type="gramEnd"/>
      <w:r w:rsidRPr="006A7BAA">
        <w:rPr>
          <w:rFonts w:cs="Arial"/>
          <w:i/>
          <w:szCs w:val="24"/>
          <w:lang w:val="it-CH" w:eastAsia="it-CH"/>
        </w:rPr>
        <w:t xml:space="preserve"> ma piuttosto di tipo gestionale e sarà pertanto valutato nel RIA di 2ª fase.</w:t>
      </w:r>
    </w:p>
    <w:p w:rsidR="006A7BAA" w:rsidRDefault="006A7BAA" w:rsidP="006A7BAA">
      <w:pPr>
        <w:autoSpaceDE w:val="0"/>
        <w:autoSpaceDN w:val="0"/>
        <w:adjustRightInd w:val="0"/>
        <w:rPr>
          <w:rFonts w:cs="Arial"/>
          <w:i/>
          <w:szCs w:val="24"/>
        </w:rPr>
      </w:pPr>
      <w:r w:rsidRPr="006A7BAA">
        <w:rPr>
          <w:rFonts w:cs="Arial"/>
          <w:i/>
          <w:szCs w:val="24"/>
          <w:lang w:val="it-CH" w:eastAsia="it-CH"/>
        </w:rPr>
        <w:t xml:space="preserve">Gli impatti prevedibili (immissioni) possono comunque fin d’ora essere considerati ridotti grazie alla </w:t>
      </w:r>
      <w:proofErr w:type="gramStart"/>
      <w:r w:rsidRPr="006A7BAA">
        <w:rPr>
          <w:rFonts w:cs="Arial"/>
          <w:i/>
          <w:szCs w:val="24"/>
          <w:lang w:val="it-CH" w:eastAsia="it-CH"/>
        </w:rPr>
        <w:t>significativa</w:t>
      </w:r>
      <w:proofErr w:type="gramEnd"/>
      <w:r w:rsidRPr="006A7BAA">
        <w:rPr>
          <w:rFonts w:cs="Arial"/>
          <w:i/>
          <w:szCs w:val="24"/>
          <w:lang w:val="it-CH" w:eastAsia="it-CH"/>
        </w:rPr>
        <w:t xml:space="preserve"> distanza tra l’area di lavorazione </w:t>
      </w:r>
      <w:r w:rsidRPr="006A7BAA">
        <w:rPr>
          <w:rFonts w:cs="Arial"/>
          <w:i/>
          <w:szCs w:val="24"/>
          <w:u w:val="single"/>
          <w:lang w:val="it-CH" w:eastAsia="it-CH"/>
        </w:rPr>
        <w:t xml:space="preserve">interna alla discarica </w:t>
      </w:r>
      <w:r w:rsidRPr="006A7BAA">
        <w:rPr>
          <w:rFonts w:cs="Arial"/>
          <w:i/>
          <w:szCs w:val="24"/>
          <w:lang w:val="it-CH" w:eastAsia="it-CH"/>
        </w:rPr>
        <w:t>e le zone sensibili, ed all’effetto di mascheramento procurato dal rilevato delle tappe 1 e 2 della discarica”.</w:t>
      </w:r>
      <w:r w:rsidRPr="006A7BAA">
        <w:rPr>
          <w:rFonts w:cs="Arial"/>
          <w:i/>
          <w:szCs w:val="24"/>
        </w:rPr>
        <w:t xml:space="preserve"> </w:t>
      </w:r>
    </w:p>
    <w:p w:rsidR="00315353" w:rsidRPr="006A7BAA" w:rsidRDefault="00315353" w:rsidP="006A7BAA">
      <w:pPr>
        <w:autoSpaceDE w:val="0"/>
        <w:autoSpaceDN w:val="0"/>
        <w:adjustRightInd w:val="0"/>
        <w:rPr>
          <w:rFonts w:cs="Arial"/>
          <w:i/>
          <w:szCs w:val="24"/>
        </w:rPr>
      </w:pPr>
    </w:p>
    <w:p w:rsidR="006A7BAA" w:rsidRPr="006A7BAA" w:rsidRDefault="006A7BAA" w:rsidP="00315353">
      <w:pPr>
        <w:spacing w:after="120"/>
        <w:rPr>
          <w:rFonts w:cs="Arial"/>
          <w:i/>
          <w:szCs w:val="24"/>
        </w:rPr>
      </w:pPr>
      <w:proofErr w:type="gramStart"/>
      <w:r w:rsidRPr="006A7BAA">
        <w:rPr>
          <w:rFonts w:cs="Arial"/>
          <w:i/>
          <w:szCs w:val="24"/>
        </w:rPr>
        <w:t>Ad</w:t>
      </w:r>
      <w:proofErr w:type="gramEnd"/>
      <w:r w:rsidRPr="006A7BAA">
        <w:rPr>
          <w:rFonts w:cs="Arial"/>
          <w:i/>
          <w:szCs w:val="24"/>
        </w:rPr>
        <w:t xml:space="preserve"> 3) </w:t>
      </w:r>
    </w:p>
    <w:p w:rsidR="006A7BAA" w:rsidRPr="006A7BAA" w:rsidRDefault="006A7BAA" w:rsidP="006A7BAA">
      <w:pPr>
        <w:rPr>
          <w:rFonts w:cs="Arial"/>
          <w:i/>
          <w:szCs w:val="24"/>
        </w:rPr>
      </w:pPr>
      <w:r w:rsidRPr="006A7BAA">
        <w:rPr>
          <w:rFonts w:cs="Arial"/>
          <w:i/>
          <w:szCs w:val="24"/>
        </w:rPr>
        <w:t xml:space="preserve">Come già risposto al </w:t>
      </w:r>
      <w:proofErr w:type="gramStart"/>
      <w:r w:rsidRPr="006A7BAA">
        <w:rPr>
          <w:rFonts w:cs="Arial"/>
          <w:i/>
          <w:szCs w:val="24"/>
        </w:rPr>
        <w:t>p</w:t>
      </w:r>
      <w:r w:rsidR="00F57995">
        <w:rPr>
          <w:rFonts w:cs="Arial"/>
          <w:i/>
          <w:szCs w:val="24"/>
        </w:rPr>
        <w:t>.</w:t>
      </w:r>
      <w:r w:rsidRPr="006A7BAA">
        <w:rPr>
          <w:rFonts w:cs="Arial"/>
          <w:i/>
          <w:szCs w:val="24"/>
        </w:rPr>
        <w:t>to</w:t>
      </w:r>
      <w:proofErr w:type="gramEnd"/>
      <w:r w:rsidRPr="006A7BAA">
        <w:rPr>
          <w:rFonts w:cs="Arial"/>
          <w:i/>
          <w:szCs w:val="24"/>
        </w:rPr>
        <w:t xml:space="preserve"> 3 delle richieste formulate dalla Regione Lombardia, si ritiene che il tema del potenziale impatto generato dal sito inquinato ex </w:t>
      </w:r>
      <w:proofErr w:type="spellStart"/>
      <w:r w:rsidRPr="006A7BAA">
        <w:rPr>
          <w:rFonts w:cs="Arial"/>
          <w:i/>
          <w:szCs w:val="24"/>
        </w:rPr>
        <w:t>Miranco</w:t>
      </w:r>
      <w:proofErr w:type="spellEnd"/>
      <w:r w:rsidRPr="006A7BAA">
        <w:rPr>
          <w:rFonts w:cs="Arial"/>
          <w:i/>
          <w:szCs w:val="24"/>
        </w:rPr>
        <w:t xml:space="preserve"> sia stato indagato in modo sufficientemente dettagliato attraverso l’indagine idrogeologica e geotecnica allegata al RIA, la quale peraltro non viene mai citata nelle osservazioni del Comune di Cantello. Le osservazioni sono</w:t>
      </w:r>
      <w:proofErr w:type="gramStart"/>
      <w:r w:rsidRPr="006A7BAA">
        <w:rPr>
          <w:rFonts w:cs="Arial"/>
          <w:i/>
          <w:szCs w:val="24"/>
        </w:rPr>
        <w:t xml:space="preserve"> infatti</w:t>
      </w:r>
      <w:proofErr w:type="gramEnd"/>
      <w:r w:rsidRPr="006A7BAA">
        <w:rPr>
          <w:rFonts w:cs="Arial"/>
          <w:i/>
          <w:szCs w:val="24"/>
        </w:rPr>
        <w:t xml:space="preserve"> sempre riferite al cap. 6.3 del RIA, il quale espone sì una sintesi della citata indagine idrogeologica e geotecnica, ma non raggiunge evidentemente lo stesso grado di dettaglio.  </w:t>
      </w:r>
    </w:p>
    <w:p w:rsidR="006A7BAA" w:rsidRPr="006A7BAA" w:rsidRDefault="006A7BAA" w:rsidP="006A7BAA">
      <w:pPr>
        <w:rPr>
          <w:rFonts w:cs="Arial"/>
          <w:i/>
          <w:szCs w:val="24"/>
        </w:rPr>
      </w:pPr>
      <w:proofErr w:type="gramStart"/>
      <w:r w:rsidRPr="006A7BAA">
        <w:rPr>
          <w:rFonts w:cs="Arial"/>
          <w:i/>
          <w:szCs w:val="24"/>
        </w:rPr>
        <w:t>In</w:t>
      </w:r>
      <w:proofErr w:type="gramEnd"/>
      <w:r w:rsidRPr="006A7BAA">
        <w:rPr>
          <w:rFonts w:cs="Arial"/>
          <w:i/>
          <w:szCs w:val="24"/>
        </w:rPr>
        <w:t xml:space="preserve"> risposta alla richiesta di coinvolgimento attivo piuttosto che di semplici lettori passivi per le prossime fasi di progettazione, le seguenti parti del RIA relative agli approfondimenti per il RIA 2a fase sono state così modificate:</w:t>
      </w:r>
    </w:p>
    <w:p w:rsidR="006A7BAA" w:rsidRPr="006A7BAA" w:rsidRDefault="006A7BAA" w:rsidP="000A54D8">
      <w:pPr>
        <w:tabs>
          <w:tab w:val="left" w:pos="1276"/>
        </w:tabs>
        <w:spacing w:before="60"/>
        <w:ind w:left="1276" w:hanging="1276"/>
        <w:rPr>
          <w:rFonts w:cs="Arial"/>
          <w:i/>
          <w:szCs w:val="24"/>
          <w:u w:val="single"/>
        </w:rPr>
      </w:pPr>
      <w:r w:rsidRPr="006A7BAA">
        <w:rPr>
          <w:rFonts w:cs="Arial"/>
          <w:i/>
          <w:szCs w:val="24"/>
        </w:rPr>
        <w:t>cap. 6.3.5</w:t>
      </w:r>
      <w:r w:rsidRPr="006A7BAA">
        <w:rPr>
          <w:rFonts w:cs="Arial"/>
          <w:i/>
          <w:szCs w:val="24"/>
        </w:rPr>
        <w:tab/>
      </w:r>
      <w:proofErr w:type="gramStart"/>
      <w:r w:rsidRPr="006A7BAA">
        <w:rPr>
          <w:rFonts w:cs="Arial"/>
          <w:i/>
          <w:szCs w:val="24"/>
        </w:rPr>
        <w:t xml:space="preserve">Approfondimenti tecnici sulla situazione idrogeologica, </w:t>
      </w:r>
      <w:r w:rsidRPr="006A7BAA">
        <w:rPr>
          <w:rFonts w:cs="Arial"/>
          <w:i/>
          <w:szCs w:val="24"/>
          <w:u w:val="single"/>
        </w:rPr>
        <w:t>in accordo e collaborazione con le autorità italiane</w:t>
      </w:r>
      <w:proofErr w:type="gramEnd"/>
    </w:p>
    <w:p w:rsidR="006A7BAA" w:rsidRPr="006A7BAA" w:rsidRDefault="006A7BAA" w:rsidP="000A54D8">
      <w:pPr>
        <w:tabs>
          <w:tab w:val="left" w:pos="1276"/>
        </w:tabs>
        <w:spacing w:before="120" w:after="60"/>
        <w:ind w:left="1276" w:hanging="1276"/>
        <w:rPr>
          <w:rFonts w:cs="Arial"/>
          <w:i/>
          <w:szCs w:val="24"/>
        </w:rPr>
      </w:pPr>
      <w:r w:rsidRPr="006A7BAA">
        <w:rPr>
          <w:rFonts w:cs="Arial"/>
          <w:i/>
          <w:szCs w:val="24"/>
        </w:rPr>
        <w:t>cap. 6.6.5</w:t>
      </w:r>
      <w:r w:rsidRPr="006A7BAA">
        <w:rPr>
          <w:rFonts w:cs="Arial"/>
          <w:i/>
          <w:szCs w:val="24"/>
        </w:rPr>
        <w:tab/>
        <w:t xml:space="preserve">Approfondire le conoscenze del comportamento della porosità del sedimento inquinato sottoposto al carico prodotto dalla fase </w:t>
      </w:r>
      <w:proofErr w:type="gramStart"/>
      <w:r w:rsidRPr="006A7BAA">
        <w:rPr>
          <w:rFonts w:cs="Arial"/>
          <w:i/>
          <w:szCs w:val="24"/>
        </w:rPr>
        <w:t>3</w:t>
      </w:r>
      <w:proofErr w:type="gramEnd"/>
      <w:r w:rsidRPr="006A7BAA">
        <w:rPr>
          <w:rFonts w:cs="Arial"/>
          <w:i/>
          <w:szCs w:val="24"/>
        </w:rPr>
        <w:t xml:space="preserve"> della discarica, </w:t>
      </w:r>
      <w:r w:rsidRPr="006A7BAA">
        <w:rPr>
          <w:rFonts w:cs="Arial"/>
          <w:i/>
          <w:szCs w:val="24"/>
          <w:u w:val="single"/>
        </w:rPr>
        <w:t>in accordo e collaborazione con le autorità italiane</w:t>
      </w:r>
      <w:r w:rsidRPr="006A7BAA">
        <w:rPr>
          <w:rFonts w:cs="Arial"/>
          <w:i/>
          <w:szCs w:val="24"/>
        </w:rPr>
        <w:t xml:space="preserve">. </w:t>
      </w:r>
      <w:proofErr w:type="gramStart"/>
      <w:r w:rsidRPr="006A7BAA">
        <w:rPr>
          <w:rFonts w:cs="Arial"/>
          <w:i/>
          <w:szCs w:val="24"/>
        </w:rPr>
        <w:t>[…</w:t>
      </w:r>
      <w:proofErr w:type="gramEnd"/>
      <w:r w:rsidRPr="006A7BAA">
        <w:rPr>
          <w:rFonts w:cs="Arial"/>
          <w:i/>
          <w:szCs w:val="24"/>
        </w:rPr>
        <w:t xml:space="preserve">]. </w:t>
      </w:r>
    </w:p>
    <w:p w:rsidR="006A7BAA" w:rsidRPr="006A7BAA" w:rsidRDefault="006A7BAA" w:rsidP="00315353">
      <w:pPr>
        <w:tabs>
          <w:tab w:val="left" w:pos="1134"/>
        </w:tabs>
        <w:rPr>
          <w:rFonts w:cs="Arial"/>
          <w:i/>
          <w:szCs w:val="24"/>
        </w:rPr>
      </w:pPr>
      <w:r w:rsidRPr="006A7BAA">
        <w:rPr>
          <w:rFonts w:cs="Arial"/>
          <w:i/>
          <w:szCs w:val="24"/>
        </w:rPr>
        <w:t xml:space="preserve">Tenuto conto delle spiegazioni sopra riportate e delle modifiche </w:t>
      </w:r>
      <w:proofErr w:type="gramStart"/>
      <w:r w:rsidRPr="006A7BAA">
        <w:rPr>
          <w:rFonts w:cs="Arial"/>
          <w:i/>
          <w:szCs w:val="24"/>
        </w:rPr>
        <w:t>apportate</w:t>
      </w:r>
      <w:proofErr w:type="gramEnd"/>
      <w:r w:rsidRPr="006A7BAA">
        <w:rPr>
          <w:rFonts w:cs="Arial"/>
          <w:i/>
          <w:szCs w:val="24"/>
        </w:rPr>
        <w:t xml:space="preserve"> si ritiene che le osservazioni e proposte formulate dal Comune di Cantello sono state adeguatamente </w:t>
      </w:r>
      <w:r w:rsidRPr="006A7BAA">
        <w:rPr>
          <w:rFonts w:cs="Arial"/>
          <w:i/>
          <w:szCs w:val="24"/>
          <w:u w:val="single"/>
        </w:rPr>
        <w:t>accolte</w:t>
      </w:r>
      <w:r w:rsidRPr="006A7BAA">
        <w:rPr>
          <w:rFonts w:cs="Arial"/>
          <w:i/>
          <w:szCs w:val="24"/>
        </w:rPr>
        <w:t xml:space="preserve">. </w:t>
      </w:r>
    </w:p>
    <w:p w:rsidR="006A7BAA" w:rsidRPr="006A7BAA" w:rsidRDefault="006A7BAA" w:rsidP="006A7BAA">
      <w:pPr>
        <w:rPr>
          <w:rFonts w:cs="Arial"/>
          <w:szCs w:val="24"/>
        </w:rPr>
      </w:pPr>
    </w:p>
    <w:p w:rsidR="006A7BAA" w:rsidRPr="006A7BAA" w:rsidRDefault="006A7BAA" w:rsidP="006A7BAA">
      <w:pPr>
        <w:rPr>
          <w:rFonts w:cs="Arial"/>
          <w:szCs w:val="24"/>
        </w:rPr>
      </w:pPr>
    </w:p>
    <w:p w:rsidR="006A7BAA" w:rsidRPr="006A7BAA" w:rsidRDefault="006A7BAA" w:rsidP="000A54D8">
      <w:pPr>
        <w:tabs>
          <w:tab w:val="left" w:pos="2410"/>
        </w:tabs>
        <w:rPr>
          <w:rFonts w:cs="Arial"/>
          <w:b/>
          <w:szCs w:val="24"/>
        </w:rPr>
      </w:pPr>
      <w:r w:rsidRPr="006A7BAA">
        <w:rPr>
          <w:rFonts w:cs="Arial"/>
          <w:b/>
          <w:szCs w:val="24"/>
          <w:lang w:val="it-CH"/>
        </w:rPr>
        <w:t>Osservazione</w:t>
      </w:r>
      <w:r w:rsidRPr="006A7BAA">
        <w:rPr>
          <w:rFonts w:cs="Arial"/>
          <w:b/>
          <w:szCs w:val="24"/>
        </w:rPr>
        <w:t xml:space="preserve"> n. 6 -</w:t>
      </w:r>
      <w:r w:rsidR="00315353">
        <w:rPr>
          <w:rFonts w:cs="Arial"/>
          <w:b/>
          <w:szCs w:val="24"/>
        </w:rPr>
        <w:t xml:space="preserve"> </w:t>
      </w:r>
      <w:r w:rsidRPr="006A7BAA">
        <w:rPr>
          <w:rFonts w:cs="Arial"/>
          <w:b/>
          <w:szCs w:val="24"/>
        </w:rPr>
        <w:t>WWF Svizzera italiana</w:t>
      </w:r>
    </w:p>
    <w:p w:rsidR="006A7BAA" w:rsidRPr="00315353" w:rsidRDefault="006A7BAA" w:rsidP="00315353">
      <w:pPr>
        <w:tabs>
          <w:tab w:val="left" w:pos="284"/>
        </w:tabs>
        <w:spacing w:before="120" w:after="120"/>
        <w:rPr>
          <w:rFonts w:cs="Arial"/>
          <w:szCs w:val="24"/>
        </w:rPr>
      </w:pPr>
      <w:r w:rsidRPr="00315353">
        <w:rPr>
          <w:rFonts w:cs="Arial"/>
          <w:szCs w:val="24"/>
        </w:rPr>
        <w:t>Il WWF Svizzera italiana esprime un parere sostanzialmente positivo al progetto, formulando le seguenti due osservazioni:</w:t>
      </w:r>
    </w:p>
    <w:p w:rsidR="006A7BAA" w:rsidRPr="00315353" w:rsidRDefault="006A7BAA" w:rsidP="001C6B40">
      <w:pPr>
        <w:pStyle w:val="Paragrafoelenco"/>
        <w:numPr>
          <w:ilvl w:val="0"/>
          <w:numId w:val="11"/>
        </w:numPr>
        <w:tabs>
          <w:tab w:val="left" w:pos="284"/>
        </w:tabs>
        <w:spacing w:after="120"/>
        <w:ind w:left="0" w:firstLine="0"/>
        <w:jc w:val="both"/>
        <w:rPr>
          <w:rFonts w:ascii="Arial" w:hAnsi="Arial" w:cs="Arial"/>
          <w:sz w:val="24"/>
          <w:szCs w:val="24"/>
        </w:rPr>
      </w:pPr>
      <w:proofErr w:type="gramStart"/>
      <w:r w:rsidRPr="00315353">
        <w:rPr>
          <w:rFonts w:ascii="Arial" w:hAnsi="Arial" w:cs="Arial"/>
          <w:sz w:val="24"/>
          <w:szCs w:val="24"/>
        </w:rPr>
        <w:t>Riduzione della previsione di deposito da 170'000 m</w:t>
      </w:r>
      <w:r w:rsidRPr="00315353">
        <w:rPr>
          <w:rFonts w:ascii="Arial" w:hAnsi="Arial" w:cs="Arial"/>
          <w:sz w:val="24"/>
          <w:szCs w:val="24"/>
          <w:vertAlign w:val="superscript"/>
        </w:rPr>
        <w:t>3</w:t>
      </w:r>
      <w:r w:rsidRPr="00315353">
        <w:rPr>
          <w:rFonts w:ascii="Arial" w:hAnsi="Arial" w:cs="Arial"/>
          <w:sz w:val="24"/>
          <w:szCs w:val="24"/>
        </w:rPr>
        <w:t>/a sciolti a 70-80'000 m</w:t>
      </w:r>
      <w:r w:rsidRPr="00315353">
        <w:rPr>
          <w:rFonts w:ascii="Arial" w:hAnsi="Arial" w:cs="Arial"/>
          <w:sz w:val="24"/>
          <w:szCs w:val="24"/>
          <w:vertAlign w:val="superscript"/>
        </w:rPr>
        <w:t>3</w:t>
      </w:r>
      <w:r w:rsidRPr="00315353">
        <w:rPr>
          <w:rFonts w:ascii="Arial" w:hAnsi="Arial" w:cs="Arial"/>
          <w:sz w:val="24"/>
          <w:szCs w:val="24"/>
        </w:rPr>
        <w:t>/a sciolti.</w:t>
      </w:r>
      <w:proofErr w:type="gramEnd"/>
    </w:p>
    <w:p w:rsidR="006A7BAA" w:rsidRPr="00315353" w:rsidRDefault="006A7BAA" w:rsidP="001C6B40">
      <w:pPr>
        <w:pStyle w:val="Paragrafoelenco"/>
        <w:numPr>
          <w:ilvl w:val="0"/>
          <w:numId w:val="11"/>
        </w:numPr>
        <w:tabs>
          <w:tab w:val="left" w:pos="284"/>
        </w:tabs>
        <w:ind w:left="284" w:hanging="284"/>
        <w:jc w:val="both"/>
        <w:rPr>
          <w:rFonts w:ascii="Arial" w:hAnsi="Arial" w:cs="Arial"/>
          <w:sz w:val="24"/>
          <w:szCs w:val="24"/>
        </w:rPr>
      </w:pPr>
      <w:proofErr w:type="gramStart"/>
      <w:r w:rsidRPr="00315353">
        <w:rPr>
          <w:rFonts w:ascii="Arial" w:hAnsi="Arial" w:cs="Arial"/>
          <w:sz w:val="24"/>
          <w:szCs w:val="24"/>
        </w:rPr>
        <w:t>Monitoraggio della flora del sottobosco (superfici rimboscate) e adozione di eventuali misure atte a favorire l’insediamento di specie rare.</w:t>
      </w:r>
      <w:proofErr w:type="gramEnd"/>
    </w:p>
    <w:p w:rsidR="006A7BAA" w:rsidRPr="00315353" w:rsidRDefault="006A7BAA" w:rsidP="00315353">
      <w:pPr>
        <w:tabs>
          <w:tab w:val="left" w:pos="284"/>
        </w:tabs>
        <w:rPr>
          <w:rFonts w:cs="Arial"/>
          <w:szCs w:val="24"/>
        </w:rPr>
      </w:pPr>
    </w:p>
    <w:p w:rsidR="006A7BAA" w:rsidRPr="00315353" w:rsidRDefault="006A7BAA" w:rsidP="00315353">
      <w:pPr>
        <w:tabs>
          <w:tab w:val="left" w:pos="284"/>
        </w:tabs>
        <w:rPr>
          <w:rFonts w:cs="Arial"/>
          <w:szCs w:val="24"/>
          <w:u w:val="single"/>
        </w:rPr>
      </w:pPr>
      <w:r w:rsidRPr="00315353">
        <w:rPr>
          <w:rFonts w:cs="Arial"/>
          <w:szCs w:val="24"/>
          <w:u w:val="single"/>
        </w:rPr>
        <w:t xml:space="preserve">Valutazione del </w:t>
      </w:r>
      <w:proofErr w:type="spellStart"/>
      <w:r w:rsidRPr="00315353">
        <w:rPr>
          <w:rFonts w:cs="Arial"/>
          <w:szCs w:val="24"/>
          <w:u w:val="single"/>
        </w:rPr>
        <w:t>CdS</w:t>
      </w:r>
      <w:proofErr w:type="spellEnd"/>
    </w:p>
    <w:p w:rsidR="006A7BAA" w:rsidRPr="00315353" w:rsidRDefault="006A7BAA" w:rsidP="00315353">
      <w:pPr>
        <w:tabs>
          <w:tab w:val="left" w:pos="284"/>
        </w:tabs>
        <w:spacing w:before="120" w:after="120"/>
        <w:rPr>
          <w:rFonts w:cs="Arial"/>
          <w:i/>
          <w:szCs w:val="24"/>
        </w:rPr>
      </w:pPr>
      <w:proofErr w:type="gramStart"/>
      <w:r w:rsidRPr="00315353">
        <w:rPr>
          <w:rFonts w:cs="Arial"/>
          <w:i/>
          <w:szCs w:val="24"/>
        </w:rPr>
        <w:t>Ad</w:t>
      </w:r>
      <w:proofErr w:type="gramEnd"/>
      <w:r w:rsidRPr="00315353">
        <w:rPr>
          <w:rFonts w:cs="Arial"/>
          <w:i/>
          <w:szCs w:val="24"/>
        </w:rPr>
        <w:t xml:space="preserve"> 1)</w:t>
      </w:r>
    </w:p>
    <w:p w:rsidR="006A7BAA" w:rsidRPr="00315353" w:rsidRDefault="006A7BAA" w:rsidP="00F57995">
      <w:pPr>
        <w:tabs>
          <w:tab w:val="left" w:pos="284"/>
        </w:tabs>
        <w:spacing w:after="120"/>
        <w:rPr>
          <w:rFonts w:cs="Arial"/>
          <w:i/>
          <w:szCs w:val="24"/>
        </w:rPr>
      </w:pPr>
      <w:r w:rsidRPr="00315353">
        <w:rPr>
          <w:rFonts w:cs="Arial"/>
          <w:i/>
          <w:szCs w:val="24"/>
        </w:rPr>
        <w:t>La cifra di 170'000 m</w:t>
      </w:r>
      <w:r w:rsidRPr="00315353">
        <w:rPr>
          <w:rFonts w:cs="Arial"/>
          <w:i/>
          <w:szCs w:val="24"/>
          <w:vertAlign w:val="superscript"/>
        </w:rPr>
        <w:t>3</w:t>
      </w:r>
      <w:r w:rsidRPr="00315353">
        <w:rPr>
          <w:rFonts w:cs="Arial"/>
          <w:i/>
          <w:szCs w:val="24"/>
        </w:rPr>
        <w:t xml:space="preserve">/a sciolti di deposito è una previsione basata sui </w:t>
      </w:r>
      <w:proofErr w:type="gramStart"/>
      <w:r w:rsidRPr="00315353">
        <w:rPr>
          <w:rFonts w:cs="Arial"/>
          <w:i/>
          <w:szCs w:val="24"/>
        </w:rPr>
        <w:t>quantitativi</w:t>
      </w:r>
      <w:proofErr w:type="gramEnd"/>
      <w:r w:rsidRPr="00315353">
        <w:rPr>
          <w:rFonts w:cs="Arial"/>
          <w:i/>
          <w:szCs w:val="24"/>
        </w:rPr>
        <w:t xml:space="preserve"> mediamente depositati nella discarica di </w:t>
      </w:r>
      <w:proofErr w:type="spellStart"/>
      <w:r w:rsidRPr="00315353">
        <w:rPr>
          <w:rFonts w:cs="Arial"/>
          <w:i/>
          <w:szCs w:val="24"/>
        </w:rPr>
        <w:t>Stabio</w:t>
      </w:r>
      <w:proofErr w:type="spellEnd"/>
      <w:r w:rsidRPr="00315353">
        <w:rPr>
          <w:rFonts w:cs="Arial"/>
          <w:i/>
          <w:szCs w:val="24"/>
        </w:rPr>
        <w:t xml:space="preserve"> durante il periodo 2009-2011.</w:t>
      </w:r>
    </w:p>
    <w:p w:rsidR="006A7BAA" w:rsidRPr="006A7BAA" w:rsidRDefault="006A7BAA" w:rsidP="006A7BAA">
      <w:pPr>
        <w:rPr>
          <w:rFonts w:cs="Arial"/>
          <w:i/>
          <w:szCs w:val="24"/>
        </w:rPr>
      </w:pPr>
      <w:r w:rsidRPr="006A7BAA">
        <w:rPr>
          <w:rFonts w:cs="Arial"/>
          <w:i/>
          <w:szCs w:val="24"/>
        </w:rPr>
        <w:t xml:space="preserve">Come giustamente asserito nelle osservazioni, il tasso di riciclaggio a livello cantonale è aumentato negli anni fin sopra il 60% e gli apporti in discarica sono diminuiti a </w:t>
      </w:r>
      <w:proofErr w:type="spellStart"/>
      <w:r w:rsidRPr="006A7BAA">
        <w:rPr>
          <w:rFonts w:cs="Arial"/>
          <w:i/>
          <w:szCs w:val="24"/>
        </w:rPr>
        <w:t>ca</w:t>
      </w:r>
      <w:proofErr w:type="spellEnd"/>
      <w:r w:rsidRPr="006A7BAA">
        <w:rPr>
          <w:rFonts w:cs="Arial"/>
          <w:i/>
          <w:szCs w:val="24"/>
        </w:rPr>
        <w:t>. 500'000 m</w:t>
      </w:r>
      <w:r w:rsidRPr="006A7BAA">
        <w:rPr>
          <w:rFonts w:cs="Arial"/>
          <w:i/>
          <w:szCs w:val="24"/>
          <w:vertAlign w:val="superscript"/>
        </w:rPr>
        <w:t>3</w:t>
      </w:r>
      <w:r w:rsidRPr="006A7BAA">
        <w:rPr>
          <w:rFonts w:cs="Arial"/>
          <w:i/>
          <w:szCs w:val="24"/>
        </w:rPr>
        <w:t>/a sciolti contro i 650-700'000 m</w:t>
      </w:r>
      <w:r w:rsidRPr="006A7BAA">
        <w:rPr>
          <w:rFonts w:cs="Arial"/>
          <w:i/>
          <w:szCs w:val="24"/>
          <w:vertAlign w:val="superscript"/>
        </w:rPr>
        <w:t>3</w:t>
      </w:r>
      <w:r w:rsidRPr="006A7BAA">
        <w:rPr>
          <w:rFonts w:cs="Arial"/>
          <w:i/>
          <w:szCs w:val="24"/>
        </w:rPr>
        <w:t xml:space="preserve">/a sciolti degli anni precedenti. Va però </w:t>
      </w:r>
      <w:proofErr w:type="gramStart"/>
      <w:r w:rsidRPr="006A7BAA">
        <w:rPr>
          <w:rFonts w:cs="Arial"/>
          <w:i/>
          <w:szCs w:val="24"/>
        </w:rPr>
        <w:t>considerato che</w:t>
      </w:r>
      <w:proofErr w:type="gramEnd"/>
      <w:r w:rsidRPr="006A7BAA">
        <w:rPr>
          <w:rFonts w:cs="Arial"/>
          <w:i/>
          <w:szCs w:val="24"/>
        </w:rPr>
        <w:t xml:space="preserve"> anche il numero di discariche presenti sul territorio è diminuito. Al momento per esempio nel </w:t>
      </w:r>
      <w:proofErr w:type="spellStart"/>
      <w:r w:rsidRPr="006A7BAA">
        <w:rPr>
          <w:rFonts w:cs="Arial"/>
          <w:i/>
          <w:szCs w:val="24"/>
        </w:rPr>
        <w:t>Sottoceneri</w:t>
      </w:r>
      <w:proofErr w:type="spellEnd"/>
      <w:r w:rsidRPr="006A7BAA">
        <w:rPr>
          <w:rFonts w:cs="Arial"/>
          <w:i/>
          <w:szCs w:val="24"/>
        </w:rPr>
        <w:t xml:space="preserve"> è in esercizio soltanto la discarica di </w:t>
      </w:r>
      <w:proofErr w:type="spellStart"/>
      <w:r w:rsidRPr="006A7BAA">
        <w:rPr>
          <w:rFonts w:cs="Arial"/>
          <w:i/>
          <w:szCs w:val="24"/>
        </w:rPr>
        <w:t>Monteggio</w:t>
      </w:r>
      <w:proofErr w:type="spellEnd"/>
      <w:r w:rsidRPr="006A7BAA">
        <w:rPr>
          <w:rFonts w:cs="Arial"/>
          <w:i/>
          <w:szCs w:val="24"/>
        </w:rPr>
        <w:t>, che riceve annualmente più di 150'000 m</w:t>
      </w:r>
      <w:r w:rsidRPr="006A7BAA">
        <w:rPr>
          <w:rFonts w:cs="Arial"/>
          <w:i/>
          <w:szCs w:val="24"/>
          <w:vertAlign w:val="superscript"/>
        </w:rPr>
        <w:t>3</w:t>
      </w:r>
      <w:proofErr w:type="gramStart"/>
      <w:r w:rsidRPr="006A7BAA">
        <w:rPr>
          <w:rFonts w:cs="Arial"/>
          <w:i/>
          <w:szCs w:val="24"/>
          <w:vertAlign w:val="superscript"/>
        </w:rPr>
        <w:t xml:space="preserve"> </w:t>
      </w:r>
      <w:r w:rsidRPr="006A7BAA">
        <w:rPr>
          <w:rFonts w:cs="Arial"/>
          <w:i/>
          <w:szCs w:val="24"/>
        </w:rPr>
        <w:t xml:space="preserve"> </w:t>
      </w:r>
      <w:proofErr w:type="gramEnd"/>
      <w:r w:rsidRPr="006A7BAA">
        <w:rPr>
          <w:rFonts w:cs="Arial"/>
          <w:i/>
          <w:szCs w:val="24"/>
        </w:rPr>
        <w:t xml:space="preserve">sciolti. La discarica di </w:t>
      </w:r>
      <w:proofErr w:type="spellStart"/>
      <w:r w:rsidRPr="006A7BAA">
        <w:rPr>
          <w:rFonts w:cs="Arial"/>
          <w:i/>
          <w:szCs w:val="24"/>
        </w:rPr>
        <w:t>Stabio</w:t>
      </w:r>
      <w:proofErr w:type="spellEnd"/>
      <w:r w:rsidRPr="006A7BAA">
        <w:rPr>
          <w:rFonts w:cs="Arial"/>
          <w:i/>
          <w:szCs w:val="24"/>
        </w:rPr>
        <w:t xml:space="preserve"> </w:t>
      </w:r>
      <w:proofErr w:type="gramStart"/>
      <w:r w:rsidRPr="006A7BAA">
        <w:rPr>
          <w:rFonts w:cs="Arial"/>
          <w:i/>
          <w:szCs w:val="24"/>
        </w:rPr>
        <w:t>verrà</w:t>
      </w:r>
      <w:proofErr w:type="gramEnd"/>
      <w:r w:rsidRPr="006A7BAA">
        <w:rPr>
          <w:rFonts w:cs="Arial"/>
          <w:i/>
          <w:szCs w:val="24"/>
        </w:rPr>
        <w:t xml:space="preserve"> messa in esercizio quando la discarica di </w:t>
      </w:r>
      <w:proofErr w:type="spellStart"/>
      <w:r w:rsidRPr="006A7BAA">
        <w:rPr>
          <w:rFonts w:cs="Arial"/>
          <w:i/>
          <w:szCs w:val="24"/>
        </w:rPr>
        <w:t>Monteggio</w:t>
      </w:r>
      <w:proofErr w:type="spellEnd"/>
      <w:r w:rsidRPr="006A7BAA">
        <w:rPr>
          <w:rFonts w:cs="Arial"/>
          <w:i/>
          <w:szCs w:val="24"/>
        </w:rPr>
        <w:t xml:space="preserve"> sarà probabilmente esaurita, rimanendo l’unica discarica disponibile per il </w:t>
      </w:r>
      <w:proofErr w:type="spellStart"/>
      <w:r w:rsidRPr="006A7BAA">
        <w:rPr>
          <w:rFonts w:cs="Arial"/>
          <w:i/>
          <w:szCs w:val="24"/>
        </w:rPr>
        <w:t>Sottoceneri</w:t>
      </w:r>
      <w:proofErr w:type="spellEnd"/>
      <w:r w:rsidRPr="006A7BAA">
        <w:rPr>
          <w:rFonts w:cs="Arial"/>
          <w:i/>
          <w:szCs w:val="24"/>
        </w:rPr>
        <w:t>.</w:t>
      </w:r>
    </w:p>
    <w:p w:rsidR="00315353" w:rsidRDefault="006A7BAA" w:rsidP="006A7BAA">
      <w:pPr>
        <w:rPr>
          <w:rFonts w:cs="Arial"/>
          <w:i/>
          <w:szCs w:val="24"/>
        </w:rPr>
      </w:pPr>
      <w:proofErr w:type="gramStart"/>
      <w:r w:rsidRPr="006A7BAA">
        <w:rPr>
          <w:rFonts w:cs="Arial"/>
          <w:i/>
          <w:szCs w:val="24"/>
        </w:rPr>
        <w:t>In base a</w:t>
      </w:r>
      <w:proofErr w:type="gramEnd"/>
      <w:r w:rsidRPr="006A7BAA">
        <w:rPr>
          <w:rFonts w:cs="Arial"/>
          <w:i/>
          <w:szCs w:val="24"/>
        </w:rPr>
        <w:t xml:space="preserve"> queste considerazioni non si ritiene plausibile diminuire le previsioni di apporto a 70-80'000 m</w:t>
      </w:r>
      <w:r w:rsidRPr="006A7BAA">
        <w:rPr>
          <w:rFonts w:cs="Arial"/>
          <w:i/>
          <w:szCs w:val="24"/>
          <w:vertAlign w:val="superscript"/>
        </w:rPr>
        <w:t>3</w:t>
      </w:r>
      <w:r w:rsidRPr="006A7BAA">
        <w:rPr>
          <w:rFonts w:cs="Arial"/>
          <w:i/>
          <w:szCs w:val="24"/>
        </w:rPr>
        <w:t>/a sciolti come proposto.</w:t>
      </w:r>
    </w:p>
    <w:p w:rsidR="00315353" w:rsidRDefault="00315353" w:rsidP="006A7BAA">
      <w:pPr>
        <w:rPr>
          <w:rFonts w:cs="Arial"/>
          <w:i/>
          <w:szCs w:val="24"/>
        </w:rPr>
      </w:pPr>
    </w:p>
    <w:p w:rsidR="006A7BAA" w:rsidRPr="006A7BAA" w:rsidRDefault="006A7BAA" w:rsidP="00315353">
      <w:pPr>
        <w:spacing w:after="120"/>
        <w:rPr>
          <w:rFonts w:cs="Arial"/>
          <w:i/>
          <w:szCs w:val="24"/>
        </w:rPr>
      </w:pPr>
      <w:proofErr w:type="gramStart"/>
      <w:r w:rsidRPr="006A7BAA">
        <w:rPr>
          <w:rFonts w:cs="Arial"/>
          <w:i/>
          <w:szCs w:val="24"/>
        </w:rPr>
        <w:t>Ad</w:t>
      </w:r>
      <w:proofErr w:type="gramEnd"/>
      <w:r w:rsidRPr="006A7BAA">
        <w:rPr>
          <w:rFonts w:cs="Arial"/>
          <w:i/>
          <w:szCs w:val="24"/>
        </w:rPr>
        <w:t xml:space="preserve"> 2)</w:t>
      </w:r>
    </w:p>
    <w:p w:rsidR="006A7BAA" w:rsidRPr="006A7BAA" w:rsidRDefault="006A7BAA" w:rsidP="006A7BAA">
      <w:pPr>
        <w:rPr>
          <w:rFonts w:cs="Arial"/>
          <w:i/>
          <w:szCs w:val="24"/>
        </w:rPr>
      </w:pPr>
      <w:r w:rsidRPr="006A7BAA">
        <w:rPr>
          <w:rFonts w:cs="Arial"/>
          <w:i/>
          <w:szCs w:val="24"/>
        </w:rPr>
        <w:t xml:space="preserve">La proposta di monitoraggio della flora </w:t>
      </w:r>
      <w:proofErr w:type="gramStart"/>
      <w:r w:rsidRPr="006A7BAA">
        <w:rPr>
          <w:rFonts w:cs="Arial"/>
          <w:i/>
          <w:szCs w:val="24"/>
        </w:rPr>
        <w:t>del</w:t>
      </w:r>
      <w:proofErr w:type="gramEnd"/>
      <w:r w:rsidRPr="006A7BAA">
        <w:rPr>
          <w:rFonts w:cs="Arial"/>
          <w:i/>
          <w:szCs w:val="24"/>
        </w:rPr>
        <w:t xml:space="preserve"> sottobosco (superfici compensate) è ritenuta sensata e ragionevole. Il RIA è quindi stato modificato in tal senso prevedendo una specifica voce al cap. 6.11.5 relativo agli approfondimenti per il RIA 2a fase. La richiesta è dunque </w:t>
      </w:r>
      <w:r w:rsidRPr="006A7BAA">
        <w:rPr>
          <w:rFonts w:cs="Arial"/>
          <w:i/>
          <w:szCs w:val="24"/>
          <w:u w:val="single"/>
        </w:rPr>
        <w:t>accolta</w:t>
      </w:r>
      <w:r w:rsidRPr="006A7BAA">
        <w:rPr>
          <w:rFonts w:cs="Arial"/>
          <w:i/>
          <w:szCs w:val="24"/>
        </w:rPr>
        <w:t xml:space="preserve">. </w:t>
      </w:r>
    </w:p>
    <w:p w:rsidR="006A7BAA" w:rsidRPr="006A7BAA" w:rsidRDefault="006A7BAA" w:rsidP="006A7BAA">
      <w:pPr>
        <w:rPr>
          <w:rFonts w:cs="Arial"/>
          <w:szCs w:val="24"/>
        </w:rPr>
      </w:pPr>
    </w:p>
    <w:p w:rsidR="006A7BAA" w:rsidRPr="006A7BAA" w:rsidRDefault="006A7BAA" w:rsidP="006A7BAA">
      <w:pPr>
        <w:rPr>
          <w:rFonts w:cs="Arial"/>
          <w:szCs w:val="24"/>
        </w:rPr>
      </w:pPr>
    </w:p>
    <w:p w:rsidR="006A7BAA" w:rsidRPr="006A7BAA" w:rsidRDefault="006A7BAA" w:rsidP="000A54D8">
      <w:pPr>
        <w:tabs>
          <w:tab w:val="left" w:pos="2410"/>
        </w:tabs>
        <w:rPr>
          <w:rFonts w:cs="Arial"/>
          <w:b/>
          <w:szCs w:val="24"/>
        </w:rPr>
      </w:pPr>
      <w:r w:rsidRPr="006A7BAA">
        <w:rPr>
          <w:rFonts w:cs="Arial"/>
          <w:b/>
          <w:szCs w:val="24"/>
          <w:lang w:val="it-CH"/>
        </w:rPr>
        <w:t>Osservazione</w:t>
      </w:r>
      <w:r w:rsidRPr="006A7BAA">
        <w:rPr>
          <w:rFonts w:cs="Arial"/>
          <w:b/>
          <w:szCs w:val="24"/>
        </w:rPr>
        <w:t xml:space="preserve"> n. 7 -</w:t>
      </w:r>
      <w:r w:rsidR="000A54D8">
        <w:rPr>
          <w:rFonts w:cs="Arial"/>
          <w:b/>
          <w:szCs w:val="24"/>
        </w:rPr>
        <w:t xml:space="preserve"> </w:t>
      </w:r>
      <w:r w:rsidRPr="006A7BAA">
        <w:rPr>
          <w:rFonts w:cs="Arial"/>
          <w:b/>
          <w:szCs w:val="24"/>
        </w:rPr>
        <w:t>Società svizzera impresari costruttori Sezione Ticino</w:t>
      </w:r>
    </w:p>
    <w:p w:rsidR="006A7BAA" w:rsidRPr="006A7BAA" w:rsidRDefault="006A7BAA" w:rsidP="006A7BAA">
      <w:pPr>
        <w:spacing w:before="120"/>
        <w:rPr>
          <w:rFonts w:cs="Arial"/>
          <w:szCs w:val="24"/>
        </w:rPr>
      </w:pPr>
      <w:r w:rsidRPr="006A7BAA">
        <w:rPr>
          <w:rFonts w:cs="Arial"/>
          <w:szCs w:val="24"/>
        </w:rPr>
        <w:t xml:space="preserve">La </w:t>
      </w:r>
      <w:proofErr w:type="spellStart"/>
      <w:r w:rsidRPr="006A7BAA">
        <w:rPr>
          <w:rFonts w:cs="Arial"/>
          <w:szCs w:val="24"/>
        </w:rPr>
        <w:t>SSIC</w:t>
      </w:r>
      <w:proofErr w:type="spellEnd"/>
      <w:r w:rsidRPr="006A7BAA">
        <w:rPr>
          <w:rFonts w:cs="Arial"/>
          <w:szCs w:val="24"/>
        </w:rPr>
        <w:t xml:space="preserve"> sezione Ticino prende atto con piacere dell’avanzamento della procedura </w:t>
      </w:r>
      <w:proofErr w:type="spellStart"/>
      <w:r w:rsidRPr="006A7BAA">
        <w:rPr>
          <w:rFonts w:cs="Arial"/>
          <w:szCs w:val="24"/>
        </w:rPr>
        <w:t>pianificatoria</w:t>
      </w:r>
      <w:proofErr w:type="spellEnd"/>
      <w:r w:rsidRPr="006A7BAA">
        <w:rPr>
          <w:rFonts w:cs="Arial"/>
          <w:szCs w:val="24"/>
        </w:rPr>
        <w:t xml:space="preserve"> e si augura che la stessa possa </w:t>
      </w:r>
      <w:proofErr w:type="gramStart"/>
      <w:r w:rsidRPr="006A7BAA">
        <w:rPr>
          <w:rFonts w:cs="Arial"/>
          <w:szCs w:val="24"/>
        </w:rPr>
        <w:t>concretizzarsi</w:t>
      </w:r>
      <w:proofErr w:type="gramEnd"/>
      <w:r w:rsidRPr="006A7BAA">
        <w:rPr>
          <w:rFonts w:cs="Arial"/>
          <w:szCs w:val="24"/>
        </w:rPr>
        <w:t xml:space="preserve"> velocemente. Manifesta tuttavia la propria preoccupazione per la situazione critica delle discariche, chiedendo </w:t>
      </w:r>
      <w:proofErr w:type="gramStart"/>
      <w:r w:rsidRPr="006A7BAA">
        <w:rPr>
          <w:rFonts w:cs="Arial"/>
          <w:szCs w:val="24"/>
        </w:rPr>
        <w:t>un ulteriore intensificazione</w:t>
      </w:r>
      <w:proofErr w:type="gramEnd"/>
      <w:r w:rsidRPr="006A7BAA">
        <w:rPr>
          <w:rFonts w:cs="Arial"/>
          <w:szCs w:val="24"/>
        </w:rPr>
        <w:t xml:space="preserve"> degli sforzi per ricercare e mettere in esercizio nuove discariche distribuite omogeneamente sul territorio. </w:t>
      </w:r>
    </w:p>
    <w:p w:rsidR="006A7BAA" w:rsidRPr="006A7BAA" w:rsidRDefault="006A7BAA" w:rsidP="006A7BAA">
      <w:pPr>
        <w:rPr>
          <w:rFonts w:cs="Arial"/>
          <w:szCs w:val="24"/>
        </w:rPr>
      </w:pPr>
    </w:p>
    <w:p w:rsidR="006A7BAA" w:rsidRPr="006A7BAA" w:rsidRDefault="006A7BAA" w:rsidP="00315353">
      <w:pPr>
        <w:spacing w:after="120"/>
        <w:rPr>
          <w:rFonts w:cs="Arial"/>
          <w:u w:val="single"/>
        </w:rPr>
      </w:pPr>
      <w:r w:rsidRPr="006A7BAA">
        <w:rPr>
          <w:rFonts w:cs="Arial"/>
          <w:u w:val="single"/>
        </w:rPr>
        <w:t xml:space="preserve">Valutazione del </w:t>
      </w:r>
      <w:proofErr w:type="spellStart"/>
      <w:r w:rsidRPr="006A7BAA">
        <w:rPr>
          <w:rFonts w:cs="Arial"/>
          <w:u w:val="single"/>
        </w:rPr>
        <w:t>CdS</w:t>
      </w:r>
      <w:proofErr w:type="spellEnd"/>
    </w:p>
    <w:p w:rsidR="006A7BAA" w:rsidRPr="006A7BAA" w:rsidRDefault="006A7BAA" w:rsidP="006A7BAA">
      <w:pPr>
        <w:rPr>
          <w:rFonts w:cs="Arial"/>
          <w:i/>
          <w:szCs w:val="24"/>
        </w:rPr>
      </w:pPr>
      <w:r w:rsidRPr="006A7BAA">
        <w:rPr>
          <w:rFonts w:cs="Arial"/>
          <w:i/>
          <w:szCs w:val="24"/>
        </w:rPr>
        <w:t xml:space="preserve">Il Consiglio di Stato prende atto delle osservazioni e conferma che sono in atto tutti gli sforzi possibili sia nel settore delle discariche sia nel </w:t>
      </w:r>
      <w:proofErr w:type="gramStart"/>
      <w:r w:rsidRPr="006A7BAA">
        <w:rPr>
          <w:rFonts w:cs="Arial"/>
          <w:i/>
          <w:szCs w:val="24"/>
        </w:rPr>
        <w:t>settore</w:t>
      </w:r>
      <w:proofErr w:type="gramEnd"/>
      <w:r w:rsidRPr="006A7BAA">
        <w:rPr>
          <w:rFonts w:cs="Arial"/>
          <w:i/>
          <w:szCs w:val="24"/>
        </w:rPr>
        <w:t xml:space="preserve"> del riciclaggio. Alcuni importanti obiettivi, come la diminuzione degli apporti in discarica e l’aumento del tasso di riciclaggio, sono già stati raggiunti. Non </w:t>
      </w:r>
      <w:proofErr w:type="gramStart"/>
      <w:r w:rsidRPr="006A7BAA">
        <w:rPr>
          <w:rFonts w:cs="Arial"/>
          <w:i/>
          <w:szCs w:val="24"/>
        </w:rPr>
        <w:t>viene</w:t>
      </w:r>
      <w:proofErr w:type="gramEnd"/>
      <w:r w:rsidRPr="006A7BAA">
        <w:rPr>
          <w:rFonts w:cs="Arial"/>
          <w:i/>
          <w:szCs w:val="24"/>
        </w:rPr>
        <w:t xml:space="preserve"> tuttavia nascosta un’oggettiva difficoltà nel concretizzare questo tipo di impianti, sia dal profilo tecnico e procedurale, sia dal profilo dell’accettanza locale. Il lungo e macchinoso iter concernente la tappa </w:t>
      </w:r>
      <w:proofErr w:type="gramStart"/>
      <w:r w:rsidRPr="006A7BAA">
        <w:rPr>
          <w:rFonts w:cs="Arial"/>
          <w:i/>
          <w:szCs w:val="24"/>
        </w:rPr>
        <w:t>3</w:t>
      </w:r>
      <w:proofErr w:type="gramEnd"/>
      <w:r w:rsidRPr="006A7BAA">
        <w:rPr>
          <w:rFonts w:cs="Arial"/>
          <w:i/>
          <w:szCs w:val="24"/>
        </w:rPr>
        <w:t xml:space="preserve"> della discarica di </w:t>
      </w:r>
      <w:proofErr w:type="spellStart"/>
      <w:r w:rsidRPr="006A7BAA">
        <w:rPr>
          <w:rFonts w:cs="Arial"/>
          <w:i/>
          <w:szCs w:val="24"/>
        </w:rPr>
        <w:t>Stabio</w:t>
      </w:r>
      <w:proofErr w:type="spellEnd"/>
      <w:r w:rsidRPr="006A7BAA">
        <w:rPr>
          <w:rFonts w:cs="Arial"/>
          <w:i/>
          <w:szCs w:val="24"/>
        </w:rPr>
        <w:t xml:space="preserve"> ne è la dimostrazione. </w:t>
      </w:r>
    </w:p>
    <w:p w:rsidR="006A7BAA" w:rsidRPr="006A7BAA" w:rsidRDefault="006A7BAA" w:rsidP="006A7BAA">
      <w:pPr>
        <w:rPr>
          <w:rFonts w:cs="Arial"/>
          <w:szCs w:val="24"/>
        </w:rPr>
      </w:pPr>
    </w:p>
    <w:p w:rsidR="006A7BAA" w:rsidRPr="006A7BAA" w:rsidRDefault="006A7BAA" w:rsidP="006A7BAA">
      <w:pPr>
        <w:rPr>
          <w:rFonts w:cs="Arial"/>
          <w:szCs w:val="24"/>
        </w:rPr>
      </w:pPr>
    </w:p>
    <w:p w:rsidR="006A7BAA" w:rsidRPr="006A7BAA" w:rsidRDefault="006A7BAA" w:rsidP="000A54D8">
      <w:pPr>
        <w:tabs>
          <w:tab w:val="left" w:pos="2410"/>
        </w:tabs>
        <w:rPr>
          <w:rFonts w:cs="Arial"/>
          <w:b/>
          <w:szCs w:val="24"/>
        </w:rPr>
      </w:pPr>
      <w:r w:rsidRPr="006A7BAA">
        <w:rPr>
          <w:rFonts w:cs="Arial"/>
          <w:b/>
          <w:szCs w:val="24"/>
          <w:lang w:val="it-CH"/>
        </w:rPr>
        <w:t>Osservazione</w:t>
      </w:r>
      <w:r w:rsidRPr="006A7BAA">
        <w:rPr>
          <w:rFonts w:cs="Arial"/>
          <w:b/>
          <w:szCs w:val="24"/>
        </w:rPr>
        <w:t xml:space="preserve"> n. 8 -</w:t>
      </w:r>
      <w:r w:rsidR="000A54D8">
        <w:rPr>
          <w:rFonts w:cs="Arial"/>
          <w:b/>
          <w:szCs w:val="24"/>
        </w:rPr>
        <w:t xml:space="preserve"> </w:t>
      </w:r>
      <w:r w:rsidRPr="006A7BAA">
        <w:rPr>
          <w:rFonts w:cs="Arial"/>
          <w:b/>
          <w:szCs w:val="24"/>
        </w:rPr>
        <w:t xml:space="preserve">Sig. Adriano </w:t>
      </w:r>
      <w:proofErr w:type="spellStart"/>
      <w:r w:rsidRPr="006A7BAA">
        <w:rPr>
          <w:rFonts w:cs="Arial"/>
          <w:b/>
          <w:szCs w:val="24"/>
        </w:rPr>
        <w:t>Heitmann</w:t>
      </w:r>
      <w:proofErr w:type="spellEnd"/>
      <w:r w:rsidRPr="006A7BAA">
        <w:rPr>
          <w:rFonts w:cs="Arial"/>
          <w:b/>
          <w:szCs w:val="24"/>
        </w:rPr>
        <w:t xml:space="preserve">, </w:t>
      </w:r>
      <w:proofErr w:type="spellStart"/>
      <w:r w:rsidRPr="006A7BAA">
        <w:rPr>
          <w:rFonts w:cs="Arial"/>
          <w:b/>
          <w:szCs w:val="24"/>
        </w:rPr>
        <w:t>Stabio</w:t>
      </w:r>
      <w:proofErr w:type="spellEnd"/>
    </w:p>
    <w:p w:rsidR="006A7BAA" w:rsidRPr="00315353" w:rsidRDefault="006A7BAA" w:rsidP="00315353">
      <w:pPr>
        <w:tabs>
          <w:tab w:val="left" w:pos="284"/>
        </w:tabs>
        <w:spacing w:before="120"/>
        <w:rPr>
          <w:rFonts w:cs="Arial"/>
          <w:szCs w:val="24"/>
        </w:rPr>
      </w:pPr>
      <w:r w:rsidRPr="00315353">
        <w:rPr>
          <w:rFonts w:cs="Arial"/>
          <w:szCs w:val="24"/>
        </w:rPr>
        <w:t xml:space="preserve">Il sig. Adriano </w:t>
      </w:r>
      <w:proofErr w:type="spellStart"/>
      <w:r w:rsidRPr="00315353">
        <w:rPr>
          <w:rFonts w:cs="Arial"/>
          <w:szCs w:val="24"/>
        </w:rPr>
        <w:t>Heitmann</w:t>
      </w:r>
      <w:proofErr w:type="spellEnd"/>
      <w:r w:rsidRPr="00315353">
        <w:rPr>
          <w:rFonts w:cs="Arial"/>
          <w:szCs w:val="24"/>
        </w:rPr>
        <w:t xml:space="preserve"> chiede di rinunciare completamente al programma di realizzazione della tappa </w:t>
      </w:r>
      <w:proofErr w:type="gramStart"/>
      <w:r w:rsidRPr="00315353">
        <w:rPr>
          <w:rFonts w:cs="Arial"/>
          <w:szCs w:val="24"/>
        </w:rPr>
        <w:t>3</w:t>
      </w:r>
      <w:proofErr w:type="gramEnd"/>
      <w:r w:rsidRPr="00315353">
        <w:rPr>
          <w:rFonts w:cs="Arial"/>
          <w:szCs w:val="24"/>
        </w:rPr>
        <w:t xml:space="preserve"> della discarica di </w:t>
      </w:r>
      <w:proofErr w:type="spellStart"/>
      <w:r w:rsidRPr="00315353">
        <w:rPr>
          <w:rFonts w:cs="Arial"/>
          <w:szCs w:val="24"/>
        </w:rPr>
        <w:t>Stabio</w:t>
      </w:r>
      <w:proofErr w:type="spellEnd"/>
      <w:r w:rsidRPr="00315353">
        <w:rPr>
          <w:rFonts w:cs="Arial"/>
          <w:szCs w:val="24"/>
        </w:rPr>
        <w:t xml:space="preserve"> adducendo le seguenti motivazioni:</w:t>
      </w:r>
    </w:p>
    <w:p w:rsidR="006A7BAA" w:rsidRPr="00315353" w:rsidRDefault="006A7BAA" w:rsidP="001C6B40">
      <w:pPr>
        <w:pStyle w:val="Paragrafoelenco"/>
        <w:numPr>
          <w:ilvl w:val="0"/>
          <w:numId w:val="12"/>
        </w:numPr>
        <w:tabs>
          <w:tab w:val="left" w:pos="284"/>
        </w:tabs>
        <w:spacing w:before="120"/>
        <w:ind w:left="284" w:hanging="284"/>
        <w:contextualSpacing/>
        <w:jc w:val="both"/>
        <w:rPr>
          <w:rFonts w:ascii="Arial" w:hAnsi="Arial" w:cs="Arial"/>
          <w:sz w:val="24"/>
          <w:szCs w:val="24"/>
        </w:rPr>
      </w:pPr>
      <w:proofErr w:type="gramStart"/>
      <w:r w:rsidRPr="00315353">
        <w:rPr>
          <w:rFonts w:ascii="Arial" w:hAnsi="Arial" w:cs="Arial"/>
          <w:sz w:val="24"/>
          <w:szCs w:val="24"/>
        </w:rPr>
        <w:t>scarsa</w:t>
      </w:r>
      <w:proofErr w:type="gramEnd"/>
      <w:r w:rsidRPr="00315353">
        <w:rPr>
          <w:rFonts w:ascii="Arial" w:hAnsi="Arial" w:cs="Arial"/>
          <w:sz w:val="24"/>
          <w:szCs w:val="24"/>
        </w:rPr>
        <w:t xml:space="preserve"> possibilità per il singolo cittadino di esprimersi sui documenti in consultazione (poco tempo a disposizione, linguaggio specialistico);</w:t>
      </w:r>
    </w:p>
    <w:p w:rsidR="006A7BAA" w:rsidRPr="00315353" w:rsidRDefault="006A7BAA" w:rsidP="001C6B40">
      <w:pPr>
        <w:pStyle w:val="Paragrafoelenco"/>
        <w:numPr>
          <w:ilvl w:val="0"/>
          <w:numId w:val="12"/>
        </w:numPr>
        <w:tabs>
          <w:tab w:val="left" w:pos="284"/>
        </w:tabs>
        <w:spacing w:before="120"/>
        <w:ind w:left="0" w:firstLine="0"/>
        <w:contextualSpacing/>
        <w:jc w:val="both"/>
        <w:rPr>
          <w:rFonts w:ascii="Arial" w:hAnsi="Arial" w:cs="Arial"/>
          <w:sz w:val="24"/>
          <w:szCs w:val="24"/>
        </w:rPr>
      </w:pPr>
      <w:proofErr w:type="gramStart"/>
      <w:r w:rsidRPr="00315353">
        <w:rPr>
          <w:rFonts w:ascii="Arial" w:hAnsi="Arial" w:cs="Arial"/>
          <w:sz w:val="24"/>
          <w:szCs w:val="24"/>
        </w:rPr>
        <w:t>mancata</w:t>
      </w:r>
      <w:proofErr w:type="gramEnd"/>
      <w:r w:rsidRPr="00315353">
        <w:rPr>
          <w:rFonts w:ascii="Arial" w:hAnsi="Arial" w:cs="Arial"/>
          <w:sz w:val="24"/>
          <w:szCs w:val="24"/>
        </w:rPr>
        <w:t xml:space="preserve"> organizzazione di una serata pubblica;</w:t>
      </w:r>
    </w:p>
    <w:p w:rsidR="006A7BAA" w:rsidRPr="00315353" w:rsidRDefault="006A7BAA" w:rsidP="001C6B40">
      <w:pPr>
        <w:pStyle w:val="Paragrafoelenco"/>
        <w:numPr>
          <w:ilvl w:val="0"/>
          <w:numId w:val="12"/>
        </w:numPr>
        <w:tabs>
          <w:tab w:val="left" w:pos="284"/>
        </w:tabs>
        <w:spacing w:before="120"/>
        <w:ind w:left="0" w:firstLine="0"/>
        <w:contextualSpacing/>
        <w:jc w:val="both"/>
        <w:rPr>
          <w:rFonts w:ascii="Arial" w:hAnsi="Arial" w:cs="Arial"/>
          <w:sz w:val="24"/>
          <w:szCs w:val="24"/>
        </w:rPr>
      </w:pPr>
      <w:proofErr w:type="gramStart"/>
      <w:r w:rsidRPr="00315353">
        <w:rPr>
          <w:rFonts w:ascii="Arial" w:hAnsi="Arial" w:cs="Arial"/>
          <w:sz w:val="24"/>
          <w:szCs w:val="24"/>
        </w:rPr>
        <w:t>impressione</w:t>
      </w:r>
      <w:proofErr w:type="gramEnd"/>
      <w:r w:rsidRPr="00315353">
        <w:rPr>
          <w:rFonts w:ascii="Arial" w:hAnsi="Arial" w:cs="Arial"/>
          <w:sz w:val="24"/>
          <w:szCs w:val="24"/>
        </w:rPr>
        <w:t xml:space="preserve"> di atto autoritario con decisioni calate dall’alto;</w:t>
      </w:r>
    </w:p>
    <w:p w:rsidR="006A7BAA" w:rsidRPr="00315353" w:rsidRDefault="006A7BAA" w:rsidP="001C6B40">
      <w:pPr>
        <w:pStyle w:val="Paragrafoelenco"/>
        <w:numPr>
          <w:ilvl w:val="0"/>
          <w:numId w:val="12"/>
        </w:numPr>
        <w:tabs>
          <w:tab w:val="left" w:pos="284"/>
        </w:tabs>
        <w:spacing w:before="120"/>
        <w:ind w:left="284" w:hanging="284"/>
        <w:contextualSpacing/>
        <w:jc w:val="both"/>
        <w:rPr>
          <w:rFonts w:ascii="Arial" w:hAnsi="Arial" w:cs="Arial"/>
          <w:sz w:val="24"/>
          <w:szCs w:val="24"/>
        </w:rPr>
      </w:pPr>
      <w:proofErr w:type="gramStart"/>
      <w:r w:rsidRPr="00315353">
        <w:rPr>
          <w:rFonts w:ascii="Arial" w:hAnsi="Arial" w:cs="Arial"/>
          <w:sz w:val="24"/>
          <w:szCs w:val="24"/>
        </w:rPr>
        <w:t>infelice</w:t>
      </w:r>
      <w:proofErr w:type="gramEnd"/>
      <w:r w:rsidRPr="00315353">
        <w:rPr>
          <w:rFonts w:ascii="Arial" w:hAnsi="Arial" w:cs="Arial"/>
          <w:sz w:val="24"/>
          <w:szCs w:val="24"/>
        </w:rPr>
        <w:t xml:space="preserve"> scelta di ubicare una nuova discarica nel Mendrisiotto, regione già confrontata in passato con alcune discariche e oggi regione colpita da forte inquinamento.</w:t>
      </w:r>
    </w:p>
    <w:p w:rsidR="006A7BAA" w:rsidRPr="006A7BAA" w:rsidRDefault="006A7BAA" w:rsidP="006A7BAA">
      <w:pPr>
        <w:rPr>
          <w:rFonts w:cs="Arial"/>
          <w:szCs w:val="24"/>
        </w:rPr>
      </w:pPr>
    </w:p>
    <w:p w:rsidR="006A7BAA" w:rsidRPr="006A7BAA" w:rsidRDefault="006A7BAA" w:rsidP="00315353">
      <w:pPr>
        <w:spacing w:after="120"/>
        <w:rPr>
          <w:rFonts w:cs="Arial"/>
          <w:u w:val="single"/>
        </w:rPr>
      </w:pPr>
      <w:r w:rsidRPr="006A7BAA">
        <w:rPr>
          <w:rFonts w:cs="Arial"/>
          <w:u w:val="single"/>
        </w:rPr>
        <w:t xml:space="preserve">Valutazione del </w:t>
      </w:r>
      <w:proofErr w:type="spellStart"/>
      <w:r w:rsidRPr="006A7BAA">
        <w:rPr>
          <w:rFonts w:cs="Arial"/>
          <w:u w:val="single"/>
        </w:rPr>
        <w:t>CdS</w:t>
      </w:r>
      <w:proofErr w:type="spellEnd"/>
    </w:p>
    <w:p w:rsidR="006A7BAA" w:rsidRPr="006A7BAA" w:rsidRDefault="006A7BAA" w:rsidP="006A7BAA">
      <w:pPr>
        <w:rPr>
          <w:rFonts w:cs="Arial"/>
          <w:i/>
          <w:szCs w:val="24"/>
        </w:rPr>
      </w:pPr>
      <w:r w:rsidRPr="006A7BAA">
        <w:rPr>
          <w:rFonts w:cs="Arial"/>
          <w:i/>
          <w:szCs w:val="24"/>
        </w:rPr>
        <w:t xml:space="preserve">Il Consiglio di Stato prende atto delle osservazioni </w:t>
      </w:r>
      <w:proofErr w:type="gramStart"/>
      <w:r w:rsidRPr="006A7BAA">
        <w:rPr>
          <w:rFonts w:cs="Arial"/>
          <w:i/>
          <w:szCs w:val="24"/>
        </w:rPr>
        <w:t>del</w:t>
      </w:r>
      <w:proofErr w:type="gramEnd"/>
      <w:r w:rsidRPr="006A7BAA">
        <w:rPr>
          <w:rFonts w:cs="Arial"/>
          <w:i/>
          <w:szCs w:val="24"/>
        </w:rPr>
        <w:t xml:space="preserve"> sig. </w:t>
      </w:r>
      <w:proofErr w:type="spellStart"/>
      <w:r w:rsidRPr="006A7BAA">
        <w:rPr>
          <w:rFonts w:cs="Arial"/>
          <w:i/>
          <w:szCs w:val="24"/>
        </w:rPr>
        <w:t>Heitmann</w:t>
      </w:r>
      <w:proofErr w:type="spellEnd"/>
      <w:r w:rsidRPr="006A7BAA">
        <w:rPr>
          <w:rFonts w:cs="Arial"/>
          <w:i/>
          <w:szCs w:val="24"/>
        </w:rPr>
        <w:t>, confermando che la procedura adottata segue l’iter previsto dalla Legge sullo sviluppo territoriale (</w:t>
      </w:r>
      <w:proofErr w:type="spellStart"/>
      <w:r w:rsidRPr="006A7BAA">
        <w:rPr>
          <w:rFonts w:cs="Arial"/>
          <w:i/>
          <w:szCs w:val="24"/>
        </w:rPr>
        <w:t>LST</w:t>
      </w:r>
      <w:proofErr w:type="spellEnd"/>
      <w:r w:rsidRPr="006A7BAA">
        <w:rPr>
          <w:rFonts w:cs="Arial"/>
          <w:i/>
          <w:szCs w:val="24"/>
        </w:rPr>
        <w:t>).</w:t>
      </w:r>
    </w:p>
    <w:p w:rsidR="006710E4" w:rsidRDefault="006A7BAA" w:rsidP="006A7BAA">
      <w:pPr>
        <w:rPr>
          <w:rFonts w:cs="Arial"/>
          <w:i/>
          <w:szCs w:val="24"/>
        </w:rPr>
      </w:pPr>
      <w:r w:rsidRPr="006A7BAA">
        <w:rPr>
          <w:rFonts w:cs="Arial"/>
          <w:i/>
          <w:szCs w:val="24"/>
        </w:rPr>
        <w:t xml:space="preserve">In particolare si segnala che la </w:t>
      </w:r>
      <w:proofErr w:type="spellStart"/>
      <w:r w:rsidRPr="006A7BAA">
        <w:rPr>
          <w:rFonts w:cs="Arial"/>
          <w:i/>
          <w:szCs w:val="24"/>
        </w:rPr>
        <w:t>LST</w:t>
      </w:r>
      <w:proofErr w:type="spellEnd"/>
      <w:r w:rsidRPr="006A7BAA">
        <w:rPr>
          <w:rFonts w:cs="Arial"/>
          <w:i/>
          <w:szCs w:val="24"/>
        </w:rPr>
        <w:t xml:space="preserve"> non prevede obbligatoriamente l’organizzazione di serate pubbliche per la presentazione di obiettivi pianificatori e piani. Nel caso della tappa </w:t>
      </w:r>
      <w:proofErr w:type="gramStart"/>
      <w:r w:rsidRPr="006A7BAA">
        <w:rPr>
          <w:rFonts w:cs="Arial"/>
          <w:i/>
          <w:szCs w:val="24"/>
        </w:rPr>
        <w:t>3</w:t>
      </w:r>
      <w:proofErr w:type="gramEnd"/>
      <w:r w:rsidRPr="006A7BAA">
        <w:rPr>
          <w:rFonts w:cs="Arial"/>
          <w:i/>
          <w:szCs w:val="24"/>
        </w:rPr>
        <w:t xml:space="preserve"> della discarica di </w:t>
      </w:r>
      <w:proofErr w:type="spellStart"/>
      <w:r w:rsidRPr="006A7BAA">
        <w:rPr>
          <w:rFonts w:cs="Arial"/>
          <w:i/>
          <w:szCs w:val="24"/>
        </w:rPr>
        <w:t>Stabio</w:t>
      </w:r>
      <w:proofErr w:type="spellEnd"/>
      <w:r w:rsidRPr="006A7BAA">
        <w:rPr>
          <w:rFonts w:cs="Arial"/>
          <w:i/>
          <w:szCs w:val="24"/>
        </w:rPr>
        <w:t xml:space="preserve"> si segnala che una serata informativa era comunque stata organizzata il 7 maggio 2013 per presentare il progetto di </w:t>
      </w:r>
      <w:proofErr w:type="spellStart"/>
      <w:r w:rsidRPr="006A7BAA">
        <w:rPr>
          <w:rFonts w:cs="Arial"/>
          <w:i/>
          <w:szCs w:val="24"/>
        </w:rPr>
        <w:t>PUC</w:t>
      </w:r>
      <w:proofErr w:type="spellEnd"/>
      <w:r w:rsidRPr="006A7BAA">
        <w:rPr>
          <w:rFonts w:cs="Arial"/>
          <w:i/>
          <w:szCs w:val="24"/>
        </w:rPr>
        <w:t xml:space="preserve"> allora elaborato, dando modo a tutti i cittadini di formulare domande e prendere visione completa del progetto. </w:t>
      </w:r>
      <w:r w:rsidR="006710E4">
        <w:rPr>
          <w:rFonts w:cs="Arial"/>
          <w:i/>
          <w:szCs w:val="24"/>
        </w:rPr>
        <w:br/>
      </w:r>
    </w:p>
    <w:p w:rsidR="006710E4" w:rsidRDefault="006710E4" w:rsidP="006A7BAA">
      <w:pPr>
        <w:rPr>
          <w:rFonts w:cs="Arial"/>
          <w:i/>
          <w:szCs w:val="24"/>
        </w:rPr>
      </w:pPr>
    </w:p>
    <w:p w:rsidR="006A7BAA" w:rsidRDefault="006A7BAA" w:rsidP="006710E4">
      <w:pPr>
        <w:spacing w:after="60"/>
        <w:rPr>
          <w:rFonts w:cs="Arial"/>
          <w:i/>
          <w:szCs w:val="24"/>
        </w:rPr>
      </w:pPr>
      <w:r w:rsidRPr="006A7BAA">
        <w:rPr>
          <w:rFonts w:cs="Arial"/>
          <w:i/>
          <w:szCs w:val="24"/>
        </w:rPr>
        <w:t xml:space="preserve">Tenuto conto che </w:t>
      </w:r>
    </w:p>
    <w:p w:rsidR="006A7BAA" w:rsidRPr="00315353" w:rsidRDefault="006A7BAA" w:rsidP="001C6B40">
      <w:pPr>
        <w:pStyle w:val="Paragrafoelenco"/>
        <w:numPr>
          <w:ilvl w:val="0"/>
          <w:numId w:val="13"/>
        </w:numPr>
        <w:tabs>
          <w:tab w:val="left" w:pos="284"/>
        </w:tabs>
        <w:ind w:left="0" w:firstLine="0"/>
        <w:jc w:val="both"/>
        <w:rPr>
          <w:rFonts w:ascii="Arial" w:hAnsi="Arial" w:cs="Arial"/>
          <w:sz w:val="24"/>
          <w:szCs w:val="24"/>
        </w:rPr>
      </w:pPr>
      <w:proofErr w:type="gramStart"/>
      <w:r w:rsidRPr="00315353">
        <w:rPr>
          <w:rFonts w:ascii="Arial" w:hAnsi="Arial" w:cs="Arial"/>
          <w:sz w:val="24"/>
          <w:szCs w:val="24"/>
        </w:rPr>
        <w:t>il</w:t>
      </w:r>
      <w:proofErr w:type="gramEnd"/>
      <w:r w:rsidRPr="00315353">
        <w:rPr>
          <w:rFonts w:ascii="Arial" w:hAnsi="Arial" w:cs="Arial"/>
          <w:sz w:val="24"/>
          <w:szCs w:val="24"/>
        </w:rPr>
        <w:t xml:space="preserve"> presente </w:t>
      </w:r>
      <w:proofErr w:type="spellStart"/>
      <w:r w:rsidRPr="00315353">
        <w:rPr>
          <w:rFonts w:ascii="Arial" w:hAnsi="Arial" w:cs="Arial"/>
          <w:sz w:val="24"/>
          <w:szCs w:val="24"/>
        </w:rPr>
        <w:t>PUC</w:t>
      </w:r>
      <w:proofErr w:type="spellEnd"/>
      <w:r w:rsidRPr="00315353">
        <w:rPr>
          <w:rFonts w:ascii="Arial" w:hAnsi="Arial" w:cs="Arial"/>
          <w:sz w:val="24"/>
          <w:szCs w:val="24"/>
        </w:rPr>
        <w:t xml:space="preserve"> differisce solo marginalmente dal precedente</w:t>
      </w:r>
      <w:r w:rsidR="00F57995">
        <w:rPr>
          <w:rFonts w:ascii="Arial" w:hAnsi="Arial" w:cs="Arial"/>
          <w:sz w:val="24"/>
          <w:szCs w:val="24"/>
        </w:rPr>
        <w:t>;</w:t>
      </w:r>
    </w:p>
    <w:p w:rsidR="006A7BAA" w:rsidRPr="00315353" w:rsidRDefault="006A7BAA" w:rsidP="001C6B40">
      <w:pPr>
        <w:pStyle w:val="Paragrafoelenco"/>
        <w:numPr>
          <w:ilvl w:val="0"/>
          <w:numId w:val="13"/>
        </w:numPr>
        <w:tabs>
          <w:tab w:val="left" w:pos="284"/>
        </w:tabs>
        <w:ind w:left="284" w:hanging="284"/>
        <w:jc w:val="both"/>
        <w:rPr>
          <w:rFonts w:ascii="Arial" w:hAnsi="Arial" w:cs="Arial"/>
          <w:sz w:val="24"/>
          <w:szCs w:val="24"/>
        </w:rPr>
      </w:pPr>
      <w:proofErr w:type="gramStart"/>
      <w:r w:rsidRPr="00315353">
        <w:rPr>
          <w:rFonts w:ascii="Arial" w:hAnsi="Arial" w:cs="Arial"/>
          <w:sz w:val="24"/>
          <w:szCs w:val="24"/>
        </w:rPr>
        <w:t>le</w:t>
      </w:r>
      <w:proofErr w:type="gramEnd"/>
      <w:r w:rsidRPr="00315353">
        <w:rPr>
          <w:rFonts w:ascii="Arial" w:hAnsi="Arial" w:cs="Arial"/>
          <w:sz w:val="24"/>
          <w:szCs w:val="24"/>
        </w:rPr>
        <w:t xml:space="preserve"> modifiche apportate vanno considerate nel senso di una riduzione dei potenziali impatti dell’impianto (abbandono dell’area di riciclaggio)</w:t>
      </w:r>
      <w:r w:rsidR="00F57995">
        <w:rPr>
          <w:rFonts w:ascii="Arial" w:hAnsi="Arial" w:cs="Arial"/>
          <w:sz w:val="24"/>
          <w:szCs w:val="24"/>
        </w:rPr>
        <w:t>;</w:t>
      </w:r>
    </w:p>
    <w:p w:rsidR="006A7BAA" w:rsidRPr="00315353" w:rsidRDefault="006A7BAA" w:rsidP="001C6B40">
      <w:pPr>
        <w:pStyle w:val="Paragrafoelenco"/>
        <w:numPr>
          <w:ilvl w:val="0"/>
          <w:numId w:val="13"/>
        </w:numPr>
        <w:tabs>
          <w:tab w:val="left" w:pos="284"/>
        </w:tabs>
        <w:spacing w:after="60"/>
        <w:ind w:left="0" w:firstLine="0"/>
        <w:jc w:val="both"/>
        <w:rPr>
          <w:rFonts w:ascii="Arial" w:hAnsi="Arial" w:cs="Arial"/>
          <w:sz w:val="24"/>
          <w:szCs w:val="24"/>
        </w:rPr>
      </w:pPr>
      <w:proofErr w:type="gramStart"/>
      <w:r w:rsidRPr="00315353">
        <w:rPr>
          <w:rFonts w:ascii="Arial" w:hAnsi="Arial" w:cs="Arial"/>
          <w:sz w:val="24"/>
          <w:szCs w:val="24"/>
        </w:rPr>
        <w:t>le</w:t>
      </w:r>
      <w:proofErr w:type="gramEnd"/>
      <w:r w:rsidRPr="00315353">
        <w:rPr>
          <w:rFonts w:ascii="Arial" w:hAnsi="Arial" w:cs="Arial"/>
          <w:sz w:val="24"/>
          <w:szCs w:val="24"/>
        </w:rPr>
        <w:t xml:space="preserve"> maggiori resistenze erano state formulate da parte delle autorità italiane, </w:t>
      </w:r>
    </w:p>
    <w:p w:rsidR="006A7BAA" w:rsidRPr="006A7BAA" w:rsidRDefault="006A7BAA" w:rsidP="006A7BAA">
      <w:pPr>
        <w:rPr>
          <w:rFonts w:cs="Arial"/>
          <w:i/>
          <w:szCs w:val="24"/>
        </w:rPr>
      </w:pPr>
      <w:proofErr w:type="gramStart"/>
      <w:r w:rsidRPr="006A7BAA">
        <w:rPr>
          <w:rFonts w:cs="Arial"/>
          <w:i/>
          <w:szCs w:val="24"/>
        </w:rPr>
        <w:t>non</w:t>
      </w:r>
      <w:proofErr w:type="gramEnd"/>
      <w:r w:rsidRPr="006A7BAA">
        <w:rPr>
          <w:rFonts w:cs="Arial"/>
          <w:i/>
          <w:szCs w:val="24"/>
        </w:rPr>
        <w:t xml:space="preserve"> si è ritenuto di dover organizzare una nuova serata informativa. Il diritto per ogni cittadino di consultare la documentazione è stato garantito attraverso il deposito degli atti (in forma cartacea presso la cancelleria di </w:t>
      </w:r>
      <w:proofErr w:type="spellStart"/>
      <w:r w:rsidRPr="006A7BAA">
        <w:rPr>
          <w:rFonts w:cs="Arial"/>
          <w:i/>
          <w:szCs w:val="24"/>
        </w:rPr>
        <w:t>Stabio</w:t>
      </w:r>
      <w:proofErr w:type="spellEnd"/>
      <w:r w:rsidRPr="006A7BAA">
        <w:rPr>
          <w:rFonts w:cs="Arial"/>
          <w:i/>
          <w:szCs w:val="24"/>
        </w:rPr>
        <w:t xml:space="preserve"> e in forma digitale sul portale internet cantonale) per un periodo di </w:t>
      </w:r>
      <w:proofErr w:type="gramStart"/>
      <w:r w:rsidRPr="006A7BAA">
        <w:rPr>
          <w:rFonts w:cs="Arial"/>
          <w:i/>
          <w:szCs w:val="24"/>
        </w:rPr>
        <w:t>30</w:t>
      </w:r>
      <w:proofErr w:type="gramEnd"/>
      <w:r w:rsidRPr="006A7BAA">
        <w:rPr>
          <w:rFonts w:cs="Arial"/>
          <w:i/>
          <w:szCs w:val="24"/>
        </w:rPr>
        <w:t xml:space="preserve"> giorni (e non 15 come indicato nelle osservazioni).</w:t>
      </w:r>
    </w:p>
    <w:p w:rsidR="006A7BAA" w:rsidRPr="006A7BAA" w:rsidRDefault="006A7BAA" w:rsidP="006A7BAA">
      <w:pPr>
        <w:rPr>
          <w:rFonts w:cs="Arial"/>
          <w:i/>
          <w:szCs w:val="24"/>
        </w:rPr>
      </w:pPr>
      <w:r w:rsidRPr="006A7BAA">
        <w:rPr>
          <w:rFonts w:cs="Arial"/>
          <w:i/>
          <w:szCs w:val="24"/>
        </w:rPr>
        <w:t xml:space="preserve">Infine, la scelta dell’ubicazione deriva da procedure passate svolte a livello di Piano di gestione </w:t>
      </w:r>
      <w:proofErr w:type="gramStart"/>
      <w:r w:rsidRPr="006A7BAA">
        <w:rPr>
          <w:rFonts w:cs="Arial"/>
          <w:i/>
          <w:szCs w:val="24"/>
        </w:rPr>
        <w:t>dei</w:t>
      </w:r>
      <w:proofErr w:type="gramEnd"/>
      <w:r w:rsidRPr="006A7BAA">
        <w:rPr>
          <w:rFonts w:cs="Arial"/>
          <w:i/>
          <w:szCs w:val="24"/>
        </w:rPr>
        <w:t xml:space="preserve"> rifiuti e Piano direttore cantonale, le quali si basavano a loro volta su vari studi pianificatori che hanno definito le diverse ubicazioni idonee ad accogliere delle discariche di tipo B (ex discariche per materiali inerti). La scelta di </w:t>
      </w:r>
      <w:proofErr w:type="gramStart"/>
      <w:r w:rsidRPr="006A7BAA">
        <w:rPr>
          <w:rFonts w:cs="Arial"/>
          <w:i/>
          <w:szCs w:val="24"/>
        </w:rPr>
        <w:t>questa</w:t>
      </w:r>
      <w:proofErr w:type="gramEnd"/>
      <w:r w:rsidRPr="006A7BAA">
        <w:rPr>
          <w:rFonts w:cs="Arial"/>
          <w:i/>
          <w:szCs w:val="24"/>
        </w:rPr>
        <w:t xml:space="preserve"> ubicazione deriva dunque da una scelta ampiamente ponderata.</w:t>
      </w:r>
    </w:p>
    <w:p w:rsidR="006A7BAA" w:rsidRPr="006A7BAA" w:rsidRDefault="006A7BAA" w:rsidP="006A7BAA">
      <w:pPr>
        <w:rPr>
          <w:rFonts w:cs="Arial"/>
          <w:szCs w:val="24"/>
        </w:rPr>
      </w:pPr>
    </w:p>
    <w:p w:rsidR="006A7BAA" w:rsidRPr="006A7BAA" w:rsidRDefault="006A7BAA" w:rsidP="006A7BAA">
      <w:pPr>
        <w:rPr>
          <w:rFonts w:cs="Arial"/>
          <w:szCs w:val="24"/>
          <w:lang w:val="it-CH"/>
        </w:rPr>
      </w:pPr>
    </w:p>
    <w:p w:rsidR="006A7BAA" w:rsidRPr="006A7BAA" w:rsidRDefault="006A7BAA" w:rsidP="006A7BAA">
      <w:pPr>
        <w:rPr>
          <w:rFonts w:cs="Arial"/>
          <w:szCs w:val="24"/>
          <w:lang w:val="it-CH"/>
        </w:rPr>
      </w:pPr>
    </w:p>
    <w:p w:rsidR="006A7BAA" w:rsidRPr="006A7BAA" w:rsidRDefault="00315353" w:rsidP="00315353">
      <w:pPr>
        <w:pStyle w:val="Titolo1"/>
        <w:numPr>
          <w:ilvl w:val="0"/>
          <w:numId w:val="0"/>
        </w:numPr>
        <w:rPr>
          <w:rFonts w:cs="Arial"/>
        </w:rPr>
      </w:pPr>
      <w:bookmarkStart w:id="36" w:name="_Ref514155687"/>
      <w:r>
        <w:rPr>
          <w:rFonts w:cs="Arial"/>
        </w:rPr>
        <w:t>VIII.</w:t>
      </w:r>
      <w:r>
        <w:rPr>
          <w:rFonts w:cs="Arial"/>
        </w:rPr>
        <w:tab/>
      </w:r>
      <w:r w:rsidR="006A7BAA" w:rsidRPr="006A7BAA">
        <w:rPr>
          <w:rFonts w:cs="Arial"/>
        </w:rPr>
        <w:t xml:space="preserve">ATTUAZIONE DEL </w:t>
      </w:r>
      <w:proofErr w:type="spellStart"/>
      <w:r w:rsidR="006A7BAA" w:rsidRPr="006A7BAA">
        <w:rPr>
          <w:rFonts w:cs="Arial"/>
        </w:rPr>
        <w:t>PUC</w:t>
      </w:r>
      <w:bookmarkEnd w:id="36"/>
      <w:proofErr w:type="spellEnd"/>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Dopo l’entrata in vigore del </w:t>
      </w:r>
      <w:proofErr w:type="spellStart"/>
      <w:r w:rsidRPr="006A7BAA">
        <w:rPr>
          <w:rFonts w:ascii="Arial" w:hAnsi="Arial" w:cs="Arial"/>
          <w:sz w:val="24"/>
          <w:szCs w:val="24"/>
          <w:lang w:val="it-CH"/>
        </w:rPr>
        <w:t>PUC</w:t>
      </w:r>
      <w:proofErr w:type="spellEnd"/>
      <w:r w:rsidRPr="006A7BAA">
        <w:rPr>
          <w:rFonts w:ascii="Arial" w:hAnsi="Arial" w:cs="Arial"/>
          <w:sz w:val="24"/>
          <w:szCs w:val="24"/>
          <w:lang w:val="it-CH"/>
        </w:rPr>
        <w:t xml:space="preserve">, che coincide con la sua approvazione da parte del Gran Consiglio </w:t>
      </w:r>
      <w:proofErr w:type="gramStart"/>
      <w:r w:rsidRPr="006A7BAA">
        <w:rPr>
          <w:rFonts w:ascii="Arial" w:hAnsi="Arial" w:cs="Arial"/>
          <w:sz w:val="24"/>
          <w:szCs w:val="24"/>
          <w:lang w:val="it-CH"/>
        </w:rPr>
        <w:t>(</w:t>
      </w:r>
      <w:proofErr w:type="gramEnd"/>
      <w:r w:rsidRPr="006A7BAA">
        <w:rPr>
          <w:rFonts w:ascii="Arial" w:hAnsi="Arial" w:cs="Arial"/>
          <w:sz w:val="24"/>
          <w:szCs w:val="24"/>
          <w:lang w:val="it-CH"/>
        </w:rPr>
        <w:t xml:space="preserve">art. 48 </w:t>
      </w:r>
      <w:proofErr w:type="spellStart"/>
      <w:r w:rsidRPr="006A7BAA">
        <w:rPr>
          <w:rFonts w:ascii="Arial" w:hAnsi="Arial" w:cs="Arial"/>
          <w:sz w:val="24"/>
          <w:szCs w:val="24"/>
          <w:lang w:val="it-CH"/>
        </w:rPr>
        <w:t>Lst</w:t>
      </w:r>
      <w:proofErr w:type="spellEnd"/>
      <w:r w:rsidRPr="006A7BAA">
        <w:rPr>
          <w:rFonts w:ascii="Arial" w:hAnsi="Arial" w:cs="Arial"/>
          <w:sz w:val="24"/>
          <w:szCs w:val="24"/>
          <w:lang w:val="it-CH"/>
        </w:rPr>
        <w:t xml:space="preserve">), è prevista l’assegnazione di un mandato </w:t>
      </w:r>
      <w:proofErr w:type="gramStart"/>
      <w:r w:rsidRPr="006A7BAA">
        <w:rPr>
          <w:rFonts w:ascii="Arial" w:hAnsi="Arial" w:cs="Arial"/>
          <w:sz w:val="24"/>
          <w:szCs w:val="24"/>
          <w:lang w:val="it-CH"/>
        </w:rPr>
        <w:t>ad</w:t>
      </w:r>
      <w:proofErr w:type="gramEnd"/>
      <w:r w:rsidRPr="006A7BAA">
        <w:rPr>
          <w:rFonts w:ascii="Arial" w:hAnsi="Arial" w:cs="Arial"/>
          <w:sz w:val="24"/>
          <w:szCs w:val="24"/>
          <w:lang w:val="it-CH"/>
        </w:rPr>
        <w:t xml:space="preserve"> uno specialista per la progettazione di dettaglio della discarica e per l’allestimento dei capitolati d’oneri relativi alla successiva fase di realizzazione e gestione della stessa, conformemente alla Legge sulle commesse pubbliche.</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Ultimato il progetto esecutivo, sarà avviata, </w:t>
      </w:r>
      <w:proofErr w:type="gramStart"/>
      <w:r w:rsidRPr="006A7BAA">
        <w:rPr>
          <w:rFonts w:ascii="Arial" w:hAnsi="Arial" w:cs="Arial"/>
          <w:sz w:val="24"/>
          <w:szCs w:val="24"/>
          <w:lang w:val="it-CH"/>
        </w:rPr>
        <w:t>da parte del Cantone</w:t>
      </w:r>
      <w:proofErr w:type="gramEnd"/>
      <w:r w:rsidRPr="006A7BAA">
        <w:rPr>
          <w:rFonts w:ascii="Arial" w:hAnsi="Arial" w:cs="Arial"/>
          <w:sz w:val="24"/>
          <w:szCs w:val="24"/>
          <w:lang w:val="it-CH"/>
        </w:rPr>
        <w:t xml:space="preserve">, la procedura tendente all’ottenimento della licenza edilizia (corrispondente all’autorizzazione di realizzazione ai sensi dell’art. </w:t>
      </w:r>
      <w:proofErr w:type="gramStart"/>
      <w:r w:rsidRPr="006A7BAA">
        <w:rPr>
          <w:rFonts w:ascii="Arial" w:hAnsi="Arial" w:cs="Arial"/>
          <w:sz w:val="24"/>
          <w:szCs w:val="24"/>
          <w:lang w:val="it-CH"/>
        </w:rPr>
        <w:t xml:space="preserve">39 </w:t>
      </w:r>
      <w:proofErr w:type="spellStart"/>
      <w:r w:rsidRPr="006A7BAA">
        <w:rPr>
          <w:rFonts w:ascii="Arial" w:hAnsi="Arial" w:cs="Arial"/>
          <w:sz w:val="24"/>
          <w:szCs w:val="24"/>
          <w:lang w:val="it-CH"/>
        </w:rPr>
        <w:t>OPSR</w:t>
      </w:r>
      <w:proofErr w:type="spellEnd"/>
      <w:r w:rsidRPr="006A7BAA">
        <w:rPr>
          <w:rFonts w:ascii="Arial" w:hAnsi="Arial" w:cs="Arial"/>
          <w:sz w:val="24"/>
          <w:szCs w:val="24"/>
          <w:lang w:val="it-CH"/>
        </w:rPr>
        <w:t xml:space="preserve">) e, in seguito, quella per l’acquisizione dei necessari diritti immobiliari (proprietà o diritti di superficie), se del caso in via </w:t>
      </w:r>
      <w:proofErr w:type="gramEnd"/>
      <w:r w:rsidRPr="006A7BAA">
        <w:rPr>
          <w:rFonts w:ascii="Arial" w:hAnsi="Arial" w:cs="Arial"/>
          <w:sz w:val="24"/>
          <w:szCs w:val="24"/>
          <w:lang w:val="it-CH"/>
        </w:rPr>
        <w:t>espropriativa.</w:t>
      </w:r>
    </w:p>
    <w:p w:rsidR="006A7BAA" w:rsidRPr="006A7BAA" w:rsidRDefault="006A7BAA" w:rsidP="006A7BAA">
      <w:pPr>
        <w:rPr>
          <w:rFonts w:cs="Arial"/>
          <w:lang w:val="it-CH"/>
        </w:rPr>
      </w:pPr>
    </w:p>
    <w:p w:rsidR="006A7BAA" w:rsidRPr="006A7BAA" w:rsidRDefault="006A7BAA" w:rsidP="00315353">
      <w:pPr>
        <w:tabs>
          <w:tab w:val="left" w:pos="284"/>
        </w:tabs>
        <w:spacing w:after="120"/>
        <w:rPr>
          <w:rFonts w:cs="Arial"/>
          <w:lang w:val="it-CH"/>
        </w:rPr>
      </w:pPr>
      <w:r w:rsidRPr="006A7BAA">
        <w:rPr>
          <w:rFonts w:cs="Arial"/>
          <w:lang w:val="it-CH"/>
        </w:rPr>
        <w:t xml:space="preserve">Nel caso in cui il parlamento non dovesse accettare la proposta del Consiglio di Stato di una gestione in proprio, si procederà in modo analogo a quanto fatto per la discarica di </w:t>
      </w:r>
      <w:proofErr w:type="spellStart"/>
      <w:r w:rsidRPr="006A7BAA">
        <w:rPr>
          <w:rFonts w:cs="Arial"/>
          <w:lang w:val="it-CH"/>
        </w:rPr>
        <w:t>Magadino</w:t>
      </w:r>
      <w:proofErr w:type="spellEnd"/>
      <w:r w:rsidRPr="006A7BAA">
        <w:rPr>
          <w:rFonts w:cs="Arial"/>
          <w:lang w:val="it-CH"/>
        </w:rPr>
        <w:t>-Quartino</w:t>
      </w:r>
      <w:bookmarkStart w:id="37" w:name="_Ref506910401"/>
      <w:proofErr w:type="gramStart"/>
      <w:r w:rsidRPr="006A7BAA">
        <w:rPr>
          <w:rStyle w:val="Rimandonotaapidipagina"/>
          <w:rFonts w:cs="Arial"/>
          <w:szCs w:val="24"/>
          <w:lang w:val="it-CH"/>
        </w:rPr>
        <w:footnoteReference w:id="10"/>
      </w:r>
      <w:bookmarkEnd w:id="37"/>
      <w:r w:rsidRPr="006A7BAA">
        <w:rPr>
          <w:rFonts w:cs="Arial"/>
          <w:lang w:val="it-CH"/>
        </w:rPr>
        <w:t>:</w:t>
      </w:r>
      <w:proofErr w:type="gramEnd"/>
    </w:p>
    <w:p w:rsidR="006A7BAA" w:rsidRPr="006A7BAA" w:rsidRDefault="006A7BAA" w:rsidP="001C6B40">
      <w:pPr>
        <w:numPr>
          <w:ilvl w:val="0"/>
          <w:numId w:val="15"/>
        </w:numPr>
        <w:tabs>
          <w:tab w:val="left" w:pos="284"/>
        </w:tabs>
        <w:ind w:left="0" w:firstLine="0"/>
        <w:rPr>
          <w:rFonts w:cs="Arial"/>
          <w:lang w:val="it-CH"/>
        </w:rPr>
      </w:pPr>
      <w:proofErr w:type="gramStart"/>
      <w:r w:rsidRPr="006A7BAA">
        <w:rPr>
          <w:rFonts w:cs="Arial"/>
          <w:lang w:val="it-CH"/>
        </w:rPr>
        <w:t>pubblico</w:t>
      </w:r>
      <w:proofErr w:type="gramEnd"/>
      <w:r w:rsidRPr="006A7BAA">
        <w:rPr>
          <w:rFonts w:cs="Arial"/>
          <w:lang w:val="it-CH"/>
        </w:rPr>
        <w:t xml:space="preserve"> concorso per la gestione da parte di terzi della discarica;</w:t>
      </w:r>
    </w:p>
    <w:p w:rsidR="006A7BAA" w:rsidRPr="006A7BAA" w:rsidRDefault="006A7BAA" w:rsidP="001C6B40">
      <w:pPr>
        <w:numPr>
          <w:ilvl w:val="0"/>
          <w:numId w:val="15"/>
        </w:numPr>
        <w:tabs>
          <w:tab w:val="left" w:pos="284"/>
        </w:tabs>
        <w:ind w:left="284" w:hanging="284"/>
        <w:rPr>
          <w:rFonts w:cs="Arial"/>
          <w:lang w:val="it-CH"/>
        </w:rPr>
      </w:pPr>
      <w:proofErr w:type="gramStart"/>
      <w:r w:rsidRPr="006A7BAA">
        <w:rPr>
          <w:rFonts w:cs="Arial"/>
          <w:lang w:val="it-CH"/>
        </w:rPr>
        <w:t>decisioni</w:t>
      </w:r>
      <w:proofErr w:type="gramEnd"/>
      <w:r w:rsidRPr="006A7BAA">
        <w:rPr>
          <w:rFonts w:cs="Arial"/>
          <w:lang w:val="it-CH"/>
        </w:rPr>
        <w:t xml:space="preserve"> di aggiudicazione che integreranno, tra l’altro, l’autorizzazione per l’utilizzo dei terreni (in base alla Legge sul demanio pubblico) e quella di gestione da parte di terzi della discarica (art. 40 </w:t>
      </w:r>
      <w:proofErr w:type="spellStart"/>
      <w:r w:rsidRPr="006A7BAA">
        <w:rPr>
          <w:rFonts w:cs="Arial"/>
          <w:lang w:val="it-CH"/>
        </w:rPr>
        <w:t>OPSR</w:t>
      </w:r>
      <w:proofErr w:type="spellEnd"/>
      <w:proofErr w:type="gramStart"/>
      <w:r w:rsidRPr="006A7BAA">
        <w:rPr>
          <w:rFonts w:cs="Arial"/>
          <w:lang w:val="it-CH"/>
        </w:rPr>
        <w:t>)</w:t>
      </w:r>
      <w:proofErr w:type="gramEnd"/>
      <w:r w:rsidRPr="006A7BAA">
        <w:rPr>
          <w:rFonts w:cs="Arial"/>
          <w:lang w:val="it-CH"/>
        </w:rPr>
        <w:t>, ove, tra l’altro, il Consiglio di Stato avrà modo di fissare la tariffa di deposito e imporre degli adeguati oneri di accompagnamento ambientale;</w:t>
      </w:r>
    </w:p>
    <w:p w:rsidR="006A7BAA" w:rsidRPr="006A7BAA" w:rsidRDefault="006A7BAA" w:rsidP="001C6B40">
      <w:pPr>
        <w:pStyle w:val="paragrafo1"/>
        <w:keepLines w:val="0"/>
        <w:widowControl w:val="0"/>
        <w:numPr>
          <w:ilvl w:val="0"/>
          <w:numId w:val="15"/>
        </w:numPr>
        <w:tabs>
          <w:tab w:val="left" w:pos="284"/>
        </w:tabs>
        <w:spacing w:line="240" w:lineRule="auto"/>
        <w:ind w:left="284" w:hanging="284"/>
        <w:rPr>
          <w:rFonts w:ascii="Arial" w:hAnsi="Arial" w:cs="Arial"/>
          <w:sz w:val="24"/>
          <w:szCs w:val="24"/>
          <w:lang w:val="it-CH"/>
        </w:rPr>
      </w:pPr>
      <w:proofErr w:type="gramStart"/>
      <w:r w:rsidRPr="006A7BAA">
        <w:rPr>
          <w:rFonts w:ascii="Arial" w:hAnsi="Arial" w:cs="Arial"/>
          <w:sz w:val="24"/>
          <w:szCs w:val="24"/>
          <w:lang w:val="it-CH"/>
        </w:rPr>
        <w:t>esecuzione</w:t>
      </w:r>
      <w:proofErr w:type="gramEnd"/>
      <w:r w:rsidRPr="006A7BAA">
        <w:rPr>
          <w:rFonts w:ascii="Arial" w:hAnsi="Arial" w:cs="Arial"/>
          <w:sz w:val="24"/>
          <w:szCs w:val="24"/>
          <w:lang w:val="it-CH"/>
        </w:rPr>
        <w:t xml:space="preserve"> delle opere previste nelle licenze edilizie a cura degli aggiudicatari e la messa in esercizio della discarica dovrà avvenire conformemente all’autorizzazioni edilizie e di gestione rilasciate;</w:t>
      </w:r>
    </w:p>
    <w:p w:rsidR="006A7BAA" w:rsidRPr="006A7BAA" w:rsidRDefault="006A7BAA" w:rsidP="001C6B40">
      <w:pPr>
        <w:pStyle w:val="paragrafo1"/>
        <w:keepLines w:val="0"/>
        <w:widowControl w:val="0"/>
        <w:numPr>
          <w:ilvl w:val="0"/>
          <w:numId w:val="15"/>
        </w:numPr>
        <w:tabs>
          <w:tab w:val="left" w:pos="284"/>
        </w:tabs>
        <w:spacing w:line="240" w:lineRule="auto"/>
        <w:ind w:left="284" w:hanging="284"/>
        <w:rPr>
          <w:rFonts w:ascii="Arial" w:hAnsi="Arial" w:cs="Arial"/>
          <w:sz w:val="24"/>
          <w:szCs w:val="24"/>
          <w:lang w:val="it-CH"/>
        </w:rPr>
      </w:pPr>
      <w:proofErr w:type="gramStart"/>
      <w:r w:rsidRPr="006A7BAA">
        <w:rPr>
          <w:rFonts w:ascii="Arial" w:hAnsi="Arial" w:cs="Arial"/>
          <w:sz w:val="24"/>
          <w:szCs w:val="24"/>
          <w:lang w:val="it-CH"/>
        </w:rPr>
        <w:t>al termine dei lavori, sistemazione finale conformemente a quanto prestabilito e post-gestione da parte dei gestori.</w:t>
      </w:r>
      <w:proofErr w:type="gramEnd"/>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Evidentemente se il parlamento dovesse accettare la proposta del Consiglio di Stato di una gestione in proprio della discarica le fasi appena </w:t>
      </w:r>
      <w:proofErr w:type="gramStart"/>
      <w:r w:rsidRPr="006A7BAA">
        <w:rPr>
          <w:rFonts w:ascii="Arial" w:hAnsi="Arial" w:cs="Arial"/>
          <w:sz w:val="24"/>
          <w:szCs w:val="24"/>
          <w:lang w:val="it-CH"/>
        </w:rPr>
        <w:t>elencate</w:t>
      </w:r>
      <w:proofErr w:type="gramEnd"/>
      <w:r w:rsidRPr="006A7BAA">
        <w:rPr>
          <w:rFonts w:ascii="Arial" w:hAnsi="Arial" w:cs="Arial"/>
          <w:sz w:val="24"/>
          <w:szCs w:val="24"/>
          <w:lang w:val="it-CH"/>
        </w:rPr>
        <w:t xml:space="preserve"> sarebbero assunte dal Cantone in qualità di gestore.</w:t>
      </w:r>
    </w:p>
    <w:p w:rsid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315353" w:rsidP="00315353">
      <w:pPr>
        <w:pStyle w:val="Titolo1"/>
        <w:numPr>
          <w:ilvl w:val="0"/>
          <w:numId w:val="0"/>
        </w:numPr>
        <w:rPr>
          <w:rFonts w:cs="Arial"/>
        </w:rPr>
      </w:pPr>
      <w:bookmarkStart w:id="38" w:name="_Ref514157380"/>
      <w:r>
        <w:rPr>
          <w:rFonts w:cs="Arial"/>
        </w:rPr>
        <w:t>IX.</w:t>
      </w:r>
      <w:r>
        <w:rPr>
          <w:rFonts w:cs="Arial"/>
        </w:rPr>
        <w:tab/>
      </w:r>
      <w:r w:rsidR="006A7BAA" w:rsidRPr="006A7BAA">
        <w:rPr>
          <w:rFonts w:cs="Arial"/>
        </w:rPr>
        <w:t>GESTIONE CANTONALE DELLA DISCARICA</w:t>
      </w:r>
      <w:bookmarkEnd w:id="38"/>
    </w:p>
    <w:p w:rsidR="006A7BAA" w:rsidRPr="006A7BAA" w:rsidRDefault="00315353" w:rsidP="00315353">
      <w:pPr>
        <w:pStyle w:val="Titolo2"/>
        <w:rPr>
          <w:rFonts w:cs="Arial"/>
        </w:rPr>
      </w:pPr>
      <w:bookmarkStart w:id="39" w:name="_Ref517191505"/>
      <w:r>
        <w:rPr>
          <w:rFonts w:cs="Arial"/>
        </w:rPr>
        <w:t>IX.</w:t>
      </w:r>
      <w:proofErr w:type="gramStart"/>
      <w:r>
        <w:rPr>
          <w:rFonts w:cs="Arial"/>
        </w:rPr>
        <w:t>1</w:t>
      </w:r>
      <w:proofErr w:type="gramEnd"/>
      <w:r>
        <w:rPr>
          <w:rFonts w:cs="Arial"/>
        </w:rPr>
        <w:tab/>
      </w:r>
      <w:r w:rsidR="006A7BAA" w:rsidRPr="006A7BAA">
        <w:rPr>
          <w:rFonts w:cs="Arial"/>
        </w:rPr>
        <w:t>La nuova impostazione</w:t>
      </w:r>
      <w:bookmarkEnd w:id="39"/>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Il modus operandi descritto </w:t>
      </w:r>
      <w:proofErr w:type="gramStart"/>
      <w:r w:rsidRPr="006A7BAA">
        <w:rPr>
          <w:rFonts w:ascii="Arial" w:hAnsi="Arial" w:cs="Arial"/>
          <w:sz w:val="24"/>
          <w:szCs w:val="24"/>
          <w:lang w:val="it-CH"/>
        </w:rPr>
        <w:t>al</w:t>
      </w:r>
      <w:proofErr w:type="gramEnd"/>
      <w:r w:rsidRPr="006A7BAA">
        <w:rPr>
          <w:rFonts w:ascii="Arial" w:hAnsi="Arial" w:cs="Arial"/>
          <w:sz w:val="24"/>
          <w:szCs w:val="24"/>
          <w:lang w:val="it-CH"/>
        </w:rPr>
        <w:t xml:space="preserve"> Capitolo </w:t>
      </w:r>
      <w:r w:rsidR="00562BB9">
        <w:rPr>
          <w:rFonts w:ascii="Arial" w:hAnsi="Arial" w:cs="Arial"/>
          <w:sz w:val="24"/>
          <w:szCs w:val="24"/>
          <w:lang w:val="it-CH"/>
        </w:rPr>
        <w:t>VIII.</w:t>
      </w:r>
      <w:r w:rsidRPr="006A7BAA">
        <w:rPr>
          <w:rFonts w:ascii="Arial" w:hAnsi="Arial" w:cs="Arial"/>
          <w:sz w:val="24"/>
          <w:szCs w:val="24"/>
          <w:lang w:val="it-CH"/>
        </w:rPr>
        <w:t xml:space="preserve"> </w:t>
      </w:r>
      <w:proofErr w:type="gramStart"/>
      <w:r w:rsidRPr="006A7BAA">
        <w:rPr>
          <w:rFonts w:ascii="Arial" w:hAnsi="Arial" w:cs="Arial"/>
          <w:sz w:val="24"/>
          <w:szCs w:val="24"/>
          <w:lang w:val="it-CH"/>
        </w:rPr>
        <w:t>conferma</w:t>
      </w:r>
      <w:proofErr w:type="gramEnd"/>
      <w:r w:rsidRPr="006A7BAA">
        <w:rPr>
          <w:rFonts w:ascii="Arial" w:hAnsi="Arial" w:cs="Arial"/>
          <w:sz w:val="24"/>
          <w:szCs w:val="24"/>
          <w:lang w:val="it-CH"/>
        </w:rPr>
        <w:t xml:space="preserve">, indipendentemente da una gestione in proprio da parte del Cantone, l’orientamento cantonale teso ad assumere un ruolo attivo nella pianificazione e progettazione delle discariche, come già nel caso della discarica di </w:t>
      </w:r>
      <w:proofErr w:type="spellStart"/>
      <w:r w:rsidRPr="006A7BAA">
        <w:rPr>
          <w:rFonts w:ascii="Arial" w:hAnsi="Arial" w:cs="Arial"/>
          <w:sz w:val="24"/>
          <w:szCs w:val="24"/>
          <w:lang w:val="it-CH"/>
        </w:rPr>
        <w:t>Magadino</w:t>
      </w:r>
      <w:proofErr w:type="spellEnd"/>
      <w:r w:rsidRPr="006A7BAA">
        <w:rPr>
          <w:rFonts w:ascii="Arial" w:hAnsi="Arial" w:cs="Arial"/>
          <w:sz w:val="24"/>
          <w:szCs w:val="24"/>
          <w:lang w:val="it-CH"/>
        </w:rPr>
        <w:t>-Quartino.</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Nella maggior parte dei casi, la realizzazione delle discariche per materiali inerti è preceduta da una pianificazione di competenza dei Comuni (mediante varianti di piano regolatore) e attuata dai privati, tramite l’acquisto dei terreni e l’ottenimento delle necessarie autorizzazioni edilizie e </w:t>
      </w:r>
      <w:proofErr w:type="gramStart"/>
      <w:r w:rsidRPr="006A7BAA">
        <w:rPr>
          <w:rFonts w:ascii="Arial" w:hAnsi="Arial" w:cs="Arial"/>
          <w:sz w:val="24"/>
          <w:szCs w:val="24"/>
          <w:lang w:val="it-CH"/>
        </w:rPr>
        <w:t>gestionali</w:t>
      </w:r>
      <w:proofErr w:type="gramEnd"/>
      <w:r w:rsidRPr="006A7BAA">
        <w:rPr>
          <w:rFonts w:ascii="Arial" w:hAnsi="Arial" w:cs="Arial"/>
          <w:sz w:val="24"/>
          <w:szCs w:val="24"/>
          <w:lang w:val="it-CH"/>
        </w:rPr>
        <w:t xml:space="preserve">. Tuttavia tale impostazione, a mente dello scrivente Consiglio, non fornisce delle sufficienti garanzie sui tempi </w:t>
      </w:r>
      <w:proofErr w:type="gramStart"/>
      <w:r w:rsidRPr="006A7BAA">
        <w:rPr>
          <w:rFonts w:ascii="Arial" w:hAnsi="Arial" w:cs="Arial"/>
          <w:sz w:val="24"/>
          <w:szCs w:val="24"/>
          <w:lang w:val="it-CH"/>
        </w:rPr>
        <w:t>relativi alla</w:t>
      </w:r>
      <w:proofErr w:type="gramEnd"/>
      <w:r w:rsidRPr="006A7BAA">
        <w:rPr>
          <w:rFonts w:ascii="Arial" w:hAnsi="Arial" w:cs="Arial"/>
          <w:sz w:val="24"/>
          <w:szCs w:val="24"/>
          <w:lang w:val="it-CH"/>
        </w:rPr>
        <w:t xml:space="preserve"> predisposizione delle necessarie basi </w:t>
      </w:r>
      <w:proofErr w:type="spellStart"/>
      <w:r w:rsidRPr="006A7BAA">
        <w:rPr>
          <w:rFonts w:ascii="Arial" w:hAnsi="Arial" w:cs="Arial"/>
          <w:sz w:val="24"/>
          <w:szCs w:val="24"/>
          <w:lang w:val="it-CH"/>
        </w:rPr>
        <w:t>pianificatorie</w:t>
      </w:r>
      <w:proofErr w:type="spellEnd"/>
      <w:r w:rsidRPr="006A7BAA">
        <w:rPr>
          <w:rFonts w:ascii="Arial" w:hAnsi="Arial" w:cs="Arial"/>
          <w:sz w:val="24"/>
          <w:szCs w:val="24"/>
          <w:lang w:val="it-CH"/>
        </w:rPr>
        <w:t xml:space="preserve"> (che rimangono in buona parte dipendenti dalla volontà degli enti locali) e neppure sulla continuità dell’esercizio della discarica. A questo riguardo, occorre</w:t>
      </w:r>
      <w:proofErr w:type="gramStart"/>
      <w:r w:rsidRPr="006A7BAA">
        <w:rPr>
          <w:rFonts w:ascii="Arial" w:hAnsi="Arial" w:cs="Arial"/>
          <w:sz w:val="24"/>
          <w:szCs w:val="24"/>
          <w:lang w:val="it-CH"/>
        </w:rPr>
        <w:t xml:space="preserve"> infatti</w:t>
      </w:r>
      <w:proofErr w:type="gramEnd"/>
      <w:r w:rsidRPr="006A7BAA">
        <w:rPr>
          <w:rFonts w:ascii="Arial" w:hAnsi="Arial" w:cs="Arial"/>
          <w:sz w:val="24"/>
          <w:szCs w:val="24"/>
          <w:lang w:val="it-CH"/>
        </w:rPr>
        <w:t xml:space="preserve"> tenere presente che, qualora un gestore di discarica interrompesse anticipatamente l’esercizio della propria attività (ovvero prima dell’esaurimento della volumetria prevista), l’intera pianificazione cantonale dello smaltimento degli inerti subirebbe delle ripercussioni negative e i mezzi dello Stato per imporre coattivamente il proseguimento dei lavori, trattandosi di attività tutelate dalla garanzia della proprietà privata e dalla libertà di commercio, risulterebbero comunque inadeguati.</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In simili circostanze, soprattutto per le discariche di grandi dimensioni, è quindi necessario applicare il nuovo orientamento che prevede per lo meno l’allestimento di un Piano di utilizzazione cantonale e l’elaborazione di una domanda di costruzione pure </w:t>
      </w:r>
      <w:proofErr w:type="gramStart"/>
      <w:r w:rsidRPr="006A7BAA">
        <w:rPr>
          <w:rFonts w:ascii="Arial" w:hAnsi="Arial" w:cs="Arial"/>
          <w:sz w:val="24"/>
          <w:szCs w:val="24"/>
          <w:lang w:val="it-CH"/>
        </w:rPr>
        <w:t>da parte del Cantone</w:t>
      </w:r>
      <w:proofErr w:type="gramEnd"/>
      <w:r w:rsidRPr="006A7BAA">
        <w:rPr>
          <w:rFonts w:ascii="Arial" w:hAnsi="Arial" w:cs="Arial"/>
          <w:sz w:val="24"/>
          <w:szCs w:val="24"/>
          <w:lang w:val="it-CH"/>
        </w:rPr>
        <w:t xml:space="preserve">, strumenti attraverso i quali si mantiene un maggiore controllo sui tempi di pianificazione e di realizzazione. La possibilità di acquisto dei terreni (o dei diritti di superficie) </w:t>
      </w:r>
      <w:proofErr w:type="gramStart"/>
      <w:r w:rsidRPr="006A7BAA">
        <w:rPr>
          <w:rFonts w:ascii="Arial" w:hAnsi="Arial" w:cs="Arial"/>
          <w:sz w:val="24"/>
          <w:szCs w:val="24"/>
          <w:lang w:val="it-CH"/>
        </w:rPr>
        <w:t>da parte del Cantone</w:t>
      </w:r>
      <w:proofErr w:type="gramEnd"/>
      <w:r w:rsidRPr="006A7BAA">
        <w:rPr>
          <w:rFonts w:ascii="Arial" w:hAnsi="Arial" w:cs="Arial"/>
          <w:sz w:val="24"/>
          <w:szCs w:val="24"/>
          <w:lang w:val="it-CH"/>
        </w:rPr>
        <w:t xml:space="preserve"> e la messa a concorso della gestione della discarica, inoltre, consente una maggiore trasparenza sulla composizione dei costi determinanti per la fissazione delle tariffe di deposito (cfr. art. 15 cpv. 2 </w:t>
      </w:r>
      <w:proofErr w:type="spellStart"/>
      <w:proofErr w:type="gramStart"/>
      <w:r w:rsidRPr="006A7BAA">
        <w:rPr>
          <w:rFonts w:ascii="Arial" w:hAnsi="Arial" w:cs="Arial"/>
          <w:sz w:val="24"/>
          <w:szCs w:val="24"/>
          <w:lang w:val="it-CH"/>
        </w:rPr>
        <w:t>lett</w:t>
      </w:r>
      <w:proofErr w:type="spellEnd"/>
      <w:r w:rsidRPr="006A7BAA">
        <w:rPr>
          <w:rFonts w:ascii="Arial" w:hAnsi="Arial" w:cs="Arial"/>
          <w:sz w:val="24"/>
          <w:szCs w:val="24"/>
          <w:lang w:val="it-CH"/>
        </w:rPr>
        <w:t>.</w:t>
      </w:r>
      <w:proofErr w:type="gramEnd"/>
      <w:r w:rsidRPr="006A7BAA">
        <w:rPr>
          <w:rFonts w:ascii="Arial" w:hAnsi="Arial" w:cs="Arial"/>
          <w:sz w:val="24"/>
          <w:szCs w:val="24"/>
          <w:lang w:val="it-CH"/>
        </w:rPr>
        <w:t xml:space="preserve"> h </w:t>
      </w:r>
      <w:proofErr w:type="spellStart"/>
      <w:r w:rsidRPr="006A7BAA">
        <w:rPr>
          <w:rFonts w:ascii="Arial" w:hAnsi="Arial" w:cs="Arial"/>
          <w:sz w:val="24"/>
          <w:szCs w:val="24"/>
          <w:lang w:val="it-CH"/>
        </w:rPr>
        <w:t>LALPAmb</w:t>
      </w:r>
      <w:proofErr w:type="spellEnd"/>
      <w:r w:rsidRPr="006A7BAA">
        <w:rPr>
          <w:rFonts w:ascii="Arial" w:hAnsi="Arial" w:cs="Arial"/>
          <w:sz w:val="24"/>
          <w:szCs w:val="24"/>
          <w:lang w:val="it-CH"/>
        </w:rPr>
        <w:t>) e garantendo nel contempo la necessaria continuità dell’esercizio, in quanto il gestore non può esercitare nessun tipo di pressione essendo soggetto a preciso contratto.</w:t>
      </w:r>
    </w:p>
    <w:p w:rsidR="006A7BAA" w:rsidRPr="00FC5417" w:rsidRDefault="006A7BAA" w:rsidP="006A7BAA">
      <w:pPr>
        <w:widowControl w:val="0"/>
        <w:numPr>
          <w:ilvl w:val="12"/>
          <w:numId w:val="0"/>
        </w:numPr>
        <w:rPr>
          <w:rFonts w:cs="Arial"/>
          <w:szCs w:val="24"/>
          <w:shd w:val="clear" w:color="auto" w:fill="FFFFFF"/>
        </w:rPr>
      </w:pPr>
      <w:r w:rsidRPr="006A7BAA">
        <w:rPr>
          <w:rFonts w:cs="Arial"/>
          <w:szCs w:val="24"/>
          <w:lang w:val="it-CH"/>
        </w:rPr>
        <w:t xml:space="preserve">Il Consiglio di Stato ritiene però che tale impostazione non sia ancora sufficiente per far fronte alle criticità del processo di smaltimento </w:t>
      </w:r>
      <w:proofErr w:type="gramStart"/>
      <w:r w:rsidRPr="006A7BAA">
        <w:rPr>
          <w:rFonts w:cs="Arial"/>
          <w:szCs w:val="24"/>
          <w:lang w:val="it-CH"/>
        </w:rPr>
        <w:t>dei</w:t>
      </w:r>
      <w:proofErr w:type="gramEnd"/>
      <w:r w:rsidRPr="006A7BAA">
        <w:rPr>
          <w:rFonts w:cs="Arial"/>
          <w:szCs w:val="24"/>
          <w:lang w:val="it-CH"/>
        </w:rPr>
        <w:t xml:space="preserve"> rifiuti edili, in particolare della volumetria disponibile di deposito e di quella potenzialmente disponibile. Una situazione che impone di adottare tutti i provvedimenti necessari atti a facilitare tale processo, come </w:t>
      </w:r>
      <w:proofErr w:type="gramStart"/>
      <w:r w:rsidRPr="006A7BAA">
        <w:rPr>
          <w:rFonts w:cs="Arial"/>
          <w:szCs w:val="24"/>
          <w:lang w:val="it-CH"/>
        </w:rPr>
        <w:t>prescritto art</w:t>
      </w:r>
      <w:proofErr w:type="gramEnd"/>
      <w:r w:rsidRPr="006A7BAA">
        <w:rPr>
          <w:rFonts w:cs="Arial"/>
          <w:szCs w:val="24"/>
          <w:lang w:val="it-CH"/>
        </w:rPr>
        <w:t xml:space="preserve">. </w:t>
      </w:r>
      <w:r w:rsidRPr="00FC5417">
        <w:rPr>
          <w:rFonts w:cs="Arial"/>
          <w:szCs w:val="24"/>
          <w:lang w:val="it-CH"/>
        </w:rPr>
        <w:t xml:space="preserve">31c cpv. </w:t>
      </w:r>
      <w:proofErr w:type="gramStart"/>
      <w:r w:rsidRPr="00FC5417">
        <w:rPr>
          <w:rFonts w:cs="Arial"/>
          <w:szCs w:val="24"/>
          <w:lang w:val="it-CH"/>
        </w:rPr>
        <w:t>2</w:t>
      </w:r>
      <w:proofErr w:type="gramEnd"/>
      <w:r w:rsidRPr="00FC5417">
        <w:rPr>
          <w:rFonts w:cs="Arial"/>
          <w:szCs w:val="24"/>
          <w:lang w:val="it-CH"/>
        </w:rPr>
        <w:t xml:space="preserve"> della Legge federale sulla protezione dell’ambiente (</w:t>
      </w:r>
      <w:proofErr w:type="spellStart"/>
      <w:r w:rsidRPr="00FC5417">
        <w:rPr>
          <w:rFonts w:cs="Arial"/>
          <w:szCs w:val="24"/>
          <w:lang w:val="it-CH"/>
        </w:rPr>
        <w:t>LPAmb</w:t>
      </w:r>
      <w:proofErr w:type="spellEnd"/>
      <w:r w:rsidRPr="00FC5417">
        <w:rPr>
          <w:rFonts w:cs="Arial"/>
          <w:szCs w:val="24"/>
          <w:lang w:val="it-CH"/>
        </w:rPr>
        <w:t xml:space="preserve">). </w:t>
      </w:r>
      <w:r w:rsidRPr="00FC5417">
        <w:rPr>
          <w:rFonts w:cs="Arial"/>
          <w:szCs w:val="24"/>
          <w:u w:val="single"/>
          <w:lang w:val="it-CH"/>
        </w:rPr>
        <w:t xml:space="preserve">Lo scrivente Consiglio propone pertanto la possibilità di gestire in proprio delle discariche, </w:t>
      </w:r>
      <w:r w:rsidRPr="00FC5417">
        <w:rPr>
          <w:rFonts w:cs="Arial"/>
          <w:szCs w:val="24"/>
          <w:u w:val="single"/>
          <w:shd w:val="clear" w:color="auto" w:fill="FFFFFF"/>
        </w:rPr>
        <w:t>provvedimento importante per quelle discariche ubicate in zone sensibili</w:t>
      </w:r>
      <w:r w:rsidRPr="00FC5417">
        <w:rPr>
          <w:rFonts w:cs="Arial"/>
          <w:szCs w:val="24"/>
          <w:shd w:val="clear" w:color="auto" w:fill="FFFFFF"/>
        </w:rPr>
        <w:t xml:space="preserve">, </w:t>
      </w:r>
      <w:proofErr w:type="gramStart"/>
      <w:r w:rsidRPr="00FC5417">
        <w:rPr>
          <w:rFonts w:cs="Arial"/>
          <w:szCs w:val="24"/>
          <w:shd w:val="clear" w:color="auto" w:fill="FFFFFF"/>
        </w:rPr>
        <w:t xml:space="preserve">come </w:t>
      </w:r>
      <w:proofErr w:type="gramEnd"/>
      <w:r w:rsidRPr="00FC5417">
        <w:rPr>
          <w:rFonts w:cs="Arial"/>
          <w:szCs w:val="24"/>
          <w:shd w:val="clear" w:color="auto" w:fill="FFFFFF"/>
        </w:rPr>
        <w:t xml:space="preserve">è il caso di quella di </w:t>
      </w:r>
      <w:proofErr w:type="spellStart"/>
      <w:r w:rsidRPr="00FC5417">
        <w:rPr>
          <w:rFonts w:cs="Arial"/>
          <w:szCs w:val="24"/>
          <w:shd w:val="clear" w:color="auto" w:fill="FFFFFF"/>
        </w:rPr>
        <w:t>Stabio</w:t>
      </w:r>
      <w:proofErr w:type="spellEnd"/>
      <w:r w:rsidRPr="00FC5417">
        <w:rPr>
          <w:rFonts w:cs="Arial"/>
          <w:szCs w:val="24"/>
          <w:shd w:val="clear" w:color="auto" w:fill="FFFFFF"/>
        </w:rPr>
        <w:t xml:space="preserve"> situata a ridosso del confine italiano.</w:t>
      </w:r>
    </w:p>
    <w:p w:rsidR="006A7BAA" w:rsidRPr="00FC5417" w:rsidRDefault="006A7BAA" w:rsidP="005F1FD7">
      <w:pPr>
        <w:pStyle w:val="Normaterapporto"/>
        <w:spacing w:before="0" w:after="60"/>
        <w:ind w:left="0"/>
        <w:rPr>
          <w:rFonts w:ascii="Arial" w:hAnsi="Arial" w:cs="Arial"/>
          <w:sz w:val="24"/>
          <w:szCs w:val="24"/>
        </w:rPr>
      </w:pPr>
      <w:r w:rsidRPr="00FC5417">
        <w:rPr>
          <w:rFonts w:ascii="Arial" w:hAnsi="Arial" w:cs="Arial"/>
          <w:sz w:val="24"/>
          <w:szCs w:val="24"/>
        </w:rPr>
        <w:t>Le motivazioni a sostegno di questo provvedimento sono le seguenti:</w:t>
      </w:r>
    </w:p>
    <w:p w:rsidR="006A7BAA" w:rsidRPr="00315353" w:rsidRDefault="006A7BAA" w:rsidP="001C6B40">
      <w:pPr>
        <w:pStyle w:val="Normaterapporto"/>
        <w:numPr>
          <w:ilvl w:val="0"/>
          <w:numId w:val="3"/>
        </w:numPr>
        <w:tabs>
          <w:tab w:val="left" w:pos="284"/>
        </w:tabs>
        <w:spacing w:before="0" w:after="60"/>
        <w:ind w:left="0" w:firstLine="0"/>
        <w:rPr>
          <w:rFonts w:ascii="Arial" w:hAnsi="Arial" w:cs="Arial"/>
          <w:sz w:val="24"/>
          <w:szCs w:val="24"/>
        </w:rPr>
      </w:pPr>
      <w:proofErr w:type="gramStart"/>
      <w:r w:rsidRPr="00315353">
        <w:rPr>
          <w:rFonts w:ascii="Arial" w:hAnsi="Arial" w:cs="Arial"/>
          <w:sz w:val="24"/>
          <w:szCs w:val="24"/>
        </w:rPr>
        <w:t>una</w:t>
      </w:r>
      <w:proofErr w:type="gramEnd"/>
      <w:r w:rsidRPr="00315353">
        <w:rPr>
          <w:rFonts w:ascii="Arial" w:hAnsi="Arial" w:cs="Arial"/>
          <w:sz w:val="24"/>
          <w:szCs w:val="24"/>
        </w:rPr>
        <w:t xml:space="preserve"> migliore accettazione da parte della popolazione di questo tipo di impianti;</w:t>
      </w:r>
    </w:p>
    <w:p w:rsidR="006A7BAA" w:rsidRPr="00315353" w:rsidRDefault="006A7BAA" w:rsidP="001C6B40">
      <w:pPr>
        <w:pStyle w:val="Normaterapporto"/>
        <w:numPr>
          <w:ilvl w:val="0"/>
          <w:numId w:val="3"/>
        </w:numPr>
        <w:tabs>
          <w:tab w:val="left" w:pos="284"/>
        </w:tabs>
        <w:spacing w:before="0" w:after="60"/>
        <w:ind w:left="0" w:firstLine="0"/>
        <w:rPr>
          <w:rFonts w:ascii="Arial" w:hAnsi="Arial" w:cs="Arial"/>
          <w:sz w:val="24"/>
          <w:szCs w:val="24"/>
        </w:rPr>
      </w:pPr>
      <w:proofErr w:type="gramStart"/>
      <w:r w:rsidRPr="00315353">
        <w:rPr>
          <w:rFonts w:ascii="Arial" w:hAnsi="Arial" w:cs="Arial"/>
          <w:sz w:val="24"/>
          <w:szCs w:val="24"/>
        </w:rPr>
        <w:t>lo</w:t>
      </w:r>
      <w:proofErr w:type="gramEnd"/>
      <w:r w:rsidRPr="00315353">
        <w:rPr>
          <w:rFonts w:ascii="Arial" w:hAnsi="Arial" w:cs="Arial"/>
          <w:sz w:val="24"/>
          <w:szCs w:val="24"/>
        </w:rPr>
        <w:t xml:space="preserve"> snellimento delle procedure per la loro messa in esercizio;</w:t>
      </w:r>
    </w:p>
    <w:p w:rsidR="006A7BAA" w:rsidRPr="00315353" w:rsidRDefault="006A7BAA" w:rsidP="001C6B40">
      <w:pPr>
        <w:pStyle w:val="Normaterapporto"/>
        <w:numPr>
          <w:ilvl w:val="0"/>
          <w:numId w:val="3"/>
        </w:numPr>
        <w:tabs>
          <w:tab w:val="left" w:pos="284"/>
        </w:tabs>
        <w:spacing w:before="0" w:after="60"/>
        <w:ind w:left="284" w:hanging="284"/>
        <w:rPr>
          <w:rFonts w:ascii="Arial" w:hAnsi="Arial" w:cs="Arial"/>
          <w:sz w:val="24"/>
          <w:szCs w:val="24"/>
        </w:rPr>
      </w:pPr>
      <w:proofErr w:type="gramStart"/>
      <w:r w:rsidRPr="00315353">
        <w:rPr>
          <w:rFonts w:ascii="Arial" w:hAnsi="Arial" w:cs="Arial"/>
          <w:sz w:val="24"/>
          <w:szCs w:val="24"/>
        </w:rPr>
        <w:t>la</w:t>
      </w:r>
      <w:proofErr w:type="gramEnd"/>
      <w:r w:rsidRPr="00315353">
        <w:rPr>
          <w:rFonts w:ascii="Arial" w:hAnsi="Arial" w:cs="Arial"/>
          <w:sz w:val="24"/>
          <w:szCs w:val="24"/>
        </w:rPr>
        <w:t xml:space="preserve"> garanzia di un loro esercizio ineccepibile, sia dal profilo ambientale che tecnico e finanziario;</w:t>
      </w:r>
    </w:p>
    <w:p w:rsidR="006A7BAA" w:rsidRPr="00315353" w:rsidRDefault="006A7BAA" w:rsidP="001C6B40">
      <w:pPr>
        <w:pStyle w:val="Normaterapporto"/>
        <w:numPr>
          <w:ilvl w:val="0"/>
          <w:numId w:val="3"/>
        </w:numPr>
        <w:tabs>
          <w:tab w:val="left" w:pos="284"/>
        </w:tabs>
        <w:spacing w:before="0" w:after="60"/>
        <w:ind w:left="284" w:hanging="284"/>
        <w:rPr>
          <w:rFonts w:ascii="Arial" w:hAnsi="Arial" w:cs="Arial"/>
          <w:sz w:val="24"/>
          <w:szCs w:val="24"/>
        </w:rPr>
      </w:pPr>
      <w:proofErr w:type="gramStart"/>
      <w:r w:rsidRPr="00315353">
        <w:rPr>
          <w:rFonts w:ascii="Arial" w:hAnsi="Arial" w:cs="Arial"/>
          <w:sz w:val="24"/>
          <w:szCs w:val="24"/>
        </w:rPr>
        <w:t>attraverso</w:t>
      </w:r>
      <w:proofErr w:type="gramEnd"/>
      <w:r w:rsidRPr="00315353">
        <w:rPr>
          <w:rFonts w:ascii="Arial" w:hAnsi="Arial" w:cs="Arial"/>
          <w:sz w:val="24"/>
          <w:szCs w:val="24"/>
        </w:rPr>
        <w:t xml:space="preserve"> tariffe adeguate, la regolazione del mercato evitando situazioni troppo sfavorevoli al riciclaggio, di cartello o di monopolio (ipotesi non remota data la situazione geografica del Ticino) ed equilibrando l’offerta;</w:t>
      </w:r>
    </w:p>
    <w:p w:rsidR="006A7BAA" w:rsidRPr="00315353" w:rsidRDefault="006A7BAA" w:rsidP="001C6B40">
      <w:pPr>
        <w:pStyle w:val="Normaterapporto"/>
        <w:numPr>
          <w:ilvl w:val="0"/>
          <w:numId w:val="3"/>
        </w:numPr>
        <w:tabs>
          <w:tab w:val="left" w:pos="284"/>
        </w:tabs>
        <w:spacing w:before="0"/>
        <w:ind w:left="284" w:hanging="284"/>
        <w:rPr>
          <w:rFonts w:ascii="Arial" w:hAnsi="Arial" w:cs="Arial"/>
          <w:sz w:val="24"/>
          <w:szCs w:val="24"/>
        </w:rPr>
      </w:pPr>
      <w:proofErr w:type="gramStart"/>
      <w:r w:rsidRPr="00315353">
        <w:rPr>
          <w:rFonts w:ascii="Arial" w:hAnsi="Arial" w:cs="Arial"/>
          <w:sz w:val="24"/>
          <w:szCs w:val="24"/>
        </w:rPr>
        <w:t>eventuali</w:t>
      </w:r>
      <w:proofErr w:type="gramEnd"/>
      <w:r w:rsidRPr="00315353">
        <w:rPr>
          <w:rFonts w:ascii="Arial" w:hAnsi="Arial" w:cs="Arial"/>
          <w:sz w:val="24"/>
          <w:szCs w:val="24"/>
        </w:rPr>
        <w:t xml:space="preserve"> proventi sarebbero a favore dello Stato, che potrebbe così aver nuovo spazio di manovra finanziario per eventualmente </w:t>
      </w:r>
      <w:r w:rsidRPr="00315353">
        <w:rPr>
          <w:rFonts w:ascii="Arial" w:hAnsi="Arial" w:cs="Arial"/>
          <w:sz w:val="24"/>
          <w:szCs w:val="24"/>
          <w:shd w:val="clear" w:color="auto" w:fill="FFFFFF"/>
        </w:rPr>
        <w:t>sostenere anche la politica cantonale di gestione dei rifiuti definita nel Piano cantonale di gestione dei rifiuti (</w:t>
      </w:r>
      <w:proofErr w:type="spellStart"/>
      <w:r w:rsidRPr="00315353">
        <w:rPr>
          <w:rFonts w:ascii="Arial" w:hAnsi="Arial" w:cs="Arial"/>
          <w:sz w:val="24"/>
          <w:szCs w:val="24"/>
          <w:shd w:val="clear" w:color="auto" w:fill="FFFFFF"/>
        </w:rPr>
        <w:t>PGR</w:t>
      </w:r>
      <w:proofErr w:type="spellEnd"/>
      <w:r w:rsidRPr="00315353">
        <w:rPr>
          <w:rFonts w:ascii="Arial" w:hAnsi="Arial" w:cs="Arial"/>
          <w:sz w:val="24"/>
          <w:szCs w:val="24"/>
          <w:shd w:val="clear" w:color="auto" w:fill="FFFFFF"/>
        </w:rPr>
        <w:t>), in particolare finanziando i provvedimenti per la riduzione di rifiuti e per il riciclaggio ed i risanamenti dei siti contaminati.</w:t>
      </w:r>
    </w:p>
    <w:p w:rsidR="006A7BAA" w:rsidRPr="006A7BAA" w:rsidRDefault="006A7BAA" w:rsidP="006A7BAA">
      <w:pPr>
        <w:pStyle w:val="Normaterapporto"/>
        <w:spacing w:before="0"/>
        <w:ind w:left="0"/>
        <w:rPr>
          <w:rFonts w:ascii="Arial" w:hAnsi="Arial" w:cs="Arial"/>
          <w:sz w:val="24"/>
          <w:szCs w:val="24"/>
        </w:rPr>
      </w:pPr>
    </w:p>
    <w:p w:rsidR="006A7BAA" w:rsidRPr="006A7BAA" w:rsidRDefault="006A7BAA" w:rsidP="006A7BAA">
      <w:pPr>
        <w:pStyle w:val="Normaterapporto"/>
        <w:spacing w:before="0"/>
        <w:ind w:left="0"/>
        <w:rPr>
          <w:rFonts w:ascii="Arial" w:hAnsi="Arial" w:cs="Arial"/>
          <w:sz w:val="24"/>
          <w:szCs w:val="24"/>
        </w:rPr>
      </w:pPr>
      <w:r w:rsidRPr="006A7BAA">
        <w:rPr>
          <w:rFonts w:ascii="Arial" w:hAnsi="Arial" w:cs="Arial"/>
          <w:sz w:val="24"/>
          <w:szCs w:val="24"/>
        </w:rPr>
        <w:t xml:space="preserve">L’eventuale utilizzo dei proventi come appena indicato, rappresenta una risposta, seppur parziale, a quanto richiesto dalla Mozione 986 del 23 settembre 2013 presentata da Francesco Maggi per il gruppo dei Verdi </w:t>
      </w:r>
      <w:proofErr w:type="gramStart"/>
      <w:r w:rsidRPr="006A7BAA">
        <w:rPr>
          <w:rFonts w:ascii="Arial" w:hAnsi="Arial" w:cs="Arial"/>
          <w:sz w:val="24"/>
          <w:szCs w:val="24"/>
        </w:rPr>
        <w:t>«</w:t>
      </w:r>
      <w:proofErr w:type="gramEnd"/>
      <w:r w:rsidRPr="006A7BAA">
        <w:rPr>
          <w:rFonts w:ascii="Arial" w:hAnsi="Arial" w:cs="Arial"/>
          <w:sz w:val="24"/>
          <w:szCs w:val="24"/>
        </w:rPr>
        <w:t xml:space="preserve">Riciclare invece di intasare le discariche. Introduzione di una tassa sugli inerti primari per finanziare il riciclaggio dei rifiuti inerti </w:t>
      </w:r>
      <w:proofErr w:type="gramStart"/>
      <w:r w:rsidRPr="006A7BAA">
        <w:rPr>
          <w:rFonts w:ascii="Arial" w:hAnsi="Arial" w:cs="Arial"/>
          <w:sz w:val="24"/>
          <w:szCs w:val="24"/>
        </w:rPr>
        <w:t>ed</w:t>
      </w:r>
      <w:proofErr w:type="gramEnd"/>
      <w:r w:rsidRPr="006A7BAA">
        <w:rPr>
          <w:rFonts w:ascii="Arial" w:hAnsi="Arial" w:cs="Arial"/>
          <w:sz w:val="24"/>
          <w:szCs w:val="24"/>
        </w:rPr>
        <w:t xml:space="preserve"> edili», richiesta altrimenti difficilmente attuabile dal profilo giuridico.</w:t>
      </w:r>
    </w:p>
    <w:p w:rsidR="006A7BAA" w:rsidRPr="006A7BAA" w:rsidRDefault="006A7BAA" w:rsidP="006A7BAA">
      <w:pPr>
        <w:pStyle w:val="Normaterapporto"/>
        <w:spacing w:before="0"/>
        <w:ind w:left="0"/>
        <w:rPr>
          <w:rFonts w:ascii="Arial" w:hAnsi="Arial" w:cs="Arial"/>
          <w:sz w:val="24"/>
          <w:szCs w:val="24"/>
        </w:rPr>
      </w:pPr>
    </w:p>
    <w:p w:rsidR="006A7BAA" w:rsidRPr="006A7BAA" w:rsidRDefault="006A7BAA" w:rsidP="006A7BAA">
      <w:pPr>
        <w:widowControl w:val="0"/>
        <w:numPr>
          <w:ilvl w:val="12"/>
          <w:numId w:val="0"/>
        </w:numPr>
        <w:rPr>
          <w:rFonts w:cs="Arial"/>
          <w:szCs w:val="24"/>
        </w:rPr>
      </w:pPr>
      <w:r w:rsidRPr="006A7BAA">
        <w:rPr>
          <w:rFonts w:cs="Arial"/>
          <w:szCs w:val="24"/>
          <w:lang w:val="it-CH"/>
        </w:rPr>
        <w:t xml:space="preserve">La gestione in proprio delle discariche permette dunque </w:t>
      </w:r>
      <w:proofErr w:type="gramStart"/>
      <w:r w:rsidRPr="006A7BAA">
        <w:rPr>
          <w:rFonts w:cs="Arial"/>
          <w:szCs w:val="24"/>
          <w:lang w:val="it-CH"/>
        </w:rPr>
        <w:t>al</w:t>
      </w:r>
      <w:proofErr w:type="gramEnd"/>
      <w:r w:rsidRPr="006A7BAA">
        <w:rPr>
          <w:rFonts w:cs="Arial"/>
          <w:szCs w:val="24"/>
          <w:lang w:val="it-CH"/>
        </w:rPr>
        <w:t xml:space="preserve"> Cantone di generare indirettamente degli introiti e, come indicato </w:t>
      </w:r>
      <w:r w:rsidRPr="006A7BAA">
        <w:rPr>
          <w:rFonts w:cs="Arial"/>
          <w:szCs w:val="24"/>
        </w:rPr>
        <w:t xml:space="preserve">nel messaggio </w:t>
      </w:r>
      <w:r w:rsidR="00FC5417">
        <w:rPr>
          <w:rFonts w:cs="Arial"/>
          <w:szCs w:val="24"/>
        </w:rPr>
        <w:t xml:space="preserve">n. </w:t>
      </w:r>
      <w:r w:rsidRPr="006A7BAA">
        <w:rPr>
          <w:rFonts w:cs="Arial"/>
          <w:szCs w:val="24"/>
        </w:rPr>
        <w:t>7184 del 20</w:t>
      </w:r>
      <w:r w:rsidR="00FC5417">
        <w:rPr>
          <w:rFonts w:cs="Arial"/>
          <w:szCs w:val="24"/>
        </w:rPr>
        <w:t xml:space="preserve"> giugno </w:t>
      </w:r>
      <w:r w:rsidRPr="006A7BAA">
        <w:rPr>
          <w:rFonts w:cs="Arial"/>
          <w:szCs w:val="24"/>
        </w:rPr>
        <w:t>2016, contribuire al riequilibrio delle finanze cantonali (vedi misura 7.1.6).</w:t>
      </w:r>
    </w:p>
    <w:p w:rsidR="006A7BAA" w:rsidRPr="006A7BAA" w:rsidRDefault="006A7BAA" w:rsidP="006A7BAA">
      <w:pPr>
        <w:widowControl w:val="0"/>
        <w:numPr>
          <w:ilvl w:val="12"/>
          <w:numId w:val="0"/>
        </w:numPr>
        <w:rPr>
          <w:rFonts w:cs="Arial"/>
          <w:szCs w:val="24"/>
          <w:lang w:val="it-CH"/>
        </w:rPr>
      </w:pPr>
    </w:p>
    <w:p w:rsidR="006A7BAA" w:rsidRPr="006A7BAA" w:rsidRDefault="006A7BAA" w:rsidP="006A7BAA">
      <w:pPr>
        <w:widowControl w:val="0"/>
        <w:numPr>
          <w:ilvl w:val="12"/>
          <w:numId w:val="0"/>
        </w:numPr>
        <w:rPr>
          <w:rFonts w:cs="Arial"/>
          <w:szCs w:val="24"/>
          <w:lang w:val="it-CH"/>
        </w:rPr>
      </w:pPr>
      <w:r w:rsidRPr="006A7BAA">
        <w:rPr>
          <w:rFonts w:cs="Arial"/>
          <w:szCs w:val="24"/>
          <w:lang w:val="it-CH"/>
        </w:rPr>
        <w:t xml:space="preserve">Ritenuto quanto sopra, lo scrivente Consiglio propone la gestione in proprio </w:t>
      </w:r>
      <w:proofErr w:type="gramStart"/>
      <w:r w:rsidRPr="006A7BAA">
        <w:rPr>
          <w:rFonts w:cs="Arial"/>
          <w:szCs w:val="24"/>
          <w:lang w:val="it-CH"/>
        </w:rPr>
        <w:t>da parte del Cantone</w:t>
      </w:r>
      <w:proofErr w:type="gramEnd"/>
      <w:r w:rsidRPr="006A7BAA">
        <w:rPr>
          <w:rFonts w:cs="Arial"/>
          <w:szCs w:val="24"/>
          <w:lang w:val="it-CH"/>
        </w:rPr>
        <w:t xml:space="preserve"> della discarica, le cui modalità saranno descritte nei prossimi capitoli.</w:t>
      </w:r>
    </w:p>
    <w:p w:rsidR="006A7BAA" w:rsidRPr="006A7BAA" w:rsidRDefault="006A7BAA" w:rsidP="006A7BAA">
      <w:pPr>
        <w:widowControl w:val="0"/>
        <w:numPr>
          <w:ilvl w:val="12"/>
          <w:numId w:val="0"/>
        </w:numPr>
        <w:rPr>
          <w:rFonts w:cs="Arial"/>
          <w:szCs w:val="24"/>
          <w:lang w:val="it-CH"/>
        </w:rPr>
      </w:pPr>
    </w:p>
    <w:p w:rsidR="006A7BAA" w:rsidRPr="006A7BAA" w:rsidRDefault="006A7BAA" w:rsidP="006A7BAA">
      <w:pPr>
        <w:widowControl w:val="0"/>
        <w:numPr>
          <w:ilvl w:val="12"/>
          <w:numId w:val="0"/>
        </w:numPr>
        <w:rPr>
          <w:rFonts w:cs="Arial"/>
          <w:szCs w:val="24"/>
          <w:lang w:val="it-CH"/>
        </w:rPr>
      </w:pPr>
    </w:p>
    <w:p w:rsidR="006A7BAA" w:rsidRPr="006A7BAA" w:rsidRDefault="00315353" w:rsidP="00315353">
      <w:pPr>
        <w:pStyle w:val="Titolo2"/>
        <w:rPr>
          <w:rFonts w:cs="Arial"/>
          <w:lang w:val="it-CH"/>
        </w:rPr>
      </w:pPr>
      <w:r>
        <w:rPr>
          <w:rFonts w:cs="Arial"/>
          <w:lang w:val="it-CH"/>
        </w:rPr>
        <w:t>IX.</w:t>
      </w:r>
      <w:proofErr w:type="gramStart"/>
      <w:r>
        <w:rPr>
          <w:rFonts w:cs="Arial"/>
          <w:lang w:val="it-CH"/>
        </w:rPr>
        <w:t>2</w:t>
      </w:r>
      <w:proofErr w:type="gramEnd"/>
      <w:r>
        <w:rPr>
          <w:rFonts w:cs="Arial"/>
          <w:lang w:val="it-CH"/>
        </w:rPr>
        <w:tab/>
      </w:r>
      <w:r w:rsidR="006A7BAA" w:rsidRPr="006A7BAA">
        <w:rPr>
          <w:rFonts w:cs="Arial"/>
          <w:lang w:val="it-CH"/>
        </w:rPr>
        <w:t>Basi legali</w:t>
      </w:r>
    </w:p>
    <w:p w:rsidR="006A7BAA" w:rsidRPr="006A7BAA" w:rsidRDefault="006A7BAA" w:rsidP="006A7BAA">
      <w:pPr>
        <w:widowControl w:val="0"/>
        <w:numPr>
          <w:ilvl w:val="12"/>
          <w:numId w:val="0"/>
        </w:numPr>
        <w:rPr>
          <w:rFonts w:cs="Arial"/>
          <w:sz w:val="23"/>
          <w:szCs w:val="23"/>
          <w:shd w:val="clear" w:color="auto" w:fill="FFFFFF"/>
        </w:rPr>
      </w:pPr>
      <w:r w:rsidRPr="006A7BAA">
        <w:rPr>
          <w:rFonts w:cs="Arial"/>
          <w:szCs w:val="24"/>
          <w:lang w:val="it-CH"/>
        </w:rPr>
        <w:t>La Legge federale sulla protezione dell’ambiente (</w:t>
      </w:r>
      <w:proofErr w:type="spellStart"/>
      <w:r w:rsidRPr="006A7BAA">
        <w:rPr>
          <w:rFonts w:cs="Arial"/>
          <w:szCs w:val="24"/>
          <w:lang w:val="it-CH"/>
        </w:rPr>
        <w:t>LPAmb</w:t>
      </w:r>
      <w:proofErr w:type="spellEnd"/>
      <w:r w:rsidRPr="006A7BAA">
        <w:rPr>
          <w:rFonts w:cs="Arial"/>
          <w:szCs w:val="24"/>
          <w:lang w:val="it-CH"/>
        </w:rPr>
        <w:t xml:space="preserve">) conferisce ai Cantoni il compito di facilitare, se necessario, lo smaltimento dei rifiuti non urbani (comprendenti i </w:t>
      </w:r>
      <w:proofErr w:type="gramStart"/>
      <w:r w:rsidRPr="006A7BAA">
        <w:rPr>
          <w:rFonts w:cs="Arial"/>
          <w:szCs w:val="24"/>
          <w:lang w:val="it-CH"/>
        </w:rPr>
        <w:t>rifiuti</w:t>
      </w:r>
      <w:proofErr w:type="gramEnd"/>
      <w:r w:rsidRPr="006A7BAA">
        <w:rPr>
          <w:rFonts w:cs="Arial"/>
          <w:szCs w:val="24"/>
          <w:lang w:val="it-CH"/>
        </w:rPr>
        <w:t xml:space="preserve"> edili), con dei provvedimenti adeguati (art. 31c cpv. 2</w:t>
      </w:r>
      <w:proofErr w:type="gramStart"/>
      <w:r w:rsidRPr="006A7BAA">
        <w:rPr>
          <w:rFonts w:cs="Arial"/>
          <w:szCs w:val="24"/>
          <w:lang w:val="it-CH"/>
        </w:rPr>
        <w:t>).</w:t>
      </w:r>
      <w:proofErr w:type="gramEnd"/>
    </w:p>
    <w:p w:rsidR="006A7BAA" w:rsidRPr="006A7BAA" w:rsidRDefault="006A7BAA" w:rsidP="006A7BAA">
      <w:pPr>
        <w:widowControl w:val="0"/>
        <w:numPr>
          <w:ilvl w:val="12"/>
          <w:numId w:val="0"/>
        </w:numPr>
        <w:rPr>
          <w:rFonts w:cs="Arial"/>
          <w:sz w:val="23"/>
          <w:szCs w:val="23"/>
          <w:shd w:val="clear" w:color="auto" w:fill="FFFFFF"/>
        </w:rPr>
      </w:pPr>
    </w:p>
    <w:p w:rsidR="006A7BAA" w:rsidRPr="006A7BAA" w:rsidRDefault="006A7BAA" w:rsidP="006A7BAA">
      <w:pPr>
        <w:widowControl w:val="0"/>
        <w:numPr>
          <w:ilvl w:val="12"/>
          <w:numId w:val="0"/>
        </w:numPr>
        <w:rPr>
          <w:rFonts w:cs="Arial"/>
          <w:szCs w:val="24"/>
          <w:shd w:val="clear" w:color="auto" w:fill="FFFFFF"/>
        </w:rPr>
      </w:pPr>
      <w:r w:rsidRPr="006A7BAA">
        <w:rPr>
          <w:rFonts w:cs="Arial"/>
          <w:sz w:val="23"/>
          <w:szCs w:val="23"/>
          <w:shd w:val="clear" w:color="auto" w:fill="FFFFFF"/>
        </w:rPr>
        <w:t xml:space="preserve">In questo quadro legislativo e ritenuta le attuali criticità nel processo di smaltimento dei rifiuti edili (v. sopra), il Consiglio di Stato ritiene </w:t>
      </w:r>
      <w:r w:rsidRPr="006A7BAA">
        <w:rPr>
          <w:rFonts w:cs="Arial"/>
          <w:szCs w:val="24"/>
          <w:shd w:val="clear" w:color="auto" w:fill="FFFFFF"/>
        </w:rPr>
        <w:t>che la possibilità di gestire in proprio delle discariche costituisca un provvedimento necessario e adeguato per assicurare lo smaltimento sostenibile e conforme al diritto di questo tipo di rifiuti. In questo senso gli eventuali proventi sono da destinare a finanziare provvedimenti nell’ambito della gestione dei rifiuti.</w:t>
      </w:r>
    </w:p>
    <w:p w:rsidR="006A7BAA" w:rsidRPr="006A7BAA" w:rsidRDefault="006A7BAA" w:rsidP="006A7BAA">
      <w:pPr>
        <w:widowControl w:val="0"/>
        <w:numPr>
          <w:ilvl w:val="12"/>
          <w:numId w:val="0"/>
        </w:numPr>
        <w:rPr>
          <w:rFonts w:cs="Arial"/>
          <w:szCs w:val="24"/>
          <w:shd w:val="clear" w:color="auto" w:fill="FFFFFF"/>
        </w:rPr>
      </w:pPr>
    </w:p>
    <w:p w:rsidR="006A7BAA" w:rsidRPr="006A7BAA" w:rsidRDefault="006A7BAA" w:rsidP="00315353">
      <w:pPr>
        <w:numPr>
          <w:ilvl w:val="12"/>
          <w:numId w:val="0"/>
        </w:numPr>
        <w:spacing w:after="120"/>
        <w:rPr>
          <w:rFonts w:cs="Arial"/>
        </w:rPr>
      </w:pPr>
      <w:r w:rsidRPr="006A7BAA">
        <w:rPr>
          <w:rFonts w:cs="Arial"/>
        </w:rPr>
        <w:t xml:space="preserve">Di conseguenza, si propone di formalizzare questa facoltà con una modifica puntuale della </w:t>
      </w:r>
      <w:proofErr w:type="spellStart"/>
      <w:r w:rsidRPr="006A7BAA">
        <w:rPr>
          <w:rFonts w:cs="Arial"/>
        </w:rPr>
        <w:t>LALPAmb</w:t>
      </w:r>
      <w:proofErr w:type="spellEnd"/>
      <w:r w:rsidRPr="006A7BAA">
        <w:rPr>
          <w:rFonts w:cs="Arial"/>
        </w:rPr>
        <w:t xml:space="preserve">, e meglio con la seguente aggiunta all’elenco dei compiti del Consiglio </w:t>
      </w:r>
      <w:proofErr w:type="gramStart"/>
      <w:r w:rsidRPr="006A7BAA">
        <w:rPr>
          <w:rFonts w:cs="Arial"/>
        </w:rPr>
        <w:t>di</w:t>
      </w:r>
      <w:proofErr w:type="gramEnd"/>
      <w:r w:rsidRPr="006A7BAA">
        <w:rPr>
          <w:rFonts w:cs="Arial"/>
        </w:rPr>
        <w:t xml:space="preserve"> Stato previsto all’art</w:t>
      </w:r>
      <w:r w:rsidR="00CD37C9">
        <w:rPr>
          <w:rFonts w:cs="Arial"/>
        </w:rPr>
        <w:t>.</w:t>
      </w:r>
      <w:r w:rsidRPr="006A7BAA">
        <w:rPr>
          <w:rFonts w:cs="Arial"/>
        </w:rPr>
        <w:t xml:space="preserve"> 15 cpv. 2:</w:t>
      </w:r>
    </w:p>
    <w:p w:rsidR="006A7BAA" w:rsidRPr="006A7BAA" w:rsidRDefault="006A7BAA" w:rsidP="001C6B40">
      <w:pPr>
        <w:pStyle w:val="testo"/>
        <w:numPr>
          <w:ilvl w:val="0"/>
          <w:numId w:val="24"/>
        </w:numPr>
        <w:tabs>
          <w:tab w:val="clear" w:pos="3969"/>
          <w:tab w:val="clear" w:pos="5103"/>
          <w:tab w:val="left" w:pos="284"/>
        </w:tabs>
        <w:spacing w:before="0" w:line="240" w:lineRule="atLeast"/>
        <w:ind w:left="284" w:right="-1" w:hanging="284"/>
        <w:jc w:val="both"/>
        <w:rPr>
          <w:rFonts w:cs="Arial"/>
          <w:i/>
          <w:sz w:val="24"/>
          <w:szCs w:val="24"/>
        </w:rPr>
      </w:pPr>
      <w:proofErr w:type="gramStart"/>
      <w:r w:rsidRPr="006A7BAA">
        <w:rPr>
          <w:rFonts w:cs="Arial"/>
          <w:i/>
          <w:sz w:val="24"/>
          <w:szCs w:val="24"/>
        </w:rPr>
        <w:t>può</w:t>
      </w:r>
      <w:proofErr w:type="gramEnd"/>
      <w:r w:rsidRPr="006A7BAA">
        <w:rPr>
          <w:rFonts w:cs="Arial"/>
          <w:i/>
          <w:sz w:val="24"/>
          <w:szCs w:val="24"/>
        </w:rPr>
        <w:t xml:space="preserve"> gestire con mezzi propri le discariche di tipo A, B, C, D, E secondo l’ordinanza sulla prevenzione e lo smaltimento dei rifiuti del 4 dicembre 2015 (</w:t>
      </w:r>
      <w:proofErr w:type="spellStart"/>
      <w:r w:rsidRPr="006A7BAA">
        <w:rPr>
          <w:rFonts w:cs="Arial"/>
          <w:i/>
          <w:sz w:val="24"/>
          <w:szCs w:val="24"/>
        </w:rPr>
        <w:t>OPSR</w:t>
      </w:r>
      <w:proofErr w:type="spellEnd"/>
      <w:r w:rsidRPr="006A7BAA">
        <w:rPr>
          <w:rFonts w:cs="Arial"/>
          <w:i/>
          <w:sz w:val="24"/>
          <w:szCs w:val="24"/>
        </w:rPr>
        <w:t>); gli eventuali proventi dovranno essere destinati al finanziamento di provvedimenti nell’ambito della prevenzione e dello smaltimento dei rifiuti e del risanamento dei siti contaminati.</w:t>
      </w:r>
    </w:p>
    <w:p w:rsidR="006A7BAA" w:rsidRPr="006A7BAA" w:rsidRDefault="006A7BAA" w:rsidP="006A7BAA">
      <w:pPr>
        <w:numPr>
          <w:ilvl w:val="12"/>
          <w:numId w:val="0"/>
        </w:numPr>
        <w:rPr>
          <w:rFonts w:cs="Arial"/>
        </w:rPr>
      </w:pPr>
    </w:p>
    <w:p w:rsidR="006A7BAA" w:rsidRPr="006A7BAA" w:rsidRDefault="006A7BAA" w:rsidP="006A7BAA">
      <w:pPr>
        <w:widowControl w:val="0"/>
        <w:numPr>
          <w:ilvl w:val="12"/>
          <w:numId w:val="0"/>
        </w:numPr>
        <w:rPr>
          <w:rFonts w:cs="Arial"/>
          <w:szCs w:val="24"/>
          <w:lang w:val="it-CH"/>
        </w:rPr>
      </w:pPr>
      <w:r w:rsidRPr="006A7BAA">
        <w:rPr>
          <w:rFonts w:cs="Arial"/>
          <w:szCs w:val="24"/>
          <w:shd w:val="clear" w:color="auto" w:fill="FFFFFF"/>
        </w:rPr>
        <w:t xml:space="preserve">In questo modo si conferisce all’ente pubblico la facoltà di far fronte direttamente alle eventuali emergenze e impedire che in simili situazioni si </w:t>
      </w:r>
      <w:proofErr w:type="gramStart"/>
      <w:r w:rsidRPr="006A7BAA">
        <w:rPr>
          <w:rFonts w:cs="Arial"/>
          <w:szCs w:val="24"/>
          <w:shd w:val="clear" w:color="auto" w:fill="FFFFFF"/>
        </w:rPr>
        <w:t>sviluppino</w:t>
      </w:r>
      <w:proofErr w:type="gramEnd"/>
      <w:r w:rsidRPr="006A7BAA">
        <w:rPr>
          <w:rFonts w:cs="Arial"/>
          <w:szCs w:val="24"/>
          <w:shd w:val="clear" w:color="auto" w:fill="FFFFFF"/>
        </w:rPr>
        <w:t xml:space="preserve"> modalità di smaltimento non conformi alla </w:t>
      </w:r>
      <w:proofErr w:type="spellStart"/>
      <w:r w:rsidRPr="006A7BAA">
        <w:rPr>
          <w:rFonts w:cs="Arial"/>
          <w:szCs w:val="24"/>
          <w:shd w:val="clear" w:color="auto" w:fill="FFFFFF"/>
        </w:rPr>
        <w:t>LPamb</w:t>
      </w:r>
      <w:proofErr w:type="spellEnd"/>
      <w:r w:rsidRPr="006A7BAA">
        <w:rPr>
          <w:rFonts w:cs="Arial"/>
          <w:szCs w:val="24"/>
          <w:shd w:val="clear" w:color="auto" w:fill="FFFFFF"/>
        </w:rPr>
        <w:t xml:space="preserve"> oppure eccessivamente onerose vista la scarsità di spazi di deposito. Evidentemente la gestione in proprio da parte dello Stato non sarà di carattere esclusivo. Essa ammette quindi una gestione privata o da parte di altri enti pubblici a dipendenza delle singole discariche.</w:t>
      </w:r>
    </w:p>
    <w:p w:rsidR="006A7BAA" w:rsidRPr="006A7BAA" w:rsidRDefault="006A7BAA" w:rsidP="006A7BAA">
      <w:pPr>
        <w:numPr>
          <w:ilvl w:val="12"/>
          <w:numId w:val="0"/>
        </w:numPr>
        <w:rPr>
          <w:rFonts w:cs="Arial"/>
        </w:rPr>
      </w:pPr>
    </w:p>
    <w:p w:rsidR="006A7BAA" w:rsidRPr="006A7BAA" w:rsidRDefault="006A7BAA" w:rsidP="006A7BAA">
      <w:pPr>
        <w:numPr>
          <w:ilvl w:val="12"/>
          <w:numId w:val="0"/>
        </w:numPr>
        <w:rPr>
          <w:rFonts w:cs="Arial"/>
        </w:rPr>
      </w:pPr>
    </w:p>
    <w:p w:rsidR="006A7BAA" w:rsidRPr="006A7BAA" w:rsidRDefault="00315353" w:rsidP="00315353">
      <w:pPr>
        <w:pStyle w:val="Titolo2"/>
        <w:rPr>
          <w:rFonts w:cs="Arial"/>
          <w:lang w:val="it-CH"/>
        </w:rPr>
      </w:pPr>
      <w:bookmarkStart w:id="40" w:name="_Ref517112629"/>
      <w:r>
        <w:rPr>
          <w:rFonts w:cs="Arial"/>
          <w:lang w:val="it-CH"/>
        </w:rPr>
        <w:t>IX.</w:t>
      </w:r>
      <w:proofErr w:type="gramStart"/>
      <w:r>
        <w:rPr>
          <w:rFonts w:cs="Arial"/>
          <w:lang w:val="it-CH"/>
        </w:rPr>
        <w:t>3</w:t>
      </w:r>
      <w:proofErr w:type="gramEnd"/>
      <w:r>
        <w:rPr>
          <w:rFonts w:cs="Arial"/>
          <w:lang w:val="it-CH"/>
        </w:rPr>
        <w:tab/>
      </w:r>
      <w:proofErr w:type="gramStart"/>
      <w:r w:rsidR="006A7BAA" w:rsidRPr="006A7BAA">
        <w:rPr>
          <w:rFonts w:cs="Arial"/>
          <w:lang w:val="it-CH"/>
        </w:rPr>
        <w:t>Modalità</w:t>
      </w:r>
      <w:proofErr w:type="gramEnd"/>
      <w:r w:rsidR="006A7BAA" w:rsidRPr="006A7BAA">
        <w:rPr>
          <w:rFonts w:cs="Arial"/>
          <w:lang w:val="it-CH"/>
        </w:rPr>
        <w:t xml:space="preserve"> operative</w:t>
      </w:r>
      <w:bookmarkEnd w:id="40"/>
    </w:p>
    <w:p w:rsidR="006A7BAA" w:rsidRPr="006A7BAA" w:rsidRDefault="006A7BAA" w:rsidP="006A7BAA">
      <w:pPr>
        <w:numPr>
          <w:ilvl w:val="12"/>
          <w:numId w:val="0"/>
        </w:numPr>
        <w:rPr>
          <w:rFonts w:cs="Arial"/>
        </w:rPr>
      </w:pPr>
      <w:r w:rsidRPr="006A7BAA">
        <w:rPr>
          <w:rFonts w:cs="Arial"/>
        </w:rPr>
        <w:t>Il compito di gestione delle discariche sarà affidato alla Sezione protezione aria, acqua e suolo (</w:t>
      </w:r>
      <w:proofErr w:type="spellStart"/>
      <w:r w:rsidRPr="006A7BAA">
        <w:rPr>
          <w:rFonts w:cs="Arial"/>
        </w:rPr>
        <w:t>SPAAS</w:t>
      </w:r>
      <w:proofErr w:type="spellEnd"/>
      <w:r w:rsidRPr="006A7BAA">
        <w:rPr>
          <w:rFonts w:cs="Arial"/>
        </w:rPr>
        <w:t xml:space="preserve">). Le necessarie risorse umane saranno inserite nell’organico della stessa mentre quelle finanziarie in uno specifico </w:t>
      </w:r>
      <w:proofErr w:type="spellStart"/>
      <w:r w:rsidRPr="006A7BAA">
        <w:rPr>
          <w:rFonts w:cs="Arial"/>
        </w:rPr>
        <w:t>CRB</w:t>
      </w:r>
      <w:proofErr w:type="spellEnd"/>
      <w:r w:rsidRPr="006A7BAA">
        <w:rPr>
          <w:rFonts w:cs="Arial"/>
        </w:rPr>
        <w:t xml:space="preserve">, in modo tale da avere una contabilità dedicata che permetta di verificare con precisione entrate e uscite di ogni discarica che potrebbe essere gestita </w:t>
      </w:r>
      <w:proofErr w:type="gramStart"/>
      <w:r w:rsidRPr="006A7BAA">
        <w:rPr>
          <w:rFonts w:cs="Arial"/>
        </w:rPr>
        <w:t>dal</w:t>
      </w:r>
      <w:proofErr w:type="gramEnd"/>
      <w:r w:rsidRPr="006A7BAA">
        <w:rPr>
          <w:rFonts w:cs="Arial"/>
        </w:rPr>
        <w:t xml:space="preserve"> Cantone. Sugli aspetti finanziari di dettaglio si rimanda al prossimo capitolo.</w:t>
      </w:r>
    </w:p>
    <w:p w:rsidR="006A7BAA" w:rsidRPr="006A7BAA" w:rsidRDefault="006A7BAA" w:rsidP="006A7BAA">
      <w:pPr>
        <w:numPr>
          <w:ilvl w:val="12"/>
          <w:numId w:val="0"/>
        </w:numPr>
        <w:rPr>
          <w:rFonts w:cs="Arial"/>
        </w:rPr>
      </w:pPr>
    </w:p>
    <w:p w:rsidR="006A7BAA" w:rsidRPr="006A7BAA" w:rsidRDefault="006A7BAA" w:rsidP="006A7BAA">
      <w:pPr>
        <w:numPr>
          <w:ilvl w:val="12"/>
          <w:numId w:val="0"/>
        </w:numPr>
        <w:rPr>
          <w:rFonts w:cs="Arial"/>
        </w:rPr>
      </w:pPr>
      <w:r w:rsidRPr="006A7BAA">
        <w:rPr>
          <w:rFonts w:cs="Arial"/>
        </w:rPr>
        <w:t xml:space="preserve">Nel caso specifico di una discarica delle dimensioni di quella pianificata dalla presente proposta di </w:t>
      </w:r>
      <w:proofErr w:type="spellStart"/>
      <w:r w:rsidRPr="006A7BAA">
        <w:rPr>
          <w:rFonts w:cs="Arial"/>
        </w:rPr>
        <w:t>PUC</w:t>
      </w:r>
      <w:proofErr w:type="spellEnd"/>
      <w:r w:rsidRPr="006A7BAA">
        <w:rPr>
          <w:rFonts w:cs="Arial"/>
        </w:rPr>
        <w:t xml:space="preserve">, sono necessarie due persone sul posto a tempo pieno </w:t>
      </w:r>
      <w:proofErr w:type="gramStart"/>
      <w:r w:rsidRPr="006A7BAA">
        <w:rPr>
          <w:rFonts w:cs="Arial"/>
        </w:rPr>
        <w:t>ed</w:t>
      </w:r>
      <w:proofErr w:type="gramEnd"/>
      <w:r w:rsidRPr="006A7BAA">
        <w:rPr>
          <w:rFonts w:cs="Arial"/>
        </w:rPr>
        <w:t xml:space="preserve"> una che funga da direttore lavori e responsabile amministrativo di questa e delle altre discariche che potrebbero essere gestite in proprio dal Cantone. Ritenuta la durata ipotizzata di </w:t>
      </w:r>
      <w:proofErr w:type="gramStart"/>
      <w:r w:rsidRPr="006A7BAA">
        <w:rPr>
          <w:rFonts w:cs="Arial"/>
        </w:rPr>
        <w:t>questa</w:t>
      </w:r>
      <w:proofErr w:type="gramEnd"/>
      <w:r w:rsidRPr="006A7BAA">
        <w:rPr>
          <w:rFonts w:cs="Arial"/>
        </w:rPr>
        <w:t xml:space="preserve"> attività (</w:t>
      </w:r>
      <w:proofErr w:type="spellStart"/>
      <w:r w:rsidRPr="006A7BAA">
        <w:rPr>
          <w:rFonts w:cs="Arial"/>
        </w:rPr>
        <w:t>ca</w:t>
      </w:r>
      <w:proofErr w:type="spellEnd"/>
      <w:r w:rsidRPr="006A7BAA">
        <w:rPr>
          <w:rFonts w:cs="Arial"/>
        </w:rPr>
        <w:t>. 8 anni, vedi cap</w:t>
      </w:r>
      <w:r w:rsidR="00262E96">
        <w:rPr>
          <w:rFonts w:cs="Arial"/>
        </w:rPr>
        <w:t>itolo</w:t>
      </w:r>
      <w:r w:rsidR="00FC5417">
        <w:rPr>
          <w:rFonts w:cs="Arial"/>
        </w:rPr>
        <w:t xml:space="preserve"> X.2.2</w:t>
      </w:r>
      <w:r w:rsidRPr="006A7BAA">
        <w:rPr>
          <w:rFonts w:cs="Arial"/>
        </w:rPr>
        <w:t>) il Consiglio di Stato intende procedere con degli incarichi a sensi della LORD.</w:t>
      </w:r>
    </w:p>
    <w:p w:rsidR="006A7BAA" w:rsidRPr="006A7BAA" w:rsidRDefault="006A7BAA" w:rsidP="006A7BAA">
      <w:pPr>
        <w:numPr>
          <w:ilvl w:val="12"/>
          <w:numId w:val="0"/>
        </w:numPr>
        <w:rPr>
          <w:rFonts w:cs="Arial"/>
        </w:rPr>
      </w:pPr>
      <w:r w:rsidRPr="006A7BAA">
        <w:rPr>
          <w:rFonts w:cs="Arial"/>
        </w:rPr>
        <w:t xml:space="preserve">Per evitare inutili aumenti di personale, lo scrivente Consiglio valuterà in ogni caso la possibilità di attuare dei trasferimenti interni al Dipartimento </w:t>
      </w:r>
      <w:proofErr w:type="gramStart"/>
      <w:r w:rsidRPr="006A7BAA">
        <w:rPr>
          <w:rFonts w:cs="Arial"/>
        </w:rPr>
        <w:t>del</w:t>
      </w:r>
      <w:proofErr w:type="gramEnd"/>
      <w:r w:rsidRPr="006A7BAA">
        <w:rPr>
          <w:rFonts w:cs="Arial"/>
        </w:rPr>
        <w:t xml:space="preserve"> territorio.</w:t>
      </w:r>
    </w:p>
    <w:p w:rsidR="006A7BAA" w:rsidRPr="006A7BAA" w:rsidRDefault="006A7BAA" w:rsidP="006A7BAA">
      <w:pPr>
        <w:numPr>
          <w:ilvl w:val="12"/>
          <w:numId w:val="0"/>
        </w:numPr>
        <w:rPr>
          <w:rFonts w:cs="Arial"/>
        </w:rPr>
      </w:pPr>
      <w:r w:rsidRPr="006A7BAA">
        <w:rPr>
          <w:rFonts w:cs="Arial"/>
        </w:rPr>
        <w:t xml:space="preserve">Si ricorda infine, che tutti i costi derivanti dalla gestione delle discariche saranno coperti dalla tariffa di deposito, che potrà inoltre garantire a medio termine dei ricavi per </w:t>
      </w:r>
      <w:proofErr w:type="gramStart"/>
      <w:r w:rsidRPr="006A7BAA">
        <w:rPr>
          <w:rFonts w:cs="Arial"/>
        </w:rPr>
        <w:t>il</w:t>
      </w:r>
      <w:proofErr w:type="gramEnd"/>
      <w:r w:rsidRPr="006A7BAA">
        <w:rPr>
          <w:rFonts w:cs="Arial"/>
        </w:rPr>
        <w:t xml:space="preserve"> Cantone.</w:t>
      </w:r>
    </w:p>
    <w:p w:rsidR="006A7BAA" w:rsidRPr="006A7BAA" w:rsidRDefault="006A7BAA" w:rsidP="006A7BAA">
      <w:pPr>
        <w:numPr>
          <w:ilvl w:val="12"/>
          <w:numId w:val="0"/>
        </w:numPr>
        <w:rPr>
          <w:rFonts w:cs="Arial"/>
        </w:rPr>
      </w:pPr>
    </w:p>
    <w:p w:rsidR="006A7BAA" w:rsidRPr="006A7BAA" w:rsidRDefault="006A7BAA" w:rsidP="006A7BAA">
      <w:pPr>
        <w:tabs>
          <w:tab w:val="left" w:pos="2268"/>
        </w:tabs>
        <w:rPr>
          <w:rFonts w:cs="Arial"/>
          <w:szCs w:val="24"/>
        </w:rPr>
      </w:pPr>
    </w:p>
    <w:p w:rsidR="006A7BAA" w:rsidRPr="006A7BAA" w:rsidRDefault="006A7BAA" w:rsidP="006A7BAA">
      <w:pPr>
        <w:tabs>
          <w:tab w:val="left" w:pos="2268"/>
        </w:tabs>
        <w:rPr>
          <w:rFonts w:cs="Arial"/>
          <w:i/>
          <w:szCs w:val="24"/>
        </w:rPr>
      </w:pPr>
    </w:p>
    <w:p w:rsidR="006A7BAA" w:rsidRPr="006A7BAA" w:rsidRDefault="00315353" w:rsidP="00315353">
      <w:pPr>
        <w:pStyle w:val="Titolo1"/>
        <w:numPr>
          <w:ilvl w:val="0"/>
          <w:numId w:val="0"/>
        </w:numPr>
        <w:rPr>
          <w:rFonts w:cs="Arial"/>
        </w:rPr>
      </w:pPr>
      <w:bookmarkStart w:id="41" w:name="_Ref491508793"/>
      <w:bookmarkStart w:id="42" w:name="_Toc34729352"/>
      <w:bookmarkStart w:id="43" w:name="_Toc34729484"/>
      <w:bookmarkStart w:id="44" w:name="_Toc34729582"/>
      <w:bookmarkStart w:id="45" w:name="_Toc68315495"/>
      <w:bookmarkStart w:id="46" w:name="_Toc68316293"/>
      <w:bookmarkStart w:id="47" w:name="_Toc231812611"/>
      <w:r>
        <w:rPr>
          <w:rFonts w:cs="Arial"/>
        </w:rPr>
        <w:t>X.</w:t>
      </w:r>
      <w:r>
        <w:rPr>
          <w:rFonts w:cs="Arial"/>
        </w:rPr>
        <w:tab/>
      </w:r>
      <w:r w:rsidR="006A7BAA" w:rsidRPr="006A7BAA">
        <w:rPr>
          <w:rFonts w:cs="Arial"/>
        </w:rPr>
        <w:t>Aspetti finanziari e richiesta dei crediti</w:t>
      </w:r>
    </w:p>
    <w:p w:rsidR="006A7BAA" w:rsidRPr="006A7BAA" w:rsidRDefault="006A7BAA" w:rsidP="00FC5417">
      <w:pPr>
        <w:pStyle w:val="paragrafo1"/>
        <w:keepLines w:val="0"/>
        <w:widowControl w:val="0"/>
        <w:tabs>
          <w:tab w:val="left" w:pos="6946"/>
        </w:tabs>
        <w:spacing w:after="80" w:line="240" w:lineRule="auto"/>
        <w:rPr>
          <w:rFonts w:ascii="Arial" w:hAnsi="Arial" w:cs="Arial"/>
          <w:sz w:val="24"/>
          <w:szCs w:val="24"/>
          <w:lang w:val="it-CH"/>
        </w:rPr>
      </w:pPr>
      <w:r w:rsidRPr="006A7BAA">
        <w:rPr>
          <w:rFonts w:ascii="Arial" w:hAnsi="Arial" w:cs="Arial"/>
          <w:sz w:val="24"/>
          <w:szCs w:val="24"/>
          <w:lang w:val="it-CH"/>
        </w:rPr>
        <w:t xml:space="preserve">I costi per la realizzazione della discarica possono essere suddivisi in due parti, di cui la prima è in ogni caso un onere cantonale, mentre la seconda può essere demandata a terzi se non si dovesse decidere per la gestione in proprio (cfr. capitoli </w:t>
      </w:r>
      <w:r w:rsidR="00FC5417">
        <w:rPr>
          <w:rFonts w:ascii="Arial" w:hAnsi="Arial" w:cs="Arial"/>
          <w:sz w:val="24"/>
          <w:szCs w:val="24"/>
          <w:lang w:val="it-CH"/>
        </w:rPr>
        <w:t>VIII e IX</w:t>
      </w:r>
      <w:r w:rsidRPr="006A7BAA">
        <w:rPr>
          <w:rFonts w:ascii="Arial" w:hAnsi="Arial" w:cs="Arial"/>
          <w:sz w:val="24"/>
          <w:szCs w:val="24"/>
          <w:lang w:val="it-CH"/>
        </w:rPr>
        <w:t>):</w:t>
      </w:r>
    </w:p>
    <w:p w:rsidR="006A7BAA" w:rsidRPr="006A7BAA" w:rsidRDefault="006A7BAA" w:rsidP="00FC5417">
      <w:pPr>
        <w:pStyle w:val="paragrafo1"/>
        <w:keepLines w:val="0"/>
        <w:widowControl w:val="0"/>
        <w:numPr>
          <w:ilvl w:val="0"/>
          <w:numId w:val="16"/>
        </w:numPr>
        <w:tabs>
          <w:tab w:val="left" w:pos="284"/>
        </w:tabs>
        <w:spacing w:after="80" w:line="240" w:lineRule="auto"/>
        <w:ind w:left="284" w:hanging="284"/>
        <w:rPr>
          <w:rFonts w:ascii="Arial" w:hAnsi="Arial" w:cs="Arial"/>
          <w:sz w:val="24"/>
          <w:szCs w:val="24"/>
          <w:lang w:val="it-CH"/>
        </w:rPr>
      </w:pPr>
      <w:proofErr w:type="gramStart"/>
      <w:r w:rsidRPr="006A7BAA">
        <w:rPr>
          <w:rFonts w:ascii="Arial" w:hAnsi="Arial" w:cs="Arial"/>
          <w:sz w:val="24"/>
          <w:szCs w:val="24"/>
          <w:lang w:val="it-CH"/>
        </w:rPr>
        <w:t>costi</w:t>
      </w:r>
      <w:proofErr w:type="gramEnd"/>
      <w:r w:rsidRPr="006A7BAA">
        <w:rPr>
          <w:rFonts w:ascii="Arial" w:hAnsi="Arial" w:cs="Arial"/>
          <w:sz w:val="24"/>
          <w:szCs w:val="24"/>
          <w:lang w:val="it-CH"/>
        </w:rPr>
        <w:t xml:space="preserve"> relativi all’attuazione della pianificazione in oggetto: in particolare progettazione, accompagnamento ambientale dell’esercizio della discarica, acquisizione terreni e interventi particolari per le quali è opportuna la realizzazione tramite mandato diretto del Cantone;</w:t>
      </w:r>
    </w:p>
    <w:p w:rsidR="006A7BAA" w:rsidRPr="006A7BAA" w:rsidRDefault="006A7BAA" w:rsidP="001C6B40">
      <w:pPr>
        <w:pStyle w:val="paragrafo1"/>
        <w:keepLines w:val="0"/>
        <w:widowControl w:val="0"/>
        <w:numPr>
          <w:ilvl w:val="0"/>
          <w:numId w:val="16"/>
        </w:numPr>
        <w:tabs>
          <w:tab w:val="left" w:pos="284"/>
        </w:tabs>
        <w:spacing w:line="240" w:lineRule="auto"/>
        <w:ind w:left="0" w:firstLine="0"/>
        <w:rPr>
          <w:rFonts w:ascii="Arial" w:hAnsi="Arial" w:cs="Arial"/>
          <w:sz w:val="24"/>
          <w:szCs w:val="24"/>
          <w:lang w:val="it-CH"/>
        </w:rPr>
      </w:pPr>
      <w:proofErr w:type="gramStart"/>
      <w:r w:rsidRPr="006A7BAA">
        <w:rPr>
          <w:rFonts w:ascii="Arial" w:hAnsi="Arial" w:cs="Arial"/>
          <w:sz w:val="24"/>
          <w:szCs w:val="24"/>
          <w:lang w:val="it-CH"/>
        </w:rPr>
        <w:t>costi</w:t>
      </w:r>
      <w:proofErr w:type="gramEnd"/>
      <w:r w:rsidRPr="006A7BAA">
        <w:rPr>
          <w:rFonts w:ascii="Arial" w:hAnsi="Arial" w:cs="Arial"/>
          <w:sz w:val="24"/>
          <w:szCs w:val="24"/>
          <w:lang w:val="it-CH"/>
        </w:rPr>
        <w:t xml:space="preserve"> relativi alla gestione della discarica (opere costruttive, esercizio e </w:t>
      </w:r>
      <w:proofErr w:type="spellStart"/>
      <w:r w:rsidRPr="006A7BAA">
        <w:rPr>
          <w:rFonts w:ascii="Arial" w:hAnsi="Arial" w:cs="Arial"/>
          <w:sz w:val="24"/>
          <w:szCs w:val="24"/>
          <w:lang w:val="it-CH"/>
        </w:rPr>
        <w:t>postgestione</w:t>
      </w:r>
      <w:proofErr w:type="spellEnd"/>
      <w:r w:rsidRPr="006A7BAA">
        <w:rPr>
          <w:rFonts w:ascii="Arial" w:hAnsi="Arial" w:cs="Arial"/>
          <w:sz w:val="24"/>
          <w:szCs w:val="24"/>
          <w:lang w:val="it-CH"/>
        </w:rPr>
        <w:t>).</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0A54D8" w:rsidP="000A54D8">
      <w:pPr>
        <w:pStyle w:val="Titolo2"/>
        <w:rPr>
          <w:rFonts w:cs="Arial"/>
          <w:lang w:val="it-CH"/>
        </w:rPr>
      </w:pPr>
      <w:bookmarkStart w:id="48" w:name="_Ref517198245"/>
      <w:r>
        <w:rPr>
          <w:rFonts w:cs="Arial"/>
          <w:lang w:val="it-CH"/>
        </w:rPr>
        <w:t>X.</w:t>
      </w:r>
      <w:proofErr w:type="gramStart"/>
      <w:r>
        <w:rPr>
          <w:rFonts w:cs="Arial"/>
          <w:lang w:val="it-CH"/>
        </w:rPr>
        <w:t>1</w:t>
      </w:r>
      <w:proofErr w:type="gramEnd"/>
      <w:r>
        <w:rPr>
          <w:rFonts w:cs="Arial"/>
          <w:lang w:val="it-CH"/>
        </w:rPr>
        <w:tab/>
      </w:r>
      <w:r w:rsidR="006A7BAA" w:rsidRPr="006A7BAA">
        <w:rPr>
          <w:rFonts w:cs="Arial"/>
          <w:lang w:val="it-CH"/>
        </w:rPr>
        <w:t xml:space="preserve">Attuazione del </w:t>
      </w:r>
      <w:proofErr w:type="spellStart"/>
      <w:r w:rsidR="006A7BAA" w:rsidRPr="006A7BAA">
        <w:rPr>
          <w:rFonts w:cs="Arial"/>
          <w:lang w:val="it-CH"/>
        </w:rPr>
        <w:t>PUC</w:t>
      </w:r>
      <w:bookmarkEnd w:id="48"/>
      <w:proofErr w:type="spellEnd"/>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I costi per l’attuazione della pianificazione in oggetto della terza tappa </w:t>
      </w:r>
      <w:proofErr w:type="gramStart"/>
      <w:r w:rsidRPr="006A7BAA">
        <w:rPr>
          <w:rFonts w:ascii="Arial" w:hAnsi="Arial" w:cs="Arial"/>
          <w:sz w:val="24"/>
          <w:szCs w:val="24"/>
          <w:lang w:val="it-CH"/>
        </w:rPr>
        <w:t>della</w:t>
      </w:r>
      <w:proofErr w:type="gramEnd"/>
      <w:r w:rsidRPr="006A7BAA">
        <w:rPr>
          <w:rFonts w:ascii="Arial" w:hAnsi="Arial" w:cs="Arial"/>
          <w:sz w:val="24"/>
          <w:szCs w:val="24"/>
          <w:lang w:val="it-CH"/>
        </w:rPr>
        <w:t xml:space="preserve"> discarica di tipo B di </w:t>
      </w:r>
      <w:proofErr w:type="spellStart"/>
      <w:r w:rsidRPr="006A7BAA">
        <w:rPr>
          <w:rFonts w:ascii="Arial" w:hAnsi="Arial" w:cs="Arial"/>
          <w:sz w:val="24"/>
          <w:szCs w:val="24"/>
          <w:lang w:val="it-CH"/>
        </w:rPr>
        <w:t>Stabio</w:t>
      </w:r>
      <w:proofErr w:type="spellEnd"/>
      <w:r w:rsidRPr="006A7BAA">
        <w:rPr>
          <w:rFonts w:ascii="Arial" w:hAnsi="Arial" w:cs="Arial"/>
          <w:sz w:val="24"/>
          <w:szCs w:val="24"/>
          <w:lang w:val="it-CH"/>
        </w:rPr>
        <w:t xml:space="preserve">, possono essere così ricapitolati (cfr. anche </w:t>
      </w:r>
      <w:proofErr w:type="spellStart"/>
      <w:r w:rsidRPr="006A7BAA">
        <w:rPr>
          <w:rFonts w:ascii="Arial" w:hAnsi="Arial" w:cs="Arial"/>
          <w:sz w:val="24"/>
          <w:szCs w:val="24"/>
          <w:lang w:val="it-CH"/>
        </w:rPr>
        <w:t>PUC</w:t>
      </w:r>
      <w:proofErr w:type="spellEnd"/>
      <w:r w:rsidRPr="006A7BAA">
        <w:rPr>
          <w:rFonts w:ascii="Arial" w:hAnsi="Arial" w:cs="Arial"/>
          <w:sz w:val="24"/>
          <w:szCs w:val="24"/>
          <w:lang w:val="it-CH"/>
        </w:rPr>
        <w:t>, capitolo 9.1):</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tbl>
      <w:tblPr>
        <w:tblW w:w="7200" w:type="dxa"/>
        <w:jc w:val="center"/>
        <w:tblInd w:w="-1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1620"/>
      </w:tblGrid>
      <w:tr w:rsidR="006A7BAA" w:rsidRPr="006A7BAA" w:rsidTr="005F1FD7">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ind w:right="467"/>
              <w:rPr>
                <w:rFonts w:cs="Arial"/>
                <w:sz w:val="22"/>
                <w:szCs w:val="22"/>
                <w:lang w:val="it-CH"/>
              </w:rPr>
            </w:pPr>
            <w:proofErr w:type="spellStart"/>
            <w:r w:rsidRPr="000A54D8">
              <w:rPr>
                <w:rFonts w:cs="Arial"/>
                <w:sz w:val="22"/>
                <w:szCs w:val="22"/>
                <w:lang w:val="it-CH"/>
              </w:rPr>
              <w:t>CHF</w:t>
            </w:r>
            <w:proofErr w:type="spellEnd"/>
          </w:p>
        </w:tc>
      </w:tr>
      <w:tr w:rsidR="006A7BAA" w:rsidRPr="006A7BAA" w:rsidTr="005F1FD7">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r w:rsidRPr="000A54D8">
              <w:rPr>
                <w:rFonts w:cs="Arial"/>
                <w:sz w:val="22"/>
                <w:szCs w:val="22"/>
                <w:lang w:val="it-CH"/>
              </w:rPr>
              <w:t>Progettazione di massima/RIA 1°</w:t>
            </w:r>
            <w:r w:rsidR="00FC5417">
              <w:rPr>
                <w:rFonts w:cs="Arial"/>
                <w:sz w:val="22"/>
                <w:szCs w:val="22"/>
                <w:lang w:val="it-CH"/>
              </w:rPr>
              <w:t xml:space="preserve"> </w:t>
            </w:r>
            <w:r w:rsidRPr="000A54D8">
              <w:rPr>
                <w:rFonts w:cs="Arial"/>
                <w:sz w:val="22"/>
                <w:szCs w:val="22"/>
                <w:lang w:val="it-CH"/>
              </w:rPr>
              <w:t>fase/Domanda di dissodamento</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FC5417" w:rsidP="00FC5417">
            <w:pPr>
              <w:tabs>
                <w:tab w:val="right" w:pos="1084"/>
                <w:tab w:val="left" w:pos="6946"/>
              </w:tabs>
              <w:ind w:right="89"/>
              <w:rPr>
                <w:rFonts w:cs="Arial"/>
                <w:sz w:val="22"/>
                <w:szCs w:val="22"/>
                <w:lang w:val="it-CH"/>
              </w:rPr>
            </w:pPr>
            <w:r>
              <w:rPr>
                <w:rFonts w:cs="Arial"/>
                <w:sz w:val="22"/>
                <w:szCs w:val="22"/>
                <w:lang w:val="it-CH"/>
              </w:rPr>
              <w:tab/>
            </w:r>
            <w:r w:rsidR="006A7BAA" w:rsidRPr="000A54D8">
              <w:rPr>
                <w:rFonts w:cs="Arial"/>
                <w:sz w:val="22"/>
                <w:szCs w:val="22"/>
                <w:lang w:val="it-CH"/>
              </w:rPr>
              <w:t>150’000</w:t>
            </w:r>
          </w:p>
        </w:tc>
      </w:tr>
      <w:tr w:rsidR="006A7BAA" w:rsidRPr="006A7BAA" w:rsidTr="005F1FD7">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FC5417">
            <w:pPr>
              <w:tabs>
                <w:tab w:val="left" w:pos="6946"/>
              </w:tabs>
              <w:rPr>
                <w:rFonts w:cs="Arial"/>
                <w:sz w:val="22"/>
                <w:szCs w:val="22"/>
                <w:lang w:val="it-CH"/>
              </w:rPr>
            </w:pPr>
            <w:r w:rsidRPr="000A54D8">
              <w:rPr>
                <w:rFonts w:cs="Arial"/>
                <w:sz w:val="22"/>
                <w:szCs w:val="22"/>
                <w:lang w:val="it-CH"/>
              </w:rPr>
              <w:t>Progetto definitivo/RIA 2° fase/Procedura d’autorizza</w:t>
            </w:r>
            <w:r w:rsidR="00FC5417">
              <w:rPr>
                <w:rFonts w:cs="Arial"/>
                <w:sz w:val="22"/>
                <w:szCs w:val="22"/>
                <w:lang w:val="it-CH"/>
              </w:rPr>
              <w:t>-</w:t>
            </w:r>
            <w:r w:rsidRPr="000A54D8">
              <w:rPr>
                <w:rFonts w:cs="Arial"/>
                <w:sz w:val="22"/>
                <w:szCs w:val="22"/>
                <w:lang w:val="it-CH"/>
              </w:rPr>
              <w:t>zione/Appalti</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FC5417" w:rsidP="00FC5417">
            <w:pPr>
              <w:tabs>
                <w:tab w:val="right" w:pos="1084"/>
                <w:tab w:val="left" w:pos="6946"/>
              </w:tabs>
              <w:ind w:right="89"/>
              <w:rPr>
                <w:rFonts w:cs="Arial"/>
                <w:sz w:val="22"/>
                <w:szCs w:val="22"/>
                <w:lang w:val="it-CH"/>
              </w:rPr>
            </w:pPr>
            <w:r>
              <w:rPr>
                <w:rFonts w:cs="Arial"/>
                <w:sz w:val="22"/>
                <w:szCs w:val="22"/>
                <w:lang w:val="it-CH"/>
              </w:rPr>
              <w:tab/>
            </w:r>
            <w:r w:rsidR="006A7BAA" w:rsidRPr="000A54D8">
              <w:rPr>
                <w:rFonts w:cs="Arial"/>
                <w:sz w:val="22"/>
                <w:szCs w:val="22"/>
                <w:lang w:val="it-CH"/>
              </w:rPr>
              <w:t>150’000</w:t>
            </w:r>
          </w:p>
        </w:tc>
      </w:tr>
      <w:tr w:rsidR="006A7BAA" w:rsidRPr="006A7BAA" w:rsidTr="005F1FD7">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proofErr w:type="gramStart"/>
            <w:r w:rsidRPr="000A54D8">
              <w:rPr>
                <w:rFonts w:cs="Arial"/>
                <w:sz w:val="22"/>
                <w:szCs w:val="22"/>
                <w:lang w:val="it-CH"/>
              </w:rPr>
              <w:t>Acquisizione terreni</w:t>
            </w:r>
            <w:proofErr w:type="gramEnd"/>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FC5417" w:rsidP="00FC5417">
            <w:pPr>
              <w:tabs>
                <w:tab w:val="right" w:pos="1084"/>
                <w:tab w:val="left" w:pos="6946"/>
              </w:tabs>
              <w:ind w:right="89"/>
              <w:rPr>
                <w:rFonts w:cs="Arial"/>
                <w:sz w:val="22"/>
                <w:szCs w:val="22"/>
                <w:lang w:val="it-CH"/>
              </w:rPr>
            </w:pPr>
            <w:r>
              <w:rPr>
                <w:rFonts w:cs="Arial"/>
                <w:sz w:val="22"/>
                <w:szCs w:val="22"/>
                <w:lang w:val="it-CH"/>
              </w:rPr>
              <w:tab/>
            </w:r>
            <w:r w:rsidR="006A7BAA" w:rsidRPr="000A54D8">
              <w:rPr>
                <w:rFonts w:cs="Arial"/>
                <w:sz w:val="22"/>
                <w:szCs w:val="22"/>
                <w:lang w:val="it-CH"/>
              </w:rPr>
              <w:t>700’000</w:t>
            </w:r>
          </w:p>
        </w:tc>
      </w:tr>
      <w:tr w:rsidR="006A7BAA" w:rsidRPr="006A7BAA" w:rsidTr="005F1FD7">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r w:rsidRPr="000A54D8">
              <w:rPr>
                <w:rFonts w:cs="Arial"/>
                <w:sz w:val="22"/>
                <w:szCs w:val="22"/>
                <w:lang w:val="it-CH"/>
              </w:rPr>
              <w:t>Interventi di mitigazione ambientale e di monitoraggio</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FC5417" w:rsidP="00FC5417">
            <w:pPr>
              <w:tabs>
                <w:tab w:val="right" w:pos="1084"/>
                <w:tab w:val="left" w:pos="6946"/>
              </w:tabs>
              <w:ind w:right="89"/>
              <w:rPr>
                <w:rFonts w:cs="Arial"/>
                <w:sz w:val="22"/>
                <w:szCs w:val="22"/>
                <w:lang w:val="it-CH"/>
              </w:rPr>
            </w:pPr>
            <w:r>
              <w:rPr>
                <w:rFonts w:cs="Arial"/>
                <w:sz w:val="22"/>
                <w:szCs w:val="22"/>
                <w:lang w:val="it-CH"/>
              </w:rPr>
              <w:tab/>
            </w:r>
            <w:r w:rsidR="006A7BAA" w:rsidRPr="000A54D8">
              <w:rPr>
                <w:rFonts w:cs="Arial"/>
                <w:sz w:val="22"/>
                <w:szCs w:val="22"/>
                <w:lang w:val="it-CH"/>
              </w:rPr>
              <w:t>1’800’000</w:t>
            </w:r>
          </w:p>
        </w:tc>
      </w:tr>
      <w:tr w:rsidR="006A7BAA" w:rsidRPr="006A7BAA" w:rsidTr="005F1FD7">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r w:rsidRPr="000A54D8">
              <w:rPr>
                <w:rFonts w:cs="Arial"/>
                <w:sz w:val="22"/>
                <w:szCs w:val="22"/>
                <w:lang w:val="it-CH"/>
              </w:rPr>
              <w:t>Accompagnamento ambientale</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FC5417" w:rsidP="00FC5417">
            <w:pPr>
              <w:tabs>
                <w:tab w:val="right" w:pos="1084"/>
                <w:tab w:val="left" w:pos="6946"/>
              </w:tabs>
              <w:ind w:right="89"/>
              <w:rPr>
                <w:rFonts w:cs="Arial"/>
                <w:sz w:val="22"/>
                <w:szCs w:val="22"/>
                <w:lang w:val="it-CH"/>
              </w:rPr>
            </w:pPr>
            <w:r>
              <w:rPr>
                <w:rFonts w:cs="Arial"/>
                <w:sz w:val="22"/>
                <w:szCs w:val="22"/>
                <w:lang w:val="it-CH"/>
              </w:rPr>
              <w:tab/>
            </w:r>
            <w:r w:rsidR="006A7BAA" w:rsidRPr="000A54D8">
              <w:rPr>
                <w:rFonts w:cs="Arial"/>
                <w:sz w:val="22"/>
                <w:szCs w:val="22"/>
                <w:lang w:val="it-CH"/>
              </w:rPr>
              <w:t>200’000</w:t>
            </w:r>
          </w:p>
        </w:tc>
      </w:tr>
      <w:tr w:rsidR="006A7BAA" w:rsidRPr="006A7BAA" w:rsidTr="005F1FD7">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r w:rsidRPr="000A54D8">
              <w:rPr>
                <w:rFonts w:cs="Arial"/>
                <w:sz w:val="22"/>
                <w:szCs w:val="22"/>
                <w:lang w:val="it-CH"/>
              </w:rPr>
              <w:t>Riserve e imprevisti</w:t>
            </w:r>
          </w:p>
        </w:tc>
        <w:tc>
          <w:tcPr>
            <w:tcW w:w="1620" w:type="dxa"/>
            <w:tcBorders>
              <w:top w:val="single" w:sz="4" w:space="0" w:color="auto"/>
              <w:left w:val="single" w:sz="4" w:space="0" w:color="auto"/>
              <w:bottom w:val="double" w:sz="4" w:space="0" w:color="auto"/>
              <w:right w:val="single" w:sz="4" w:space="0" w:color="auto"/>
            </w:tcBorders>
            <w:shd w:val="clear" w:color="auto" w:fill="auto"/>
          </w:tcPr>
          <w:p w:rsidR="006A7BAA" w:rsidRPr="000A54D8" w:rsidRDefault="00FC5417" w:rsidP="00FC5417">
            <w:pPr>
              <w:tabs>
                <w:tab w:val="right" w:pos="1084"/>
                <w:tab w:val="left" w:pos="6946"/>
              </w:tabs>
              <w:ind w:right="89"/>
              <w:rPr>
                <w:rFonts w:cs="Arial"/>
                <w:sz w:val="22"/>
                <w:szCs w:val="22"/>
                <w:lang w:val="it-CH"/>
              </w:rPr>
            </w:pPr>
            <w:r>
              <w:rPr>
                <w:rFonts w:cs="Arial"/>
                <w:sz w:val="22"/>
                <w:szCs w:val="22"/>
                <w:lang w:val="it-CH"/>
              </w:rPr>
              <w:tab/>
            </w:r>
            <w:r w:rsidR="006A7BAA" w:rsidRPr="000A54D8">
              <w:rPr>
                <w:rFonts w:cs="Arial"/>
                <w:sz w:val="22"/>
                <w:szCs w:val="22"/>
                <w:lang w:val="it-CH"/>
              </w:rPr>
              <w:t>300’000</w:t>
            </w:r>
          </w:p>
        </w:tc>
      </w:tr>
      <w:tr w:rsidR="006A7BAA" w:rsidRPr="006A7BAA" w:rsidTr="005F1FD7">
        <w:trPr>
          <w:jc w:val="center"/>
        </w:trPr>
        <w:tc>
          <w:tcPr>
            <w:tcW w:w="5580" w:type="dxa"/>
            <w:tcBorders>
              <w:top w:val="single" w:sz="4" w:space="0" w:color="auto"/>
              <w:left w:val="single" w:sz="4" w:space="0" w:color="auto"/>
              <w:bottom w:val="single" w:sz="4" w:space="0" w:color="auto"/>
              <w:right w:val="double" w:sz="4" w:space="0" w:color="auto"/>
            </w:tcBorders>
            <w:shd w:val="clear" w:color="auto" w:fill="auto"/>
          </w:tcPr>
          <w:p w:rsidR="006A7BAA" w:rsidRPr="000A54D8" w:rsidRDefault="006A7BAA" w:rsidP="006A7BAA">
            <w:pPr>
              <w:tabs>
                <w:tab w:val="left" w:pos="6946"/>
              </w:tabs>
              <w:rPr>
                <w:rFonts w:cs="Arial"/>
                <w:b/>
                <w:sz w:val="22"/>
                <w:szCs w:val="22"/>
                <w:lang w:val="it-CH"/>
              </w:rPr>
            </w:pPr>
            <w:r w:rsidRPr="000A54D8">
              <w:rPr>
                <w:rFonts w:cs="Arial"/>
                <w:b/>
                <w:sz w:val="22"/>
                <w:szCs w:val="22"/>
                <w:lang w:val="it-CH"/>
              </w:rPr>
              <w:t xml:space="preserve">TOTALE </w:t>
            </w:r>
            <w:proofErr w:type="spellStart"/>
            <w:r w:rsidRPr="000A54D8">
              <w:rPr>
                <w:rFonts w:cs="Arial"/>
                <w:b/>
                <w:sz w:val="22"/>
                <w:szCs w:val="22"/>
                <w:lang w:val="it-CH"/>
              </w:rPr>
              <w:t>CHF</w:t>
            </w:r>
            <w:proofErr w:type="spellEnd"/>
          </w:p>
        </w:tc>
        <w:tc>
          <w:tcPr>
            <w:tcW w:w="1620" w:type="dxa"/>
            <w:tcBorders>
              <w:top w:val="double" w:sz="4" w:space="0" w:color="auto"/>
              <w:left w:val="double" w:sz="4" w:space="0" w:color="auto"/>
              <w:bottom w:val="double" w:sz="4" w:space="0" w:color="auto"/>
              <w:right w:val="double" w:sz="4" w:space="0" w:color="auto"/>
            </w:tcBorders>
            <w:shd w:val="clear" w:color="auto" w:fill="auto"/>
          </w:tcPr>
          <w:p w:rsidR="006A7BAA" w:rsidRPr="000A54D8" w:rsidRDefault="00FC5417" w:rsidP="00FC5417">
            <w:pPr>
              <w:tabs>
                <w:tab w:val="right" w:pos="1084"/>
                <w:tab w:val="left" w:pos="6946"/>
              </w:tabs>
              <w:ind w:right="89"/>
              <w:rPr>
                <w:rFonts w:cs="Arial"/>
                <w:b/>
                <w:sz w:val="22"/>
                <w:szCs w:val="22"/>
                <w:lang w:val="it-CH"/>
              </w:rPr>
            </w:pPr>
            <w:r>
              <w:rPr>
                <w:rFonts w:cs="Arial"/>
                <w:b/>
                <w:sz w:val="22"/>
                <w:szCs w:val="22"/>
                <w:lang w:val="it-CH"/>
              </w:rPr>
              <w:tab/>
            </w:r>
            <w:r w:rsidR="006A7BAA" w:rsidRPr="000A54D8">
              <w:rPr>
                <w:rFonts w:cs="Arial"/>
                <w:b/>
                <w:sz w:val="22"/>
                <w:szCs w:val="22"/>
                <w:lang w:val="it-CH"/>
              </w:rPr>
              <w:t>3'300</w:t>
            </w:r>
            <w:r w:rsidR="00562BB9" w:rsidRPr="000A54D8">
              <w:rPr>
                <w:rFonts w:cs="Arial"/>
                <w:b/>
                <w:sz w:val="22"/>
                <w:szCs w:val="22"/>
                <w:lang w:val="it-CH"/>
              </w:rPr>
              <w:t>'</w:t>
            </w:r>
            <w:r w:rsidR="006A7BAA" w:rsidRPr="000A54D8">
              <w:rPr>
                <w:rFonts w:cs="Arial"/>
                <w:b/>
                <w:sz w:val="22"/>
                <w:szCs w:val="22"/>
                <w:lang w:val="it-CH"/>
              </w:rPr>
              <w:t>000</w:t>
            </w:r>
          </w:p>
        </w:tc>
      </w:tr>
    </w:tbl>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tabs>
          <w:tab w:val="right" w:pos="7740"/>
        </w:tabs>
        <w:rPr>
          <w:rFonts w:cs="Arial"/>
          <w:b/>
          <w:szCs w:val="24"/>
          <w:lang w:val="it-CH"/>
        </w:rPr>
      </w:pPr>
      <w:r w:rsidRPr="006A7BAA">
        <w:rPr>
          <w:rFonts w:cs="Arial"/>
          <w:szCs w:val="24"/>
          <w:lang w:val="it-CH"/>
        </w:rPr>
        <w:t>Totale</w:t>
      </w:r>
      <w:r w:rsidRPr="006A7BAA">
        <w:rPr>
          <w:rFonts w:cs="Arial"/>
          <w:szCs w:val="24"/>
          <w:lang w:val="it-CH"/>
        </w:rPr>
        <w:tab/>
      </w:r>
      <w:proofErr w:type="spellStart"/>
      <w:r w:rsidRPr="006A7BAA">
        <w:rPr>
          <w:rFonts w:cs="Arial"/>
          <w:b/>
          <w:szCs w:val="24"/>
          <w:lang w:val="it-CH"/>
        </w:rPr>
        <w:t>CHF</w:t>
      </w:r>
      <w:proofErr w:type="spellEnd"/>
      <w:r w:rsidRPr="006A7BAA">
        <w:rPr>
          <w:rFonts w:cs="Arial"/>
          <w:b/>
          <w:szCs w:val="24"/>
          <w:lang w:val="it-CH"/>
        </w:rPr>
        <w:t xml:space="preserve"> 3'300</w:t>
      </w:r>
      <w:r w:rsidR="00562BB9" w:rsidRPr="006A7BAA">
        <w:rPr>
          <w:rFonts w:cs="Arial"/>
          <w:b/>
          <w:szCs w:val="24"/>
          <w:lang w:val="it-CH"/>
        </w:rPr>
        <w:t>'</w:t>
      </w:r>
      <w:r w:rsidRPr="006A7BAA">
        <w:rPr>
          <w:rFonts w:cs="Arial"/>
          <w:b/>
          <w:szCs w:val="24"/>
          <w:lang w:val="it-CH"/>
        </w:rPr>
        <w:t>000</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rPr>
          <w:rFonts w:cs="Arial"/>
          <w:lang w:val="it-CH"/>
        </w:rPr>
      </w:pPr>
      <w:r w:rsidRPr="006A7BAA">
        <w:rPr>
          <w:rFonts w:cs="Arial"/>
          <w:lang w:val="it-CH"/>
        </w:rPr>
        <w:t xml:space="preserve">Si rileva in particolare come </w:t>
      </w:r>
      <w:proofErr w:type="gramStart"/>
      <w:r w:rsidRPr="006A7BAA">
        <w:rPr>
          <w:rFonts w:cs="Arial"/>
          <w:lang w:val="it-CH"/>
        </w:rPr>
        <w:t>il</w:t>
      </w:r>
      <w:proofErr w:type="gramEnd"/>
      <w:r w:rsidRPr="006A7BAA">
        <w:rPr>
          <w:rFonts w:cs="Arial"/>
          <w:lang w:val="it-CH"/>
        </w:rPr>
        <w:t xml:space="preserve"> Cantone si riservi di gestire con propri mandati indipendenti dall’eventuale gestore privato tutta la fase progettuale sino all’ottenimento della licenza edilizia. Al fine di garantire la massima indipendenza e trasparenza per una gestione ottimale della discarica </w:t>
      </w:r>
      <w:proofErr w:type="gramStart"/>
      <w:r w:rsidRPr="006A7BAA">
        <w:rPr>
          <w:rFonts w:cs="Arial"/>
          <w:lang w:val="it-CH"/>
        </w:rPr>
        <w:t>viene</w:t>
      </w:r>
      <w:proofErr w:type="gramEnd"/>
      <w:r w:rsidRPr="006A7BAA">
        <w:rPr>
          <w:rFonts w:cs="Arial"/>
          <w:lang w:val="it-CH"/>
        </w:rPr>
        <w:t xml:space="preserve"> inoltre riservata la facoltà di attuare, sempre tramite mandati indipendenti, gli interventi di mitigazione ambientale e l’accompagnamento ambientale in fase di cantiere.</w:t>
      </w:r>
    </w:p>
    <w:p w:rsidR="006A7BAA" w:rsidRPr="006A7BAA" w:rsidRDefault="006A7BAA" w:rsidP="006A7BAA">
      <w:pPr>
        <w:rPr>
          <w:rFonts w:cs="Arial"/>
          <w:lang w:val="it-CH"/>
        </w:rPr>
      </w:pPr>
      <w:r w:rsidRPr="006A7BAA">
        <w:rPr>
          <w:rFonts w:cs="Arial"/>
          <w:lang w:val="it-CH"/>
        </w:rPr>
        <w:t xml:space="preserve">Tutti questi costi saranno integrati nel prezzo finale di deposito del materiale nella terza tappa </w:t>
      </w:r>
      <w:proofErr w:type="gramStart"/>
      <w:r w:rsidRPr="006A7BAA">
        <w:rPr>
          <w:rFonts w:cs="Arial"/>
          <w:lang w:val="it-CH"/>
        </w:rPr>
        <w:t>della</w:t>
      </w:r>
      <w:proofErr w:type="gramEnd"/>
      <w:r w:rsidRPr="006A7BAA">
        <w:rPr>
          <w:rFonts w:cs="Arial"/>
          <w:lang w:val="it-CH"/>
        </w:rPr>
        <w:t xml:space="preserve"> discarica (tariffa di deposito). Essi, tuttavia, devono essere in parte anticipati dallo Stato, il quale, come già è stato detto (v. capitolo</w:t>
      </w:r>
      <w:r w:rsidR="00562BB9">
        <w:rPr>
          <w:rFonts w:cs="Arial"/>
          <w:lang w:val="it-CH"/>
        </w:rPr>
        <w:t xml:space="preserve"> </w:t>
      </w:r>
      <w:proofErr w:type="gramStart"/>
      <w:r w:rsidR="00562BB9">
        <w:rPr>
          <w:rFonts w:cs="Arial"/>
          <w:lang w:val="it-CH"/>
        </w:rPr>
        <w:t>VIII.</w:t>
      </w:r>
      <w:proofErr w:type="gramEnd"/>
      <w:r w:rsidRPr="006A7BAA">
        <w:rPr>
          <w:rFonts w:cs="Arial"/>
          <w:lang w:val="it-CH"/>
        </w:rPr>
        <w:t xml:space="preserve">), se non si dovesse decidere per la gestione in proprio, al momento dell’aggiudicazione della gestione della discarica a terzi dovrà già disporre, oltre che ad un preciso capitolato d’oneri, pure della licenza edilizia cresciuta in giudicato e dei terreni necessari. Il recupero di tutte le spese sarà attuato tramite l’applicazione di una tassa d’uso demaniale che sarà </w:t>
      </w:r>
      <w:proofErr w:type="gramStart"/>
      <w:r w:rsidRPr="006A7BAA">
        <w:rPr>
          <w:rFonts w:cs="Arial"/>
          <w:lang w:val="it-CH"/>
        </w:rPr>
        <w:t>fissata</w:t>
      </w:r>
      <w:proofErr w:type="gramEnd"/>
      <w:r w:rsidRPr="006A7BAA">
        <w:rPr>
          <w:rFonts w:cs="Arial"/>
          <w:lang w:val="it-CH"/>
        </w:rPr>
        <w:t xml:space="preserve"> in sede di aggiudicazione, integrata nella tariffa di deposito e percepita direttamente dal gestore durante l’esercizio della discarica, che poi la ristornerà al Cantone.</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In ogni caso, entro la conclusione dei lavori di deposito il credito in oggetto sarà integralmente recuperato. </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Default="006A7BAA" w:rsidP="006A7BAA">
      <w:pPr>
        <w:rPr>
          <w:rFonts w:cs="Arial"/>
          <w:lang w:val="it-CH"/>
        </w:rPr>
      </w:pPr>
      <w:r w:rsidRPr="006A7BAA">
        <w:rPr>
          <w:rFonts w:cs="Arial"/>
          <w:szCs w:val="24"/>
          <w:lang w:val="it-CH"/>
        </w:rPr>
        <w:t xml:space="preserve">Per completezza </w:t>
      </w:r>
      <w:proofErr w:type="gramStart"/>
      <w:r w:rsidRPr="006A7BAA">
        <w:rPr>
          <w:rFonts w:cs="Arial"/>
          <w:szCs w:val="24"/>
          <w:lang w:val="it-CH"/>
        </w:rPr>
        <w:t xml:space="preserve">di </w:t>
      </w:r>
      <w:proofErr w:type="gramEnd"/>
      <w:r w:rsidRPr="006A7BAA">
        <w:rPr>
          <w:rFonts w:cs="Arial"/>
          <w:szCs w:val="24"/>
          <w:lang w:val="it-CH"/>
        </w:rPr>
        <w:t>informazione si segnala pure che, indipendentemente dalla possibile gestione in proprio della discarica, nel corso dell’esercizio della stessa, il deposito di materiale sarà soggetto alla tassa federale sul risanamento dei siti inquinati (</w:t>
      </w:r>
      <w:proofErr w:type="spellStart"/>
      <w:r w:rsidRPr="006A7BAA">
        <w:rPr>
          <w:rFonts w:cs="Arial"/>
          <w:szCs w:val="24"/>
          <w:lang w:val="it-CH"/>
        </w:rPr>
        <w:t>OTaRSi</w:t>
      </w:r>
      <w:proofErr w:type="spellEnd"/>
      <w:r w:rsidRPr="006A7BAA">
        <w:rPr>
          <w:rFonts w:cs="Arial"/>
          <w:szCs w:val="24"/>
          <w:lang w:val="it-CH"/>
        </w:rPr>
        <w:t xml:space="preserve">), pari a 7.50 </w:t>
      </w:r>
      <w:proofErr w:type="spellStart"/>
      <w:r w:rsidR="00562BB9">
        <w:rPr>
          <w:rFonts w:cs="Arial"/>
          <w:szCs w:val="24"/>
          <w:lang w:val="it-CH"/>
        </w:rPr>
        <w:t>fr</w:t>
      </w:r>
      <w:proofErr w:type="spellEnd"/>
      <w:r w:rsidRPr="006A7BAA">
        <w:rPr>
          <w:rFonts w:cs="Arial"/>
          <w:szCs w:val="24"/>
          <w:lang w:val="it-CH"/>
        </w:rPr>
        <w:t xml:space="preserve">/mc (5.00 </w:t>
      </w:r>
      <w:proofErr w:type="spellStart"/>
      <w:r w:rsidR="00562BB9">
        <w:rPr>
          <w:rFonts w:cs="Arial"/>
          <w:szCs w:val="24"/>
          <w:lang w:val="it-CH"/>
        </w:rPr>
        <w:t>f</w:t>
      </w:r>
      <w:r w:rsidRPr="006A7BAA">
        <w:rPr>
          <w:rFonts w:cs="Arial"/>
          <w:szCs w:val="24"/>
          <w:lang w:val="it-CH"/>
        </w:rPr>
        <w:t>r</w:t>
      </w:r>
      <w:proofErr w:type="spellEnd"/>
      <w:r w:rsidRPr="006A7BAA">
        <w:rPr>
          <w:rFonts w:cs="Arial"/>
          <w:szCs w:val="24"/>
          <w:lang w:val="it-CH"/>
        </w:rPr>
        <w:t xml:space="preserve">/ton), e alla tassa di pianificazione di cui agli art. 15 cpv. 2 </w:t>
      </w:r>
      <w:proofErr w:type="spellStart"/>
      <w:proofErr w:type="gramStart"/>
      <w:r w:rsidRPr="006A7BAA">
        <w:rPr>
          <w:rFonts w:cs="Arial"/>
          <w:szCs w:val="24"/>
          <w:lang w:val="it-CH"/>
        </w:rPr>
        <w:t>lett</w:t>
      </w:r>
      <w:proofErr w:type="spellEnd"/>
      <w:r w:rsidRPr="006A7BAA">
        <w:rPr>
          <w:rFonts w:cs="Arial"/>
          <w:szCs w:val="24"/>
          <w:lang w:val="it-CH"/>
        </w:rPr>
        <w:t>.</w:t>
      </w:r>
      <w:proofErr w:type="gramEnd"/>
      <w:r w:rsidRPr="006A7BAA">
        <w:rPr>
          <w:rFonts w:cs="Arial"/>
          <w:szCs w:val="24"/>
          <w:lang w:val="it-CH"/>
        </w:rPr>
        <w:t xml:space="preserve"> f </w:t>
      </w:r>
      <w:proofErr w:type="spellStart"/>
      <w:r w:rsidRPr="006A7BAA">
        <w:rPr>
          <w:rFonts w:cs="Arial"/>
          <w:szCs w:val="24"/>
          <w:lang w:val="it-CH"/>
        </w:rPr>
        <w:t>LALPAmb</w:t>
      </w:r>
      <w:proofErr w:type="spellEnd"/>
      <w:r w:rsidRPr="006A7BAA">
        <w:rPr>
          <w:rFonts w:cs="Arial"/>
          <w:szCs w:val="24"/>
          <w:lang w:val="it-CH"/>
        </w:rPr>
        <w:t xml:space="preserve"> e 11 </w:t>
      </w:r>
      <w:proofErr w:type="spellStart"/>
      <w:r w:rsidRPr="006A7BAA">
        <w:rPr>
          <w:rFonts w:cs="Arial"/>
          <w:szCs w:val="24"/>
          <w:lang w:val="it-CH"/>
        </w:rPr>
        <w:t>ROTR</w:t>
      </w:r>
      <w:proofErr w:type="spellEnd"/>
      <w:r w:rsidRPr="006A7BAA">
        <w:rPr>
          <w:rFonts w:cs="Arial"/>
          <w:szCs w:val="24"/>
          <w:lang w:val="it-CH"/>
        </w:rPr>
        <w:t xml:space="preserve">, pari a 3.50 </w:t>
      </w:r>
      <w:proofErr w:type="spellStart"/>
      <w:r w:rsidRPr="006A7BAA">
        <w:rPr>
          <w:rFonts w:cs="Arial"/>
          <w:szCs w:val="24"/>
          <w:lang w:val="it-CH"/>
        </w:rPr>
        <w:t>CHF</w:t>
      </w:r>
      <w:proofErr w:type="spellEnd"/>
      <w:r w:rsidRPr="006A7BAA">
        <w:rPr>
          <w:rFonts w:cs="Arial"/>
          <w:szCs w:val="24"/>
          <w:lang w:val="it-CH"/>
        </w:rPr>
        <w:t xml:space="preserve">/mc (0.25 </w:t>
      </w:r>
      <w:proofErr w:type="spellStart"/>
      <w:r w:rsidR="00FC5417">
        <w:rPr>
          <w:rFonts w:cs="Arial"/>
          <w:szCs w:val="24"/>
          <w:lang w:val="it-CH"/>
        </w:rPr>
        <w:t>f</w:t>
      </w:r>
      <w:r w:rsidRPr="006A7BAA">
        <w:rPr>
          <w:rFonts w:cs="Arial"/>
          <w:szCs w:val="24"/>
          <w:lang w:val="it-CH"/>
        </w:rPr>
        <w:t>r</w:t>
      </w:r>
      <w:proofErr w:type="spellEnd"/>
      <w:r w:rsidRPr="006A7BAA">
        <w:rPr>
          <w:rFonts w:cs="Arial"/>
          <w:szCs w:val="24"/>
          <w:lang w:val="it-CH"/>
        </w:rPr>
        <w:t>/</w:t>
      </w:r>
      <w:proofErr w:type="spellStart"/>
      <w:r w:rsidRPr="006A7BAA">
        <w:rPr>
          <w:rFonts w:cs="Arial"/>
          <w:szCs w:val="24"/>
          <w:lang w:val="it-CH"/>
        </w:rPr>
        <w:t>ql</w:t>
      </w:r>
      <w:proofErr w:type="spellEnd"/>
      <w:r w:rsidRPr="006A7BAA">
        <w:rPr>
          <w:rFonts w:cs="Arial"/>
          <w:szCs w:val="24"/>
          <w:lang w:val="it-CH"/>
        </w:rPr>
        <w:t xml:space="preserve">) sciolto di materiale depositato definitivamente. </w:t>
      </w:r>
      <w:proofErr w:type="gramStart"/>
      <w:r w:rsidRPr="006A7BAA">
        <w:rPr>
          <w:rFonts w:cs="Arial"/>
          <w:lang w:val="it-CH"/>
        </w:rPr>
        <w:t>Il</w:t>
      </w:r>
      <w:proofErr w:type="gramEnd"/>
      <w:r w:rsidRPr="006A7BAA">
        <w:rPr>
          <w:rFonts w:cs="Arial"/>
          <w:lang w:val="it-CH"/>
        </w:rPr>
        <w:t xml:space="preserve"> Cantone potrà inoltre versare ai Comuni sede e/o che subiscono dei disagi causati dall’attività della discarica un indennizzo annuale proporzionale alla tassa di pianificazione di cui all’art. 11 </w:t>
      </w:r>
      <w:proofErr w:type="spellStart"/>
      <w:r w:rsidRPr="006A7BAA">
        <w:rPr>
          <w:rFonts w:cs="Arial"/>
          <w:lang w:val="it-CH"/>
        </w:rPr>
        <w:t>ROTR</w:t>
      </w:r>
      <w:proofErr w:type="spellEnd"/>
      <w:r w:rsidRPr="006A7BAA">
        <w:rPr>
          <w:rFonts w:cs="Arial"/>
          <w:lang w:val="it-CH"/>
        </w:rPr>
        <w:t xml:space="preserve"> (sino </w:t>
      </w:r>
      <w:proofErr w:type="gramStart"/>
      <w:r w:rsidRPr="006A7BAA">
        <w:rPr>
          <w:rFonts w:cs="Arial"/>
          <w:lang w:val="it-CH"/>
        </w:rPr>
        <w:t>ad</w:t>
      </w:r>
      <w:proofErr w:type="gramEnd"/>
      <w:r w:rsidRPr="006A7BAA">
        <w:rPr>
          <w:rFonts w:cs="Arial"/>
          <w:lang w:val="it-CH"/>
        </w:rPr>
        <w:t xml:space="preserve"> un massimo del 50% della sopraccitata tassa).</w:t>
      </w:r>
    </w:p>
    <w:p w:rsidR="000A54D8" w:rsidRDefault="000A54D8" w:rsidP="006A7BAA">
      <w:pPr>
        <w:rPr>
          <w:rFonts w:cs="Arial"/>
          <w:lang w:val="it-CH"/>
        </w:rPr>
      </w:pPr>
    </w:p>
    <w:p w:rsidR="000A54D8" w:rsidRPr="006A7BAA" w:rsidRDefault="000A54D8" w:rsidP="006A7BAA">
      <w:pPr>
        <w:rPr>
          <w:rFonts w:cs="Arial"/>
          <w:lang w:val="it-CH"/>
        </w:rPr>
      </w:pPr>
    </w:p>
    <w:p w:rsidR="006A7BAA" w:rsidRPr="006A7BAA" w:rsidRDefault="000A54D8" w:rsidP="000A54D8">
      <w:pPr>
        <w:pStyle w:val="Titolo2"/>
        <w:rPr>
          <w:rFonts w:cs="Arial"/>
          <w:lang w:val="it-CH"/>
        </w:rPr>
      </w:pPr>
      <w:bookmarkStart w:id="49" w:name="_Ref514160110"/>
      <w:r>
        <w:rPr>
          <w:rFonts w:cs="Arial"/>
          <w:lang w:val="it-CH"/>
        </w:rPr>
        <w:t>X.</w:t>
      </w:r>
      <w:proofErr w:type="gramStart"/>
      <w:r w:rsidR="005F1FD7">
        <w:rPr>
          <w:rFonts w:cs="Arial"/>
          <w:lang w:val="it-CH"/>
        </w:rPr>
        <w:t>2</w:t>
      </w:r>
      <w:proofErr w:type="gramEnd"/>
      <w:r>
        <w:rPr>
          <w:rFonts w:cs="Arial"/>
          <w:lang w:val="it-CH"/>
        </w:rPr>
        <w:tab/>
      </w:r>
      <w:r w:rsidR="006A7BAA" w:rsidRPr="006A7BAA">
        <w:rPr>
          <w:rFonts w:cs="Arial"/>
          <w:lang w:val="it-CH"/>
        </w:rPr>
        <w:t>Gestione in proprio</w:t>
      </w:r>
      <w:bookmarkEnd w:id="49"/>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Come già anticipato in precedenza, la contabilizzazione di costi e ricavi sia di gestione corrente </w:t>
      </w:r>
      <w:proofErr w:type="gramStart"/>
      <w:r w:rsidRPr="006A7BAA">
        <w:rPr>
          <w:rFonts w:ascii="Arial" w:hAnsi="Arial" w:cs="Arial"/>
          <w:sz w:val="24"/>
          <w:szCs w:val="24"/>
          <w:lang w:val="it-CH"/>
        </w:rPr>
        <w:t>che</w:t>
      </w:r>
      <w:proofErr w:type="gramEnd"/>
      <w:r w:rsidRPr="006A7BAA">
        <w:rPr>
          <w:rFonts w:ascii="Arial" w:hAnsi="Arial" w:cs="Arial"/>
          <w:sz w:val="24"/>
          <w:szCs w:val="24"/>
          <w:lang w:val="it-CH"/>
        </w:rPr>
        <w:t xml:space="preserve"> di investimento avverrà su di uno specifico </w:t>
      </w:r>
      <w:proofErr w:type="spellStart"/>
      <w:r w:rsidRPr="006A7BAA">
        <w:rPr>
          <w:rFonts w:ascii="Arial" w:hAnsi="Arial" w:cs="Arial"/>
          <w:sz w:val="24"/>
          <w:szCs w:val="24"/>
          <w:lang w:val="it-CH"/>
        </w:rPr>
        <w:t>CRB</w:t>
      </w:r>
      <w:proofErr w:type="spellEnd"/>
      <w:r w:rsidRPr="006A7BAA">
        <w:rPr>
          <w:rFonts w:ascii="Arial" w:hAnsi="Arial" w:cs="Arial"/>
          <w:sz w:val="24"/>
          <w:szCs w:val="24"/>
          <w:lang w:val="it-CH"/>
        </w:rPr>
        <w:t xml:space="preserve"> </w:t>
      </w:r>
      <w:r w:rsidRPr="006A7BAA">
        <w:rPr>
          <w:rFonts w:ascii="Arial" w:hAnsi="Arial" w:cs="Arial"/>
        </w:rPr>
        <w:t>(Centro di responsabilità budgetaria)</w:t>
      </w:r>
      <w:r w:rsidRPr="006A7BAA">
        <w:rPr>
          <w:rFonts w:ascii="Arial" w:hAnsi="Arial" w:cs="Arial"/>
          <w:sz w:val="24"/>
          <w:szCs w:val="24"/>
          <w:lang w:val="it-CH"/>
        </w:rPr>
        <w:t xml:space="preserve">. La gestione in proprio della discarica di </w:t>
      </w:r>
      <w:proofErr w:type="spellStart"/>
      <w:r w:rsidRPr="006A7BAA">
        <w:rPr>
          <w:rFonts w:ascii="Arial" w:hAnsi="Arial" w:cs="Arial"/>
          <w:sz w:val="24"/>
          <w:szCs w:val="24"/>
          <w:lang w:val="it-CH"/>
        </w:rPr>
        <w:t>Stabio</w:t>
      </w:r>
      <w:proofErr w:type="spellEnd"/>
      <w:r w:rsidRPr="006A7BAA">
        <w:rPr>
          <w:rFonts w:ascii="Arial" w:hAnsi="Arial" w:cs="Arial"/>
          <w:sz w:val="24"/>
          <w:szCs w:val="24"/>
          <w:lang w:val="it-CH"/>
        </w:rPr>
        <w:t xml:space="preserve"> presuppone degli investimenti iniziali, per i quali </w:t>
      </w:r>
      <w:proofErr w:type="gramStart"/>
      <w:r w:rsidRPr="006A7BAA">
        <w:rPr>
          <w:rFonts w:ascii="Arial" w:hAnsi="Arial" w:cs="Arial"/>
          <w:sz w:val="24"/>
          <w:szCs w:val="24"/>
          <w:lang w:val="it-CH"/>
        </w:rPr>
        <w:t>viene</w:t>
      </w:r>
      <w:proofErr w:type="gramEnd"/>
      <w:r w:rsidRPr="006A7BAA">
        <w:rPr>
          <w:rFonts w:ascii="Arial" w:hAnsi="Arial" w:cs="Arial"/>
          <w:sz w:val="24"/>
          <w:szCs w:val="24"/>
          <w:lang w:val="it-CH"/>
        </w:rPr>
        <w:t xml:space="preserve"> richiesto un credito specifico (cap.</w:t>
      </w:r>
      <w:r w:rsidR="00562BB9">
        <w:rPr>
          <w:rFonts w:ascii="Arial" w:hAnsi="Arial" w:cs="Arial"/>
          <w:sz w:val="24"/>
          <w:szCs w:val="24"/>
          <w:lang w:val="it-CH"/>
        </w:rPr>
        <w:t xml:space="preserve"> X.2.1</w:t>
      </w:r>
      <w:r w:rsidRPr="006A7BAA">
        <w:rPr>
          <w:rFonts w:ascii="Arial" w:hAnsi="Arial" w:cs="Arial"/>
          <w:sz w:val="24"/>
          <w:szCs w:val="24"/>
          <w:lang w:val="it-CH"/>
        </w:rPr>
        <w:t>), e delle voci di costo-ricavo che vengono contabilizzate in gestione corrente (cap.</w:t>
      </w:r>
      <w:r w:rsidR="00562BB9">
        <w:rPr>
          <w:rFonts w:ascii="Arial" w:hAnsi="Arial" w:cs="Arial"/>
          <w:sz w:val="24"/>
          <w:szCs w:val="24"/>
          <w:lang w:val="it-CH"/>
        </w:rPr>
        <w:t xml:space="preserve"> X.2.2</w:t>
      </w:r>
      <w:r w:rsidRPr="006A7BAA">
        <w:rPr>
          <w:rFonts w:ascii="Arial" w:hAnsi="Arial" w:cs="Arial"/>
          <w:sz w:val="24"/>
          <w:szCs w:val="24"/>
          <w:lang w:val="it-CH"/>
        </w:rPr>
        <w:t>).</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0A54D8" w:rsidP="000A54D8">
      <w:pPr>
        <w:pStyle w:val="Titolo3"/>
        <w:rPr>
          <w:rFonts w:cs="Arial"/>
          <w:lang w:val="it-CH"/>
        </w:rPr>
      </w:pPr>
      <w:bookmarkStart w:id="50" w:name="_Ref517110121"/>
      <w:r>
        <w:rPr>
          <w:rFonts w:cs="Arial"/>
          <w:lang w:val="it-CH"/>
        </w:rPr>
        <w:t>X.2.</w:t>
      </w:r>
      <w:r w:rsidR="005F1FD7">
        <w:rPr>
          <w:rFonts w:cs="Arial"/>
          <w:lang w:val="it-CH"/>
        </w:rPr>
        <w:t>1</w:t>
      </w:r>
      <w:r>
        <w:rPr>
          <w:rFonts w:cs="Arial"/>
          <w:lang w:val="it-CH"/>
        </w:rPr>
        <w:t xml:space="preserve"> </w:t>
      </w:r>
      <w:r w:rsidR="006A7BAA" w:rsidRPr="006A7BAA">
        <w:rPr>
          <w:rFonts w:cs="Arial"/>
          <w:lang w:val="it-CH"/>
        </w:rPr>
        <w:t>Investimenti</w:t>
      </w:r>
      <w:bookmarkEnd w:id="50"/>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Per garantire l’inizio della gestione in proprio della discarica occorre prevedere un credito che permetta la copertura degli investimenti iniziali indicati nella tabella seguente. Queste uscite saranno in ogni caso recuperate con l’introito derivante dalla tariffa di deposito.</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tbl>
      <w:tblPr>
        <w:tblW w:w="72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1620"/>
      </w:tblGrid>
      <w:tr w:rsidR="006A7BAA" w:rsidRPr="006A7BAA" w:rsidTr="000A54D8">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ind w:right="467"/>
              <w:rPr>
                <w:rFonts w:cs="Arial"/>
                <w:sz w:val="22"/>
                <w:szCs w:val="22"/>
                <w:lang w:val="it-CH"/>
              </w:rPr>
            </w:pPr>
            <w:proofErr w:type="spellStart"/>
            <w:r w:rsidRPr="000A54D8">
              <w:rPr>
                <w:rFonts w:cs="Arial"/>
                <w:sz w:val="22"/>
                <w:szCs w:val="22"/>
                <w:lang w:val="it-CH"/>
              </w:rPr>
              <w:t>CHF</w:t>
            </w:r>
            <w:proofErr w:type="spellEnd"/>
          </w:p>
        </w:tc>
      </w:tr>
      <w:tr w:rsidR="006A7BAA" w:rsidRPr="006A7BAA" w:rsidTr="000A54D8">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r w:rsidRPr="000A54D8">
              <w:rPr>
                <w:rFonts w:cs="Arial"/>
                <w:sz w:val="22"/>
                <w:szCs w:val="22"/>
                <w:lang w:val="it-CH"/>
              </w:rPr>
              <w:t>Opere preparatorie</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FC5417" w:rsidP="00FC5417">
            <w:pPr>
              <w:tabs>
                <w:tab w:val="right" w:pos="1031"/>
                <w:tab w:val="left" w:pos="6946"/>
              </w:tabs>
              <w:ind w:right="231"/>
              <w:rPr>
                <w:rFonts w:cs="Arial"/>
                <w:sz w:val="22"/>
                <w:szCs w:val="22"/>
                <w:lang w:val="it-CH"/>
              </w:rPr>
            </w:pPr>
            <w:r>
              <w:rPr>
                <w:rFonts w:cs="Arial"/>
                <w:sz w:val="22"/>
                <w:szCs w:val="22"/>
                <w:lang w:val="it-CH"/>
              </w:rPr>
              <w:tab/>
            </w:r>
            <w:r w:rsidR="006A7BAA" w:rsidRPr="000A54D8">
              <w:rPr>
                <w:rFonts w:cs="Arial"/>
                <w:sz w:val="22"/>
                <w:szCs w:val="22"/>
                <w:lang w:val="it-CH"/>
              </w:rPr>
              <w:t>1’100’000</w:t>
            </w:r>
          </w:p>
        </w:tc>
      </w:tr>
      <w:tr w:rsidR="006A7BAA" w:rsidRPr="006A7BAA" w:rsidTr="000A54D8">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r w:rsidRPr="000A54D8">
              <w:rPr>
                <w:rFonts w:cs="Arial"/>
                <w:sz w:val="22"/>
                <w:szCs w:val="22"/>
                <w:lang w:val="it-CH"/>
              </w:rPr>
              <w:t>Installazioni di esercizio e rilievi</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FC5417" w:rsidP="00FC5417">
            <w:pPr>
              <w:tabs>
                <w:tab w:val="right" w:pos="1031"/>
                <w:tab w:val="left" w:pos="6946"/>
              </w:tabs>
              <w:ind w:right="231"/>
              <w:rPr>
                <w:rFonts w:cs="Arial"/>
                <w:sz w:val="22"/>
                <w:szCs w:val="22"/>
                <w:lang w:val="it-CH"/>
              </w:rPr>
            </w:pPr>
            <w:r>
              <w:rPr>
                <w:rFonts w:cs="Arial"/>
                <w:sz w:val="22"/>
                <w:szCs w:val="22"/>
                <w:lang w:val="it-CH"/>
              </w:rPr>
              <w:tab/>
            </w:r>
            <w:r w:rsidR="006A7BAA" w:rsidRPr="000A54D8">
              <w:rPr>
                <w:rFonts w:cs="Arial"/>
                <w:sz w:val="22"/>
                <w:szCs w:val="22"/>
                <w:lang w:val="it-CH"/>
              </w:rPr>
              <w:t>500’000</w:t>
            </w:r>
          </w:p>
        </w:tc>
      </w:tr>
      <w:tr w:rsidR="006A7BAA" w:rsidRPr="006A7BAA" w:rsidTr="000A54D8">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r w:rsidRPr="000A54D8">
              <w:rPr>
                <w:rFonts w:cs="Arial"/>
                <w:sz w:val="22"/>
                <w:szCs w:val="22"/>
                <w:lang w:val="it-CH"/>
              </w:rPr>
              <w:t>Opere di raccolta e contenimento acque</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FC5417" w:rsidP="00FC5417">
            <w:pPr>
              <w:tabs>
                <w:tab w:val="right" w:pos="1031"/>
                <w:tab w:val="left" w:pos="6946"/>
              </w:tabs>
              <w:ind w:right="231"/>
              <w:rPr>
                <w:rFonts w:cs="Arial"/>
                <w:sz w:val="22"/>
                <w:szCs w:val="22"/>
                <w:lang w:val="it-CH"/>
              </w:rPr>
            </w:pPr>
            <w:r>
              <w:rPr>
                <w:rFonts w:cs="Arial"/>
                <w:sz w:val="22"/>
                <w:szCs w:val="22"/>
                <w:lang w:val="it-CH"/>
              </w:rPr>
              <w:tab/>
            </w:r>
            <w:r w:rsidR="006A7BAA" w:rsidRPr="000A54D8">
              <w:rPr>
                <w:rFonts w:cs="Arial"/>
                <w:sz w:val="22"/>
                <w:szCs w:val="22"/>
                <w:lang w:val="it-CH"/>
              </w:rPr>
              <w:t>1’050’000</w:t>
            </w:r>
          </w:p>
        </w:tc>
      </w:tr>
      <w:tr w:rsidR="006A7BAA" w:rsidRPr="006A7BAA" w:rsidTr="000A54D8">
        <w:trPr>
          <w:jc w:val="center"/>
        </w:trPr>
        <w:tc>
          <w:tcPr>
            <w:tcW w:w="5580" w:type="dxa"/>
            <w:tcBorders>
              <w:top w:val="single" w:sz="4" w:space="0" w:color="auto"/>
              <w:left w:val="single" w:sz="4" w:space="0" w:color="auto"/>
              <w:bottom w:val="single" w:sz="4" w:space="0" w:color="auto"/>
              <w:right w:val="single" w:sz="4" w:space="0" w:color="auto"/>
            </w:tcBorders>
            <w:shd w:val="clear" w:color="auto" w:fill="auto"/>
          </w:tcPr>
          <w:p w:rsidR="006A7BAA" w:rsidRPr="000A54D8" w:rsidRDefault="006A7BAA" w:rsidP="006A7BAA">
            <w:pPr>
              <w:tabs>
                <w:tab w:val="left" w:pos="6946"/>
              </w:tabs>
              <w:rPr>
                <w:rFonts w:cs="Arial"/>
                <w:sz w:val="22"/>
                <w:szCs w:val="22"/>
                <w:lang w:val="it-CH"/>
              </w:rPr>
            </w:pPr>
            <w:r w:rsidRPr="000A54D8">
              <w:rPr>
                <w:rFonts w:cs="Arial"/>
                <w:sz w:val="22"/>
                <w:szCs w:val="22"/>
                <w:lang w:val="it-CH"/>
              </w:rPr>
              <w:t>Riserve e imprevisti</w:t>
            </w:r>
          </w:p>
        </w:tc>
        <w:tc>
          <w:tcPr>
            <w:tcW w:w="1620" w:type="dxa"/>
            <w:tcBorders>
              <w:top w:val="single" w:sz="4" w:space="0" w:color="auto"/>
              <w:left w:val="single" w:sz="4" w:space="0" w:color="auto"/>
              <w:bottom w:val="double" w:sz="4" w:space="0" w:color="auto"/>
              <w:right w:val="single" w:sz="4" w:space="0" w:color="auto"/>
            </w:tcBorders>
            <w:shd w:val="clear" w:color="auto" w:fill="auto"/>
          </w:tcPr>
          <w:p w:rsidR="006A7BAA" w:rsidRPr="000A54D8" w:rsidRDefault="00FC5417" w:rsidP="00FC5417">
            <w:pPr>
              <w:tabs>
                <w:tab w:val="right" w:pos="1031"/>
                <w:tab w:val="left" w:pos="6946"/>
              </w:tabs>
              <w:ind w:right="231"/>
              <w:rPr>
                <w:rFonts w:cs="Arial"/>
                <w:sz w:val="22"/>
                <w:szCs w:val="22"/>
                <w:lang w:val="it-CH"/>
              </w:rPr>
            </w:pPr>
            <w:r>
              <w:rPr>
                <w:rFonts w:cs="Arial"/>
                <w:sz w:val="22"/>
                <w:szCs w:val="22"/>
                <w:lang w:val="it-CH"/>
              </w:rPr>
              <w:tab/>
            </w:r>
            <w:r w:rsidR="006A7BAA" w:rsidRPr="000A54D8">
              <w:rPr>
                <w:rFonts w:cs="Arial"/>
                <w:sz w:val="22"/>
                <w:szCs w:val="22"/>
                <w:lang w:val="it-CH"/>
              </w:rPr>
              <w:t>350’000</w:t>
            </w:r>
          </w:p>
        </w:tc>
      </w:tr>
      <w:tr w:rsidR="006A7BAA" w:rsidRPr="006A7BAA" w:rsidTr="000A54D8">
        <w:trPr>
          <w:jc w:val="center"/>
        </w:trPr>
        <w:tc>
          <w:tcPr>
            <w:tcW w:w="5580" w:type="dxa"/>
            <w:tcBorders>
              <w:top w:val="single" w:sz="4" w:space="0" w:color="auto"/>
              <w:left w:val="single" w:sz="4" w:space="0" w:color="auto"/>
              <w:bottom w:val="single" w:sz="4" w:space="0" w:color="auto"/>
              <w:right w:val="double" w:sz="4" w:space="0" w:color="auto"/>
            </w:tcBorders>
            <w:shd w:val="clear" w:color="auto" w:fill="auto"/>
          </w:tcPr>
          <w:p w:rsidR="006A7BAA" w:rsidRPr="000A54D8" w:rsidRDefault="006A7BAA" w:rsidP="006A7BAA">
            <w:pPr>
              <w:tabs>
                <w:tab w:val="left" w:pos="6946"/>
              </w:tabs>
              <w:rPr>
                <w:rFonts w:cs="Arial"/>
                <w:b/>
                <w:sz w:val="22"/>
                <w:szCs w:val="22"/>
                <w:lang w:val="it-CH"/>
              </w:rPr>
            </w:pPr>
            <w:r w:rsidRPr="000A54D8">
              <w:rPr>
                <w:rFonts w:cs="Arial"/>
                <w:b/>
                <w:sz w:val="22"/>
                <w:szCs w:val="22"/>
                <w:lang w:val="it-CH"/>
              </w:rPr>
              <w:t xml:space="preserve">TOTALE </w:t>
            </w:r>
            <w:proofErr w:type="spellStart"/>
            <w:r w:rsidRPr="000A54D8">
              <w:rPr>
                <w:rFonts w:cs="Arial"/>
                <w:b/>
                <w:sz w:val="22"/>
                <w:szCs w:val="22"/>
                <w:lang w:val="it-CH"/>
              </w:rPr>
              <w:t>CHF</w:t>
            </w:r>
            <w:proofErr w:type="spellEnd"/>
          </w:p>
        </w:tc>
        <w:tc>
          <w:tcPr>
            <w:tcW w:w="1620" w:type="dxa"/>
            <w:tcBorders>
              <w:top w:val="double" w:sz="4" w:space="0" w:color="auto"/>
              <w:left w:val="double" w:sz="4" w:space="0" w:color="auto"/>
              <w:bottom w:val="double" w:sz="4" w:space="0" w:color="auto"/>
              <w:right w:val="double" w:sz="4" w:space="0" w:color="auto"/>
            </w:tcBorders>
            <w:shd w:val="clear" w:color="auto" w:fill="auto"/>
          </w:tcPr>
          <w:p w:rsidR="006A7BAA" w:rsidRPr="000A54D8" w:rsidRDefault="00FC5417" w:rsidP="00FC5417">
            <w:pPr>
              <w:tabs>
                <w:tab w:val="right" w:pos="1031"/>
                <w:tab w:val="left" w:pos="6946"/>
              </w:tabs>
              <w:ind w:right="231"/>
              <w:rPr>
                <w:rFonts w:cs="Arial"/>
                <w:b/>
                <w:sz w:val="22"/>
                <w:szCs w:val="22"/>
                <w:lang w:val="it-CH"/>
              </w:rPr>
            </w:pPr>
            <w:r>
              <w:rPr>
                <w:rFonts w:cs="Arial"/>
                <w:b/>
                <w:sz w:val="22"/>
                <w:szCs w:val="22"/>
                <w:lang w:val="it-CH"/>
              </w:rPr>
              <w:tab/>
            </w:r>
            <w:proofErr w:type="gramStart"/>
            <w:r w:rsidR="006A7BAA" w:rsidRPr="000A54D8">
              <w:rPr>
                <w:rFonts w:cs="Arial"/>
                <w:b/>
                <w:sz w:val="22"/>
                <w:szCs w:val="22"/>
                <w:lang w:val="it-CH"/>
              </w:rPr>
              <w:t>3</w:t>
            </w:r>
            <w:r w:rsidR="00562BB9" w:rsidRPr="000A54D8">
              <w:rPr>
                <w:rFonts w:cs="Arial"/>
                <w:b/>
                <w:sz w:val="22"/>
                <w:szCs w:val="22"/>
                <w:lang w:val="it-CH"/>
              </w:rPr>
              <w:t>'</w:t>
            </w:r>
            <w:r w:rsidR="006A7BAA" w:rsidRPr="000A54D8">
              <w:rPr>
                <w:rFonts w:cs="Arial"/>
                <w:b/>
                <w:sz w:val="22"/>
                <w:szCs w:val="22"/>
                <w:lang w:val="it-CH"/>
              </w:rPr>
              <w:t>000</w:t>
            </w:r>
            <w:r w:rsidR="00562BB9" w:rsidRPr="000A54D8">
              <w:rPr>
                <w:rFonts w:cs="Arial"/>
                <w:b/>
                <w:sz w:val="22"/>
                <w:szCs w:val="22"/>
                <w:lang w:val="it-CH"/>
              </w:rPr>
              <w:t>'</w:t>
            </w:r>
            <w:r w:rsidR="006A7BAA" w:rsidRPr="000A54D8">
              <w:rPr>
                <w:rFonts w:cs="Arial"/>
                <w:b/>
                <w:sz w:val="22"/>
                <w:szCs w:val="22"/>
                <w:lang w:val="it-CH"/>
              </w:rPr>
              <w:t>000</w:t>
            </w:r>
            <w:proofErr w:type="gramEnd"/>
          </w:p>
        </w:tc>
      </w:tr>
    </w:tbl>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tabs>
          <w:tab w:val="right" w:pos="7740"/>
        </w:tabs>
        <w:rPr>
          <w:rFonts w:cs="Arial"/>
          <w:b/>
          <w:szCs w:val="24"/>
          <w:lang w:val="it-CH"/>
        </w:rPr>
      </w:pPr>
      <w:r w:rsidRPr="006A7BAA">
        <w:rPr>
          <w:rFonts w:cs="Arial"/>
          <w:szCs w:val="24"/>
          <w:lang w:val="it-CH"/>
        </w:rPr>
        <w:t>Totale</w:t>
      </w:r>
      <w:r w:rsidRPr="006A7BAA">
        <w:rPr>
          <w:rFonts w:cs="Arial"/>
          <w:szCs w:val="24"/>
          <w:lang w:val="it-CH"/>
        </w:rPr>
        <w:tab/>
      </w:r>
      <w:proofErr w:type="spellStart"/>
      <w:r w:rsidRPr="00562BB9">
        <w:rPr>
          <w:rFonts w:cs="Arial"/>
          <w:b/>
          <w:szCs w:val="24"/>
          <w:lang w:val="it-CH"/>
        </w:rPr>
        <w:t>CHF</w:t>
      </w:r>
      <w:proofErr w:type="spellEnd"/>
      <w:r w:rsidRPr="00562BB9">
        <w:rPr>
          <w:rFonts w:cs="Arial"/>
          <w:b/>
          <w:szCs w:val="24"/>
          <w:lang w:val="it-CH"/>
        </w:rPr>
        <w:t xml:space="preserve"> </w:t>
      </w:r>
      <w:proofErr w:type="gramStart"/>
      <w:r w:rsidRPr="00562BB9">
        <w:rPr>
          <w:rFonts w:cs="Arial"/>
          <w:b/>
          <w:szCs w:val="24"/>
          <w:lang w:val="it-CH"/>
        </w:rPr>
        <w:t>3</w:t>
      </w:r>
      <w:r w:rsidR="00562BB9" w:rsidRPr="00562BB9">
        <w:rPr>
          <w:rFonts w:cs="Arial"/>
          <w:b/>
          <w:szCs w:val="24"/>
          <w:lang w:val="it-CH"/>
        </w:rPr>
        <w:t>'</w:t>
      </w:r>
      <w:r w:rsidRPr="00562BB9">
        <w:rPr>
          <w:rFonts w:cs="Arial"/>
          <w:b/>
          <w:szCs w:val="24"/>
          <w:lang w:val="it-CH"/>
        </w:rPr>
        <w:t>000</w:t>
      </w:r>
      <w:r w:rsidR="00562BB9" w:rsidRPr="00562BB9">
        <w:rPr>
          <w:rFonts w:cs="Arial"/>
          <w:b/>
          <w:szCs w:val="24"/>
          <w:lang w:val="it-CH"/>
        </w:rPr>
        <w:t>'</w:t>
      </w:r>
      <w:r w:rsidRPr="00562BB9">
        <w:rPr>
          <w:rFonts w:cs="Arial"/>
          <w:b/>
          <w:szCs w:val="24"/>
          <w:lang w:val="it-CH"/>
        </w:rPr>
        <w:t>000</w:t>
      </w:r>
      <w:proofErr w:type="gramEnd"/>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A questo scopo è richiesto un credito con specifico decreto legislativo.</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0A54D8" w:rsidP="000A54D8">
      <w:pPr>
        <w:pStyle w:val="Titolo3"/>
        <w:tabs>
          <w:tab w:val="clear" w:pos="709"/>
        </w:tabs>
        <w:rPr>
          <w:rFonts w:cs="Arial"/>
          <w:lang w:val="it-CH"/>
        </w:rPr>
      </w:pPr>
      <w:bookmarkStart w:id="51" w:name="_Ref517110137"/>
      <w:bookmarkStart w:id="52" w:name="_Ref517690950"/>
      <w:r>
        <w:rPr>
          <w:rFonts w:cs="Arial"/>
          <w:lang w:val="it-CH"/>
        </w:rPr>
        <w:t xml:space="preserve">X.2.2 </w:t>
      </w:r>
      <w:r w:rsidR="006A7BAA" w:rsidRPr="006A7BAA">
        <w:rPr>
          <w:rFonts w:cs="Arial"/>
          <w:lang w:val="it-CH"/>
        </w:rPr>
        <w:t>Gestione corrente a regime</w:t>
      </w:r>
      <w:bookmarkEnd w:id="51"/>
      <w:r w:rsidR="006A7BAA" w:rsidRPr="006A7BAA">
        <w:rPr>
          <w:rFonts w:cs="Arial"/>
          <w:lang w:val="it-CH"/>
        </w:rPr>
        <w:t xml:space="preserve"> annuo</w:t>
      </w:r>
      <w:bookmarkEnd w:id="52"/>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Di seguito sono esposti, a titolo indicativo, i costi e i ricavi presumibili della discarica in esercizio per un anno a pieno regime, da contabilizzare a gestione corrente. Quale base per la previsione, si sono analizzati i costi annuali di discariche analoghe gestite da privati. Occorre inoltre tenere presente che, non essendo ancora approntato il progetto definitivo della discarica, si tratta in parte </w:t>
      </w:r>
      <w:proofErr w:type="gramStart"/>
      <w:r w:rsidRPr="006A7BAA">
        <w:rPr>
          <w:rFonts w:ascii="Arial" w:hAnsi="Arial" w:cs="Arial"/>
          <w:sz w:val="24"/>
          <w:szCs w:val="24"/>
          <w:lang w:val="it-CH"/>
        </w:rPr>
        <w:t xml:space="preserve">di </w:t>
      </w:r>
      <w:proofErr w:type="gramEnd"/>
      <w:r w:rsidRPr="006A7BAA">
        <w:rPr>
          <w:rFonts w:ascii="Arial" w:hAnsi="Arial" w:cs="Arial"/>
          <w:sz w:val="24"/>
          <w:szCs w:val="24"/>
          <w:lang w:val="it-CH"/>
        </w:rPr>
        <w:t>importi di massima.</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rPr>
      </w:pPr>
      <w:r w:rsidRPr="006A7BAA">
        <w:rPr>
          <w:rFonts w:ascii="Arial" w:hAnsi="Arial" w:cs="Arial"/>
          <w:sz w:val="24"/>
          <w:szCs w:val="24"/>
          <w:lang w:val="it-CH"/>
        </w:rPr>
        <w:t>Come indicato al cap</w:t>
      </w:r>
      <w:r w:rsidR="00262E96">
        <w:rPr>
          <w:rFonts w:ascii="Arial" w:hAnsi="Arial" w:cs="Arial"/>
          <w:sz w:val="24"/>
          <w:szCs w:val="24"/>
          <w:lang w:val="it-CH"/>
        </w:rPr>
        <w:t>itolo IX.</w:t>
      </w:r>
      <w:proofErr w:type="gramStart"/>
      <w:r w:rsidR="00262E96">
        <w:rPr>
          <w:rFonts w:ascii="Arial" w:hAnsi="Arial" w:cs="Arial"/>
          <w:sz w:val="24"/>
          <w:szCs w:val="24"/>
          <w:lang w:val="it-CH"/>
        </w:rPr>
        <w:t>3</w:t>
      </w:r>
      <w:proofErr w:type="gramEnd"/>
      <w:r w:rsidRPr="006A7BAA">
        <w:rPr>
          <w:rFonts w:ascii="Arial" w:hAnsi="Arial" w:cs="Arial"/>
          <w:sz w:val="24"/>
          <w:szCs w:val="24"/>
          <w:lang w:val="it-CH"/>
        </w:rPr>
        <w:t xml:space="preserve">, i costi del personale sono stimati per tre persone, di cui due presenti </w:t>
      </w:r>
      <w:r w:rsidRPr="006A7BAA">
        <w:rPr>
          <w:rFonts w:ascii="Arial" w:hAnsi="Arial" w:cs="Arial"/>
          <w:sz w:val="24"/>
          <w:szCs w:val="24"/>
        </w:rPr>
        <w:t>sul posto a tempo pieno e una che funga da direttore dei lavori e responsabile amministrativo.</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Le entrate sono state calcolate </w:t>
      </w:r>
      <w:proofErr w:type="gramStart"/>
      <w:r w:rsidRPr="006A7BAA">
        <w:rPr>
          <w:rFonts w:ascii="Arial" w:hAnsi="Arial" w:cs="Arial"/>
          <w:sz w:val="24"/>
          <w:szCs w:val="24"/>
          <w:lang w:val="it-CH"/>
        </w:rPr>
        <w:t>sulla base di</w:t>
      </w:r>
      <w:proofErr w:type="gramEnd"/>
      <w:r w:rsidRPr="006A7BAA">
        <w:rPr>
          <w:rFonts w:ascii="Arial" w:hAnsi="Arial" w:cs="Arial"/>
          <w:sz w:val="24"/>
          <w:szCs w:val="24"/>
          <w:lang w:val="it-CH"/>
        </w:rPr>
        <w:t xml:space="preserve"> un volume annuo depositato di 120'000 mc (sciolto) e di un ipotetica tariffa di </w:t>
      </w:r>
      <w:proofErr w:type="spellStart"/>
      <w:r w:rsidRPr="006A7BAA">
        <w:rPr>
          <w:rFonts w:ascii="Arial" w:hAnsi="Arial" w:cs="Arial"/>
          <w:sz w:val="24"/>
          <w:szCs w:val="24"/>
          <w:lang w:val="it-CH"/>
        </w:rPr>
        <w:t>ca</w:t>
      </w:r>
      <w:proofErr w:type="spellEnd"/>
      <w:r w:rsidRPr="006A7BAA">
        <w:rPr>
          <w:rFonts w:ascii="Arial" w:hAnsi="Arial" w:cs="Arial"/>
          <w:sz w:val="24"/>
          <w:szCs w:val="24"/>
          <w:lang w:val="it-CH"/>
        </w:rPr>
        <w:t xml:space="preserve">. 30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xml:space="preserve">/mc sciolto (17.60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/t sciolto), a cui si aggiungeranno le tasse federali e cantonali (non conteggiate poiché neutre dal profilo contabile).</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La tariffa è stata ipotizzata considerando i principi già evidenziati al cap.</w:t>
      </w:r>
      <w:r w:rsidR="00562BB9">
        <w:rPr>
          <w:rFonts w:ascii="Arial" w:hAnsi="Arial" w:cs="Arial"/>
          <w:sz w:val="24"/>
          <w:szCs w:val="24"/>
          <w:lang w:val="it-CH"/>
        </w:rPr>
        <w:t xml:space="preserve"> IX.</w:t>
      </w:r>
      <w:proofErr w:type="gramStart"/>
      <w:r w:rsidR="00562BB9">
        <w:rPr>
          <w:rFonts w:ascii="Arial" w:hAnsi="Arial" w:cs="Arial"/>
          <w:sz w:val="24"/>
          <w:szCs w:val="24"/>
          <w:lang w:val="it-CH"/>
        </w:rPr>
        <w:t>1</w:t>
      </w:r>
      <w:proofErr w:type="gramEnd"/>
      <w:r w:rsidRPr="006A7BAA">
        <w:rPr>
          <w:rFonts w:ascii="Arial" w:hAnsi="Arial" w:cs="Arial"/>
          <w:sz w:val="24"/>
          <w:szCs w:val="24"/>
          <w:lang w:val="it-CH"/>
        </w:rPr>
        <w:t xml:space="preserve">: si ritiene infatti che, da un lato, essa sia in linea con quanto attualmente offerto dal mercato e possa dunque permettere di evitare situazioni critiche dal profilo economico; d’altro canto essa permette di andare al di là della sola copertura dei costi e di garantire degli utili da destinare agli scopi prefissati. È evidente che la tariffa dovrà essere aggiornata in funzione dell’evolversi della situazione e costituisce, in sede previsionale, un </w:t>
      </w:r>
      <w:proofErr w:type="gramStart"/>
      <w:r w:rsidRPr="006A7BAA">
        <w:rPr>
          <w:rFonts w:ascii="Arial" w:hAnsi="Arial" w:cs="Arial"/>
          <w:sz w:val="24"/>
          <w:szCs w:val="24"/>
          <w:lang w:val="it-CH"/>
        </w:rPr>
        <w:t>ulteriore</w:t>
      </w:r>
      <w:proofErr w:type="gramEnd"/>
      <w:r w:rsidRPr="006A7BAA">
        <w:rPr>
          <w:rFonts w:ascii="Arial" w:hAnsi="Arial" w:cs="Arial"/>
          <w:sz w:val="24"/>
          <w:szCs w:val="24"/>
          <w:lang w:val="it-CH"/>
        </w:rPr>
        <w:t xml:space="preserve"> variabile con i relativi margini di apprezzamento.</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A ciò si aggiunge la difficoltà di stimare </w:t>
      </w:r>
      <w:proofErr w:type="gramStart"/>
      <w:r w:rsidRPr="006A7BAA">
        <w:rPr>
          <w:rFonts w:ascii="Arial" w:hAnsi="Arial" w:cs="Arial"/>
          <w:sz w:val="24"/>
          <w:szCs w:val="24"/>
          <w:lang w:val="it-CH"/>
        </w:rPr>
        <w:t>i quantitativi</w:t>
      </w:r>
      <w:proofErr w:type="gramEnd"/>
      <w:r w:rsidRPr="006A7BAA">
        <w:rPr>
          <w:rFonts w:ascii="Arial" w:hAnsi="Arial" w:cs="Arial"/>
          <w:sz w:val="24"/>
          <w:szCs w:val="24"/>
          <w:lang w:val="it-CH"/>
        </w:rPr>
        <w:t xml:space="preserve"> che saranno depositati annualmente. Quanto indicato (120'000 mc/anno sciolti) implica una durata d’esercizio di </w:t>
      </w:r>
      <w:proofErr w:type="spellStart"/>
      <w:r w:rsidRPr="006A7BAA">
        <w:rPr>
          <w:rFonts w:ascii="Arial" w:hAnsi="Arial" w:cs="Arial"/>
          <w:sz w:val="24"/>
          <w:szCs w:val="24"/>
          <w:lang w:val="it-CH"/>
        </w:rPr>
        <w:t>ca</w:t>
      </w:r>
      <w:proofErr w:type="spellEnd"/>
      <w:r w:rsidRPr="006A7BAA">
        <w:rPr>
          <w:rFonts w:ascii="Arial" w:hAnsi="Arial" w:cs="Arial"/>
          <w:sz w:val="24"/>
          <w:szCs w:val="24"/>
          <w:lang w:val="it-CH"/>
        </w:rPr>
        <w:t xml:space="preserve">. </w:t>
      </w:r>
      <w:proofErr w:type="gramStart"/>
      <w:r w:rsidRPr="006A7BAA">
        <w:rPr>
          <w:rFonts w:ascii="Arial" w:hAnsi="Arial" w:cs="Arial"/>
          <w:sz w:val="24"/>
          <w:szCs w:val="24"/>
          <w:lang w:val="it-CH"/>
        </w:rPr>
        <w:t>8</w:t>
      </w:r>
      <w:proofErr w:type="gramEnd"/>
      <w:r w:rsidRPr="006A7BAA">
        <w:rPr>
          <w:rFonts w:ascii="Arial" w:hAnsi="Arial" w:cs="Arial"/>
          <w:sz w:val="24"/>
          <w:szCs w:val="24"/>
          <w:lang w:val="it-CH"/>
        </w:rPr>
        <w:t xml:space="preserve"> anni, considerando un adeguato fattore di compattazione del materiale depositato.</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La tabella seguente mostra quanto stimato a livello di uscite e di entrate.</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1620"/>
        <w:gridCol w:w="1620"/>
      </w:tblGrid>
      <w:tr w:rsidR="006A7BAA" w:rsidRPr="006A7BAA" w:rsidTr="000A54D8">
        <w:tc>
          <w:tcPr>
            <w:tcW w:w="5580" w:type="dxa"/>
            <w:tcBorders>
              <w:top w:val="single" w:sz="12" w:space="0" w:color="auto"/>
              <w:left w:val="single" w:sz="12" w:space="0" w:color="auto"/>
              <w:bottom w:val="nil"/>
            </w:tcBorders>
            <w:shd w:val="clear" w:color="auto" w:fill="BFBFBF"/>
          </w:tcPr>
          <w:p w:rsidR="006A7BAA" w:rsidRPr="006A7BAA" w:rsidRDefault="006A7BAA" w:rsidP="006A7BAA">
            <w:pPr>
              <w:tabs>
                <w:tab w:val="left" w:pos="6946"/>
              </w:tabs>
              <w:rPr>
                <w:rFonts w:cs="Arial"/>
                <w:sz w:val="20"/>
                <w:lang w:val="it-CH"/>
              </w:rPr>
            </w:pPr>
          </w:p>
        </w:tc>
        <w:tc>
          <w:tcPr>
            <w:tcW w:w="1620" w:type="dxa"/>
            <w:tcBorders>
              <w:top w:val="single" w:sz="12" w:space="0" w:color="auto"/>
              <w:bottom w:val="nil"/>
            </w:tcBorders>
            <w:shd w:val="clear" w:color="auto" w:fill="BFBFBF"/>
          </w:tcPr>
          <w:p w:rsidR="006A7BAA" w:rsidRPr="006A7BAA" w:rsidRDefault="006A7BAA" w:rsidP="006A7BAA">
            <w:pPr>
              <w:tabs>
                <w:tab w:val="left" w:pos="6946"/>
              </w:tabs>
              <w:ind w:right="271"/>
              <w:rPr>
                <w:rFonts w:cs="Arial"/>
                <w:b/>
                <w:sz w:val="20"/>
                <w:lang w:val="it-CH"/>
              </w:rPr>
            </w:pPr>
            <w:r w:rsidRPr="006A7BAA">
              <w:rPr>
                <w:rFonts w:cs="Arial"/>
                <w:b/>
                <w:sz w:val="20"/>
                <w:lang w:val="it-CH"/>
              </w:rPr>
              <w:t>Uscite</w:t>
            </w:r>
          </w:p>
        </w:tc>
        <w:tc>
          <w:tcPr>
            <w:tcW w:w="1620" w:type="dxa"/>
            <w:tcBorders>
              <w:top w:val="single" w:sz="12" w:space="0" w:color="auto"/>
              <w:bottom w:val="nil"/>
              <w:right w:val="single" w:sz="12" w:space="0" w:color="auto"/>
            </w:tcBorders>
            <w:shd w:val="clear" w:color="auto" w:fill="BFBFBF"/>
          </w:tcPr>
          <w:p w:rsidR="006A7BAA" w:rsidRPr="006A7BAA" w:rsidRDefault="006A7BAA" w:rsidP="006A7BAA">
            <w:pPr>
              <w:tabs>
                <w:tab w:val="left" w:pos="6946"/>
              </w:tabs>
              <w:ind w:right="190"/>
              <w:rPr>
                <w:rFonts w:cs="Arial"/>
                <w:b/>
                <w:sz w:val="20"/>
                <w:lang w:val="it-CH"/>
              </w:rPr>
            </w:pPr>
            <w:r w:rsidRPr="006A7BAA">
              <w:rPr>
                <w:rFonts w:cs="Arial"/>
                <w:b/>
                <w:sz w:val="20"/>
                <w:lang w:val="it-CH"/>
              </w:rPr>
              <w:t>Entrate</w:t>
            </w:r>
          </w:p>
        </w:tc>
      </w:tr>
      <w:tr w:rsidR="006A7BAA" w:rsidRPr="006A7BAA" w:rsidTr="000A54D8">
        <w:tc>
          <w:tcPr>
            <w:tcW w:w="5580" w:type="dxa"/>
            <w:tcBorders>
              <w:top w:val="nil"/>
              <w:left w:val="single" w:sz="12" w:space="0" w:color="auto"/>
              <w:bottom w:val="single" w:sz="12" w:space="0" w:color="auto"/>
            </w:tcBorders>
            <w:shd w:val="clear" w:color="auto" w:fill="BFBFBF"/>
          </w:tcPr>
          <w:p w:rsidR="006A7BAA" w:rsidRPr="006A7BAA" w:rsidRDefault="006A7BAA" w:rsidP="006A7BAA">
            <w:pPr>
              <w:tabs>
                <w:tab w:val="left" w:pos="6946"/>
              </w:tabs>
              <w:rPr>
                <w:rFonts w:cs="Arial"/>
                <w:sz w:val="20"/>
                <w:lang w:val="it-CH"/>
              </w:rPr>
            </w:pPr>
          </w:p>
        </w:tc>
        <w:tc>
          <w:tcPr>
            <w:tcW w:w="1620" w:type="dxa"/>
            <w:tcBorders>
              <w:top w:val="nil"/>
              <w:bottom w:val="single" w:sz="12" w:space="0" w:color="auto"/>
            </w:tcBorders>
            <w:shd w:val="clear" w:color="auto" w:fill="BFBFBF"/>
          </w:tcPr>
          <w:p w:rsidR="006A7BAA" w:rsidRPr="006A7BAA" w:rsidRDefault="006A7BAA" w:rsidP="006A7BAA">
            <w:pPr>
              <w:tabs>
                <w:tab w:val="left" w:pos="6946"/>
              </w:tabs>
              <w:ind w:right="287"/>
              <w:rPr>
                <w:rFonts w:cs="Arial"/>
                <w:sz w:val="20"/>
                <w:lang w:val="it-CH"/>
              </w:rPr>
            </w:pPr>
            <w:proofErr w:type="spellStart"/>
            <w:r w:rsidRPr="006A7BAA">
              <w:rPr>
                <w:rFonts w:cs="Arial"/>
                <w:sz w:val="20"/>
                <w:lang w:val="it-CH"/>
              </w:rPr>
              <w:t>CHF</w:t>
            </w:r>
            <w:proofErr w:type="spellEnd"/>
            <w:r w:rsidRPr="006A7BAA">
              <w:rPr>
                <w:rFonts w:cs="Arial"/>
                <w:sz w:val="20"/>
                <w:lang w:val="it-CH"/>
              </w:rPr>
              <w:t>/anno</w:t>
            </w:r>
          </w:p>
        </w:tc>
        <w:tc>
          <w:tcPr>
            <w:tcW w:w="1620" w:type="dxa"/>
            <w:tcBorders>
              <w:top w:val="nil"/>
              <w:bottom w:val="single" w:sz="12" w:space="0" w:color="auto"/>
              <w:right w:val="single" w:sz="12" w:space="0" w:color="auto"/>
            </w:tcBorders>
            <w:shd w:val="clear" w:color="auto" w:fill="BFBFBF"/>
          </w:tcPr>
          <w:p w:rsidR="006A7BAA" w:rsidRPr="006A7BAA" w:rsidRDefault="006A7BAA" w:rsidP="006A7BAA">
            <w:pPr>
              <w:tabs>
                <w:tab w:val="left" w:pos="6946"/>
              </w:tabs>
              <w:ind w:right="190"/>
              <w:rPr>
                <w:rFonts w:cs="Arial"/>
                <w:sz w:val="20"/>
                <w:lang w:val="it-CH"/>
              </w:rPr>
            </w:pPr>
            <w:proofErr w:type="spellStart"/>
            <w:r w:rsidRPr="006A7BAA">
              <w:rPr>
                <w:rFonts w:cs="Arial"/>
                <w:sz w:val="20"/>
                <w:lang w:val="it-CH"/>
              </w:rPr>
              <w:t>CHF</w:t>
            </w:r>
            <w:proofErr w:type="spellEnd"/>
            <w:r w:rsidRPr="006A7BAA">
              <w:rPr>
                <w:rFonts w:cs="Arial"/>
                <w:sz w:val="20"/>
                <w:lang w:val="it-CH"/>
              </w:rPr>
              <w:t>/anno</w:t>
            </w:r>
          </w:p>
        </w:tc>
      </w:tr>
      <w:tr w:rsidR="006A7BAA" w:rsidRPr="006A7BAA" w:rsidTr="000A54D8">
        <w:tc>
          <w:tcPr>
            <w:tcW w:w="5580" w:type="dxa"/>
            <w:tcBorders>
              <w:top w:val="single" w:sz="12" w:space="0" w:color="auto"/>
            </w:tcBorders>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Costi del personale</w:t>
            </w:r>
          </w:p>
        </w:tc>
        <w:tc>
          <w:tcPr>
            <w:tcW w:w="1620" w:type="dxa"/>
            <w:tcBorders>
              <w:top w:val="single" w:sz="12" w:space="0" w:color="auto"/>
            </w:tcBorders>
            <w:shd w:val="clear" w:color="auto" w:fill="auto"/>
          </w:tcPr>
          <w:p w:rsidR="006A7BAA" w:rsidRPr="006A7BAA" w:rsidRDefault="00FC5417" w:rsidP="00FC5417">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300’000</w:t>
            </w:r>
          </w:p>
        </w:tc>
        <w:tc>
          <w:tcPr>
            <w:tcW w:w="1620" w:type="dxa"/>
            <w:tcBorders>
              <w:top w:val="single" w:sz="12" w:space="0" w:color="auto"/>
            </w:tcBorders>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Oneri amministrativi</w:t>
            </w:r>
          </w:p>
        </w:tc>
        <w:tc>
          <w:tcPr>
            <w:tcW w:w="1620" w:type="dxa"/>
            <w:shd w:val="clear" w:color="auto" w:fill="auto"/>
          </w:tcPr>
          <w:p w:rsidR="006A7BAA" w:rsidRPr="006A7BAA" w:rsidRDefault="00FC5417" w:rsidP="00FC5417">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50’000</w:t>
            </w:r>
          </w:p>
        </w:tc>
        <w:tc>
          <w:tcPr>
            <w:tcW w:w="1620" w:type="dxa"/>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Consumi e tasse, acqua, tel., corrente</w:t>
            </w:r>
            <w:r w:rsidR="00D816F2">
              <w:rPr>
                <w:rFonts w:cs="Arial"/>
                <w:sz w:val="20"/>
                <w:lang w:val="it-CH"/>
              </w:rPr>
              <w:t>,</w:t>
            </w:r>
            <w:r w:rsidRPr="006A7BAA">
              <w:rPr>
                <w:rFonts w:cs="Arial"/>
                <w:sz w:val="20"/>
                <w:lang w:val="it-CH"/>
              </w:rPr>
              <w:t xml:space="preserve"> ecc.</w:t>
            </w:r>
          </w:p>
        </w:tc>
        <w:tc>
          <w:tcPr>
            <w:tcW w:w="1620" w:type="dxa"/>
            <w:shd w:val="clear" w:color="auto" w:fill="auto"/>
          </w:tcPr>
          <w:p w:rsidR="006A7BAA" w:rsidRPr="006A7BAA" w:rsidRDefault="00FC5417" w:rsidP="00FC5417">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20’000</w:t>
            </w:r>
          </w:p>
        </w:tc>
        <w:tc>
          <w:tcPr>
            <w:tcW w:w="1620" w:type="dxa"/>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Noleggio macchinari, carburante</w:t>
            </w:r>
          </w:p>
        </w:tc>
        <w:tc>
          <w:tcPr>
            <w:tcW w:w="1620" w:type="dxa"/>
            <w:shd w:val="clear" w:color="auto" w:fill="auto"/>
          </w:tcPr>
          <w:p w:rsidR="006A7BAA" w:rsidRPr="006A7BAA" w:rsidRDefault="00FC5417" w:rsidP="00FC5417">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350’000</w:t>
            </w:r>
          </w:p>
        </w:tc>
        <w:tc>
          <w:tcPr>
            <w:tcW w:w="1620" w:type="dxa"/>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Manutenzioni varie</w:t>
            </w:r>
          </w:p>
        </w:tc>
        <w:tc>
          <w:tcPr>
            <w:tcW w:w="1620" w:type="dxa"/>
            <w:shd w:val="clear" w:color="auto" w:fill="auto"/>
          </w:tcPr>
          <w:p w:rsidR="006A7BAA" w:rsidRPr="006A7BAA" w:rsidRDefault="00FC5417" w:rsidP="00FC5417">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60’000</w:t>
            </w:r>
          </w:p>
        </w:tc>
        <w:tc>
          <w:tcPr>
            <w:tcW w:w="1620" w:type="dxa"/>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Oneri ambientali</w:t>
            </w:r>
          </w:p>
        </w:tc>
        <w:tc>
          <w:tcPr>
            <w:tcW w:w="1620" w:type="dxa"/>
            <w:shd w:val="clear" w:color="auto" w:fill="auto"/>
          </w:tcPr>
          <w:p w:rsidR="006A7BAA" w:rsidRPr="006A7BAA" w:rsidRDefault="00FC5417" w:rsidP="00FC5417">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110’000</w:t>
            </w:r>
          </w:p>
        </w:tc>
        <w:tc>
          <w:tcPr>
            <w:tcW w:w="1620" w:type="dxa"/>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Accantonamenti oneri di post-gestione</w:t>
            </w:r>
          </w:p>
        </w:tc>
        <w:tc>
          <w:tcPr>
            <w:tcW w:w="1620" w:type="dxa"/>
            <w:shd w:val="clear" w:color="auto" w:fill="auto"/>
          </w:tcPr>
          <w:p w:rsidR="006A7BAA" w:rsidRPr="006A7BAA" w:rsidRDefault="00FC5417" w:rsidP="00D816F2">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120’000</w:t>
            </w:r>
          </w:p>
        </w:tc>
        <w:tc>
          <w:tcPr>
            <w:tcW w:w="1620" w:type="dxa"/>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Ammortamenti investimenti iniziali</w:t>
            </w:r>
          </w:p>
        </w:tc>
        <w:tc>
          <w:tcPr>
            <w:tcW w:w="1620" w:type="dxa"/>
            <w:shd w:val="clear" w:color="auto" w:fill="auto"/>
          </w:tcPr>
          <w:p w:rsidR="006A7BAA" w:rsidRPr="006A7BAA" w:rsidRDefault="00FC5417" w:rsidP="00D816F2">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370’000</w:t>
            </w:r>
          </w:p>
        </w:tc>
        <w:tc>
          <w:tcPr>
            <w:tcW w:w="1620" w:type="dxa"/>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 xml:space="preserve">Ammortamenti investimenti attuazione </w:t>
            </w:r>
            <w:proofErr w:type="spellStart"/>
            <w:r w:rsidRPr="006A7BAA">
              <w:rPr>
                <w:rFonts w:cs="Arial"/>
                <w:sz w:val="20"/>
                <w:lang w:val="it-CH"/>
              </w:rPr>
              <w:t>PUC</w:t>
            </w:r>
            <w:proofErr w:type="spellEnd"/>
          </w:p>
        </w:tc>
        <w:tc>
          <w:tcPr>
            <w:tcW w:w="1620" w:type="dxa"/>
            <w:shd w:val="clear" w:color="auto" w:fill="auto"/>
          </w:tcPr>
          <w:p w:rsidR="006A7BAA" w:rsidRPr="006A7BAA" w:rsidRDefault="00FC5417" w:rsidP="00D816F2">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420’000</w:t>
            </w:r>
          </w:p>
        </w:tc>
        <w:tc>
          <w:tcPr>
            <w:tcW w:w="1620" w:type="dxa"/>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Riserve e imprevisti</w:t>
            </w:r>
          </w:p>
        </w:tc>
        <w:tc>
          <w:tcPr>
            <w:tcW w:w="1620" w:type="dxa"/>
            <w:shd w:val="clear" w:color="auto" w:fill="auto"/>
          </w:tcPr>
          <w:p w:rsidR="006A7BAA" w:rsidRPr="006A7BAA" w:rsidRDefault="00FC5417" w:rsidP="00D816F2">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120’000</w:t>
            </w:r>
          </w:p>
        </w:tc>
        <w:tc>
          <w:tcPr>
            <w:tcW w:w="1620" w:type="dxa"/>
            <w:shd w:val="clear" w:color="auto" w:fill="auto"/>
          </w:tcPr>
          <w:p w:rsidR="006A7BAA" w:rsidRPr="006A7BAA" w:rsidRDefault="006A7BAA" w:rsidP="006A7BAA">
            <w:pPr>
              <w:tabs>
                <w:tab w:val="left" w:pos="6946"/>
              </w:tabs>
              <w:ind w:right="190"/>
              <w:rPr>
                <w:rFonts w:cs="Arial"/>
                <w:sz w:val="20"/>
                <w:lang w:val="it-CH"/>
              </w:rPr>
            </w:pPr>
          </w:p>
        </w:tc>
      </w:tr>
      <w:tr w:rsidR="006A7BAA" w:rsidRPr="006A7BAA" w:rsidTr="000A54D8">
        <w:tc>
          <w:tcPr>
            <w:tcW w:w="5580" w:type="dxa"/>
            <w:tcBorders>
              <w:bottom w:val="single" w:sz="12" w:space="0" w:color="auto"/>
            </w:tcBorders>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 xml:space="preserve">Tariffa di deposito (120'000 mc a </w:t>
            </w:r>
            <w:proofErr w:type="gramStart"/>
            <w:r w:rsidRPr="006A7BAA">
              <w:rPr>
                <w:rFonts w:cs="Arial"/>
                <w:sz w:val="20"/>
                <w:lang w:val="it-CH"/>
              </w:rPr>
              <w:t>30</w:t>
            </w:r>
            <w:proofErr w:type="gramEnd"/>
            <w:r w:rsidRPr="006A7BAA">
              <w:rPr>
                <w:rFonts w:cs="Arial"/>
                <w:sz w:val="20"/>
                <w:lang w:val="it-CH"/>
              </w:rPr>
              <w:t xml:space="preserve"> </w:t>
            </w:r>
            <w:proofErr w:type="spellStart"/>
            <w:r w:rsidRPr="006A7BAA">
              <w:rPr>
                <w:rFonts w:cs="Arial"/>
                <w:sz w:val="20"/>
                <w:lang w:val="it-CH"/>
              </w:rPr>
              <w:t>CHF</w:t>
            </w:r>
            <w:proofErr w:type="spellEnd"/>
            <w:r w:rsidRPr="006A7BAA">
              <w:rPr>
                <w:rFonts w:cs="Arial"/>
                <w:sz w:val="20"/>
                <w:lang w:val="it-CH"/>
              </w:rPr>
              <w:t>/mc)</w:t>
            </w:r>
          </w:p>
        </w:tc>
        <w:tc>
          <w:tcPr>
            <w:tcW w:w="1620" w:type="dxa"/>
            <w:tcBorders>
              <w:bottom w:val="single" w:sz="12" w:space="0" w:color="auto"/>
            </w:tcBorders>
            <w:shd w:val="clear" w:color="auto" w:fill="auto"/>
          </w:tcPr>
          <w:p w:rsidR="006A7BAA" w:rsidRPr="006A7BAA" w:rsidRDefault="006A7BAA" w:rsidP="00D816F2">
            <w:pPr>
              <w:tabs>
                <w:tab w:val="right" w:pos="1079"/>
                <w:tab w:val="left" w:pos="6946"/>
              </w:tabs>
              <w:ind w:right="146"/>
              <w:rPr>
                <w:rFonts w:cs="Arial"/>
                <w:sz w:val="20"/>
                <w:lang w:val="it-CH"/>
              </w:rPr>
            </w:pPr>
          </w:p>
        </w:tc>
        <w:tc>
          <w:tcPr>
            <w:tcW w:w="1620" w:type="dxa"/>
            <w:tcBorders>
              <w:bottom w:val="single" w:sz="12" w:space="0" w:color="auto"/>
            </w:tcBorders>
            <w:shd w:val="clear" w:color="auto" w:fill="auto"/>
          </w:tcPr>
          <w:p w:rsidR="006A7BAA" w:rsidRPr="006A7BAA" w:rsidRDefault="00D816F2" w:rsidP="00D816F2">
            <w:pPr>
              <w:tabs>
                <w:tab w:val="right" w:pos="1056"/>
                <w:tab w:val="right" w:pos="1116"/>
                <w:tab w:val="left" w:pos="6946"/>
              </w:tabs>
              <w:ind w:right="65"/>
              <w:rPr>
                <w:rFonts w:cs="Arial"/>
                <w:sz w:val="20"/>
                <w:lang w:val="it-CH"/>
              </w:rPr>
            </w:pPr>
            <w:r>
              <w:rPr>
                <w:rFonts w:cs="Arial"/>
                <w:sz w:val="20"/>
                <w:lang w:val="it-CH"/>
              </w:rPr>
              <w:tab/>
            </w:r>
            <w:r w:rsidR="006A7BAA" w:rsidRPr="006A7BAA">
              <w:rPr>
                <w:rFonts w:cs="Arial"/>
                <w:sz w:val="20"/>
                <w:lang w:val="it-CH"/>
              </w:rPr>
              <w:t>3'600’000</w:t>
            </w:r>
          </w:p>
        </w:tc>
      </w:tr>
      <w:tr w:rsidR="006A7BAA" w:rsidRPr="006A7BAA" w:rsidTr="000A54D8">
        <w:tc>
          <w:tcPr>
            <w:tcW w:w="5580" w:type="dxa"/>
            <w:tcBorders>
              <w:top w:val="single" w:sz="12" w:space="0" w:color="auto"/>
              <w:left w:val="single" w:sz="12" w:space="0" w:color="auto"/>
              <w:bottom w:val="single" w:sz="2" w:space="0" w:color="auto"/>
              <w:right w:val="single" w:sz="2" w:space="0" w:color="auto"/>
            </w:tcBorders>
            <w:shd w:val="clear" w:color="auto" w:fill="BFBFBF"/>
          </w:tcPr>
          <w:p w:rsidR="006A7BAA" w:rsidRPr="006A7BAA" w:rsidRDefault="006A7BAA" w:rsidP="006A7BAA">
            <w:pPr>
              <w:tabs>
                <w:tab w:val="left" w:pos="6946"/>
              </w:tabs>
              <w:rPr>
                <w:rFonts w:cs="Arial"/>
                <w:sz w:val="20"/>
                <w:lang w:val="it-CH"/>
              </w:rPr>
            </w:pPr>
            <w:r w:rsidRPr="006A7BAA">
              <w:rPr>
                <w:rFonts w:cs="Arial"/>
                <w:sz w:val="20"/>
                <w:lang w:val="it-CH"/>
              </w:rPr>
              <w:t xml:space="preserve">TOTALE INDICATIVO USCITE </w:t>
            </w:r>
            <w:proofErr w:type="spellStart"/>
            <w:r w:rsidRPr="006A7BAA">
              <w:rPr>
                <w:rFonts w:cs="Arial"/>
                <w:sz w:val="20"/>
                <w:lang w:val="it-CH"/>
              </w:rPr>
              <w:t>CHF</w:t>
            </w:r>
            <w:proofErr w:type="spellEnd"/>
          </w:p>
        </w:tc>
        <w:tc>
          <w:tcPr>
            <w:tcW w:w="1620" w:type="dxa"/>
            <w:tcBorders>
              <w:top w:val="single" w:sz="12" w:space="0" w:color="auto"/>
              <w:left w:val="single" w:sz="2" w:space="0" w:color="auto"/>
              <w:bottom w:val="single" w:sz="2" w:space="0" w:color="auto"/>
              <w:right w:val="single" w:sz="2" w:space="0" w:color="auto"/>
            </w:tcBorders>
            <w:shd w:val="clear" w:color="auto" w:fill="BFBFBF"/>
          </w:tcPr>
          <w:p w:rsidR="006A7BAA" w:rsidRPr="006A7BAA" w:rsidRDefault="00FC5417" w:rsidP="00D816F2">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1'920’000</w:t>
            </w:r>
          </w:p>
        </w:tc>
        <w:tc>
          <w:tcPr>
            <w:tcW w:w="1620" w:type="dxa"/>
            <w:tcBorders>
              <w:top w:val="single" w:sz="12" w:space="0" w:color="auto"/>
              <w:left w:val="single" w:sz="2" w:space="0" w:color="auto"/>
              <w:bottom w:val="single" w:sz="2" w:space="0" w:color="auto"/>
              <w:right w:val="single" w:sz="12" w:space="0" w:color="auto"/>
            </w:tcBorders>
            <w:shd w:val="clear" w:color="auto" w:fill="BFBFBF"/>
          </w:tcPr>
          <w:p w:rsidR="006A7BAA" w:rsidRPr="006A7BAA" w:rsidRDefault="006A7BAA" w:rsidP="00D816F2">
            <w:pPr>
              <w:tabs>
                <w:tab w:val="right" w:pos="1116"/>
                <w:tab w:val="left" w:pos="6946"/>
              </w:tabs>
              <w:ind w:right="65"/>
              <w:rPr>
                <w:rFonts w:cs="Arial"/>
                <w:sz w:val="20"/>
                <w:lang w:val="it-CH"/>
              </w:rPr>
            </w:pPr>
          </w:p>
        </w:tc>
      </w:tr>
      <w:tr w:rsidR="006A7BAA" w:rsidRPr="006A7BAA" w:rsidTr="000A54D8">
        <w:tc>
          <w:tcPr>
            <w:tcW w:w="5580" w:type="dxa"/>
            <w:tcBorders>
              <w:top w:val="single" w:sz="2" w:space="0" w:color="auto"/>
              <w:left w:val="single" w:sz="12" w:space="0" w:color="auto"/>
              <w:bottom w:val="single" w:sz="2" w:space="0" w:color="auto"/>
              <w:right w:val="single" w:sz="2" w:space="0" w:color="auto"/>
            </w:tcBorders>
            <w:shd w:val="clear" w:color="auto" w:fill="BFBFBF"/>
          </w:tcPr>
          <w:p w:rsidR="006A7BAA" w:rsidRPr="006A7BAA" w:rsidRDefault="006A7BAA" w:rsidP="006A7BAA">
            <w:pPr>
              <w:tabs>
                <w:tab w:val="left" w:pos="6946"/>
              </w:tabs>
              <w:rPr>
                <w:rFonts w:cs="Arial"/>
                <w:sz w:val="20"/>
                <w:lang w:val="it-CH"/>
              </w:rPr>
            </w:pPr>
            <w:r w:rsidRPr="006A7BAA">
              <w:rPr>
                <w:rFonts w:cs="Arial"/>
                <w:sz w:val="20"/>
                <w:lang w:val="it-CH"/>
              </w:rPr>
              <w:t xml:space="preserve">TOTALE INDICATIVO ENTRATE </w:t>
            </w:r>
            <w:proofErr w:type="spellStart"/>
            <w:r w:rsidRPr="006A7BAA">
              <w:rPr>
                <w:rFonts w:cs="Arial"/>
                <w:sz w:val="20"/>
                <w:lang w:val="it-CH"/>
              </w:rPr>
              <w:t>CHF</w:t>
            </w:r>
            <w:proofErr w:type="spellEnd"/>
          </w:p>
        </w:tc>
        <w:tc>
          <w:tcPr>
            <w:tcW w:w="1620" w:type="dxa"/>
            <w:tcBorders>
              <w:top w:val="single" w:sz="2" w:space="0" w:color="auto"/>
              <w:left w:val="single" w:sz="2" w:space="0" w:color="auto"/>
              <w:bottom w:val="double" w:sz="4" w:space="0" w:color="auto"/>
              <w:right w:val="single" w:sz="2" w:space="0" w:color="auto"/>
            </w:tcBorders>
            <w:shd w:val="clear" w:color="auto" w:fill="BFBFBF"/>
          </w:tcPr>
          <w:p w:rsidR="006A7BAA" w:rsidRPr="006A7BAA" w:rsidRDefault="006A7BAA" w:rsidP="00D816F2">
            <w:pPr>
              <w:tabs>
                <w:tab w:val="right" w:pos="1079"/>
                <w:tab w:val="left" w:pos="6946"/>
              </w:tabs>
              <w:ind w:right="146"/>
              <w:rPr>
                <w:rFonts w:cs="Arial"/>
                <w:sz w:val="20"/>
                <w:lang w:val="it-CH"/>
              </w:rPr>
            </w:pPr>
          </w:p>
        </w:tc>
        <w:tc>
          <w:tcPr>
            <w:tcW w:w="1620" w:type="dxa"/>
            <w:tcBorders>
              <w:top w:val="single" w:sz="2" w:space="0" w:color="auto"/>
              <w:left w:val="single" w:sz="2" w:space="0" w:color="auto"/>
              <w:bottom w:val="double" w:sz="4" w:space="0" w:color="auto"/>
              <w:right w:val="single" w:sz="12" w:space="0" w:color="auto"/>
            </w:tcBorders>
            <w:shd w:val="clear" w:color="auto" w:fill="BFBFBF"/>
          </w:tcPr>
          <w:p w:rsidR="006A7BAA" w:rsidRPr="006A7BAA" w:rsidRDefault="00D816F2" w:rsidP="00D816F2">
            <w:pPr>
              <w:tabs>
                <w:tab w:val="right" w:pos="1056"/>
                <w:tab w:val="right" w:pos="1116"/>
                <w:tab w:val="left" w:pos="6946"/>
              </w:tabs>
              <w:ind w:right="65"/>
              <w:rPr>
                <w:rFonts w:cs="Arial"/>
                <w:sz w:val="20"/>
                <w:lang w:val="it-CH"/>
              </w:rPr>
            </w:pPr>
            <w:r>
              <w:rPr>
                <w:rFonts w:cs="Arial"/>
                <w:sz w:val="20"/>
                <w:lang w:val="it-CH"/>
              </w:rPr>
              <w:tab/>
            </w:r>
            <w:r w:rsidR="006A7BAA" w:rsidRPr="006A7BAA">
              <w:rPr>
                <w:rFonts w:cs="Arial"/>
                <w:sz w:val="20"/>
                <w:lang w:val="it-CH"/>
              </w:rPr>
              <w:t>3'600’000</w:t>
            </w:r>
          </w:p>
        </w:tc>
      </w:tr>
      <w:tr w:rsidR="006A7BAA" w:rsidRPr="006A7BAA" w:rsidTr="000A54D8">
        <w:tc>
          <w:tcPr>
            <w:tcW w:w="5580" w:type="dxa"/>
            <w:tcBorders>
              <w:top w:val="single" w:sz="2" w:space="0" w:color="auto"/>
              <w:left w:val="single" w:sz="12" w:space="0" w:color="auto"/>
              <w:bottom w:val="single" w:sz="2" w:space="0" w:color="auto"/>
              <w:right w:val="double" w:sz="4" w:space="0" w:color="auto"/>
            </w:tcBorders>
            <w:shd w:val="clear" w:color="auto" w:fill="BFBFBF"/>
          </w:tcPr>
          <w:p w:rsidR="006A7BAA" w:rsidRPr="006A7BAA" w:rsidRDefault="006A7BAA" w:rsidP="006A7BAA">
            <w:pPr>
              <w:tabs>
                <w:tab w:val="left" w:pos="6946"/>
              </w:tabs>
              <w:rPr>
                <w:rFonts w:cs="Arial"/>
                <w:b/>
                <w:i/>
                <w:sz w:val="20"/>
                <w:lang w:val="it-CH"/>
              </w:rPr>
            </w:pPr>
            <w:r w:rsidRPr="006A7BAA">
              <w:rPr>
                <w:rFonts w:cs="Arial"/>
                <w:b/>
                <w:i/>
                <w:sz w:val="20"/>
                <w:lang w:val="it-CH"/>
              </w:rPr>
              <w:t>UTILE PRESUMIBILE DA ATTIVITÀ OPERATIVA</w:t>
            </w:r>
          </w:p>
        </w:tc>
        <w:tc>
          <w:tcPr>
            <w:tcW w:w="1620" w:type="dxa"/>
            <w:tcBorders>
              <w:top w:val="double" w:sz="4" w:space="0" w:color="auto"/>
              <w:left w:val="double" w:sz="4" w:space="0" w:color="auto"/>
              <w:bottom w:val="double" w:sz="4" w:space="0" w:color="auto"/>
              <w:right w:val="single" w:sz="6" w:space="0" w:color="auto"/>
            </w:tcBorders>
            <w:shd w:val="clear" w:color="auto" w:fill="BFBFBF"/>
          </w:tcPr>
          <w:p w:rsidR="006A7BAA" w:rsidRPr="006A7BAA" w:rsidRDefault="006A7BAA" w:rsidP="00D816F2">
            <w:pPr>
              <w:tabs>
                <w:tab w:val="right" w:pos="1079"/>
                <w:tab w:val="left" w:pos="6946"/>
              </w:tabs>
              <w:ind w:right="287"/>
              <w:rPr>
                <w:rFonts w:cs="Arial"/>
                <w:b/>
                <w:sz w:val="20"/>
                <w:lang w:val="it-CH"/>
              </w:rPr>
            </w:pPr>
          </w:p>
        </w:tc>
        <w:tc>
          <w:tcPr>
            <w:tcW w:w="1620" w:type="dxa"/>
            <w:tcBorders>
              <w:top w:val="double" w:sz="4" w:space="0" w:color="auto"/>
              <w:left w:val="single" w:sz="6" w:space="0" w:color="auto"/>
              <w:bottom w:val="double" w:sz="4" w:space="0" w:color="auto"/>
              <w:right w:val="double" w:sz="4" w:space="0" w:color="auto"/>
            </w:tcBorders>
            <w:shd w:val="clear" w:color="auto" w:fill="BFBFBF"/>
          </w:tcPr>
          <w:p w:rsidR="006A7BAA" w:rsidRPr="006A7BAA" w:rsidRDefault="00D816F2" w:rsidP="00D816F2">
            <w:pPr>
              <w:tabs>
                <w:tab w:val="right" w:pos="1056"/>
                <w:tab w:val="right" w:pos="1116"/>
                <w:tab w:val="left" w:pos="6946"/>
              </w:tabs>
              <w:ind w:right="65"/>
              <w:rPr>
                <w:rFonts w:cs="Arial"/>
                <w:b/>
                <w:i/>
                <w:sz w:val="20"/>
                <w:lang w:val="it-CH"/>
              </w:rPr>
            </w:pPr>
            <w:r>
              <w:rPr>
                <w:rFonts w:cs="Arial"/>
                <w:b/>
                <w:i/>
                <w:sz w:val="20"/>
                <w:lang w:val="it-CH"/>
              </w:rPr>
              <w:tab/>
            </w:r>
            <w:r w:rsidR="006A7BAA" w:rsidRPr="006A7BAA">
              <w:rPr>
                <w:rFonts w:cs="Arial"/>
                <w:b/>
                <w:i/>
                <w:sz w:val="20"/>
                <w:lang w:val="it-CH"/>
              </w:rPr>
              <w:t>1'680’000</w:t>
            </w:r>
          </w:p>
        </w:tc>
      </w:tr>
      <w:tr w:rsidR="006A7BAA" w:rsidRPr="006A7BAA" w:rsidTr="000A54D8">
        <w:tc>
          <w:tcPr>
            <w:tcW w:w="5580" w:type="dxa"/>
            <w:tcBorders>
              <w:bottom w:val="single" w:sz="12" w:space="0" w:color="auto"/>
            </w:tcBorders>
            <w:shd w:val="clear" w:color="auto" w:fill="auto"/>
          </w:tcPr>
          <w:p w:rsidR="006A7BAA" w:rsidRPr="006A7BAA" w:rsidRDefault="006A7BAA" w:rsidP="006A7BAA">
            <w:pPr>
              <w:tabs>
                <w:tab w:val="left" w:pos="6946"/>
              </w:tabs>
              <w:rPr>
                <w:rFonts w:cs="Arial"/>
                <w:sz w:val="20"/>
                <w:lang w:val="it-CH"/>
              </w:rPr>
            </w:pPr>
            <w:r w:rsidRPr="006A7BAA">
              <w:rPr>
                <w:rFonts w:cs="Arial"/>
                <w:sz w:val="20"/>
                <w:lang w:val="it-CH"/>
              </w:rPr>
              <w:t>Riversamento per provvedimenti di gestione dei rifiuti</w:t>
            </w:r>
          </w:p>
        </w:tc>
        <w:tc>
          <w:tcPr>
            <w:tcW w:w="1620" w:type="dxa"/>
            <w:tcBorders>
              <w:bottom w:val="single" w:sz="12" w:space="0" w:color="auto"/>
            </w:tcBorders>
            <w:shd w:val="clear" w:color="auto" w:fill="auto"/>
          </w:tcPr>
          <w:p w:rsidR="006A7BAA" w:rsidRPr="006A7BAA" w:rsidRDefault="00D816F2" w:rsidP="00D816F2">
            <w:pPr>
              <w:tabs>
                <w:tab w:val="right" w:pos="1079"/>
                <w:tab w:val="left" w:pos="6946"/>
              </w:tabs>
              <w:ind w:right="146"/>
              <w:rPr>
                <w:rFonts w:cs="Arial"/>
                <w:sz w:val="20"/>
                <w:lang w:val="it-CH"/>
              </w:rPr>
            </w:pPr>
            <w:r>
              <w:rPr>
                <w:rFonts w:cs="Arial"/>
                <w:sz w:val="20"/>
                <w:lang w:val="it-CH"/>
              </w:rPr>
              <w:tab/>
            </w:r>
            <w:r w:rsidR="006A7BAA" w:rsidRPr="006A7BAA">
              <w:rPr>
                <w:rFonts w:cs="Arial"/>
                <w:sz w:val="20"/>
                <w:lang w:val="it-CH"/>
              </w:rPr>
              <w:t>1'680’000</w:t>
            </w:r>
          </w:p>
        </w:tc>
        <w:tc>
          <w:tcPr>
            <w:tcW w:w="1620" w:type="dxa"/>
            <w:tcBorders>
              <w:bottom w:val="single" w:sz="12" w:space="0" w:color="auto"/>
            </w:tcBorders>
            <w:shd w:val="clear" w:color="auto" w:fill="auto"/>
          </w:tcPr>
          <w:p w:rsidR="006A7BAA" w:rsidRPr="006A7BAA" w:rsidRDefault="006A7BAA" w:rsidP="00D816F2">
            <w:pPr>
              <w:tabs>
                <w:tab w:val="right" w:pos="1116"/>
                <w:tab w:val="left" w:pos="6946"/>
              </w:tabs>
              <w:ind w:right="65"/>
              <w:rPr>
                <w:rFonts w:cs="Arial"/>
                <w:sz w:val="20"/>
                <w:lang w:val="it-CH"/>
              </w:rPr>
            </w:pPr>
          </w:p>
        </w:tc>
      </w:tr>
      <w:tr w:rsidR="006A7BAA" w:rsidRPr="006A7BAA" w:rsidTr="000A54D8">
        <w:tc>
          <w:tcPr>
            <w:tcW w:w="5580" w:type="dxa"/>
            <w:tcBorders>
              <w:top w:val="single" w:sz="2" w:space="0" w:color="auto"/>
              <w:left w:val="single" w:sz="12" w:space="0" w:color="auto"/>
              <w:bottom w:val="single" w:sz="12" w:space="0" w:color="auto"/>
              <w:right w:val="double" w:sz="4" w:space="0" w:color="auto"/>
            </w:tcBorders>
            <w:shd w:val="clear" w:color="auto" w:fill="BFBFBF"/>
          </w:tcPr>
          <w:p w:rsidR="006A7BAA" w:rsidRPr="006A7BAA" w:rsidRDefault="006A7BAA" w:rsidP="006A7BAA">
            <w:pPr>
              <w:tabs>
                <w:tab w:val="left" w:pos="6946"/>
              </w:tabs>
              <w:rPr>
                <w:rFonts w:cs="Arial"/>
                <w:b/>
                <w:i/>
                <w:sz w:val="20"/>
                <w:lang w:val="it-CH"/>
              </w:rPr>
            </w:pPr>
            <w:r w:rsidRPr="006A7BAA">
              <w:rPr>
                <w:rFonts w:cs="Arial"/>
                <w:b/>
                <w:i/>
                <w:sz w:val="20"/>
                <w:lang w:val="it-CH"/>
              </w:rPr>
              <w:t xml:space="preserve">Risultato netto nuovo </w:t>
            </w:r>
            <w:proofErr w:type="spellStart"/>
            <w:r w:rsidRPr="006A7BAA">
              <w:rPr>
                <w:rFonts w:cs="Arial"/>
                <w:b/>
                <w:i/>
                <w:sz w:val="20"/>
                <w:lang w:val="it-CH"/>
              </w:rPr>
              <w:t>CRB</w:t>
            </w:r>
            <w:proofErr w:type="spellEnd"/>
          </w:p>
        </w:tc>
        <w:tc>
          <w:tcPr>
            <w:tcW w:w="1620" w:type="dxa"/>
            <w:tcBorders>
              <w:top w:val="double" w:sz="4" w:space="0" w:color="auto"/>
              <w:left w:val="double" w:sz="4" w:space="0" w:color="auto"/>
              <w:bottom w:val="single" w:sz="12" w:space="0" w:color="auto"/>
              <w:right w:val="single" w:sz="6" w:space="0" w:color="auto"/>
            </w:tcBorders>
            <w:shd w:val="clear" w:color="auto" w:fill="BFBFBF"/>
          </w:tcPr>
          <w:p w:rsidR="006A7BAA" w:rsidRPr="006A7BAA" w:rsidRDefault="00D816F2" w:rsidP="00D816F2">
            <w:pPr>
              <w:tabs>
                <w:tab w:val="right" w:pos="1079"/>
                <w:tab w:val="left" w:pos="6946"/>
              </w:tabs>
              <w:ind w:right="287"/>
              <w:rPr>
                <w:rFonts w:cs="Arial"/>
                <w:b/>
                <w:sz w:val="20"/>
                <w:lang w:val="it-CH"/>
              </w:rPr>
            </w:pPr>
            <w:r>
              <w:rPr>
                <w:rFonts w:cs="Arial"/>
                <w:b/>
                <w:sz w:val="20"/>
                <w:lang w:val="it-CH"/>
              </w:rPr>
              <w:tab/>
            </w:r>
            <w:r w:rsidR="006A7BAA" w:rsidRPr="006A7BAA">
              <w:rPr>
                <w:rFonts w:cs="Arial"/>
                <w:b/>
                <w:sz w:val="20"/>
                <w:lang w:val="it-CH"/>
              </w:rPr>
              <w:t>-.--</w:t>
            </w:r>
          </w:p>
        </w:tc>
        <w:tc>
          <w:tcPr>
            <w:tcW w:w="1620" w:type="dxa"/>
            <w:tcBorders>
              <w:top w:val="double" w:sz="4" w:space="0" w:color="auto"/>
              <w:left w:val="single" w:sz="6" w:space="0" w:color="auto"/>
              <w:bottom w:val="single" w:sz="12" w:space="0" w:color="auto"/>
              <w:right w:val="double" w:sz="4" w:space="0" w:color="auto"/>
            </w:tcBorders>
            <w:shd w:val="clear" w:color="auto" w:fill="BFBFBF"/>
          </w:tcPr>
          <w:p w:rsidR="006A7BAA" w:rsidRPr="006A7BAA" w:rsidRDefault="00D816F2" w:rsidP="00D816F2">
            <w:pPr>
              <w:tabs>
                <w:tab w:val="right" w:pos="1056"/>
                <w:tab w:val="left" w:pos="6946"/>
              </w:tabs>
              <w:ind w:right="190"/>
              <w:rPr>
                <w:rFonts w:cs="Arial"/>
                <w:b/>
                <w:i/>
                <w:sz w:val="20"/>
                <w:lang w:val="it-CH"/>
              </w:rPr>
            </w:pPr>
            <w:r>
              <w:rPr>
                <w:rFonts w:cs="Arial"/>
                <w:b/>
                <w:i/>
                <w:sz w:val="20"/>
                <w:lang w:val="it-CH"/>
              </w:rPr>
              <w:tab/>
            </w:r>
            <w:r w:rsidR="006A7BAA" w:rsidRPr="006A7BAA">
              <w:rPr>
                <w:rFonts w:cs="Arial"/>
                <w:b/>
                <w:i/>
                <w:sz w:val="20"/>
                <w:lang w:val="it-CH"/>
              </w:rPr>
              <w:t>-.--</w:t>
            </w:r>
          </w:p>
        </w:tc>
      </w:tr>
    </w:tbl>
    <w:p w:rsidR="006A7BAA" w:rsidRPr="006A7BAA" w:rsidRDefault="006A7BAA" w:rsidP="000A54D8">
      <w:pPr>
        <w:pStyle w:val="paragrafo1"/>
        <w:keepLines w:val="0"/>
        <w:widowControl w:val="0"/>
        <w:tabs>
          <w:tab w:val="left" w:pos="6946"/>
        </w:tabs>
        <w:spacing w:after="120" w:line="240" w:lineRule="auto"/>
        <w:rPr>
          <w:rFonts w:ascii="Arial" w:hAnsi="Arial" w:cs="Arial"/>
          <w:sz w:val="24"/>
          <w:szCs w:val="24"/>
          <w:lang w:val="it-CH"/>
        </w:rPr>
      </w:pP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Evidentemente, più sarà elevato </w:t>
      </w:r>
      <w:proofErr w:type="gramStart"/>
      <w:r w:rsidRPr="006A7BAA">
        <w:rPr>
          <w:rFonts w:ascii="Arial" w:hAnsi="Arial" w:cs="Arial"/>
          <w:sz w:val="24"/>
          <w:szCs w:val="24"/>
          <w:lang w:val="it-CH"/>
        </w:rPr>
        <w:t>il quantitativo</w:t>
      </w:r>
      <w:proofErr w:type="gramEnd"/>
      <w:r w:rsidRPr="006A7BAA">
        <w:rPr>
          <w:rFonts w:ascii="Arial" w:hAnsi="Arial" w:cs="Arial"/>
          <w:sz w:val="24"/>
          <w:szCs w:val="24"/>
          <w:lang w:val="it-CH"/>
        </w:rPr>
        <w:t xml:space="preserve"> depositato minore sarà la durata d’esercizio della discarica e, conseguentemente, maggiori gli introiti annuali generati dalla tariffa di deposito, i costi di ammortamento degli investimenti iniziali e di attuazione del </w:t>
      </w:r>
      <w:proofErr w:type="spellStart"/>
      <w:r w:rsidRPr="006A7BAA">
        <w:rPr>
          <w:rFonts w:ascii="Arial" w:hAnsi="Arial" w:cs="Arial"/>
          <w:sz w:val="24"/>
          <w:szCs w:val="24"/>
          <w:lang w:val="it-CH"/>
        </w:rPr>
        <w:t>PUC</w:t>
      </w:r>
      <w:proofErr w:type="spellEnd"/>
      <w:r w:rsidRPr="006A7BAA">
        <w:rPr>
          <w:rFonts w:ascii="Arial" w:hAnsi="Arial" w:cs="Arial"/>
          <w:sz w:val="24"/>
          <w:szCs w:val="24"/>
          <w:lang w:val="it-CH"/>
        </w:rPr>
        <w:t>. Tutti i costi saranno in ogni caso recuperati con l’introito derivante dalla tariffa di deposito.</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pStyle w:val="paragrafo1"/>
        <w:keepLines w:val="0"/>
        <w:widowControl w:val="0"/>
        <w:spacing w:line="240" w:lineRule="auto"/>
        <w:rPr>
          <w:rFonts w:ascii="Arial" w:hAnsi="Arial" w:cs="Arial"/>
          <w:sz w:val="24"/>
          <w:szCs w:val="24"/>
          <w:lang w:val="it-CH"/>
        </w:rPr>
      </w:pPr>
      <w:r w:rsidRPr="006A7BAA">
        <w:rPr>
          <w:rFonts w:ascii="Arial" w:hAnsi="Arial" w:cs="Arial"/>
          <w:sz w:val="24"/>
          <w:szCs w:val="24"/>
          <w:lang w:val="it-CH"/>
        </w:rPr>
        <w:t xml:space="preserve">Il “rischio imprenditoriale” conseguente </w:t>
      </w:r>
      <w:proofErr w:type="gramStart"/>
      <w:r w:rsidRPr="006A7BAA">
        <w:rPr>
          <w:rFonts w:ascii="Arial" w:hAnsi="Arial" w:cs="Arial"/>
          <w:sz w:val="24"/>
          <w:szCs w:val="24"/>
          <w:lang w:val="it-CH"/>
        </w:rPr>
        <w:t>ad</w:t>
      </w:r>
      <w:proofErr w:type="gramEnd"/>
      <w:r w:rsidRPr="006A7BAA">
        <w:rPr>
          <w:rFonts w:ascii="Arial" w:hAnsi="Arial" w:cs="Arial"/>
          <w:sz w:val="24"/>
          <w:szCs w:val="24"/>
          <w:lang w:val="it-CH"/>
        </w:rPr>
        <w:t xml:space="preserve"> un’apertura più lunga del previsto, è completamente a carico del Cantone. Ritenuto che non è intenzione </w:t>
      </w:r>
      <w:proofErr w:type="gramStart"/>
      <w:r w:rsidRPr="006A7BAA">
        <w:rPr>
          <w:rFonts w:ascii="Arial" w:hAnsi="Arial" w:cs="Arial"/>
          <w:sz w:val="24"/>
          <w:szCs w:val="24"/>
          <w:lang w:val="it-CH"/>
        </w:rPr>
        <w:t>del</w:t>
      </w:r>
      <w:proofErr w:type="gramEnd"/>
      <w:r w:rsidRPr="006A7BAA">
        <w:rPr>
          <w:rFonts w:ascii="Arial" w:hAnsi="Arial" w:cs="Arial"/>
          <w:sz w:val="24"/>
          <w:szCs w:val="24"/>
          <w:lang w:val="it-CH"/>
        </w:rPr>
        <w:t xml:space="preserve"> Cantone applicare tariffe più basse rispetto a quelle usuali di mercato per accelerare la chiusura della discarica, non è da escludere che la durata di vita prevista possa protrarsi anche di ulteriori 1-2 anni. In questo caso le entrate complessive non subirebbero variazioni, ma i costi fissi annuali (personale, noleggi, manutenzioni e consumi) andrebbero a ridurre gli utili complessivi.</w:t>
      </w:r>
    </w:p>
    <w:p w:rsidR="006A7BAA" w:rsidRPr="006A7BAA" w:rsidRDefault="006A7BAA" w:rsidP="006A7BAA">
      <w:pPr>
        <w:pStyle w:val="paragrafo1"/>
        <w:keepLines w:val="0"/>
        <w:widowControl w:val="0"/>
        <w:spacing w:line="240" w:lineRule="auto"/>
        <w:rPr>
          <w:rFonts w:ascii="Arial" w:hAnsi="Arial" w:cs="Arial"/>
          <w:sz w:val="24"/>
          <w:szCs w:val="24"/>
          <w:lang w:val="it-CH"/>
        </w:rPr>
      </w:pPr>
    </w:p>
    <w:p w:rsidR="006A7BAA" w:rsidRPr="006A7BAA" w:rsidRDefault="006A7BAA" w:rsidP="006A7BAA">
      <w:pPr>
        <w:pStyle w:val="paragrafo1"/>
        <w:keepLines w:val="0"/>
        <w:widowControl w:val="0"/>
        <w:spacing w:line="240" w:lineRule="auto"/>
        <w:rPr>
          <w:rFonts w:ascii="Arial" w:hAnsi="Arial" w:cs="Arial"/>
          <w:sz w:val="24"/>
          <w:szCs w:val="24"/>
          <w:lang w:val="it-CH"/>
        </w:rPr>
      </w:pPr>
      <w:r w:rsidRPr="006A7BAA">
        <w:rPr>
          <w:rFonts w:ascii="Arial" w:hAnsi="Arial" w:cs="Arial"/>
          <w:sz w:val="24"/>
          <w:szCs w:val="24"/>
          <w:lang w:val="it-CH"/>
        </w:rPr>
        <w:t xml:space="preserve">Pertanto, indipendentemente dalla durata, si può affermare che sulla base della tariffa indicata l’introito complessivo generato dal deposito di </w:t>
      </w:r>
      <w:proofErr w:type="spellStart"/>
      <w:r w:rsidRPr="006A7BAA">
        <w:rPr>
          <w:rFonts w:ascii="Arial" w:hAnsi="Arial" w:cs="Arial"/>
          <w:sz w:val="24"/>
          <w:szCs w:val="24"/>
          <w:lang w:val="it-CH"/>
        </w:rPr>
        <w:t>ca</w:t>
      </w:r>
      <w:proofErr w:type="spellEnd"/>
      <w:r w:rsidRPr="006A7BAA">
        <w:rPr>
          <w:rFonts w:ascii="Arial" w:hAnsi="Arial" w:cs="Arial"/>
          <w:sz w:val="24"/>
          <w:szCs w:val="24"/>
          <w:lang w:val="it-CH"/>
        </w:rPr>
        <w:t xml:space="preserve">. 1’020’000 mc di materiale sciolto (per </w:t>
      </w:r>
      <w:proofErr w:type="spellStart"/>
      <w:r w:rsidRPr="006A7BAA">
        <w:rPr>
          <w:rFonts w:ascii="Arial" w:hAnsi="Arial" w:cs="Arial"/>
          <w:sz w:val="24"/>
          <w:szCs w:val="24"/>
          <w:lang w:val="it-CH"/>
        </w:rPr>
        <w:t>ca</w:t>
      </w:r>
      <w:proofErr w:type="spellEnd"/>
      <w:r w:rsidRPr="006A7BAA">
        <w:rPr>
          <w:rFonts w:ascii="Arial" w:hAnsi="Arial" w:cs="Arial"/>
          <w:sz w:val="24"/>
          <w:szCs w:val="24"/>
          <w:lang w:val="it-CH"/>
        </w:rPr>
        <w:t xml:space="preserve">. 850'000 mc di materiale compattato) è pari a 30'600’000CHF. Queste entrate coprono i costi </w:t>
      </w:r>
      <w:proofErr w:type="gramStart"/>
      <w:r w:rsidRPr="006A7BAA">
        <w:rPr>
          <w:rFonts w:ascii="Arial" w:hAnsi="Arial" w:cs="Arial"/>
          <w:sz w:val="24"/>
          <w:szCs w:val="24"/>
          <w:lang w:val="it-CH"/>
        </w:rPr>
        <w:t xml:space="preserve">di </w:t>
      </w:r>
      <w:proofErr w:type="gramEnd"/>
      <w:r w:rsidRPr="006A7BAA">
        <w:rPr>
          <w:rFonts w:ascii="Arial" w:hAnsi="Arial" w:cs="Arial"/>
          <w:sz w:val="24"/>
          <w:szCs w:val="24"/>
          <w:lang w:val="it-CH"/>
        </w:rPr>
        <w:t xml:space="preserve">investimento iniziali e di attuazione del </w:t>
      </w:r>
      <w:proofErr w:type="spellStart"/>
      <w:r w:rsidRPr="006A7BAA">
        <w:rPr>
          <w:rFonts w:ascii="Arial" w:hAnsi="Arial" w:cs="Arial"/>
          <w:sz w:val="24"/>
          <w:szCs w:val="24"/>
          <w:lang w:val="it-CH"/>
        </w:rPr>
        <w:t>PUC</w:t>
      </w:r>
      <w:proofErr w:type="spellEnd"/>
      <w:r w:rsidRPr="006A7BAA">
        <w:rPr>
          <w:rFonts w:ascii="Arial" w:hAnsi="Arial" w:cs="Arial"/>
          <w:sz w:val="24"/>
          <w:szCs w:val="24"/>
          <w:lang w:val="it-CH"/>
        </w:rPr>
        <w:t xml:space="preserve"> (6'300’000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e gli accantonamenti per la post-gestione (</w:t>
      </w:r>
      <w:proofErr w:type="spellStart"/>
      <w:r w:rsidRPr="006A7BAA">
        <w:rPr>
          <w:rFonts w:ascii="Arial" w:hAnsi="Arial" w:cs="Arial"/>
          <w:sz w:val="24"/>
          <w:szCs w:val="24"/>
          <w:lang w:val="it-CH"/>
        </w:rPr>
        <w:t>ca</w:t>
      </w:r>
      <w:proofErr w:type="spellEnd"/>
      <w:r w:rsidRPr="006A7BAA">
        <w:rPr>
          <w:rFonts w:ascii="Arial" w:hAnsi="Arial" w:cs="Arial"/>
          <w:sz w:val="24"/>
          <w:szCs w:val="24"/>
          <w:lang w:val="it-CH"/>
        </w:rPr>
        <w:t xml:space="preserve">. 1'000'000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La rimanenza, pari a 23'300’000 potrà coprire i costi fissi annuali (</w:t>
      </w:r>
      <w:proofErr w:type="spellStart"/>
      <w:r w:rsidRPr="006A7BAA">
        <w:rPr>
          <w:rFonts w:ascii="Arial" w:hAnsi="Arial" w:cs="Arial"/>
          <w:sz w:val="24"/>
          <w:szCs w:val="24"/>
          <w:lang w:val="it-CH"/>
        </w:rPr>
        <w:t>ca</w:t>
      </w:r>
      <w:proofErr w:type="spellEnd"/>
      <w:r w:rsidRPr="006A7BAA">
        <w:rPr>
          <w:rFonts w:ascii="Arial" w:hAnsi="Arial" w:cs="Arial"/>
          <w:sz w:val="24"/>
          <w:szCs w:val="24"/>
          <w:lang w:val="it-CH"/>
        </w:rPr>
        <w:t xml:space="preserve">. 1'100'000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xml:space="preserve">) che a dipendenza della durata possono variare da </w:t>
      </w:r>
      <w:proofErr w:type="spellStart"/>
      <w:r w:rsidRPr="006A7BAA">
        <w:rPr>
          <w:rFonts w:ascii="Arial" w:hAnsi="Arial" w:cs="Arial"/>
          <w:sz w:val="24"/>
          <w:szCs w:val="24"/>
          <w:lang w:val="it-CH"/>
        </w:rPr>
        <w:t>ca</w:t>
      </w:r>
      <w:proofErr w:type="spellEnd"/>
      <w:r w:rsidRPr="006A7BAA">
        <w:rPr>
          <w:rFonts w:ascii="Arial" w:hAnsi="Arial" w:cs="Arial"/>
          <w:sz w:val="24"/>
          <w:szCs w:val="24"/>
          <w:lang w:val="it-CH"/>
        </w:rPr>
        <w:t xml:space="preserve">. </w:t>
      </w:r>
      <w:proofErr w:type="gramStart"/>
      <w:r w:rsidRPr="006A7BAA">
        <w:rPr>
          <w:rFonts w:ascii="Arial" w:hAnsi="Arial" w:cs="Arial"/>
          <w:sz w:val="24"/>
          <w:szCs w:val="24"/>
          <w:lang w:val="it-CH"/>
        </w:rPr>
        <w:t>9'000'000</w:t>
      </w:r>
      <w:proofErr w:type="gramEnd"/>
      <w:r w:rsidRPr="006A7BAA">
        <w:rPr>
          <w:rFonts w:ascii="Arial" w:hAnsi="Arial" w:cs="Arial"/>
          <w:sz w:val="24"/>
          <w:szCs w:val="24"/>
          <w:lang w:val="it-CH"/>
        </w:rPr>
        <w:t xml:space="preserve">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xml:space="preserve"> (8 anni) a 11'000'000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xml:space="preserve"> (10 anni), garantendo un provento minimo globale di </w:t>
      </w:r>
      <w:proofErr w:type="spellStart"/>
      <w:r w:rsidRPr="006A7BAA">
        <w:rPr>
          <w:rFonts w:ascii="Arial" w:hAnsi="Arial" w:cs="Arial"/>
          <w:sz w:val="24"/>
          <w:szCs w:val="24"/>
          <w:lang w:val="it-CH"/>
        </w:rPr>
        <w:t>ca</w:t>
      </w:r>
      <w:proofErr w:type="spellEnd"/>
      <w:r w:rsidRPr="006A7BAA">
        <w:rPr>
          <w:rFonts w:ascii="Arial" w:hAnsi="Arial" w:cs="Arial"/>
          <w:sz w:val="24"/>
          <w:szCs w:val="24"/>
          <w:lang w:val="it-CH"/>
        </w:rPr>
        <w:t xml:space="preserve">. 13'000'000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w:t>
      </w:r>
    </w:p>
    <w:p w:rsidR="006A7BAA" w:rsidRPr="006A7BAA" w:rsidRDefault="006A7BAA" w:rsidP="006A7BAA">
      <w:pPr>
        <w:pStyle w:val="paragrafo1"/>
        <w:keepLines w:val="0"/>
        <w:widowControl w:val="0"/>
        <w:spacing w:line="240" w:lineRule="auto"/>
        <w:rPr>
          <w:rFonts w:ascii="Arial" w:hAnsi="Arial" w:cs="Arial"/>
          <w:sz w:val="24"/>
          <w:szCs w:val="24"/>
          <w:lang w:val="it-CH"/>
        </w:rPr>
      </w:pPr>
    </w:p>
    <w:p w:rsidR="006A7BAA" w:rsidRPr="006A7BAA" w:rsidRDefault="006A7BAA" w:rsidP="006A7BAA">
      <w:pPr>
        <w:pStyle w:val="paragrafo1"/>
        <w:keepLines w:val="0"/>
        <w:widowControl w:val="0"/>
        <w:spacing w:line="240" w:lineRule="auto"/>
        <w:rPr>
          <w:rFonts w:ascii="Arial" w:hAnsi="Arial" w:cs="Arial"/>
          <w:sz w:val="24"/>
          <w:szCs w:val="24"/>
          <w:lang w:val="it-CH"/>
        </w:rPr>
      </w:pPr>
      <w:r w:rsidRPr="006A7BAA">
        <w:rPr>
          <w:rFonts w:ascii="Arial" w:hAnsi="Arial" w:cs="Arial"/>
          <w:sz w:val="24"/>
          <w:szCs w:val="24"/>
          <w:lang w:val="it-CH"/>
        </w:rPr>
        <w:t>Alla chiusura definitiva della discarica (post gestione inclusa), se richiesto, potrà essere preparato un rendiconto inteso a riassumere i risultati finanziari globali dell’attività.</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0A54D8" w:rsidP="000A54D8">
      <w:pPr>
        <w:pStyle w:val="Titolo2"/>
        <w:rPr>
          <w:rFonts w:cs="Arial"/>
          <w:lang w:val="it-CH"/>
        </w:rPr>
      </w:pPr>
      <w:r>
        <w:rPr>
          <w:rFonts w:cs="Arial"/>
          <w:lang w:val="it-CH"/>
        </w:rPr>
        <w:t>X.</w:t>
      </w:r>
      <w:proofErr w:type="gramStart"/>
      <w:r>
        <w:rPr>
          <w:rFonts w:cs="Arial"/>
          <w:lang w:val="it-CH"/>
        </w:rPr>
        <w:t>3</w:t>
      </w:r>
      <w:proofErr w:type="gramEnd"/>
      <w:r>
        <w:rPr>
          <w:rFonts w:cs="Arial"/>
          <w:lang w:val="it-CH"/>
        </w:rPr>
        <w:tab/>
      </w:r>
      <w:r w:rsidR="006A7BAA" w:rsidRPr="006A7BAA">
        <w:rPr>
          <w:rFonts w:cs="Arial"/>
          <w:lang w:val="it-CH"/>
        </w:rPr>
        <w:t>Ricapitolazione degli aspetti finanziari</w:t>
      </w:r>
    </w:p>
    <w:p w:rsidR="006A7BAA" w:rsidRPr="006A7BAA" w:rsidRDefault="000A54D8" w:rsidP="000A54D8">
      <w:pPr>
        <w:pStyle w:val="Titolo3"/>
        <w:tabs>
          <w:tab w:val="clear" w:pos="709"/>
          <w:tab w:val="left" w:pos="567"/>
        </w:tabs>
        <w:rPr>
          <w:rFonts w:cs="Arial"/>
          <w:lang w:val="it-CH"/>
        </w:rPr>
      </w:pPr>
      <w:r>
        <w:rPr>
          <w:rFonts w:cs="Arial"/>
          <w:lang w:val="it-CH"/>
        </w:rPr>
        <w:t xml:space="preserve">X.3.1 </w:t>
      </w:r>
      <w:r w:rsidR="006A7BAA" w:rsidRPr="006A7BAA">
        <w:rPr>
          <w:rFonts w:cs="Arial"/>
          <w:lang w:val="it-CH"/>
        </w:rPr>
        <w:t>Gestione da parte di terzi</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La tariffa è definita nell’offerta vincente del concorso per l’aggiudicazione della concessione ed è inizialmente incassata dal concessionario. </w:t>
      </w:r>
      <w:proofErr w:type="gramStart"/>
      <w:r w:rsidRPr="006A7BAA">
        <w:rPr>
          <w:rFonts w:ascii="Arial" w:hAnsi="Arial" w:cs="Arial"/>
          <w:sz w:val="24"/>
          <w:szCs w:val="24"/>
          <w:lang w:val="it-CH"/>
        </w:rPr>
        <w:t>Il</w:t>
      </w:r>
      <w:proofErr w:type="gramEnd"/>
      <w:r w:rsidRPr="006A7BAA">
        <w:rPr>
          <w:rFonts w:ascii="Arial" w:hAnsi="Arial" w:cs="Arial"/>
          <w:sz w:val="24"/>
          <w:szCs w:val="24"/>
          <w:lang w:val="it-CH"/>
        </w:rPr>
        <w:t xml:space="preserve"> Cantone non ha grandi margini di manovra per influenzare l’importo della stessa se non agendo sulla tassa di concessione o tassa demaniale.</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roofErr w:type="gramStart"/>
      <w:r w:rsidRPr="006A7BAA">
        <w:rPr>
          <w:rFonts w:ascii="Arial" w:hAnsi="Arial" w:cs="Arial"/>
          <w:sz w:val="24"/>
          <w:szCs w:val="24"/>
          <w:lang w:val="it-CH"/>
        </w:rPr>
        <w:t>In effetti</w:t>
      </w:r>
      <w:proofErr w:type="gramEnd"/>
      <w:r w:rsidRPr="006A7BAA">
        <w:rPr>
          <w:rFonts w:ascii="Arial" w:hAnsi="Arial" w:cs="Arial"/>
          <w:sz w:val="24"/>
          <w:szCs w:val="24"/>
          <w:lang w:val="it-CH"/>
        </w:rPr>
        <w:t xml:space="preserve"> una parte della tariffa è trattenuta dal concessionario per coprire i propri costi di realizzazione e gestione della discarica, di accantonamenti per la post-gestione a corto termine e comprende evidentemente anche una parte di rischio/guadagno imprenditoriale. Il rimanente, cioè la tassa di concessione (o tassa demaniale), è invece riversato </w:t>
      </w:r>
      <w:proofErr w:type="gramStart"/>
      <w:r w:rsidRPr="006A7BAA">
        <w:rPr>
          <w:rFonts w:ascii="Arial" w:hAnsi="Arial" w:cs="Arial"/>
          <w:sz w:val="24"/>
          <w:szCs w:val="24"/>
          <w:lang w:val="it-CH"/>
        </w:rPr>
        <w:t>al</w:t>
      </w:r>
      <w:proofErr w:type="gramEnd"/>
      <w:r w:rsidRPr="006A7BAA">
        <w:rPr>
          <w:rFonts w:ascii="Arial" w:hAnsi="Arial" w:cs="Arial"/>
          <w:sz w:val="24"/>
          <w:szCs w:val="24"/>
          <w:lang w:val="it-CH"/>
        </w:rPr>
        <w:t xml:space="preserve"> Cantone.</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r w:rsidRPr="006A7BAA">
        <w:rPr>
          <w:rFonts w:ascii="Arial" w:hAnsi="Arial" w:cs="Arial"/>
          <w:sz w:val="24"/>
          <w:szCs w:val="24"/>
          <w:lang w:val="it-CH"/>
        </w:rPr>
        <w:t xml:space="preserve">L’ammontare di questa tassa è stabilito in funzione del recupero delle spese sostenute </w:t>
      </w:r>
      <w:proofErr w:type="gramStart"/>
      <w:r w:rsidRPr="006A7BAA">
        <w:rPr>
          <w:rFonts w:ascii="Arial" w:hAnsi="Arial" w:cs="Arial"/>
          <w:sz w:val="24"/>
          <w:szCs w:val="24"/>
          <w:lang w:val="it-CH"/>
        </w:rPr>
        <w:t>dal</w:t>
      </w:r>
      <w:proofErr w:type="gramEnd"/>
      <w:r w:rsidRPr="006A7BAA">
        <w:rPr>
          <w:rFonts w:ascii="Arial" w:hAnsi="Arial" w:cs="Arial"/>
          <w:sz w:val="24"/>
          <w:szCs w:val="24"/>
          <w:lang w:val="it-CH"/>
        </w:rPr>
        <w:t xml:space="preserve"> Cantone (3.3 mio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v. cap.</w:t>
      </w:r>
      <w:r w:rsidR="00D816F2">
        <w:rPr>
          <w:rFonts w:ascii="Arial" w:hAnsi="Arial" w:cs="Arial"/>
          <w:sz w:val="24"/>
          <w:szCs w:val="24"/>
          <w:lang w:val="it-CH"/>
        </w:rPr>
        <w:t xml:space="preserve"> X.1</w:t>
      </w:r>
      <w:r w:rsidRPr="006A7BAA">
        <w:rPr>
          <w:rFonts w:ascii="Arial" w:hAnsi="Arial" w:cs="Arial"/>
          <w:sz w:val="24"/>
          <w:szCs w:val="24"/>
          <w:lang w:val="it-CH"/>
        </w:rPr>
        <w:t>), degli accantonamenti necessari per coprire gli oneri di post-gestione a lungo termine, quando il concessionario sarà liberato dai propri obblighi legali (in genere 5 anni dopo la chiusura della discarica), e della copertura di oneri comunali e di possibili rischi ambientali.</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5F1FD7" w:rsidP="005F1FD7">
      <w:pPr>
        <w:pStyle w:val="Titolo3"/>
        <w:tabs>
          <w:tab w:val="clear" w:pos="709"/>
        </w:tabs>
        <w:rPr>
          <w:rFonts w:cs="Arial"/>
          <w:lang w:val="it-CH"/>
        </w:rPr>
      </w:pPr>
      <w:r>
        <w:rPr>
          <w:rFonts w:cs="Arial"/>
          <w:lang w:val="it-CH"/>
        </w:rPr>
        <w:t xml:space="preserve">X.3.2 </w:t>
      </w:r>
      <w:r w:rsidR="006A7BAA" w:rsidRPr="006A7BAA">
        <w:rPr>
          <w:rFonts w:cs="Arial"/>
          <w:lang w:val="it-CH"/>
        </w:rPr>
        <w:t>Gestione in proprio</w:t>
      </w:r>
    </w:p>
    <w:p w:rsidR="006A7BAA" w:rsidRPr="006A7BAA" w:rsidRDefault="006A7BAA" w:rsidP="000A54D8">
      <w:pPr>
        <w:pStyle w:val="paragrafo1"/>
        <w:keepLines w:val="0"/>
        <w:widowControl w:val="0"/>
        <w:tabs>
          <w:tab w:val="left" w:pos="6946"/>
        </w:tabs>
        <w:spacing w:after="120" w:line="240" w:lineRule="auto"/>
        <w:rPr>
          <w:rFonts w:ascii="Arial" w:hAnsi="Arial" w:cs="Arial"/>
          <w:sz w:val="24"/>
          <w:szCs w:val="24"/>
          <w:lang w:val="it-CH"/>
        </w:rPr>
      </w:pPr>
      <w:r w:rsidRPr="006A7BAA">
        <w:rPr>
          <w:rFonts w:ascii="Arial" w:hAnsi="Arial" w:cs="Arial"/>
          <w:sz w:val="24"/>
          <w:szCs w:val="24"/>
          <w:lang w:val="it-CH"/>
        </w:rPr>
        <w:t xml:space="preserve">La tariffa (30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xml:space="preserve">/mc sciolto) è definita sulla base dei criteri indicati in precedenza e incassata </w:t>
      </w:r>
      <w:proofErr w:type="gramStart"/>
      <w:r w:rsidRPr="006A7BAA">
        <w:rPr>
          <w:rFonts w:ascii="Arial" w:hAnsi="Arial" w:cs="Arial"/>
          <w:sz w:val="24"/>
          <w:szCs w:val="24"/>
          <w:lang w:val="it-CH"/>
        </w:rPr>
        <w:t>dal</w:t>
      </w:r>
      <w:proofErr w:type="gramEnd"/>
      <w:r w:rsidRPr="006A7BAA">
        <w:rPr>
          <w:rFonts w:ascii="Arial" w:hAnsi="Arial" w:cs="Arial"/>
          <w:sz w:val="24"/>
          <w:szCs w:val="24"/>
          <w:lang w:val="it-CH"/>
        </w:rPr>
        <w:t xml:space="preserve"> Cantone, responsabile della gestione della discarica, ed è utilizzata per coprire tutte le spese, ovvero:</w:t>
      </w:r>
    </w:p>
    <w:p w:rsidR="006A7BAA" w:rsidRPr="006A7BAA" w:rsidRDefault="006A7BAA" w:rsidP="001C6B40">
      <w:pPr>
        <w:pStyle w:val="paragrafo1"/>
        <w:keepLines w:val="0"/>
        <w:widowControl w:val="0"/>
        <w:numPr>
          <w:ilvl w:val="0"/>
          <w:numId w:val="22"/>
        </w:numPr>
        <w:tabs>
          <w:tab w:val="left" w:pos="284"/>
        </w:tabs>
        <w:spacing w:after="120" w:line="240" w:lineRule="auto"/>
        <w:ind w:left="0" w:firstLine="0"/>
        <w:rPr>
          <w:rFonts w:ascii="Arial" w:hAnsi="Arial" w:cs="Arial"/>
          <w:sz w:val="24"/>
          <w:szCs w:val="24"/>
          <w:lang w:val="it-CH"/>
        </w:rPr>
      </w:pPr>
      <w:proofErr w:type="gramStart"/>
      <w:r w:rsidRPr="006A7BAA">
        <w:rPr>
          <w:rFonts w:ascii="Arial" w:hAnsi="Arial" w:cs="Arial"/>
          <w:sz w:val="24"/>
          <w:szCs w:val="24"/>
          <w:lang w:val="it-CH"/>
        </w:rPr>
        <w:t>costi</w:t>
      </w:r>
      <w:proofErr w:type="gramEnd"/>
      <w:r w:rsidRPr="006A7BAA">
        <w:rPr>
          <w:rFonts w:ascii="Arial" w:hAnsi="Arial" w:cs="Arial"/>
          <w:sz w:val="24"/>
          <w:szCs w:val="24"/>
          <w:lang w:val="it-CH"/>
        </w:rPr>
        <w:t xml:space="preserve"> di gestione (personale, macchinari, manutenzione, consumi, ecc.);</w:t>
      </w:r>
    </w:p>
    <w:p w:rsidR="006A7BAA" w:rsidRPr="006A7BAA" w:rsidRDefault="006A7BAA" w:rsidP="001C6B40">
      <w:pPr>
        <w:pStyle w:val="paragrafo1"/>
        <w:keepLines w:val="0"/>
        <w:widowControl w:val="0"/>
        <w:numPr>
          <w:ilvl w:val="0"/>
          <w:numId w:val="22"/>
        </w:numPr>
        <w:tabs>
          <w:tab w:val="left" w:pos="284"/>
        </w:tabs>
        <w:spacing w:line="240" w:lineRule="auto"/>
        <w:ind w:left="284" w:hanging="284"/>
        <w:rPr>
          <w:rFonts w:ascii="Arial" w:hAnsi="Arial" w:cs="Arial"/>
          <w:sz w:val="24"/>
          <w:szCs w:val="24"/>
          <w:lang w:val="it-CH"/>
        </w:rPr>
      </w:pPr>
      <w:proofErr w:type="gramStart"/>
      <w:r w:rsidRPr="006A7BAA">
        <w:rPr>
          <w:rFonts w:ascii="Arial" w:hAnsi="Arial" w:cs="Arial"/>
          <w:sz w:val="24"/>
          <w:szCs w:val="24"/>
          <w:lang w:val="it-CH"/>
        </w:rPr>
        <w:t>costi</w:t>
      </w:r>
      <w:proofErr w:type="gramEnd"/>
      <w:r w:rsidRPr="006A7BAA">
        <w:rPr>
          <w:rFonts w:ascii="Arial" w:hAnsi="Arial" w:cs="Arial"/>
          <w:sz w:val="24"/>
          <w:szCs w:val="24"/>
          <w:lang w:val="it-CH"/>
        </w:rPr>
        <w:t xml:space="preserve"> di post-gestione (sorveglianza, manutenzione, ecc.);</w:t>
      </w:r>
    </w:p>
    <w:p w:rsidR="006A7BAA" w:rsidRPr="006A7BAA" w:rsidRDefault="006A7BAA" w:rsidP="000A54D8">
      <w:pPr>
        <w:pStyle w:val="paragrafo1"/>
        <w:keepLines w:val="0"/>
        <w:widowControl w:val="0"/>
        <w:tabs>
          <w:tab w:val="left" w:pos="284"/>
        </w:tabs>
        <w:spacing w:before="60" w:after="60" w:line="240" w:lineRule="auto"/>
        <w:rPr>
          <w:rFonts w:ascii="Arial" w:hAnsi="Arial" w:cs="Arial"/>
          <w:sz w:val="24"/>
          <w:szCs w:val="24"/>
          <w:lang w:val="it-CH"/>
        </w:rPr>
      </w:pPr>
      <w:r w:rsidRPr="006A7BAA">
        <w:rPr>
          <w:rFonts w:ascii="Arial" w:hAnsi="Arial" w:cs="Arial"/>
          <w:sz w:val="24"/>
          <w:szCs w:val="24"/>
          <w:lang w:val="it-CH"/>
        </w:rPr>
        <w:t>oltre a generare utili sufficienti per il finanziamento:</w:t>
      </w:r>
    </w:p>
    <w:p w:rsidR="006A7BAA" w:rsidRPr="006A7BAA" w:rsidRDefault="006A7BAA" w:rsidP="001C6B40">
      <w:pPr>
        <w:pStyle w:val="paragrafo1"/>
        <w:keepLines w:val="0"/>
        <w:widowControl w:val="0"/>
        <w:numPr>
          <w:ilvl w:val="0"/>
          <w:numId w:val="22"/>
        </w:numPr>
        <w:tabs>
          <w:tab w:val="left" w:pos="284"/>
        </w:tabs>
        <w:spacing w:after="120" w:line="240" w:lineRule="auto"/>
        <w:ind w:left="0" w:firstLine="0"/>
        <w:rPr>
          <w:rFonts w:ascii="Arial" w:hAnsi="Arial" w:cs="Arial"/>
          <w:sz w:val="24"/>
          <w:szCs w:val="24"/>
          <w:lang w:val="it-CH"/>
        </w:rPr>
      </w:pPr>
      <w:proofErr w:type="gramStart"/>
      <w:r w:rsidRPr="006A7BAA">
        <w:rPr>
          <w:rFonts w:ascii="Arial" w:hAnsi="Arial" w:cs="Arial"/>
          <w:sz w:val="24"/>
          <w:szCs w:val="24"/>
          <w:lang w:val="it-CH"/>
        </w:rPr>
        <w:t>dell’</w:t>
      </w:r>
      <w:proofErr w:type="gramEnd"/>
      <w:r w:rsidRPr="006A7BAA">
        <w:rPr>
          <w:rFonts w:ascii="Arial" w:hAnsi="Arial" w:cs="Arial"/>
          <w:sz w:val="24"/>
          <w:szCs w:val="24"/>
          <w:lang w:val="it-CH"/>
        </w:rPr>
        <w:t xml:space="preserve">attuazione del </w:t>
      </w:r>
      <w:proofErr w:type="spellStart"/>
      <w:r w:rsidRPr="006A7BAA">
        <w:rPr>
          <w:rFonts w:ascii="Arial" w:hAnsi="Arial" w:cs="Arial"/>
          <w:sz w:val="24"/>
          <w:szCs w:val="24"/>
          <w:lang w:val="it-CH"/>
        </w:rPr>
        <w:t>PUC</w:t>
      </w:r>
      <w:proofErr w:type="spellEnd"/>
      <w:r w:rsidRPr="006A7BAA">
        <w:rPr>
          <w:rFonts w:ascii="Arial" w:hAnsi="Arial" w:cs="Arial"/>
          <w:sz w:val="24"/>
          <w:szCs w:val="24"/>
          <w:lang w:val="it-CH"/>
        </w:rPr>
        <w:t xml:space="preserve"> (3.3 mio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v. cap.</w:t>
      </w:r>
      <w:r w:rsidR="00D816F2">
        <w:rPr>
          <w:rFonts w:ascii="Arial" w:hAnsi="Arial" w:cs="Arial"/>
          <w:sz w:val="24"/>
          <w:szCs w:val="24"/>
          <w:lang w:val="it-CH"/>
        </w:rPr>
        <w:t xml:space="preserve"> X.1</w:t>
      </w:r>
      <w:r w:rsidRPr="006A7BAA">
        <w:rPr>
          <w:rFonts w:ascii="Arial" w:hAnsi="Arial" w:cs="Arial"/>
          <w:sz w:val="24"/>
          <w:szCs w:val="24"/>
          <w:lang w:val="it-CH"/>
        </w:rPr>
        <w:t>);</w:t>
      </w:r>
    </w:p>
    <w:p w:rsidR="006A7BAA" w:rsidRPr="006A7BAA" w:rsidRDefault="006A7BAA" w:rsidP="001C6B40">
      <w:pPr>
        <w:pStyle w:val="paragrafo1"/>
        <w:keepLines w:val="0"/>
        <w:widowControl w:val="0"/>
        <w:numPr>
          <w:ilvl w:val="0"/>
          <w:numId w:val="22"/>
        </w:numPr>
        <w:tabs>
          <w:tab w:val="left" w:pos="284"/>
        </w:tabs>
        <w:spacing w:after="120" w:line="240" w:lineRule="auto"/>
        <w:ind w:left="0" w:firstLine="0"/>
        <w:rPr>
          <w:rFonts w:ascii="Arial" w:hAnsi="Arial" w:cs="Arial"/>
          <w:sz w:val="24"/>
          <w:szCs w:val="24"/>
          <w:lang w:val="it-CH"/>
        </w:rPr>
      </w:pPr>
      <w:proofErr w:type="gramStart"/>
      <w:r w:rsidRPr="006A7BAA">
        <w:rPr>
          <w:rFonts w:ascii="Arial" w:hAnsi="Arial" w:cs="Arial"/>
          <w:sz w:val="24"/>
          <w:szCs w:val="24"/>
          <w:lang w:val="it-CH"/>
        </w:rPr>
        <w:t>degli</w:t>
      </w:r>
      <w:proofErr w:type="gramEnd"/>
      <w:r w:rsidRPr="006A7BAA">
        <w:rPr>
          <w:rFonts w:ascii="Arial" w:hAnsi="Arial" w:cs="Arial"/>
          <w:sz w:val="24"/>
          <w:szCs w:val="24"/>
          <w:lang w:val="it-CH"/>
        </w:rPr>
        <w:t xml:space="preserve"> investimenti iniziali (3 mio </w:t>
      </w:r>
      <w:proofErr w:type="spellStart"/>
      <w:r w:rsidRPr="006A7BAA">
        <w:rPr>
          <w:rFonts w:ascii="Arial" w:hAnsi="Arial" w:cs="Arial"/>
          <w:sz w:val="24"/>
          <w:szCs w:val="24"/>
          <w:lang w:val="it-CH"/>
        </w:rPr>
        <w:t>CHF</w:t>
      </w:r>
      <w:proofErr w:type="spellEnd"/>
      <w:r w:rsidRPr="006A7BAA">
        <w:rPr>
          <w:rFonts w:ascii="Arial" w:hAnsi="Arial" w:cs="Arial"/>
          <w:sz w:val="24"/>
          <w:szCs w:val="24"/>
          <w:lang w:val="it-CH"/>
        </w:rPr>
        <w:t>, v. cap.</w:t>
      </w:r>
      <w:r w:rsidR="00D816F2">
        <w:rPr>
          <w:rFonts w:ascii="Arial" w:hAnsi="Arial" w:cs="Arial"/>
          <w:sz w:val="24"/>
          <w:szCs w:val="24"/>
          <w:lang w:val="it-CH"/>
        </w:rPr>
        <w:t xml:space="preserve"> X.2.1</w:t>
      </w:r>
      <w:r w:rsidRPr="006A7BAA">
        <w:rPr>
          <w:rFonts w:ascii="Arial" w:hAnsi="Arial" w:cs="Arial"/>
          <w:sz w:val="24"/>
          <w:szCs w:val="24"/>
          <w:lang w:val="it-CH"/>
        </w:rPr>
        <w:t>);</w:t>
      </w:r>
    </w:p>
    <w:p w:rsidR="006A7BAA" w:rsidRPr="006A7BAA" w:rsidRDefault="006A7BAA" w:rsidP="001C6B40">
      <w:pPr>
        <w:pStyle w:val="paragrafo1"/>
        <w:keepLines w:val="0"/>
        <w:widowControl w:val="0"/>
        <w:numPr>
          <w:ilvl w:val="0"/>
          <w:numId w:val="22"/>
        </w:numPr>
        <w:tabs>
          <w:tab w:val="left" w:pos="284"/>
        </w:tabs>
        <w:spacing w:after="120" w:line="240" w:lineRule="auto"/>
        <w:ind w:left="0" w:firstLine="0"/>
        <w:rPr>
          <w:rFonts w:ascii="Arial" w:hAnsi="Arial" w:cs="Arial"/>
          <w:sz w:val="24"/>
          <w:szCs w:val="24"/>
          <w:lang w:val="it-CH"/>
        </w:rPr>
      </w:pPr>
      <w:proofErr w:type="gramStart"/>
      <w:r w:rsidRPr="006A7BAA">
        <w:rPr>
          <w:rFonts w:ascii="Arial" w:hAnsi="Arial" w:cs="Arial"/>
          <w:sz w:val="24"/>
          <w:szCs w:val="24"/>
          <w:lang w:val="it-CH"/>
        </w:rPr>
        <w:t>di</w:t>
      </w:r>
      <w:proofErr w:type="gramEnd"/>
      <w:r w:rsidRPr="006A7BAA">
        <w:rPr>
          <w:rFonts w:ascii="Arial" w:hAnsi="Arial" w:cs="Arial"/>
          <w:sz w:val="24"/>
          <w:szCs w:val="24"/>
          <w:lang w:val="it-CH"/>
        </w:rPr>
        <w:t xml:space="preserve"> oneri comunali e di possibili rischi ambientali;</w:t>
      </w:r>
    </w:p>
    <w:p w:rsidR="006A7BAA" w:rsidRPr="006A7BAA" w:rsidRDefault="006A7BAA" w:rsidP="001C6B40">
      <w:pPr>
        <w:pStyle w:val="paragrafo1"/>
        <w:keepLines w:val="0"/>
        <w:widowControl w:val="0"/>
        <w:numPr>
          <w:ilvl w:val="0"/>
          <w:numId w:val="22"/>
        </w:numPr>
        <w:tabs>
          <w:tab w:val="left" w:pos="284"/>
        </w:tabs>
        <w:spacing w:line="240" w:lineRule="auto"/>
        <w:ind w:left="284" w:hanging="284"/>
        <w:rPr>
          <w:rFonts w:ascii="Arial" w:hAnsi="Arial" w:cs="Arial"/>
          <w:sz w:val="24"/>
          <w:szCs w:val="24"/>
          <w:lang w:val="it-CH"/>
        </w:rPr>
      </w:pPr>
      <w:proofErr w:type="gramStart"/>
      <w:r w:rsidRPr="006A7BAA">
        <w:rPr>
          <w:rFonts w:ascii="Arial" w:hAnsi="Arial" w:cs="Arial"/>
          <w:sz w:val="24"/>
          <w:szCs w:val="24"/>
          <w:lang w:val="it-CH"/>
        </w:rPr>
        <w:t>di</w:t>
      </w:r>
      <w:proofErr w:type="gramEnd"/>
      <w:r w:rsidRPr="006A7BAA">
        <w:rPr>
          <w:rFonts w:ascii="Arial" w:hAnsi="Arial" w:cs="Arial"/>
          <w:sz w:val="24"/>
          <w:szCs w:val="24"/>
          <w:lang w:val="it-CH"/>
        </w:rPr>
        <w:t xml:space="preserve"> provvedimenti nell’ambito della prevenzione e smaltimento dei rifiuti e dei risanamenti dei siti contaminati.</w:t>
      </w: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pStyle w:val="paragrafo1"/>
        <w:keepLines w:val="0"/>
        <w:widowControl w:val="0"/>
        <w:tabs>
          <w:tab w:val="left" w:pos="6946"/>
        </w:tabs>
        <w:spacing w:line="240" w:lineRule="auto"/>
        <w:rPr>
          <w:rFonts w:ascii="Arial" w:hAnsi="Arial" w:cs="Arial"/>
          <w:sz w:val="24"/>
          <w:szCs w:val="24"/>
          <w:lang w:val="it-CH"/>
        </w:rPr>
      </w:pPr>
    </w:p>
    <w:p w:rsidR="006A7BAA" w:rsidRPr="006A7BAA" w:rsidRDefault="006A7BAA" w:rsidP="006A7BAA">
      <w:pPr>
        <w:rPr>
          <w:rFonts w:cs="Arial"/>
        </w:rPr>
      </w:pPr>
    </w:p>
    <w:p w:rsidR="006A7BAA" w:rsidRPr="006A7BAA" w:rsidRDefault="000A54D8" w:rsidP="000A54D8">
      <w:pPr>
        <w:pStyle w:val="Titolo1"/>
        <w:numPr>
          <w:ilvl w:val="0"/>
          <w:numId w:val="0"/>
        </w:numPr>
        <w:rPr>
          <w:rFonts w:cs="Arial"/>
        </w:rPr>
      </w:pPr>
      <w:r>
        <w:rPr>
          <w:rFonts w:cs="Arial"/>
        </w:rPr>
        <w:t>XI.</w:t>
      </w:r>
      <w:r>
        <w:rPr>
          <w:rFonts w:cs="Arial"/>
        </w:rPr>
        <w:tab/>
      </w:r>
      <w:r w:rsidR="006A7BAA" w:rsidRPr="006A7BAA">
        <w:rPr>
          <w:rFonts w:cs="Arial"/>
        </w:rPr>
        <w:t>RELAZIONE CON LE LINEE DIRETTIVE ED IL PIANO FINANZIARIO</w:t>
      </w:r>
    </w:p>
    <w:p w:rsidR="006A7BAA" w:rsidRPr="006A7BAA" w:rsidRDefault="000A54D8" w:rsidP="000A54D8">
      <w:pPr>
        <w:pStyle w:val="Titolo2"/>
        <w:rPr>
          <w:rFonts w:cs="Arial"/>
        </w:rPr>
      </w:pPr>
      <w:r>
        <w:rPr>
          <w:rFonts w:cs="Arial"/>
        </w:rPr>
        <w:t>XI.</w:t>
      </w:r>
      <w:proofErr w:type="gramStart"/>
      <w:r>
        <w:rPr>
          <w:rFonts w:cs="Arial"/>
        </w:rPr>
        <w:t>1</w:t>
      </w:r>
      <w:proofErr w:type="gramEnd"/>
      <w:r>
        <w:rPr>
          <w:rFonts w:cs="Arial"/>
        </w:rPr>
        <w:tab/>
      </w:r>
      <w:r w:rsidR="006A7BAA" w:rsidRPr="006A7BAA">
        <w:rPr>
          <w:rFonts w:cs="Arial"/>
        </w:rPr>
        <w:t>Linee direttive</w:t>
      </w:r>
    </w:p>
    <w:p w:rsidR="006A7BAA" w:rsidRPr="006A7BAA" w:rsidRDefault="006A7BAA" w:rsidP="006A7BAA">
      <w:pPr>
        <w:rPr>
          <w:rFonts w:cs="Arial"/>
        </w:rPr>
      </w:pPr>
      <w:r w:rsidRPr="006A7BAA">
        <w:rPr>
          <w:rFonts w:cs="Arial"/>
        </w:rPr>
        <w:t xml:space="preserve">La realizzazione della terza tappa della discarica </w:t>
      </w:r>
      <w:proofErr w:type="gramStart"/>
      <w:r w:rsidRPr="006A7BAA">
        <w:rPr>
          <w:rFonts w:cs="Arial"/>
        </w:rPr>
        <w:t>di</w:t>
      </w:r>
      <w:proofErr w:type="gramEnd"/>
      <w:r w:rsidRPr="006A7BAA">
        <w:rPr>
          <w:rFonts w:cs="Arial"/>
        </w:rPr>
        <w:t xml:space="preserve"> </w:t>
      </w:r>
      <w:proofErr w:type="spellStart"/>
      <w:r w:rsidRPr="006A7BAA">
        <w:rPr>
          <w:rFonts w:cs="Arial"/>
        </w:rPr>
        <w:t>Stabio</w:t>
      </w:r>
      <w:proofErr w:type="spellEnd"/>
      <w:r w:rsidRPr="006A7BAA">
        <w:rPr>
          <w:rFonts w:cs="Arial"/>
        </w:rPr>
        <w:t xml:space="preserve"> è coerente con le Linee direttive 2015-19, Area “Sviluppo territoriale, mobilità, ambiente ed energia”, scheda programmatica no. 36 “Ambiente e risorse", lettere f) e g</w:t>
      </w:r>
      <w:proofErr w:type="gramStart"/>
      <w:r w:rsidRPr="006A7BAA">
        <w:rPr>
          <w:rFonts w:cs="Arial"/>
        </w:rPr>
        <w:t>).</w:t>
      </w:r>
      <w:proofErr w:type="gramEnd"/>
      <w:r w:rsidRPr="006A7BAA">
        <w:rPr>
          <w:rFonts w:cs="Arial"/>
        </w:rPr>
        <w:t xml:space="preserve"> In particolare quest'ultima prevede che sia lo Stato, con personale alle proprie dipendenze, a gestire le future discariche di grandi dimensioni del Sopra- e </w:t>
      </w:r>
      <w:proofErr w:type="spellStart"/>
      <w:r w:rsidRPr="006A7BAA">
        <w:rPr>
          <w:rFonts w:cs="Arial"/>
        </w:rPr>
        <w:t>Sottoceneri</w:t>
      </w:r>
      <w:proofErr w:type="spellEnd"/>
      <w:r w:rsidRPr="006A7BAA">
        <w:rPr>
          <w:rFonts w:cs="Arial"/>
        </w:rPr>
        <w:t xml:space="preserve"> (una per regione).</w:t>
      </w:r>
    </w:p>
    <w:p w:rsidR="006A7BAA" w:rsidRPr="006A7BAA" w:rsidRDefault="006A7BAA" w:rsidP="006A7BAA">
      <w:pPr>
        <w:spacing w:line="240" w:lineRule="atLeast"/>
        <w:rPr>
          <w:rFonts w:cs="Arial"/>
        </w:rPr>
      </w:pPr>
    </w:p>
    <w:p w:rsidR="006A7BAA" w:rsidRPr="006A7BAA" w:rsidRDefault="006A7BAA" w:rsidP="006A7BAA">
      <w:pPr>
        <w:spacing w:line="240" w:lineRule="atLeast"/>
        <w:rPr>
          <w:rFonts w:cs="Arial"/>
        </w:rPr>
      </w:pPr>
    </w:p>
    <w:p w:rsidR="006A7BAA" w:rsidRPr="006A7BAA" w:rsidRDefault="000A54D8" w:rsidP="000A54D8">
      <w:pPr>
        <w:pStyle w:val="Titolo2"/>
        <w:rPr>
          <w:rFonts w:cs="Arial"/>
        </w:rPr>
      </w:pPr>
      <w:r>
        <w:rPr>
          <w:rFonts w:cs="Arial"/>
        </w:rPr>
        <w:t>XI.</w:t>
      </w:r>
      <w:proofErr w:type="gramStart"/>
      <w:r>
        <w:rPr>
          <w:rFonts w:cs="Arial"/>
        </w:rPr>
        <w:t>2</w:t>
      </w:r>
      <w:proofErr w:type="gramEnd"/>
      <w:r>
        <w:rPr>
          <w:rFonts w:cs="Arial"/>
        </w:rPr>
        <w:tab/>
      </w:r>
      <w:r w:rsidR="006A7BAA" w:rsidRPr="006A7BAA">
        <w:rPr>
          <w:rFonts w:cs="Arial"/>
        </w:rPr>
        <w:t>Piano finanziario</w:t>
      </w:r>
    </w:p>
    <w:p w:rsidR="006A7BAA" w:rsidRPr="006A7BAA" w:rsidRDefault="006A7BAA" w:rsidP="001C6B40">
      <w:pPr>
        <w:numPr>
          <w:ilvl w:val="1"/>
          <w:numId w:val="20"/>
        </w:numPr>
        <w:tabs>
          <w:tab w:val="clear" w:pos="1785"/>
          <w:tab w:val="left" w:pos="567"/>
        </w:tabs>
        <w:spacing w:line="240" w:lineRule="atLeast"/>
        <w:ind w:left="0" w:firstLine="0"/>
        <w:rPr>
          <w:rFonts w:cs="Arial"/>
        </w:rPr>
      </w:pPr>
      <w:r w:rsidRPr="006A7BAA">
        <w:rPr>
          <w:rFonts w:cs="Arial"/>
        </w:rPr>
        <w:t>Conseguenze finanziarie sulla gestione corrente</w:t>
      </w:r>
    </w:p>
    <w:p w:rsidR="006A7BAA" w:rsidRPr="006A7BAA" w:rsidRDefault="006A7BAA" w:rsidP="006A7BAA">
      <w:pPr>
        <w:spacing w:before="120"/>
        <w:rPr>
          <w:rFonts w:cs="Arial"/>
          <w:lang w:val="it-CH"/>
        </w:rPr>
      </w:pPr>
      <w:r w:rsidRPr="006A7BAA">
        <w:rPr>
          <w:rFonts w:cs="Arial"/>
          <w:lang w:val="it-CH"/>
        </w:rPr>
        <w:t xml:space="preserve">Nel caso in cui </w:t>
      </w:r>
      <w:r w:rsidRPr="006A7BAA">
        <w:rPr>
          <w:rFonts w:cs="Arial"/>
          <w:u w:val="single"/>
          <w:lang w:val="it-CH"/>
        </w:rPr>
        <w:t>non</w:t>
      </w:r>
      <w:r w:rsidRPr="006A7BAA">
        <w:rPr>
          <w:rFonts w:cs="Arial"/>
          <w:lang w:val="it-CH"/>
        </w:rPr>
        <w:t xml:space="preserve"> si dovesse procedere con la gestione in proprio, l’approvazione del presente messaggio non comporta spese di gestione corrente per </w:t>
      </w:r>
      <w:proofErr w:type="gramStart"/>
      <w:r w:rsidRPr="006A7BAA">
        <w:rPr>
          <w:rFonts w:cs="Arial"/>
          <w:lang w:val="it-CH"/>
        </w:rPr>
        <w:t>il</w:t>
      </w:r>
      <w:proofErr w:type="gramEnd"/>
      <w:r w:rsidRPr="006A7BAA">
        <w:rPr>
          <w:rFonts w:cs="Arial"/>
          <w:lang w:val="it-CH"/>
        </w:rPr>
        <w:t xml:space="preserve"> Cantone.</w:t>
      </w:r>
    </w:p>
    <w:p w:rsidR="006A7BAA" w:rsidRPr="006A7BAA" w:rsidRDefault="006A7BAA" w:rsidP="006A7BAA">
      <w:pPr>
        <w:rPr>
          <w:rFonts w:cs="Arial"/>
        </w:rPr>
      </w:pPr>
      <w:r w:rsidRPr="006A7BAA">
        <w:rPr>
          <w:rFonts w:cs="Arial"/>
        </w:rPr>
        <w:t xml:space="preserve">È prevista un’entrata derivante dal prelievo della tassa demaniale </w:t>
      </w:r>
      <w:r w:rsidRPr="006A7BAA">
        <w:rPr>
          <w:rFonts w:cs="Arial"/>
          <w:lang w:val="it-CH"/>
        </w:rPr>
        <w:t xml:space="preserve">sull’arco d’esercizio della discarica, a favore del </w:t>
      </w:r>
      <w:proofErr w:type="spellStart"/>
      <w:r w:rsidRPr="006A7BAA">
        <w:rPr>
          <w:rFonts w:cs="Arial"/>
          <w:lang w:val="it-CH"/>
        </w:rPr>
        <w:t>CRB</w:t>
      </w:r>
      <w:proofErr w:type="spellEnd"/>
      <w:r w:rsidRPr="006A7BAA">
        <w:rPr>
          <w:rFonts w:cs="Arial"/>
          <w:lang w:val="it-CH"/>
        </w:rPr>
        <w:t xml:space="preserve"> 731, conto 42100044 “Tasse diverse” collegato all’elemento </w:t>
      </w:r>
      <w:proofErr w:type="spellStart"/>
      <w:r w:rsidRPr="006A7BAA">
        <w:rPr>
          <w:rFonts w:cs="Arial"/>
          <w:lang w:val="it-CH"/>
        </w:rPr>
        <w:t>WBS</w:t>
      </w:r>
      <w:proofErr w:type="spellEnd"/>
      <w:r w:rsidRPr="006A7BAA">
        <w:rPr>
          <w:rFonts w:cs="Arial"/>
          <w:lang w:val="it-CH"/>
        </w:rPr>
        <w:t xml:space="preserve"> 731 </w:t>
      </w:r>
      <w:proofErr w:type="gramStart"/>
      <w:r w:rsidRPr="006A7BAA">
        <w:rPr>
          <w:rFonts w:cs="Arial"/>
          <w:lang w:val="it-CH"/>
        </w:rPr>
        <w:t>40</w:t>
      </w:r>
      <w:proofErr w:type="gramEnd"/>
      <w:r w:rsidRPr="006A7BAA">
        <w:rPr>
          <w:rFonts w:cs="Arial"/>
          <w:lang w:val="it-CH"/>
        </w:rPr>
        <w:t xml:space="preserve"> 3105 “Tassa uso discarica </w:t>
      </w:r>
      <w:proofErr w:type="spellStart"/>
      <w:r w:rsidRPr="006A7BAA">
        <w:rPr>
          <w:rFonts w:cs="Arial"/>
          <w:lang w:val="it-CH"/>
        </w:rPr>
        <w:t>Stabio</w:t>
      </w:r>
      <w:proofErr w:type="spellEnd"/>
      <w:r w:rsidRPr="006A7BAA">
        <w:rPr>
          <w:rFonts w:cs="Arial"/>
          <w:lang w:val="it-CH"/>
        </w:rPr>
        <w:t>”, che coprirà integralmente le uscite per gli investimenti.</w:t>
      </w:r>
    </w:p>
    <w:p w:rsidR="006A7BAA" w:rsidRPr="006A7BAA" w:rsidRDefault="006A7BAA" w:rsidP="006A7BAA">
      <w:pPr>
        <w:rPr>
          <w:rFonts w:cs="Arial"/>
        </w:rPr>
      </w:pPr>
    </w:p>
    <w:p w:rsidR="006A7BAA" w:rsidRPr="006A7BAA" w:rsidRDefault="006A7BAA" w:rsidP="006A7BAA">
      <w:pPr>
        <w:rPr>
          <w:rFonts w:cs="Arial"/>
        </w:rPr>
      </w:pPr>
      <w:r w:rsidRPr="006A7BAA">
        <w:rPr>
          <w:rFonts w:cs="Arial"/>
        </w:rPr>
        <w:t xml:space="preserve">Se invece il Gran Consiglio dovesse approvare la gestione in proprio, contabilmente sarà istituito un nuovo </w:t>
      </w:r>
      <w:proofErr w:type="spellStart"/>
      <w:r w:rsidRPr="006A7BAA">
        <w:rPr>
          <w:rFonts w:cs="Arial"/>
        </w:rPr>
        <w:t>CRB</w:t>
      </w:r>
      <w:proofErr w:type="spellEnd"/>
      <w:r w:rsidRPr="006A7BAA">
        <w:rPr>
          <w:rFonts w:cs="Arial"/>
        </w:rPr>
        <w:t xml:space="preserve"> (</w:t>
      </w:r>
      <w:proofErr w:type="gramStart"/>
      <w:r w:rsidRPr="006A7BAA">
        <w:rPr>
          <w:rFonts w:cs="Arial"/>
        </w:rPr>
        <w:t>Centro di responsabilità budgetaria</w:t>
      </w:r>
      <w:proofErr w:type="gramEnd"/>
      <w:r w:rsidRPr="006A7BAA">
        <w:rPr>
          <w:rFonts w:cs="Arial"/>
        </w:rPr>
        <w:t>), denominato “Discariche” attribuito per responsabilità e gestione al Dipartimento del territorio – Divisione dell’ambiente. I costi di gestione della discarica saranno coperti dalla tariffa di deposito.</w:t>
      </w:r>
    </w:p>
    <w:p w:rsidR="006A7BAA" w:rsidRPr="006A7BAA" w:rsidRDefault="006A7BAA" w:rsidP="006A7BAA">
      <w:pPr>
        <w:spacing w:line="240" w:lineRule="atLeast"/>
        <w:rPr>
          <w:rFonts w:cs="Arial"/>
        </w:rPr>
      </w:pPr>
    </w:p>
    <w:p w:rsidR="006A7BAA" w:rsidRPr="006A7BAA" w:rsidRDefault="006A7BAA" w:rsidP="001C6B40">
      <w:pPr>
        <w:numPr>
          <w:ilvl w:val="1"/>
          <w:numId w:val="20"/>
        </w:numPr>
        <w:tabs>
          <w:tab w:val="clear" w:pos="1785"/>
          <w:tab w:val="left" w:pos="426"/>
        </w:tabs>
        <w:spacing w:line="240" w:lineRule="atLeast"/>
        <w:ind w:left="0" w:firstLine="0"/>
        <w:rPr>
          <w:rFonts w:cs="Arial"/>
        </w:rPr>
      </w:pPr>
      <w:r w:rsidRPr="006A7BAA">
        <w:rPr>
          <w:rFonts w:cs="Arial"/>
        </w:rPr>
        <w:t>Conseguenze sul personale</w:t>
      </w:r>
    </w:p>
    <w:p w:rsidR="006A7BAA" w:rsidRPr="006A7BAA" w:rsidRDefault="006A7BAA" w:rsidP="006A7BAA">
      <w:pPr>
        <w:spacing w:before="120" w:line="240" w:lineRule="atLeast"/>
        <w:rPr>
          <w:rFonts w:cs="Arial"/>
        </w:rPr>
      </w:pPr>
      <w:r w:rsidRPr="006A7BAA">
        <w:rPr>
          <w:rFonts w:cs="Arial"/>
        </w:rPr>
        <w:t xml:space="preserve">Nel caso </w:t>
      </w:r>
      <w:proofErr w:type="gramStart"/>
      <w:r w:rsidRPr="006A7BAA">
        <w:rPr>
          <w:rFonts w:cs="Arial"/>
        </w:rPr>
        <w:t>venisse</w:t>
      </w:r>
      <w:proofErr w:type="gramEnd"/>
      <w:r w:rsidRPr="006A7BAA">
        <w:rPr>
          <w:rFonts w:cs="Arial"/>
        </w:rPr>
        <w:t xml:space="preserve"> accettata la gestione in proprio del Cantone della discarica, è da prevedere un aumento di 3 unità presso la </w:t>
      </w:r>
      <w:proofErr w:type="spellStart"/>
      <w:r w:rsidRPr="006A7BAA">
        <w:rPr>
          <w:rFonts w:cs="Arial"/>
        </w:rPr>
        <w:t>SPAAS</w:t>
      </w:r>
      <w:proofErr w:type="spellEnd"/>
      <w:r w:rsidRPr="006A7BAA">
        <w:rPr>
          <w:rFonts w:cs="Arial"/>
        </w:rPr>
        <w:t>. I costi derivanti sono coperti dalla tariffa di deposito.</w:t>
      </w:r>
    </w:p>
    <w:p w:rsidR="006A7BAA" w:rsidRPr="006A7BAA" w:rsidRDefault="006A7BAA" w:rsidP="006A7BAA">
      <w:pPr>
        <w:spacing w:line="240" w:lineRule="atLeast"/>
        <w:rPr>
          <w:rFonts w:cs="Arial"/>
        </w:rPr>
      </w:pPr>
      <w:r w:rsidRPr="006A7BAA">
        <w:rPr>
          <w:rFonts w:cs="Arial"/>
        </w:rPr>
        <w:t xml:space="preserve">I costi delle unità saranno inseriti a gestione corrente </w:t>
      </w:r>
      <w:proofErr w:type="gramStart"/>
      <w:r w:rsidRPr="006A7BAA">
        <w:rPr>
          <w:rFonts w:cs="Arial"/>
        </w:rPr>
        <w:t>a partire dal</w:t>
      </w:r>
      <w:proofErr w:type="gramEnd"/>
      <w:r w:rsidRPr="006A7BAA">
        <w:rPr>
          <w:rFonts w:cs="Arial"/>
        </w:rPr>
        <w:t xml:space="preserve"> 1.1.2019.</w:t>
      </w:r>
    </w:p>
    <w:p w:rsidR="006A7BAA" w:rsidRPr="006A7BAA" w:rsidRDefault="006A7BAA" w:rsidP="006A7BAA">
      <w:pPr>
        <w:spacing w:line="240" w:lineRule="atLeast"/>
        <w:rPr>
          <w:rFonts w:cs="Arial"/>
        </w:rPr>
      </w:pPr>
    </w:p>
    <w:p w:rsidR="006A7BAA" w:rsidRPr="006A7BAA" w:rsidRDefault="006A7BAA" w:rsidP="001C6B40">
      <w:pPr>
        <w:numPr>
          <w:ilvl w:val="1"/>
          <w:numId w:val="20"/>
        </w:numPr>
        <w:tabs>
          <w:tab w:val="clear" w:pos="1785"/>
          <w:tab w:val="left" w:pos="426"/>
        </w:tabs>
        <w:spacing w:line="240" w:lineRule="atLeast"/>
        <w:ind w:left="0" w:firstLine="0"/>
        <w:rPr>
          <w:rFonts w:cs="Arial"/>
        </w:rPr>
      </w:pPr>
      <w:r w:rsidRPr="006A7BAA">
        <w:rPr>
          <w:rFonts w:cs="Arial"/>
        </w:rPr>
        <w:t xml:space="preserve">Collegamento con il </w:t>
      </w:r>
      <w:proofErr w:type="spellStart"/>
      <w:r w:rsidRPr="006A7BAA">
        <w:rPr>
          <w:rFonts w:cs="Arial"/>
        </w:rPr>
        <w:t>PFI</w:t>
      </w:r>
      <w:proofErr w:type="spellEnd"/>
    </w:p>
    <w:p w:rsidR="006A7BAA" w:rsidRPr="006A7BAA" w:rsidRDefault="006A7BAA" w:rsidP="006A7BAA">
      <w:pPr>
        <w:spacing w:before="120" w:line="240" w:lineRule="atLeast"/>
        <w:rPr>
          <w:rFonts w:cs="Arial"/>
        </w:rPr>
      </w:pPr>
      <w:r w:rsidRPr="006A7BAA">
        <w:rPr>
          <w:rFonts w:cs="Arial"/>
        </w:rPr>
        <w:t xml:space="preserve">Quanto proposto non </w:t>
      </w:r>
      <w:proofErr w:type="gramStart"/>
      <w:r w:rsidRPr="006A7BAA">
        <w:rPr>
          <w:rFonts w:cs="Arial"/>
        </w:rPr>
        <w:t>ha</w:t>
      </w:r>
      <w:proofErr w:type="gramEnd"/>
      <w:r w:rsidRPr="006A7BAA">
        <w:rPr>
          <w:rFonts w:cs="Arial"/>
        </w:rPr>
        <w:t xml:space="preserve"> ricadute sul Piano finanziario. I costi sono coperti dalla tassa di concessione o dalla tariffa di deposito.</w:t>
      </w:r>
    </w:p>
    <w:p w:rsidR="006A7BAA" w:rsidRPr="006A7BAA" w:rsidRDefault="006A7BAA" w:rsidP="006A7BAA">
      <w:pPr>
        <w:spacing w:line="240" w:lineRule="atLeast"/>
        <w:rPr>
          <w:rFonts w:cs="Arial"/>
        </w:rPr>
      </w:pPr>
    </w:p>
    <w:p w:rsidR="006A7BAA" w:rsidRPr="006A7BAA" w:rsidRDefault="006A7BAA" w:rsidP="006A7BAA">
      <w:pPr>
        <w:rPr>
          <w:rFonts w:cs="Arial"/>
          <w:szCs w:val="24"/>
        </w:rPr>
      </w:pPr>
      <w:r w:rsidRPr="006A7BAA">
        <w:rPr>
          <w:rFonts w:cs="Arial"/>
          <w:lang w:val="it-CH"/>
        </w:rPr>
        <w:t xml:space="preserve">L’investimento necessario è previsto nel Piano finanziario al settore 53 “Raccolta ed eliminazione rifiuti”, posizione 532 Eliminazione rifiuti, </w:t>
      </w:r>
      <w:proofErr w:type="spellStart"/>
      <w:r w:rsidRPr="006A7BAA">
        <w:rPr>
          <w:rFonts w:cs="Arial"/>
          <w:lang w:val="it-CH"/>
        </w:rPr>
        <w:t>CRB</w:t>
      </w:r>
      <w:proofErr w:type="spellEnd"/>
      <w:r w:rsidRPr="006A7BAA">
        <w:rPr>
          <w:rFonts w:cs="Arial"/>
          <w:lang w:val="it-CH"/>
        </w:rPr>
        <w:t xml:space="preserve"> 731, conto 56200010 “Contributi cantonali e spese smaltimento rifiuti” collegato all’elemento </w:t>
      </w:r>
      <w:proofErr w:type="spellStart"/>
      <w:r w:rsidRPr="006A7BAA">
        <w:rPr>
          <w:rFonts w:cs="Arial"/>
          <w:lang w:val="it-CH"/>
        </w:rPr>
        <w:t>WBS</w:t>
      </w:r>
      <w:proofErr w:type="spellEnd"/>
      <w:r w:rsidRPr="006A7BAA">
        <w:rPr>
          <w:rFonts w:cs="Arial"/>
          <w:lang w:val="it-CH"/>
        </w:rPr>
        <w:t xml:space="preserve"> 731 </w:t>
      </w:r>
      <w:proofErr w:type="gramStart"/>
      <w:r w:rsidRPr="006A7BAA">
        <w:rPr>
          <w:rFonts w:cs="Arial"/>
          <w:lang w:val="it-CH"/>
        </w:rPr>
        <w:t>53</w:t>
      </w:r>
      <w:proofErr w:type="gramEnd"/>
      <w:r w:rsidRPr="006A7BAA">
        <w:rPr>
          <w:rFonts w:cs="Arial"/>
          <w:lang w:val="it-CH"/>
        </w:rPr>
        <w:t xml:space="preserve"> 2070 “Discarica inerti </w:t>
      </w:r>
      <w:proofErr w:type="spellStart"/>
      <w:r w:rsidRPr="006A7BAA">
        <w:rPr>
          <w:rFonts w:cs="Arial"/>
          <w:lang w:val="it-CH"/>
        </w:rPr>
        <w:t>Stabio</w:t>
      </w:r>
      <w:proofErr w:type="spellEnd"/>
      <w:r w:rsidRPr="006A7BAA">
        <w:rPr>
          <w:rFonts w:cs="Arial"/>
          <w:lang w:val="it-CH"/>
        </w:rPr>
        <w:t>” per le uscite.</w:t>
      </w:r>
    </w:p>
    <w:p w:rsidR="006A7BAA" w:rsidRPr="006A7BAA" w:rsidRDefault="006A7BAA" w:rsidP="006A7BAA">
      <w:pPr>
        <w:spacing w:line="240" w:lineRule="atLeast"/>
        <w:rPr>
          <w:rFonts w:cs="Arial"/>
        </w:rPr>
      </w:pPr>
    </w:p>
    <w:p w:rsidR="006A7BAA" w:rsidRPr="006A7BAA" w:rsidRDefault="006A7BAA" w:rsidP="006A7BAA">
      <w:pPr>
        <w:spacing w:line="240" w:lineRule="atLeast"/>
        <w:rPr>
          <w:rFonts w:cs="Arial"/>
        </w:rPr>
      </w:pPr>
      <w:r w:rsidRPr="006A7BAA">
        <w:rPr>
          <w:rFonts w:cs="Arial"/>
        </w:rPr>
        <w:t xml:space="preserve">Nel caso in cui si proceda con la gestione in </w:t>
      </w:r>
      <w:proofErr w:type="gramStart"/>
      <w:r w:rsidRPr="006A7BAA">
        <w:rPr>
          <w:rFonts w:cs="Arial"/>
        </w:rPr>
        <w:t>proprio</w:t>
      </w:r>
      <w:proofErr w:type="gramEnd"/>
      <w:r w:rsidRPr="006A7BAA">
        <w:rPr>
          <w:rFonts w:cs="Arial"/>
        </w:rPr>
        <w:t xml:space="preserve"> il nuovo </w:t>
      </w:r>
      <w:proofErr w:type="spellStart"/>
      <w:r w:rsidRPr="006A7BAA">
        <w:rPr>
          <w:rFonts w:cs="Arial"/>
        </w:rPr>
        <w:t>CRB</w:t>
      </w:r>
      <w:proofErr w:type="spellEnd"/>
      <w:r w:rsidRPr="006A7BAA">
        <w:rPr>
          <w:rFonts w:cs="Arial"/>
        </w:rPr>
        <w:t xml:space="preserve"> prevedrà le necessarie voci contabili di gestione corrente per il pagamento degli oneri derivanti dalla gestione delle discariche, come pure di voci contabili di investimento così come descritto al capitolo </w:t>
      </w:r>
      <w:r w:rsidR="00D816F2">
        <w:rPr>
          <w:rFonts w:cs="Arial"/>
        </w:rPr>
        <w:t>X.2 “Gestione in proprio</w:t>
      </w:r>
      <w:r w:rsidRPr="006A7BAA">
        <w:rPr>
          <w:rFonts w:cs="Arial"/>
        </w:rPr>
        <w:t>”.</w:t>
      </w:r>
    </w:p>
    <w:p w:rsidR="006A7BAA" w:rsidRPr="006A7BAA" w:rsidRDefault="006A7BAA" w:rsidP="006A7BAA">
      <w:pPr>
        <w:rPr>
          <w:rFonts w:cs="Arial"/>
          <w:szCs w:val="24"/>
        </w:rPr>
      </w:pPr>
    </w:p>
    <w:p w:rsidR="006A7BAA" w:rsidRPr="006A7BAA" w:rsidRDefault="006A7BAA" w:rsidP="006A7BAA">
      <w:pPr>
        <w:rPr>
          <w:rFonts w:cs="Arial"/>
          <w:szCs w:val="24"/>
        </w:rPr>
      </w:pPr>
    </w:p>
    <w:p w:rsidR="006A7BAA" w:rsidRPr="006A7BAA" w:rsidRDefault="006A7BAA" w:rsidP="006A7BAA">
      <w:pPr>
        <w:rPr>
          <w:rFonts w:cs="Arial"/>
          <w:szCs w:val="24"/>
        </w:rPr>
      </w:pPr>
      <w:r w:rsidRPr="006A7BAA">
        <w:rPr>
          <w:rFonts w:cs="Arial"/>
        </w:rPr>
        <w:t xml:space="preserve">Lo stanziamento del credito proposto con gli allegati decreti legislativi richiede l’approvazione da parte della maggioranza assoluta dei membri </w:t>
      </w:r>
      <w:proofErr w:type="gramStart"/>
      <w:r w:rsidRPr="006A7BAA">
        <w:rPr>
          <w:rFonts w:cs="Arial"/>
        </w:rPr>
        <w:t>del</w:t>
      </w:r>
      <w:proofErr w:type="gramEnd"/>
      <w:r w:rsidRPr="006A7BAA">
        <w:rPr>
          <w:rFonts w:cs="Arial"/>
        </w:rPr>
        <w:t xml:space="preserve"> Gran Consiglio (cfr. art. 5 cpv. 3 </w:t>
      </w:r>
      <w:proofErr w:type="spellStart"/>
      <w:r w:rsidRPr="006A7BAA">
        <w:rPr>
          <w:rFonts w:cs="Arial"/>
        </w:rPr>
        <w:t>LGF</w:t>
      </w:r>
      <w:proofErr w:type="spellEnd"/>
      <w:proofErr w:type="gramStart"/>
      <w:r w:rsidRPr="006A7BAA">
        <w:rPr>
          <w:rFonts w:cs="Arial"/>
        </w:rPr>
        <w:t>).</w:t>
      </w:r>
      <w:proofErr w:type="gramEnd"/>
    </w:p>
    <w:p w:rsidR="006A7BAA" w:rsidRPr="006A7BAA" w:rsidRDefault="006A7BAA" w:rsidP="006A7BAA">
      <w:pPr>
        <w:rPr>
          <w:rFonts w:cs="Arial"/>
          <w:szCs w:val="24"/>
        </w:rPr>
      </w:pPr>
    </w:p>
    <w:p w:rsidR="006A7BAA" w:rsidRPr="006A7BAA" w:rsidRDefault="006A7BAA" w:rsidP="006A7BAA">
      <w:pPr>
        <w:rPr>
          <w:rFonts w:cs="Arial"/>
          <w:szCs w:val="24"/>
        </w:rPr>
      </w:pPr>
    </w:p>
    <w:p w:rsidR="006A7BAA" w:rsidRPr="006A7BAA" w:rsidRDefault="006A7BAA" w:rsidP="006A7BAA">
      <w:pPr>
        <w:rPr>
          <w:rFonts w:cs="Arial"/>
        </w:rPr>
      </w:pPr>
    </w:p>
    <w:p w:rsidR="006A7BAA" w:rsidRPr="006A7BAA" w:rsidRDefault="000A54D8" w:rsidP="000A54D8">
      <w:pPr>
        <w:pStyle w:val="Titolo1"/>
        <w:numPr>
          <w:ilvl w:val="0"/>
          <w:numId w:val="0"/>
        </w:numPr>
        <w:rPr>
          <w:rFonts w:cs="Arial"/>
        </w:rPr>
      </w:pPr>
      <w:r>
        <w:rPr>
          <w:rFonts w:cs="Arial"/>
        </w:rPr>
        <w:t>XII.</w:t>
      </w:r>
      <w:r>
        <w:rPr>
          <w:rFonts w:cs="Arial"/>
        </w:rPr>
        <w:tab/>
      </w:r>
      <w:r w:rsidR="006A7BAA" w:rsidRPr="006A7BAA">
        <w:rPr>
          <w:rFonts w:cs="Arial"/>
        </w:rPr>
        <w:t>conclusioni</w:t>
      </w:r>
    </w:p>
    <w:bookmarkEnd w:id="41"/>
    <w:bookmarkEnd w:id="42"/>
    <w:bookmarkEnd w:id="43"/>
    <w:bookmarkEnd w:id="44"/>
    <w:bookmarkEnd w:id="45"/>
    <w:bookmarkEnd w:id="46"/>
    <w:bookmarkEnd w:id="47"/>
    <w:p w:rsidR="006A7BAA" w:rsidRPr="006A7BAA" w:rsidRDefault="006A7BAA" w:rsidP="006A7BAA">
      <w:pPr>
        <w:rPr>
          <w:rFonts w:cs="Arial"/>
          <w:lang w:val="it-CH"/>
        </w:rPr>
      </w:pPr>
      <w:r w:rsidRPr="006A7BAA">
        <w:rPr>
          <w:rFonts w:cs="Arial"/>
          <w:lang w:val="it-CH"/>
        </w:rPr>
        <w:t xml:space="preserve">L'approvazione del </w:t>
      </w:r>
      <w:proofErr w:type="spellStart"/>
      <w:r w:rsidRPr="006A7BAA">
        <w:rPr>
          <w:rFonts w:cs="Arial"/>
          <w:lang w:val="it-CH"/>
        </w:rPr>
        <w:t>PUC</w:t>
      </w:r>
      <w:proofErr w:type="spellEnd"/>
      <w:r w:rsidRPr="006A7BAA">
        <w:rPr>
          <w:rFonts w:cs="Arial"/>
          <w:lang w:val="it-CH"/>
        </w:rPr>
        <w:t xml:space="preserve"> in oggetto è necessaria per assicurare le basi </w:t>
      </w:r>
      <w:proofErr w:type="spellStart"/>
      <w:r w:rsidRPr="006A7BAA">
        <w:rPr>
          <w:rFonts w:cs="Arial"/>
          <w:lang w:val="it-CH"/>
        </w:rPr>
        <w:t>pianificatorie</w:t>
      </w:r>
      <w:proofErr w:type="spellEnd"/>
      <w:r w:rsidRPr="006A7BAA">
        <w:rPr>
          <w:rFonts w:cs="Arial"/>
          <w:lang w:val="it-CH"/>
        </w:rPr>
        <w:t xml:space="preserve"> alla terza tappa della discarica di tipo B </w:t>
      </w:r>
      <w:proofErr w:type="gramStart"/>
      <w:r w:rsidRPr="006A7BAA">
        <w:rPr>
          <w:rFonts w:cs="Arial"/>
          <w:lang w:val="it-CH"/>
        </w:rPr>
        <w:t>di</w:t>
      </w:r>
      <w:proofErr w:type="gramEnd"/>
      <w:r w:rsidRPr="006A7BAA">
        <w:rPr>
          <w:rFonts w:cs="Arial"/>
          <w:lang w:val="it-CH"/>
        </w:rPr>
        <w:t xml:space="preserve"> </w:t>
      </w:r>
      <w:proofErr w:type="spellStart"/>
      <w:r w:rsidRPr="006A7BAA">
        <w:rPr>
          <w:rFonts w:cs="Arial"/>
          <w:lang w:val="it-CH"/>
        </w:rPr>
        <w:t>Stabio</w:t>
      </w:r>
      <w:proofErr w:type="spellEnd"/>
      <w:r w:rsidRPr="006A7BAA">
        <w:rPr>
          <w:rFonts w:cs="Arial"/>
          <w:lang w:val="it-CH"/>
        </w:rPr>
        <w:t xml:space="preserve"> e dunque per dare una risposta, </w:t>
      </w:r>
      <w:r w:rsidRPr="006A7BAA">
        <w:rPr>
          <w:rFonts w:cs="Arial"/>
          <w:szCs w:val="24"/>
          <w:lang w:val="it-CH"/>
        </w:rPr>
        <w:t xml:space="preserve">conforme ai principi della protezione dell’ambiente, </w:t>
      </w:r>
      <w:r w:rsidRPr="006A7BAA">
        <w:rPr>
          <w:rFonts w:cs="Arial"/>
          <w:lang w:val="it-CH"/>
        </w:rPr>
        <w:t xml:space="preserve">ai fabbisogni dello smaltimento degli inerti nella regione del Mendrisiotto e del </w:t>
      </w:r>
      <w:proofErr w:type="spellStart"/>
      <w:r w:rsidRPr="006A7BAA">
        <w:rPr>
          <w:rFonts w:cs="Arial"/>
          <w:lang w:val="it-CH"/>
        </w:rPr>
        <w:t>Sottoceneri</w:t>
      </w:r>
      <w:proofErr w:type="spellEnd"/>
      <w:r w:rsidRPr="006A7BAA">
        <w:rPr>
          <w:rFonts w:cs="Arial"/>
          <w:lang w:val="it-CH"/>
        </w:rPr>
        <w:t xml:space="preserve"> in generale.</w:t>
      </w:r>
    </w:p>
    <w:p w:rsidR="006A7BAA" w:rsidRPr="006A7BAA" w:rsidRDefault="006A7BAA" w:rsidP="006A7BAA">
      <w:pPr>
        <w:rPr>
          <w:rFonts w:cs="Arial"/>
          <w:szCs w:val="24"/>
          <w:lang w:val="it-CH"/>
        </w:rPr>
      </w:pPr>
      <w:r w:rsidRPr="006A7BAA">
        <w:rPr>
          <w:rFonts w:cs="Arial"/>
          <w:lang w:val="it-CH"/>
        </w:rPr>
        <w:t xml:space="preserve">La gestione in proprio permetterà inoltre di far fronte alla delicata situazione dal </w:t>
      </w:r>
      <w:r w:rsidRPr="006A7BAA">
        <w:rPr>
          <w:rFonts w:cs="Arial"/>
          <w:szCs w:val="24"/>
          <w:lang w:val="it-CH"/>
        </w:rPr>
        <w:t>profilo della volumetria disponibile di deposito e di migliorare l’accettanza da parte della popolazione, che in più occasioni ha richiesto all’Autorità di assumersi fino in fondo la responsabilità delle discariche alfine di garantire la massima trasparenza.</w:t>
      </w:r>
    </w:p>
    <w:p w:rsidR="006A7BAA" w:rsidRPr="006A7BAA" w:rsidRDefault="006A7BAA" w:rsidP="006A7BAA">
      <w:pPr>
        <w:rPr>
          <w:rFonts w:cs="Arial"/>
          <w:szCs w:val="24"/>
          <w:lang w:val="it-CH"/>
        </w:rPr>
      </w:pPr>
      <w:r w:rsidRPr="006A7BAA">
        <w:rPr>
          <w:rFonts w:cs="Arial"/>
          <w:szCs w:val="24"/>
          <w:lang w:val="it-CH"/>
        </w:rPr>
        <w:t xml:space="preserve">Inoltre questa </w:t>
      </w:r>
      <w:proofErr w:type="gramStart"/>
      <w:r w:rsidRPr="006A7BAA">
        <w:rPr>
          <w:rFonts w:cs="Arial"/>
          <w:szCs w:val="24"/>
          <w:lang w:val="it-CH"/>
        </w:rPr>
        <w:t>modalità</w:t>
      </w:r>
      <w:proofErr w:type="gramEnd"/>
      <w:r w:rsidRPr="006A7BAA">
        <w:rPr>
          <w:rFonts w:cs="Arial"/>
          <w:szCs w:val="24"/>
          <w:lang w:val="it-CH"/>
        </w:rPr>
        <w:t xml:space="preserve"> operativa garantisce un’equa ponderazione nella definizione delle tariffe, nonché una gestione ottimale dal profilo tecnico e ambientale, particolarmente importante nel caso della discarica di </w:t>
      </w:r>
      <w:proofErr w:type="spellStart"/>
      <w:r w:rsidRPr="006A7BAA">
        <w:rPr>
          <w:rFonts w:cs="Arial"/>
          <w:szCs w:val="24"/>
          <w:lang w:val="it-CH"/>
        </w:rPr>
        <w:t>Stabio</w:t>
      </w:r>
      <w:proofErr w:type="spellEnd"/>
      <w:r w:rsidRPr="006A7BAA">
        <w:rPr>
          <w:rFonts w:cs="Arial"/>
          <w:szCs w:val="24"/>
          <w:lang w:val="it-CH"/>
        </w:rPr>
        <w:t xml:space="preserve"> ubicata a ridosso del confine.</w:t>
      </w:r>
    </w:p>
    <w:p w:rsidR="006A7BAA" w:rsidRPr="006A7BAA" w:rsidRDefault="006A7BAA" w:rsidP="006A7BAA">
      <w:pPr>
        <w:rPr>
          <w:rFonts w:cs="Arial"/>
          <w:lang w:val="it-CH"/>
        </w:rPr>
      </w:pPr>
    </w:p>
    <w:p w:rsidR="006A7BAA" w:rsidRPr="006A7BAA" w:rsidRDefault="006A7BAA" w:rsidP="006A7BAA">
      <w:pPr>
        <w:tabs>
          <w:tab w:val="left" w:pos="2410"/>
        </w:tabs>
        <w:rPr>
          <w:rFonts w:cs="Arial"/>
        </w:rPr>
      </w:pPr>
      <w:r w:rsidRPr="006A7BAA">
        <w:rPr>
          <w:rFonts w:cs="Arial"/>
        </w:rPr>
        <w:t xml:space="preserve">Sulla scorta delle considerazioni che precedono, il Consiglio di Stato chiede al Gran Consiglio di approvare l’annesso </w:t>
      </w:r>
      <w:proofErr w:type="spellStart"/>
      <w:r w:rsidRPr="006A7BAA">
        <w:rPr>
          <w:rFonts w:cs="Arial"/>
        </w:rPr>
        <w:t>PUC</w:t>
      </w:r>
      <w:proofErr w:type="spellEnd"/>
      <w:r w:rsidRPr="006A7BAA">
        <w:rPr>
          <w:rFonts w:cs="Arial"/>
        </w:rPr>
        <w:t xml:space="preserve"> e di stanziare il credito necessario per la sua attuazione, </w:t>
      </w:r>
      <w:proofErr w:type="gramStart"/>
      <w:r w:rsidRPr="006A7BAA">
        <w:rPr>
          <w:rFonts w:cs="Arial"/>
        </w:rPr>
        <w:t>nonché</w:t>
      </w:r>
      <w:proofErr w:type="gramEnd"/>
      <w:r w:rsidRPr="006A7BAA">
        <w:rPr>
          <w:rFonts w:cs="Arial"/>
        </w:rPr>
        <w:t xml:space="preserve"> di approvare la modifica legislativa e i necessari crediti per la gestione in proprio della discarica.</w:t>
      </w:r>
    </w:p>
    <w:p w:rsidR="006A7BAA" w:rsidRPr="006A7BAA" w:rsidRDefault="006A7BAA" w:rsidP="006A7BAA">
      <w:pPr>
        <w:tabs>
          <w:tab w:val="left" w:pos="2410"/>
        </w:tabs>
        <w:rPr>
          <w:rFonts w:cs="Arial"/>
        </w:rPr>
      </w:pPr>
    </w:p>
    <w:p w:rsidR="006A7BAA" w:rsidRPr="006A7BAA" w:rsidRDefault="006A7BAA" w:rsidP="006A7BAA">
      <w:pPr>
        <w:tabs>
          <w:tab w:val="left" w:pos="2410"/>
        </w:tabs>
        <w:rPr>
          <w:rFonts w:cs="Arial"/>
        </w:rPr>
      </w:pPr>
    </w:p>
    <w:p w:rsidR="006A7BAA" w:rsidRPr="006A7BAA" w:rsidRDefault="006A7BAA" w:rsidP="006A7BAA">
      <w:pPr>
        <w:rPr>
          <w:rFonts w:cs="Arial"/>
        </w:rPr>
      </w:pPr>
      <w:r w:rsidRPr="006A7BAA">
        <w:rPr>
          <w:rFonts w:cs="Arial"/>
        </w:rPr>
        <w:t xml:space="preserve">Vogliate </w:t>
      </w:r>
      <w:proofErr w:type="gramStart"/>
      <w:r w:rsidRPr="006A7BAA">
        <w:rPr>
          <w:rFonts w:cs="Arial"/>
        </w:rPr>
        <w:t>gradire,</w:t>
      </w:r>
      <w:proofErr w:type="gramEnd"/>
      <w:r w:rsidRPr="006A7BAA">
        <w:rPr>
          <w:rFonts w:cs="Arial"/>
        </w:rPr>
        <w:t xml:space="preserve"> signora Presidente, signore e signori deputati, l'espressione della nostra massima stima.</w:t>
      </w:r>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DB3A3F">
      <w:pPr>
        <w:spacing w:after="120"/>
        <w:rPr>
          <w:rFonts w:cs="Arial"/>
        </w:rPr>
      </w:pPr>
      <w:r w:rsidRPr="006A7BAA">
        <w:rPr>
          <w:rFonts w:cs="Arial"/>
        </w:rPr>
        <w:t>Per il Consiglio di Stato:</w:t>
      </w:r>
    </w:p>
    <w:p w:rsidR="006A7BAA" w:rsidRPr="006A7BAA" w:rsidRDefault="006A7BAA" w:rsidP="006A7BAA">
      <w:pPr>
        <w:rPr>
          <w:rFonts w:cs="Arial"/>
        </w:rPr>
      </w:pPr>
      <w:r w:rsidRPr="006A7BAA">
        <w:rPr>
          <w:rFonts w:cs="Arial"/>
        </w:rPr>
        <w:t>Il Presidente, C</w:t>
      </w:r>
      <w:r w:rsidR="00D816F2">
        <w:rPr>
          <w:rFonts w:cs="Arial"/>
        </w:rPr>
        <w:t>laudio</w:t>
      </w:r>
      <w:r w:rsidRPr="006A7BAA">
        <w:rPr>
          <w:rFonts w:cs="Arial"/>
        </w:rPr>
        <w:t xml:space="preserve"> </w:t>
      </w:r>
      <w:proofErr w:type="spellStart"/>
      <w:r w:rsidRPr="006A7BAA">
        <w:rPr>
          <w:rFonts w:cs="Arial"/>
        </w:rPr>
        <w:t>Zali</w:t>
      </w:r>
      <w:proofErr w:type="spellEnd"/>
    </w:p>
    <w:p w:rsidR="006A7BAA" w:rsidRPr="006A7BAA" w:rsidRDefault="006A7BAA" w:rsidP="006A7BAA">
      <w:pPr>
        <w:rPr>
          <w:rFonts w:cs="Arial"/>
        </w:rPr>
      </w:pPr>
      <w:r w:rsidRPr="006A7BAA">
        <w:rPr>
          <w:rFonts w:cs="Arial"/>
        </w:rPr>
        <w:t>Il Cancelliere, A</w:t>
      </w:r>
      <w:r w:rsidR="00D816F2">
        <w:rPr>
          <w:rFonts w:cs="Arial"/>
        </w:rPr>
        <w:t>rnoldo</w:t>
      </w:r>
      <w:r w:rsidRPr="006A7BAA">
        <w:rPr>
          <w:rFonts w:cs="Arial"/>
        </w:rPr>
        <w:t xml:space="preserve"> </w:t>
      </w:r>
      <w:proofErr w:type="spellStart"/>
      <w:r w:rsidRPr="006A7BAA">
        <w:rPr>
          <w:rFonts w:cs="Arial"/>
        </w:rPr>
        <w:t>Coduri</w:t>
      </w:r>
      <w:proofErr w:type="spellEnd"/>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6A7BAA">
      <w:pPr>
        <w:rPr>
          <w:rFonts w:cs="Arial"/>
        </w:rPr>
      </w:pPr>
    </w:p>
    <w:p w:rsidR="00DB3A3F" w:rsidRDefault="00DB3A3F" w:rsidP="006A7BAA">
      <w:pPr>
        <w:rPr>
          <w:rFonts w:cs="Arial"/>
        </w:rPr>
      </w:pPr>
    </w:p>
    <w:p w:rsidR="00DB3A3F" w:rsidRDefault="00DB3A3F" w:rsidP="006A7BAA">
      <w:pPr>
        <w:rPr>
          <w:rFonts w:cs="Arial"/>
        </w:rPr>
      </w:pPr>
    </w:p>
    <w:p w:rsidR="00DB3A3F" w:rsidRDefault="00DB3A3F" w:rsidP="006A7BAA">
      <w:pPr>
        <w:rPr>
          <w:rFonts w:cs="Arial"/>
        </w:rPr>
      </w:pPr>
    </w:p>
    <w:p w:rsidR="00DB3A3F" w:rsidRDefault="00DB3A3F" w:rsidP="006A7BAA">
      <w:pPr>
        <w:rPr>
          <w:rFonts w:cs="Arial"/>
        </w:rPr>
      </w:pPr>
    </w:p>
    <w:p w:rsidR="00DB3A3F" w:rsidRPr="006A7BAA" w:rsidRDefault="00DB3A3F" w:rsidP="006A7BAA">
      <w:pPr>
        <w:rPr>
          <w:rFonts w:cs="Arial"/>
        </w:rPr>
      </w:pPr>
    </w:p>
    <w:p w:rsidR="006A7BAA" w:rsidRPr="006A7BAA" w:rsidRDefault="006A7BAA" w:rsidP="006A7BAA">
      <w:pPr>
        <w:rPr>
          <w:rFonts w:cs="Arial"/>
        </w:rPr>
      </w:pPr>
    </w:p>
    <w:p w:rsidR="006A7BAA" w:rsidRPr="006A7BAA" w:rsidRDefault="006A7BAA" w:rsidP="00DB3A3F">
      <w:pPr>
        <w:spacing w:after="120"/>
        <w:rPr>
          <w:rFonts w:cs="Arial"/>
        </w:rPr>
      </w:pPr>
      <w:r w:rsidRPr="006A7BAA">
        <w:rPr>
          <w:rFonts w:cs="Arial"/>
          <w:u w:val="single"/>
        </w:rPr>
        <w:t>Allegati</w:t>
      </w:r>
      <w:r w:rsidRPr="006A7BAA">
        <w:rPr>
          <w:rFonts w:cs="Arial"/>
        </w:rPr>
        <w:t>:</w:t>
      </w:r>
    </w:p>
    <w:p w:rsidR="006A7BAA" w:rsidRPr="00DB3A3F" w:rsidRDefault="006A7BAA" w:rsidP="001C6B40">
      <w:pPr>
        <w:numPr>
          <w:ilvl w:val="2"/>
          <w:numId w:val="1"/>
        </w:numPr>
        <w:tabs>
          <w:tab w:val="clear" w:pos="2340"/>
          <w:tab w:val="num" w:pos="284"/>
        </w:tabs>
        <w:ind w:left="284" w:hanging="284"/>
        <w:rPr>
          <w:rFonts w:cs="Arial"/>
          <w:sz w:val="22"/>
          <w:szCs w:val="22"/>
        </w:rPr>
      </w:pPr>
      <w:r w:rsidRPr="00DB3A3F">
        <w:rPr>
          <w:rFonts w:cs="Arial"/>
          <w:sz w:val="22"/>
          <w:szCs w:val="22"/>
        </w:rPr>
        <w:t xml:space="preserve">Fascicolo </w:t>
      </w:r>
      <w:r w:rsidRPr="00DB3A3F">
        <w:rPr>
          <w:rFonts w:cs="Arial"/>
          <w:i/>
          <w:sz w:val="22"/>
          <w:szCs w:val="22"/>
        </w:rPr>
        <w:t>Piano di utilizzazione cantonale (</w:t>
      </w:r>
      <w:proofErr w:type="spellStart"/>
      <w:r w:rsidRPr="00DB3A3F">
        <w:rPr>
          <w:rFonts w:cs="Arial"/>
          <w:i/>
          <w:sz w:val="22"/>
          <w:szCs w:val="22"/>
        </w:rPr>
        <w:t>PUC</w:t>
      </w:r>
      <w:proofErr w:type="spellEnd"/>
      <w:r w:rsidRPr="00DB3A3F">
        <w:rPr>
          <w:rFonts w:cs="Arial"/>
          <w:i/>
          <w:sz w:val="22"/>
          <w:szCs w:val="22"/>
        </w:rPr>
        <w:t>) Discarica di tipo B (tappa 3)</w:t>
      </w:r>
      <w:r w:rsidR="00DB3A3F">
        <w:rPr>
          <w:rFonts w:cs="Arial"/>
          <w:i/>
          <w:sz w:val="22"/>
          <w:szCs w:val="22"/>
        </w:rPr>
        <w:t xml:space="preserve"> </w:t>
      </w:r>
      <w:r w:rsidRPr="00DB3A3F">
        <w:rPr>
          <w:rFonts w:cs="Arial"/>
          <w:i/>
          <w:sz w:val="22"/>
          <w:szCs w:val="22"/>
        </w:rPr>
        <w:t xml:space="preserve">- </w:t>
      </w:r>
      <w:proofErr w:type="spellStart"/>
      <w:r w:rsidRPr="00DB3A3F">
        <w:rPr>
          <w:rFonts w:cs="Arial"/>
          <w:i/>
          <w:sz w:val="22"/>
          <w:szCs w:val="22"/>
        </w:rPr>
        <w:t>Stabio</w:t>
      </w:r>
      <w:proofErr w:type="spellEnd"/>
      <w:r w:rsidRPr="00DB3A3F">
        <w:rPr>
          <w:rFonts w:cs="Arial"/>
          <w:i/>
          <w:sz w:val="22"/>
          <w:szCs w:val="22"/>
        </w:rPr>
        <w:t xml:space="preserve"> </w:t>
      </w:r>
      <w:r w:rsidRPr="00DB3A3F">
        <w:rPr>
          <w:rFonts w:cs="Arial"/>
          <w:sz w:val="22"/>
          <w:szCs w:val="22"/>
        </w:rPr>
        <w:t xml:space="preserve">– giugno 2018, contenente: Rapporto di pianificazione, Programma di realizzazione, Norme di </w:t>
      </w:r>
      <w:proofErr w:type="gramStart"/>
      <w:r w:rsidRPr="00DB3A3F">
        <w:rPr>
          <w:rFonts w:cs="Arial"/>
          <w:sz w:val="22"/>
          <w:szCs w:val="22"/>
        </w:rPr>
        <w:t>attuazione</w:t>
      </w:r>
      <w:proofErr w:type="gramEnd"/>
    </w:p>
    <w:p w:rsidR="006A7BAA" w:rsidRPr="00DB3A3F" w:rsidRDefault="006A7BAA" w:rsidP="001C6B40">
      <w:pPr>
        <w:numPr>
          <w:ilvl w:val="2"/>
          <w:numId w:val="1"/>
        </w:numPr>
        <w:tabs>
          <w:tab w:val="clear" w:pos="2340"/>
          <w:tab w:val="num" w:pos="284"/>
        </w:tabs>
        <w:ind w:left="284" w:hanging="284"/>
        <w:rPr>
          <w:rFonts w:cs="Arial"/>
          <w:sz w:val="22"/>
          <w:szCs w:val="22"/>
        </w:rPr>
      </w:pPr>
      <w:r w:rsidRPr="00DB3A3F">
        <w:rPr>
          <w:rFonts w:cs="Arial"/>
          <w:sz w:val="22"/>
          <w:szCs w:val="22"/>
        </w:rPr>
        <w:t>Piano delle zone e dell’urbanizzazione – 1:2’500 – giugno 2018</w:t>
      </w:r>
    </w:p>
    <w:p w:rsidR="006A7BAA" w:rsidRPr="00DB3A3F" w:rsidRDefault="006A7BAA" w:rsidP="001C6B40">
      <w:pPr>
        <w:numPr>
          <w:ilvl w:val="2"/>
          <w:numId w:val="1"/>
        </w:numPr>
        <w:tabs>
          <w:tab w:val="clear" w:pos="2340"/>
          <w:tab w:val="num" w:pos="284"/>
        </w:tabs>
        <w:ind w:left="284" w:hanging="284"/>
        <w:rPr>
          <w:rFonts w:cs="Arial"/>
          <w:i/>
          <w:sz w:val="22"/>
          <w:szCs w:val="22"/>
        </w:rPr>
      </w:pPr>
      <w:r w:rsidRPr="00DB3A3F">
        <w:rPr>
          <w:rFonts w:cs="Arial"/>
          <w:sz w:val="22"/>
          <w:szCs w:val="22"/>
        </w:rPr>
        <w:t xml:space="preserve">Fascicolo </w:t>
      </w:r>
      <w:r w:rsidRPr="00DB3A3F">
        <w:rPr>
          <w:rFonts w:cs="Arial"/>
          <w:i/>
          <w:sz w:val="22"/>
          <w:szCs w:val="22"/>
        </w:rPr>
        <w:t>Rapporto d’impatto ambientale RIA 1° fase</w:t>
      </w:r>
      <w:r w:rsidRPr="00DB3A3F">
        <w:rPr>
          <w:rFonts w:cs="Arial"/>
          <w:sz w:val="22"/>
          <w:szCs w:val="22"/>
        </w:rPr>
        <w:t xml:space="preserve"> – 22 giugno 2018, contenente il Rapporto </w:t>
      </w:r>
      <w:proofErr w:type="gramStart"/>
      <w:r w:rsidRPr="00DB3A3F">
        <w:rPr>
          <w:rFonts w:cs="Arial"/>
          <w:sz w:val="22"/>
          <w:szCs w:val="22"/>
        </w:rPr>
        <w:t>tecnico</w:t>
      </w:r>
      <w:proofErr w:type="gramEnd"/>
    </w:p>
    <w:p w:rsidR="006A7BAA" w:rsidRPr="00DB3A3F" w:rsidRDefault="006A7BAA" w:rsidP="001C6B40">
      <w:pPr>
        <w:numPr>
          <w:ilvl w:val="2"/>
          <w:numId w:val="1"/>
        </w:numPr>
        <w:tabs>
          <w:tab w:val="clear" w:pos="2340"/>
          <w:tab w:val="num" w:pos="284"/>
        </w:tabs>
        <w:ind w:left="284" w:hanging="284"/>
        <w:rPr>
          <w:rFonts w:cs="Arial"/>
          <w:i/>
          <w:sz w:val="22"/>
          <w:szCs w:val="22"/>
        </w:rPr>
      </w:pPr>
      <w:r w:rsidRPr="00DB3A3F">
        <w:rPr>
          <w:rFonts w:cs="Arial"/>
          <w:sz w:val="22"/>
          <w:szCs w:val="22"/>
        </w:rPr>
        <w:t xml:space="preserve">Fascicolo </w:t>
      </w:r>
      <w:r w:rsidRPr="00DB3A3F">
        <w:rPr>
          <w:rFonts w:cs="Arial"/>
          <w:i/>
          <w:sz w:val="22"/>
          <w:szCs w:val="22"/>
        </w:rPr>
        <w:t>Rapporto d’impatto ambientale RIA 1° fase</w:t>
      </w:r>
      <w:r w:rsidRPr="00DB3A3F">
        <w:rPr>
          <w:rFonts w:cs="Arial"/>
          <w:sz w:val="22"/>
          <w:szCs w:val="22"/>
        </w:rPr>
        <w:t xml:space="preserve"> – 2 maggio 2017, contenente gli </w:t>
      </w:r>
      <w:proofErr w:type="gramStart"/>
      <w:r w:rsidR="00DB3A3F" w:rsidRPr="00DB3A3F">
        <w:rPr>
          <w:rFonts w:cs="Arial"/>
          <w:sz w:val="22"/>
          <w:szCs w:val="22"/>
        </w:rPr>
        <w:t>a</w:t>
      </w:r>
      <w:r w:rsidRPr="00DB3A3F">
        <w:rPr>
          <w:rFonts w:cs="Arial"/>
          <w:sz w:val="22"/>
          <w:szCs w:val="22"/>
        </w:rPr>
        <w:t>llegati</w:t>
      </w:r>
      <w:proofErr w:type="gramEnd"/>
    </w:p>
    <w:p w:rsidR="006A7BAA" w:rsidRPr="00DB3A3F" w:rsidRDefault="006A7BAA" w:rsidP="001C6B40">
      <w:pPr>
        <w:numPr>
          <w:ilvl w:val="2"/>
          <w:numId w:val="1"/>
        </w:numPr>
        <w:tabs>
          <w:tab w:val="clear" w:pos="2340"/>
          <w:tab w:val="num" w:pos="284"/>
        </w:tabs>
        <w:ind w:left="284" w:hanging="284"/>
        <w:rPr>
          <w:rFonts w:cs="Arial"/>
          <w:i/>
          <w:sz w:val="22"/>
          <w:szCs w:val="22"/>
        </w:rPr>
      </w:pPr>
      <w:r w:rsidRPr="00DB3A3F">
        <w:rPr>
          <w:rFonts w:cs="Arial"/>
          <w:sz w:val="22"/>
          <w:szCs w:val="22"/>
        </w:rPr>
        <w:t xml:space="preserve">Fascicolo </w:t>
      </w:r>
      <w:r w:rsidRPr="00DB3A3F">
        <w:rPr>
          <w:rFonts w:cs="Arial"/>
          <w:i/>
          <w:sz w:val="22"/>
          <w:szCs w:val="22"/>
        </w:rPr>
        <w:t>Domanda di dissodamento</w:t>
      </w:r>
      <w:r w:rsidRPr="00DB3A3F">
        <w:rPr>
          <w:rFonts w:cs="Arial"/>
          <w:sz w:val="22"/>
          <w:szCs w:val="22"/>
        </w:rPr>
        <w:t xml:space="preserve"> – 11 giugno 2018, contenente </w:t>
      </w:r>
      <w:proofErr w:type="gramStart"/>
      <w:r w:rsidRPr="00DB3A3F">
        <w:rPr>
          <w:rFonts w:cs="Arial"/>
          <w:sz w:val="22"/>
          <w:szCs w:val="22"/>
        </w:rPr>
        <w:t xml:space="preserve">Relazione tecnica e </w:t>
      </w:r>
      <w:r w:rsidR="00DB3A3F" w:rsidRPr="00DB3A3F">
        <w:rPr>
          <w:rFonts w:cs="Arial"/>
          <w:sz w:val="22"/>
          <w:szCs w:val="22"/>
        </w:rPr>
        <w:t>a</w:t>
      </w:r>
      <w:r w:rsidRPr="00DB3A3F">
        <w:rPr>
          <w:rFonts w:cs="Arial"/>
          <w:sz w:val="22"/>
          <w:szCs w:val="22"/>
        </w:rPr>
        <w:t>llegati</w:t>
      </w:r>
      <w:proofErr w:type="gramEnd"/>
    </w:p>
    <w:p w:rsidR="006A7BAA" w:rsidRPr="00DB3A3F" w:rsidRDefault="006A7BAA" w:rsidP="001C6B40">
      <w:pPr>
        <w:numPr>
          <w:ilvl w:val="2"/>
          <w:numId w:val="1"/>
        </w:numPr>
        <w:tabs>
          <w:tab w:val="clear" w:pos="2340"/>
          <w:tab w:val="num" w:pos="284"/>
        </w:tabs>
        <w:ind w:left="0" w:firstLine="0"/>
        <w:rPr>
          <w:rFonts w:cs="Arial"/>
          <w:sz w:val="22"/>
          <w:szCs w:val="22"/>
        </w:rPr>
      </w:pPr>
      <w:r w:rsidRPr="00DB3A3F">
        <w:rPr>
          <w:rFonts w:cs="Arial"/>
          <w:sz w:val="22"/>
          <w:szCs w:val="22"/>
        </w:rPr>
        <w:t xml:space="preserve">Planimetria del dissodamento timbrata dalla Sezione forestale </w:t>
      </w:r>
      <w:proofErr w:type="gramStart"/>
      <w:r w:rsidRPr="00DB3A3F">
        <w:rPr>
          <w:rFonts w:cs="Arial"/>
          <w:sz w:val="22"/>
          <w:szCs w:val="22"/>
        </w:rPr>
        <w:t xml:space="preserve">il </w:t>
      </w:r>
      <w:proofErr w:type="gramEnd"/>
      <w:r w:rsidRPr="00DB3A3F">
        <w:rPr>
          <w:rFonts w:cs="Arial"/>
          <w:sz w:val="22"/>
          <w:szCs w:val="22"/>
        </w:rPr>
        <w:t>11 giugno 2018</w:t>
      </w:r>
    </w:p>
    <w:p w:rsidR="006A7BAA" w:rsidRPr="00DB3A3F" w:rsidRDefault="006A7BAA" w:rsidP="001C6B40">
      <w:pPr>
        <w:numPr>
          <w:ilvl w:val="2"/>
          <w:numId w:val="1"/>
        </w:numPr>
        <w:tabs>
          <w:tab w:val="clear" w:pos="2340"/>
          <w:tab w:val="num" w:pos="284"/>
        </w:tabs>
        <w:ind w:left="284" w:hanging="284"/>
        <w:rPr>
          <w:rFonts w:cs="Arial"/>
          <w:i/>
          <w:sz w:val="22"/>
          <w:szCs w:val="22"/>
        </w:rPr>
      </w:pPr>
      <w:proofErr w:type="gramStart"/>
      <w:r w:rsidRPr="00DB3A3F">
        <w:rPr>
          <w:rFonts w:cs="Arial"/>
          <w:sz w:val="22"/>
          <w:szCs w:val="22"/>
        </w:rPr>
        <w:t>Preavviso della Sezione protezione dell’aria, dell’acqua e del suolo (</w:t>
      </w:r>
      <w:proofErr w:type="spellStart"/>
      <w:r w:rsidRPr="00DB3A3F">
        <w:rPr>
          <w:rFonts w:cs="Arial"/>
          <w:sz w:val="22"/>
          <w:szCs w:val="22"/>
        </w:rPr>
        <w:t>SPAAS</w:t>
      </w:r>
      <w:proofErr w:type="spellEnd"/>
      <w:r w:rsidRPr="00DB3A3F">
        <w:rPr>
          <w:rFonts w:cs="Arial"/>
          <w:sz w:val="22"/>
          <w:szCs w:val="22"/>
        </w:rPr>
        <w:t>) del 27 giugno 2018</w:t>
      </w:r>
      <w:proofErr w:type="gramEnd"/>
    </w:p>
    <w:p w:rsidR="006A7BAA" w:rsidRPr="001C6B40" w:rsidRDefault="006A7BAA" w:rsidP="00DB3A3F">
      <w:pPr>
        <w:spacing w:after="120"/>
        <w:rPr>
          <w:rFonts w:cs="Arial"/>
          <w:szCs w:val="24"/>
          <w:lang w:val="it-CH"/>
        </w:rPr>
      </w:pPr>
      <w:r w:rsidRPr="006A7BAA">
        <w:rPr>
          <w:rFonts w:cs="Arial"/>
          <w:lang w:val="it-CH"/>
        </w:rPr>
        <w:br w:type="page"/>
      </w:r>
      <w:r w:rsidRPr="001C6B40">
        <w:rPr>
          <w:rFonts w:cs="Arial"/>
          <w:szCs w:val="24"/>
          <w:lang w:val="it-CH"/>
        </w:rPr>
        <w:t xml:space="preserve">Disegno </w:t>
      </w:r>
      <w:proofErr w:type="gramStart"/>
      <w:r w:rsidRPr="001C6B40">
        <w:rPr>
          <w:rFonts w:cs="Arial"/>
          <w:szCs w:val="24"/>
          <w:lang w:val="it-CH"/>
        </w:rPr>
        <w:t>di</w:t>
      </w:r>
      <w:proofErr w:type="gramEnd"/>
    </w:p>
    <w:p w:rsidR="006A7BAA" w:rsidRPr="001C6B40" w:rsidRDefault="006A7BAA" w:rsidP="006A7BAA">
      <w:pPr>
        <w:rPr>
          <w:rFonts w:cs="Arial"/>
          <w:sz w:val="22"/>
          <w:szCs w:val="22"/>
          <w:lang w:val="it-CH"/>
        </w:rPr>
      </w:pPr>
    </w:p>
    <w:p w:rsidR="006A7BAA" w:rsidRPr="001C6B40" w:rsidRDefault="00DB3A3F" w:rsidP="00DB3A3F">
      <w:pPr>
        <w:spacing w:after="120"/>
        <w:rPr>
          <w:rFonts w:cs="Arial"/>
          <w:b/>
          <w:szCs w:val="24"/>
          <w:lang w:val="it-CH"/>
        </w:rPr>
      </w:pPr>
      <w:r w:rsidRPr="001C6B40">
        <w:rPr>
          <w:rFonts w:cs="Arial"/>
          <w:b/>
          <w:szCs w:val="24"/>
          <w:lang w:val="it-CH"/>
        </w:rPr>
        <w:t>DECRETO LEGISLATIVO</w:t>
      </w:r>
    </w:p>
    <w:p w:rsidR="006A7BAA" w:rsidRPr="001C6B40" w:rsidRDefault="006A7BAA" w:rsidP="006A7BAA">
      <w:pPr>
        <w:pStyle w:val="Corpodeltesto2"/>
        <w:rPr>
          <w:rFonts w:cs="Arial"/>
          <w:sz w:val="24"/>
          <w:szCs w:val="24"/>
          <w:lang w:val="it-CH"/>
        </w:rPr>
      </w:pPr>
      <w:proofErr w:type="gramStart"/>
      <w:r w:rsidRPr="001C6B40">
        <w:rPr>
          <w:rFonts w:cs="Arial"/>
          <w:sz w:val="24"/>
          <w:szCs w:val="24"/>
          <w:lang w:val="it-CH"/>
        </w:rPr>
        <w:t>concernente</w:t>
      </w:r>
      <w:proofErr w:type="gramEnd"/>
      <w:r w:rsidRPr="001C6B40">
        <w:rPr>
          <w:rFonts w:cs="Arial"/>
          <w:sz w:val="24"/>
          <w:szCs w:val="24"/>
          <w:lang w:val="it-CH"/>
        </w:rPr>
        <w:t xml:space="preserve"> l’approvazione del Piano di utilizzazione cantonale della discarica di tipo B (tappa 3) di </w:t>
      </w:r>
      <w:proofErr w:type="spellStart"/>
      <w:r w:rsidRPr="001C6B40">
        <w:rPr>
          <w:rStyle w:val="Enfasicorsivo"/>
          <w:rFonts w:cs="Arial"/>
          <w:i w:val="0"/>
          <w:sz w:val="24"/>
          <w:szCs w:val="24"/>
        </w:rPr>
        <w:t>Stabio</w:t>
      </w:r>
      <w:proofErr w:type="spellEnd"/>
      <w:r w:rsidRPr="001C6B40">
        <w:rPr>
          <w:rFonts w:cs="Arial"/>
          <w:sz w:val="24"/>
          <w:szCs w:val="24"/>
          <w:lang w:val="it-CH"/>
        </w:rPr>
        <w:t>, l’autorizzazione al dissodamento e lo stanziamento di un credito di 3'300'000 franchi per la sua attuazione</w:t>
      </w:r>
    </w:p>
    <w:p w:rsidR="006A7BAA" w:rsidRPr="001C6B40" w:rsidRDefault="006A7BAA" w:rsidP="006A7BAA">
      <w:pPr>
        <w:rPr>
          <w:rFonts w:cs="Arial"/>
          <w:szCs w:val="24"/>
          <w:lang w:val="it-CH"/>
        </w:rPr>
      </w:pPr>
    </w:p>
    <w:p w:rsidR="006A7BAA" w:rsidRPr="001C6B40" w:rsidRDefault="006A7BAA" w:rsidP="006A7BAA">
      <w:pPr>
        <w:rPr>
          <w:rFonts w:cs="Arial"/>
          <w:szCs w:val="24"/>
          <w:lang w:val="it-CH"/>
        </w:rPr>
      </w:pPr>
    </w:p>
    <w:p w:rsidR="00DB3A3F" w:rsidRPr="001C6B40" w:rsidRDefault="00DB3A3F" w:rsidP="00DB3A3F">
      <w:pPr>
        <w:rPr>
          <w:bCs/>
          <w:szCs w:val="24"/>
        </w:rPr>
      </w:pPr>
      <w:r w:rsidRPr="001C6B40">
        <w:rPr>
          <w:bCs/>
          <w:szCs w:val="24"/>
        </w:rPr>
        <w:t>IL GRAN CONSIGLIO</w:t>
      </w:r>
    </w:p>
    <w:p w:rsidR="00DB3A3F" w:rsidRPr="001C6B40" w:rsidRDefault="00DB3A3F" w:rsidP="00DB3A3F">
      <w:pPr>
        <w:rPr>
          <w:szCs w:val="24"/>
        </w:rPr>
      </w:pPr>
      <w:r w:rsidRPr="001C6B40">
        <w:rPr>
          <w:bCs/>
          <w:szCs w:val="24"/>
        </w:rPr>
        <w:t>DELLA REPUBBLICA E CANTONE TICINO</w:t>
      </w:r>
    </w:p>
    <w:p w:rsidR="006A7BAA" w:rsidRPr="001C6B40" w:rsidRDefault="006A7BAA" w:rsidP="006A7BAA">
      <w:pPr>
        <w:rPr>
          <w:rFonts w:cs="Arial"/>
          <w:szCs w:val="24"/>
        </w:rPr>
      </w:pPr>
    </w:p>
    <w:p w:rsidR="006A7BAA" w:rsidRPr="001C6B40" w:rsidRDefault="00D51614" w:rsidP="00D51614">
      <w:pPr>
        <w:spacing w:after="40"/>
        <w:rPr>
          <w:rFonts w:cs="Arial"/>
          <w:szCs w:val="24"/>
          <w:lang w:val="it-CH"/>
        </w:rPr>
      </w:pPr>
      <w:r w:rsidRPr="001C6B40">
        <w:rPr>
          <w:rFonts w:cs="Arial"/>
          <w:szCs w:val="24"/>
          <w:lang w:val="it-CH"/>
        </w:rPr>
        <w:t xml:space="preserve">- </w:t>
      </w:r>
      <w:r w:rsidR="00DB3A3F" w:rsidRPr="001C6B40">
        <w:rPr>
          <w:rFonts w:cs="Arial"/>
          <w:szCs w:val="24"/>
          <w:lang w:val="it-CH"/>
        </w:rPr>
        <w:t>r</w:t>
      </w:r>
      <w:r w:rsidR="006A7BAA" w:rsidRPr="001C6B40">
        <w:rPr>
          <w:rFonts w:cs="Arial"/>
          <w:szCs w:val="24"/>
          <w:lang w:val="it-CH"/>
        </w:rPr>
        <w:t>ichiamati</w:t>
      </w:r>
      <w:r w:rsidR="00DB3A3F" w:rsidRPr="001C6B40">
        <w:rPr>
          <w:rFonts w:cs="Arial"/>
          <w:szCs w:val="24"/>
          <w:lang w:val="it-CH"/>
        </w:rPr>
        <w:t>:</w:t>
      </w:r>
    </w:p>
    <w:p w:rsidR="006A7BAA" w:rsidRPr="001C6B40" w:rsidRDefault="006A7BAA" w:rsidP="001C6B40">
      <w:pPr>
        <w:pStyle w:val="Paragrafoelenco"/>
        <w:numPr>
          <w:ilvl w:val="2"/>
          <w:numId w:val="25"/>
        </w:numPr>
        <w:tabs>
          <w:tab w:val="left" w:pos="426"/>
        </w:tabs>
        <w:spacing w:after="20"/>
        <w:ind w:hanging="2160"/>
        <w:rPr>
          <w:rFonts w:ascii="Arial" w:hAnsi="Arial" w:cs="Arial"/>
          <w:sz w:val="24"/>
          <w:szCs w:val="24"/>
        </w:rPr>
      </w:pPr>
      <w:proofErr w:type="gramStart"/>
      <w:r w:rsidRPr="001C6B40">
        <w:rPr>
          <w:rFonts w:ascii="Arial" w:hAnsi="Arial" w:cs="Arial"/>
          <w:sz w:val="24"/>
          <w:szCs w:val="24"/>
        </w:rPr>
        <w:t>la</w:t>
      </w:r>
      <w:proofErr w:type="gramEnd"/>
      <w:r w:rsidRPr="001C6B40">
        <w:rPr>
          <w:rFonts w:ascii="Arial" w:hAnsi="Arial" w:cs="Arial"/>
          <w:sz w:val="24"/>
          <w:szCs w:val="24"/>
        </w:rPr>
        <w:t xml:space="preserve"> legge federale sulla pianificazione del territorio del 22 giugno 1979;</w:t>
      </w:r>
    </w:p>
    <w:p w:rsidR="006A7BAA" w:rsidRPr="001C6B40" w:rsidRDefault="006A7BAA" w:rsidP="001C6B40">
      <w:pPr>
        <w:pStyle w:val="Paragrafoelenco"/>
        <w:numPr>
          <w:ilvl w:val="2"/>
          <w:numId w:val="26"/>
        </w:numPr>
        <w:tabs>
          <w:tab w:val="left" w:pos="426"/>
        </w:tabs>
        <w:spacing w:after="20"/>
        <w:ind w:hanging="2160"/>
        <w:rPr>
          <w:rFonts w:ascii="Arial" w:hAnsi="Arial" w:cs="Arial"/>
          <w:sz w:val="24"/>
          <w:szCs w:val="24"/>
        </w:rPr>
      </w:pPr>
      <w:proofErr w:type="gramStart"/>
      <w:r w:rsidRPr="001C6B40">
        <w:rPr>
          <w:rFonts w:ascii="Arial" w:hAnsi="Arial" w:cs="Arial"/>
          <w:sz w:val="24"/>
          <w:szCs w:val="24"/>
        </w:rPr>
        <w:t>gli</w:t>
      </w:r>
      <w:proofErr w:type="gramEnd"/>
      <w:r w:rsidRPr="001C6B40">
        <w:rPr>
          <w:rFonts w:ascii="Arial" w:hAnsi="Arial" w:cs="Arial"/>
          <w:sz w:val="24"/>
          <w:szCs w:val="24"/>
        </w:rPr>
        <w:t xml:space="preserve"> articoli da 44 a 53 della legge sullo sviluppo territoriale del 7 giugno 2011 (</w:t>
      </w:r>
      <w:proofErr w:type="spellStart"/>
      <w:r w:rsidRPr="001C6B40">
        <w:rPr>
          <w:rFonts w:ascii="Arial" w:hAnsi="Arial" w:cs="Arial"/>
          <w:sz w:val="24"/>
          <w:szCs w:val="24"/>
        </w:rPr>
        <w:t>LST</w:t>
      </w:r>
      <w:proofErr w:type="spellEnd"/>
      <w:r w:rsidRPr="001C6B40">
        <w:rPr>
          <w:rFonts w:ascii="Arial" w:hAnsi="Arial" w:cs="Arial"/>
          <w:sz w:val="24"/>
          <w:szCs w:val="24"/>
        </w:rPr>
        <w:t>);</w:t>
      </w:r>
    </w:p>
    <w:p w:rsidR="006A7BAA" w:rsidRPr="001C6B40" w:rsidRDefault="006A7BAA" w:rsidP="001C6B40">
      <w:pPr>
        <w:pStyle w:val="Paragrafoelenco"/>
        <w:numPr>
          <w:ilvl w:val="2"/>
          <w:numId w:val="27"/>
        </w:numPr>
        <w:tabs>
          <w:tab w:val="left" w:pos="426"/>
        </w:tabs>
        <w:spacing w:after="20"/>
        <w:ind w:hanging="2160"/>
        <w:rPr>
          <w:rFonts w:ascii="Arial" w:hAnsi="Arial" w:cs="Arial"/>
          <w:sz w:val="24"/>
          <w:szCs w:val="24"/>
        </w:rPr>
      </w:pPr>
      <w:proofErr w:type="gramStart"/>
      <w:r w:rsidRPr="001C6B40">
        <w:rPr>
          <w:rFonts w:ascii="Arial" w:hAnsi="Arial" w:cs="Arial"/>
          <w:sz w:val="24"/>
          <w:szCs w:val="24"/>
        </w:rPr>
        <w:t>gli art</w:t>
      </w:r>
      <w:proofErr w:type="gramEnd"/>
      <w:r w:rsidRPr="001C6B40">
        <w:rPr>
          <w:rFonts w:ascii="Arial" w:hAnsi="Arial" w:cs="Arial"/>
          <w:sz w:val="24"/>
          <w:szCs w:val="24"/>
        </w:rPr>
        <w:t xml:space="preserve">. </w:t>
      </w:r>
      <w:proofErr w:type="gramStart"/>
      <w:r w:rsidRPr="001C6B40">
        <w:rPr>
          <w:rFonts w:ascii="Arial" w:hAnsi="Arial" w:cs="Arial"/>
          <w:sz w:val="24"/>
          <w:szCs w:val="24"/>
        </w:rPr>
        <w:t>4 e segg. della legge federale sulle foreste del 4 ottobre 1991 (</w:t>
      </w:r>
      <w:proofErr w:type="spellStart"/>
      <w:r w:rsidRPr="001C6B40">
        <w:rPr>
          <w:rFonts w:ascii="Arial" w:hAnsi="Arial" w:cs="Arial"/>
          <w:sz w:val="24"/>
          <w:szCs w:val="24"/>
        </w:rPr>
        <w:t>LFo</w:t>
      </w:r>
      <w:proofErr w:type="spellEnd"/>
      <w:r w:rsidRPr="001C6B40">
        <w:rPr>
          <w:rFonts w:ascii="Arial" w:hAnsi="Arial" w:cs="Arial"/>
          <w:sz w:val="24"/>
          <w:szCs w:val="24"/>
        </w:rPr>
        <w:t>);</w:t>
      </w:r>
      <w:proofErr w:type="gramEnd"/>
    </w:p>
    <w:p w:rsidR="006A7BAA" w:rsidRPr="001C6B40" w:rsidRDefault="006A7BAA" w:rsidP="001C6B40">
      <w:pPr>
        <w:pStyle w:val="Paragrafoelenco"/>
        <w:numPr>
          <w:ilvl w:val="2"/>
          <w:numId w:val="28"/>
        </w:numPr>
        <w:tabs>
          <w:tab w:val="left" w:pos="426"/>
        </w:tabs>
        <w:spacing w:after="20"/>
        <w:ind w:hanging="2160"/>
        <w:rPr>
          <w:rFonts w:ascii="Arial" w:hAnsi="Arial" w:cs="Arial"/>
          <w:sz w:val="24"/>
          <w:szCs w:val="24"/>
        </w:rPr>
      </w:pPr>
      <w:proofErr w:type="gramStart"/>
      <w:r w:rsidRPr="001C6B40">
        <w:rPr>
          <w:rFonts w:ascii="Arial" w:hAnsi="Arial" w:cs="Arial"/>
          <w:sz w:val="24"/>
          <w:szCs w:val="24"/>
        </w:rPr>
        <w:t>la</w:t>
      </w:r>
      <w:proofErr w:type="gramEnd"/>
      <w:r w:rsidRPr="001C6B40">
        <w:rPr>
          <w:rFonts w:ascii="Arial" w:hAnsi="Arial" w:cs="Arial"/>
          <w:sz w:val="24"/>
          <w:szCs w:val="24"/>
        </w:rPr>
        <w:t xml:space="preserve"> legge cantonale sulle foreste del 21 aprile 1998 (</w:t>
      </w:r>
      <w:proofErr w:type="spellStart"/>
      <w:r w:rsidRPr="001C6B40">
        <w:rPr>
          <w:rFonts w:ascii="Arial" w:hAnsi="Arial" w:cs="Arial"/>
          <w:sz w:val="24"/>
          <w:szCs w:val="24"/>
        </w:rPr>
        <w:t>LCFo</w:t>
      </w:r>
      <w:proofErr w:type="spellEnd"/>
      <w:r w:rsidRPr="001C6B40">
        <w:rPr>
          <w:rFonts w:ascii="Arial" w:hAnsi="Arial" w:cs="Arial"/>
          <w:sz w:val="24"/>
          <w:szCs w:val="24"/>
        </w:rPr>
        <w:t>);</w:t>
      </w:r>
    </w:p>
    <w:p w:rsidR="006A7BAA" w:rsidRPr="001C6B40" w:rsidRDefault="006A7BAA" w:rsidP="001C6B40">
      <w:pPr>
        <w:pStyle w:val="Paragrafoelenco"/>
        <w:numPr>
          <w:ilvl w:val="2"/>
          <w:numId w:val="29"/>
        </w:numPr>
        <w:tabs>
          <w:tab w:val="left" w:pos="426"/>
        </w:tabs>
        <w:spacing w:after="40"/>
        <w:ind w:hanging="2160"/>
        <w:rPr>
          <w:rFonts w:ascii="Arial" w:hAnsi="Arial" w:cs="Arial"/>
          <w:sz w:val="24"/>
          <w:szCs w:val="24"/>
        </w:rPr>
      </w:pPr>
      <w:proofErr w:type="gramStart"/>
      <w:r w:rsidRPr="001C6B40">
        <w:rPr>
          <w:rFonts w:ascii="Arial" w:hAnsi="Arial" w:cs="Arial"/>
          <w:sz w:val="24"/>
          <w:szCs w:val="24"/>
        </w:rPr>
        <w:t>la</w:t>
      </w:r>
      <w:proofErr w:type="gramEnd"/>
      <w:r w:rsidRPr="001C6B40">
        <w:rPr>
          <w:rFonts w:ascii="Arial" w:hAnsi="Arial" w:cs="Arial"/>
          <w:sz w:val="24"/>
          <w:szCs w:val="24"/>
        </w:rPr>
        <w:t xml:space="preserve"> legge sul coordinamento delle procedure del 10 ottobre 2005 (</w:t>
      </w:r>
      <w:proofErr w:type="spellStart"/>
      <w:r w:rsidRPr="001C6B40">
        <w:rPr>
          <w:rFonts w:ascii="Arial" w:hAnsi="Arial" w:cs="Arial"/>
          <w:sz w:val="24"/>
          <w:szCs w:val="24"/>
        </w:rPr>
        <w:t>Lcoord</w:t>
      </w:r>
      <w:proofErr w:type="spellEnd"/>
      <w:r w:rsidRPr="001C6B40">
        <w:rPr>
          <w:rFonts w:ascii="Arial" w:hAnsi="Arial" w:cs="Arial"/>
          <w:sz w:val="24"/>
          <w:szCs w:val="24"/>
        </w:rPr>
        <w:t>);</w:t>
      </w:r>
    </w:p>
    <w:p w:rsidR="006A7BAA" w:rsidRPr="001C6B40" w:rsidRDefault="006A7BAA" w:rsidP="001C6B40">
      <w:pPr>
        <w:pStyle w:val="Paragrafoelenco"/>
        <w:numPr>
          <w:ilvl w:val="2"/>
          <w:numId w:val="30"/>
        </w:numPr>
        <w:tabs>
          <w:tab w:val="left" w:pos="426"/>
        </w:tabs>
        <w:spacing w:after="120"/>
        <w:ind w:hanging="2160"/>
        <w:rPr>
          <w:rFonts w:ascii="Arial" w:hAnsi="Arial" w:cs="Arial"/>
          <w:sz w:val="24"/>
          <w:szCs w:val="24"/>
        </w:rPr>
      </w:pPr>
      <w:proofErr w:type="gramStart"/>
      <w:r w:rsidRPr="001C6B40">
        <w:rPr>
          <w:rFonts w:ascii="Arial" w:hAnsi="Arial" w:cs="Arial"/>
          <w:sz w:val="24"/>
          <w:szCs w:val="24"/>
        </w:rPr>
        <w:t>le</w:t>
      </w:r>
      <w:proofErr w:type="gramEnd"/>
      <w:r w:rsidRPr="001C6B40">
        <w:rPr>
          <w:rFonts w:ascii="Arial" w:hAnsi="Arial" w:cs="Arial"/>
          <w:sz w:val="24"/>
          <w:szCs w:val="24"/>
        </w:rPr>
        <w:t xml:space="preserve"> schede V6 e V7 del Piano direttore cantonale;</w:t>
      </w:r>
    </w:p>
    <w:p w:rsidR="00D51614" w:rsidRPr="001C6B40" w:rsidRDefault="00D51614" w:rsidP="00D51614">
      <w:pPr>
        <w:spacing w:line="240" w:lineRule="atLeast"/>
        <w:rPr>
          <w:rFonts w:cs="Arial"/>
          <w:szCs w:val="24"/>
        </w:rPr>
      </w:pPr>
      <w:r w:rsidRPr="001C6B40">
        <w:rPr>
          <w:rFonts w:cs="Arial"/>
          <w:szCs w:val="24"/>
        </w:rPr>
        <w:t>- visto il messaggio 11 luglio 2018 n. 7561 del Consiglio di Stato,</w:t>
      </w:r>
    </w:p>
    <w:p w:rsidR="006A7BAA" w:rsidRPr="001C6B40" w:rsidRDefault="006A7BAA" w:rsidP="006A7BAA">
      <w:pPr>
        <w:rPr>
          <w:rStyle w:val="Enfasicorsivo"/>
          <w:rFonts w:cs="Arial"/>
          <w:i w:val="0"/>
          <w:sz w:val="22"/>
          <w:szCs w:val="22"/>
        </w:rPr>
      </w:pPr>
    </w:p>
    <w:p w:rsidR="00D51614" w:rsidRPr="001C6B40" w:rsidRDefault="00D51614" w:rsidP="006A7BAA">
      <w:pPr>
        <w:rPr>
          <w:rStyle w:val="Enfasicorsivo"/>
          <w:rFonts w:cs="Arial"/>
          <w:i w:val="0"/>
          <w:sz w:val="22"/>
          <w:szCs w:val="22"/>
        </w:rPr>
      </w:pPr>
    </w:p>
    <w:p w:rsidR="006A7BAA" w:rsidRPr="001C6B40" w:rsidRDefault="00DB3A3F" w:rsidP="006A7BAA">
      <w:pPr>
        <w:rPr>
          <w:rFonts w:cs="Arial"/>
          <w:b/>
          <w:spacing w:val="54"/>
          <w:szCs w:val="24"/>
          <w:lang w:val="it-CH"/>
        </w:rPr>
      </w:pPr>
      <w:proofErr w:type="gramStart"/>
      <w:r w:rsidRPr="001C6B40">
        <w:rPr>
          <w:rStyle w:val="Enfasicorsivo"/>
          <w:rFonts w:cs="Arial"/>
          <w:b/>
          <w:i w:val="0"/>
          <w:szCs w:val="24"/>
        </w:rPr>
        <w:t>d</w:t>
      </w:r>
      <w:proofErr w:type="gramEnd"/>
      <w:r w:rsidRPr="001C6B40">
        <w:rPr>
          <w:rStyle w:val="Enfasicorsivo"/>
          <w:rFonts w:cs="Arial"/>
          <w:b/>
          <w:i w:val="0"/>
          <w:szCs w:val="24"/>
        </w:rPr>
        <w:t xml:space="preserve"> </w:t>
      </w:r>
      <w:r w:rsidR="006A7BAA" w:rsidRPr="001C6B40">
        <w:rPr>
          <w:rStyle w:val="Enfasicorsivo"/>
          <w:rFonts w:cs="Arial"/>
          <w:b/>
          <w:i w:val="0"/>
          <w:szCs w:val="24"/>
        </w:rPr>
        <w:t>e</w:t>
      </w:r>
      <w:r w:rsidRPr="001C6B40">
        <w:rPr>
          <w:rStyle w:val="Enfasicorsivo"/>
          <w:rFonts w:cs="Arial"/>
          <w:b/>
          <w:i w:val="0"/>
          <w:szCs w:val="24"/>
        </w:rPr>
        <w:t xml:space="preserve"> </w:t>
      </w:r>
      <w:r w:rsidR="006A7BAA" w:rsidRPr="001C6B40">
        <w:rPr>
          <w:rStyle w:val="Enfasicorsivo"/>
          <w:rFonts w:cs="Arial"/>
          <w:b/>
          <w:i w:val="0"/>
          <w:szCs w:val="24"/>
        </w:rPr>
        <w:t>c</w:t>
      </w:r>
      <w:r w:rsidRPr="001C6B40">
        <w:rPr>
          <w:rStyle w:val="Enfasicorsivo"/>
          <w:rFonts w:cs="Arial"/>
          <w:b/>
          <w:i w:val="0"/>
          <w:szCs w:val="24"/>
        </w:rPr>
        <w:t xml:space="preserve"> </w:t>
      </w:r>
      <w:r w:rsidR="006A7BAA" w:rsidRPr="001C6B40">
        <w:rPr>
          <w:rStyle w:val="Enfasicorsivo"/>
          <w:rFonts w:cs="Arial"/>
          <w:b/>
          <w:i w:val="0"/>
          <w:szCs w:val="24"/>
        </w:rPr>
        <w:t>r</w:t>
      </w:r>
      <w:r w:rsidRPr="001C6B40">
        <w:rPr>
          <w:rStyle w:val="Enfasicorsivo"/>
          <w:rFonts w:cs="Arial"/>
          <w:b/>
          <w:i w:val="0"/>
          <w:szCs w:val="24"/>
        </w:rPr>
        <w:t xml:space="preserve"> </w:t>
      </w:r>
      <w:r w:rsidR="006A7BAA" w:rsidRPr="001C6B40">
        <w:rPr>
          <w:rStyle w:val="Enfasicorsivo"/>
          <w:rFonts w:cs="Arial"/>
          <w:b/>
          <w:i w:val="0"/>
          <w:szCs w:val="24"/>
        </w:rPr>
        <w:t>e</w:t>
      </w:r>
      <w:r w:rsidRPr="001C6B40">
        <w:rPr>
          <w:rStyle w:val="Enfasicorsivo"/>
          <w:rFonts w:cs="Arial"/>
          <w:b/>
          <w:i w:val="0"/>
          <w:szCs w:val="24"/>
        </w:rPr>
        <w:t xml:space="preserve"> </w:t>
      </w:r>
      <w:r w:rsidR="006A7BAA" w:rsidRPr="001C6B40">
        <w:rPr>
          <w:rStyle w:val="Enfasicorsivo"/>
          <w:rFonts w:cs="Arial"/>
          <w:b/>
          <w:i w:val="0"/>
          <w:szCs w:val="24"/>
        </w:rPr>
        <w:t>t</w:t>
      </w:r>
      <w:r w:rsidRPr="001C6B40">
        <w:rPr>
          <w:rStyle w:val="Enfasicorsivo"/>
          <w:rFonts w:cs="Arial"/>
          <w:b/>
          <w:i w:val="0"/>
          <w:szCs w:val="24"/>
        </w:rPr>
        <w:t xml:space="preserve"> </w:t>
      </w:r>
      <w:r w:rsidR="006A7BAA" w:rsidRPr="001C6B40">
        <w:rPr>
          <w:rStyle w:val="Enfasicorsivo"/>
          <w:rFonts w:cs="Arial"/>
          <w:b/>
          <w:i w:val="0"/>
          <w:szCs w:val="24"/>
        </w:rPr>
        <w:t>a</w:t>
      </w:r>
      <w:r w:rsidRPr="001C6B40">
        <w:rPr>
          <w:rStyle w:val="Enfasicorsivo"/>
          <w:rFonts w:cs="Arial"/>
          <w:b/>
          <w:i w:val="0"/>
          <w:szCs w:val="24"/>
        </w:rPr>
        <w:t xml:space="preserve"> </w:t>
      </w:r>
      <w:r w:rsidR="006A7BAA" w:rsidRPr="001C6B40">
        <w:rPr>
          <w:rStyle w:val="Enfasicorsivo"/>
          <w:rFonts w:cs="Arial"/>
          <w:b/>
          <w:i w:val="0"/>
          <w:szCs w:val="24"/>
        </w:rPr>
        <w:t>:</w:t>
      </w:r>
    </w:p>
    <w:p w:rsidR="006A7BAA" w:rsidRPr="001C6B40" w:rsidRDefault="006A7BAA" w:rsidP="006A7BAA">
      <w:pPr>
        <w:rPr>
          <w:rFonts w:cs="Arial"/>
          <w:sz w:val="22"/>
          <w:szCs w:val="22"/>
          <w:lang w:val="it-CH"/>
        </w:rPr>
      </w:pPr>
    </w:p>
    <w:p w:rsidR="006A7BAA" w:rsidRPr="001C6B40" w:rsidRDefault="006A7BAA" w:rsidP="006A7BAA">
      <w:pPr>
        <w:rPr>
          <w:rFonts w:cs="Arial"/>
          <w:sz w:val="22"/>
          <w:szCs w:val="22"/>
          <w:lang w:val="it-CH"/>
        </w:rPr>
      </w:pPr>
    </w:p>
    <w:p w:rsidR="006A7BAA" w:rsidRPr="001C6B40" w:rsidRDefault="006A7BAA" w:rsidP="006A7BAA">
      <w:pPr>
        <w:rPr>
          <w:rFonts w:cs="Arial"/>
          <w:b/>
          <w:szCs w:val="24"/>
          <w:u w:val="single"/>
          <w:lang w:val="it-CH"/>
        </w:rPr>
      </w:pPr>
      <w:r w:rsidRPr="001C6B40">
        <w:rPr>
          <w:rFonts w:cs="Arial"/>
          <w:b/>
          <w:szCs w:val="24"/>
          <w:u w:val="single"/>
          <w:lang w:val="it-CH"/>
        </w:rPr>
        <w:t xml:space="preserve">Articolo </w:t>
      </w:r>
      <w:proofErr w:type="gramStart"/>
      <w:r w:rsidRPr="001C6B40">
        <w:rPr>
          <w:rFonts w:cs="Arial"/>
          <w:b/>
          <w:szCs w:val="24"/>
          <w:u w:val="single"/>
          <w:lang w:val="it-CH"/>
        </w:rPr>
        <w:t>1</w:t>
      </w:r>
      <w:proofErr w:type="gramEnd"/>
    </w:p>
    <w:p w:rsidR="006A7BAA" w:rsidRPr="001C6B40" w:rsidRDefault="006A7BAA" w:rsidP="006A7BAA">
      <w:pPr>
        <w:rPr>
          <w:rFonts w:cs="Arial"/>
          <w:sz w:val="22"/>
          <w:szCs w:val="22"/>
          <w:lang w:val="it-CH"/>
        </w:rPr>
      </w:pPr>
    </w:p>
    <w:p w:rsidR="006A7BAA" w:rsidRPr="001C6B40" w:rsidRDefault="006A7BAA" w:rsidP="006A7BAA">
      <w:pPr>
        <w:rPr>
          <w:rFonts w:cs="Arial"/>
          <w:szCs w:val="24"/>
          <w:lang w:val="it-CH"/>
        </w:rPr>
      </w:pPr>
      <w:r w:rsidRPr="001C6B40">
        <w:rPr>
          <w:rFonts w:cs="Arial"/>
          <w:szCs w:val="24"/>
          <w:lang w:val="it-CH"/>
        </w:rPr>
        <w:t xml:space="preserve">Il piano di utilizzazione cantonale per la terza tappa della discarica di tipo B (tappa 3) di </w:t>
      </w:r>
      <w:proofErr w:type="spellStart"/>
      <w:r w:rsidRPr="001C6B40">
        <w:rPr>
          <w:rFonts w:cs="Arial"/>
          <w:szCs w:val="24"/>
          <w:lang w:val="it-CH"/>
        </w:rPr>
        <w:t>Stabio</w:t>
      </w:r>
      <w:proofErr w:type="spellEnd"/>
      <w:r w:rsidRPr="001C6B40">
        <w:rPr>
          <w:rFonts w:cs="Arial"/>
          <w:szCs w:val="24"/>
          <w:lang w:val="it-CH"/>
        </w:rPr>
        <w:t xml:space="preserve"> è approvato come dagli atti annessi al messaggio </w:t>
      </w:r>
      <w:r w:rsidR="009B5629" w:rsidRPr="001C6B40">
        <w:rPr>
          <w:rFonts w:cs="Arial"/>
          <w:szCs w:val="24"/>
          <w:lang w:val="it-CH"/>
        </w:rPr>
        <w:t xml:space="preserve">11 luglio 2018 </w:t>
      </w:r>
      <w:r w:rsidRPr="001C6B40">
        <w:rPr>
          <w:rFonts w:cs="Arial"/>
          <w:szCs w:val="24"/>
          <w:lang w:val="it-CH"/>
        </w:rPr>
        <w:t xml:space="preserve">n. </w:t>
      </w:r>
      <w:r w:rsidR="009B5629" w:rsidRPr="001C6B40">
        <w:rPr>
          <w:rFonts w:cs="Arial"/>
          <w:szCs w:val="24"/>
          <w:lang w:val="it-CH"/>
        </w:rPr>
        <w:t xml:space="preserve">7561 </w:t>
      </w:r>
      <w:r w:rsidR="00D51614" w:rsidRPr="001C6B40">
        <w:rPr>
          <w:rFonts w:cs="Arial"/>
          <w:szCs w:val="24"/>
          <w:lang w:val="it-CH"/>
        </w:rPr>
        <w:t>d</w:t>
      </w:r>
      <w:r w:rsidRPr="001C6B40">
        <w:rPr>
          <w:rFonts w:cs="Arial"/>
          <w:szCs w:val="24"/>
          <w:lang w:val="it-CH"/>
        </w:rPr>
        <w:t>el Consiglio di Stato.</w:t>
      </w:r>
    </w:p>
    <w:p w:rsidR="006A7BAA" w:rsidRPr="001C6B40" w:rsidRDefault="006A7BAA" w:rsidP="006A7BAA">
      <w:pPr>
        <w:rPr>
          <w:rFonts w:cs="Arial"/>
          <w:sz w:val="22"/>
          <w:szCs w:val="22"/>
          <w:lang w:val="it-CH"/>
        </w:rPr>
      </w:pPr>
    </w:p>
    <w:p w:rsidR="009B5629" w:rsidRPr="001C6B40" w:rsidRDefault="009B5629" w:rsidP="006A7BAA">
      <w:pPr>
        <w:rPr>
          <w:rFonts w:cs="Arial"/>
          <w:sz w:val="22"/>
          <w:szCs w:val="22"/>
          <w:lang w:val="it-CH"/>
        </w:rPr>
      </w:pPr>
    </w:p>
    <w:p w:rsidR="006A7BAA" w:rsidRPr="001C6B40" w:rsidRDefault="006A7BAA" w:rsidP="006A7BAA">
      <w:pPr>
        <w:rPr>
          <w:rFonts w:cs="Arial"/>
          <w:b/>
          <w:szCs w:val="24"/>
          <w:u w:val="single"/>
          <w:lang w:val="it-CH"/>
        </w:rPr>
      </w:pPr>
      <w:r w:rsidRPr="001C6B40">
        <w:rPr>
          <w:rFonts w:cs="Arial"/>
          <w:b/>
          <w:szCs w:val="24"/>
          <w:u w:val="single"/>
          <w:lang w:val="it-CH"/>
        </w:rPr>
        <w:t xml:space="preserve">Articolo </w:t>
      </w:r>
      <w:proofErr w:type="gramStart"/>
      <w:r w:rsidRPr="001C6B40">
        <w:rPr>
          <w:rFonts w:cs="Arial"/>
          <w:b/>
          <w:szCs w:val="24"/>
          <w:u w:val="single"/>
          <w:lang w:val="it-CH"/>
        </w:rPr>
        <w:t>2</w:t>
      </w:r>
      <w:proofErr w:type="gramEnd"/>
    </w:p>
    <w:p w:rsidR="006A7BAA" w:rsidRPr="001C6B40" w:rsidRDefault="006A7BAA" w:rsidP="006A7BAA">
      <w:pPr>
        <w:rPr>
          <w:rFonts w:cs="Arial"/>
          <w:sz w:val="22"/>
          <w:szCs w:val="22"/>
          <w:lang w:val="it-CH"/>
        </w:rPr>
      </w:pPr>
    </w:p>
    <w:p w:rsidR="006A7BAA" w:rsidRPr="001C6B40" w:rsidRDefault="006A7BAA" w:rsidP="006A7BAA">
      <w:pPr>
        <w:rPr>
          <w:rFonts w:cs="Arial"/>
          <w:szCs w:val="24"/>
          <w:lang w:val="it-CH"/>
        </w:rPr>
      </w:pPr>
      <w:r w:rsidRPr="001C6B40">
        <w:rPr>
          <w:rFonts w:cs="Arial"/>
          <w:szCs w:val="24"/>
          <w:lang w:val="it-CH"/>
        </w:rPr>
        <w:t xml:space="preserve">Per la realizzazione della terza tappa della discarica è autorizzato il dissodamento temporaneo di una superficie </w:t>
      </w:r>
      <w:proofErr w:type="gramStart"/>
      <w:r w:rsidRPr="001C6B40">
        <w:rPr>
          <w:rFonts w:cs="Arial"/>
          <w:szCs w:val="24"/>
          <w:lang w:val="it-CH"/>
        </w:rPr>
        <w:t>boschiva</w:t>
      </w:r>
      <w:proofErr w:type="gramEnd"/>
      <w:r w:rsidRPr="001C6B40">
        <w:rPr>
          <w:rFonts w:cs="Arial"/>
          <w:szCs w:val="24"/>
          <w:lang w:val="it-CH"/>
        </w:rPr>
        <w:t xml:space="preserve"> di 48’617 mq, così come il dissodamento definitivo di 14'072 mq riguardante la tappa 2, alle condizioni elencate nel messaggio</w:t>
      </w:r>
      <w:r w:rsidR="00D51614" w:rsidRPr="001C6B40">
        <w:rPr>
          <w:rFonts w:cs="Arial"/>
          <w:szCs w:val="24"/>
          <w:lang w:val="it-CH"/>
        </w:rPr>
        <w:t xml:space="preserve"> 11 luglio 2018 n. 7561 </w:t>
      </w:r>
      <w:r w:rsidRPr="001C6B40">
        <w:rPr>
          <w:rFonts w:cs="Arial"/>
          <w:szCs w:val="24"/>
          <w:lang w:val="it-CH"/>
        </w:rPr>
        <w:t>del Consiglio di Stato.</w:t>
      </w:r>
    </w:p>
    <w:p w:rsidR="006A7BAA" w:rsidRPr="001C6B40" w:rsidRDefault="006A7BAA" w:rsidP="006A7BAA">
      <w:pPr>
        <w:rPr>
          <w:rFonts w:cs="Arial"/>
          <w:sz w:val="22"/>
          <w:szCs w:val="22"/>
          <w:lang w:val="it-CH"/>
        </w:rPr>
      </w:pPr>
    </w:p>
    <w:p w:rsidR="009B5629" w:rsidRPr="001C6B40" w:rsidRDefault="009B5629" w:rsidP="006A7BAA">
      <w:pPr>
        <w:rPr>
          <w:rFonts w:cs="Arial"/>
          <w:sz w:val="22"/>
          <w:szCs w:val="22"/>
          <w:lang w:val="it-CH"/>
        </w:rPr>
      </w:pPr>
    </w:p>
    <w:p w:rsidR="006A7BAA" w:rsidRPr="001C6B40" w:rsidRDefault="006A7BAA" w:rsidP="006A7BAA">
      <w:pPr>
        <w:rPr>
          <w:rFonts w:cs="Arial"/>
          <w:b/>
          <w:szCs w:val="24"/>
          <w:u w:val="single"/>
          <w:lang w:val="it-CH"/>
        </w:rPr>
      </w:pPr>
      <w:r w:rsidRPr="001C6B40">
        <w:rPr>
          <w:rFonts w:cs="Arial"/>
          <w:b/>
          <w:szCs w:val="24"/>
          <w:u w:val="single"/>
          <w:lang w:val="it-CH"/>
        </w:rPr>
        <w:t xml:space="preserve">Articolo </w:t>
      </w:r>
      <w:proofErr w:type="gramStart"/>
      <w:r w:rsidRPr="001C6B40">
        <w:rPr>
          <w:rFonts w:cs="Arial"/>
          <w:b/>
          <w:szCs w:val="24"/>
          <w:u w:val="single"/>
          <w:lang w:val="it-CH"/>
        </w:rPr>
        <w:t>3</w:t>
      </w:r>
      <w:proofErr w:type="gramEnd"/>
    </w:p>
    <w:p w:rsidR="006A7BAA" w:rsidRPr="001C6B40" w:rsidRDefault="006A7BAA" w:rsidP="006A7BAA">
      <w:pPr>
        <w:rPr>
          <w:rFonts w:cs="Arial"/>
          <w:sz w:val="22"/>
          <w:szCs w:val="22"/>
          <w:lang w:val="it-CH"/>
        </w:rPr>
      </w:pPr>
    </w:p>
    <w:p w:rsidR="006A7BAA" w:rsidRPr="001C6B40" w:rsidRDefault="006A7BAA" w:rsidP="006A7BAA">
      <w:pPr>
        <w:rPr>
          <w:rFonts w:cs="Arial"/>
          <w:szCs w:val="24"/>
          <w:lang w:val="it-CH"/>
        </w:rPr>
      </w:pPr>
      <w:r w:rsidRPr="001C6B40">
        <w:rPr>
          <w:rFonts w:cs="Arial"/>
          <w:szCs w:val="24"/>
          <w:vertAlign w:val="superscript"/>
          <w:lang w:val="it-CH"/>
        </w:rPr>
        <w:t>1</w:t>
      </w:r>
      <w:r w:rsidRPr="001C6B40">
        <w:rPr>
          <w:rFonts w:cs="Arial"/>
          <w:szCs w:val="24"/>
          <w:lang w:val="it-CH"/>
        </w:rPr>
        <w:t xml:space="preserve">Per l’attuazione del piano di utilizzazione cantonale e la realizzazione della terza tappa della discarica </w:t>
      </w:r>
      <w:proofErr w:type="gramStart"/>
      <w:r w:rsidRPr="001C6B40">
        <w:rPr>
          <w:rFonts w:cs="Arial"/>
          <w:szCs w:val="24"/>
          <w:lang w:val="it-CH"/>
        </w:rPr>
        <w:t>di</w:t>
      </w:r>
      <w:proofErr w:type="gramEnd"/>
      <w:r w:rsidRPr="001C6B40">
        <w:rPr>
          <w:rFonts w:cs="Arial"/>
          <w:szCs w:val="24"/>
          <w:lang w:val="it-CH"/>
        </w:rPr>
        <w:t xml:space="preserve"> cui all’art. </w:t>
      </w:r>
      <w:proofErr w:type="gramStart"/>
      <w:r w:rsidRPr="001C6B40">
        <w:rPr>
          <w:rFonts w:cs="Arial"/>
          <w:szCs w:val="24"/>
          <w:lang w:val="it-CH"/>
        </w:rPr>
        <w:t>1,</w:t>
      </w:r>
      <w:proofErr w:type="gramEnd"/>
      <w:r w:rsidRPr="001C6B40">
        <w:rPr>
          <w:rFonts w:cs="Arial"/>
          <w:szCs w:val="24"/>
          <w:lang w:val="it-CH"/>
        </w:rPr>
        <w:t xml:space="preserve"> è concesso un credito di 3'300'000 franchi.</w:t>
      </w:r>
    </w:p>
    <w:p w:rsidR="006A7BAA" w:rsidRPr="001C6B40" w:rsidRDefault="006A7BAA" w:rsidP="006A7BAA">
      <w:pPr>
        <w:rPr>
          <w:rFonts w:cs="Arial"/>
          <w:sz w:val="20"/>
          <w:lang w:val="it-CH"/>
        </w:rPr>
      </w:pPr>
    </w:p>
    <w:p w:rsidR="006A7BAA" w:rsidRPr="001C6B40" w:rsidRDefault="006A7BAA" w:rsidP="006A7BAA">
      <w:pPr>
        <w:pStyle w:val="paragrafo1"/>
        <w:keepLines w:val="0"/>
        <w:widowControl w:val="0"/>
        <w:tabs>
          <w:tab w:val="left" w:pos="6946"/>
        </w:tabs>
        <w:spacing w:line="240" w:lineRule="auto"/>
        <w:rPr>
          <w:rFonts w:ascii="Arial" w:hAnsi="Arial" w:cs="Arial"/>
          <w:sz w:val="24"/>
          <w:szCs w:val="24"/>
        </w:rPr>
      </w:pPr>
      <w:r w:rsidRPr="001C6B40">
        <w:rPr>
          <w:rFonts w:ascii="Arial" w:hAnsi="Arial" w:cs="Arial"/>
          <w:sz w:val="24"/>
          <w:szCs w:val="24"/>
          <w:vertAlign w:val="superscript"/>
          <w:lang w:val="it-CH"/>
        </w:rPr>
        <w:t>2</w:t>
      </w:r>
      <w:r w:rsidRPr="001C6B40">
        <w:rPr>
          <w:rFonts w:ascii="Arial" w:hAnsi="Arial" w:cs="Arial"/>
          <w:sz w:val="24"/>
          <w:szCs w:val="24"/>
          <w:lang w:val="it-CH"/>
        </w:rPr>
        <w:t>Il credito è iscritto nel conto investimenti del Dipartimento del territorio, Divisione dell’ambiente, Sezione della protezione dell’aria, dell’acqua e del suolo.</w:t>
      </w:r>
    </w:p>
    <w:p w:rsidR="006A7BAA" w:rsidRPr="001C6B40" w:rsidRDefault="006A7BAA" w:rsidP="006A7BAA">
      <w:pPr>
        <w:rPr>
          <w:rFonts w:cs="Arial"/>
          <w:sz w:val="22"/>
          <w:szCs w:val="22"/>
          <w:lang w:val="it-CH"/>
        </w:rPr>
      </w:pPr>
    </w:p>
    <w:p w:rsidR="00FD6735" w:rsidRPr="001C6B40" w:rsidRDefault="00FD6735" w:rsidP="006A7BAA">
      <w:pPr>
        <w:rPr>
          <w:rFonts w:cs="Arial"/>
          <w:sz w:val="22"/>
          <w:szCs w:val="22"/>
          <w:lang w:val="it-CH"/>
        </w:rPr>
      </w:pPr>
    </w:p>
    <w:p w:rsidR="006A7BAA" w:rsidRPr="001C6B40" w:rsidRDefault="006A7BAA" w:rsidP="006A7BAA">
      <w:pPr>
        <w:rPr>
          <w:rFonts w:cs="Arial"/>
          <w:b/>
          <w:szCs w:val="24"/>
          <w:u w:val="single"/>
          <w:lang w:val="it-CH"/>
        </w:rPr>
      </w:pPr>
      <w:r w:rsidRPr="001C6B40">
        <w:rPr>
          <w:rFonts w:cs="Arial"/>
          <w:b/>
          <w:szCs w:val="24"/>
          <w:u w:val="single"/>
          <w:lang w:val="it-CH"/>
        </w:rPr>
        <w:t xml:space="preserve">Articolo </w:t>
      </w:r>
      <w:proofErr w:type="gramStart"/>
      <w:r w:rsidRPr="001C6B40">
        <w:rPr>
          <w:rFonts w:cs="Arial"/>
          <w:b/>
          <w:szCs w:val="24"/>
          <w:u w:val="single"/>
          <w:lang w:val="it-CH"/>
        </w:rPr>
        <w:t>4</w:t>
      </w:r>
      <w:proofErr w:type="gramEnd"/>
    </w:p>
    <w:p w:rsidR="006A7BAA" w:rsidRPr="001C6B40" w:rsidRDefault="006A7BAA" w:rsidP="006A7BAA">
      <w:pPr>
        <w:rPr>
          <w:rFonts w:cs="Arial"/>
          <w:sz w:val="22"/>
          <w:szCs w:val="22"/>
          <w:lang w:val="it-CH"/>
        </w:rPr>
      </w:pPr>
    </w:p>
    <w:p w:rsidR="006A7BAA" w:rsidRPr="001C6B40" w:rsidRDefault="006A7BAA" w:rsidP="006A7BAA">
      <w:pPr>
        <w:rPr>
          <w:rFonts w:cs="Arial"/>
          <w:szCs w:val="24"/>
          <w:lang w:val="it-CH"/>
        </w:rPr>
      </w:pPr>
      <w:r w:rsidRPr="001C6B40">
        <w:rPr>
          <w:rFonts w:cs="Arial"/>
          <w:szCs w:val="24"/>
          <w:lang w:val="it-CH"/>
        </w:rPr>
        <w:t>Sono vincolanti i provvedimenti previsti dal Rapporto sull’impatto ambientale (RIA) e completati dalle indicazioni contenute nella valutazione del 27 giugno 2018 della Sezione della protezione dell’aria, dell’acqua e del suolo (</w:t>
      </w:r>
      <w:proofErr w:type="spellStart"/>
      <w:r w:rsidRPr="001C6B40">
        <w:rPr>
          <w:rFonts w:cs="Arial"/>
          <w:szCs w:val="24"/>
          <w:lang w:val="it-CH"/>
        </w:rPr>
        <w:t>SPAAS</w:t>
      </w:r>
      <w:proofErr w:type="spellEnd"/>
      <w:r w:rsidRPr="001C6B40">
        <w:rPr>
          <w:rFonts w:cs="Arial"/>
          <w:szCs w:val="24"/>
          <w:lang w:val="it-CH"/>
        </w:rPr>
        <w:t xml:space="preserve">) </w:t>
      </w:r>
      <w:proofErr w:type="gramStart"/>
      <w:r w:rsidRPr="001C6B40">
        <w:rPr>
          <w:rFonts w:cs="Arial"/>
          <w:szCs w:val="24"/>
          <w:lang w:val="it-CH"/>
        </w:rPr>
        <w:t>in qualità di</w:t>
      </w:r>
      <w:proofErr w:type="gramEnd"/>
      <w:r w:rsidRPr="001C6B40">
        <w:rPr>
          <w:rFonts w:cs="Arial"/>
          <w:szCs w:val="24"/>
          <w:lang w:val="it-CH"/>
        </w:rPr>
        <w:t xml:space="preserve"> Servizio competente in materia ambientale.</w:t>
      </w:r>
    </w:p>
    <w:p w:rsidR="006A7BAA" w:rsidRPr="001C6B40" w:rsidRDefault="006A7BAA" w:rsidP="006A7BAA">
      <w:pPr>
        <w:rPr>
          <w:rFonts w:cs="Arial"/>
          <w:sz w:val="22"/>
          <w:szCs w:val="22"/>
          <w:lang w:val="it-CH"/>
        </w:rPr>
      </w:pPr>
    </w:p>
    <w:p w:rsidR="00D51614" w:rsidRPr="001C6B40" w:rsidRDefault="00D51614" w:rsidP="006A7BAA">
      <w:pPr>
        <w:rPr>
          <w:rFonts w:cs="Arial"/>
          <w:sz w:val="22"/>
          <w:szCs w:val="22"/>
          <w:lang w:val="it-CH"/>
        </w:rPr>
      </w:pPr>
    </w:p>
    <w:p w:rsidR="006A7BAA" w:rsidRPr="001C6B40" w:rsidRDefault="006A7BAA" w:rsidP="006A7BAA">
      <w:pPr>
        <w:rPr>
          <w:rFonts w:cs="Arial"/>
          <w:b/>
          <w:szCs w:val="24"/>
          <w:u w:val="single"/>
          <w:lang w:val="it-CH"/>
        </w:rPr>
      </w:pPr>
      <w:r w:rsidRPr="001C6B40">
        <w:rPr>
          <w:rFonts w:cs="Arial"/>
          <w:b/>
          <w:szCs w:val="24"/>
          <w:u w:val="single"/>
          <w:lang w:val="it-CH"/>
        </w:rPr>
        <w:t xml:space="preserve">Articolo </w:t>
      </w:r>
      <w:proofErr w:type="gramStart"/>
      <w:r w:rsidRPr="001C6B40">
        <w:rPr>
          <w:rFonts w:cs="Arial"/>
          <w:b/>
          <w:szCs w:val="24"/>
          <w:u w:val="single"/>
          <w:lang w:val="it-CH"/>
        </w:rPr>
        <w:t>5</w:t>
      </w:r>
      <w:proofErr w:type="gramEnd"/>
    </w:p>
    <w:p w:rsidR="006A7BAA" w:rsidRPr="001C6B40" w:rsidRDefault="006A7BAA" w:rsidP="006A7BAA">
      <w:pPr>
        <w:tabs>
          <w:tab w:val="left" w:pos="709"/>
        </w:tabs>
        <w:rPr>
          <w:rFonts w:cs="Arial"/>
          <w:sz w:val="22"/>
          <w:szCs w:val="22"/>
          <w:lang w:val="it-CH"/>
        </w:rPr>
      </w:pPr>
    </w:p>
    <w:p w:rsidR="006A7BAA" w:rsidRPr="001C6B40" w:rsidRDefault="006A7BAA" w:rsidP="006A7BAA">
      <w:pPr>
        <w:tabs>
          <w:tab w:val="left" w:pos="709"/>
        </w:tabs>
        <w:rPr>
          <w:rFonts w:cs="Arial"/>
          <w:szCs w:val="24"/>
          <w:lang w:val="it-CH"/>
        </w:rPr>
      </w:pPr>
      <w:r w:rsidRPr="001C6B40">
        <w:rPr>
          <w:rFonts w:cs="Arial"/>
          <w:szCs w:val="24"/>
          <w:lang w:val="it-CH"/>
        </w:rPr>
        <w:t xml:space="preserve">È fatto ordine al Dipartimento del territorio di procedere alla pubblicazione del </w:t>
      </w:r>
      <w:proofErr w:type="spellStart"/>
      <w:r w:rsidRPr="001C6B40">
        <w:rPr>
          <w:rFonts w:cs="Arial"/>
          <w:szCs w:val="24"/>
          <w:lang w:val="it-CH"/>
        </w:rPr>
        <w:t>PUC</w:t>
      </w:r>
      <w:proofErr w:type="spellEnd"/>
      <w:r w:rsidRPr="001C6B40">
        <w:rPr>
          <w:rFonts w:cs="Arial"/>
          <w:szCs w:val="24"/>
          <w:lang w:val="it-CH"/>
        </w:rPr>
        <w:t xml:space="preserve">-Discarica di tipo B (tappa 3) di </w:t>
      </w:r>
      <w:proofErr w:type="spellStart"/>
      <w:r w:rsidRPr="001C6B40">
        <w:rPr>
          <w:rFonts w:cs="Arial"/>
          <w:szCs w:val="24"/>
          <w:lang w:val="it-CH"/>
        </w:rPr>
        <w:t>Stabio</w:t>
      </w:r>
      <w:proofErr w:type="spellEnd"/>
      <w:r w:rsidRPr="001C6B40">
        <w:rPr>
          <w:rFonts w:cs="Arial"/>
          <w:szCs w:val="24"/>
          <w:lang w:val="it-CH"/>
        </w:rPr>
        <w:t xml:space="preserve"> secondo le </w:t>
      </w:r>
      <w:proofErr w:type="gramStart"/>
      <w:r w:rsidRPr="001C6B40">
        <w:rPr>
          <w:rFonts w:cs="Arial"/>
          <w:szCs w:val="24"/>
          <w:lang w:val="it-CH"/>
        </w:rPr>
        <w:t>modalità</w:t>
      </w:r>
      <w:proofErr w:type="gramEnd"/>
      <w:r w:rsidRPr="001C6B40">
        <w:rPr>
          <w:rFonts w:cs="Arial"/>
          <w:szCs w:val="24"/>
          <w:lang w:val="it-CH"/>
        </w:rPr>
        <w:t xml:space="preserve"> stabilite dall'art. </w:t>
      </w:r>
      <w:proofErr w:type="gramStart"/>
      <w:r w:rsidRPr="001C6B40">
        <w:rPr>
          <w:rFonts w:cs="Arial"/>
          <w:szCs w:val="24"/>
          <w:lang w:val="it-CH"/>
        </w:rPr>
        <w:t>46 cpv. 2 della legge sullo sviluppo territoriale del 7 giugno 2011 (</w:t>
      </w:r>
      <w:proofErr w:type="spellStart"/>
      <w:r w:rsidRPr="001C6B40">
        <w:rPr>
          <w:rFonts w:cs="Arial"/>
          <w:szCs w:val="24"/>
          <w:lang w:val="it-CH"/>
        </w:rPr>
        <w:t>LST</w:t>
      </w:r>
      <w:proofErr w:type="spellEnd"/>
      <w:r w:rsidRPr="001C6B40">
        <w:rPr>
          <w:rFonts w:cs="Arial"/>
          <w:szCs w:val="24"/>
          <w:lang w:val="it-CH"/>
        </w:rPr>
        <w:t>) e dall’art</w:t>
      </w:r>
      <w:proofErr w:type="gramEnd"/>
      <w:r w:rsidRPr="001C6B40">
        <w:rPr>
          <w:rFonts w:cs="Arial"/>
          <w:szCs w:val="24"/>
          <w:lang w:val="it-CH"/>
        </w:rPr>
        <w:t>. 65 del regolamento della legge sullo sviluppo territoriale del 20 dicembre 2011 (</w:t>
      </w:r>
      <w:proofErr w:type="spellStart"/>
      <w:proofErr w:type="gramStart"/>
      <w:r w:rsidRPr="001C6B40">
        <w:rPr>
          <w:rFonts w:cs="Arial"/>
          <w:szCs w:val="24"/>
          <w:lang w:val="it-CH"/>
        </w:rPr>
        <w:t>RLst</w:t>
      </w:r>
      <w:proofErr w:type="spellEnd"/>
      <w:proofErr w:type="gramEnd"/>
      <w:r w:rsidRPr="001C6B40">
        <w:rPr>
          <w:rFonts w:cs="Arial"/>
          <w:szCs w:val="24"/>
          <w:lang w:val="it-CH"/>
        </w:rPr>
        <w:t>), precisando i mezzi di impugnazione.</w:t>
      </w:r>
    </w:p>
    <w:p w:rsidR="006A7BAA" w:rsidRPr="001C6B40" w:rsidRDefault="006A7BAA" w:rsidP="006A7BAA">
      <w:pPr>
        <w:tabs>
          <w:tab w:val="left" w:pos="709"/>
        </w:tabs>
        <w:rPr>
          <w:rFonts w:cs="Arial"/>
          <w:sz w:val="22"/>
          <w:szCs w:val="22"/>
          <w:lang w:val="it-CH"/>
        </w:rPr>
      </w:pPr>
    </w:p>
    <w:p w:rsidR="00D51614" w:rsidRPr="001C6B40" w:rsidRDefault="00D51614" w:rsidP="006A7BAA">
      <w:pPr>
        <w:tabs>
          <w:tab w:val="left" w:pos="709"/>
        </w:tabs>
        <w:rPr>
          <w:rFonts w:cs="Arial"/>
          <w:sz w:val="22"/>
          <w:szCs w:val="22"/>
          <w:lang w:val="it-CH"/>
        </w:rPr>
      </w:pPr>
    </w:p>
    <w:p w:rsidR="006A7BAA" w:rsidRPr="001C6B40" w:rsidRDefault="006A7BAA" w:rsidP="006A7BAA">
      <w:pPr>
        <w:rPr>
          <w:rFonts w:cs="Arial"/>
          <w:b/>
          <w:szCs w:val="24"/>
          <w:u w:val="single"/>
          <w:lang w:val="it-CH"/>
        </w:rPr>
      </w:pPr>
      <w:r w:rsidRPr="001C6B40">
        <w:rPr>
          <w:rFonts w:cs="Arial"/>
          <w:b/>
          <w:szCs w:val="24"/>
          <w:u w:val="single"/>
          <w:lang w:val="it-CH"/>
        </w:rPr>
        <w:t xml:space="preserve">Articolo </w:t>
      </w:r>
      <w:proofErr w:type="gramStart"/>
      <w:r w:rsidRPr="001C6B40">
        <w:rPr>
          <w:rFonts w:cs="Arial"/>
          <w:b/>
          <w:szCs w:val="24"/>
          <w:u w:val="single"/>
          <w:lang w:val="it-CH"/>
        </w:rPr>
        <w:t>6</w:t>
      </w:r>
      <w:proofErr w:type="gramEnd"/>
    </w:p>
    <w:p w:rsidR="006A7BAA" w:rsidRPr="001C6B40" w:rsidRDefault="006A7BAA" w:rsidP="006A7BAA">
      <w:pPr>
        <w:tabs>
          <w:tab w:val="left" w:pos="709"/>
        </w:tabs>
        <w:rPr>
          <w:rFonts w:cs="Arial"/>
          <w:sz w:val="22"/>
          <w:szCs w:val="22"/>
          <w:lang w:val="it-CH"/>
        </w:rPr>
      </w:pPr>
    </w:p>
    <w:p w:rsidR="006A7BAA" w:rsidRPr="001C6B40" w:rsidRDefault="006A7BAA" w:rsidP="006A7BAA">
      <w:pPr>
        <w:tabs>
          <w:tab w:val="left" w:pos="709"/>
        </w:tabs>
        <w:rPr>
          <w:rFonts w:cs="Arial"/>
          <w:szCs w:val="24"/>
          <w:lang w:val="it-CH"/>
        </w:rPr>
      </w:pPr>
      <w:r w:rsidRPr="001C6B40">
        <w:rPr>
          <w:rFonts w:cs="Arial"/>
          <w:szCs w:val="24"/>
          <w:lang w:val="it-CH"/>
        </w:rPr>
        <w:t>Il presente decreto è pubblicato nel Bollettino ufficiale delle leggi ed entra immediatamente in vigore.</w:t>
      </w:r>
    </w:p>
    <w:p w:rsidR="006A7BAA" w:rsidRPr="006A7BAA" w:rsidRDefault="006A7BAA" w:rsidP="006A7BAA">
      <w:pPr>
        <w:tabs>
          <w:tab w:val="left" w:pos="709"/>
        </w:tabs>
        <w:rPr>
          <w:rFonts w:cs="Arial"/>
          <w:lang w:val="it-CH"/>
        </w:rPr>
      </w:pPr>
    </w:p>
    <w:p w:rsidR="006A7BAA" w:rsidRPr="006A7BAA" w:rsidRDefault="006A7BAA" w:rsidP="006A7BAA">
      <w:pPr>
        <w:spacing w:line="240" w:lineRule="atLeast"/>
        <w:rPr>
          <w:rFonts w:cs="Arial"/>
          <w:szCs w:val="24"/>
        </w:rPr>
      </w:pPr>
      <w:r w:rsidRPr="006A7BAA">
        <w:rPr>
          <w:rFonts w:cs="Arial"/>
        </w:rPr>
        <w:br w:type="page"/>
      </w:r>
      <w:r w:rsidRPr="006A7BAA">
        <w:rPr>
          <w:rFonts w:cs="Arial"/>
          <w:szCs w:val="24"/>
        </w:rPr>
        <w:t xml:space="preserve">Disegno </w:t>
      </w:r>
      <w:proofErr w:type="gramStart"/>
      <w:r w:rsidRPr="006A7BAA">
        <w:rPr>
          <w:rFonts w:cs="Arial"/>
          <w:szCs w:val="24"/>
        </w:rPr>
        <w:t>di</w:t>
      </w:r>
      <w:proofErr w:type="gramEnd"/>
    </w:p>
    <w:p w:rsidR="006A7BAA" w:rsidRPr="006A7BAA" w:rsidRDefault="006A7BAA" w:rsidP="006A7BAA">
      <w:pPr>
        <w:spacing w:line="240" w:lineRule="atLeast"/>
        <w:rPr>
          <w:rFonts w:cs="Arial"/>
          <w:szCs w:val="24"/>
        </w:rPr>
      </w:pPr>
    </w:p>
    <w:p w:rsidR="006A7BAA" w:rsidRPr="006A7BAA" w:rsidRDefault="0083574F" w:rsidP="0083574F">
      <w:pPr>
        <w:spacing w:before="120" w:after="120"/>
        <w:rPr>
          <w:rFonts w:cs="Arial"/>
          <w:b/>
          <w:szCs w:val="24"/>
        </w:rPr>
      </w:pPr>
      <w:r w:rsidRPr="006A7BAA">
        <w:rPr>
          <w:rFonts w:cs="Arial"/>
          <w:b/>
          <w:szCs w:val="24"/>
        </w:rPr>
        <w:t>LEGGE</w:t>
      </w:r>
    </w:p>
    <w:p w:rsidR="006A7BAA" w:rsidRPr="0083574F" w:rsidRDefault="006A7BAA" w:rsidP="006A7BAA">
      <w:pPr>
        <w:spacing w:line="240" w:lineRule="atLeast"/>
        <w:rPr>
          <w:rFonts w:cs="Arial"/>
          <w:b/>
          <w:szCs w:val="24"/>
        </w:rPr>
      </w:pPr>
      <w:r w:rsidRPr="0083574F">
        <w:rPr>
          <w:rFonts w:cs="Arial"/>
          <w:b/>
          <w:szCs w:val="24"/>
        </w:rPr>
        <w:t xml:space="preserve">cantonale di applicazione della legge federale sulla protezione </w:t>
      </w:r>
      <w:proofErr w:type="gramStart"/>
      <w:r w:rsidRPr="0083574F">
        <w:rPr>
          <w:rFonts w:cs="Arial"/>
          <w:b/>
          <w:szCs w:val="24"/>
        </w:rPr>
        <w:t>dell’</w:t>
      </w:r>
      <w:proofErr w:type="gramEnd"/>
      <w:r w:rsidRPr="0083574F">
        <w:rPr>
          <w:rFonts w:cs="Arial"/>
          <w:b/>
          <w:szCs w:val="24"/>
        </w:rPr>
        <w:t xml:space="preserve">ambiente del </w:t>
      </w:r>
      <w:r w:rsidR="001C6B40">
        <w:rPr>
          <w:rFonts w:cs="Arial"/>
          <w:b/>
          <w:szCs w:val="24"/>
        </w:rPr>
        <w:br/>
      </w:r>
      <w:r w:rsidRPr="0083574F">
        <w:rPr>
          <w:rFonts w:cs="Arial"/>
          <w:b/>
          <w:szCs w:val="24"/>
        </w:rPr>
        <w:t>24 marzo 2004 (</w:t>
      </w:r>
      <w:proofErr w:type="spellStart"/>
      <w:r w:rsidRPr="0083574F">
        <w:rPr>
          <w:rFonts w:cs="Arial"/>
          <w:b/>
          <w:szCs w:val="24"/>
        </w:rPr>
        <w:t>LALPAmb</w:t>
      </w:r>
      <w:proofErr w:type="spellEnd"/>
      <w:r w:rsidRPr="0083574F">
        <w:rPr>
          <w:rFonts w:cs="Arial"/>
          <w:b/>
          <w:szCs w:val="24"/>
        </w:rPr>
        <w:t>)</w:t>
      </w:r>
      <w:r w:rsidR="0083574F" w:rsidRPr="0083574F">
        <w:rPr>
          <w:rFonts w:cs="Arial"/>
          <w:b/>
          <w:szCs w:val="24"/>
        </w:rPr>
        <w:t xml:space="preserve">; modifica </w:t>
      </w:r>
    </w:p>
    <w:p w:rsidR="006A7BAA" w:rsidRPr="006A7BAA" w:rsidRDefault="006A7BAA" w:rsidP="006A7BAA">
      <w:pPr>
        <w:spacing w:line="240" w:lineRule="atLeast"/>
        <w:rPr>
          <w:rFonts w:cs="Arial"/>
          <w:szCs w:val="24"/>
        </w:rPr>
      </w:pPr>
    </w:p>
    <w:p w:rsidR="006A7BAA" w:rsidRPr="006A7BAA" w:rsidRDefault="006A7BAA" w:rsidP="006A7BAA">
      <w:pPr>
        <w:spacing w:line="240" w:lineRule="atLeast"/>
        <w:rPr>
          <w:rFonts w:cs="Arial"/>
          <w:szCs w:val="24"/>
        </w:rPr>
      </w:pPr>
    </w:p>
    <w:p w:rsidR="006A7BAA" w:rsidRPr="006A7BAA" w:rsidRDefault="006A7BAA" w:rsidP="006A7BAA">
      <w:pPr>
        <w:spacing w:line="240" w:lineRule="atLeast"/>
        <w:rPr>
          <w:rFonts w:cs="Arial"/>
          <w:szCs w:val="24"/>
        </w:rPr>
      </w:pPr>
      <w:r w:rsidRPr="006A7BAA">
        <w:rPr>
          <w:rFonts w:cs="Arial"/>
          <w:szCs w:val="24"/>
        </w:rPr>
        <w:t>IL GRAN CONSIGLIO</w:t>
      </w:r>
    </w:p>
    <w:p w:rsidR="006A7BAA" w:rsidRPr="006A7BAA" w:rsidRDefault="006A7BAA" w:rsidP="006A7BAA">
      <w:pPr>
        <w:spacing w:line="240" w:lineRule="atLeast"/>
        <w:rPr>
          <w:rFonts w:cs="Arial"/>
          <w:szCs w:val="24"/>
        </w:rPr>
      </w:pPr>
      <w:r w:rsidRPr="006A7BAA">
        <w:rPr>
          <w:rFonts w:cs="Arial"/>
          <w:szCs w:val="24"/>
        </w:rPr>
        <w:t>DELLA REPUBBLICA E CANTONE TICINO</w:t>
      </w:r>
    </w:p>
    <w:p w:rsidR="006A7BAA" w:rsidRPr="006A7BAA" w:rsidRDefault="006A7BAA" w:rsidP="006A7BAA">
      <w:pPr>
        <w:spacing w:line="240" w:lineRule="atLeast"/>
        <w:rPr>
          <w:rFonts w:cs="Arial"/>
          <w:szCs w:val="24"/>
        </w:rPr>
      </w:pPr>
    </w:p>
    <w:p w:rsidR="006A7BAA" w:rsidRPr="006A7BAA" w:rsidRDefault="006A7BAA" w:rsidP="006A7BAA">
      <w:pPr>
        <w:spacing w:line="240" w:lineRule="atLeast"/>
        <w:rPr>
          <w:rFonts w:cs="Arial"/>
          <w:szCs w:val="24"/>
        </w:rPr>
      </w:pPr>
      <w:proofErr w:type="gramStart"/>
      <w:r w:rsidRPr="006A7BAA">
        <w:rPr>
          <w:rFonts w:cs="Arial"/>
          <w:szCs w:val="24"/>
        </w:rPr>
        <w:t>visto</w:t>
      </w:r>
      <w:proofErr w:type="gramEnd"/>
      <w:r w:rsidRPr="006A7BAA">
        <w:rPr>
          <w:rFonts w:cs="Arial"/>
          <w:szCs w:val="24"/>
        </w:rPr>
        <w:t xml:space="preserve"> il messaggio</w:t>
      </w:r>
      <w:r w:rsidR="0083574F">
        <w:rPr>
          <w:rFonts w:cs="Arial"/>
          <w:szCs w:val="24"/>
        </w:rPr>
        <w:t xml:space="preserve"> 11 luglio 2018 </w:t>
      </w:r>
      <w:r w:rsidRPr="006A7BAA">
        <w:rPr>
          <w:rFonts w:cs="Arial"/>
          <w:szCs w:val="24"/>
        </w:rPr>
        <w:t>n.</w:t>
      </w:r>
      <w:r w:rsidR="0029183A">
        <w:rPr>
          <w:rFonts w:cs="Arial"/>
          <w:szCs w:val="24"/>
        </w:rPr>
        <w:t xml:space="preserve"> </w:t>
      </w:r>
      <w:r w:rsidR="0083574F">
        <w:rPr>
          <w:rFonts w:cs="Arial"/>
          <w:szCs w:val="24"/>
        </w:rPr>
        <w:t xml:space="preserve">7561 </w:t>
      </w:r>
      <w:r w:rsidRPr="006A7BAA">
        <w:rPr>
          <w:rFonts w:cs="Arial"/>
          <w:szCs w:val="24"/>
        </w:rPr>
        <w:t>del Consiglio di Stato,</w:t>
      </w:r>
    </w:p>
    <w:p w:rsidR="006A7BAA" w:rsidRPr="006A7BAA" w:rsidRDefault="006A7BAA" w:rsidP="006A7BAA">
      <w:pPr>
        <w:spacing w:line="240" w:lineRule="atLeast"/>
        <w:rPr>
          <w:rFonts w:cs="Arial"/>
          <w:szCs w:val="24"/>
        </w:rPr>
      </w:pPr>
    </w:p>
    <w:p w:rsidR="006A7BAA" w:rsidRPr="006A7BAA" w:rsidRDefault="006A7BAA" w:rsidP="006A7BAA">
      <w:pPr>
        <w:spacing w:line="240" w:lineRule="atLeast"/>
        <w:rPr>
          <w:rFonts w:cs="Arial"/>
          <w:szCs w:val="24"/>
        </w:rPr>
      </w:pPr>
    </w:p>
    <w:p w:rsidR="006A7BAA" w:rsidRPr="0083574F" w:rsidRDefault="006A7BAA" w:rsidP="006A7BAA">
      <w:pPr>
        <w:spacing w:line="240" w:lineRule="atLeast"/>
        <w:rPr>
          <w:rFonts w:cs="Arial"/>
          <w:b/>
          <w:szCs w:val="24"/>
        </w:rPr>
      </w:pPr>
      <w:proofErr w:type="gramStart"/>
      <w:r w:rsidRPr="0083574F">
        <w:rPr>
          <w:rFonts w:cs="Arial"/>
          <w:b/>
          <w:szCs w:val="24"/>
        </w:rPr>
        <w:t>d</w:t>
      </w:r>
      <w:proofErr w:type="gramEnd"/>
      <w:r w:rsidR="0083574F">
        <w:rPr>
          <w:rFonts w:cs="Arial"/>
          <w:b/>
          <w:szCs w:val="24"/>
        </w:rPr>
        <w:t xml:space="preserve"> </w:t>
      </w:r>
      <w:r w:rsidRPr="0083574F">
        <w:rPr>
          <w:rFonts w:cs="Arial"/>
          <w:b/>
          <w:szCs w:val="24"/>
        </w:rPr>
        <w:t>e</w:t>
      </w:r>
      <w:r w:rsidR="0083574F">
        <w:rPr>
          <w:rFonts w:cs="Arial"/>
          <w:b/>
          <w:szCs w:val="24"/>
        </w:rPr>
        <w:t xml:space="preserve"> </w:t>
      </w:r>
      <w:r w:rsidRPr="0083574F">
        <w:rPr>
          <w:rFonts w:cs="Arial"/>
          <w:b/>
          <w:szCs w:val="24"/>
        </w:rPr>
        <w:t>c</w:t>
      </w:r>
      <w:r w:rsidR="0083574F">
        <w:rPr>
          <w:rFonts w:cs="Arial"/>
          <w:b/>
          <w:szCs w:val="24"/>
        </w:rPr>
        <w:t xml:space="preserve"> </w:t>
      </w:r>
      <w:r w:rsidRPr="0083574F">
        <w:rPr>
          <w:rFonts w:cs="Arial"/>
          <w:b/>
          <w:szCs w:val="24"/>
        </w:rPr>
        <w:t>r</w:t>
      </w:r>
      <w:r w:rsidR="0083574F">
        <w:rPr>
          <w:rFonts w:cs="Arial"/>
          <w:b/>
          <w:szCs w:val="24"/>
        </w:rPr>
        <w:t xml:space="preserve"> </w:t>
      </w:r>
      <w:r w:rsidRPr="0083574F">
        <w:rPr>
          <w:rFonts w:cs="Arial"/>
          <w:b/>
          <w:szCs w:val="24"/>
        </w:rPr>
        <w:t>e</w:t>
      </w:r>
      <w:r w:rsidR="0083574F">
        <w:rPr>
          <w:rFonts w:cs="Arial"/>
          <w:b/>
          <w:szCs w:val="24"/>
        </w:rPr>
        <w:t xml:space="preserve"> </w:t>
      </w:r>
      <w:r w:rsidRPr="0083574F">
        <w:rPr>
          <w:rFonts w:cs="Arial"/>
          <w:b/>
          <w:szCs w:val="24"/>
        </w:rPr>
        <w:t>t</w:t>
      </w:r>
      <w:r w:rsidR="0083574F">
        <w:rPr>
          <w:rFonts w:cs="Arial"/>
          <w:b/>
          <w:szCs w:val="24"/>
        </w:rPr>
        <w:t xml:space="preserve"> </w:t>
      </w:r>
      <w:r w:rsidRPr="0083574F">
        <w:rPr>
          <w:rFonts w:cs="Arial"/>
          <w:b/>
          <w:szCs w:val="24"/>
        </w:rPr>
        <w:t>a</w:t>
      </w:r>
      <w:r w:rsidR="0083574F">
        <w:rPr>
          <w:rFonts w:cs="Arial"/>
          <w:b/>
          <w:szCs w:val="24"/>
        </w:rPr>
        <w:t xml:space="preserve"> </w:t>
      </w:r>
      <w:r w:rsidRPr="0083574F">
        <w:rPr>
          <w:rFonts w:cs="Arial"/>
          <w:b/>
          <w:szCs w:val="24"/>
        </w:rPr>
        <w:t>:</w:t>
      </w:r>
    </w:p>
    <w:p w:rsidR="006A7BAA" w:rsidRPr="006A7BAA" w:rsidRDefault="006A7BAA" w:rsidP="006A7BAA">
      <w:pPr>
        <w:spacing w:line="240" w:lineRule="atLeast"/>
        <w:rPr>
          <w:rFonts w:cs="Arial"/>
          <w:szCs w:val="24"/>
        </w:rPr>
      </w:pPr>
    </w:p>
    <w:p w:rsidR="006A7BAA" w:rsidRPr="006A7BAA" w:rsidRDefault="006A7BAA" w:rsidP="006A7BAA">
      <w:pPr>
        <w:spacing w:line="240" w:lineRule="atLeast"/>
        <w:rPr>
          <w:rFonts w:cs="Arial"/>
          <w:szCs w:val="24"/>
        </w:rPr>
      </w:pPr>
    </w:p>
    <w:p w:rsidR="006A7BAA" w:rsidRPr="006A7BAA" w:rsidRDefault="006A7BAA" w:rsidP="0083574F">
      <w:pPr>
        <w:spacing w:after="120" w:line="240" w:lineRule="atLeast"/>
        <w:rPr>
          <w:rFonts w:cs="Arial"/>
          <w:b/>
          <w:szCs w:val="24"/>
        </w:rPr>
      </w:pPr>
      <w:r w:rsidRPr="006A7BAA">
        <w:rPr>
          <w:rFonts w:cs="Arial"/>
          <w:b/>
          <w:szCs w:val="24"/>
        </w:rPr>
        <w:t>I</w:t>
      </w:r>
      <w:r w:rsidR="0083574F">
        <w:rPr>
          <w:rFonts w:cs="Arial"/>
          <w:b/>
          <w:szCs w:val="24"/>
        </w:rPr>
        <w:t>.</w:t>
      </w:r>
    </w:p>
    <w:p w:rsidR="006A7BAA" w:rsidRPr="006A7BAA" w:rsidRDefault="006A7BAA" w:rsidP="006A7BAA">
      <w:pPr>
        <w:spacing w:line="240" w:lineRule="atLeast"/>
        <w:rPr>
          <w:rFonts w:cs="Arial"/>
          <w:szCs w:val="24"/>
        </w:rPr>
      </w:pPr>
      <w:r w:rsidRPr="006A7BAA">
        <w:rPr>
          <w:rFonts w:cs="Arial"/>
          <w:szCs w:val="24"/>
        </w:rPr>
        <w:t xml:space="preserve">La legge cantonale di applicazione della </w:t>
      </w:r>
      <w:proofErr w:type="gramStart"/>
      <w:r w:rsidRPr="006A7BAA">
        <w:rPr>
          <w:rFonts w:cs="Arial"/>
          <w:szCs w:val="24"/>
        </w:rPr>
        <w:t>legge</w:t>
      </w:r>
      <w:proofErr w:type="gramEnd"/>
      <w:r w:rsidRPr="006A7BAA">
        <w:rPr>
          <w:rFonts w:cs="Arial"/>
          <w:szCs w:val="24"/>
        </w:rPr>
        <w:t xml:space="preserve"> federale sulla protezione dell’ambiente del 24 marzo 2004 (</w:t>
      </w:r>
      <w:proofErr w:type="spellStart"/>
      <w:r w:rsidRPr="006A7BAA">
        <w:rPr>
          <w:rFonts w:cs="Arial"/>
          <w:szCs w:val="24"/>
        </w:rPr>
        <w:t>LALPAmb</w:t>
      </w:r>
      <w:proofErr w:type="spellEnd"/>
      <w:r w:rsidRPr="006A7BAA">
        <w:rPr>
          <w:rFonts w:cs="Arial"/>
          <w:szCs w:val="24"/>
        </w:rPr>
        <w:t>) è modificata come segue:</w:t>
      </w:r>
    </w:p>
    <w:p w:rsidR="006A7BAA" w:rsidRPr="006A7BAA" w:rsidRDefault="006A7BAA" w:rsidP="006A7BAA">
      <w:pPr>
        <w:spacing w:line="240" w:lineRule="atLeast"/>
        <w:rPr>
          <w:rFonts w:cs="Arial"/>
          <w:szCs w:val="24"/>
        </w:rPr>
      </w:pPr>
    </w:p>
    <w:tbl>
      <w:tblPr>
        <w:tblpPr w:leftFromText="141" w:rightFromText="141" w:vertAnchor="text" w:horzAnchor="margin" w:tblpX="108" w:tblpY="-106"/>
        <w:tblOverlap w:val="never"/>
        <w:tblW w:w="9747" w:type="dxa"/>
        <w:tblLook w:val="01E0" w:firstRow="1" w:lastRow="1" w:firstColumn="1" w:lastColumn="1" w:noHBand="0" w:noVBand="0"/>
      </w:tblPr>
      <w:tblGrid>
        <w:gridCol w:w="2760"/>
        <w:gridCol w:w="6987"/>
      </w:tblGrid>
      <w:tr w:rsidR="006A7BAA" w:rsidRPr="006A7BAA" w:rsidTr="0029183A">
        <w:tc>
          <w:tcPr>
            <w:tcW w:w="2760" w:type="dxa"/>
            <w:shd w:val="clear" w:color="auto" w:fill="auto"/>
          </w:tcPr>
          <w:p w:rsidR="006A7BAA" w:rsidRPr="006A7BAA" w:rsidRDefault="006A7BAA" w:rsidP="006A7BAA">
            <w:pPr>
              <w:tabs>
                <w:tab w:val="left" w:pos="372"/>
                <w:tab w:val="left" w:pos="2520"/>
              </w:tabs>
              <w:spacing w:line="240" w:lineRule="atLeast"/>
              <w:rPr>
                <w:rFonts w:cs="Arial"/>
                <w:szCs w:val="24"/>
              </w:rPr>
            </w:pPr>
          </w:p>
        </w:tc>
        <w:tc>
          <w:tcPr>
            <w:tcW w:w="6987" w:type="dxa"/>
            <w:shd w:val="clear" w:color="auto" w:fill="auto"/>
          </w:tcPr>
          <w:p w:rsidR="006A7BAA" w:rsidRPr="006A7BAA" w:rsidRDefault="006A7BAA" w:rsidP="0029183A">
            <w:pPr>
              <w:spacing w:line="240" w:lineRule="atLeast"/>
              <w:ind w:right="33"/>
              <w:rPr>
                <w:rFonts w:cs="Arial"/>
                <w:b/>
                <w:bCs/>
                <w:szCs w:val="24"/>
              </w:rPr>
            </w:pPr>
          </w:p>
        </w:tc>
      </w:tr>
      <w:tr w:rsidR="006A7BAA" w:rsidRPr="006A7BAA" w:rsidTr="0029183A">
        <w:tc>
          <w:tcPr>
            <w:tcW w:w="2760" w:type="dxa"/>
            <w:shd w:val="clear" w:color="auto" w:fill="auto"/>
          </w:tcPr>
          <w:p w:rsidR="006A7BAA" w:rsidRPr="006A7BAA" w:rsidRDefault="006A7BAA" w:rsidP="006A7BAA">
            <w:pPr>
              <w:tabs>
                <w:tab w:val="left" w:pos="372"/>
                <w:tab w:val="left" w:pos="2520"/>
              </w:tabs>
              <w:spacing w:line="240" w:lineRule="atLeast"/>
              <w:rPr>
                <w:rFonts w:cs="Arial"/>
                <w:szCs w:val="24"/>
                <w:highlight w:val="yellow"/>
                <w:lang w:val="it-CH"/>
              </w:rPr>
            </w:pPr>
          </w:p>
          <w:p w:rsidR="006A7BAA" w:rsidRPr="006A7BAA" w:rsidRDefault="006A7BAA" w:rsidP="006A7BAA">
            <w:pPr>
              <w:tabs>
                <w:tab w:val="left" w:pos="372"/>
                <w:tab w:val="left" w:pos="2520"/>
              </w:tabs>
              <w:spacing w:line="240" w:lineRule="atLeast"/>
              <w:rPr>
                <w:rFonts w:cs="Arial"/>
                <w:szCs w:val="24"/>
                <w:highlight w:val="yellow"/>
                <w:lang w:val="it-CH"/>
              </w:rPr>
            </w:pPr>
          </w:p>
          <w:p w:rsidR="006A7BAA" w:rsidRPr="006A7BAA" w:rsidRDefault="006A7BAA" w:rsidP="006A7BAA">
            <w:pPr>
              <w:tabs>
                <w:tab w:val="left" w:pos="372"/>
                <w:tab w:val="left" w:pos="2520"/>
              </w:tabs>
              <w:spacing w:line="240" w:lineRule="atLeast"/>
              <w:rPr>
                <w:rFonts w:cs="Arial"/>
                <w:szCs w:val="24"/>
                <w:highlight w:val="yellow"/>
              </w:rPr>
            </w:pPr>
          </w:p>
        </w:tc>
        <w:tc>
          <w:tcPr>
            <w:tcW w:w="6987" w:type="dxa"/>
            <w:shd w:val="clear" w:color="auto" w:fill="auto"/>
          </w:tcPr>
          <w:p w:rsidR="006A7BAA" w:rsidRDefault="006A7BAA" w:rsidP="0029183A">
            <w:pPr>
              <w:pStyle w:val="testo"/>
              <w:tabs>
                <w:tab w:val="left" w:pos="1209"/>
              </w:tabs>
              <w:spacing w:before="0" w:line="240" w:lineRule="atLeast"/>
              <w:ind w:right="33"/>
              <w:jc w:val="both"/>
              <w:rPr>
                <w:rFonts w:cs="Arial"/>
                <w:b/>
                <w:szCs w:val="22"/>
              </w:rPr>
            </w:pPr>
            <w:r w:rsidRPr="0083574F">
              <w:rPr>
                <w:rFonts w:cs="Arial"/>
                <w:b/>
                <w:szCs w:val="22"/>
              </w:rPr>
              <w:t xml:space="preserve">Art. 15 cpv. 2 </w:t>
            </w:r>
            <w:proofErr w:type="spellStart"/>
            <w:proofErr w:type="gramStart"/>
            <w:r w:rsidRPr="0083574F">
              <w:rPr>
                <w:rFonts w:cs="Arial"/>
                <w:b/>
                <w:szCs w:val="22"/>
              </w:rPr>
              <w:t>lett</w:t>
            </w:r>
            <w:proofErr w:type="spellEnd"/>
            <w:r w:rsidRPr="0083574F">
              <w:rPr>
                <w:rFonts w:cs="Arial"/>
                <w:b/>
                <w:szCs w:val="22"/>
              </w:rPr>
              <w:t>.</w:t>
            </w:r>
            <w:proofErr w:type="gramEnd"/>
            <w:r w:rsidRPr="0083574F">
              <w:rPr>
                <w:rFonts w:cs="Arial"/>
                <w:b/>
                <w:szCs w:val="22"/>
              </w:rPr>
              <w:t xml:space="preserve"> i) (nuova)</w:t>
            </w:r>
          </w:p>
          <w:p w:rsidR="0083574F" w:rsidRPr="0083574F" w:rsidRDefault="0083574F" w:rsidP="0029183A">
            <w:pPr>
              <w:pStyle w:val="testo"/>
              <w:tabs>
                <w:tab w:val="left" w:pos="1209"/>
              </w:tabs>
              <w:spacing w:before="0" w:line="240" w:lineRule="atLeast"/>
              <w:ind w:right="33"/>
              <w:jc w:val="both"/>
              <w:rPr>
                <w:rFonts w:cs="Arial"/>
                <w:b/>
                <w:szCs w:val="22"/>
              </w:rPr>
            </w:pPr>
          </w:p>
          <w:p w:rsidR="006A7BAA" w:rsidRPr="0083574F" w:rsidRDefault="006A7BAA" w:rsidP="001C6B40">
            <w:pPr>
              <w:pStyle w:val="testo"/>
              <w:numPr>
                <w:ilvl w:val="0"/>
                <w:numId w:val="21"/>
              </w:numPr>
              <w:tabs>
                <w:tab w:val="clear" w:pos="3969"/>
                <w:tab w:val="clear" w:pos="5103"/>
                <w:tab w:val="left" w:pos="295"/>
              </w:tabs>
              <w:spacing w:before="0" w:line="240" w:lineRule="atLeast"/>
              <w:ind w:left="295" w:right="33" w:hanging="295"/>
              <w:jc w:val="both"/>
              <w:rPr>
                <w:rFonts w:cs="Arial"/>
                <w:szCs w:val="22"/>
              </w:rPr>
            </w:pPr>
            <w:proofErr w:type="gramStart"/>
            <w:r w:rsidRPr="0083574F">
              <w:rPr>
                <w:rFonts w:cs="Arial"/>
                <w:szCs w:val="22"/>
              </w:rPr>
              <w:t>può</w:t>
            </w:r>
            <w:proofErr w:type="gramEnd"/>
            <w:r w:rsidRPr="0083574F">
              <w:rPr>
                <w:rFonts w:cs="Arial"/>
                <w:szCs w:val="22"/>
              </w:rPr>
              <w:t xml:space="preserve"> gestire con mezzi propri le discariche di tipo A, B, C, D, E secondo l’ordinanza sulla prevenzione e lo smaltimento dei rifiuti del 4 dicembre 2015 (</w:t>
            </w:r>
            <w:proofErr w:type="spellStart"/>
            <w:r w:rsidRPr="0083574F">
              <w:rPr>
                <w:rFonts w:cs="Arial"/>
                <w:szCs w:val="22"/>
              </w:rPr>
              <w:t>OPSR</w:t>
            </w:r>
            <w:proofErr w:type="spellEnd"/>
            <w:r w:rsidRPr="0083574F">
              <w:rPr>
                <w:rFonts w:cs="Arial"/>
                <w:szCs w:val="22"/>
              </w:rPr>
              <w:t>); gli eventuali proventi dovranno essere destinati al finanziamento di provvedimenti nell’ambito della prevenzione e dello smaltimento dei rifiuti e del risanamento dei siti contaminati.</w:t>
            </w:r>
          </w:p>
          <w:p w:rsidR="006A7BAA" w:rsidRPr="006A7BAA" w:rsidRDefault="006A7BAA" w:rsidP="0029183A">
            <w:pPr>
              <w:spacing w:line="240" w:lineRule="atLeast"/>
              <w:ind w:right="33"/>
              <w:rPr>
                <w:rFonts w:cs="Arial"/>
                <w:b/>
                <w:bCs/>
                <w:szCs w:val="24"/>
              </w:rPr>
            </w:pPr>
          </w:p>
        </w:tc>
      </w:tr>
    </w:tbl>
    <w:p w:rsidR="006A7BAA" w:rsidRPr="006A7BAA" w:rsidRDefault="006A7BAA" w:rsidP="0083574F">
      <w:pPr>
        <w:tabs>
          <w:tab w:val="center" w:pos="4819"/>
        </w:tabs>
        <w:spacing w:after="120"/>
        <w:rPr>
          <w:rFonts w:cs="Arial"/>
          <w:szCs w:val="24"/>
        </w:rPr>
      </w:pPr>
      <w:r w:rsidRPr="006A7BAA">
        <w:rPr>
          <w:rFonts w:cs="Arial"/>
          <w:b/>
          <w:szCs w:val="24"/>
        </w:rPr>
        <w:t>II</w:t>
      </w:r>
      <w:r w:rsidR="0083574F">
        <w:rPr>
          <w:rFonts w:cs="Arial"/>
          <w:b/>
          <w:szCs w:val="24"/>
        </w:rPr>
        <w:t>.</w:t>
      </w:r>
    </w:p>
    <w:p w:rsidR="006A7BAA" w:rsidRPr="006A7BAA" w:rsidRDefault="006A7BAA" w:rsidP="006A7BAA">
      <w:pPr>
        <w:spacing w:line="240" w:lineRule="atLeast"/>
        <w:rPr>
          <w:rFonts w:cs="Arial"/>
          <w:szCs w:val="24"/>
        </w:rPr>
      </w:pPr>
      <w:r w:rsidRPr="006A7BAA">
        <w:rPr>
          <w:rFonts w:cs="Arial"/>
          <w:szCs w:val="24"/>
        </w:rPr>
        <w:t>Trascorsi i termini per l’esercizio del diritto di referendum, la presente modifica di legge è pubblicata nel Bollettino ufficiale delle leggi ed entra immediatamente in vigore.</w:t>
      </w:r>
    </w:p>
    <w:p w:rsidR="006A7BAA" w:rsidRPr="006A7BAA" w:rsidRDefault="006A7BAA" w:rsidP="006A7BAA">
      <w:pPr>
        <w:spacing w:line="240" w:lineRule="atLeast"/>
        <w:rPr>
          <w:rFonts w:cs="Arial"/>
          <w:szCs w:val="24"/>
        </w:rPr>
      </w:pPr>
    </w:p>
    <w:p w:rsidR="006A7BAA" w:rsidRPr="006A7BAA" w:rsidRDefault="006A7BAA" w:rsidP="006A7BAA">
      <w:pPr>
        <w:rPr>
          <w:rFonts w:cs="Arial"/>
        </w:rPr>
      </w:pPr>
    </w:p>
    <w:p w:rsidR="006A7BAA" w:rsidRPr="006A7BAA" w:rsidRDefault="006A7BAA" w:rsidP="006A7BAA">
      <w:pPr>
        <w:spacing w:line="240" w:lineRule="atLeast"/>
        <w:rPr>
          <w:rFonts w:cs="Arial"/>
        </w:rPr>
      </w:pPr>
      <w:r w:rsidRPr="006A7BAA">
        <w:rPr>
          <w:rFonts w:cs="Arial"/>
        </w:rPr>
        <w:br w:type="page"/>
        <w:t xml:space="preserve">Disegno </w:t>
      </w:r>
      <w:proofErr w:type="gramStart"/>
      <w:r w:rsidRPr="006A7BAA">
        <w:rPr>
          <w:rFonts w:cs="Arial"/>
        </w:rPr>
        <w:t>di</w:t>
      </w:r>
      <w:proofErr w:type="gramEnd"/>
    </w:p>
    <w:p w:rsidR="006A7BAA" w:rsidRPr="006A7BAA" w:rsidRDefault="006A7BAA" w:rsidP="006A7BAA">
      <w:pPr>
        <w:rPr>
          <w:rFonts w:cs="Arial"/>
        </w:rPr>
      </w:pPr>
    </w:p>
    <w:p w:rsidR="006A7BAA" w:rsidRPr="006A7BAA" w:rsidRDefault="0083574F" w:rsidP="0083574F">
      <w:pPr>
        <w:spacing w:before="120" w:after="120"/>
        <w:rPr>
          <w:rFonts w:cs="Arial"/>
          <w:b/>
        </w:rPr>
      </w:pPr>
      <w:r w:rsidRPr="006A7BAA">
        <w:rPr>
          <w:rFonts w:cs="Arial"/>
          <w:b/>
        </w:rPr>
        <w:t>DECRETO LEGISLATIVO</w:t>
      </w:r>
    </w:p>
    <w:p w:rsidR="006A7BAA" w:rsidRPr="006A7BAA" w:rsidRDefault="006A7BAA" w:rsidP="006A7BAA">
      <w:pPr>
        <w:spacing w:line="240" w:lineRule="atLeast"/>
        <w:rPr>
          <w:rFonts w:cs="Arial"/>
          <w:b/>
          <w:szCs w:val="24"/>
        </w:rPr>
      </w:pPr>
      <w:proofErr w:type="gramStart"/>
      <w:r w:rsidRPr="006A7BAA">
        <w:rPr>
          <w:rFonts w:cs="Arial"/>
          <w:b/>
          <w:szCs w:val="24"/>
        </w:rPr>
        <w:t>concernente</w:t>
      </w:r>
      <w:proofErr w:type="gramEnd"/>
      <w:r w:rsidRPr="006A7BAA">
        <w:rPr>
          <w:rFonts w:cs="Arial"/>
          <w:b/>
          <w:szCs w:val="24"/>
        </w:rPr>
        <w:t xml:space="preserve"> lo stanziamento di un credito di 3'000'000 di franchi per gli oneri di investimento iniziali necessari per l’avvio dell’esercizio della discarica di tipo B di </w:t>
      </w:r>
      <w:proofErr w:type="spellStart"/>
      <w:r w:rsidRPr="006A7BAA">
        <w:rPr>
          <w:rFonts w:cs="Arial"/>
          <w:b/>
          <w:szCs w:val="24"/>
        </w:rPr>
        <w:t>Stabio</w:t>
      </w:r>
      <w:proofErr w:type="spellEnd"/>
      <w:r w:rsidRPr="006A7BAA">
        <w:rPr>
          <w:rFonts w:cs="Arial"/>
          <w:b/>
          <w:szCs w:val="24"/>
        </w:rPr>
        <w:t xml:space="preserve"> (tappa 3)</w:t>
      </w:r>
    </w:p>
    <w:p w:rsidR="006A7BAA" w:rsidRPr="006A7BAA" w:rsidRDefault="006A7BAA" w:rsidP="006A7BAA">
      <w:pPr>
        <w:rPr>
          <w:rFonts w:cs="Arial"/>
        </w:rPr>
      </w:pPr>
    </w:p>
    <w:p w:rsidR="006A7BAA" w:rsidRPr="006A7BAA" w:rsidRDefault="006A7BAA" w:rsidP="006A7BAA">
      <w:pPr>
        <w:rPr>
          <w:rFonts w:cs="Arial"/>
        </w:rPr>
      </w:pPr>
    </w:p>
    <w:p w:rsidR="006A7BAA" w:rsidRPr="006A7BAA" w:rsidRDefault="006A7BAA" w:rsidP="006A7BAA">
      <w:pPr>
        <w:rPr>
          <w:rFonts w:cs="Arial"/>
        </w:rPr>
      </w:pPr>
      <w:r w:rsidRPr="006A7BAA">
        <w:rPr>
          <w:rFonts w:cs="Arial"/>
        </w:rPr>
        <w:t>IL GRAN CONSIGLIO</w:t>
      </w:r>
    </w:p>
    <w:p w:rsidR="006A7BAA" w:rsidRPr="006A7BAA" w:rsidRDefault="006A7BAA" w:rsidP="006A7BAA">
      <w:pPr>
        <w:rPr>
          <w:rFonts w:cs="Arial"/>
        </w:rPr>
      </w:pPr>
      <w:r w:rsidRPr="006A7BAA">
        <w:rPr>
          <w:rFonts w:cs="Arial"/>
        </w:rPr>
        <w:t>DELLA REPUBBLICA E CANTONE TICINO</w:t>
      </w:r>
    </w:p>
    <w:p w:rsidR="006A7BAA" w:rsidRPr="006A7BAA" w:rsidRDefault="006A7BAA" w:rsidP="006A7BAA">
      <w:pPr>
        <w:rPr>
          <w:rFonts w:cs="Arial"/>
        </w:rPr>
      </w:pPr>
    </w:p>
    <w:p w:rsidR="0083574F" w:rsidRPr="006A7BAA" w:rsidRDefault="0083574F" w:rsidP="0083574F">
      <w:pPr>
        <w:spacing w:line="240" w:lineRule="atLeast"/>
        <w:rPr>
          <w:rFonts w:cs="Arial"/>
          <w:szCs w:val="24"/>
        </w:rPr>
      </w:pPr>
      <w:proofErr w:type="gramStart"/>
      <w:r w:rsidRPr="006A7BAA">
        <w:rPr>
          <w:rFonts w:cs="Arial"/>
          <w:szCs w:val="24"/>
        </w:rPr>
        <w:t>visto</w:t>
      </w:r>
      <w:proofErr w:type="gramEnd"/>
      <w:r w:rsidRPr="006A7BAA">
        <w:rPr>
          <w:rFonts w:cs="Arial"/>
          <w:szCs w:val="24"/>
        </w:rPr>
        <w:t xml:space="preserve"> il messaggio</w:t>
      </w:r>
      <w:r>
        <w:rPr>
          <w:rFonts w:cs="Arial"/>
          <w:szCs w:val="24"/>
        </w:rPr>
        <w:t xml:space="preserve"> 11 luglio 2018 </w:t>
      </w:r>
      <w:r w:rsidRPr="006A7BAA">
        <w:rPr>
          <w:rFonts w:cs="Arial"/>
          <w:szCs w:val="24"/>
        </w:rPr>
        <w:t>n.</w:t>
      </w:r>
      <w:r w:rsidR="0029183A">
        <w:rPr>
          <w:rFonts w:cs="Arial"/>
          <w:szCs w:val="24"/>
        </w:rPr>
        <w:t xml:space="preserve"> </w:t>
      </w:r>
      <w:r>
        <w:rPr>
          <w:rFonts w:cs="Arial"/>
          <w:szCs w:val="24"/>
        </w:rPr>
        <w:t xml:space="preserve">7561 </w:t>
      </w:r>
      <w:r w:rsidRPr="006A7BAA">
        <w:rPr>
          <w:rFonts w:cs="Arial"/>
          <w:szCs w:val="24"/>
        </w:rPr>
        <w:t>del Consiglio di Stato,</w:t>
      </w:r>
    </w:p>
    <w:p w:rsidR="006A7BAA" w:rsidRPr="006A7BAA" w:rsidRDefault="006A7BAA" w:rsidP="006A7BAA">
      <w:pPr>
        <w:rPr>
          <w:rFonts w:cs="Arial"/>
        </w:rPr>
      </w:pPr>
    </w:p>
    <w:p w:rsidR="006A7BAA" w:rsidRPr="006A7BAA" w:rsidRDefault="006A7BAA" w:rsidP="006A7BAA">
      <w:pPr>
        <w:rPr>
          <w:rFonts w:cs="Arial"/>
        </w:rPr>
      </w:pPr>
    </w:p>
    <w:p w:rsidR="0083574F" w:rsidRPr="0083574F" w:rsidRDefault="0083574F" w:rsidP="0083574F">
      <w:pPr>
        <w:spacing w:line="240" w:lineRule="atLeast"/>
        <w:rPr>
          <w:rFonts w:cs="Arial"/>
          <w:b/>
          <w:szCs w:val="24"/>
        </w:rPr>
      </w:pPr>
      <w:proofErr w:type="gramStart"/>
      <w:r w:rsidRPr="0083574F">
        <w:rPr>
          <w:rFonts w:cs="Arial"/>
          <w:b/>
          <w:szCs w:val="24"/>
        </w:rPr>
        <w:t>d</w:t>
      </w:r>
      <w:proofErr w:type="gramEnd"/>
      <w:r>
        <w:rPr>
          <w:rFonts w:cs="Arial"/>
          <w:b/>
          <w:szCs w:val="24"/>
        </w:rPr>
        <w:t xml:space="preserve"> </w:t>
      </w:r>
      <w:r w:rsidRPr="0083574F">
        <w:rPr>
          <w:rFonts w:cs="Arial"/>
          <w:b/>
          <w:szCs w:val="24"/>
        </w:rPr>
        <w:t>e</w:t>
      </w:r>
      <w:r>
        <w:rPr>
          <w:rFonts w:cs="Arial"/>
          <w:b/>
          <w:szCs w:val="24"/>
        </w:rPr>
        <w:t xml:space="preserve"> </w:t>
      </w:r>
      <w:r w:rsidRPr="0083574F">
        <w:rPr>
          <w:rFonts w:cs="Arial"/>
          <w:b/>
          <w:szCs w:val="24"/>
        </w:rPr>
        <w:t>c</w:t>
      </w:r>
      <w:r>
        <w:rPr>
          <w:rFonts w:cs="Arial"/>
          <w:b/>
          <w:szCs w:val="24"/>
        </w:rPr>
        <w:t xml:space="preserve"> </w:t>
      </w:r>
      <w:r w:rsidRPr="0083574F">
        <w:rPr>
          <w:rFonts w:cs="Arial"/>
          <w:b/>
          <w:szCs w:val="24"/>
        </w:rPr>
        <w:t>r</w:t>
      </w:r>
      <w:r>
        <w:rPr>
          <w:rFonts w:cs="Arial"/>
          <w:b/>
          <w:szCs w:val="24"/>
        </w:rPr>
        <w:t xml:space="preserve"> </w:t>
      </w:r>
      <w:r w:rsidRPr="0083574F">
        <w:rPr>
          <w:rFonts w:cs="Arial"/>
          <w:b/>
          <w:szCs w:val="24"/>
        </w:rPr>
        <w:t>e</w:t>
      </w:r>
      <w:r>
        <w:rPr>
          <w:rFonts w:cs="Arial"/>
          <w:b/>
          <w:szCs w:val="24"/>
        </w:rPr>
        <w:t xml:space="preserve"> </w:t>
      </w:r>
      <w:r w:rsidRPr="0083574F">
        <w:rPr>
          <w:rFonts w:cs="Arial"/>
          <w:b/>
          <w:szCs w:val="24"/>
        </w:rPr>
        <w:t>t</w:t>
      </w:r>
      <w:r>
        <w:rPr>
          <w:rFonts w:cs="Arial"/>
          <w:b/>
          <w:szCs w:val="24"/>
        </w:rPr>
        <w:t xml:space="preserve"> </w:t>
      </w:r>
      <w:r w:rsidRPr="0083574F">
        <w:rPr>
          <w:rFonts w:cs="Arial"/>
          <w:b/>
          <w:szCs w:val="24"/>
        </w:rPr>
        <w:t>a</w:t>
      </w:r>
      <w:r>
        <w:rPr>
          <w:rFonts w:cs="Arial"/>
          <w:b/>
          <w:szCs w:val="24"/>
        </w:rPr>
        <w:t xml:space="preserve"> </w:t>
      </w:r>
      <w:r w:rsidRPr="0083574F">
        <w:rPr>
          <w:rFonts w:cs="Arial"/>
          <w:b/>
          <w:szCs w:val="24"/>
        </w:rPr>
        <w:t>:</w:t>
      </w:r>
    </w:p>
    <w:p w:rsidR="006A7BAA" w:rsidRPr="006A7BAA" w:rsidRDefault="006A7BAA" w:rsidP="006A7BAA">
      <w:pPr>
        <w:rPr>
          <w:rFonts w:cs="Arial"/>
        </w:rPr>
      </w:pPr>
    </w:p>
    <w:p w:rsidR="006A7BAA" w:rsidRPr="006A7BAA" w:rsidRDefault="006A7BAA" w:rsidP="006A7BAA">
      <w:pPr>
        <w:rPr>
          <w:rFonts w:cs="Arial"/>
        </w:rPr>
      </w:pPr>
    </w:p>
    <w:p w:rsidR="006A7BAA" w:rsidRPr="0083574F" w:rsidRDefault="006A7BAA" w:rsidP="006A7BAA">
      <w:pPr>
        <w:rPr>
          <w:rFonts w:cs="Arial"/>
          <w:b/>
          <w:u w:val="single"/>
        </w:rPr>
      </w:pPr>
      <w:r w:rsidRPr="0083574F">
        <w:rPr>
          <w:rFonts w:cs="Arial"/>
          <w:b/>
          <w:u w:val="single"/>
        </w:rPr>
        <w:t xml:space="preserve">Articolo </w:t>
      </w:r>
      <w:proofErr w:type="gramStart"/>
      <w:r w:rsidRPr="0083574F">
        <w:rPr>
          <w:rFonts w:cs="Arial"/>
          <w:b/>
          <w:u w:val="single"/>
        </w:rPr>
        <w:t>1</w:t>
      </w:r>
      <w:proofErr w:type="gramEnd"/>
    </w:p>
    <w:p w:rsidR="006A7BAA" w:rsidRPr="006A7BAA" w:rsidRDefault="006A7BAA" w:rsidP="0083574F">
      <w:pPr>
        <w:spacing w:before="240"/>
        <w:rPr>
          <w:rFonts w:cs="Arial"/>
        </w:rPr>
      </w:pPr>
      <w:r w:rsidRPr="006A7BAA">
        <w:rPr>
          <w:rFonts w:cs="Arial"/>
        </w:rPr>
        <w:t xml:space="preserve">È concesso un credito di </w:t>
      </w:r>
      <w:proofErr w:type="gramStart"/>
      <w:r w:rsidRPr="006A7BAA">
        <w:rPr>
          <w:rFonts w:cs="Arial"/>
        </w:rPr>
        <w:t>3'000'000</w:t>
      </w:r>
      <w:proofErr w:type="gramEnd"/>
      <w:r w:rsidRPr="006A7BAA">
        <w:rPr>
          <w:rFonts w:cs="Arial"/>
        </w:rPr>
        <w:t xml:space="preserve"> di franchi per gli oneri d’investimento necessari per l’avvio dell’esercizio della discarica di tipo B di </w:t>
      </w:r>
      <w:proofErr w:type="spellStart"/>
      <w:r w:rsidRPr="006A7BAA">
        <w:rPr>
          <w:rFonts w:cs="Arial"/>
        </w:rPr>
        <w:t>Stabio</w:t>
      </w:r>
      <w:proofErr w:type="spellEnd"/>
      <w:r w:rsidRPr="006A7BAA">
        <w:rPr>
          <w:rFonts w:cs="Arial"/>
        </w:rPr>
        <w:t xml:space="preserve"> (tappa 3).</w:t>
      </w:r>
    </w:p>
    <w:p w:rsidR="006A7BAA" w:rsidRPr="00D51614" w:rsidRDefault="006A7BAA" w:rsidP="006A7BAA">
      <w:pPr>
        <w:rPr>
          <w:rFonts w:cs="Arial"/>
          <w:sz w:val="22"/>
          <w:szCs w:val="22"/>
        </w:rPr>
      </w:pPr>
    </w:p>
    <w:p w:rsidR="006A7BAA" w:rsidRPr="00D51614" w:rsidRDefault="006A7BAA" w:rsidP="006A7BAA">
      <w:pPr>
        <w:rPr>
          <w:rFonts w:cs="Arial"/>
          <w:sz w:val="22"/>
          <w:szCs w:val="22"/>
        </w:rPr>
      </w:pPr>
    </w:p>
    <w:p w:rsidR="006A7BAA" w:rsidRPr="0083574F" w:rsidRDefault="006A7BAA" w:rsidP="006A7BAA">
      <w:pPr>
        <w:rPr>
          <w:rFonts w:cs="Arial"/>
          <w:b/>
          <w:u w:val="single"/>
        </w:rPr>
      </w:pPr>
      <w:r w:rsidRPr="0083574F">
        <w:rPr>
          <w:rFonts w:cs="Arial"/>
          <w:b/>
          <w:u w:val="single"/>
        </w:rPr>
        <w:t xml:space="preserve">Articolo </w:t>
      </w:r>
      <w:proofErr w:type="gramStart"/>
      <w:r w:rsidRPr="0083574F">
        <w:rPr>
          <w:rFonts w:cs="Arial"/>
          <w:b/>
          <w:u w:val="single"/>
        </w:rPr>
        <w:t>2</w:t>
      </w:r>
      <w:proofErr w:type="gramEnd"/>
    </w:p>
    <w:p w:rsidR="006A7BAA" w:rsidRPr="006A7BAA" w:rsidRDefault="006A7BAA" w:rsidP="00D51614">
      <w:pPr>
        <w:spacing w:before="200"/>
        <w:rPr>
          <w:rFonts w:cs="Arial"/>
        </w:rPr>
      </w:pPr>
      <w:r w:rsidRPr="006A7BAA">
        <w:rPr>
          <w:rFonts w:cs="Arial"/>
        </w:rPr>
        <w:t>Il credito è iscritto al conto investimenti del Dipartimento del territorio.</w:t>
      </w:r>
    </w:p>
    <w:p w:rsidR="006A7BAA" w:rsidRPr="00D51614" w:rsidRDefault="006A7BAA" w:rsidP="006A7BAA">
      <w:pPr>
        <w:rPr>
          <w:rFonts w:cs="Arial"/>
          <w:sz w:val="22"/>
          <w:szCs w:val="22"/>
        </w:rPr>
      </w:pPr>
    </w:p>
    <w:p w:rsidR="006A7BAA" w:rsidRPr="00D51614" w:rsidRDefault="006A7BAA" w:rsidP="006A7BAA">
      <w:pPr>
        <w:rPr>
          <w:rFonts w:cs="Arial"/>
          <w:sz w:val="22"/>
          <w:szCs w:val="22"/>
        </w:rPr>
      </w:pPr>
    </w:p>
    <w:p w:rsidR="006A7BAA" w:rsidRPr="0083574F" w:rsidRDefault="006A7BAA" w:rsidP="006A7BAA">
      <w:pPr>
        <w:rPr>
          <w:rFonts w:cs="Arial"/>
          <w:b/>
          <w:u w:val="single"/>
        </w:rPr>
      </w:pPr>
      <w:r w:rsidRPr="0083574F">
        <w:rPr>
          <w:rFonts w:cs="Arial"/>
          <w:b/>
          <w:u w:val="single"/>
        </w:rPr>
        <w:t xml:space="preserve">Articolo </w:t>
      </w:r>
      <w:proofErr w:type="gramStart"/>
      <w:r w:rsidRPr="0083574F">
        <w:rPr>
          <w:rFonts w:cs="Arial"/>
          <w:b/>
          <w:u w:val="single"/>
        </w:rPr>
        <w:t>3</w:t>
      </w:r>
      <w:proofErr w:type="gramEnd"/>
    </w:p>
    <w:p w:rsidR="006A7BAA" w:rsidRPr="006A7BAA" w:rsidRDefault="006A7BAA" w:rsidP="00D51614">
      <w:pPr>
        <w:spacing w:before="200"/>
        <w:rPr>
          <w:rFonts w:cs="Arial"/>
        </w:rPr>
      </w:pPr>
      <w:r w:rsidRPr="006A7BAA">
        <w:rPr>
          <w:rFonts w:cs="Arial"/>
        </w:rPr>
        <w:t xml:space="preserve">È data facoltà al Consiglio di Stato di suddividere il credito in singoli </w:t>
      </w:r>
      <w:proofErr w:type="gramStart"/>
      <w:r w:rsidRPr="006A7BAA">
        <w:rPr>
          <w:rFonts w:cs="Arial"/>
        </w:rPr>
        <w:t>crediti</w:t>
      </w:r>
      <w:proofErr w:type="gramEnd"/>
      <w:r w:rsidRPr="006A7BAA">
        <w:rPr>
          <w:rFonts w:cs="Arial"/>
        </w:rPr>
        <w:t xml:space="preserve"> d’impegno.</w:t>
      </w:r>
    </w:p>
    <w:p w:rsidR="006A7BAA" w:rsidRPr="00D51614" w:rsidRDefault="006A7BAA" w:rsidP="006A7BAA">
      <w:pPr>
        <w:spacing w:line="240" w:lineRule="atLeast"/>
        <w:rPr>
          <w:rFonts w:cs="Arial"/>
          <w:sz w:val="22"/>
          <w:szCs w:val="22"/>
        </w:rPr>
      </w:pPr>
    </w:p>
    <w:p w:rsidR="006A7BAA" w:rsidRPr="00D51614" w:rsidRDefault="006A7BAA" w:rsidP="006A7BAA">
      <w:pPr>
        <w:spacing w:line="240" w:lineRule="atLeast"/>
        <w:rPr>
          <w:rFonts w:cs="Arial"/>
          <w:sz w:val="22"/>
          <w:szCs w:val="22"/>
        </w:rPr>
      </w:pPr>
    </w:p>
    <w:p w:rsidR="006A7BAA" w:rsidRPr="0083574F" w:rsidRDefault="006A7BAA" w:rsidP="006A7BAA">
      <w:pPr>
        <w:rPr>
          <w:rFonts w:cs="Arial"/>
          <w:b/>
          <w:u w:val="single"/>
        </w:rPr>
      </w:pPr>
      <w:r w:rsidRPr="0083574F">
        <w:rPr>
          <w:rFonts w:cs="Arial"/>
          <w:b/>
          <w:u w:val="single"/>
        </w:rPr>
        <w:t xml:space="preserve">Articolo </w:t>
      </w:r>
      <w:proofErr w:type="gramStart"/>
      <w:r w:rsidRPr="0083574F">
        <w:rPr>
          <w:rFonts w:cs="Arial"/>
          <w:b/>
          <w:u w:val="single"/>
        </w:rPr>
        <w:t>4</w:t>
      </w:r>
      <w:proofErr w:type="gramEnd"/>
    </w:p>
    <w:p w:rsidR="006A7BAA" w:rsidRPr="006A7BAA" w:rsidRDefault="006A7BAA" w:rsidP="00D51614">
      <w:pPr>
        <w:spacing w:before="200"/>
        <w:rPr>
          <w:rFonts w:cs="Arial"/>
        </w:rPr>
      </w:pPr>
      <w:r w:rsidRPr="006A7BAA">
        <w:rPr>
          <w:rFonts w:cs="Arial"/>
        </w:rPr>
        <w:t>Trascorsi i termini per l’esercizio del diritto di referendum, il presente decreto è pubblicato nel Bollettino ufficiale delle leggi ed entra immediatamente in vigore.</w:t>
      </w:r>
    </w:p>
    <w:p w:rsidR="006A7BAA" w:rsidRPr="006A7BAA" w:rsidRDefault="006A7BAA" w:rsidP="006A7BAA">
      <w:pPr>
        <w:spacing w:line="240" w:lineRule="atLeast"/>
        <w:rPr>
          <w:rFonts w:cs="Arial"/>
        </w:rPr>
      </w:pPr>
    </w:p>
    <w:p w:rsidR="006A7BAA" w:rsidRPr="006A7BAA" w:rsidRDefault="006A7BAA" w:rsidP="006A7BAA">
      <w:pPr>
        <w:rPr>
          <w:rFonts w:cs="Arial"/>
        </w:rPr>
      </w:pPr>
    </w:p>
    <w:sectPr w:rsidR="006A7BAA" w:rsidRPr="006A7BAA"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7C9" w:rsidRDefault="00CD37C9">
      <w:r>
        <w:separator/>
      </w:r>
    </w:p>
  </w:endnote>
  <w:endnote w:type="continuationSeparator" w:id="0">
    <w:p w:rsidR="00CD37C9" w:rsidRDefault="00CD3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Sans-Light">
    <w:altName w:val="Mangal"/>
    <w:panose1 w:val="02000500000000000000"/>
    <w:charset w:val="00"/>
    <w:family w:val="auto"/>
    <w:pitch w:val="variable"/>
    <w:sig w:usb0="00000003" w:usb1="00000000" w:usb2="00000000" w:usb3="00000000" w:csb0="00000001" w:csb1="00000000"/>
  </w:font>
  <w:font w:name="Gill Sans">
    <w:panose1 w:val="020B0602020204020204"/>
    <w:charset w:val="00"/>
    <w:family w:val="swiss"/>
    <w:pitch w:val="variable"/>
    <w:sig w:usb0="00000007" w:usb1="00000000" w:usb2="00000000" w:usb3="00000000" w:csb0="00000093" w:csb1="00000000"/>
  </w:font>
  <w:font w:name="Frutiger 45 Light">
    <w:charset w:val="00"/>
    <w:family w:val="auto"/>
    <w:pitch w:val="variable"/>
    <w:sig w:usb0="00000003" w:usb1="00000000" w:usb2="00000000" w:usb3="00000000" w:csb0="00000001" w:csb1="00000000"/>
  </w:font>
  <w:font w:name="Museo Sans">
    <w:altName w:val="Museo Sans"/>
    <w:panose1 w:val="00000000000000000000"/>
    <w:charset w:val="00"/>
    <w:family w:val="swiss"/>
    <w:notTrueType/>
    <w:pitch w:val="default"/>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Implenia Frutiger">
    <w:altName w:val="Franklin Gothic Medium Cond"/>
    <w:charset w:val="00"/>
    <w:family w:val="swiss"/>
    <w:pitch w:val="variable"/>
    <w:sig w:usb0="00000003" w:usb1="4000204A"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8664070"/>
      <w:docPartObj>
        <w:docPartGallery w:val="Page Numbers (Bottom of Page)"/>
        <w:docPartUnique/>
      </w:docPartObj>
    </w:sdtPr>
    <w:sdtEndPr/>
    <w:sdtContent>
      <w:p w:rsidR="00CD37C9" w:rsidRDefault="00CD37C9">
        <w:pPr>
          <w:pStyle w:val="Pidipagina"/>
          <w:jc w:val="center"/>
        </w:pPr>
        <w:r w:rsidRPr="002D03AB">
          <w:rPr>
            <w:sz w:val="22"/>
            <w:szCs w:val="22"/>
          </w:rPr>
          <w:fldChar w:fldCharType="begin"/>
        </w:r>
        <w:r w:rsidRPr="002D03AB">
          <w:rPr>
            <w:sz w:val="22"/>
            <w:szCs w:val="22"/>
          </w:rPr>
          <w:instrText>PAGE   \* MERGEFORMAT</w:instrText>
        </w:r>
        <w:r w:rsidRPr="002D03AB">
          <w:rPr>
            <w:sz w:val="22"/>
            <w:szCs w:val="22"/>
          </w:rPr>
          <w:fldChar w:fldCharType="separate"/>
        </w:r>
        <w:r w:rsidR="00FE229A">
          <w:rPr>
            <w:noProof/>
            <w:sz w:val="22"/>
            <w:szCs w:val="22"/>
          </w:rPr>
          <w:t>3</w:t>
        </w:r>
        <w:r w:rsidRPr="002D03AB">
          <w:rPr>
            <w:sz w:val="22"/>
            <w:szCs w:val="22"/>
          </w:rPr>
          <w:fldChar w:fldCharType="end"/>
        </w:r>
      </w:p>
    </w:sdtContent>
  </w:sdt>
  <w:p w:rsidR="00CD37C9" w:rsidRDefault="00CD37C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7C9" w:rsidRDefault="00CD37C9">
      <w:r>
        <w:separator/>
      </w:r>
    </w:p>
  </w:footnote>
  <w:footnote w:type="continuationSeparator" w:id="0">
    <w:p w:rsidR="00CD37C9" w:rsidRDefault="00CD37C9">
      <w:r>
        <w:continuationSeparator/>
      </w:r>
    </w:p>
  </w:footnote>
  <w:footnote w:id="1">
    <w:p w:rsidR="00CD37C9" w:rsidRPr="006A7BAA" w:rsidRDefault="00CD37C9" w:rsidP="006A7BAA">
      <w:pPr>
        <w:pStyle w:val="Testonotaapidipagina"/>
        <w:jc w:val="both"/>
        <w:rPr>
          <w:rFonts w:ascii="Arial" w:hAnsi="Arial" w:cs="Arial"/>
        </w:rPr>
      </w:pPr>
      <w:r w:rsidRPr="006A7BAA">
        <w:rPr>
          <w:rStyle w:val="Rimandonotaapidipagina"/>
          <w:rFonts w:ascii="Arial" w:hAnsi="Arial" w:cs="Arial"/>
        </w:rPr>
        <w:footnoteRef/>
      </w:r>
      <w:r w:rsidRPr="006A7BAA">
        <w:rPr>
          <w:rFonts w:ascii="Arial" w:hAnsi="Arial" w:cs="Arial"/>
        </w:rPr>
        <w:t xml:space="preserve"> Volumetrie in </w:t>
      </w:r>
      <w:proofErr w:type="gramStart"/>
      <w:r w:rsidRPr="006A7BAA">
        <w:rPr>
          <w:rFonts w:ascii="Arial" w:hAnsi="Arial" w:cs="Arial"/>
        </w:rPr>
        <w:t>sciolto disponibili</w:t>
      </w:r>
      <w:proofErr w:type="gramEnd"/>
      <w:r w:rsidRPr="006A7BAA">
        <w:rPr>
          <w:rFonts w:ascii="Arial" w:hAnsi="Arial" w:cs="Arial"/>
        </w:rPr>
        <w:t xml:space="preserve"> al 31.12.2017: Torre 100'000 m</w:t>
      </w:r>
      <w:r w:rsidRPr="006A7BAA">
        <w:rPr>
          <w:rFonts w:ascii="Arial" w:hAnsi="Arial" w:cs="Arial"/>
          <w:vertAlign w:val="superscript"/>
        </w:rPr>
        <w:t>3</w:t>
      </w:r>
      <w:r w:rsidRPr="006A7BAA">
        <w:rPr>
          <w:rFonts w:ascii="Arial" w:hAnsi="Arial" w:cs="Arial"/>
        </w:rPr>
        <w:t xml:space="preserve">, </w:t>
      </w:r>
      <w:proofErr w:type="spellStart"/>
      <w:r w:rsidRPr="006A7BAA">
        <w:rPr>
          <w:rFonts w:ascii="Arial" w:hAnsi="Arial" w:cs="Arial"/>
        </w:rPr>
        <w:t>Gnosca</w:t>
      </w:r>
      <w:proofErr w:type="spellEnd"/>
      <w:r w:rsidRPr="006A7BAA">
        <w:rPr>
          <w:rFonts w:ascii="Arial" w:hAnsi="Arial" w:cs="Arial"/>
        </w:rPr>
        <w:t xml:space="preserve"> 180'000 m</w:t>
      </w:r>
      <w:r w:rsidRPr="006A7BAA">
        <w:rPr>
          <w:rFonts w:ascii="Arial" w:hAnsi="Arial" w:cs="Arial"/>
          <w:vertAlign w:val="superscript"/>
        </w:rPr>
        <w:t>3</w:t>
      </w:r>
      <w:r w:rsidRPr="006A7BAA">
        <w:rPr>
          <w:rFonts w:ascii="Arial" w:hAnsi="Arial" w:cs="Arial"/>
        </w:rPr>
        <w:t xml:space="preserve">, </w:t>
      </w:r>
      <w:proofErr w:type="spellStart"/>
      <w:r w:rsidRPr="006A7BAA">
        <w:rPr>
          <w:rFonts w:ascii="Arial" w:hAnsi="Arial" w:cs="Arial"/>
        </w:rPr>
        <w:t>Cadro</w:t>
      </w:r>
      <w:proofErr w:type="spellEnd"/>
      <w:r w:rsidRPr="006A7BAA">
        <w:rPr>
          <w:rFonts w:ascii="Arial" w:hAnsi="Arial" w:cs="Arial"/>
        </w:rPr>
        <w:t xml:space="preserve"> 40'000 m</w:t>
      </w:r>
      <w:r w:rsidRPr="006A7BAA">
        <w:rPr>
          <w:rFonts w:ascii="Arial" w:hAnsi="Arial" w:cs="Arial"/>
          <w:vertAlign w:val="superscript"/>
        </w:rPr>
        <w:t>3</w:t>
      </w:r>
      <w:r w:rsidRPr="006A7BAA">
        <w:rPr>
          <w:rFonts w:ascii="Arial" w:hAnsi="Arial" w:cs="Arial"/>
        </w:rPr>
        <w:t xml:space="preserve">, </w:t>
      </w:r>
      <w:proofErr w:type="spellStart"/>
      <w:r w:rsidRPr="006A7BAA">
        <w:rPr>
          <w:rFonts w:ascii="Arial" w:hAnsi="Arial" w:cs="Arial"/>
        </w:rPr>
        <w:t>Monteggio</w:t>
      </w:r>
      <w:proofErr w:type="spellEnd"/>
      <w:r w:rsidRPr="006A7BAA">
        <w:rPr>
          <w:rFonts w:ascii="Arial" w:hAnsi="Arial" w:cs="Arial"/>
        </w:rPr>
        <w:t xml:space="preserve"> 450'000 m</w:t>
      </w:r>
      <w:r w:rsidRPr="006A7BAA">
        <w:rPr>
          <w:rFonts w:ascii="Arial" w:hAnsi="Arial" w:cs="Arial"/>
          <w:vertAlign w:val="superscript"/>
        </w:rPr>
        <w:t>3</w:t>
      </w:r>
      <w:r w:rsidRPr="006A7BAA">
        <w:rPr>
          <w:rFonts w:ascii="Arial" w:hAnsi="Arial" w:cs="Arial"/>
        </w:rPr>
        <w:t xml:space="preserve">. </w:t>
      </w:r>
    </w:p>
  </w:footnote>
  <w:footnote w:id="2">
    <w:p w:rsidR="00CD37C9" w:rsidRPr="006A7BAA" w:rsidRDefault="00CD37C9" w:rsidP="006A7BAA">
      <w:pPr>
        <w:pStyle w:val="Testonotaapidipagina"/>
        <w:jc w:val="both"/>
        <w:rPr>
          <w:rFonts w:ascii="Arial" w:hAnsi="Arial" w:cs="Arial"/>
        </w:rPr>
      </w:pPr>
      <w:r w:rsidRPr="006A7BAA">
        <w:rPr>
          <w:rStyle w:val="Rimandonotaapidipagina"/>
          <w:rFonts w:ascii="Arial" w:hAnsi="Arial" w:cs="Arial"/>
        </w:rPr>
        <w:footnoteRef/>
      </w:r>
      <w:r w:rsidRPr="006A7BAA">
        <w:rPr>
          <w:rFonts w:ascii="Arial" w:hAnsi="Arial" w:cs="Arial"/>
        </w:rPr>
        <w:t xml:space="preserve"> Le volumetrie qui indicate differiscono in parte da quelle contenute - a titolo indicativo - nella scheda V7. Queste volumetrie possono essere considerate più precise rispetto a quelle contenute nella scheda V7 </w:t>
      </w:r>
      <w:proofErr w:type="gramStart"/>
      <w:r w:rsidRPr="006A7BAA">
        <w:rPr>
          <w:rFonts w:ascii="Arial" w:hAnsi="Arial" w:cs="Arial"/>
        </w:rPr>
        <w:t>in quanto</w:t>
      </w:r>
      <w:proofErr w:type="gramEnd"/>
      <w:r w:rsidRPr="006A7BAA">
        <w:rPr>
          <w:rFonts w:ascii="Arial" w:hAnsi="Arial" w:cs="Arial"/>
        </w:rPr>
        <w:t xml:space="preserve"> scaturiscono dai documenti pianificatori o dai progetti preliminari in corso di elaborazione per ognuna di queste ubicazioni. </w:t>
      </w:r>
    </w:p>
  </w:footnote>
  <w:footnote w:id="3">
    <w:p w:rsidR="00CD37C9" w:rsidRPr="006A7BAA" w:rsidRDefault="00CD37C9">
      <w:pPr>
        <w:pStyle w:val="Testonotaapidipagina"/>
        <w:rPr>
          <w:rFonts w:ascii="Arial" w:hAnsi="Arial" w:cs="Arial"/>
          <w:lang w:val="it-CH"/>
        </w:rPr>
      </w:pPr>
      <w:r w:rsidRPr="006A7BAA">
        <w:rPr>
          <w:rStyle w:val="Rimandonotaapidipagina"/>
          <w:rFonts w:ascii="Arial" w:hAnsi="Arial" w:cs="Arial"/>
        </w:rPr>
        <w:footnoteRef/>
      </w:r>
      <w:r w:rsidRPr="006A7BAA">
        <w:rPr>
          <w:rFonts w:ascii="Arial" w:hAnsi="Arial" w:cs="Arial"/>
        </w:rPr>
        <w:t xml:space="preserve"> </w:t>
      </w:r>
      <w:proofErr w:type="spellStart"/>
      <w:r w:rsidRPr="006A7BAA">
        <w:rPr>
          <w:rFonts w:ascii="Arial" w:hAnsi="Arial" w:cs="Arial"/>
        </w:rPr>
        <w:t>OEIA</w:t>
      </w:r>
      <w:proofErr w:type="spellEnd"/>
      <w:r w:rsidRPr="006A7BAA">
        <w:rPr>
          <w:rFonts w:ascii="Arial" w:hAnsi="Arial" w:cs="Arial"/>
        </w:rPr>
        <w:t>, cfr. cifra 40.4 dell’allegato</w:t>
      </w:r>
    </w:p>
  </w:footnote>
  <w:footnote w:id="4">
    <w:p w:rsidR="00CD37C9" w:rsidRPr="00B11E21" w:rsidRDefault="00CD37C9" w:rsidP="00B11E21">
      <w:pPr>
        <w:pStyle w:val="Testonotaapidipagina"/>
        <w:tabs>
          <w:tab w:val="left" w:pos="142"/>
        </w:tabs>
        <w:ind w:left="142" w:hanging="142"/>
        <w:jc w:val="both"/>
        <w:rPr>
          <w:rFonts w:ascii="Arial" w:hAnsi="Arial" w:cs="Arial"/>
        </w:rPr>
      </w:pPr>
      <w:r w:rsidRPr="00B11E21">
        <w:rPr>
          <w:rStyle w:val="Rimandonotaapidipagina"/>
          <w:rFonts w:ascii="Arial" w:hAnsi="Arial" w:cs="Arial"/>
        </w:rPr>
        <w:footnoteRef/>
      </w:r>
      <w:r w:rsidRPr="00B11E21">
        <w:rPr>
          <w:rFonts w:ascii="Arial" w:hAnsi="Arial" w:cs="Arial"/>
        </w:rPr>
        <w:t xml:space="preserve"> </w:t>
      </w:r>
      <w:r>
        <w:rPr>
          <w:rFonts w:ascii="Arial" w:hAnsi="Arial" w:cs="Arial"/>
        </w:rPr>
        <w:t>S</w:t>
      </w:r>
      <w:r w:rsidRPr="00B11E21">
        <w:rPr>
          <w:rFonts w:ascii="Arial" w:hAnsi="Arial" w:cs="Arial"/>
        </w:rPr>
        <w:t xml:space="preserve">i veda verbale della riunione plenaria tenutasi presso il Consolato d’Italia a Lugano </w:t>
      </w:r>
      <w:proofErr w:type="gramStart"/>
      <w:r w:rsidRPr="00B11E21">
        <w:rPr>
          <w:rFonts w:ascii="Arial" w:hAnsi="Arial" w:cs="Arial"/>
        </w:rPr>
        <w:t xml:space="preserve">il </w:t>
      </w:r>
      <w:proofErr w:type="gramEnd"/>
      <w:r w:rsidRPr="00B11E21">
        <w:rPr>
          <w:rFonts w:ascii="Arial" w:hAnsi="Arial" w:cs="Arial"/>
        </w:rPr>
        <w:t>17.04.2007</w:t>
      </w:r>
    </w:p>
  </w:footnote>
  <w:footnote w:id="5">
    <w:p w:rsidR="00CD37C9" w:rsidRPr="00B11E21" w:rsidRDefault="00CD37C9" w:rsidP="00B11E21">
      <w:pPr>
        <w:pStyle w:val="Testonotaapidipagina"/>
        <w:jc w:val="both"/>
        <w:rPr>
          <w:rFonts w:ascii="Arial" w:hAnsi="Arial" w:cs="Arial"/>
        </w:rPr>
      </w:pPr>
      <w:r w:rsidRPr="00B11E21">
        <w:rPr>
          <w:rStyle w:val="Rimandonotaapidipagina"/>
          <w:rFonts w:ascii="Arial" w:hAnsi="Arial" w:cs="Arial"/>
        </w:rPr>
        <w:footnoteRef/>
      </w:r>
      <w:proofErr w:type="gramStart"/>
      <w:r w:rsidRPr="00B11E21">
        <w:rPr>
          <w:rFonts w:ascii="Arial" w:hAnsi="Arial" w:cs="Arial"/>
        </w:rPr>
        <w:t>Ufficio della pianificazione locale, Ufficio della natura e del paesaggio, Ufficio della caccia e della pesca, Sezione per la protezione del</w:t>
      </w:r>
      <w:proofErr w:type="gramEnd"/>
      <w:r w:rsidRPr="00B11E21">
        <w:rPr>
          <w:rFonts w:ascii="Arial" w:hAnsi="Arial" w:cs="Arial"/>
        </w:rPr>
        <w:t>l’aria, dell’acqua e del suolo e Sezione forestale.</w:t>
      </w:r>
    </w:p>
  </w:footnote>
  <w:footnote w:id="6">
    <w:p w:rsidR="00CD37C9" w:rsidRPr="00B11E21" w:rsidRDefault="00CD37C9" w:rsidP="00B11E21">
      <w:pPr>
        <w:pStyle w:val="Testonotaapidipagina"/>
        <w:jc w:val="both"/>
        <w:rPr>
          <w:rFonts w:ascii="Arial" w:hAnsi="Arial" w:cs="Arial"/>
          <w:lang w:val="it-CH"/>
        </w:rPr>
      </w:pPr>
      <w:r w:rsidRPr="00B11E21">
        <w:rPr>
          <w:rStyle w:val="Rimandonotaapidipagina"/>
          <w:rFonts w:ascii="Arial" w:hAnsi="Arial" w:cs="Arial"/>
        </w:rPr>
        <w:footnoteRef/>
      </w:r>
      <w:r w:rsidRPr="00B11E21">
        <w:rPr>
          <w:rFonts w:ascii="Arial" w:hAnsi="Arial" w:cs="Arial"/>
        </w:rPr>
        <w:t xml:space="preserve">Secondo l’art. 6 cpv. 2 </w:t>
      </w:r>
      <w:proofErr w:type="spellStart"/>
      <w:proofErr w:type="gramStart"/>
      <w:r w:rsidRPr="00B11E21">
        <w:rPr>
          <w:rFonts w:ascii="Arial" w:hAnsi="Arial" w:cs="Arial"/>
        </w:rPr>
        <w:t>lett</w:t>
      </w:r>
      <w:proofErr w:type="spellEnd"/>
      <w:r w:rsidRPr="00B11E21">
        <w:rPr>
          <w:rFonts w:ascii="Arial" w:hAnsi="Arial" w:cs="Arial"/>
        </w:rPr>
        <w:t>.</w:t>
      </w:r>
      <w:proofErr w:type="gramEnd"/>
      <w:r w:rsidRPr="00B11E21">
        <w:rPr>
          <w:rFonts w:ascii="Arial" w:hAnsi="Arial" w:cs="Arial"/>
        </w:rPr>
        <w:t xml:space="preserve"> a </w:t>
      </w:r>
      <w:proofErr w:type="spellStart"/>
      <w:r w:rsidRPr="00B11E21">
        <w:rPr>
          <w:rFonts w:ascii="Arial" w:hAnsi="Arial" w:cs="Arial"/>
        </w:rPr>
        <w:t>LFo</w:t>
      </w:r>
      <w:proofErr w:type="spellEnd"/>
      <w:r w:rsidRPr="00B11E21">
        <w:rPr>
          <w:rFonts w:ascii="Arial" w:hAnsi="Arial" w:cs="Arial"/>
        </w:rPr>
        <w:t>, l’</w:t>
      </w:r>
      <w:proofErr w:type="spellStart"/>
      <w:r w:rsidRPr="00B11E21">
        <w:rPr>
          <w:rFonts w:ascii="Arial" w:hAnsi="Arial" w:cs="Arial"/>
        </w:rPr>
        <w:t>UFAM</w:t>
      </w:r>
      <w:proofErr w:type="spellEnd"/>
      <w:r w:rsidRPr="00B11E21">
        <w:rPr>
          <w:rFonts w:ascii="Arial" w:hAnsi="Arial" w:cs="Arial"/>
        </w:rPr>
        <w:t xml:space="preserve"> deve essere sentito quando il dissodamento previsto è superiore a 5'000 mq.</w:t>
      </w:r>
    </w:p>
  </w:footnote>
  <w:footnote w:id="7">
    <w:p w:rsidR="00CD37C9" w:rsidRPr="007E0529" w:rsidRDefault="00CD37C9" w:rsidP="007E0529">
      <w:pPr>
        <w:pStyle w:val="Testonotaapidipagina"/>
        <w:jc w:val="both"/>
        <w:rPr>
          <w:rFonts w:ascii="Arial" w:hAnsi="Arial" w:cs="Arial"/>
          <w:lang w:val="it-CH"/>
        </w:rPr>
      </w:pPr>
      <w:r w:rsidRPr="007E0529">
        <w:rPr>
          <w:rStyle w:val="Rimandonotaapidipagina"/>
          <w:rFonts w:ascii="Arial" w:hAnsi="Arial" w:cs="Arial"/>
        </w:rPr>
        <w:footnoteRef/>
      </w:r>
      <w:r w:rsidRPr="007E0529">
        <w:rPr>
          <w:rFonts w:ascii="Arial" w:hAnsi="Arial" w:cs="Arial"/>
        </w:rPr>
        <w:t xml:space="preserve"> </w:t>
      </w:r>
      <w:r w:rsidRPr="007E0529">
        <w:rPr>
          <w:rFonts w:ascii="Arial" w:hAnsi="Arial" w:cs="Arial"/>
          <w:lang w:val="it-CH"/>
        </w:rPr>
        <w:t xml:space="preserve">In genere si prevede l’allestimento di una Convenzione con i Comuni sede di discariche, all’interno della quale </w:t>
      </w:r>
      <w:proofErr w:type="gramStart"/>
      <w:r w:rsidRPr="007E0529">
        <w:rPr>
          <w:rFonts w:ascii="Arial" w:hAnsi="Arial" w:cs="Arial"/>
          <w:lang w:val="it-CH"/>
        </w:rPr>
        <w:t>vengono</w:t>
      </w:r>
      <w:proofErr w:type="gramEnd"/>
      <w:r w:rsidRPr="007E0529">
        <w:rPr>
          <w:rFonts w:ascii="Arial" w:hAnsi="Arial" w:cs="Arial"/>
          <w:lang w:val="it-CH"/>
        </w:rPr>
        <w:t xml:space="preserve"> regolati diversi aspetti relativi ai compiti reciproci di Cantone e Comune (oneri di controllo edilizio e ambientale, utilizzo comune delle strade, ecc.). </w:t>
      </w:r>
    </w:p>
  </w:footnote>
  <w:footnote w:id="8">
    <w:p w:rsidR="00CD37C9" w:rsidRPr="0078665E" w:rsidRDefault="00CD37C9" w:rsidP="0078665E">
      <w:pPr>
        <w:pStyle w:val="Testonotaapidipagina"/>
        <w:jc w:val="both"/>
        <w:rPr>
          <w:rFonts w:ascii="Arial" w:hAnsi="Arial" w:cs="Arial"/>
          <w:lang w:val="it-CH"/>
        </w:rPr>
      </w:pPr>
      <w:r w:rsidRPr="0078665E">
        <w:rPr>
          <w:rStyle w:val="Rimandonotaapidipagina"/>
          <w:rFonts w:ascii="Arial" w:hAnsi="Arial" w:cs="Arial"/>
        </w:rPr>
        <w:footnoteRef/>
      </w:r>
      <w:r w:rsidRPr="0078665E">
        <w:rPr>
          <w:rFonts w:ascii="Arial" w:hAnsi="Arial" w:cs="Arial"/>
        </w:rPr>
        <w:t xml:space="preserve"> </w:t>
      </w:r>
      <w:r w:rsidRPr="0078665E">
        <w:rPr>
          <w:rFonts w:ascii="Arial" w:hAnsi="Arial" w:cs="Arial"/>
          <w:lang w:val="it-CH"/>
        </w:rPr>
        <w:t xml:space="preserve">In genere si prevede l’allestimento di una Convenzione con i Comuni sede di discariche, all’interno della quale </w:t>
      </w:r>
      <w:proofErr w:type="gramStart"/>
      <w:r w:rsidRPr="0078665E">
        <w:rPr>
          <w:rFonts w:ascii="Arial" w:hAnsi="Arial" w:cs="Arial"/>
          <w:lang w:val="it-CH"/>
        </w:rPr>
        <w:t>vengono</w:t>
      </w:r>
      <w:proofErr w:type="gramEnd"/>
      <w:r w:rsidRPr="0078665E">
        <w:rPr>
          <w:rFonts w:ascii="Arial" w:hAnsi="Arial" w:cs="Arial"/>
          <w:lang w:val="it-CH"/>
        </w:rPr>
        <w:t xml:space="preserve"> regolati diversi aspetti relativi ai compiti reciproci di Cantone e Comune (oneri di controllo edilizio e ambientale, utilizzo comune delle strade, ecc.). </w:t>
      </w:r>
    </w:p>
  </w:footnote>
  <w:footnote w:id="9">
    <w:p w:rsidR="00CD37C9" w:rsidRPr="0078665E" w:rsidRDefault="00CD37C9" w:rsidP="0078665E">
      <w:pPr>
        <w:pStyle w:val="Testonotaapidipagina"/>
        <w:jc w:val="both"/>
        <w:rPr>
          <w:rFonts w:ascii="Arial" w:hAnsi="Arial" w:cs="Arial"/>
          <w:lang w:val="it-CH"/>
        </w:rPr>
      </w:pPr>
      <w:r w:rsidRPr="0078665E">
        <w:rPr>
          <w:rStyle w:val="Rimandonotaapidipagina"/>
          <w:rFonts w:ascii="Arial" w:hAnsi="Arial" w:cs="Arial"/>
        </w:rPr>
        <w:footnoteRef/>
      </w:r>
      <w:r w:rsidRPr="0078665E">
        <w:rPr>
          <w:rFonts w:ascii="Arial" w:hAnsi="Arial" w:cs="Arial"/>
        </w:rPr>
        <w:t xml:space="preserve"> </w:t>
      </w:r>
      <w:r w:rsidRPr="0078665E">
        <w:rPr>
          <w:rFonts w:ascii="Arial" w:hAnsi="Arial" w:cs="Arial"/>
          <w:lang w:val="it-CH"/>
        </w:rPr>
        <w:t>L’allegato II della scheda V7 del Piano direttore spiega come va interpretata la capacità indicativa delle discariche contenuta nella scheda V7. Viene in particolare specificato che rispetto al volume indicato nella scheda “</w:t>
      </w:r>
      <w:r w:rsidRPr="0078665E">
        <w:rPr>
          <w:rFonts w:ascii="Arial" w:hAnsi="Arial" w:cs="Arial"/>
          <w:i/>
          <w:lang w:val="it-CH"/>
        </w:rPr>
        <w:t>sussiste un certo margine di manovra</w:t>
      </w:r>
      <w:r w:rsidRPr="0078665E">
        <w:rPr>
          <w:rFonts w:ascii="Arial" w:hAnsi="Arial" w:cs="Arial"/>
          <w:lang w:val="it-CH"/>
        </w:rPr>
        <w:t xml:space="preserve">” e che soltanto “il </w:t>
      </w:r>
      <w:r w:rsidRPr="0078665E">
        <w:rPr>
          <w:rFonts w:ascii="Arial" w:hAnsi="Arial" w:cs="Arial"/>
          <w:i/>
          <w:lang w:val="it-CH"/>
        </w:rPr>
        <w:t xml:space="preserve">volume determinato nella pianificazione delle utilizzazioni è vincolante per </w:t>
      </w:r>
      <w:proofErr w:type="gramStart"/>
      <w:r w:rsidRPr="0078665E">
        <w:rPr>
          <w:rFonts w:ascii="Arial" w:hAnsi="Arial" w:cs="Arial"/>
          <w:i/>
          <w:lang w:val="it-CH"/>
        </w:rPr>
        <w:t>le Autorità cantonale e comunale</w:t>
      </w:r>
      <w:proofErr w:type="gramEnd"/>
      <w:r w:rsidRPr="0078665E">
        <w:rPr>
          <w:rFonts w:ascii="Arial" w:hAnsi="Arial" w:cs="Arial"/>
          <w:i/>
          <w:lang w:val="it-CH"/>
        </w:rPr>
        <w:t>, per i gestori e fa stato per la domanda di costruzione</w:t>
      </w:r>
      <w:r w:rsidRPr="0078665E">
        <w:rPr>
          <w:rFonts w:ascii="Arial" w:hAnsi="Arial" w:cs="Arial"/>
          <w:lang w:val="it-CH"/>
        </w:rPr>
        <w:t xml:space="preserve">”. </w:t>
      </w:r>
    </w:p>
  </w:footnote>
  <w:footnote w:id="10">
    <w:p w:rsidR="00CD37C9" w:rsidRPr="00315353" w:rsidRDefault="00CD37C9" w:rsidP="00315353">
      <w:pPr>
        <w:pStyle w:val="Testonotaapidipagina"/>
        <w:jc w:val="both"/>
        <w:rPr>
          <w:rFonts w:ascii="Arial" w:hAnsi="Arial" w:cs="Arial"/>
        </w:rPr>
      </w:pPr>
      <w:r w:rsidRPr="00315353">
        <w:rPr>
          <w:rStyle w:val="Rimandonotaapidipagina"/>
          <w:rFonts w:ascii="Arial" w:hAnsi="Arial" w:cs="Arial"/>
        </w:rPr>
        <w:footnoteRef/>
      </w:r>
      <w:r w:rsidRPr="00315353">
        <w:rPr>
          <w:rFonts w:ascii="Arial" w:hAnsi="Arial" w:cs="Arial"/>
        </w:rPr>
        <w:t xml:space="preserve"> </w:t>
      </w:r>
      <w:proofErr w:type="gramStart"/>
      <w:r w:rsidRPr="00315353">
        <w:rPr>
          <w:rFonts w:ascii="Arial" w:hAnsi="Arial" w:cs="Arial"/>
        </w:rPr>
        <w:t xml:space="preserve">Messaggio </w:t>
      </w:r>
      <w:r>
        <w:rPr>
          <w:rFonts w:ascii="Arial" w:hAnsi="Arial" w:cs="Arial"/>
        </w:rPr>
        <w:t xml:space="preserve">n. </w:t>
      </w:r>
      <w:r w:rsidRPr="00315353">
        <w:rPr>
          <w:rFonts w:ascii="Arial" w:hAnsi="Arial" w:cs="Arial"/>
        </w:rPr>
        <w:t xml:space="preserve">6291 del 20.10.2009 concernente l’approvazione del Piano di utilizzazione cantonale della discarica per materiali inerti di </w:t>
      </w:r>
      <w:proofErr w:type="spellStart"/>
      <w:r w:rsidRPr="00315353">
        <w:rPr>
          <w:rFonts w:ascii="Arial" w:hAnsi="Arial" w:cs="Arial"/>
        </w:rPr>
        <w:t>Mag</w:t>
      </w:r>
      <w:proofErr w:type="gramEnd"/>
      <w:r w:rsidRPr="00315353">
        <w:rPr>
          <w:rFonts w:ascii="Arial" w:hAnsi="Arial" w:cs="Arial"/>
        </w:rPr>
        <w:t>adino</w:t>
      </w:r>
      <w:proofErr w:type="spellEnd"/>
      <w:r w:rsidRPr="00315353">
        <w:rPr>
          <w:rFonts w:ascii="Arial" w:hAnsi="Arial" w:cs="Arial"/>
        </w:rPr>
        <w:t>-Quartino, l’autorizzazione del dissodamento e lo stanziamento di un credito di 885'000.- per la sua attuazione.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0C55"/>
    <w:multiLevelType w:val="hybridMultilevel"/>
    <w:tmpl w:val="A7C84CDA"/>
    <w:lvl w:ilvl="0" w:tplc="08100005">
      <w:start w:val="1"/>
      <w:numFmt w:val="bullet"/>
      <w:lvlText w:val=""/>
      <w:lvlJc w:val="left"/>
      <w:pPr>
        <w:ind w:left="862" w:hanging="360"/>
      </w:pPr>
      <w:rPr>
        <w:rFonts w:ascii="Wingdings" w:hAnsi="Wingdings" w:hint="default"/>
      </w:rPr>
    </w:lvl>
    <w:lvl w:ilvl="1" w:tplc="08100003" w:tentative="1">
      <w:start w:val="1"/>
      <w:numFmt w:val="bullet"/>
      <w:lvlText w:val="o"/>
      <w:lvlJc w:val="left"/>
      <w:pPr>
        <w:ind w:left="1582" w:hanging="360"/>
      </w:pPr>
      <w:rPr>
        <w:rFonts w:ascii="Courier New" w:hAnsi="Courier New" w:cs="Courier New" w:hint="default"/>
      </w:rPr>
    </w:lvl>
    <w:lvl w:ilvl="2" w:tplc="DE72432C">
      <w:start w:val="1"/>
      <w:numFmt w:val="bullet"/>
      <w:lvlText w:val=""/>
      <w:lvlJc w:val="left"/>
      <w:pPr>
        <w:ind w:left="2302" w:hanging="360"/>
      </w:pPr>
      <w:rPr>
        <w:rFonts w:ascii="Wingdings" w:hAnsi="Wingdings" w:hint="default"/>
        <w:sz w:val="12"/>
        <w:szCs w:val="12"/>
      </w:rPr>
    </w:lvl>
    <w:lvl w:ilvl="3" w:tplc="08100001" w:tentative="1">
      <w:start w:val="1"/>
      <w:numFmt w:val="bullet"/>
      <w:lvlText w:val=""/>
      <w:lvlJc w:val="left"/>
      <w:pPr>
        <w:ind w:left="3022" w:hanging="360"/>
      </w:pPr>
      <w:rPr>
        <w:rFonts w:ascii="Symbol" w:hAnsi="Symbol" w:hint="default"/>
      </w:rPr>
    </w:lvl>
    <w:lvl w:ilvl="4" w:tplc="08100003" w:tentative="1">
      <w:start w:val="1"/>
      <w:numFmt w:val="bullet"/>
      <w:lvlText w:val="o"/>
      <w:lvlJc w:val="left"/>
      <w:pPr>
        <w:ind w:left="3742" w:hanging="360"/>
      </w:pPr>
      <w:rPr>
        <w:rFonts w:ascii="Courier New" w:hAnsi="Courier New" w:cs="Courier New" w:hint="default"/>
      </w:rPr>
    </w:lvl>
    <w:lvl w:ilvl="5" w:tplc="08100005" w:tentative="1">
      <w:start w:val="1"/>
      <w:numFmt w:val="bullet"/>
      <w:lvlText w:val=""/>
      <w:lvlJc w:val="left"/>
      <w:pPr>
        <w:ind w:left="4462" w:hanging="360"/>
      </w:pPr>
      <w:rPr>
        <w:rFonts w:ascii="Wingdings" w:hAnsi="Wingdings" w:hint="default"/>
      </w:rPr>
    </w:lvl>
    <w:lvl w:ilvl="6" w:tplc="08100001" w:tentative="1">
      <w:start w:val="1"/>
      <w:numFmt w:val="bullet"/>
      <w:lvlText w:val=""/>
      <w:lvlJc w:val="left"/>
      <w:pPr>
        <w:ind w:left="5182" w:hanging="360"/>
      </w:pPr>
      <w:rPr>
        <w:rFonts w:ascii="Symbol" w:hAnsi="Symbol" w:hint="default"/>
      </w:rPr>
    </w:lvl>
    <w:lvl w:ilvl="7" w:tplc="08100003" w:tentative="1">
      <w:start w:val="1"/>
      <w:numFmt w:val="bullet"/>
      <w:lvlText w:val="o"/>
      <w:lvlJc w:val="left"/>
      <w:pPr>
        <w:ind w:left="5902" w:hanging="360"/>
      </w:pPr>
      <w:rPr>
        <w:rFonts w:ascii="Courier New" w:hAnsi="Courier New" w:cs="Courier New" w:hint="default"/>
      </w:rPr>
    </w:lvl>
    <w:lvl w:ilvl="8" w:tplc="08100005" w:tentative="1">
      <w:start w:val="1"/>
      <w:numFmt w:val="bullet"/>
      <w:lvlText w:val=""/>
      <w:lvlJc w:val="left"/>
      <w:pPr>
        <w:ind w:left="6622" w:hanging="360"/>
      </w:pPr>
      <w:rPr>
        <w:rFonts w:ascii="Wingdings" w:hAnsi="Wingdings" w:hint="default"/>
      </w:rPr>
    </w:lvl>
  </w:abstractNum>
  <w:abstractNum w:abstractNumId="1">
    <w:nsid w:val="08A976BC"/>
    <w:multiLevelType w:val="hybridMultilevel"/>
    <w:tmpl w:val="6BD41082"/>
    <w:lvl w:ilvl="0" w:tplc="08100005">
      <w:start w:val="1"/>
      <w:numFmt w:val="bullet"/>
      <w:lvlText w:val=""/>
      <w:lvlJc w:val="left"/>
      <w:pPr>
        <w:ind w:left="862" w:hanging="360"/>
      </w:pPr>
      <w:rPr>
        <w:rFonts w:ascii="Wingdings" w:hAnsi="Wingdings" w:hint="default"/>
      </w:rPr>
    </w:lvl>
    <w:lvl w:ilvl="1" w:tplc="08100003" w:tentative="1">
      <w:start w:val="1"/>
      <w:numFmt w:val="bullet"/>
      <w:lvlText w:val="o"/>
      <w:lvlJc w:val="left"/>
      <w:pPr>
        <w:ind w:left="1582" w:hanging="360"/>
      </w:pPr>
      <w:rPr>
        <w:rFonts w:ascii="Courier New" w:hAnsi="Courier New" w:cs="Courier New" w:hint="default"/>
      </w:rPr>
    </w:lvl>
    <w:lvl w:ilvl="2" w:tplc="A33A9898">
      <w:start w:val="1"/>
      <w:numFmt w:val="bullet"/>
      <w:lvlText w:val=""/>
      <w:lvlJc w:val="left"/>
      <w:pPr>
        <w:ind w:left="2302" w:hanging="360"/>
      </w:pPr>
      <w:rPr>
        <w:rFonts w:ascii="Wingdings" w:hAnsi="Wingdings" w:hint="default"/>
        <w:sz w:val="12"/>
        <w:szCs w:val="12"/>
      </w:rPr>
    </w:lvl>
    <w:lvl w:ilvl="3" w:tplc="08100001" w:tentative="1">
      <w:start w:val="1"/>
      <w:numFmt w:val="bullet"/>
      <w:lvlText w:val=""/>
      <w:lvlJc w:val="left"/>
      <w:pPr>
        <w:ind w:left="3022" w:hanging="360"/>
      </w:pPr>
      <w:rPr>
        <w:rFonts w:ascii="Symbol" w:hAnsi="Symbol" w:hint="default"/>
      </w:rPr>
    </w:lvl>
    <w:lvl w:ilvl="4" w:tplc="08100003" w:tentative="1">
      <w:start w:val="1"/>
      <w:numFmt w:val="bullet"/>
      <w:lvlText w:val="o"/>
      <w:lvlJc w:val="left"/>
      <w:pPr>
        <w:ind w:left="3742" w:hanging="360"/>
      </w:pPr>
      <w:rPr>
        <w:rFonts w:ascii="Courier New" w:hAnsi="Courier New" w:cs="Courier New" w:hint="default"/>
      </w:rPr>
    </w:lvl>
    <w:lvl w:ilvl="5" w:tplc="08100005" w:tentative="1">
      <w:start w:val="1"/>
      <w:numFmt w:val="bullet"/>
      <w:lvlText w:val=""/>
      <w:lvlJc w:val="left"/>
      <w:pPr>
        <w:ind w:left="4462" w:hanging="360"/>
      </w:pPr>
      <w:rPr>
        <w:rFonts w:ascii="Wingdings" w:hAnsi="Wingdings" w:hint="default"/>
      </w:rPr>
    </w:lvl>
    <w:lvl w:ilvl="6" w:tplc="08100001" w:tentative="1">
      <w:start w:val="1"/>
      <w:numFmt w:val="bullet"/>
      <w:lvlText w:val=""/>
      <w:lvlJc w:val="left"/>
      <w:pPr>
        <w:ind w:left="5182" w:hanging="360"/>
      </w:pPr>
      <w:rPr>
        <w:rFonts w:ascii="Symbol" w:hAnsi="Symbol" w:hint="default"/>
      </w:rPr>
    </w:lvl>
    <w:lvl w:ilvl="7" w:tplc="08100003" w:tentative="1">
      <w:start w:val="1"/>
      <w:numFmt w:val="bullet"/>
      <w:lvlText w:val="o"/>
      <w:lvlJc w:val="left"/>
      <w:pPr>
        <w:ind w:left="5902" w:hanging="360"/>
      </w:pPr>
      <w:rPr>
        <w:rFonts w:ascii="Courier New" w:hAnsi="Courier New" w:cs="Courier New" w:hint="default"/>
      </w:rPr>
    </w:lvl>
    <w:lvl w:ilvl="8" w:tplc="08100005" w:tentative="1">
      <w:start w:val="1"/>
      <w:numFmt w:val="bullet"/>
      <w:lvlText w:val=""/>
      <w:lvlJc w:val="left"/>
      <w:pPr>
        <w:ind w:left="6622" w:hanging="360"/>
      </w:pPr>
      <w:rPr>
        <w:rFonts w:ascii="Wingdings" w:hAnsi="Wingdings" w:hint="default"/>
      </w:rPr>
    </w:lvl>
  </w:abstractNum>
  <w:abstractNum w:abstractNumId="2">
    <w:nsid w:val="0B81049E"/>
    <w:multiLevelType w:val="hybridMultilevel"/>
    <w:tmpl w:val="8196C9F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D4E1880"/>
    <w:multiLevelType w:val="hybridMultilevel"/>
    <w:tmpl w:val="0870F6AA"/>
    <w:lvl w:ilvl="0" w:tplc="7782352A">
      <w:start w:val="1"/>
      <w:numFmt w:val="lowerRoman"/>
      <w:lvlText w:val="%1)"/>
      <w:lvlJc w:val="left"/>
      <w:pPr>
        <w:ind w:left="1451" w:hanging="720"/>
      </w:pPr>
      <w:rPr>
        <w:rFonts w:hint="default"/>
      </w:rPr>
    </w:lvl>
    <w:lvl w:ilvl="1" w:tplc="08100019" w:tentative="1">
      <w:start w:val="1"/>
      <w:numFmt w:val="lowerLetter"/>
      <w:lvlText w:val="%2."/>
      <w:lvlJc w:val="left"/>
      <w:pPr>
        <w:ind w:left="1811" w:hanging="360"/>
      </w:pPr>
    </w:lvl>
    <w:lvl w:ilvl="2" w:tplc="0810001B" w:tentative="1">
      <w:start w:val="1"/>
      <w:numFmt w:val="lowerRoman"/>
      <w:lvlText w:val="%3."/>
      <w:lvlJc w:val="right"/>
      <w:pPr>
        <w:ind w:left="2531" w:hanging="180"/>
      </w:pPr>
    </w:lvl>
    <w:lvl w:ilvl="3" w:tplc="0810000F" w:tentative="1">
      <w:start w:val="1"/>
      <w:numFmt w:val="decimal"/>
      <w:lvlText w:val="%4."/>
      <w:lvlJc w:val="left"/>
      <w:pPr>
        <w:ind w:left="3251" w:hanging="360"/>
      </w:pPr>
    </w:lvl>
    <w:lvl w:ilvl="4" w:tplc="08100019" w:tentative="1">
      <w:start w:val="1"/>
      <w:numFmt w:val="lowerLetter"/>
      <w:lvlText w:val="%5."/>
      <w:lvlJc w:val="left"/>
      <w:pPr>
        <w:ind w:left="3971" w:hanging="360"/>
      </w:pPr>
    </w:lvl>
    <w:lvl w:ilvl="5" w:tplc="0810001B" w:tentative="1">
      <w:start w:val="1"/>
      <w:numFmt w:val="lowerRoman"/>
      <w:lvlText w:val="%6."/>
      <w:lvlJc w:val="right"/>
      <w:pPr>
        <w:ind w:left="4691" w:hanging="180"/>
      </w:pPr>
    </w:lvl>
    <w:lvl w:ilvl="6" w:tplc="0810000F" w:tentative="1">
      <w:start w:val="1"/>
      <w:numFmt w:val="decimal"/>
      <w:lvlText w:val="%7."/>
      <w:lvlJc w:val="left"/>
      <w:pPr>
        <w:ind w:left="5411" w:hanging="360"/>
      </w:pPr>
    </w:lvl>
    <w:lvl w:ilvl="7" w:tplc="08100019" w:tentative="1">
      <w:start w:val="1"/>
      <w:numFmt w:val="lowerLetter"/>
      <w:lvlText w:val="%8."/>
      <w:lvlJc w:val="left"/>
      <w:pPr>
        <w:ind w:left="6131" w:hanging="360"/>
      </w:pPr>
    </w:lvl>
    <w:lvl w:ilvl="8" w:tplc="0810001B" w:tentative="1">
      <w:start w:val="1"/>
      <w:numFmt w:val="lowerRoman"/>
      <w:lvlText w:val="%9."/>
      <w:lvlJc w:val="right"/>
      <w:pPr>
        <w:ind w:left="6851" w:hanging="180"/>
      </w:pPr>
    </w:lvl>
  </w:abstractNum>
  <w:abstractNum w:abstractNumId="4">
    <w:nsid w:val="14D845AE"/>
    <w:multiLevelType w:val="multilevel"/>
    <w:tmpl w:val="8A404AE2"/>
    <w:lvl w:ilvl="0">
      <w:start w:val="1"/>
      <w:numFmt w:val="upperRoman"/>
      <w:pStyle w:val="Titolo1"/>
      <w:lvlText w:val="%1."/>
      <w:lvlJc w:val="right"/>
      <w:pPr>
        <w:ind w:left="360" w:hanging="360"/>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1F1D5775"/>
    <w:multiLevelType w:val="hybridMultilevel"/>
    <w:tmpl w:val="C1D0DA14"/>
    <w:lvl w:ilvl="0" w:tplc="08100001">
      <w:start w:val="1"/>
      <w:numFmt w:val="bullet"/>
      <w:lvlText w:val=""/>
      <w:lvlJc w:val="left"/>
      <w:pPr>
        <w:ind w:left="780" w:hanging="360"/>
      </w:pPr>
      <w:rPr>
        <w:rFonts w:ascii="Symbol" w:hAnsi="Symbo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6">
    <w:nsid w:val="248D7C21"/>
    <w:multiLevelType w:val="hybridMultilevel"/>
    <w:tmpl w:val="DE1428AC"/>
    <w:lvl w:ilvl="0" w:tplc="04100001">
      <w:start w:val="1"/>
      <w:numFmt w:val="bullet"/>
      <w:lvlText w:val=""/>
      <w:lvlJc w:val="left"/>
      <w:pPr>
        <w:tabs>
          <w:tab w:val="num" w:pos="720"/>
        </w:tabs>
        <w:ind w:left="720" w:hanging="360"/>
      </w:pPr>
      <w:rPr>
        <w:rFonts w:ascii="Symbol" w:hAnsi="Symbol" w:hint="default"/>
      </w:rPr>
    </w:lvl>
    <w:lvl w:ilvl="1" w:tplc="A57CFAFC">
      <w:start w:val="1"/>
      <w:numFmt w:val="lowerLetter"/>
      <w:lvlText w:val="%2)"/>
      <w:lvlJc w:val="left"/>
      <w:pPr>
        <w:tabs>
          <w:tab w:val="num" w:pos="1785"/>
        </w:tabs>
        <w:ind w:left="1785" w:hanging="705"/>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25D04FCF"/>
    <w:multiLevelType w:val="hybridMultilevel"/>
    <w:tmpl w:val="8332B5D8"/>
    <w:lvl w:ilvl="0" w:tplc="08100001">
      <w:start w:val="1"/>
      <w:numFmt w:val="bullet"/>
      <w:lvlText w:val=""/>
      <w:lvlJc w:val="left"/>
      <w:pPr>
        <w:ind w:left="862" w:hanging="360"/>
      </w:pPr>
      <w:rPr>
        <w:rFonts w:ascii="Symbol" w:hAnsi="Symbol" w:hint="default"/>
      </w:rPr>
    </w:lvl>
    <w:lvl w:ilvl="1" w:tplc="08100003" w:tentative="1">
      <w:start w:val="1"/>
      <w:numFmt w:val="bullet"/>
      <w:lvlText w:val="o"/>
      <w:lvlJc w:val="left"/>
      <w:pPr>
        <w:ind w:left="1582" w:hanging="360"/>
      </w:pPr>
      <w:rPr>
        <w:rFonts w:ascii="Courier New" w:hAnsi="Courier New" w:cs="Courier New" w:hint="default"/>
      </w:rPr>
    </w:lvl>
    <w:lvl w:ilvl="2" w:tplc="C82CF340">
      <w:start w:val="1"/>
      <w:numFmt w:val="bullet"/>
      <w:lvlText w:val=""/>
      <w:lvlJc w:val="left"/>
      <w:pPr>
        <w:ind w:left="2302" w:hanging="360"/>
      </w:pPr>
      <w:rPr>
        <w:rFonts w:ascii="Wingdings" w:hAnsi="Wingdings" w:hint="default"/>
        <w:sz w:val="12"/>
        <w:szCs w:val="12"/>
      </w:rPr>
    </w:lvl>
    <w:lvl w:ilvl="3" w:tplc="08100001" w:tentative="1">
      <w:start w:val="1"/>
      <w:numFmt w:val="bullet"/>
      <w:lvlText w:val=""/>
      <w:lvlJc w:val="left"/>
      <w:pPr>
        <w:ind w:left="3022" w:hanging="360"/>
      </w:pPr>
      <w:rPr>
        <w:rFonts w:ascii="Symbol" w:hAnsi="Symbol" w:hint="default"/>
      </w:rPr>
    </w:lvl>
    <w:lvl w:ilvl="4" w:tplc="08100003" w:tentative="1">
      <w:start w:val="1"/>
      <w:numFmt w:val="bullet"/>
      <w:lvlText w:val="o"/>
      <w:lvlJc w:val="left"/>
      <w:pPr>
        <w:ind w:left="3742" w:hanging="360"/>
      </w:pPr>
      <w:rPr>
        <w:rFonts w:ascii="Courier New" w:hAnsi="Courier New" w:cs="Courier New" w:hint="default"/>
      </w:rPr>
    </w:lvl>
    <w:lvl w:ilvl="5" w:tplc="08100005" w:tentative="1">
      <w:start w:val="1"/>
      <w:numFmt w:val="bullet"/>
      <w:lvlText w:val=""/>
      <w:lvlJc w:val="left"/>
      <w:pPr>
        <w:ind w:left="4462" w:hanging="360"/>
      </w:pPr>
      <w:rPr>
        <w:rFonts w:ascii="Wingdings" w:hAnsi="Wingdings" w:hint="default"/>
      </w:rPr>
    </w:lvl>
    <w:lvl w:ilvl="6" w:tplc="08100001" w:tentative="1">
      <w:start w:val="1"/>
      <w:numFmt w:val="bullet"/>
      <w:lvlText w:val=""/>
      <w:lvlJc w:val="left"/>
      <w:pPr>
        <w:ind w:left="5182" w:hanging="360"/>
      </w:pPr>
      <w:rPr>
        <w:rFonts w:ascii="Symbol" w:hAnsi="Symbol" w:hint="default"/>
      </w:rPr>
    </w:lvl>
    <w:lvl w:ilvl="7" w:tplc="08100003" w:tentative="1">
      <w:start w:val="1"/>
      <w:numFmt w:val="bullet"/>
      <w:lvlText w:val="o"/>
      <w:lvlJc w:val="left"/>
      <w:pPr>
        <w:ind w:left="5902" w:hanging="360"/>
      </w:pPr>
      <w:rPr>
        <w:rFonts w:ascii="Courier New" w:hAnsi="Courier New" w:cs="Courier New" w:hint="default"/>
      </w:rPr>
    </w:lvl>
    <w:lvl w:ilvl="8" w:tplc="08100005" w:tentative="1">
      <w:start w:val="1"/>
      <w:numFmt w:val="bullet"/>
      <w:lvlText w:val=""/>
      <w:lvlJc w:val="left"/>
      <w:pPr>
        <w:ind w:left="6622" w:hanging="360"/>
      </w:pPr>
      <w:rPr>
        <w:rFonts w:ascii="Wingdings" w:hAnsi="Wingdings" w:hint="default"/>
      </w:rPr>
    </w:lvl>
  </w:abstractNum>
  <w:abstractNum w:abstractNumId="8">
    <w:nsid w:val="2DDD424C"/>
    <w:multiLevelType w:val="hybridMultilevel"/>
    <w:tmpl w:val="706676F2"/>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361754A7"/>
    <w:multiLevelType w:val="hybridMultilevel"/>
    <w:tmpl w:val="BF0603D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388A5307"/>
    <w:multiLevelType w:val="hybridMultilevel"/>
    <w:tmpl w:val="3FBA331E"/>
    <w:lvl w:ilvl="0" w:tplc="08100001">
      <w:start w:val="1"/>
      <w:numFmt w:val="bullet"/>
      <w:lvlText w:val=""/>
      <w:lvlJc w:val="left"/>
      <w:pPr>
        <w:ind w:left="518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38F263DF"/>
    <w:multiLevelType w:val="hybridMultilevel"/>
    <w:tmpl w:val="0C125BA2"/>
    <w:lvl w:ilvl="0" w:tplc="63C050DA">
      <w:start w:val="9"/>
      <w:numFmt w:val="lowerLetter"/>
      <w:lvlText w:val="%1)"/>
      <w:lvlJc w:val="left"/>
      <w:pPr>
        <w:ind w:left="405" w:hanging="360"/>
      </w:pPr>
      <w:rPr>
        <w:rFonts w:hint="default"/>
      </w:rPr>
    </w:lvl>
    <w:lvl w:ilvl="1" w:tplc="08100019" w:tentative="1">
      <w:start w:val="1"/>
      <w:numFmt w:val="lowerLetter"/>
      <w:lvlText w:val="%2."/>
      <w:lvlJc w:val="left"/>
      <w:pPr>
        <w:ind w:left="1125" w:hanging="360"/>
      </w:pPr>
    </w:lvl>
    <w:lvl w:ilvl="2" w:tplc="0810001B" w:tentative="1">
      <w:start w:val="1"/>
      <w:numFmt w:val="lowerRoman"/>
      <w:lvlText w:val="%3."/>
      <w:lvlJc w:val="right"/>
      <w:pPr>
        <w:ind w:left="1845" w:hanging="180"/>
      </w:pPr>
    </w:lvl>
    <w:lvl w:ilvl="3" w:tplc="0810000F" w:tentative="1">
      <w:start w:val="1"/>
      <w:numFmt w:val="decimal"/>
      <w:lvlText w:val="%4."/>
      <w:lvlJc w:val="left"/>
      <w:pPr>
        <w:ind w:left="2565" w:hanging="360"/>
      </w:pPr>
    </w:lvl>
    <w:lvl w:ilvl="4" w:tplc="08100019" w:tentative="1">
      <w:start w:val="1"/>
      <w:numFmt w:val="lowerLetter"/>
      <w:lvlText w:val="%5."/>
      <w:lvlJc w:val="left"/>
      <w:pPr>
        <w:ind w:left="3285" w:hanging="360"/>
      </w:pPr>
    </w:lvl>
    <w:lvl w:ilvl="5" w:tplc="0810001B" w:tentative="1">
      <w:start w:val="1"/>
      <w:numFmt w:val="lowerRoman"/>
      <w:lvlText w:val="%6."/>
      <w:lvlJc w:val="right"/>
      <w:pPr>
        <w:ind w:left="4005" w:hanging="180"/>
      </w:pPr>
    </w:lvl>
    <w:lvl w:ilvl="6" w:tplc="0810000F" w:tentative="1">
      <w:start w:val="1"/>
      <w:numFmt w:val="decimal"/>
      <w:lvlText w:val="%7."/>
      <w:lvlJc w:val="left"/>
      <w:pPr>
        <w:ind w:left="4725" w:hanging="360"/>
      </w:pPr>
    </w:lvl>
    <w:lvl w:ilvl="7" w:tplc="08100019" w:tentative="1">
      <w:start w:val="1"/>
      <w:numFmt w:val="lowerLetter"/>
      <w:lvlText w:val="%8."/>
      <w:lvlJc w:val="left"/>
      <w:pPr>
        <w:ind w:left="5445" w:hanging="360"/>
      </w:pPr>
    </w:lvl>
    <w:lvl w:ilvl="8" w:tplc="0810001B" w:tentative="1">
      <w:start w:val="1"/>
      <w:numFmt w:val="lowerRoman"/>
      <w:lvlText w:val="%9."/>
      <w:lvlJc w:val="right"/>
      <w:pPr>
        <w:ind w:left="6165" w:hanging="180"/>
      </w:pPr>
    </w:lvl>
  </w:abstractNum>
  <w:abstractNum w:abstractNumId="12">
    <w:nsid w:val="4F123D16"/>
    <w:multiLevelType w:val="hybridMultilevel"/>
    <w:tmpl w:val="C9F65906"/>
    <w:lvl w:ilvl="0" w:tplc="08100005">
      <w:start w:val="1"/>
      <w:numFmt w:val="bullet"/>
      <w:lvlText w:val=""/>
      <w:lvlJc w:val="left"/>
      <w:pPr>
        <w:ind w:left="862" w:hanging="360"/>
      </w:pPr>
      <w:rPr>
        <w:rFonts w:ascii="Wingdings" w:hAnsi="Wingdings" w:hint="default"/>
      </w:rPr>
    </w:lvl>
    <w:lvl w:ilvl="1" w:tplc="08100003" w:tentative="1">
      <w:start w:val="1"/>
      <w:numFmt w:val="bullet"/>
      <w:lvlText w:val="o"/>
      <w:lvlJc w:val="left"/>
      <w:pPr>
        <w:ind w:left="1582" w:hanging="360"/>
      </w:pPr>
      <w:rPr>
        <w:rFonts w:ascii="Courier New" w:hAnsi="Courier New" w:cs="Courier New" w:hint="default"/>
      </w:rPr>
    </w:lvl>
    <w:lvl w:ilvl="2" w:tplc="BEBA6FC6">
      <w:start w:val="1"/>
      <w:numFmt w:val="bullet"/>
      <w:lvlText w:val=""/>
      <w:lvlJc w:val="left"/>
      <w:pPr>
        <w:ind w:left="2302" w:hanging="360"/>
      </w:pPr>
      <w:rPr>
        <w:rFonts w:ascii="Wingdings" w:hAnsi="Wingdings" w:hint="default"/>
        <w:sz w:val="12"/>
        <w:szCs w:val="12"/>
      </w:rPr>
    </w:lvl>
    <w:lvl w:ilvl="3" w:tplc="08100001" w:tentative="1">
      <w:start w:val="1"/>
      <w:numFmt w:val="bullet"/>
      <w:lvlText w:val=""/>
      <w:lvlJc w:val="left"/>
      <w:pPr>
        <w:ind w:left="3022" w:hanging="360"/>
      </w:pPr>
      <w:rPr>
        <w:rFonts w:ascii="Symbol" w:hAnsi="Symbol" w:hint="default"/>
      </w:rPr>
    </w:lvl>
    <w:lvl w:ilvl="4" w:tplc="08100003" w:tentative="1">
      <w:start w:val="1"/>
      <w:numFmt w:val="bullet"/>
      <w:lvlText w:val="o"/>
      <w:lvlJc w:val="left"/>
      <w:pPr>
        <w:ind w:left="3742" w:hanging="360"/>
      </w:pPr>
      <w:rPr>
        <w:rFonts w:ascii="Courier New" w:hAnsi="Courier New" w:cs="Courier New" w:hint="default"/>
      </w:rPr>
    </w:lvl>
    <w:lvl w:ilvl="5" w:tplc="08100005" w:tentative="1">
      <w:start w:val="1"/>
      <w:numFmt w:val="bullet"/>
      <w:lvlText w:val=""/>
      <w:lvlJc w:val="left"/>
      <w:pPr>
        <w:ind w:left="4462" w:hanging="360"/>
      </w:pPr>
      <w:rPr>
        <w:rFonts w:ascii="Wingdings" w:hAnsi="Wingdings" w:hint="default"/>
      </w:rPr>
    </w:lvl>
    <w:lvl w:ilvl="6" w:tplc="08100001" w:tentative="1">
      <w:start w:val="1"/>
      <w:numFmt w:val="bullet"/>
      <w:lvlText w:val=""/>
      <w:lvlJc w:val="left"/>
      <w:pPr>
        <w:ind w:left="5182" w:hanging="360"/>
      </w:pPr>
      <w:rPr>
        <w:rFonts w:ascii="Symbol" w:hAnsi="Symbol" w:hint="default"/>
      </w:rPr>
    </w:lvl>
    <w:lvl w:ilvl="7" w:tplc="08100003" w:tentative="1">
      <w:start w:val="1"/>
      <w:numFmt w:val="bullet"/>
      <w:lvlText w:val="o"/>
      <w:lvlJc w:val="left"/>
      <w:pPr>
        <w:ind w:left="5902" w:hanging="360"/>
      </w:pPr>
      <w:rPr>
        <w:rFonts w:ascii="Courier New" w:hAnsi="Courier New" w:cs="Courier New" w:hint="default"/>
      </w:rPr>
    </w:lvl>
    <w:lvl w:ilvl="8" w:tplc="08100005" w:tentative="1">
      <w:start w:val="1"/>
      <w:numFmt w:val="bullet"/>
      <w:lvlText w:val=""/>
      <w:lvlJc w:val="left"/>
      <w:pPr>
        <w:ind w:left="6622" w:hanging="360"/>
      </w:pPr>
      <w:rPr>
        <w:rFonts w:ascii="Wingdings" w:hAnsi="Wingdings" w:hint="default"/>
      </w:rPr>
    </w:lvl>
  </w:abstractNum>
  <w:abstractNum w:abstractNumId="13">
    <w:nsid w:val="4FD02FC6"/>
    <w:multiLevelType w:val="hybridMultilevel"/>
    <w:tmpl w:val="1AF6C84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56C17A91"/>
    <w:multiLevelType w:val="multilevel"/>
    <w:tmpl w:val="B68CA5F6"/>
    <w:lvl w:ilvl="0">
      <w:start w:val="1"/>
      <w:numFmt w:val="decimal"/>
      <w:pStyle w:val="StileTitolo1SottolineatoDopo0ptInterlineaminima12pt2"/>
      <w:lvlText w:val="%1."/>
      <w:lvlJc w:val="left"/>
      <w:pPr>
        <w:tabs>
          <w:tab w:val="num" w:pos="397"/>
        </w:tabs>
        <w:ind w:left="397" w:hanging="397"/>
      </w:pPr>
      <w:rPr>
        <w:rFonts w:ascii="Arial" w:hAnsi="Arial" w:hint="default"/>
      </w:rPr>
    </w:lvl>
    <w:lvl w:ilvl="1">
      <w:start w:val="1"/>
      <w:numFmt w:val="decimal"/>
      <w:pStyle w:val="StileTitolo2Allineatoasinistra"/>
      <w:lvlText w:val="%1.%2."/>
      <w:lvlJc w:val="left"/>
      <w:pPr>
        <w:tabs>
          <w:tab w:val="num" w:pos="624"/>
        </w:tabs>
        <w:ind w:left="624" w:hanging="624"/>
      </w:pPr>
      <w:rPr>
        <w:rFonts w:ascii="Arial" w:hAnsi="Arial" w:hint="default"/>
      </w:rPr>
    </w:lvl>
    <w:lvl w:ilvl="2">
      <w:start w:val="1"/>
      <w:numFmt w:val="decimal"/>
      <w:pStyle w:val="StileTitolo3"/>
      <w:lvlText w:val="%1.%2.%3."/>
      <w:lvlJc w:val="left"/>
      <w:pPr>
        <w:tabs>
          <w:tab w:val="num" w:pos="851"/>
        </w:tabs>
        <w:ind w:left="851" w:hanging="851"/>
      </w:pPr>
      <w:rPr>
        <w:rFonts w:ascii="Arial" w:hAnsi="Arial"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56E600CC"/>
    <w:multiLevelType w:val="hybridMultilevel"/>
    <w:tmpl w:val="706676F2"/>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58E63D45"/>
    <w:multiLevelType w:val="hybridMultilevel"/>
    <w:tmpl w:val="6838B53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5B575712"/>
    <w:multiLevelType w:val="hybridMultilevel"/>
    <w:tmpl w:val="8F80ACFC"/>
    <w:lvl w:ilvl="0" w:tplc="08100001">
      <w:start w:val="1"/>
      <w:numFmt w:val="bullet"/>
      <w:lvlText w:val=""/>
      <w:lvlJc w:val="left"/>
      <w:pPr>
        <w:ind w:left="862" w:hanging="360"/>
      </w:pPr>
      <w:rPr>
        <w:rFonts w:ascii="Symbol" w:hAnsi="Symbol" w:hint="default"/>
      </w:rPr>
    </w:lvl>
    <w:lvl w:ilvl="1" w:tplc="08100003" w:tentative="1">
      <w:start w:val="1"/>
      <w:numFmt w:val="bullet"/>
      <w:lvlText w:val="o"/>
      <w:lvlJc w:val="left"/>
      <w:pPr>
        <w:ind w:left="1582" w:hanging="360"/>
      </w:pPr>
      <w:rPr>
        <w:rFonts w:ascii="Courier New" w:hAnsi="Courier New" w:cs="Courier New" w:hint="default"/>
      </w:rPr>
    </w:lvl>
    <w:lvl w:ilvl="2" w:tplc="F57AC906">
      <w:start w:val="1"/>
      <w:numFmt w:val="bullet"/>
      <w:lvlText w:val=""/>
      <w:lvlJc w:val="left"/>
      <w:pPr>
        <w:ind w:left="2302" w:hanging="360"/>
      </w:pPr>
      <w:rPr>
        <w:rFonts w:ascii="Wingdings" w:hAnsi="Wingdings" w:hint="default"/>
        <w:sz w:val="12"/>
        <w:szCs w:val="12"/>
      </w:rPr>
    </w:lvl>
    <w:lvl w:ilvl="3" w:tplc="08100001" w:tentative="1">
      <w:start w:val="1"/>
      <w:numFmt w:val="bullet"/>
      <w:lvlText w:val=""/>
      <w:lvlJc w:val="left"/>
      <w:pPr>
        <w:ind w:left="3022" w:hanging="360"/>
      </w:pPr>
      <w:rPr>
        <w:rFonts w:ascii="Symbol" w:hAnsi="Symbol" w:hint="default"/>
      </w:rPr>
    </w:lvl>
    <w:lvl w:ilvl="4" w:tplc="08100003" w:tentative="1">
      <w:start w:val="1"/>
      <w:numFmt w:val="bullet"/>
      <w:lvlText w:val="o"/>
      <w:lvlJc w:val="left"/>
      <w:pPr>
        <w:ind w:left="3742" w:hanging="360"/>
      </w:pPr>
      <w:rPr>
        <w:rFonts w:ascii="Courier New" w:hAnsi="Courier New" w:cs="Courier New" w:hint="default"/>
      </w:rPr>
    </w:lvl>
    <w:lvl w:ilvl="5" w:tplc="08100005" w:tentative="1">
      <w:start w:val="1"/>
      <w:numFmt w:val="bullet"/>
      <w:lvlText w:val=""/>
      <w:lvlJc w:val="left"/>
      <w:pPr>
        <w:ind w:left="4462" w:hanging="360"/>
      </w:pPr>
      <w:rPr>
        <w:rFonts w:ascii="Wingdings" w:hAnsi="Wingdings" w:hint="default"/>
      </w:rPr>
    </w:lvl>
    <w:lvl w:ilvl="6" w:tplc="08100001" w:tentative="1">
      <w:start w:val="1"/>
      <w:numFmt w:val="bullet"/>
      <w:lvlText w:val=""/>
      <w:lvlJc w:val="left"/>
      <w:pPr>
        <w:ind w:left="5182" w:hanging="360"/>
      </w:pPr>
      <w:rPr>
        <w:rFonts w:ascii="Symbol" w:hAnsi="Symbol" w:hint="default"/>
      </w:rPr>
    </w:lvl>
    <w:lvl w:ilvl="7" w:tplc="08100003" w:tentative="1">
      <w:start w:val="1"/>
      <w:numFmt w:val="bullet"/>
      <w:lvlText w:val="o"/>
      <w:lvlJc w:val="left"/>
      <w:pPr>
        <w:ind w:left="5902" w:hanging="360"/>
      </w:pPr>
      <w:rPr>
        <w:rFonts w:ascii="Courier New" w:hAnsi="Courier New" w:cs="Courier New" w:hint="default"/>
      </w:rPr>
    </w:lvl>
    <w:lvl w:ilvl="8" w:tplc="08100005" w:tentative="1">
      <w:start w:val="1"/>
      <w:numFmt w:val="bullet"/>
      <w:lvlText w:val=""/>
      <w:lvlJc w:val="left"/>
      <w:pPr>
        <w:ind w:left="6622" w:hanging="360"/>
      </w:pPr>
      <w:rPr>
        <w:rFonts w:ascii="Wingdings" w:hAnsi="Wingdings" w:hint="default"/>
      </w:rPr>
    </w:lvl>
  </w:abstractNum>
  <w:abstractNum w:abstractNumId="18">
    <w:nsid w:val="5FAC22B9"/>
    <w:multiLevelType w:val="hybridMultilevel"/>
    <w:tmpl w:val="799AA2C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609C013D"/>
    <w:multiLevelType w:val="multilevel"/>
    <w:tmpl w:val="09E01772"/>
    <w:lvl w:ilvl="0">
      <w:start w:val="2"/>
      <w:numFmt w:val="decimal"/>
      <w:lvlText w:val="%1"/>
      <w:lvlJc w:val="left"/>
      <w:pPr>
        <w:tabs>
          <w:tab w:val="num" w:pos="570"/>
        </w:tabs>
        <w:ind w:left="570" w:hanging="570"/>
      </w:pPr>
      <w:rPr>
        <w:rFonts w:hint="default"/>
      </w:rPr>
    </w:lvl>
    <w:lvl w:ilvl="1">
      <w:start w:val="1"/>
      <w:numFmt w:val="bullet"/>
      <w:lvlText w:val=""/>
      <w:lvlJc w:val="left"/>
      <w:pPr>
        <w:tabs>
          <w:tab w:val="num" w:pos="570"/>
        </w:tabs>
        <w:ind w:left="570" w:hanging="57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3213C80"/>
    <w:multiLevelType w:val="hybridMultilevel"/>
    <w:tmpl w:val="ACEA1256"/>
    <w:lvl w:ilvl="0" w:tplc="FFFFFFFF">
      <w:start w:val="1"/>
      <w:numFmt w:val="decimal"/>
      <w:lvlText w:val="%1."/>
      <w:lvlJc w:val="left"/>
      <w:pPr>
        <w:tabs>
          <w:tab w:val="num" w:pos="720"/>
        </w:tabs>
        <w:ind w:left="720" w:hanging="360"/>
      </w:pPr>
      <w:rPr>
        <w:rFonts w:hint="default"/>
      </w:rPr>
    </w:lvl>
    <w:lvl w:ilvl="1" w:tplc="D62871A8">
      <w:start w:val="1"/>
      <w:numFmt w:val="lowerLetter"/>
      <w:lvlText w:val="%2)"/>
      <w:lvlJc w:val="left"/>
      <w:pPr>
        <w:tabs>
          <w:tab w:val="num" w:pos="1440"/>
        </w:tabs>
        <w:ind w:left="1440" w:hanging="360"/>
      </w:pPr>
      <w:rPr>
        <w:rFonts w:hint="default"/>
      </w:rPr>
    </w:lvl>
    <w:lvl w:ilvl="2" w:tplc="AC7CB76E">
      <w:start w:val="2"/>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65BB0E67"/>
    <w:multiLevelType w:val="hybridMultilevel"/>
    <w:tmpl w:val="75B4169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nsid w:val="669E0A55"/>
    <w:multiLevelType w:val="hybridMultilevel"/>
    <w:tmpl w:val="260E447E"/>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6D481F64"/>
    <w:multiLevelType w:val="hybridMultilevel"/>
    <w:tmpl w:val="29F05E92"/>
    <w:lvl w:ilvl="0" w:tplc="08100001">
      <w:start w:val="1"/>
      <w:numFmt w:val="bullet"/>
      <w:lvlText w:val=""/>
      <w:lvlJc w:val="left"/>
      <w:pPr>
        <w:ind w:left="862" w:hanging="360"/>
      </w:pPr>
      <w:rPr>
        <w:rFonts w:ascii="Symbol" w:hAnsi="Symbol" w:hint="default"/>
      </w:rPr>
    </w:lvl>
    <w:lvl w:ilvl="1" w:tplc="08100003" w:tentative="1">
      <w:start w:val="1"/>
      <w:numFmt w:val="bullet"/>
      <w:lvlText w:val="o"/>
      <w:lvlJc w:val="left"/>
      <w:pPr>
        <w:ind w:left="1582" w:hanging="360"/>
      </w:pPr>
      <w:rPr>
        <w:rFonts w:ascii="Courier New" w:hAnsi="Courier New" w:cs="Courier New" w:hint="default"/>
      </w:rPr>
    </w:lvl>
    <w:lvl w:ilvl="2" w:tplc="8C5C1BC6">
      <w:start w:val="1"/>
      <w:numFmt w:val="bullet"/>
      <w:lvlText w:val=""/>
      <w:lvlJc w:val="left"/>
      <w:pPr>
        <w:ind w:left="2302" w:hanging="360"/>
      </w:pPr>
      <w:rPr>
        <w:rFonts w:ascii="Wingdings" w:hAnsi="Wingdings" w:hint="default"/>
        <w:sz w:val="12"/>
        <w:szCs w:val="12"/>
      </w:rPr>
    </w:lvl>
    <w:lvl w:ilvl="3" w:tplc="08100001" w:tentative="1">
      <w:start w:val="1"/>
      <w:numFmt w:val="bullet"/>
      <w:lvlText w:val=""/>
      <w:lvlJc w:val="left"/>
      <w:pPr>
        <w:ind w:left="3022" w:hanging="360"/>
      </w:pPr>
      <w:rPr>
        <w:rFonts w:ascii="Symbol" w:hAnsi="Symbol" w:hint="default"/>
      </w:rPr>
    </w:lvl>
    <w:lvl w:ilvl="4" w:tplc="08100003" w:tentative="1">
      <w:start w:val="1"/>
      <w:numFmt w:val="bullet"/>
      <w:lvlText w:val="o"/>
      <w:lvlJc w:val="left"/>
      <w:pPr>
        <w:ind w:left="3742" w:hanging="360"/>
      </w:pPr>
      <w:rPr>
        <w:rFonts w:ascii="Courier New" w:hAnsi="Courier New" w:cs="Courier New" w:hint="default"/>
      </w:rPr>
    </w:lvl>
    <w:lvl w:ilvl="5" w:tplc="08100005" w:tentative="1">
      <w:start w:val="1"/>
      <w:numFmt w:val="bullet"/>
      <w:lvlText w:val=""/>
      <w:lvlJc w:val="left"/>
      <w:pPr>
        <w:ind w:left="4462" w:hanging="360"/>
      </w:pPr>
      <w:rPr>
        <w:rFonts w:ascii="Wingdings" w:hAnsi="Wingdings" w:hint="default"/>
      </w:rPr>
    </w:lvl>
    <w:lvl w:ilvl="6" w:tplc="08100001" w:tentative="1">
      <w:start w:val="1"/>
      <w:numFmt w:val="bullet"/>
      <w:lvlText w:val=""/>
      <w:lvlJc w:val="left"/>
      <w:pPr>
        <w:ind w:left="5182" w:hanging="360"/>
      </w:pPr>
      <w:rPr>
        <w:rFonts w:ascii="Symbol" w:hAnsi="Symbol" w:hint="default"/>
      </w:rPr>
    </w:lvl>
    <w:lvl w:ilvl="7" w:tplc="08100003" w:tentative="1">
      <w:start w:val="1"/>
      <w:numFmt w:val="bullet"/>
      <w:lvlText w:val="o"/>
      <w:lvlJc w:val="left"/>
      <w:pPr>
        <w:ind w:left="5902" w:hanging="360"/>
      </w:pPr>
      <w:rPr>
        <w:rFonts w:ascii="Courier New" w:hAnsi="Courier New" w:cs="Courier New" w:hint="default"/>
      </w:rPr>
    </w:lvl>
    <w:lvl w:ilvl="8" w:tplc="08100005" w:tentative="1">
      <w:start w:val="1"/>
      <w:numFmt w:val="bullet"/>
      <w:lvlText w:val=""/>
      <w:lvlJc w:val="left"/>
      <w:pPr>
        <w:ind w:left="6622" w:hanging="360"/>
      </w:pPr>
      <w:rPr>
        <w:rFonts w:ascii="Wingdings" w:hAnsi="Wingdings" w:hint="default"/>
      </w:rPr>
    </w:lvl>
  </w:abstractNum>
  <w:abstractNum w:abstractNumId="24">
    <w:nsid w:val="6D9F457A"/>
    <w:multiLevelType w:val="hybridMultilevel"/>
    <w:tmpl w:val="4D10E50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nsid w:val="6E923372"/>
    <w:multiLevelType w:val="hybridMultilevel"/>
    <w:tmpl w:val="9BFA46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nsid w:val="74B51892"/>
    <w:multiLevelType w:val="hybridMultilevel"/>
    <w:tmpl w:val="D6006E7C"/>
    <w:lvl w:ilvl="0" w:tplc="08100001">
      <w:start w:val="1"/>
      <w:numFmt w:val="bullet"/>
      <w:lvlText w:val=""/>
      <w:lvlJc w:val="left"/>
      <w:pPr>
        <w:ind w:left="1258" w:hanging="360"/>
      </w:pPr>
      <w:rPr>
        <w:rFonts w:ascii="Symbol" w:hAnsi="Symbol" w:hint="default"/>
      </w:rPr>
    </w:lvl>
    <w:lvl w:ilvl="1" w:tplc="08100003" w:tentative="1">
      <w:start w:val="1"/>
      <w:numFmt w:val="bullet"/>
      <w:lvlText w:val="o"/>
      <w:lvlJc w:val="left"/>
      <w:pPr>
        <w:ind w:left="1978" w:hanging="360"/>
      </w:pPr>
      <w:rPr>
        <w:rFonts w:ascii="Courier New" w:hAnsi="Courier New" w:cs="Courier New" w:hint="default"/>
      </w:rPr>
    </w:lvl>
    <w:lvl w:ilvl="2" w:tplc="08100005" w:tentative="1">
      <w:start w:val="1"/>
      <w:numFmt w:val="bullet"/>
      <w:lvlText w:val=""/>
      <w:lvlJc w:val="left"/>
      <w:pPr>
        <w:ind w:left="2698" w:hanging="360"/>
      </w:pPr>
      <w:rPr>
        <w:rFonts w:ascii="Wingdings" w:hAnsi="Wingdings" w:hint="default"/>
      </w:rPr>
    </w:lvl>
    <w:lvl w:ilvl="3" w:tplc="08100001" w:tentative="1">
      <w:start w:val="1"/>
      <w:numFmt w:val="bullet"/>
      <w:lvlText w:val=""/>
      <w:lvlJc w:val="left"/>
      <w:pPr>
        <w:ind w:left="3418" w:hanging="360"/>
      </w:pPr>
      <w:rPr>
        <w:rFonts w:ascii="Symbol" w:hAnsi="Symbol" w:hint="default"/>
      </w:rPr>
    </w:lvl>
    <w:lvl w:ilvl="4" w:tplc="08100003" w:tentative="1">
      <w:start w:val="1"/>
      <w:numFmt w:val="bullet"/>
      <w:lvlText w:val="o"/>
      <w:lvlJc w:val="left"/>
      <w:pPr>
        <w:ind w:left="4138" w:hanging="360"/>
      </w:pPr>
      <w:rPr>
        <w:rFonts w:ascii="Courier New" w:hAnsi="Courier New" w:cs="Courier New" w:hint="default"/>
      </w:rPr>
    </w:lvl>
    <w:lvl w:ilvl="5" w:tplc="08100005" w:tentative="1">
      <w:start w:val="1"/>
      <w:numFmt w:val="bullet"/>
      <w:lvlText w:val=""/>
      <w:lvlJc w:val="left"/>
      <w:pPr>
        <w:ind w:left="4858" w:hanging="360"/>
      </w:pPr>
      <w:rPr>
        <w:rFonts w:ascii="Wingdings" w:hAnsi="Wingdings" w:hint="default"/>
      </w:rPr>
    </w:lvl>
    <w:lvl w:ilvl="6" w:tplc="08100001" w:tentative="1">
      <w:start w:val="1"/>
      <w:numFmt w:val="bullet"/>
      <w:lvlText w:val=""/>
      <w:lvlJc w:val="left"/>
      <w:pPr>
        <w:ind w:left="5578" w:hanging="360"/>
      </w:pPr>
      <w:rPr>
        <w:rFonts w:ascii="Symbol" w:hAnsi="Symbol" w:hint="default"/>
      </w:rPr>
    </w:lvl>
    <w:lvl w:ilvl="7" w:tplc="08100003" w:tentative="1">
      <w:start w:val="1"/>
      <w:numFmt w:val="bullet"/>
      <w:lvlText w:val="o"/>
      <w:lvlJc w:val="left"/>
      <w:pPr>
        <w:ind w:left="6298" w:hanging="360"/>
      </w:pPr>
      <w:rPr>
        <w:rFonts w:ascii="Courier New" w:hAnsi="Courier New" w:cs="Courier New" w:hint="default"/>
      </w:rPr>
    </w:lvl>
    <w:lvl w:ilvl="8" w:tplc="08100005" w:tentative="1">
      <w:start w:val="1"/>
      <w:numFmt w:val="bullet"/>
      <w:lvlText w:val=""/>
      <w:lvlJc w:val="left"/>
      <w:pPr>
        <w:ind w:left="7018" w:hanging="360"/>
      </w:pPr>
      <w:rPr>
        <w:rFonts w:ascii="Wingdings" w:hAnsi="Wingdings" w:hint="default"/>
      </w:rPr>
    </w:lvl>
  </w:abstractNum>
  <w:abstractNum w:abstractNumId="27">
    <w:nsid w:val="79ED55BE"/>
    <w:multiLevelType w:val="hybridMultilevel"/>
    <w:tmpl w:val="706676F2"/>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nsid w:val="7B6A6818"/>
    <w:multiLevelType w:val="hybridMultilevel"/>
    <w:tmpl w:val="8238324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nsid w:val="7C2D22E2"/>
    <w:multiLevelType w:val="hybridMultilevel"/>
    <w:tmpl w:val="064A87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10"/>
  </w:num>
  <w:num w:numId="4">
    <w:abstractNumId w:val="25"/>
  </w:num>
  <w:num w:numId="5">
    <w:abstractNumId w:val="15"/>
  </w:num>
  <w:num w:numId="6">
    <w:abstractNumId w:val="28"/>
  </w:num>
  <w:num w:numId="7">
    <w:abstractNumId w:val="24"/>
  </w:num>
  <w:num w:numId="8">
    <w:abstractNumId w:val="9"/>
  </w:num>
  <w:num w:numId="9">
    <w:abstractNumId w:val="27"/>
  </w:num>
  <w:num w:numId="10">
    <w:abstractNumId w:val="13"/>
  </w:num>
  <w:num w:numId="11">
    <w:abstractNumId w:val="8"/>
  </w:num>
  <w:num w:numId="12">
    <w:abstractNumId w:val="29"/>
  </w:num>
  <w:num w:numId="13">
    <w:abstractNumId w:val="21"/>
  </w:num>
  <w:num w:numId="14">
    <w:abstractNumId w:val="22"/>
  </w:num>
  <w:num w:numId="15">
    <w:abstractNumId w:val="18"/>
  </w:num>
  <w:num w:numId="16">
    <w:abstractNumId w:val="2"/>
  </w:num>
  <w:num w:numId="17">
    <w:abstractNumId w:val="4"/>
  </w:num>
  <w:num w:numId="18">
    <w:abstractNumId w:val="26"/>
  </w:num>
  <w:num w:numId="19">
    <w:abstractNumId w:val="14"/>
  </w:num>
  <w:num w:numId="20">
    <w:abstractNumId w:val="6"/>
  </w:num>
  <w:num w:numId="21">
    <w:abstractNumId w:val="11"/>
  </w:num>
  <w:num w:numId="22">
    <w:abstractNumId w:val="5"/>
  </w:num>
  <w:num w:numId="23">
    <w:abstractNumId w:val="16"/>
  </w:num>
  <w:num w:numId="24">
    <w:abstractNumId w:val="3"/>
  </w:num>
  <w:num w:numId="25">
    <w:abstractNumId w:val="0"/>
  </w:num>
  <w:num w:numId="26">
    <w:abstractNumId w:val="7"/>
  </w:num>
  <w:num w:numId="27">
    <w:abstractNumId w:val="1"/>
  </w:num>
  <w:num w:numId="28">
    <w:abstractNumId w:val="17"/>
  </w:num>
  <w:num w:numId="29">
    <w:abstractNumId w:val="12"/>
  </w:num>
  <w:num w:numId="30">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01E74"/>
    <w:rsid w:val="0000362A"/>
    <w:rsid w:val="00004488"/>
    <w:rsid w:val="000046C7"/>
    <w:rsid w:val="00005B35"/>
    <w:rsid w:val="00007D8A"/>
    <w:rsid w:val="00013B0D"/>
    <w:rsid w:val="000217E8"/>
    <w:rsid w:val="00024F2D"/>
    <w:rsid w:val="00027B6F"/>
    <w:rsid w:val="000332A8"/>
    <w:rsid w:val="00033334"/>
    <w:rsid w:val="0003401D"/>
    <w:rsid w:val="000342DD"/>
    <w:rsid w:val="00035812"/>
    <w:rsid w:val="000404E0"/>
    <w:rsid w:val="000422C3"/>
    <w:rsid w:val="000435DD"/>
    <w:rsid w:val="00046C50"/>
    <w:rsid w:val="00052DA1"/>
    <w:rsid w:val="000547FE"/>
    <w:rsid w:val="00056425"/>
    <w:rsid w:val="000578A2"/>
    <w:rsid w:val="00060BFA"/>
    <w:rsid w:val="00061B84"/>
    <w:rsid w:val="00062517"/>
    <w:rsid w:val="000666BC"/>
    <w:rsid w:val="0007166F"/>
    <w:rsid w:val="0007415A"/>
    <w:rsid w:val="00074B45"/>
    <w:rsid w:val="00077062"/>
    <w:rsid w:val="00081BE9"/>
    <w:rsid w:val="0008605D"/>
    <w:rsid w:val="00086153"/>
    <w:rsid w:val="000864A4"/>
    <w:rsid w:val="000869B4"/>
    <w:rsid w:val="0009003A"/>
    <w:rsid w:val="000939D6"/>
    <w:rsid w:val="0009445D"/>
    <w:rsid w:val="000947D7"/>
    <w:rsid w:val="000958BE"/>
    <w:rsid w:val="000971A2"/>
    <w:rsid w:val="00097E2B"/>
    <w:rsid w:val="000A54D8"/>
    <w:rsid w:val="000A6F3B"/>
    <w:rsid w:val="000A716D"/>
    <w:rsid w:val="000A71D0"/>
    <w:rsid w:val="000B075A"/>
    <w:rsid w:val="000B17D6"/>
    <w:rsid w:val="000B5A87"/>
    <w:rsid w:val="000B7D44"/>
    <w:rsid w:val="000C0718"/>
    <w:rsid w:val="000C1853"/>
    <w:rsid w:val="000C1AA2"/>
    <w:rsid w:val="000C321D"/>
    <w:rsid w:val="000C4A89"/>
    <w:rsid w:val="000D0C9E"/>
    <w:rsid w:val="000D1079"/>
    <w:rsid w:val="000D2C4E"/>
    <w:rsid w:val="000D3611"/>
    <w:rsid w:val="000D5362"/>
    <w:rsid w:val="000D5CEC"/>
    <w:rsid w:val="000D61D8"/>
    <w:rsid w:val="000D63AC"/>
    <w:rsid w:val="000E3993"/>
    <w:rsid w:val="000E6832"/>
    <w:rsid w:val="000F5315"/>
    <w:rsid w:val="000F5F9E"/>
    <w:rsid w:val="000F6DB5"/>
    <w:rsid w:val="00102B39"/>
    <w:rsid w:val="00106F94"/>
    <w:rsid w:val="0011474A"/>
    <w:rsid w:val="001247E6"/>
    <w:rsid w:val="0012583C"/>
    <w:rsid w:val="00132831"/>
    <w:rsid w:val="00132893"/>
    <w:rsid w:val="00135135"/>
    <w:rsid w:val="00135260"/>
    <w:rsid w:val="00140744"/>
    <w:rsid w:val="00140EE9"/>
    <w:rsid w:val="0014128C"/>
    <w:rsid w:val="00142B48"/>
    <w:rsid w:val="00144104"/>
    <w:rsid w:val="00145BC6"/>
    <w:rsid w:val="00145EDF"/>
    <w:rsid w:val="00146755"/>
    <w:rsid w:val="001478BE"/>
    <w:rsid w:val="001516B2"/>
    <w:rsid w:val="00153036"/>
    <w:rsid w:val="00155092"/>
    <w:rsid w:val="00157A46"/>
    <w:rsid w:val="0016198C"/>
    <w:rsid w:val="001661E4"/>
    <w:rsid w:val="001673D9"/>
    <w:rsid w:val="00180E36"/>
    <w:rsid w:val="00180F3B"/>
    <w:rsid w:val="00182B56"/>
    <w:rsid w:val="0018369F"/>
    <w:rsid w:val="0018429E"/>
    <w:rsid w:val="00190D4F"/>
    <w:rsid w:val="001934E0"/>
    <w:rsid w:val="001966A3"/>
    <w:rsid w:val="00197E0A"/>
    <w:rsid w:val="001A2EB6"/>
    <w:rsid w:val="001A54C9"/>
    <w:rsid w:val="001A642A"/>
    <w:rsid w:val="001A6D77"/>
    <w:rsid w:val="001B010A"/>
    <w:rsid w:val="001B059B"/>
    <w:rsid w:val="001B3C31"/>
    <w:rsid w:val="001B5883"/>
    <w:rsid w:val="001B5F8A"/>
    <w:rsid w:val="001C4523"/>
    <w:rsid w:val="001C6B40"/>
    <w:rsid w:val="001D1AE3"/>
    <w:rsid w:val="001D2605"/>
    <w:rsid w:val="001D325B"/>
    <w:rsid w:val="001D54CC"/>
    <w:rsid w:val="001D6915"/>
    <w:rsid w:val="001E0DE2"/>
    <w:rsid w:val="001E1828"/>
    <w:rsid w:val="001E29D9"/>
    <w:rsid w:val="001F02A7"/>
    <w:rsid w:val="001F0F2F"/>
    <w:rsid w:val="001F12F3"/>
    <w:rsid w:val="001F20F1"/>
    <w:rsid w:val="001F3001"/>
    <w:rsid w:val="00203454"/>
    <w:rsid w:val="00204DE8"/>
    <w:rsid w:val="00205F85"/>
    <w:rsid w:val="002066B7"/>
    <w:rsid w:val="00207070"/>
    <w:rsid w:val="00210F11"/>
    <w:rsid w:val="002117A2"/>
    <w:rsid w:val="00211829"/>
    <w:rsid w:val="0021268B"/>
    <w:rsid w:val="00215218"/>
    <w:rsid w:val="00222EB4"/>
    <w:rsid w:val="00225958"/>
    <w:rsid w:val="002262CE"/>
    <w:rsid w:val="0022731E"/>
    <w:rsid w:val="00232085"/>
    <w:rsid w:val="002324E0"/>
    <w:rsid w:val="00232902"/>
    <w:rsid w:val="00240B81"/>
    <w:rsid w:val="00240EA2"/>
    <w:rsid w:val="002436CA"/>
    <w:rsid w:val="0024580A"/>
    <w:rsid w:val="00247D6C"/>
    <w:rsid w:val="002546A7"/>
    <w:rsid w:val="00255482"/>
    <w:rsid w:val="00256C38"/>
    <w:rsid w:val="0025774A"/>
    <w:rsid w:val="002617CB"/>
    <w:rsid w:val="00261EA0"/>
    <w:rsid w:val="00262E96"/>
    <w:rsid w:val="0026713C"/>
    <w:rsid w:val="0027079E"/>
    <w:rsid w:val="00273D65"/>
    <w:rsid w:val="00273FD3"/>
    <w:rsid w:val="00282788"/>
    <w:rsid w:val="00284001"/>
    <w:rsid w:val="00287982"/>
    <w:rsid w:val="0029183A"/>
    <w:rsid w:val="00291ABF"/>
    <w:rsid w:val="00292675"/>
    <w:rsid w:val="00292936"/>
    <w:rsid w:val="002949BF"/>
    <w:rsid w:val="00296F6E"/>
    <w:rsid w:val="002A1D81"/>
    <w:rsid w:val="002A519B"/>
    <w:rsid w:val="002B0D8E"/>
    <w:rsid w:val="002B2798"/>
    <w:rsid w:val="002B64E7"/>
    <w:rsid w:val="002B698B"/>
    <w:rsid w:val="002B6BD1"/>
    <w:rsid w:val="002B785A"/>
    <w:rsid w:val="002C2609"/>
    <w:rsid w:val="002C295F"/>
    <w:rsid w:val="002C3B88"/>
    <w:rsid w:val="002C7F1E"/>
    <w:rsid w:val="002D01C6"/>
    <w:rsid w:val="002D03AB"/>
    <w:rsid w:val="002D04F9"/>
    <w:rsid w:val="002D42E9"/>
    <w:rsid w:val="002D4AEA"/>
    <w:rsid w:val="002D6E00"/>
    <w:rsid w:val="002E0171"/>
    <w:rsid w:val="002E35DF"/>
    <w:rsid w:val="002E3F33"/>
    <w:rsid w:val="002E5CC4"/>
    <w:rsid w:val="002E6C46"/>
    <w:rsid w:val="002F0860"/>
    <w:rsid w:val="002F1CB0"/>
    <w:rsid w:val="002F28A0"/>
    <w:rsid w:val="002F4859"/>
    <w:rsid w:val="003010D2"/>
    <w:rsid w:val="00301D50"/>
    <w:rsid w:val="00302B0E"/>
    <w:rsid w:val="00302DA2"/>
    <w:rsid w:val="003107B7"/>
    <w:rsid w:val="00310DB5"/>
    <w:rsid w:val="00315353"/>
    <w:rsid w:val="003157A2"/>
    <w:rsid w:val="00320CBD"/>
    <w:rsid w:val="00321BFC"/>
    <w:rsid w:val="00323DD2"/>
    <w:rsid w:val="00324C82"/>
    <w:rsid w:val="00325C6C"/>
    <w:rsid w:val="0032651B"/>
    <w:rsid w:val="0032692E"/>
    <w:rsid w:val="00331A4B"/>
    <w:rsid w:val="00332A9A"/>
    <w:rsid w:val="0033338A"/>
    <w:rsid w:val="00333841"/>
    <w:rsid w:val="003346F6"/>
    <w:rsid w:val="003359DF"/>
    <w:rsid w:val="00336475"/>
    <w:rsid w:val="00337287"/>
    <w:rsid w:val="003378B5"/>
    <w:rsid w:val="00337CA5"/>
    <w:rsid w:val="00337EF3"/>
    <w:rsid w:val="003400BB"/>
    <w:rsid w:val="00341CED"/>
    <w:rsid w:val="00344710"/>
    <w:rsid w:val="00344F76"/>
    <w:rsid w:val="00345D9E"/>
    <w:rsid w:val="0034739C"/>
    <w:rsid w:val="00354051"/>
    <w:rsid w:val="00354CF2"/>
    <w:rsid w:val="003625BF"/>
    <w:rsid w:val="00365BA4"/>
    <w:rsid w:val="00366160"/>
    <w:rsid w:val="00366720"/>
    <w:rsid w:val="00367248"/>
    <w:rsid w:val="0037121B"/>
    <w:rsid w:val="003714D2"/>
    <w:rsid w:val="00372EBB"/>
    <w:rsid w:val="003759A3"/>
    <w:rsid w:val="00376FB6"/>
    <w:rsid w:val="00380654"/>
    <w:rsid w:val="00381542"/>
    <w:rsid w:val="0038225D"/>
    <w:rsid w:val="00382BCC"/>
    <w:rsid w:val="00382C30"/>
    <w:rsid w:val="00383B59"/>
    <w:rsid w:val="00384857"/>
    <w:rsid w:val="003851DE"/>
    <w:rsid w:val="003903C8"/>
    <w:rsid w:val="00395FDC"/>
    <w:rsid w:val="003965CD"/>
    <w:rsid w:val="00397C9E"/>
    <w:rsid w:val="003A13D1"/>
    <w:rsid w:val="003A6D70"/>
    <w:rsid w:val="003B190C"/>
    <w:rsid w:val="003B21FE"/>
    <w:rsid w:val="003B2FE6"/>
    <w:rsid w:val="003B465A"/>
    <w:rsid w:val="003C2297"/>
    <w:rsid w:val="003C239E"/>
    <w:rsid w:val="003C48B2"/>
    <w:rsid w:val="003C6785"/>
    <w:rsid w:val="003C704C"/>
    <w:rsid w:val="003D0051"/>
    <w:rsid w:val="003D169C"/>
    <w:rsid w:val="003D296D"/>
    <w:rsid w:val="003D319B"/>
    <w:rsid w:val="003D424B"/>
    <w:rsid w:val="003D6022"/>
    <w:rsid w:val="003D68FC"/>
    <w:rsid w:val="003E195F"/>
    <w:rsid w:val="003E1CD2"/>
    <w:rsid w:val="003E39B1"/>
    <w:rsid w:val="003E4E86"/>
    <w:rsid w:val="003F423C"/>
    <w:rsid w:val="003F5BD0"/>
    <w:rsid w:val="004010B8"/>
    <w:rsid w:val="00404797"/>
    <w:rsid w:val="004125E1"/>
    <w:rsid w:val="0041685E"/>
    <w:rsid w:val="00421B0C"/>
    <w:rsid w:val="00422687"/>
    <w:rsid w:val="00422712"/>
    <w:rsid w:val="004229C1"/>
    <w:rsid w:val="004240EF"/>
    <w:rsid w:val="0042721B"/>
    <w:rsid w:val="00430FFC"/>
    <w:rsid w:val="0043515C"/>
    <w:rsid w:val="00435BA3"/>
    <w:rsid w:val="00435F63"/>
    <w:rsid w:val="00441B8D"/>
    <w:rsid w:val="00443379"/>
    <w:rsid w:val="00443B51"/>
    <w:rsid w:val="00444B4D"/>
    <w:rsid w:val="00447266"/>
    <w:rsid w:val="00452A7E"/>
    <w:rsid w:val="004546DA"/>
    <w:rsid w:val="004569DD"/>
    <w:rsid w:val="00456B56"/>
    <w:rsid w:val="0047283A"/>
    <w:rsid w:val="00472945"/>
    <w:rsid w:val="00474568"/>
    <w:rsid w:val="004775D2"/>
    <w:rsid w:val="004776A5"/>
    <w:rsid w:val="00480EAD"/>
    <w:rsid w:val="00482D6E"/>
    <w:rsid w:val="004832B0"/>
    <w:rsid w:val="00483B1C"/>
    <w:rsid w:val="004848F1"/>
    <w:rsid w:val="00487C77"/>
    <w:rsid w:val="00491C97"/>
    <w:rsid w:val="004923F5"/>
    <w:rsid w:val="004976FA"/>
    <w:rsid w:val="004A1A11"/>
    <w:rsid w:val="004A2A0D"/>
    <w:rsid w:val="004A2B0B"/>
    <w:rsid w:val="004A39C1"/>
    <w:rsid w:val="004A7ED6"/>
    <w:rsid w:val="004B20A9"/>
    <w:rsid w:val="004B48FF"/>
    <w:rsid w:val="004B4F65"/>
    <w:rsid w:val="004B7F6B"/>
    <w:rsid w:val="004C2C5C"/>
    <w:rsid w:val="004C4C04"/>
    <w:rsid w:val="004C4D1D"/>
    <w:rsid w:val="004C5FC2"/>
    <w:rsid w:val="004D14B3"/>
    <w:rsid w:val="004D4970"/>
    <w:rsid w:val="004D6D85"/>
    <w:rsid w:val="004E00E2"/>
    <w:rsid w:val="004E2AE3"/>
    <w:rsid w:val="004E36F1"/>
    <w:rsid w:val="004E4842"/>
    <w:rsid w:val="004E5E51"/>
    <w:rsid w:val="004E7A10"/>
    <w:rsid w:val="004F5E66"/>
    <w:rsid w:val="004F6C90"/>
    <w:rsid w:val="00500DA0"/>
    <w:rsid w:val="00504881"/>
    <w:rsid w:val="005065DF"/>
    <w:rsid w:val="00507318"/>
    <w:rsid w:val="00512872"/>
    <w:rsid w:val="00515A18"/>
    <w:rsid w:val="0052184C"/>
    <w:rsid w:val="005221B1"/>
    <w:rsid w:val="005242A2"/>
    <w:rsid w:val="00526885"/>
    <w:rsid w:val="00533403"/>
    <w:rsid w:val="0053660F"/>
    <w:rsid w:val="00541F14"/>
    <w:rsid w:val="005442E9"/>
    <w:rsid w:val="00545538"/>
    <w:rsid w:val="00545BE1"/>
    <w:rsid w:val="0054706C"/>
    <w:rsid w:val="005503B6"/>
    <w:rsid w:val="0055140C"/>
    <w:rsid w:val="005515B6"/>
    <w:rsid w:val="0055307A"/>
    <w:rsid w:val="00555D2B"/>
    <w:rsid w:val="00555DA2"/>
    <w:rsid w:val="00556807"/>
    <w:rsid w:val="00556BF8"/>
    <w:rsid w:val="00562BB9"/>
    <w:rsid w:val="00563B1E"/>
    <w:rsid w:val="00564178"/>
    <w:rsid w:val="0056495D"/>
    <w:rsid w:val="0056555D"/>
    <w:rsid w:val="00565EDA"/>
    <w:rsid w:val="00572C5D"/>
    <w:rsid w:val="0057794D"/>
    <w:rsid w:val="00580E43"/>
    <w:rsid w:val="00584262"/>
    <w:rsid w:val="00584AB0"/>
    <w:rsid w:val="00590B56"/>
    <w:rsid w:val="00591A61"/>
    <w:rsid w:val="005922A5"/>
    <w:rsid w:val="00592A28"/>
    <w:rsid w:val="00592E14"/>
    <w:rsid w:val="005944F6"/>
    <w:rsid w:val="0059602E"/>
    <w:rsid w:val="0059664D"/>
    <w:rsid w:val="005A5A75"/>
    <w:rsid w:val="005B026B"/>
    <w:rsid w:val="005B03BF"/>
    <w:rsid w:val="005B5019"/>
    <w:rsid w:val="005B52B1"/>
    <w:rsid w:val="005B6A6B"/>
    <w:rsid w:val="005C02C8"/>
    <w:rsid w:val="005C2DEA"/>
    <w:rsid w:val="005C2DEF"/>
    <w:rsid w:val="005D136A"/>
    <w:rsid w:val="005D1BCF"/>
    <w:rsid w:val="005D265B"/>
    <w:rsid w:val="005D4D96"/>
    <w:rsid w:val="005D64C8"/>
    <w:rsid w:val="005D738A"/>
    <w:rsid w:val="005E1B17"/>
    <w:rsid w:val="005E2744"/>
    <w:rsid w:val="005E2E57"/>
    <w:rsid w:val="005E428D"/>
    <w:rsid w:val="005E680C"/>
    <w:rsid w:val="005F01C9"/>
    <w:rsid w:val="005F12B7"/>
    <w:rsid w:val="005F1F73"/>
    <w:rsid w:val="005F1FD7"/>
    <w:rsid w:val="005F29ED"/>
    <w:rsid w:val="005F35B6"/>
    <w:rsid w:val="0060230E"/>
    <w:rsid w:val="006132B7"/>
    <w:rsid w:val="006132C7"/>
    <w:rsid w:val="006146C1"/>
    <w:rsid w:val="00616C27"/>
    <w:rsid w:val="00616E54"/>
    <w:rsid w:val="00617C13"/>
    <w:rsid w:val="00617FAC"/>
    <w:rsid w:val="00623EBD"/>
    <w:rsid w:val="00624CE6"/>
    <w:rsid w:val="00624D32"/>
    <w:rsid w:val="006275DC"/>
    <w:rsid w:val="00632BAF"/>
    <w:rsid w:val="00632E60"/>
    <w:rsid w:val="00632F59"/>
    <w:rsid w:val="0063426B"/>
    <w:rsid w:val="00635343"/>
    <w:rsid w:val="00637D6C"/>
    <w:rsid w:val="0064636A"/>
    <w:rsid w:val="006470C0"/>
    <w:rsid w:val="0064778F"/>
    <w:rsid w:val="00650D74"/>
    <w:rsid w:val="00652225"/>
    <w:rsid w:val="00663458"/>
    <w:rsid w:val="00663F5D"/>
    <w:rsid w:val="00665E5C"/>
    <w:rsid w:val="00667B48"/>
    <w:rsid w:val="00667E29"/>
    <w:rsid w:val="00667F16"/>
    <w:rsid w:val="00670CA9"/>
    <w:rsid w:val="00670F6D"/>
    <w:rsid w:val="006710E4"/>
    <w:rsid w:val="00683128"/>
    <w:rsid w:val="00683FAB"/>
    <w:rsid w:val="0068457C"/>
    <w:rsid w:val="006862B0"/>
    <w:rsid w:val="0068652C"/>
    <w:rsid w:val="00687D10"/>
    <w:rsid w:val="00692174"/>
    <w:rsid w:val="00694185"/>
    <w:rsid w:val="00697AA2"/>
    <w:rsid w:val="006A0B13"/>
    <w:rsid w:val="006A210D"/>
    <w:rsid w:val="006A655F"/>
    <w:rsid w:val="006A7349"/>
    <w:rsid w:val="006A77A3"/>
    <w:rsid w:val="006A7BAA"/>
    <w:rsid w:val="006B0CAE"/>
    <w:rsid w:val="006B1742"/>
    <w:rsid w:val="006B27DE"/>
    <w:rsid w:val="006B5BE1"/>
    <w:rsid w:val="006C01A9"/>
    <w:rsid w:val="006C2E5F"/>
    <w:rsid w:val="006C313C"/>
    <w:rsid w:val="006C498C"/>
    <w:rsid w:val="006C4EC7"/>
    <w:rsid w:val="006C5476"/>
    <w:rsid w:val="006C73A1"/>
    <w:rsid w:val="006D0050"/>
    <w:rsid w:val="006D2949"/>
    <w:rsid w:val="006D2BB5"/>
    <w:rsid w:val="006D339A"/>
    <w:rsid w:val="006D6E3F"/>
    <w:rsid w:val="006D7298"/>
    <w:rsid w:val="006E08FF"/>
    <w:rsid w:val="006E1E7D"/>
    <w:rsid w:val="006E3E57"/>
    <w:rsid w:val="006E43F8"/>
    <w:rsid w:val="006E55D8"/>
    <w:rsid w:val="006E6E4D"/>
    <w:rsid w:val="006F2109"/>
    <w:rsid w:val="006F2378"/>
    <w:rsid w:val="006F3502"/>
    <w:rsid w:val="006F3A7A"/>
    <w:rsid w:val="006F41BD"/>
    <w:rsid w:val="006F4488"/>
    <w:rsid w:val="006F5F93"/>
    <w:rsid w:val="006F7FB4"/>
    <w:rsid w:val="0070089F"/>
    <w:rsid w:val="00701D9B"/>
    <w:rsid w:val="00704690"/>
    <w:rsid w:val="00711EF1"/>
    <w:rsid w:val="00713443"/>
    <w:rsid w:val="00714AF7"/>
    <w:rsid w:val="00717C07"/>
    <w:rsid w:val="00722DA1"/>
    <w:rsid w:val="00723BC5"/>
    <w:rsid w:val="00723C3D"/>
    <w:rsid w:val="00724135"/>
    <w:rsid w:val="00730289"/>
    <w:rsid w:val="0073164F"/>
    <w:rsid w:val="00734F6A"/>
    <w:rsid w:val="00740CB4"/>
    <w:rsid w:val="007446BF"/>
    <w:rsid w:val="00745BA2"/>
    <w:rsid w:val="007475AD"/>
    <w:rsid w:val="00747C39"/>
    <w:rsid w:val="007538F3"/>
    <w:rsid w:val="007539AD"/>
    <w:rsid w:val="00754AFB"/>
    <w:rsid w:val="00757053"/>
    <w:rsid w:val="00757C6C"/>
    <w:rsid w:val="007602DC"/>
    <w:rsid w:val="0076096F"/>
    <w:rsid w:val="00761A53"/>
    <w:rsid w:val="00763D33"/>
    <w:rsid w:val="00771EB9"/>
    <w:rsid w:val="00773540"/>
    <w:rsid w:val="00780B63"/>
    <w:rsid w:val="0078153C"/>
    <w:rsid w:val="00782F91"/>
    <w:rsid w:val="007842AD"/>
    <w:rsid w:val="007857D2"/>
    <w:rsid w:val="0078665E"/>
    <w:rsid w:val="0078728E"/>
    <w:rsid w:val="00792984"/>
    <w:rsid w:val="00795EA4"/>
    <w:rsid w:val="007A2800"/>
    <w:rsid w:val="007A3AC9"/>
    <w:rsid w:val="007A65CF"/>
    <w:rsid w:val="007A78A4"/>
    <w:rsid w:val="007B057E"/>
    <w:rsid w:val="007B3820"/>
    <w:rsid w:val="007B423C"/>
    <w:rsid w:val="007B5CAD"/>
    <w:rsid w:val="007B75BE"/>
    <w:rsid w:val="007C088E"/>
    <w:rsid w:val="007C119B"/>
    <w:rsid w:val="007C2930"/>
    <w:rsid w:val="007C31CD"/>
    <w:rsid w:val="007C670B"/>
    <w:rsid w:val="007C7F2B"/>
    <w:rsid w:val="007D037B"/>
    <w:rsid w:val="007D0542"/>
    <w:rsid w:val="007D2A7A"/>
    <w:rsid w:val="007D326E"/>
    <w:rsid w:val="007D451A"/>
    <w:rsid w:val="007D6051"/>
    <w:rsid w:val="007D7A69"/>
    <w:rsid w:val="007E0529"/>
    <w:rsid w:val="007E17D4"/>
    <w:rsid w:val="007E5F8F"/>
    <w:rsid w:val="007E7B2F"/>
    <w:rsid w:val="007E7C77"/>
    <w:rsid w:val="007F733A"/>
    <w:rsid w:val="007F7D9C"/>
    <w:rsid w:val="00801100"/>
    <w:rsid w:val="00802069"/>
    <w:rsid w:val="00802760"/>
    <w:rsid w:val="00803083"/>
    <w:rsid w:val="00804D2D"/>
    <w:rsid w:val="00805433"/>
    <w:rsid w:val="008077B8"/>
    <w:rsid w:val="0081443F"/>
    <w:rsid w:val="0081545F"/>
    <w:rsid w:val="0082115E"/>
    <w:rsid w:val="00827409"/>
    <w:rsid w:val="00830289"/>
    <w:rsid w:val="00830DE2"/>
    <w:rsid w:val="0083172C"/>
    <w:rsid w:val="008326BF"/>
    <w:rsid w:val="008330A3"/>
    <w:rsid w:val="0083574F"/>
    <w:rsid w:val="00835BB5"/>
    <w:rsid w:val="00842D5F"/>
    <w:rsid w:val="008430F6"/>
    <w:rsid w:val="00844EB2"/>
    <w:rsid w:val="00847324"/>
    <w:rsid w:val="00850F37"/>
    <w:rsid w:val="00851B2A"/>
    <w:rsid w:val="00851CA0"/>
    <w:rsid w:val="008523B2"/>
    <w:rsid w:val="008529BE"/>
    <w:rsid w:val="00860ACF"/>
    <w:rsid w:val="00863B19"/>
    <w:rsid w:val="00863BD3"/>
    <w:rsid w:val="0086488F"/>
    <w:rsid w:val="00870D3F"/>
    <w:rsid w:val="00870EFF"/>
    <w:rsid w:val="008754CF"/>
    <w:rsid w:val="00875CC5"/>
    <w:rsid w:val="0087795E"/>
    <w:rsid w:val="008806D3"/>
    <w:rsid w:val="008819D0"/>
    <w:rsid w:val="008821B8"/>
    <w:rsid w:val="008824D2"/>
    <w:rsid w:val="00882804"/>
    <w:rsid w:val="00882DC7"/>
    <w:rsid w:val="008879DE"/>
    <w:rsid w:val="00891B2E"/>
    <w:rsid w:val="008922EC"/>
    <w:rsid w:val="0089346E"/>
    <w:rsid w:val="00896EF5"/>
    <w:rsid w:val="008A21A6"/>
    <w:rsid w:val="008A2618"/>
    <w:rsid w:val="008A2CC1"/>
    <w:rsid w:val="008A590B"/>
    <w:rsid w:val="008A65A1"/>
    <w:rsid w:val="008A7A6C"/>
    <w:rsid w:val="008B5B45"/>
    <w:rsid w:val="008B657D"/>
    <w:rsid w:val="008C163E"/>
    <w:rsid w:val="008C2B6A"/>
    <w:rsid w:val="008C45EA"/>
    <w:rsid w:val="008D134B"/>
    <w:rsid w:val="008D3D2D"/>
    <w:rsid w:val="008E08D9"/>
    <w:rsid w:val="008E26F4"/>
    <w:rsid w:val="008E4532"/>
    <w:rsid w:val="008F301E"/>
    <w:rsid w:val="008F64EA"/>
    <w:rsid w:val="008F70AA"/>
    <w:rsid w:val="00901F01"/>
    <w:rsid w:val="0090283E"/>
    <w:rsid w:val="00904415"/>
    <w:rsid w:val="00904CA5"/>
    <w:rsid w:val="00905020"/>
    <w:rsid w:val="00905988"/>
    <w:rsid w:val="00905E59"/>
    <w:rsid w:val="00906EAD"/>
    <w:rsid w:val="00911278"/>
    <w:rsid w:val="00911969"/>
    <w:rsid w:val="0091335D"/>
    <w:rsid w:val="00914B18"/>
    <w:rsid w:val="00917480"/>
    <w:rsid w:val="00917E4A"/>
    <w:rsid w:val="009217C1"/>
    <w:rsid w:val="00924361"/>
    <w:rsid w:val="0092576E"/>
    <w:rsid w:val="00930ED2"/>
    <w:rsid w:val="00930FC9"/>
    <w:rsid w:val="0093135F"/>
    <w:rsid w:val="009341BD"/>
    <w:rsid w:val="009343B1"/>
    <w:rsid w:val="00934901"/>
    <w:rsid w:val="009352F0"/>
    <w:rsid w:val="00940EBE"/>
    <w:rsid w:val="00941152"/>
    <w:rsid w:val="00942178"/>
    <w:rsid w:val="009455A7"/>
    <w:rsid w:val="009468D9"/>
    <w:rsid w:val="0095023C"/>
    <w:rsid w:val="009531C9"/>
    <w:rsid w:val="00953452"/>
    <w:rsid w:val="00954E56"/>
    <w:rsid w:val="009562B7"/>
    <w:rsid w:val="00960245"/>
    <w:rsid w:val="009616FD"/>
    <w:rsid w:val="009619D1"/>
    <w:rsid w:val="009652A9"/>
    <w:rsid w:val="009677AF"/>
    <w:rsid w:val="00967E5C"/>
    <w:rsid w:val="00970986"/>
    <w:rsid w:val="00971CC1"/>
    <w:rsid w:val="00972767"/>
    <w:rsid w:val="00973AB4"/>
    <w:rsid w:val="00974F4E"/>
    <w:rsid w:val="00975009"/>
    <w:rsid w:val="00975D06"/>
    <w:rsid w:val="00977AF3"/>
    <w:rsid w:val="00980019"/>
    <w:rsid w:val="00981FFF"/>
    <w:rsid w:val="0098288A"/>
    <w:rsid w:val="0098391D"/>
    <w:rsid w:val="00983D5D"/>
    <w:rsid w:val="00985282"/>
    <w:rsid w:val="00985A71"/>
    <w:rsid w:val="00990374"/>
    <w:rsid w:val="0099131D"/>
    <w:rsid w:val="00992148"/>
    <w:rsid w:val="00994D84"/>
    <w:rsid w:val="00995265"/>
    <w:rsid w:val="00996244"/>
    <w:rsid w:val="00996EE6"/>
    <w:rsid w:val="009A02F0"/>
    <w:rsid w:val="009A030B"/>
    <w:rsid w:val="009A0722"/>
    <w:rsid w:val="009A2F7E"/>
    <w:rsid w:val="009A36EC"/>
    <w:rsid w:val="009A3AE1"/>
    <w:rsid w:val="009B5629"/>
    <w:rsid w:val="009B6A24"/>
    <w:rsid w:val="009B7542"/>
    <w:rsid w:val="009B79C6"/>
    <w:rsid w:val="009C3A8B"/>
    <w:rsid w:val="009C3F53"/>
    <w:rsid w:val="009C6250"/>
    <w:rsid w:val="009C659D"/>
    <w:rsid w:val="009C7755"/>
    <w:rsid w:val="009D02E1"/>
    <w:rsid w:val="009D22A8"/>
    <w:rsid w:val="009D2650"/>
    <w:rsid w:val="009D3EA6"/>
    <w:rsid w:val="009D5044"/>
    <w:rsid w:val="009D57F6"/>
    <w:rsid w:val="009E058C"/>
    <w:rsid w:val="009E0F35"/>
    <w:rsid w:val="009E620B"/>
    <w:rsid w:val="009F01F9"/>
    <w:rsid w:val="009F0BFC"/>
    <w:rsid w:val="009F176F"/>
    <w:rsid w:val="009F37C0"/>
    <w:rsid w:val="00A05B99"/>
    <w:rsid w:val="00A07B65"/>
    <w:rsid w:val="00A1145A"/>
    <w:rsid w:val="00A11EDF"/>
    <w:rsid w:val="00A13C9F"/>
    <w:rsid w:val="00A15009"/>
    <w:rsid w:val="00A153E2"/>
    <w:rsid w:val="00A1568C"/>
    <w:rsid w:val="00A1622B"/>
    <w:rsid w:val="00A20D02"/>
    <w:rsid w:val="00A20DB5"/>
    <w:rsid w:val="00A21C1C"/>
    <w:rsid w:val="00A26CE1"/>
    <w:rsid w:val="00A363C7"/>
    <w:rsid w:val="00A4034F"/>
    <w:rsid w:val="00A441C3"/>
    <w:rsid w:val="00A45104"/>
    <w:rsid w:val="00A46626"/>
    <w:rsid w:val="00A4784F"/>
    <w:rsid w:val="00A502E7"/>
    <w:rsid w:val="00A51883"/>
    <w:rsid w:val="00A53B5C"/>
    <w:rsid w:val="00A57A9D"/>
    <w:rsid w:val="00A603F5"/>
    <w:rsid w:val="00A6086D"/>
    <w:rsid w:val="00A624E7"/>
    <w:rsid w:val="00A65F01"/>
    <w:rsid w:val="00A67A53"/>
    <w:rsid w:val="00A70323"/>
    <w:rsid w:val="00A7268A"/>
    <w:rsid w:val="00A73DA6"/>
    <w:rsid w:val="00A73EDB"/>
    <w:rsid w:val="00A83AA5"/>
    <w:rsid w:val="00A84B39"/>
    <w:rsid w:val="00A8611B"/>
    <w:rsid w:val="00A868FF"/>
    <w:rsid w:val="00A8753B"/>
    <w:rsid w:val="00A9056A"/>
    <w:rsid w:val="00A91584"/>
    <w:rsid w:val="00A93338"/>
    <w:rsid w:val="00A9539B"/>
    <w:rsid w:val="00A9603C"/>
    <w:rsid w:val="00A96AFB"/>
    <w:rsid w:val="00A96E8B"/>
    <w:rsid w:val="00A979CB"/>
    <w:rsid w:val="00AA0D5E"/>
    <w:rsid w:val="00AA33FF"/>
    <w:rsid w:val="00AA405D"/>
    <w:rsid w:val="00AA556F"/>
    <w:rsid w:val="00AA68D5"/>
    <w:rsid w:val="00AB0357"/>
    <w:rsid w:val="00AB1C17"/>
    <w:rsid w:val="00AB2133"/>
    <w:rsid w:val="00AB2202"/>
    <w:rsid w:val="00AB252F"/>
    <w:rsid w:val="00AB298B"/>
    <w:rsid w:val="00AC02D8"/>
    <w:rsid w:val="00AC0AD1"/>
    <w:rsid w:val="00AC16E4"/>
    <w:rsid w:val="00AC22FA"/>
    <w:rsid w:val="00AC3C5A"/>
    <w:rsid w:val="00AC66A4"/>
    <w:rsid w:val="00AD0EBF"/>
    <w:rsid w:val="00AD1DA9"/>
    <w:rsid w:val="00AD681F"/>
    <w:rsid w:val="00AD6BED"/>
    <w:rsid w:val="00AE043E"/>
    <w:rsid w:val="00AE4F78"/>
    <w:rsid w:val="00AE75AB"/>
    <w:rsid w:val="00AF4CFA"/>
    <w:rsid w:val="00AF60F5"/>
    <w:rsid w:val="00B00EB6"/>
    <w:rsid w:val="00B019AB"/>
    <w:rsid w:val="00B01E6C"/>
    <w:rsid w:val="00B0672D"/>
    <w:rsid w:val="00B10C8D"/>
    <w:rsid w:val="00B11832"/>
    <w:rsid w:val="00B11E21"/>
    <w:rsid w:val="00B164C3"/>
    <w:rsid w:val="00B1672C"/>
    <w:rsid w:val="00B17413"/>
    <w:rsid w:val="00B201B8"/>
    <w:rsid w:val="00B21B13"/>
    <w:rsid w:val="00B22742"/>
    <w:rsid w:val="00B235CE"/>
    <w:rsid w:val="00B23FD0"/>
    <w:rsid w:val="00B241A3"/>
    <w:rsid w:val="00B320E7"/>
    <w:rsid w:val="00B3216B"/>
    <w:rsid w:val="00B3225D"/>
    <w:rsid w:val="00B326BF"/>
    <w:rsid w:val="00B34007"/>
    <w:rsid w:val="00B358B5"/>
    <w:rsid w:val="00B364FB"/>
    <w:rsid w:val="00B378FB"/>
    <w:rsid w:val="00B40607"/>
    <w:rsid w:val="00B40FB4"/>
    <w:rsid w:val="00B414FB"/>
    <w:rsid w:val="00B44267"/>
    <w:rsid w:val="00B453F2"/>
    <w:rsid w:val="00B512F0"/>
    <w:rsid w:val="00B52501"/>
    <w:rsid w:val="00B554AA"/>
    <w:rsid w:val="00B55CE3"/>
    <w:rsid w:val="00B56C78"/>
    <w:rsid w:val="00B56E6B"/>
    <w:rsid w:val="00B57745"/>
    <w:rsid w:val="00B60285"/>
    <w:rsid w:val="00B61A52"/>
    <w:rsid w:val="00B61DED"/>
    <w:rsid w:val="00B6310B"/>
    <w:rsid w:val="00B700FC"/>
    <w:rsid w:val="00B7156F"/>
    <w:rsid w:val="00B720D1"/>
    <w:rsid w:val="00B72730"/>
    <w:rsid w:val="00B73124"/>
    <w:rsid w:val="00B74887"/>
    <w:rsid w:val="00B7527F"/>
    <w:rsid w:val="00B76AF9"/>
    <w:rsid w:val="00B770CD"/>
    <w:rsid w:val="00B7718D"/>
    <w:rsid w:val="00B8154E"/>
    <w:rsid w:val="00B823F6"/>
    <w:rsid w:val="00B865D8"/>
    <w:rsid w:val="00B90229"/>
    <w:rsid w:val="00B94839"/>
    <w:rsid w:val="00B9731E"/>
    <w:rsid w:val="00BA2D6B"/>
    <w:rsid w:val="00BA4353"/>
    <w:rsid w:val="00BA622B"/>
    <w:rsid w:val="00BB0AFF"/>
    <w:rsid w:val="00BC15C9"/>
    <w:rsid w:val="00BC30A1"/>
    <w:rsid w:val="00BC37B4"/>
    <w:rsid w:val="00BC3DFB"/>
    <w:rsid w:val="00BC422E"/>
    <w:rsid w:val="00BC6319"/>
    <w:rsid w:val="00BD0043"/>
    <w:rsid w:val="00BD06EB"/>
    <w:rsid w:val="00BD2854"/>
    <w:rsid w:val="00BD32A4"/>
    <w:rsid w:val="00BD492A"/>
    <w:rsid w:val="00BD5246"/>
    <w:rsid w:val="00BD6037"/>
    <w:rsid w:val="00BD6190"/>
    <w:rsid w:val="00BD61AE"/>
    <w:rsid w:val="00BD7EA2"/>
    <w:rsid w:val="00BE0B51"/>
    <w:rsid w:val="00BE36B3"/>
    <w:rsid w:val="00BE3967"/>
    <w:rsid w:val="00BE3FC5"/>
    <w:rsid w:val="00BF038D"/>
    <w:rsid w:val="00BF0A83"/>
    <w:rsid w:val="00BF2F86"/>
    <w:rsid w:val="00BF3FC3"/>
    <w:rsid w:val="00BF4730"/>
    <w:rsid w:val="00BF5218"/>
    <w:rsid w:val="00BF5BF4"/>
    <w:rsid w:val="00BF7F55"/>
    <w:rsid w:val="00C000D4"/>
    <w:rsid w:val="00C03D36"/>
    <w:rsid w:val="00C043F9"/>
    <w:rsid w:val="00C06B4F"/>
    <w:rsid w:val="00C10DE2"/>
    <w:rsid w:val="00C14F7E"/>
    <w:rsid w:val="00C207B6"/>
    <w:rsid w:val="00C214A3"/>
    <w:rsid w:val="00C216FE"/>
    <w:rsid w:val="00C223D9"/>
    <w:rsid w:val="00C23FD0"/>
    <w:rsid w:val="00C24F8A"/>
    <w:rsid w:val="00C30427"/>
    <w:rsid w:val="00C31CA2"/>
    <w:rsid w:val="00C324EA"/>
    <w:rsid w:val="00C345E6"/>
    <w:rsid w:val="00C4015F"/>
    <w:rsid w:val="00C462A2"/>
    <w:rsid w:val="00C4634F"/>
    <w:rsid w:val="00C46844"/>
    <w:rsid w:val="00C50841"/>
    <w:rsid w:val="00C55935"/>
    <w:rsid w:val="00C5745C"/>
    <w:rsid w:val="00C60979"/>
    <w:rsid w:val="00C62A1E"/>
    <w:rsid w:val="00C636F8"/>
    <w:rsid w:val="00C64AE7"/>
    <w:rsid w:val="00C64F43"/>
    <w:rsid w:val="00C6734A"/>
    <w:rsid w:val="00C678A8"/>
    <w:rsid w:val="00C67F45"/>
    <w:rsid w:val="00C71FD1"/>
    <w:rsid w:val="00C724EA"/>
    <w:rsid w:val="00C72E25"/>
    <w:rsid w:val="00C812B0"/>
    <w:rsid w:val="00C820C4"/>
    <w:rsid w:val="00C90742"/>
    <w:rsid w:val="00C92A1A"/>
    <w:rsid w:val="00C92FD6"/>
    <w:rsid w:val="00C945F8"/>
    <w:rsid w:val="00C946E4"/>
    <w:rsid w:val="00C9536B"/>
    <w:rsid w:val="00CA0AC6"/>
    <w:rsid w:val="00CA112A"/>
    <w:rsid w:val="00CA117A"/>
    <w:rsid w:val="00CA17CB"/>
    <w:rsid w:val="00CA4641"/>
    <w:rsid w:val="00CA4909"/>
    <w:rsid w:val="00CA4E67"/>
    <w:rsid w:val="00CB192C"/>
    <w:rsid w:val="00CB1E94"/>
    <w:rsid w:val="00CB2C61"/>
    <w:rsid w:val="00CB32DD"/>
    <w:rsid w:val="00CB6E62"/>
    <w:rsid w:val="00CB7245"/>
    <w:rsid w:val="00CC2269"/>
    <w:rsid w:val="00CC2C6C"/>
    <w:rsid w:val="00CC4123"/>
    <w:rsid w:val="00CC5714"/>
    <w:rsid w:val="00CC5770"/>
    <w:rsid w:val="00CC5FFB"/>
    <w:rsid w:val="00CC6B67"/>
    <w:rsid w:val="00CD0470"/>
    <w:rsid w:val="00CD0825"/>
    <w:rsid w:val="00CD1CEE"/>
    <w:rsid w:val="00CD31C4"/>
    <w:rsid w:val="00CD37C9"/>
    <w:rsid w:val="00CD41ED"/>
    <w:rsid w:val="00CD4DE1"/>
    <w:rsid w:val="00CD5000"/>
    <w:rsid w:val="00CD537C"/>
    <w:rsid w:val="00CD6AB9"/>
    <w:rsid w:val="00CD6C19"/>
    <w:rsid w:val="00CD7090"/>
    <w:rsid w:val="00CD7C8A"/>
    <w:rsid w:val="00CE008E"/>
    <w:rsid w:val="00CE0A18"/>
    <w:rsid w:val="00CE0E37"/>
    <w:rsid w:val="00CE497F"/>
    <w:rsid w:val="00CE5E9A"/>
    <w:rsid w:val="00CE680E"/>
    <w:rsid w:val="00CE6BB8"/>
    <w:rsid w:val="00CF0866"/>
    <w:rsid w:val="00CF0AEA"/>
    <w:rsid w:val="00CF1373"/>
    <w:rsid w:val="00CF16DE"/>
    <w:rsid w:val="00CF4CDF"/>
    <w:rsid w:val="00D02E35"/>
    <w:rsid w:val="00D03180"/>
    <w:rsid w:val="00D032AD"/>
    <w:rsid w:val="00D04E3D"/>
    <w:rsid w:val="00D06C6F"/>
    <w:rsid w:val="00D122CD"/>
    <w:rsid w:val="00D13060"/>
    <w:rsid w:val="00D15440"/>
    <w:rsid w:val="00D206D7"/>
    <w:rsid w:val="00D218B3"/>
    <w:rsid w:val="00D233FE"/>
    <w:rsid w:val="00D2371D"/>
    <w:rsid w:val="00D23E7E"/>
    <w:rsid w:val="00D247B1"/>
    <w:rsid w:val="00D267A2"/>
    <w:rsid w:val="00D31BE9"/>
    <w:rsid w:val="00D32A54"/>
    <w:rsid w:val="00D340BF"/>
    <w:rsid w:val="00D3505E"/>
    <w:rsid w:val="00D36177"/>
    <w:rsid w:val="00D362D0"/>
    <w:rsid w:val="00D4025D"/>
    <w:rsid w:val="00D42E37"/>
    <w:rsid w:val="00D46E8A"/>
    <w:rsid w:val="00D5160D"/>
    <w:rsid w:val="00D51614"/>
    <w:rsid w:val="00D51D41"/>
    <w:rsid w:val="00D54A9E"/>
    <w:rsid w:val="00D57952"/>
    <w:rsid w:val="00D6147D"/>
    <w:rsid w:val="00D61630"/>
    <w:rsid w:val="00D61EB7"/>
    <w:rsid w:val="00D62CDE"/>
    <w:rsid w:val="00D64805"/>
    <w:rsid w:val="00D652E9"/>
    <w:rsid w:val="00D7283A"/>
    <w:rsid w:val="00D7398D"/>
    <w:rsid w:val="00D75873"/>
    <w:rsid w:val="00D816F2"/>
    <w:rsid w:val="00D8171B"/>
    <w:rsid w:val="00D83077"/>
    <w:rsid w:val="00D834E3"/>
    <w:rsid w:val="00D84AAA"/>
    <w:rsid w:val="00D859F9"/>
    <w:rsid w:val="00D914B2"/>
    <w:rsid w:val="00D92AF0"/>
    <w:rsid w:val="00DA20B3"/>
    <w:rsid w:val="00DA3711"/>
    <w:rsid w:val="00DA42C0"/>
    <w:rsid w:val="00DA507C"/>
    <w:rsid w:val="00DA641C"/>
    <w:rsid w:val="00DB0071"/>
    <w:rsid w:val="00DB399B"/>
    <w:rsid w:val="00DB3A3F"/>
    <w:rsid w:val="00DB3F7A"/>
    <w:rsid w:val="00DB486B"/>
    <w:rsid w:val="00DB4C82"/>
    <w:rsid w:val="00DB6DC8"/>
    <w:rsid w:val="00DB70CD"/>
    <w:rsid w:val="00DB7192"/>
    <w:rsid w:val="00DC3B6B"/>
    <w:rsid w:val="00DC7570"/>
    <w:rsid w:val="00DD25E7"/>
    <w:rsid w:val="00DD7F7D"/>
    <w:rsid w:val="00DE0659"/>
    <w:rsid w:val="00DE17C5"/>
    <w:rsid w:val="00DE4F5C"/>
    <w:rsid w:val="00DE76B0"/>
    <w:rsid w:val="00DF00EC"/>
    <w:rsid w:val="00DF4256"/>
    <w:rsid w:val="00DF434B"/>
    <w:rsid w:val="00DF6E24"/>
    <w:rsid w:val="00E0558B"/>
    <w:rsid w:val="00E0677C"/>
    <w:rsid w:val="00E067A3"/>
    <w:rsid w:val="00E158F2"/>
    <w:rsid w:val="00E16EBC"/>
    <w:rsid w:val="00E2192F"/>
    <w:rsid w:val="00E23829"/>
    <w:rsid w:val="00E252E7"/>
    <w:rsid w:val="00E277BD"/>
    <w:rsid w:val="00E30C6F"/>
    <w:rsid w:val="00E30DB6"/>
    <w:rsid w:val="00E316E8"/>
    <w:rsid w:val="00E3182B"/>
    <w:rsid w:val="00E31B89"/>
    <w:rsid w:val="00E323DB"/>
    <w:rsid w:val="00E34D30"/>
    <w:rsid w:val="00E40CCB"/>
    <w:rsid w:val="00E422A2"/>
    <w:rsid w:val="00E42B20"/>
    <w:rsid w:val="00E45587"/>
    <w:rsid w:val="00E45FCB"/>
    <w:rsid w:val="00E47D33"/>
    <w:rsid w:val="00E523F4"/>
    <w:rsid w:val="00E55858"/>
    <w:rsid w:val="00E56CC5"/>
    <w:rsid w:val="00E6004B"/>
    <w:rsid w:val="00E60C28"/>
    <w:rsid w:val="00E62450"/>
    <w:rsid w:val="00E626B7"/>
    <w:rsid w:val="00E65E66"/>
    <w:rsid w:val="00E7334A"/>
    <w:rsid w:val="00E762E7"/>
    <w:rsid w:val="00E77548"/>
    <w:rsid w:val="00E81AED"/>
    <w:rsid w:val="00E81BD1"/>
    <w:rsid w:val="00E86864"/>
    <w:rsid w:val="00E87D01"/>
    <w:rsid w:val="00E91606"/>
    <w:rsid w:val="00E923B8"/>
    <w:rsid w:val="00E94A73"/>
    <w:rsid w:val="00E960A4"/>
    <w:rsid w:val="00E96A1B"/>
    <w:rsid w:val="00EA21F5"/>
    <w:rsid w:val="00EA22D9"/>
    <w:rsid w:val="00EA3F87"/>
    <w:rsid w:val="00EB0B9F"/>
    <w:rsid w:val="00EB12C6"/>
    <w:rsid w:val="00EB6CB2"/>
    <w:rsid w:val="00EC097D"/>
    <w:rsid w:val="00EC6772"/>
    <w:rsid w:val="00EC67CD"/>
    <w:rsid w:val="00ED18A8"/>
    <w:rsid w:val="00ED2248"/>
    <w:rsid w:val="00ED25AE"/>
    <w:rsid w:val="00ED78D7"/>
    <w:rsid w:val="00EE2219"/>
    <w:rsid w:val="00EF3488"/>
    <w:rsid w:val="00EF4651"/>
    <w:rsid w:val="00F06FC8"/>
    <w:rsid w:val="00F07131"/>
    <w:rsid w:val="00F07EAC"/>
    <w:rsid w:val="00F07EB7"/>
    <w:rsid w:val="00F07FA0"/>
    <w:rsid w:val="00F12D7F"/>
    <w:rsid w:val="00F142D7"/>
    <w:rsid w:val="00F16866"/>
    <w:rsid w:val="00F20C1B"/>
    <w:rsid w:val="00F22EEA"/>
    <w:rsid w:val="00F25CD2"/>
    <w:rsid w:val="00F31A2A"/>
    <w:rsid w:val="00F31B45"/>
    <w:rsid w:val="00F321B7"/>
    <w:rsid w:val="00F37499"/>
    <w:rsid w:val="00F374E8"/>
    <w:rsid w:val="00F37CC3"/>
    <w:rsid w:val="00F40358"/>
    <w:rsid w:val="00F43003"/>
    <w:rsid w:val="00F43AAF"/>
    <w:rsid w:val="00F47404"/>
    <w:rsid w:val="00F47D41"/>
    <w:rsid w:val="00F53B46"/>
    <w:rsid w:val="00F55595"/>
    <w:rsid w:val="00F55701"/>
    <w:rsid w:val="00F57995"/>
    <w:rsid w:val="00F60375"/>
    <w:rsid w:val="00F626DA"/>
    <w:rsid w:val="00F64025"/>
    <w:rsid w:val="00F64154"/>
    <w:rsid w:val="00F643D2"/>
    <w:rsid w:val="00F67491"/>
    <w:rsid w:val="00F67C47"/>
    <w:rsid w:val="00F714BC"/>
    <w:rsid w:val="00F71541"/>
    <w:rsid w:val="00F72312"/>
    <w:rsid w:val="00F74071"/>
    <w:rsid w:val="00F76C17"/>
    <w:rsid w:val="00F95A90"/>
    <w:rsid w:val="00FA0CFA"/>
    <w:rsid w:val="00FA4485"/>
    <w:rsid w:val="00FA543E"/>
    <w:rsid w:val="00FA56AA"/>
    <w:rsid w:val="00FA6314"/>
    <w:rsid w:val="00FB0847"/>
    <w:rsid w:val="00FB0C41"/>
    <w:rsid w:val="00FB11A6"/>
    <w:rsid w:val="00FC1053"/>
    <w:rsid w:val="00FC2E67"/>
    <w:rsid w:val="00FC48A2"/>
    <w:rsid w:val="00FC5417"/>
    <w:rsid w:val="00FD0605"/>
    <w:rsid w:val="00FD396A"/>
    <w:rsid w:val="00FD4914"/>
    <w:rsid w:val="00FD4B01"/>
    <w:rsid w:val="00FD5A47"/>
    <w:rsid w:val="00FD6735"/>
    <w:rsid w:val="00FD7396"/>
    <w:rsid w:val="00FD7468"/>
    <w:rsid w:val="00FE000D"/>
    <w:rsid w:val="00FE13C5"/>
    <w:rsid w:val="00FE1CA7"/>
    <w:rsid w:val="00FE229A"/>
    <w:rsid w:val="00FE6EBA"/>
    <w:rsid w:val="00FE70B4"/>
    <w:rsid w:val="00FF32DE"/>
    <w:rsid w:val="00FF4FED"/>
    <w:rsid w:val="00FF785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numPr>
        <w:numId w:val="17"/>
      </w:numPr>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nhideWhenUsed/>
    <w:rsid w:val="00E77548"/>
    <w:rPr>
      <w:strike w:val="0"/>
      <w:dstrike w:val="0"/>
      <w:color w:val="336699"/>
      <w:u w:val="none"/>
      <w:effect w:val="none"/>
    </w:rPr>
  </w:style>
  <w:style w:type="paragraph" w:styleId="Testonotaapidipagina">
    <w:name w:val="footnote text"/>
    <w:basedOn w:val="Normale"/>
    <w:link w:val="TestonotaapidipaginaCarattere"/>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uiPriority w:val="34"/>
    <w:qFormat/>
    <w:rsid w:val="00584AB0"/>
    <w:pPr>
      <w:ind w:left="720"/>
      <w:jc w:val="left"/>
    </w:pPr>
    <w:rPr>
      <w:rFonts w:ascii="Calibri" w:eastAsia="Calibri" w:hAnsi="Calibri"/>
      <w:sz w:val="22"/>
      <w:szCs w:val="22"/>
      <w:lang w:val="it-CH" w:eastAsia="en-US"/>
    </w:rPr>
  </w:style>
  <w:style w:type="character" w:styleId="Rimandonotaapidipagina">
    <w:name w:val="footnote reference"/>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rsid w:val="007B423C"/>
    <w:rPr>
      <w:sz w:val="16"/>
      <w:szCs w:val="16"/>
    </w:rPr>
  </w:style>
  <w:style w:type="paragraph" w:styleId="Testocommento">
    <w:name w:val="annotation text"/>
    <w:basedOn w:val="Normale"/>
    <w:link w:val="TestocommentoCarattere"/>
    <w:rsid w:val="007B423C"/>
    <w:rPr>
      <w:sz w:val="20"/>
    </w:rPr>
  </w:style>
  <w:style w:type="character" w:customStyle="1" w:styleId="TestocommentoCarattere">
    <w:name w:val="Testo commento Carattere"/>
    <w:basedOn w:val="Carpredefinitoparagrafo"/>
    <w:link w:val="Testocommento"/>
    <w:uiPriority w:val="99"/>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rsid w:val="005F35B6"/>
    <w:rPr>
      <w:rFonts w:ascii="Arial" w:hAnsi="Arial"/>
      <w:sz w:val="24"/>
      <w:lang w:val="it-IT" w:eastAsia="it-IT"/>
    </w:rPr>
  </w:style>
  <w:style w:type="character" w:customStyle="1" w:styleId="CorpotestoCarattere">
    <w:name w:val="Corpo testo Carattere"/>
    <w:basedOn w:val="Carpredefinitoparagrafo"/>
    <w:link w:val="Corpotesto"/>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 w:type="paragraph" w:customStyle="1" w:styleId="paragrafo2">
    <w:name w:val="paragrafo 2"/>
    <w:basedOn w:val="Normale"/>
    <w:rsid w:val="0055307A"/>
    <w:pPr>
      <w:keepLines/>
      <w:spacing w:line="320" w:lineRule="atLeast"/>
      <w:ind w:left="40"/>
    </w:pPr>
    <w:rPr>
      <w:rFonts w:ascii="Helvetica" w:hAnsi="Helvetica"/>
      <w:sz w:val="22"/>
    </w:rPr>
  </w:style>
  <w:style w:type="paragraph" w:customStyle="1" w:styleId="paragrafo3">
    <w:name w:val="paragrafo 3"/>
    <w:basedOn w:val="Normale"/>
    <w:rsid w:val="0055307A"/>
    <w:pPr>
      <w:spacing w:line="320" w:lineRule="atLeast"/>
    </w:pPr>
    <w:rPr>
      <w:rFonts w:ascii="Helvetica" w:hAnsi="Helvetica"/>
      <w:sz w:val="22"/>
    </w:rPr>
  </w:style>
  <w:style w:type="paragraph" w:customStyle="1" w:styleId="paragrafo1">
    <w:name w:val="paragrafo 1"/>
    <w:basedOn w:val="Normale"/>
    <w:rsid w:val="0055307A"/>
    <w:pPr>
      <w:keepLines/>
      <w:autoSpaceDE w:val="0"/>
      <w:autoSpaceDN w:val="0"/>
      <w:spacing w:line="360" w:lineRule="atLeast"/>
    </w:pPr>
    <w:rPr>
      <w:rFonts w:ascii="Helvetica" w:hAnsi="Helvetica" w:cs="Times"/>
      <w:sz w:val="22"/>
      <w:szCs w:val="22"/>
    </w:rPr>
  </w:style>
  <w:style w:type="paragraph" w:customStyle="1" w:styleId="testo">
    <w:name w:val="testo"/>
    <w:basedOn w:val="Normale"/>
    <w:link w:val="testoCarattere0"/>
    <w:rsid w:val="0055307A"/>
    <w:pPr>
      <w:tabs>
        <w:tab w:val="left" w:pos="3969"/>
        <w:tab w:val="left" w:pos="5103"/>
      </w:tabs>
      <w:spacing w:before="120" w:line="280" w:lineRule="exact"/>
      <w:jc w:val="left"/>
    </w:pPr>
    <w:rPr>
      <w:sz w:val="22"/>
      <w:lang w:val="it-CH"/>
    </w:rPr>
  </w:style>
  <w:style w:type="paragraph" w:customStyle="1" w:styleId="Titolo2grass">
    <w:name w:val="Titolo 2 grass."/>
    <w:basedOn w:val="Titolo2"/>
    <w:next w:val="paragrafo2"/>
    <w:rsid w:val="0055307A"/>
    <w:pPr>
      <w:keepLines/>
      <w:numPr>
        <w:ilvl w:val="1"/>
      </w:numPr>
      <w:tabs>
        <w:tab w:val="clear" w:pos="567"/>
      </w:tabs>
      <w:autoSpaceDE w:val="0"/>
      <w:autoSpaceDN w:val="0"/>
      <w:spacing w:before="240" w:after="100" w:line="300" w:lineRule="atLeast"/>
      <w:ind w:left="567" w:hanging="567"/>
      <w:jc w:val="left"/>
    </w:pPr>
    <w:rPr>
      <w:rFonts w:ascii="Helvetica" w:hAnsi="Helvetica" w:cs="Times"/>
      <w:bCs/>
      <w:spacing w:val="20"/>
      <w:szCs w:val="24"/>
    </w:rPr>
  </w:style>
  <w:style w:type="paragraph" w:customStyle="1" w:styleId="paragrafo10">
    <w:name w:val="paragrafo1"/>
    <w:basedOn w:val="Normale"/>
    <w:rsid w:val="0055307A"/>
    <w:pPr>
      <w:spacing w:before="100" w:beforeAutospacing="1" w:after="100" w:afterAutospacing="1"/>
      <w:jc w:val="left"/>
    </w:pPr>
    <w:rPr>
      <w:rFonts w:ascii="Times New Roman" w:hAnsi="Times New Roman"/>
      <w:szCs w:val="24"/>
    </w:rPr>
  </w:style>
  <w:style w:type="paragraph" w:customStyle="1" w:styleId="Art">
    <w:name w:val="Art"/>
    <w:basedOn w:val="Normale"/>
    <w:rsid w:val="0055307A"/>
    <w:pPr>
      <w:ind w:left="720" w:right="187"/>
    </w:pPr>
    <w:rPr>
      <w:rFonts w:cs="Arial"/>
      <w:sz w:val="20"/>
    </w:rPr>
  </w:style>
  <w:style w:type="paragraph" w:customStyle="1" w:styleId="Lettere">
    <w:name w:val="Lettere"/>
    <w:basedOn w:val="Normale"/>
    <w:rsid w:val="0055307A"/>
    <w:pPr>
      <w:ind w:left="1134" w:right="187" w:hanging="414"/>
    </w:pPr>
    <w:rPr>
      <w:rFonts w:cs="Arial"/>
      <w:sz w:val="20"/>
    </w:rPr>
  </w:style>
  <w:style w:type="paragraph" w:styleId="Rientrocorpodeltesto2">
    <w:name w:val="Body Text Indent 2"/>
    <w:basedOn w:val="Normale"/>
    <w:link w:val="Rientrocorpodeltesto2Carattere"/>
    <w:rsid w:val="0055307A"/>
    <w:pPr>
      <w:spacing w:after="120" w:line="480" w:lineRule="auto"/>
      <w:ind w:left="283"/>
    </w:pPr>
  </w:style>
  <w:style w:type="character" w:customStyle="1" w:styleId="Rientrocorpodeltesto2Carattere">
    <w:name w:val="Rientro corpo del testo 2 Carattere"/>
    <w:basedOn w:val="Carpredefinitoparagrafo"/>
    <w:link w:val="Rientrocorpodeltesto2"/>
    <w:rsid w:val="0055307A"/>
    <w:rPr>
      <w:rFonts w:ascii="Arial" w:hAnsi="Arial"/>
      <w:sz w:val="24"/>
      <w:lang w:val="it-IT" w:eastAsia="it-IT"/>
    </w:rPr>
  </w:style>
  <w:style w:type="paragraph" w:customStyle="1" w:styleId="Corpotesto1">
    <w:name w:val="Corpo testo1"/>
    <w:basedOn w:val="Normale"/>
    <w:rsid w:val="0055307A"/>
    <w:pPr>
      <w:tabs>
        <w:tab w:val="left" w:pos="0"/>
      </w:tabs>
      <w:jc w:val="left"/>
    </w:pPr>
  </w:style>
  <w:style w:type="paragraph" w:customStyle="1" w:styleId="Testodelblocco1">
    <w:name w:val="Testo del blocco1"/>
    <w:basedOn w:val="Normale"/>
    <w:rsid w:val="0055307A"/>
    <w:pPr>
      <w:tabs>
        <w:tab w:val="left" w:pos="5616"/>
      </w:tabs>
      <w:spacing w:after="100"/>
      <w:ind w:left="1843" w:right="117" w:hanging="1843"/>
    </w:pPr>
  </w:style>
  <w:style w:type="paragraph" w:customStyle="1" w:styleId="Normaterapporto">
    <w:name w:val="Normate rapporto"/>
    <w:basedOn w:val="Normale"/>
    <w:link w:val="NormaterapportoCarattere"/>
    <w:rsid w:val="0055307A"/>
    <w:pPr>
      <w:spacing w:before="120"/>
      <w:ind w:left="1134"/>
    </w:pPr>
    <w:rPr>
      <w:rFonts w:ascii="Helvetica" w:hAnsi="Helvetica"/>
      <w:sz w:val="22"/>
    </w:rPr>
  </w:style>
  <w:style w:type="character" w:customStyle="1" w:styleId="NormaterapportoCarattere">
    <w:name w:val="Normate rapporto Carattere"/>
    <w:link w:val="Normaterapporto"/>
    <w:rsid w:val="0055307A"/>
    <w:rPr>
      <w:rFonts w:ascii="Helvetica" w:hAnsi="Helvetica"/>
      <w:sz w:val="22"/>
      <w:lang w:val="it-IT" w:eastAsia="it-IT"/>
    </w:rPr>
  </w:style>
  <w:style w:type="paragraph" w:customStyle="1" w:styleId="Normalerapporto">
    <w:name w:val="Normale rapporto"/>
    <w:basedOn w:val="Normale"/>
    <w:link w:val="NormalerapportoCarattere"/>
    <w:rsid w:val="0055307A"/>
    <w:pPr>
      <w:spacing w:before="120"/>
      <w:ind w:left="1134"/>
    </w:pPr>
    <w:rPr>
      <w:rFonts w:ascii="Helvetica" w:hAnsi="Helvetica"/>
      <w:sz w:val="22"/>
    </w:rPr>
  </w:style>
  <w:style w:type="character" w:customStyle="1" w:styleId="NormalerapportoCarattere">
    <w:name w:val="Normale rapporto Carattere"/>
    <w:link w:val="Normalerapporto"/>
    <w:rsid w:val="0055307A"/>
    <w:rPr>
      <w:rFonts w:ascii="Helvetica" w:hAnsi="Helvetica"/>
      <w:sz w:val="22"/>
      <w:lang w:val="it-IT" w:eastAsia="it-IT"/>
    </w:rPr>
  </w:style>
  <w:style w:type="character" w:customStyle="1" w:styleId="testoCarattere0">
    <w:name w:val="testo Carattere"/>
    <w:link w:val="testo"/>
    <w:rsid w:val="0055307A"/>
    <w:rPr>
      <w:rFonts w:ascii="Arial" w:hAnsi="Arial"/>
      <w:sz w:val="22"/>
      <w:lang w:eastAsia="it-IT"/>
    </w:rPr>
  </w:style>
  <w:style w:type="paragraph" w:customStyle="1" w:styleId="StileTitolo1SottolineatoDopo0ptInterlineaminima12pt2">
    <w:name w:val="Stile Titolo 1 + Sottolineato Dopo:  0 pt Interlinea minima 12 pt2"/>
    <w:basedOn w:val="Titolo1"/>
    <w:rsid w:val="0055307A"/>
    <w:pPr>
      <w:numPr>
        <w:numId w:val="19"/>
      </w:numPr>
      <w:spacing w:line="240" w:lineRule="atLeast"/>
    </w:pPr>
    <w:rPr>
      <w:bCs/>
      <w:szCs w:val="20"/>
    </w:rPr>
  </w:style>
  <w:style w:type="paragraph" w:customStyle="1" w:styleId="StileTitolo2Allineatoasinistra">
    <w:name w:val="Stile Titolo 2 + Allineato a sinistra"/>
    <w:basedOn w:val="Titolo2"/>
    <w:rsid w:val="0055307A"/>
    <w:pPr>
      <w:numPr>
        <w:ilvl w:val="1"/>
        <w:numId w:val="19"/>
      </w:numPr>
      <w:spacing w:before="120"/>
      <w:jc w:val="left"/>
    </w:pPr>
    <w:rPr>
      <w:bCs/>
    </w:rPr>
  </w:style>
  <w:style w:type="paragraph" w:customStyle="1" w:styleId="StileTitolo3">
    <w:name w:val="Stile Titolo 3"/>
    <w:basedOn w:val="StileTitolo2Allineatoasinistra"/>
    <w:rsid w:val="0055307A"/>
    <w:pPr>
      <w:numPr>
        <w:ilvl w:val="2"/>
      </w:numPr>
    </w:pPr>
    <w:rPr>
      <w:b w:val="0"/>
      <w:i/>
      <w:u w:val="single"/>
    </w:rPr>
  </w:style>
  <w:style w:type="paragraph" w:styleId="Testonotadichiusura">
    <w:name w:val="endnote text"/>
    <w:basedOn w:val="Normale"/>
    <w:link w:val="TestonotadichiusuraCarattere"/>
    <w:rsid w:val="0055307A"/>
    <w:rPr>
      <w:sz w:val="20"/>
    </w:rPr>
  </w:style>
  <w:style w:type="character" w:customStyle="1" w:styleId="TestonotadichiusuraCarattere">
    <w:name w:val="Testo nota di chiusura Carattere"/>
    <w:basedOn w:val="Carpredefinitoparagrafo"/>
    <w:link w:val="Testonotadichiusura"/>
    <w:rsid w:val="0055307A"/>
    <w:rPr>
      <w:rFonts w:ascii="Arial" w:hAnsi="Arial"/>
      <w:lang w:val="it-IT" w:eastAsia="it-IT"/>
    </w:rPr>
  </w:style>
  <w:style w:type="character" w:styleId="Rimandonotadichiusura">
    <w:name w:val="endnote reference"/>
    <w:rsid w:val="0055307A"/>
    <w:rPr>
      <w:vertAlign w:val="superscript"/>
    </w:rPr>
  </w:style>
  <w:style w:type="character" w:styleId="Enfasicorsivo">
    <w:name w:val="Emphasis"/>
    <w:qFormat/>
    <w:rsid w:val="0055307A"/>
    <w:rPr>
      <w:i/>
      <w:iCs/>
    </w:rPr>
  </w:style>
  <w:style w:type="paragraph" w:customStyle="1" w:styleId="Corpotesto2">
    <w:name w:val="Corpo testo2"/>
    <w:basedOn w:val="Normale"/>
    <w:rsid w:val="006A7BAA"/>
    <w:pPr>
      <w:tabs>
        <w:tab w:val="left" w:pos="0"/>
      </w:tabs>
      <w:jc w:val="left"/>
    </w:pPr>
  </w:style>
  <w:style w:type="paragraph" w:customStyle="1" w:styleId="Testodelblocco2">
    <w:name w:val="Testo del blocco2"/>
    <w:basedOn w:val="Normale"/>
    <w:rsid w:val="006A7BAA"/>
    <w:pPr>
      <w:tabs>
        <w:tab w:val="left" w:pos="5616"/>
      </w:tabs>
      <w:spacing w:after="100"/>
      <w:ind w:left="1843" w:right="117" w:hanging="184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numPr>
        <w:numId w:val="17"/>
      </w:numPr>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nhideWhenUsed/>
    <w:rsid w:val="00E77548"/>
    <w:rPr>
      <w:strike w:val="0"/>
      <w:dstrike w:val="0"/>
      <w:color w:val="336699"/>
      <w:u w:val="none"/>
      <w:effect w:val="none"/>
    </w:rPr>
  </w:style>
  <w:style w:type="paragraph" w:styleId="Testonotaapidipagina">
    <w:name w:val="footnote text"/>
    <w:basedOn w:val="Normale"/>
    <w:link w:val="TestonotaapidipaginaCarattere"/>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uiPriority w:val="34"/>
    <w:qFormat/>
    <w:rsid w:val="00584AB0"/>
    <w:pPr>
      <w:ind w:left="720"/>
      <w:jc w:val="left"/>
    </w:pPr>
    <w:rPr>
      <w:rFonts w:ascii="Calibri" w:eastAsia="Calibri" w:hAnsi="Calibri"/>
      <w:sz w:val="22"/>
      <w:szCs w:val="22"/>
      <w:lang w:val="it-CH" w:eastAsia="en-US"/>
    </w:rPr>
  </w:style>
  <w:style w:type="character" w:styleId="Rimandonotaapidipagina">
    <w:name w:val="footnote reference"/>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rsid w:val="007B423C"/>
    <w:rPr>
      <w:sz w:val="16"/>
      <w:szCs w:val="16"/>
    </w:rPr>
  </w:style>
  <w:style w:type="paragraph" w:styleId="Testocommento">
    <w:name w:val="annotation text"/>
    <w:basedOn w:val="Normale"/>
    <w:link w:val="TestocommentoCarattere"/>
    <w:rsid w:val="007B423C"/>
    <w:rPr>
      <w:sz w:val="20"/>
    </w:rPr>
  </w:style>
  <w:style w:type="character" w:customStyle="1" w:styleId="TestocommentoCarattere">
    <w:name w:val="Testo commento Carattere"/>
    <w:basedOn w:val="Carpredefinitoparagrafo"/>
    <w:link w:val="Testocommento"/>
    <w:uiPriority w:val="99"/>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rsid w:val="005F35B6"/>
    <w:rPr>
      <w:rFonts w:ascii="Arial" w:hAnsi="Arial"/>
      <w:sz w:val="24"/>
      <w:lang w:val="it-IT" w:eastAsia="it-IT"/>
    </w:rPr>
  </w:style>
  <w:style w:type="character" w:customStyle="1" w:styleId="CorpotestoCarattere">
    <w:name w:val="Corpo testo Carattere"/>
    <w:basedOn w:val="Carpredefinitoparagrafo"/>
    <w:link w:val="Corpotesto"/>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 w:type="paragraph" w:customStyle="1" w:styleId="paragrafo2">
    <w:name w:val="paragrafo 2"/>
    <w:basedOn w:val="Normale"/>
    <w:rsid w:val="0055307A"/>
    <w:pPr>
      <w:keepLines/>
      <w:spacing w:line="320" w:lineRule="atLeast"/>
      <w:ind w:left="40"/>
    </w:pPr>
    <w:rPr>
      <w:rFonts w:ascii="Helvetica" w:hAnsi="Helvetica"/>
      <w:sz w:val="22"/>
    </w:rPr>
  </w:style>
  <w:style w:type="paragraph" w:customStyle="1" w:styleId="paragrafo3">
    <w:name w:val="paragrafo 3"/>
    <w:basedOn w:val="Normale"/>
    <w:rsid w:val="0055307A"/>
    <w:pPr>
      <w:spacing w:line="320" w:lineRule="atLeast"/>
    </w:pPr>
    <w:rPr>
      <w:rFonts w:ascii="Helvetica" w:hAnsi="Helvetica"/>
      <w:sz w:val="22"/>
    </w:rPr>
  </w:style>
  <w:style w:type="paragraph" w:customStyle="1" w:styleId="paragrafo1">
    <w:name w:val="paragrafo 1"/>
    <w:basedOn w:val="Normale"/>
    <w:rsid w:val="0055307A"/>
    <w:pPr>
      <w:keepLines/>
      <w:autoSpaceDE w:val="0"/>
      <w:autoSpaceDN w:val="0"/>
      <w:spacing w:line="360" w:lineRule="atLeast"/>
    </w:pPr>
    <w:rPr>
      <w:rFonts w:ascii="Helvetica" w:hAnsi="Helvetica" w:cs="Times"/>
      <w:sz w:val="22"/>
      <w:szCs w:val="22"/>
    </w:rPr>
  </w:style>
  <w:style w:type="paragraph" w:customStyle="1" w:styleId="testo">
    <w:name w:val="testo"/>
    <w:basedOn w:val="Normale"/>
    <w:link w:val="testoCarattere0"/>
    <w:rsid w:val="0055307A"/>
    <w:pPr>
      <w:tabs>
        <w:tab w:val="left" w:pos="3969"/>
        <w:tab w:val="left" w:pos="5103"/>
      </w:tabs>
      <w:spacing w:before="120" w:line="280" w:lineRule="exact"/>
      <w:jc w:val="left"/>
    </w:pPr>
    <w:rPr>
      <w:sz w:val="22"/>
      <w:lang w:val="it-CH"/>
    </w:rPr>
  </w:style>
  <w:style w:type="paragraph" w:customStyle="1" w:styleId="Titolo2grass">
    <w:name w:val="Titolo 2 grass."/>
    <w:basedOn w:val="Titolo2"/>
    <w:next w:val="paragrafo2"/>
    <w:rsid w:val="0055307A"/>
    <w:pPr>
      <w:keepLines/>
      <w:numPr>
        <w:ilvl w:val="1"/>
      </w:numPr>
      <w:tabs>
        <w:tab w:val="clear" w:pos="567"/>
      </w:tabs>
      <w:autoSpaceDE w:val="0"/>
      <w:autoSpaceDN w:val="0"/>
      <w:spacing w:before="240" w:after="100" w:line="300" w:lineRule="atLeast"/>
      <w:ind w:left="567" w:hanging="567"/>
      <w:jc w:val="left"/>
    </w:pPr>
    <w:rPr>
      <w:rFonts w:ascii="Helvetica" w:hAnsi="Helvetica" w:cs="Times"/>
      <w:bCs/>
      <w:spacing w:val="20"/>
      <w:szCs w:val="24"/>
    </w:rPr>
  </w:style>
  <w:style w:type="paragraph" w:customStyle="1" w:styleId="paragrafo10">
    <w:name w:val="paragrafo1"/>
    <w:basedOn w:val="Normale"/>
    <w:rsid w:val="0055307A"/>
    <w:pPr>
      <w:spacing w:before="100" w:beforeAutospacing="1" w:after="100" w:afterAutospacing="1"/>
      <w:jc w:val="left"/>
    </w:pPr>
    <w:rPr>
      <w:rFonts w:ascii="Times New Roman" w:hAnsi="Times New Roman"/>
      <w:szCs w:val="24"/>
    </w:rPr>
  </w:style>
  <w:style w:type="paragraph" w:customStyle="1" w:styleId="Art">
    <w:name w:val="Art"/>
    <w:basedOn w:val="Normale"/>
    <w:rsid w:val="0055307A"/>
    <w:pPr>
      <w:ind w:left="720" w:right="187"/>
    </w:pPr>
    <w:rPr>
      <w:rFonts w:cs="Arial"/>
      <w:sz w:val="20"/>
    </w:rPr>
  </w:style>
  <w:style w:type="paragraph" w:customStyle="1" w:styleId="Lettere">
    <w:name w:val="Lettere"/>
    <w:basedOn w:val="Normale"/>
    <w:rsid w:val="0055307A"/>
    <w:pPr>
      <w:ind w:left="1134" w:right="187" w:hanging="414"/>
    </w:pPr>
    <w:rPr>
      <w:rFonts w:cs="Arial"/>
      <w:sz w:val="20"/>
    </w:rPr>
  </w:style>
  <w:style w:type="paragraph" w:styleId="Rientrocorpodeltesto2">
    <w:name w:val="Body Text Indent 2"/>
    <w:basedOn w:val="Normale"/>
    <w:link w:val="Rientrocorpodeltesto2Carattere"/>
    <w:rsid w:val="0055307A"/>
    <w:pPr>
      <w:spacing w:after="120" w:line="480" w:lineRule="auto"/>
      <w:ind w:left="283"/>
    </w:pPr>
  </w:style>
  <w:style w:type="character" w:customStyle="1" w:styleId="Rientrocorpodeltesto2Carattere">
    <w:name w:val="Rientro corpo del testo 2 Carattere"/>
    <w:basedOn w:val="Carpredefinitoparagrafo"/>
    <w:link w:val="Rientrocorpodeltesto2"/>
    <w:rsid w:val="0055307A"/>
    <w:rPr>
      <w:rFonts w:ascii="Arial" w:hAnsi="Arial"/>
      <w:sz w:val="24"/>
      <w:lang w:val="it-IT" w:eastAsia="it-IT"/>
    </w:rPr>
  </w:style>
  <w:style w:type="paragraph" w:customStyle="1" w:styleId="Corpotesto1">
    <w:name w:val="Corpo testo1"/>
    <w:basedOn w:val="Normale"/>
    <w:rsid w:val="0055307A"/>
    <w:pPr>
      <w:tabs>
        <w:tab w:val="left" w:pos="0"/>
      </w:tabs>
      <w:jc w:val="left"/>
    </w:pPr>
  </w:style>
  <w:style w:type="paragraph" w:customStyle="1" w:styleId="Testodelblocco1">
    <w:name w:val="Testo del blocco1"/>
    <w:basedOn w:val="Normale"/>
    <w:rsid w:val="0055307A"/>
    <w:pPr>
      <w:tabs>
        <w:tab w:val="left" w:pos="5616"/>
      </w:tabs>
      <w:spacing w:after="100"/>
      <w:ind w:left="1843" w:right="117" w:hanging="1843"/>
    </w:pPr>
  </w:style>
  <w:style w:type="paragraph" w:customStyle="1" w:styleId="Normaterapporto">
    <w:name w:val="Normate rapporto"/>
    <w:basedOn w:val="Normale"/>
    <w:link w:val="NormaterapportoCarattere"/>
    <w:rsid w:val="0055307A"/>
    <w:pPr>
      <w:spacing w:before="120"/>
      <w:ind w:left="1134"/>
    </w:pPr>
    <w:rPr>
      <w:rFonts w:ascii="Helvetica" w:hAnsi="Helvetica"/>
      <w:sz w:val="22"/>
    </w:rPr>
  </w:style>
  <w:style w:type="character" w:customStyle="1" w:styleId="NormaterapportoCarattere">
    <w:name w:val="Normate rapporto Carattere"/>
    <w:link w:val="Normaterapporto"/>
    <w:rsid w:val="0055307A"/>
    <w:rPr>
      <w:rFonts w:ascii="Helvetica" w:hAnsi="Helvetica"/>
      <w:sz w:val="22"/>
      <w:lang w:val="it-IT" w:eastAsia="it-IT"/>
    </w:rPr>
  </w:style>
  <w:style w:type="paragraph" w:customStyle="1" w:styleId="Normalerapporto">
    <w:name w:val="Normale rapporto"/>
    <w:basedOn w:val="Normale"/>
    <w:link w:val="NormalerapportoCarattere"/>
    <w:rsid w:val="0055307A"/>
    <w:pPr>
      <w:spacing w:before="120"/>
      <w:ind w:left="1134"/>
    </w:pPr>
    <w:rPr>
      <w:rFonts w:ascii="Helvetica" w:hAnsi="Helvetica"/>
      <w:sz w:val="22"/>
    </w:rPr>
  </w:style>
  <w:style w:type="character" w:customStyle="1" w:styleId="NormalerapportoCarattere">
    <w:name w:val="Normale rapporto Carattere"/>
    <w:link w:val="Normalerapporto"/>
    <w:rsid w:val="0055307A"/>
    <w:rPr>
      <w:rFonts w:ascii="Helvetica" w:hAnsi="Helvetica"/>
      <w:sz w:val="22"/>
      <w:lang w:val="it-IT" w:eastAsia="it-IT"/>
    </w:rPr>
  </w:style>
  <w:style w:type="character" w:customStyle="1" w:styleId="testoCarattere0">
    <w:name w:val="testo Carattere"/>
    <w:link w:val="testo"/>
    <w:rsid w:val="0055307A"/>
    <w:rPr>
      <w:rFonts w:ascii="Arial" w:hAnsi="Arial"/>
      <w:sz w:val="22"/>
      <w:lang w:eastAsia="it-IT"/>
    </w:rPr>
  </w:style>
  <w:style w:type="paragraph" w:customStyle="1" w:styleId="StileTitolo1SottolineatoDopo0ptInterlineaminima12pt2">
    <w:name w:val="Stile Titolo 1 + Sottolineato Dopo:  0 pt Interlinea minima 12 pt2"/>
    <w:basedOn w:val="Titolo1"/>
    <w:rsid w:val="0055307A"/>
    <w:pPr>
      <w:numPr>
        <w:numId w:val="19"/>
      </w:numPr>
      <w:spacing w:line="240" w:lineRule="atLeast"/>
    </w:pPr>
    <w:rPr>
      <w:bCs/>
      <w:szCs w:val="20"/>
    </w:rPr>
  </w:style>
  <w:style w:type="paragraph" w:customStyle="1" w:styleId="StileTitolo2Allineatoasinistra">
    <w:name w:val="Stile Titolo 2 + Allineato a sinistra"/>
    <w:basedOn w:val="Titolo2"/>
    <w:rsid w:val="0055307A"/>
    <w:pPr>
      <w:numPr>
        <w:ilvl w:val="1"/>
        <w:numId w:val="19"/>
      </w:numPr>
      <w:spacing w:before="120"/>
      <w:jc w:val="left"/>
    </w:pPr>
    <w:rPr>
      <w:bCs/>
    </w:rPr>
  </w:style>
  <w:style w:type="paragraph" w:customStyle="1" w:styleId="StileTitolo3">
    <w:name w:val="Stile Titolo 3"/>
    <w:basedOn w:val="StileTitolo2Allineatoasinistra"/>
    <w:rsid w:val="0055307A"/>
    <w:pPr>
      <w:numPr>
        <w:ilvl w:val="2"/>
      </w:numPr>
    </w:pPr>
    <w:rPr>
      <w:b w:val="0"/>
      <w:i/>
      <w:u w:val="single"/>
    </w:rPr>
  </w:style>
  <w:style w:type="paragraph" w:styleId="Testonotadichiusura">
    <w:name w:val="endnote text"/>
    <w:basedOn w:val="Normale"/>
    <w:link w:val="TestonotadichiusuraCarattere"/>
    <w:rsid w:val="0055307A"/>
    <w:rPr>
      <w:sz w:val="20"/>
    </w:rPr>
  </w:style>
  <w:style w:type="character" w:customStyle="1" w:styleId="TestonotadichiusuraCarattere">
    <w:name w:val="Testo nota di chiusura Carattere"/>
    <w:basedOn w:val="Carpredefinitoparagrafo"/>
    <w:link w:val="Testonotadichiusura"/>
    <w:rsid w:val="0055307A"/>
    <w:rPr>
      <w:rFonts w:ascii="Arial" w:hAnsi="Arial"/>
      <w:lang w:val="it-IT" w:eastAsia="it-IT"/>
    </w:rPr>
  </w:style>
  <w:style w:type="character" w:styleId="Rimandonotadichiusura">
    <w:name w:val="endnote reference"/>
    <w:rsid w:val="0055307A"/>
    <w:rPr>
      <w:vertAlign w:val="superscript"/>
    </w:rPr>
  </w:style>
  <w:style w:type="character" w:styleId="Enfasicorsivo">
    <w:name w:val="Emphasis"/>
    <w:qFormat/>
    <w:rsid w:val="0055307A"/>
    <w:rPr>
      <w:i/>
      <w:iCs/>
    </w:rPr>
  </w:style>
  <w:style w:type="paragraph" w:customStyle="1" w:styleId="Corpotesto2">
    <w:name w:val="Corpo testo2"/>
    <w:basedOn w:val="Normale"/>
    <w:rsid w:val="006A7BAA"/>
    <w:pPr>
      <w:tabs>
        <w:tab w:val="left" w:pos="0"/>
      </w:tabs>
      <w:jc w:val="left"/>
    </w:pPr>
  </w:style>
  <w:style w:type="paragraph" w:customStyle="1" w:styleId="Testodelblocco2">
    <w:name w:val="Testo del blocco2"/>
    <w:basedOn w:val="Normale"/>
    <w:rsid w:val="006A7BAA"/>
    <w:pPr>
      <w:tabs>
        <w:tab w:val="left" w:pos="5616"/>
      </w:tabs>
      <w:spacing w:after="100"/>
      <w:ind w:left="1843" w:right="117" w:hanging="184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73877">
      <w:bodyDiv w:val="1"/>
      <w:marLeft w:val="0"/>
      <w:marRight w:val="0"/>
      <w:marTop w:val="0"/>
      <w:marBottom w:val="0"/>
      <w:divBdr>
        <w:top w:val="none" w:sz="0" w:space="0" w:color="auto"/>
        <w:left w:val="none" w:sz="0" w:space="0" w:color="auto"/>
        <w:bottom w:val="none" w:sz="0" w:space="0" w:color="auto"/>
        <w:right w:val="none" w:sz="0" w:space="0" w:color="auto"/>
      </w:divBdr>
    </w:div>
    <w:div w:id="546989219">
      <w:bodyDiv w:val="1"/>
      <w:marLeft w:val="0"/>
      <w:marRight w:val="0"/>
      <w:marTop w:val="0"/>
      <w:marBottom w:val="0"/>
      <w:divBdr>
        <w:top w:val="none" w:sz="0" w:space="0" w:color="auto"/>
        <w:left w:val="none" w:sz="0" w:space="0" w:color="auto"/>
        <w:bottom w:val="none" w:sz="0" w:space="0" w:color="auto"/>
        <w:right w:val="none" w:sz="0" w:space="0" w:color="auto"/>
      </w:divBdr>
    </w:div>
    <w:div w:id="592250984">
      <w:bodyDiv w:val="1"/>
      <w:marLeft w:val="0"/>
      <w:marRight w:val="0"/>
      <w:marTop w:val="0"/>
      <w:marBottom w:val="0"/>
      <w:divBdr>
        <w:top w:val="none" w:sz="0" w:space="0" w:color="auto"/>
        <w:left w:val="none" w:sz="0" w:space="0" w:color="auto"/>
        <w:bottom w:val="none" w:sz="0" w:space="0" w:color="auto"/>
        <w:right w:val="none" w:sz="0" w:space="0" w:color="auto"/>
      </w:divBdr>
    </w:div>
    <w:div w:id="607544257">
      <w:bodyDiv w:val="1"/>
      <w:marLeft w:val="0"/>
      <w:marRight w:val="0"/>
      <w:marTop w:val="0"/>
      <w:marBottom w:val="0"/>
      <w:divBdr>
        <w:top w:val="none" w:sz="0" w:space="0" w:color="auto"/>
        <w:left w:val="none" w:sz="0" w:space="0" w:color="auto"/>
        <w:bottom w:val="none" w:sz="0" w:space="0" w:color="auto"/>
        <w:right w:val="none" w:sz="0" w:space="0" w:color="auto"/>
      </w:divBdr>
    </w:div>
    <w:div w:id="947390866">
      <w:bodyDiv w:val="1"/>
      <w:marLeft w:val="0"/>
      <w:marRight w:val="0"/>
      <w:marTop w:val="0"/>
      <w:marBottom w:val="0"/>
      <w:divBdr>
        <w:top w:val="none" w:sz="0" w:space="0" w:color="auto"/>
        <w:left w:val="none" w:sz="0" w:space="0" w:color="auto"/>
        <w:bottom w:val="none" w:sz="0" w:space="0" w:color="auto"/>
        <w:right w:val="none" w:sz="0" w:space="0" w:color="auto"/>
      </w:divBdr>
      <w:divsChild>
        <w:div w:id="689768403">
          <w:marLeft w:val="0"/>
          <w:marRight w:val="0"/>
          <w:marTop w:val="150"/>
          <w:marBottom w:val="0"/>
          <w:divBdr>
            <w:top w:val="none" w:sz="0" w:space="0" w:color="auto"/>
            <w:left w:val="none" w:sz="0" w:space="0" w:color="auto"/>
            <w:bottom w:val="none" w:sz="0" w:space="0" w:color="auto"/>
            <w:right w:val="none" w:sz="0" w:space="0" w:color="auto"/>
          </w:divBdr>
          <w:divsChild>
            <w:div w:id="838544495">
              <w:marLeft w:val="300"/>
              <w:marRight w:val="300"/>
              <w:marTop w:val="0"/>
              <w:marBottom w:val="0"/>
              <w:divBdr>
                <w:top w:val="none" w:sz="0" w:space="0" w:color="auto"/>
                <w:left w:val="none" w:sz="0" w:space="0" w:color="auto"/>
                <w:bottom w:val="none" w:sz="0" w:space="0" w:color="auto"/>
                <w:right w:val="none" w:sz="0" w:space="0" w:color="auto"/>
              </w:divBdr>
              <w:divsChild>
                <w:div w:id="233928593">
                  <w:marLeft w:val="0"/>
                  <w:marRight w:val="0"/>
                  <w:marTop w:val="0"/>
                  <w:marBottom w:val="0"/>
                  <w:divBdr>
                    <w:top w:val="none" w:sz="0" w:space="0" w:color="auto"/>
                    <w:left w:val="none" w:sz="0" w:space="0" w:color="auto"/>
                    <w:bottom w:val="none" w:sz="0" w:space="0" w:color="auto"/>
                    <w:right w:val="none" w:sz="0" w:space="0" w:color="auto"/>
                  </w:divBdr>
                  <w:divsChild>
                    <w:div w:id="430204659">
                      <w:marLeft w:val="0"/>
                      <w:marRight w:val="0"/>
                      <w:marTop w:val="0"/>
                      <w:marBottom w:val="0"/>
                      <w:divBdr>
                        <w:top w:val="none" w:sz="0" w:space="0" w:color="auto"/>
                        <w:left w:val="none" w:sz="0" w:space="0" w:color="auto"/>
                        <w:bottom w:val="none" w:sz="0" w:space="0" w:color="auto"/>
                        <w:right w:val="none" w:sz="0" w:space="0" w:color="auto"/>
                      </w:divBdr>
                      <w:divsChild>
                        <w:div w:id="1199590309">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045737">
      <w:bodyDiv w:val="1"/>
      <w:marLeft w:val="0"/>
      <w:marRight w:val="0"/>
      <w:marTop w:val="0"/>
      <w:marBottom w:val="0"/>
      <w:divBdr>
        <w:top w:val="none" w:sz="0" w:space="0" w:color="auto"/>
        <w:left w:val="none" w:sz="0" w:space="0" w:color="auto"/>
        <w:bottom w:val="none" w:sz="0" w:space="0" w:color="auto"/>
        <w:right w:val="none" w:sz="0" w:space="0" w:color="auto"/>
      </w:divBdr>
    </w:div>
    <w:div w:id="1170363625">
      <w:bodyDiv w:val="1"/>
      <w:marLeft w:val="0"/>
      <w:marRight w:val="0"/>
      <w:marTop w:val="0"/>
      <w:marBottom w:val="0"/>
      <w:divBdr>
        <w:top w:val="none" w:sz="0" w:space="0" w:color="auto"/>
        <w:left w:val="none" w:sz="0" w:space="0" w:color="auto"/>
        <w:bottom w:val="none" w:sz="0" w:space="0" w:color="auto"/>
        <w:right w:val="none" w:sz="0" w:space="0" w:color="auto"/>
      </w:divBdr>
      <w:divsChild>
        <w:div w:id="1460875442">
          <w:marLeft w:val="0"/>
          <w:marRight w:val="0"/>
          <w:marTop w:val="150"/>
          <w:marBottom w:val="0"/>
          <w:divBdr>
            <w:top w:val="none" w:sz="0" w:space="0" w:color="auto"/>
            <w:left w:val="none" w:sz="0" w:space="0" w:color="auto"/>
            <w:bottom w:val="none" w:sz="0" w:space="0" w:color="auto"/>
            <w:right w:val="none" w:sz="0" w:space="0" w:color="auto"/>
          </w:divBdr>
          <w:divsChild>
            <w:div w:id="68385326">
              <w:marLeft w:val="300"/>
              <w:marRight w:val="300"/>
              <w:marTop w:val="0"/>
              <w:marBottom w:val="0"/>
              <w:divBdr>
                <w:top w:val="none" w:sz="0" w:space="0" w:color="auto"/>
                <w:left w:val="none" w:sz="0" w:space="0" w:color="auto"/>
                <w:bottom w:val="none" w:sz="0" w:space="0" w:color="auto"/>
                <w:right w:val="none" w:sz="0" w:space="0" w:color="auto"/>
              </w:divBdr>
              <w:divsChild>
                <w:div w:id="59325621">
                  <w:marLeft w:val="0"/>
                  <w:marRight w:val="0"/>
                  <w:marTop w:val="0"/>
                  <w:marBottom w:val="0"/>
                  <w:divBdr>
                    <w:top w:val="none" w:sz="0" w:space="0" w:color="auto"/>
                    <w:left w:val="none" w:sz="0" w:space="0" w:color="auto"/>
                    <w:bottom w:val="none" w:sz="0" w:space="0" w:color="auto"/>
                    <w:right w:val="none" w:sz="0" w:space="0" w:color="auto"/>
                  </w:divBdr>
                  <w:divsChild>
                    <w:div w:id="176495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4429">
      <w:bodyDiv w:val="1"/>
      <w:marLeft w:val="0"/>
      <w:marRight w:val="0"/>
      <w:marTop w:val="0"/>
      <w:marBottom w:val="0"/>
      <w:divBdr>
        <w:top w:val="none" w:sz="0" w:space="0" w:color="auto"/>
        <w:left w:val="none" w:sz="0" w:space="0" w:color="auto"/>
        <w:bottom w:val="none" w:sz="0" w:space="0" w:color="auto"/>
        <w:right w:val="none" w:sz="0" w:space="0" w:color="auto"/>
      </w:divBdr>
    </w:div>
    <w:div w:id="1651446713">
      <w:bodyDiv w:val="1"/>
      <w:marLeft w:val="0"/>
      <w:marRight w:val="0"/>
      <w:marTop w:val="0"/>
      <w:marBottom w:val="0"/>
      <w:divBdr>
        <w:top w:val="none" w:sz="0" w:space="0" w:color="auto"/>
        <w:left w:val="none" w:sz="0" w:space="0" w:color="auto"/>
        <w:bottom w:val="none" w:sz="0" w:space="0" w:color="auto"/>
        <w:right w:val="none" w:sz="0" w:space="0" w:color="auto"/>
      </w:divBdr>
    </w:div>
    <w:div w:id="1791970286">
      <w:bodyDiv w:val="1"/>
      <w:marLeft w:val="0"/>
      <w:marRight w:val="0"/>
      <w:marTop w:val="0"/>
      <w:marBottom w:val="0"/>
      <w:divBdr>
        <w:top w:val="none" w:sz="0" w:space="0" w:color="auto"/>
        <w:left w:val="none" w:sz="0" w:space="0" w:color="auto"/>
        <w:bottom w:val="none" w:sz="0" w:space="0" w:color="auto"/>
        <w:right w:val="none" w:sz="0" w:space="0" w:color="auto"/>
      </w:divBdr>
    </w:div>
    <w:div w:id="184138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C13F3-83E8-48E4-9DC7-A5CA88F98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17217</Words>
  <Characters>99913</Characters>
  <Application>Microsoft Office Word</Application>
  <DocSecurity>0</DocSecurity>
  <Lines>832</Lines>
  <Paragraphs>233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Florioli Guido / T142901</dc:creator>
  <cp:lastModifiedBy>Morandi Marisa / kxgc001</cp:lastModifiedBy>
  <cp:revision>2</cp:revision>
  <cp:lastPrinted>2018-07-16T11:58:00Z</cp:lastPrinted>
  <dcterms:created xsi:type="dcterms:W3CDTF">2018-07-16T12:17:00Z</dcterms:created>
  <dcterms:modified xsi:type="dcterms:W3CDTF">2018-07-16T12:17:00Z</dcterms:modified>
</cp:coreProperties>
</file>