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4BD" w:rsidRDefault="00BB26D5" w:rsidP="00A855E1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7 dicembre 2016</w:t>
      </w:r>
      <w:r w:rsidR="00A855E1">
        <w:rPr>
          <w:rFonts w:ascii="Arial" w:hAnsi="Arial" w:cs="Arial"/>
        </w:rPr>
        <w:t xml:space="preserve"> / </w:t>
      </w:r>
      <w:r>
        <w:rPr>
          <w:rFonts w:ascii="Arial" w:hAnsi="Arial" w:cs="Arial"/>
        </w:rPr>
        <w:t>198.16</w:t>
      </w:r>
    </w:p>
    <w:p w:rsidR="00A855E1" w:rsidRDefault="00A855E1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  <w:bookmarkStart w:id="0" w:name="_GoBack"/>
      <w:bookmarkEnd w:id="0"/>
    </w:p>
    <w:p w:rsidR="005138FD" w:rsidRDefault="005138FD">
      <w:pPr>
        <w:rPr>
          <w:rFonts w:ascii="Arial" w:hAnsi="Arial" w:cs="Arial"/>
        </w:rPr>
      </w:pPr>
    </w:p>
    <w:p w:rsidR="00417666" w:rsidRDefault="00417666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A855E1" w:rsidRPr="00A855E1" w:rsidRDefault="00A855E1" w:rsidP="00A855E1">
      <w:pPr>
        <w:jc w:val="center"/>
        <w:rPr>
          <w:rFonts w:ascii="Arial" w:hAnsi="Arial" w:cs="Arial"/>
          <w:b/>
          <w:sz w:val="32"/>
          <w:szCs w:val="32"/>
        </w:rPr>
      </w:pPr>
      <w:r w:rsidRPr="00A855E1">
        <w:rPr>
          <w:rFonts w:ascii="Arial" w:hAnsi="Arial" w:cs="Arial"/>
          <w:b/>
          <w:sz w:val="32"/>
          <w:szCs w:val="32"/>
        </w:rPr>
        <w:t>TESTO DELL’INTERROGAZIONE</w:t>
      </w:r>
    </w:p>
    <w:p w:rsidR="00A855E1" w:rsidRDefault="00A855E1">
      <w:pPr>
        <w:rPr>
          <w:rFonts w:ascii="Arial" w:hAnsi="Arial" w:cs="Arial"/>
        </w:rPr>
      </w:pPr>
    </w:p>
    <w:p w:rsidR="005138FD" w:rsidRDefault="005138FD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BA0134" w:rsidRPr="00BB26D5" w:rsidRDefault="00BA0134" w:rsidP="00BA0134">
      <w:pPr>
        <w:shd w:val="clear" w:color="auto" w:fill="FFFFFF"/>
        <w:rPr>
          <w:rFonts w:ascii="Arial" w:eastAsia="Times New Roman" w:hAnsi="Arial" w:cs="Arial"/>
          <w:b/>
          <w:color w:val="222222"/>
          <w:sz w:val="26"/>
          <w:szCs w:val="26"/>
          <w:lang w:eastAsia="it-CH"/>
        </w:rPr>
      </w:pPr>
      <w:r w:rsidRPr="00BB26D5">
        <w:rPr>
          <w:rFonts w:ascii="Arial" w:eastAsia="Times New Roman" w:hAnsi="Arial" w:cs="Arial"/>
          <w:b/>
          <w:color w:val="222222"/>
          <w:sz w:val="26"/>
          <w:szCs w:val="26"/>
          <w:lang w:eastAsia="it-CH"/>
        </w:rPr>
        <w:t>Mendrisio: incendio in un deposito di pneumatici, come sono le regole cantonali in materia?</w:t>
      </w:r>
    </w:p>
    <w:p w:rsidR="00BA0134" w:rsidRPr="00BB26D5" w:rsidRDefault="00BA0134" w:rsidP="00BA0134">
      <w:pPr>
        <w:shd w:val="clear" w:color="auto" w:fill="FFFFFF"/>
        <w:rPr>
          <w:rFonts w:ascii="Arial" w:eastAsia="Times New Roman" w:hAnsi="Arial" w:cs="Arial"/>
          <w:color w:val="222222"/>
          <w:lang w:eastAsia="it-CH"/>
        </w:rPr>
      </w:pPr>
    </w:p>
    <w:p w:rsidR="00BA0134" w:rsidRPr="00BB26D5" w:rsidRDefault="00BA0134" w:rsidP="00BA0134">
      <w:pPr>
        <w:shd w:val="clear" w:color="auto" w:fill="FFFFFF"/>
        <w:rPr>
          <w:rFonts w:ascii="Arial" w:eastAsia="Times New Roman" w:hAnsi="Arial" w:cs="Arial"/>
          <w:color w:val="222222"/>
          <w:lang w:eastAsia="it-CH"/>
        </w:rPr>
      </w:pPr>
    </w:p>
    <w:p w:rsidR="00BA0134" w:rsidRPr="00BB26D5" w:rsidRDefault="00BA0134" w:rsidP="00BA0134">
      <w:pPr>
        <w:shd w:val="clear" w:color="auto" w:fill="FFFFFF"/>
        <w:rPr>
          <w:rFonts w:ascii="Arial" w:eastAsia="Times New Roman" w:hAnsi="Arial" w:cs="Arial"/>
          <w:color w:val="222222"/>
          <w:lang w:eastAsia="it-CH"/>
        </w:rPr>
      </w:pPr>
      <w:r w:rsidRPr="00BB26D5">
        <w:rPr>
          <w:rFonts w:ascii="Arial" w:eastAsia="Times New Roman" w:hAnsi="Arial" w:cs="Arial"/>
          <w:color w:val="222222"/>
          <w:lang w:eastAsia="it-CH"/>
        </w:rPr>
        <w:t>L’incendio avvenuto settimana scorsa a Mendrisio in un deposito di pneumatici è di origine dolosa. Origine dolosa confermata dagli inquirenti in quanto è stata trovata una tanica di benzina e dei guanti.</w:t>
      </w:r>
    </w:p>
    <w:p w:rsidR="00BA0134" w:rsidRPr="00BB26D5" w:rsidRDefault="00BA0134" w:rsidP="00BA0134">
      <w:pPr>
        <w:shd w:val="clear" w:color="auto" w:fill="FFFFFF"/>
        <w:rPr>
          <w:rFonts w:ascii="Arial" w:eastAsia="Times New Roman" w:hAnsi="Arial" w:cs="Arial"/>
          <w:color w:val="222222"/>
          <w:lang w:eastAsia="it-CH"/>
        </w:rPr>
      </w:pPr>
      <w:r w:rsidRPr="00BB26D5">
        <w:rPr>
          <w:rFonts w:ascii="Arial" w:eastAsia="Times New Roman" w:hAnsi="Arial" w:cs="Arial"/>
          <w:color w:val="222222"/>
          <w:lang w:eastAsia="it-CH"/>
        </w:rPr>
        <w:t>A prescindere dalla volontarietà o meno di quanto successo, la pericolosità di questi depositi di materiale altamente infiammabile preoccupa e non poco.</w:t>
      </w:r>
    </w:p>
    <w:p w:rsidR="00BA0134" w:rsidRPr="00BB26D5" w:rsidRDefault="00BA0134" w:rsidP="00BA0134">
      <w:pPr>
        <w:shd w:val="clear" w:color="auto" w:fill="FFFFFF"/>
        <w:rPr>
          <w:rFonts w:ascii="Arial" w:eastAsia="Times New Roman" w:hAnsi="Arial" w:cs="Arial"/>
          <w:color w:val="222222"/>
          <w:lang w:eastAsia="it-CH"/>
        </w:rPr>
      </w:pPr>
    </w:p>
    <w:p w:rsidR="00BA0134" w:rsidRPr="00BB26D5" w:rsidRDefault="00BA0134" w:rsidP="00BA0134">
      <w:pPr>
        <w:shd w:val="clear" w:color="auto" w:fill="FFFFFF"/>
        <w:rPr>
          <w:rFonts w:ascii="Arial" w:eastAsia="Times New Roman" w:hAnsi="Arial" w:cs="Arial"/>
          <w:color w:val="222222"/>
          <w:lang w:eastAsia="it-CH"/>
        </w:rPr>
      </w:pPr>
      <w:r w:rsidRPr="00BB26D5">
        <w:rPr>
          <w:rFonts w:ascii="Arial" w:eastAsia="Times New Roman" w:hAnsi="Arial" w:cs="Arial"/>
          <w:color w:val="222222"/>
          <w:lang w:eastAsia="it-CH"/>
        </w:rPr>
        <w:t>L’incendio di Mendrisio poteva avere conseguenze ben peggiori sia per la popolazione che per l’ambiente.</w:t>
      </w:r>
    </w:p>
    <w:p w:rsidR="00BA0134" w:rsidRPr="00BB26D5" w:rsidRDefault="00BA0134" w:rsidP="00BA0134">
      <w:pPr>
        <w:shd w:val="clear" w:color="auto" w:fill="FFFFFF"/>
        <w:rPr>
          <w:rFonts w:ascii="Arial" w:eastAsia="Times New Roman" w:hAnsi="Arial" w:cs="Arial"/>
          <w:color w:val="222222"/>
          <w:lang w:eastAsia="it-CH"/>
        </w:rPr>
      </w:pPr>
    </w:p>
    <w:p w:rsidR="00BA0134" w:rsidRPr="00BB26D5" w:rsidRDefault="00BA0134" w:rsidP="00BA0134">
      <w:pPr>
        <w:shd w:val="clear" w:color="auto" w:fill="FFFFFF"/>
        <w:rPr>
          <w:rFonts w:ascii="Arial" w:eastAsia="Times New Roman" w:hAnsi="Arial" w:cs="Arial"/>
          <w:color w:val="222222"/>
          <w:lang w:eastAsia="it-CH"/>
        </w:rPr>
      </w:pPr>
      <w:r w:rsidRPr="00BB26D5">
        <w:rPr>
          <w:rFonts w:ascii="Arial" w:eastAsia="Times New Roman" w:hAnsi="Arial" w:cs="Arial"/>
          <w:color w:val="222222"/>
          <w:lang w:eastAsia="it-CH"/>
        </w:rPr>
        <w:t xml:space="preserve">Il pronto intervento dei pompieri, degli specialisti del Dipartimento del territorio e della </w:t>
      </w:r>
      <w:r w:rsidR="00BB26D5">
        <w:rPr>
          <w:rFonts w:ascii="Arial" w:eastAsia="Times New Roman" w:hAnsi="Arial" w:cs="Arial"/>
          <w:color w:val="222222"/>
          <w:lang w:eastAsia="it-CH"/>
        </w:rPr>
        <w:t>P</w:t>
      </w:r>
      <w:r w:rsidRPr="00BB26D5">
        <w:rPr>
          <w:rFonts w:ascii="Arial" w:eastAsia="Times New Roman" w:hAnsi="Arial" w:cs="Arial"/>
          <w:color w:val="222222"/>
          <w:lang w:eastAsia="it-CH"/>
        </w:rPr>
        <w:t>olizia ha evitato che tutti i copertoni bruciassero, limitando il rogo a una minima parte. Oltretutto avvenendo di notte la maggior parte della popolazione non è stata esposta direttamente al pericolo.</w:t>
      </w:r>
    </w:p>
    <w:p w:rsidR="00BA0134" w:rsidRPr="00BB26D5" w:rsidRDefault="00BA0134" w:rsidP="00BA0134">
      <w:pPr>
        <w:shd w:val="clear" w:color="auto" w:fill="FFFFFF"/>
        <w:rPr>
          <w:rFonts w:ascii="Arial" w:eastAsia="Times New Roman" w:hAnsi="Arial" w:cs="Arial"/>
          <w:color w:val="222222"/>
          <w:lang w:eastAsia="it-CH"/>
        </w:rPr>
      </w:pPr>
    </w:p>
    <w:p w:rsidR="00BA0134" w:rsidRPr="00BB26D5" w:rsidRDefault="00BA0134" w:rsidP="00BA0134">
      <w:pPr>
        <w:shd w:val="clear" w:color="auto" w:fill="FFFFFF"/>
        <w:rPr>
          <w:rFonts w:ascii="Arial" w:eastAsia="Times New Roman" w:hAnsi="Arial" w:cs="Arial"/>
          <w:color w:val="222222"/>
          <w:lang w:eastAsia="it-CH"/>
        </w:rPr>
      </w:pPr>
      <w:r w:rsidRPr="00BB26D5">
        <w:rPr>
          <w:rFonts w:ascii="Arial" w:eastAsia="Times New Roman" w:hAnsi="Arial" w:cs="Arial"/>
          <w:color w:val="222222"/>
          <w:lang w:eastAsia="it-CH"/>
        </w:rPr>
        <w:t>Considerato che questi depositi siti in zone residenziali sono delle vere e proprie “bombe ad “orologeria”, e che non è la prima volta che capita un evento simile, interrogo il Consiglio di Stato:</w:t>
      </w:r>
    </w:p>
    <w:p w:rsidR="00BA0134" w:rsidRPr="00BB26D5" w:rsidRDefault="00BA0134" w:rsidP="00BB26D5">
      <w:pPr>
        <w:numPr>
          <w:ilvl w:val="0"/>
          <w:numId w:val="5"/>
        </w:numPr>
        <w:shd w:val="clear" w:color="auto" w:fill="FFFFFF"/>
        <w:spacing w:before="120"/>
        <w:ind w:left="425" w:hanging="425"/>
        <w:rPr>
          <w:rFonts w:ascii="Arial" w:eastAsia="Times New Roman" w:hAnsi="Arial" w:cs="Arial"/>
          <w:color w:val="222222"/>
          <w:lang w:eastAsia="it-CH"/>
        </w:rPr>
      </w:pPr>
      <w:r w:rsidRPr="00BB26D5">
        <w:rPr>
          <w:rFonts w:ascii="Arial" w:eastAsia="Times New Roman" w:hAnsi="Arial" w:cs="Arial"/>
          <w:color w:val="222222"/>
          <w:lang w:eastAsia="it-CH"/>
        </w:rPr>
        <w:t>I depositi di gomme di simili dimensioni o superiori sono censiti a livello cantonale?</w:t>
      </w:r>
    </w:p>
    <w:p w:rsidR="00BA0134" w:rsidRPr="00BB26D5" w:rsidRDefault="00BA0134" w:rsidP="00BB26D5">
      <w:pPr>
        <w:numPr>
          <w:ilvl w:val="0"/>
          <w:numId w:val="5"/>
        </w:numPr>
        <w:shd w:val="clear" w:color="auto" w:fill="FFFFFF"/>
        <w:spacing w:before="120"/>
        <w:ind w:left="425" w:hanging="425"/>
        <w:rPr>
          <w:rFonts w:ascii="Arial" w:eastAsia="Times New Roman" w:hAnsi="Arial" w:cs="Arial"/>
          <w:color w:val="222222"/>
          <w:lang w:eastAsia="it-CH"/>
        </w:rPr>
      </w:pPr>
      <w:r w:rsidRPr="00BB26D5">
        <w:rPr>
          <w:rFonts w:ascii="Arial" w:eastAsia="Times New Roman" w:hAnsi="Arial" w:cs="Arial"/>
          <w:color w:val="222222"/>
          <w:lang w:eastAsia="it-CH"/>
        </w:rPr>
        <w:t>Qual è il ruolo dei comuni in questo ambito?</w:t>
      </w:r>
    </w:p>
    <w:p w:rsidR="00BA0134" w:rsidRPr="00BB26D5" w:rsidRDefault="00BA0134" w:rsidP="00BB26D5">
      <w:pPr>
        <w:numPr>
          <w:ilvl w:val="0"/>
          <w:numId w:val="5"/>
        </w:numPr>
        <w:shd w:val="clear" w:color="auto" w:fill="FFFFFF"/>
        <w:spacing w:before="120"/>
        <w:ind w:left="425" w:hanging="425"/>
        <w:rPr>
          <w:rFonts w:ascii="Arial" w:eastAsia="Times New Roman" w:hAnsi="Arial" w:cs="Arial"/>
          <w:color w:val="222222"/>
          <w:lang w:eastAsia="it-CH"/>
        </w:rPr>
      </w:pPr>
      <w:r w:rsidRPr="00BB26D5">
        <w:rPr>
          <w:rFonts w:ascii="Arial" w:eastAsia="Times New Roman" w:hAnsi="Arial" w:cs="Arial"/>
          <w:color w:val="222222"/>
          <w:lang w:eastAsia="it-CH"/>
        </w:rPr>
        <w:t>Cosa si può fare per evitare che in futuro simili situazioni conflittuali possano nuovamente manifestarsi?</w:t>
      </w:r>
    </w:p>
    <w:p w:rsidR="00BA0134" w:rsidRPr="00BB26D5" w:rsidRDefault="00BA0134" w:rsidP="00BB26D5">
      <w:pPr>
        <w:numPr>
          <w:ilvl w:val="0"/>
          <w:numId w:val="5"/>
        </w:numPr>
        <w:shd w:val="clear" w:color="auto" w:fill="FFFFFF"/>
        <w:spacing w:before="120"/>
        <w:ind w:left="425" w:hanging="425"/>
        <w:rPr>
          <w:rFonts w:ascii="Arial" w:eastAsia="Times New Roman" w:hAnsi="Arial" w:cs="Arial"/>
          <w:color w:val="222222"/>
          <w:lang w:eastAsia="it-CH"/>
        </w:rPr>
      </w:pPr>
      <w:r w:rsidRPr="00BB26D5">
        <w:rPr>
          <w:rFonts w:ascii="Arial" w:eastAsia="Times New Roman" w:hAnsi="Arial" w:cs="Arial"/>
          <w:color w:val="222222"/>
          <w:lang w:eastAsia="it-CH"/>
        </w:rPr>
        <w:t>Sono già in atto misure concrete per arginare il fenomeno?</w:t>
      </w:r>
    </w:p>
    <w:p w:rsidR="00BA0134" w:rsidRPr="00BB26D5" w:rsidRDefault="00BA0134" w:rsidP="00BA0134">
      <w:pPr>
        <w:shd w:val="clear" w:color="auto" w:fill="FFFFFF"/>
        <w:rPr>
          <w:rFonts w:ascii="Arial" w:eastAsia="Times New Roman" w:hAnsi="Arial" w:cs="Arial"/>
          <w:color w:val="222222"/>
          <w:lang w:eastAsia="it-CH"/>
        </w:rPr>
      </w:pPr>
    </w:p>
    <w:p w:rsidR="00BA0134" w:rsidRPr="00BB26D5" w:rsidRDefault="00BA0134" w:rsidP="00BA0134">
      <w:pPr>
        <w:shd w:val="clear" w:color="auto" w:fill="FFFFFF"/>
        <w:rPr>
          <w:rFonts w:ascii="Arial" w:eastAsia="Times New Roman" w:hAnsi="Arial" w:cs="Arial"/>
          <w:color w:val="222222"/>
          <w:lang w:eastAsia="it-CH"/>
        </w:rPr>
      </w:pPr>
    </w:p>
    <w:p w:rsidR="00BA0134" w:rsidRDefault="00BA0134" w:rsidP="00BA0134">
      <w:pPr>
        <w:shd w:val="clear" w:color="auto" w:fill="FFFFFF"/>
        <w:rPr>
          <w:rFonts w:ascii="Arial" w:eastAsia="Times New Roman" w:hAnsi="Arial" w:cs="Arial"/>
          <w:color w:val="222222"/>
          <w:lang w:eastAsia="it-CH"/>
        </w:rPr>
      </w:pPr>
      <w:r w:rsidRPr="00BB26D5">
        <w:rPr>
          <w:rFonts w:ascii="Arial" w:eastAsia="Times New Roman" w:hAnsi="Arial" w:cs="Arial"/>
          <w:color w:val="222222"/>
          <w:lang w:eastAsia="it-CH"/>
        </w:rPr>
        <w:t>Massimiliano Robbiani</w:t>
      </w:r>
    </w:p>
    <w:p w:rsidR="00BB26D5" w:rsidRPr="00BB26D5" w:rsidRDefault="00BB26D5" w:rsidP="00BA0134">
      <w:pPr>
        <w:shd w:val="clear" w:color="auto" w:fill="FFFFFF"/>
        <w:rPr>
          <w:rFonts w:ascii="Arial" w:eastAsia="Times New Roman" w:hAnsi="Arial" w:cs="Arial"/>
          <w:color w:val="222222"/>
          <w:lang w:eastAsia="it-CH"/>
        </w:rPr>
      </w:pPr>
    </w:p>
    <w:sectPr w:rsidR="00BB26D5" w:rsidRPr="00BB26D5" w:rsidSect="00A855E1">
      <w:pgSz w:w="11906" w:h="16838" w:code="9"/>
      <w:pgMar w:top="567" w:right="1134" w:bottom="1021" w:left="1134" w:header="28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A14EE2"/>
    <w:multiLevelType w:val="hybridMultilevel"/>
    <w:tmpl w:val="B73ADA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C63A28"/>
    <w:multiLevelType w:val="hybridMultilevel"/>
    <w:tmpl w:val="98CE972A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73A42920"/>
    <w:multiLevelType w:val="hybridMultilevel"/>
    <w:tmpl w:val="E8D2683E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5E1"/>
    <w:rsid w:val="000C5BE5"/>
    <w:rsid w:val="002E5E40"/>
    <w:rsid w:val="00417666"/>
    <w:rsid w:val="0048100C"/>
    <w:rsid w:val="005138FD"/>
    <w:rsid w:val="0052425A"/>
    <w:rsid w:val="007B5462"/>
    <w:rsid w:val="008034BD"/>
    <w:rsid w:val="00876352"/>
    <w:rsid w:val="009770BB"/>
    <w:rsid w:val="009E008D"/>
    <w:rsid w:val="00A5465F"/>
    <w:rsid w:val="00A77678"/>
    <w:rsid w:val="00A855E1"/>
    <w:rsid w:val="00BA0134"/>
    <w:rsid w:val="00BB26D5"/>
    <w:rsid w:val="00BC4C95"/>
    <w:rsid w:val="00BD5944"/>
    <w:rsid w:val="00CF6858"/>
    <w:rsid w:val="00D50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qFormat/>
    <w:rsid w:val="0052425A"/>
    <w:pPr>
      <w:keepNext/>
      <w:tabs>
        <w:tab w:val="left" w:pos="567"/>
      </w:tabs>
      <w:spacing w:after="120"/>
      <w:outlineLvl w:val="0"/>
    </w:pPr>
    <w:rPr>
      <w:rFonts w:ascii="Arial" w:hAnsi="Arial"/>
      <w:b/>
      <w:caps/>
      <w:sz w:val="24"/>
      <w:szCs w:val="24"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rsid w:val="0052425A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qFormat/>
    <w:rsid w:val="0052425A"/>
    <w:pPr>
      <w:keepNext/>
      <w:tabs>
        <w:tab w:val="left" w:pos="567"/>
      </w:tabs>
      <w:spacing w:after="120"/>
      <w:outlineLvl w:val="0"/>
    </w:pPr>
    <w:rPr>
      <w:rFonts w:ascii="Arial" w:hAnsi="Arial"/>
      <w:b/>
      <w:caps/>
      <w:sz w:val="24"/>
      <w:szCs w:val="24"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rsid w:val="0052425A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1433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Agostinetti Jole / kxgc002</dc:creator>
  <cp:lastModifiedBy>Agostinetti Jole / kxgc002</cp:lastModifiedBy>
  <cp:revision>3</cp:revision>
  <cp:lastPrinted>2016-12-07T13:11:00Z</cp:lastPrinted>
  <dcterms:created xsi:type="dcterms:W3CDTF">2016-12-07T13:09:00Z</dcterms:created>
  <dcterms:modified xsi:type="dcterms:W3CDTF">2016-12-07T13:16:00Z</dcterms:modified>
</cp:coreProperties>
</file>