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565" w:rsidRPr="00B70565" w:rsidRDefault="00B70565" w:rsidP="00B70565">
      <w:pPr>
        <w:pStyle w:val="Corpotesto"/>
        <w:tabs>
          <w:tab w:val="left" w:pos="426"/>
        </w:tabs>
        <w:spacing w:after="120"/>
        <w:ind w:left="0" w:right="40"/>
        <w:jc w:val="both"/>
        <w:rPr>
          <w:rFonts w:ascii="Arial" w:hAnsi="Arial" w:cs="Arial"/>
          <w:b/>
          <w:sz w:val="23"/>
          <w:szCs w:val="23"/>
        </w:rPr>
      </w:pPr>
      <w:bookmarkStart w:id="0" w:name="_GoBack"/>
      <w:bookmarkEnd w:id="0"/>
      <w:r w:rsidRPr="00B70565">
        <w:rPr>
          <w:rFonts w:ascii="Arial" w:hAnsi="Arial" w:cs="Arial"/>
          <w:b/>
          <w:sz w:val="23"/>
          <w:szCs w:val="23"/>
        </w:rPr>
        <w:t>INI</w:t>
      </w:r>
      <w:r w:rsidRPr="00B70565">
        <w:rPr>
          <w:rFonts w:ascii="Arial" w:hAnsi="Arial" w:cs="Arial"/>
          <w:b/>
          <w:spacing w:val="-1"/>
          <w:sz w:val="23"/>
          <w:szCs w:val="23"/>
        </w:rPr>
        <w:t>Z</w:t>
      </w:r>
      <w:r w:rsidRPr="00B70565">
        <w:rPr>
          <w:rFonts w:ascii="Arial" w:hAnsi="Arial" w:cs="Arial"/>
          <w:b/>
          <w:sz w:val="23"/>
          <w:szCs w:val="23"/>
        </w:rPr>
        <w:t>I</w:t>
      </w:r>
      <w:r w:rsidRPr="00B70565">
        <w:rPr>
          <w:rFonts w:ascii="Arial" w:hAnsi="Arial" w:cs="Arial"/>
          <w:b/>
          <w:spacing w:val="-26"/>
          <w:sz w:val="23"/>
          <w:szCs w:val="23"/>
        </w:rPr>
        <w:t>A</w:t>
      </w:r>
      <w:r w:rsidRPr="00B70565">
        <w:rPr>
          <w:rFonts w:ascii="Arial" w:hAnsi="Arial" w:cs="Arial"/>
          <w:b/>
          <w:spacing w:val="-1"/>
          <w:sz w:val="23"/>
          <w:szCs w:val="23"/>
        </w:rPr>
        <w:t>T</w:t>
      </w:r>
      <w:r w:rsidRPr="00B70565">
        <w:rPr>
          <w:rFonts w:ascii="Arial" w:hAnsi="Arial" w:cs="Arial"/>
          <w:b/>
          <w:sz w:val="23"/>
          <w:szCs w:val="23"/>
        </w:rPr>
        <w:t>I</w:t>
      </w:r>
      <w:r w:rsidRPr="00B70565">
        <w:rPr>
          <w:rFonts w:ascii="Arial" w:hAnsi="Arial" w:cs="Arial"/>
          <w:b/>
          <w:spacing w:val="-30"/>
          <w:sz w:val="23"/>
          <w:szCs w:val="23"/>
        </w:rPr>
        <w:t>V</w:t>
      </w:r>
      <w:r w:rsidRPr="00B70565">
        <w:rPr>
          <w:rFonts w:ascii="Arial" w:hAnsi="Arial" w:cs="Arial"/>
          <w:b/>
          <w:sz w:val="23"/>
          <w:szCs w:val="23"/>
        </w:rPr>
        <w:t>A</w:t>
      </w:r>
      <w:r w:rsidRPr="00B70565">
        <w:rPr>
          <w:rFonts w:ascii="Arial" w:hAnsi="Arial" w:cs="Arial"/>
          <w:b/>
          <w:spacing w:val="58"/>
          <w:sz w:val="23"/>
          <w:szCs w:val="23"/>
        </w:rPr>
        <w:t xml:space="preserve"> </w:t>
      </w:r>
      <w:r w:rsidRPr="00B70565">
        <w:rPr>
          <w:rFonts w:ascii="Arial" w:hAnsi="Arial" w:cs="Arial"/>
          <w:b/>
          <w:sz w:val="23"/>
          <w:szCs w:val="23"/>
        </w:rPr>
        <w:t>CAN</w:t>
      </w:r>
      <w:r w:rsidRPr="00B70565">
        <w:rPr>
          <w:rFonts w:ascii="Arial" w:hAnsi="Arial" w:cs="Arial"/>
          <w:b/>
          <w:spacing w:val="-6"/>
          <w:sz w:val="23"/>
          <w:szCs w:val="23"/>
        </w:rPr>
        <w:t>T</w:t>
      </w:r>
      <w:r w:rsidRPr="00B70565">
        <w:rPr>
          <w:rFonts w:ascii="Arial" w:hAnsi="Arial" w:cs="Arial"/>
          <w:b/>
          <w:sz w:val="23"/>
          <w:szCs w:val="23"/>
        </w:rPr>
        <w:t>ONA</w:t>
      </w:r>
      <w:r w:rsidRPr="00B70565">
        <w:rPr>
          <w:rFonts w:ascii="Arial" w:hAnsi="Arial" w:cs="Arial"/>
          <w:b/>
          <w:spacing w:val="-1"/>
          <w:sz w:val="23"/>
          <w:szCs w:val="23"/>
        </w:rPr>
        <w:t>L</w:t>
      </w:r>
      <w:r w:rsidRPr="00B70565">
        <w:rPr>
          <w:rFonts w:ascii="Arial" w:hAnsi="Arial" w:cs="Arial"/>
          <w:b/>
          <w:sz w:val="23"/>
          <w:szCs w:val="23"/>
        </w:rPr>
        <w:t>E</w:t>
      </w:r>
    </w:p>
    <w:p w:rsidR="00B70565" w:rsidRPr="00B70565" w:rsidRDefault="00B70565" w:rsidP="00B70565">
      <w:pPr>
        <w:tabs>
          <w:tab w:val="left" w:pos="426"/>
        </w:tabs>
        <w:spacing w:after="0"/>
        <w:ind w:right="40"/>
        <w:rPr>
          <w:rFonts w:ascii="Arial" w:hAnsi="Arial" w:cs="Arial"/>
          <w:sz w:val="23"/>
          <w:szCs w:val="23"/>
          <w:lang w:val="it-CH"/>
        </w:rPr>
      </w:pPr>
    </w:p>
    <w:p w:rsidR="00B70565" w:rsidRPr="00B70565" w:rsidRDefault="00B70565" w:rsidP="00B70565">
      <w:pPr>
        <w:spacing w:after="120" w:line="240" w:lineRule="auto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B70565">
        <w:rPr>
          <w:rFonts w:ascii="Arial" w:hAnsi="Arial" w:cs="Arial"/>
          <w:b/>
          <w:sz w:val="23"/>
          <w:szCs w:val="23"/>
          <w:u w:val="single"/>
          <w:lang w:val="it-CH"/>
        </w:rPr>
        <w:t>Misure anti-riciclaggio nel settore immobiliare</w:t>
      </w:r>
    </w:p>
    <w:p w:rsidR="00B70565" w:rsidRPr="00B70565" w:rsidRDefault="00B70565" w:rsidP="00B70565">
      <w:pPr>
        <w:tabs>
          <w:tab w:val="left" w:pos="426"/>
        </w:tabs>
        <w:spacing w:after="0"/>
        <w:ind w:right="40"/>
        <w:rPr>
          <w:rFonts w:ascii="Arial" w:hAnsi="Arial" w:cs="Arial"/>
          <w:sz w:val="23"/>
          <w:szCs w:val="23"/>
          <w:lang w:val="it-CH"/>
        </w:rPr>
      </w:pPr>
    </w:p>
    <w:p w:rsidR="00B70565" w:rsidRPr="00B70565" w:rsidRDefault="00B70565" w:rsidP="00B70565">
      <w:pPr>
        <w:tabs>
          <w:tab w:val="left" w:pos="426"/>
        </w:tabs>
        <w:spacing w:after="0"/>
        <w:ind w:right="40"/>
        <w:rPr>
          <w:rFonts w:ascii="Arial" w:hAnsi="Arial" w:cs="Arial"/>
          <w:sz w:val="23"/>
          <w:szCs w:val="23"/>
          <w:lang w:val="it-CH"/>
        </w:rPr>
      </w:pPr>
      <w:r w:rsidRPr="00B70565">
        <w:rPr>
          <w:rFonts w:ascii="Arial" w:hAnsi="Arial" w:cs="Arial"/>
          <w:sz w:val="23"/>
          <w:szCs w:val="23"/>
          <w:lang w:val="it-CH"/>
        </w:rPr>
        <w:t>dell</w:t>
      </w:r>
      <w:r w:rsidR="00CF3AAF">
        <w:rPr>
          <w:rFonts w:ascii="Arial" w:hAnsi="Arial" w:cs="Arial"/>
          <w:sz w:val="23"/>
          <w:szCs w:val="23"/>
          <w:lang w:val="it-CH"/>
        </w:rPr>
        <w:t>'</w:t>
      </w:r>
      <w:r w:rsidRPr="00B70565">
        <w:rPr>
          <w:rFonts w:ascii="Arial" w:hAnsi="Arial" w:cs="Arial"/>
          <w:sz w:val="23"/>
          <w:szCs w:val="23"/>
          <w:lang w:val="it-CH"/>
        </w:rPr>
        <w:t>11 dicembre 2017</w:t>
      </w:r>
    </w:p>
    <w:p w:rsidR="00B70565" w:rsidRPr="00B70565" w:rsidRDefault="00B70565" w:rsidP="00B70565">
      <w:pPr>
        <w:tabs>
          <w:tab w:val="left" w:pos="426"/>
        </w:tabs>
        <w:spacing w:after="0" w:line="240" w:lineRule="auto"/>
        <w:ind w:right="40"/>
        <w:rPr>
          <w:rFonts w:ascii="Arial" w:hAnsi="Arial" w:cs="Arial"/>
          <w:sz w:val="23"/>
          <w:szCs w:val="23"/>
          <w:lang w:val="it-CH"/>
        </w:rPr>
      </w:pPr>
    </w:p>
    <w:p w:rsidR="00B70565" w:rsidRPr="00B70565" w:rsidRDefault="00B70565" w:rsidP="00B70565">
      <w:pPr>
        <w:tabs>
          <w:tab w:val="left" w:pos="426"/>
        </w:tabs>
        <w:spacing w:after="0" w:line="240" w:lineRule="auto"/>
        <w:ind w:right="40"/>
        <w:rPr>
          <w:rFonts w:ascii="Arial" w:hAnsi="Arial" w:cs="Arial"/>
          <w:sz w:val="23"/>
          <w:szCs w:val="23"/>
          <w:lang w:val="it-CH"/>
        </w:rPr>
      </w:pPr>
    </w:p>
    <w:p w:rsidR="00B70565" w:rsidRPr="00B70565" w:rsidRDefault="00B70565" w:rsidP="00B70565">
      <w:pPr>
        <w:spacing w:after="0" w:line="240" w:lineRule="auto"/>
        <w:ind w:right="40"/>
        <w:jc w:val="both"/>
        <w:rPr>
          <w:rFonts w:ascii="Arial" w:hAnsi="Arial" w:cs="Arial"/>
          <w:sz w:val="23"/>
          <w:szCs w:val="23"/>
          <w:lang w:val="it-CH"/>
        </w:rPr>
      </w:pPr>
      <w:r w:rsidRPr="00B70565">
        <w:rPr>
          <w:rFonts w:ascii="Arial" w:hAnsi="Arial" w:cs="Arial"/>
          <w:sz w:val="23"/>
          <w:szCs w:val="23"/>
          <w:lang w:val="it-CH"/>
        </w:rPr>
        <w:t xml:space="preserve">Come è stato recentemente rilevato dal rapporto della ONG </w:t>
      </w:r>
      <w:r w:rsidR="00CF3AAF">
        <w:rPr>
          <w:rFonts w:ascii="Arial" w:hAnsi="Arial" w:cs="Arial"/>
          <w:sz w:val="23"/>
          <w:szCs w:val="23"/>
          <w:lang w:val="it-CH"/>
        </w:rPr>
        <w:t>"</w:t>
      </w:r>
      <w:proofErr w:type="spellStart"/>
      <w:r w:rsidRPr="00B70565">
        <w:rPr>
          <w:rFonts w:ascii="Arial" w:hAnsi="Arial" w:cs="Arial"/>
          <w:sz w:val="23"/>
          <w:szCs w:val="23"/>
          <w:lang w:val="it-CH"/>
        </w:rPr>
        <w:t>Transparency</w:t>
      </w:r>
      <w:proofErr w:type="spellEnd"/>
      <w:r w:rsidRPr="00B70565">
        <w:rPr>
          <w:rFonts w:ascii="Arial" w:hAnsi="Arial" w:cs="Arial"/>
          <w:sz w:val="23"/>
          <w:szCs w:val="23"/>
          <w:lang w:val="it-CH"/>
        </w:rPr>
        <w:t xml:space="preserve"> International</w:t>
      </w:r>
      <w:r w:rsidR="00CF3AAF">
        <w:rPr>
          <w:rFonts w:ascii="Arial" w:hAnsi="Arial" w:cs="Arial"/>
          <w:sz w:val="23"/>
          <w:szCs w:val="23"/>
          <w:lang w:val="it-CH"/>
        </w:rPr>
        <w:t>"</w:t>
      </w:r>
      <w:r w:rsidRPr="00B70565">
        <w:rPr>
          <w:rFonts w:ascii="Arial" w:hAnsi="Arial" w:cs="Arial"/>
          <w:sz w:val="23"/>
          <w:szCs w:val="23"/>
          <w:lang w:val="it-CH"/>
        </w:rPr>
        <w:t xml:space="preserve">, attiva nella lotta alla corruzione, il dispositivo anti-riciclaggio svizzero presenta delle falle che permetterebbero di acquisire facilmente dei beni immobiliari grazie a somme di denaro di natura illegale. Si definisce </w:t>
      </w:r>
      <w:r w:rsidR="00CF3AAF">
        <w:rPr>
          <w:rFonts w:ascii="Arial" w:hAnsi="Arial" w:cs="Arial"/>
          <w:sz w:val="23"/>
          <w:szCs w:val="23"/>
          <w:lang w:val="it-CH"/>
        </w:rPr>
        <w:t>"</w:t>
      </w:r>
      <w:r w:rsidRPr="00B70565">
        <w:rPr>
          <w:rFonts w:ascii="Arial" w:hAnsi="Arial" w:cs="Arial"/>
          <w:sz w:val="23"/>
          <w:szCs w:val="23"/>
          <w:lang w:val="it-CH"/>
        </w:rPr>
        <w:t>denaro di natura illegale</w:t>
      </w:r>
      <w:r w:rsidR="00CF3AAF">
        <w:rPr>
          <w:rFonts w:ascii="Arial" w:hAnsi="Arial" w:cs="Arial"/>
          <w:sz w:val="23"/>
          <w:szCs w:val="23"/>
          <w:lang w:val="it-CH"/>
        </w:rPr>
        <w:t>"</w:t>
      </w:r>
      <w:r w:rsidRPr="00B70565">
        <w:rPr>
          <w:rFonts w:ascii="Arial" w:hAnsi="Arial" w:cs="Arial"/>
          <w:sz w:val="23"/>
          <w:szCs w:val="23"/>
          <w:lang w:val="it-CH"/>
        </w:rPr>
        <w:t xml:space="preserve"> il denaro derivante da traffico di armi e di droga, dalla tratta di essere umani, dal contrabbando, dalla criminalità organizzata e da gravi infrazioni al diritto fiscale. La Svizzera nel corso degli anni ha intensificato gli sforzi nel settore finanziario, trascurando parzialmente però quello immobiliare. Quest</w:t>
      </w:r>
      <w:r w:rsidR="00CF3AAF">
        <w:rPr>
          <w:rFonts w:ascii="Arial" w:hAnsi="Arial" w:cs="Arial"/>
          <w:sz w:val="23"/>
          <w:szCs w:val="23"/>
          <w:lang w:val="it-CH"/>
        </w:rPr>
        <w:t>'</w:t>
      </w:r>
      <w:r w:rsidRPr="00B70565">
        <w:rPr>
          <w:rFonts w:ascii="Arial" w:hAnsi="Arial" w:cs="Arial"/>
          <w:sz w:val="23"/>
          <w:szCs w:val="23"/>
          <w:lang w:val="it-CH"/>
        </w:rPr>
        <w:t xml:space="preserve">ultimo è un settore attraente in particolare per coloro che intendono </w:t>
      </w:r>
      <w:r w:rsidR="00CF3AAF">
        <w:rPr>
          <w:rFonts w:ascii="Arial" w:hAnsi="Arial" w:cs="Arial"/>
          <w:sz w:val="23"/>
          <w:szCs w:val="23"/>
          <w:lang w:val="it-CH"/>
        </w:rPr>
        <w:t>"</w:t>
      </w:r>
      <w:r w:rsidRPr="00B70565">
        <w:rPr>
          <w:rFonts w:ascii="Arial" w:hAnsi="Arial" w:cs="Arial"/>
          <w:sz w:val="23"/>
          <w:szCs w:val="23"/>
          <w:lang w:val="it-CH"/>
        </w:rPr>
        <w:t>lavare</w:t>
      </w:r>
      <w:r w:rsidR="00CF3AAF">
        <w:rPr>
          <w:rFonts w:ascii="Arial" w:hAnsi="Arial" w:cs="Arial"/>
          <w:sz w:val="23"/>
          <w:szCs w:val="23"/>
          <w:lang w:val="it-CH"/>
        </w:rPr>
        <w:t>"</w:t>
      </w:r>
      <w:r w:rsidRPr="00B70565">
        <w:rPr>
          <w:rFonts w:ascii="Arial" w:hAnsi="Arial" w:cs="Arial"/>
          <w:sz w:val="23"/>
          <w:szCs w:val="23"/>
          <w:lang w:val="it-CH"/>
        </w:rPr>
        <w:t xml:space="preserve"> il denaro e ciò è testimoniato da vari studi citati dalla suddetta ONG.</w:t>
      </w:r>
    </w:p>
    <w:p w:rsidR="00B70565" w:rsidRPr="00B70565" w:rsidRDefault="00B70565" w:rsidP="00B70565">
      <w:pPr>
        <w:spacing w:after="0"/>
        <w:ind w:right="40"/>
        <w:jc w:val="both"/>
        <w:rPr>
          <w:rFonts w:ascii="Arial" w:hAnsi="Arial" w:cs="Arial"/>
          <w:sz w:val="20"/>
          <w:szCs w:val="20"/>
          <w:lang w:val="it-CH"/>
        </w:rPr>
      </w:pPr>
    </w:p>
    <w:p w:rsidR="00B70565" w:rsidRPr="00B70565" w:rsidRDefault="00B70565" w:rsidP="00B70565">
      <w:pPr>
        <w:spacing w:after="0" w:line="240" w:lineRule="auto"/>
        <w:ind w:right="40"/>
        <w:jc w:val="both"/>
        <w:rPr>
          <w:rFonts w:ascii="Arial" w:hAnsi="Arial" w:cs="Arial"/>
          <w:sz w:val="23"/>
          <w:szCs w:val="23"/>
          <w:lang w:val="it-CH"/>
        </w:rPr>
      </w:pPr>
      <w:r w:rsidRPr="00B70565">
        <w:rPr>
          <w:rFonts w:ascii="Arial" w:hAnsi="Arial" w:cs="Arial"/>
          <w:sz w:val="23"/>
          <w:szCs w:val="23"/>
          <w:lang w:val="it-CH"/>
        </w:rPr>
        <w:t>Per tali ragioni invitiamo l</w:t>
      </w:r>
      <w:r w:rsidR="00CF3AAF">
        <w:rPr>
          <w:rFonts w:ascii="Arial" w:hAnsi="Arial" w:cs="Arial"/>
          <w:sz w:val="23"/>
          <w:szCs w:val="23"/>
          <w:lang w:val="it-CH"/>
        </w:rPr>
        <w:t>'</w:t>
      </w:r>
      <w:r w:rsidRPr="00B70565">
        <w:rPr>
          <w:rFonts w:ascii="Arial" w:hAnsi="Arial" w:cs="Arial"/>
          <w:sz w:val="23"/>
          <w:szCs w:val="23"/>
          <w:lang w:val="it-CH"/>
        </w:rPr>
        <w:t>Assemblea federale a far fronte a questa problematica attraverso le seguenti quattro proposte:</w:t>
      </w:r>
    </w:p>
    <w:p w:rsidR="00B70565" w:rsidRPr="00B70565" w:rsidRDefault="00B70565" w:rsidP="00B70565">
      <w:pPr>
        <w:tabs>
          <w:tab w:val="left" w:pos="426"/>
        </w:tabs>
        <w:spacing w:after="0"/>
        <w:ind w:right="40"/>
        <w:rPr>
          <w:rFonts w:ascii="Arial" w:hAnsi="Arial" w:cs="Arial"/>
          <w:sz w:val="20"/>
          <w:szCs w:val="20"/>
          <w:lang w:val="it-CH"/>
        </w:rPr>
      </w:pPr>
    </w:p>
    <w:p w:rsidR="00B70565" w:rsidRPr="00B70565" w:rsidRDefault="00B70565" w:rsidP="00B70565">
      <w:pPr>
        <w:pStyle w:val="Paragrafoelenco"/>
        <w:numPr>
          <w:ilvl w:val="0"/>
          <w:numId w:val="25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B70565">
        <w:rPr>
          <w:rFonts w:ascii="Arial" w:hAnsi="Arial" w:cs="Arial"/>
          <w:sz w:val="23"/>
          <w:szCs w:val="23"/>
        </w:rPr>
        <w:t>adattare il campo di applicazione della Legge sul riciclaggio di denaro (LRD) agli standard internazionali, estendendola quindi ad avvocati, notai e altre professioni legali indipendenti che giocano un ruolo essenziale nell</w:t>
      </w:r>
      <w:r w:rsidR="00CF3AAF">
        <w:rPr>
          <w:rFonts w:ascii="Arial" w:hAnsi="Arial" w:cs="Arial"/>
          <w:sz w:val="23"/>
          <w:szCs w:val="23"/>
        </w:rPr>
        <w:t>'</w:t>
      </w:r>
      <w:r w:rsidRPr="00B70565">
        <w:rPr>
          <w:rFonts w:ascii="Arial" w:hAnsi="Arial" w:cs="Arial"/>
          <w:sz w:val="23"/>
          <w:szCs w:val="23"/>
        </w:rPr>
        <w:t>intermediazione immobiliare e non solo, com</w:t>
      </w:r>
      <w:r w:rsidR="00CF3AAF">
        <w:rPr>
          <w:rFonts w:ascii="Arial" w:hAnsi="Arial" w:cs="Arial"/>
          <w:sz w:val="23"/>
          <w:szCs w:val="23"/>
        </w:rPr>
        <w:t>'</w:t>
      </w:r>
      <w:r w:rsidRPr="00B70565">
        <w:rPr>
          <w:rFonts w:ascii="Arial" w:hAnsi="Arial" w:cs="Arial"/>
          <w:sz w:val="23"/>
          <w:szCs w:val="23"/>
        </w:rPr>
        <w:t>è il caso oggi, nell</w:t>
      </w:r>
      <w:r w:rsidR="00CF3AAF">
        <w:rPr>
          <w:rFonts w:ascii="Arial" w:hAnsi="Arial" w:cs="Arial"/>
          <w:sz w:val="23"/>
          <w:szCs w:val="23"/>
        </w:rPr>
        <w:t>'</w:t>
      </w:r>
      <w:r w:rsidRPr="00B70565">
        <w:rPr>
          <w:rFonts w:ascii="Arial" w:hAnsi="Arial" w:cs="Arial"/>
          <w:sz w:val="23"/>
          <w:szCs w:val="23"/>
        </w:rPr>
        <w:t xml:space="preserve">intermediazione finanziaria. Le stesse dovrebbero poi essere soggette a obblighi di diligenza e di segnalazione. In modo particolare occorre prestare attenzione alle cosiddette </w:t>
      </w:r>
      <w:r w:rsidR="00CF3AAF">
        <w:rPr>
          <w:rFonts w:ascii="Arial" w:hAnsi="Arial" w:cs="Arial"/>
          <w:sz w:val="23"/>
          <w:szCs w:val="23"/>
        </w:rPr>
        <w:t>"</w:t>
      </w:r>
      <w:r w:rsidRPr="00B70565">
        <w:rPr>
          <w:rFonts w:ascii="Arial" w:hAnsi="Arial" w:cs="Arial"/>
          <w:sz w:val="23"/>
          <w:szCs w:val="23"/>
        </w:rPr>
        <w:t>persone politicamente esposte</w:t>
      </w:r>
      <w:r w:rsidR="00CF3AAF">
        <w:rPr>
          <w:rFonts w:ascii="Arial" w:hAnsi="Arial" w:cs="Arial"/>
          <w:sz w:val="23"/>
          <w:szCs w:val="23"/>
        </w:rPr>
        <w:t>"</w:t>
      </w:r>
      <w:r w:rsidRPr="00B70565">
        <w:rPr>
          <w:rFonts w:ascii="Arial" w:hAnsi="Arial" w:cs="Arial"/>
          <w:sz w:val="23"/>
          <w:szCs w:val="23"/>
        </w:rPr>
        <w:t xml:space="preserve"> riconosciute dalla LRD e che sono risultate implicate nella maggior parte dei casi negli affari di riciclaggio di denaro nell</w:t>
      </w:r>
      <w:r w:rsidR="00CF3AAF">
        <w:rPr>
          <w:rFonts w:ascii="Arial" w:hAnsi="Arial" w:cs="Arial"/>
          <w:sz w:val="23"/>
          <w:szCs w:val="23"/>
        </w:rPr>
        <w:t>'</w:t>
      </w:r>
      <w:r w:rsidRPr="00B70565">
        <w:rPr>
          <w:rFonts w:ascii="Arial" w:hAnsi="Arial" w:cs="Arial"/>
          <w:sz w:val="23"/>
          <w:szCs w:val="23"/>
        </w:rPr>
        <w:t>ambito dell</w:t>
      </w:r>
      <w:r w:rsidR="00CF3AAF">
        <w:rPr>
          <w:rFonts w:ascii="Arial" w:hAnsi="Arial" w:cs="Arial"/>
          <w:sz w:val="23"/>
          <w:szCs w:val="23"/>
        </w:rPr>
        <w:t>'</w:t>
      </w:r>
      <w:r w:rsidRPr="00B70565">
        <w:rPr>
          <w:rFonts w:ascii="Arial" w:hAnsi="Arial" w:cs="Arial"/>
          <w:sz w:val="23"/>
          <w:szCs w:val="23"/>
        </w:rPr>
        <w:t>immobiliare del nostro Paese.</w:t>
      </w:r>
    </w:p>
    <w:p w:rsidR="00B70565" w:rsidRPr="00B70565" w:rsidRDefault="00B70565" w:rsidP="00B7056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it-CH"/>
        </w:rPr>
      </w:pPr>
    </w:p>
    <w:p w:rsidR="00B70565" w:rsidRPr="00B70565" w:rsidRDefault="00B70565" w:rsidP="00B70565">
      <w:pPr>
        <w:pStyle w:val="Paragrafoelenco"/>
        <w:numPr>
          <w:ilvl w:val="0"/>
          <w:numId w:val="25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B70565">
        <w:rPr>
          <w:rFonts w:ascii="Arial" w:hAnsi="Arial" w:cs="Arial"/>
          <w:sz w:val="23"/>
          <w:szCs w:val="23"/>
        </w:rPr>
        <w:t>Approfittare della revisione in corso della Lex Koller relativa all</w:t>
      </w:r>
      <w:r w:rsidR="00CF3AAF">
        <w:rPr>
          <w:rFonts w:ascii="Arial" w:hAnsi="Arial" w:cs="Arial"/>
          <w:sz w:val="23"/>
          <w:szCs w:val="23"/>
        </w:rPr>
        <w:t>'</w:t>
      </w:r>
      <w:r w:rsidRPr="00B70565">
        <w:rPr>
          <w:rFonts w:ascii="Arial" w:hAnsi="Arial" w:cs="Arial"/>
          <w:sz w:val="23"/>
          <w:szCs w:val="23"/>
        </w:rPr>
        <w:t>acquisizione di fondi da parte di persone all'estero, per introdurre nuove misure volte a prevenire il riciclaggio. Ad esempio: la garanzia da parte delle autorità competenti del rilascio delle autorizzazioni che i fondi esteri adoperati nell</w:t>
      </w:r>
      <w:r w:rsidR="00CF3AAF">
        <w:rPr>
          <w:rFonts w:ascii="Arial" w:hAnsi="Arial" w:cs="Arial"/>
          <w:sz w:val="23"/>
          <w:szCs w:val="23"/>
        </w:rPr>
        <w:t>'</w:t>
      </w:r>
      <w:r w:rsidRPr="00B70565">
        <w:rPr>
          <w:rFonts w:ascii="Arial" w:hAnsi="Arial" w:cs="Arial"/>
          <w:sz w:val="23"/>
          <w:szCs w:val="23"/>
        </w:rPr>
        <w:t>acquisto di beni immobiliari siano stati acquisiti legalmente. Attualmente infatti mancano gli strumenti atti a individuare e a sanzionare le operazioni di lavaggio di denaro realizzate sotto la copertura di transazioni immobiliari effettuate da persone giuridiche con sede all</w:t>
      </w:r>
      <w:r w:rsidR="00CF3AAF">
        <w:rPr>
          <w:rFonts w:ascii="Arial" w:hAnsi="Arial" w:cs="Arial"/>
          <w:sz w:val="23"/>
          <w:szCs w:val="23"/>
        </w:rPr>
        <w:t>'</w:t>
      </w:r>
      <w:r w:rsidRPr="00B70565">
        <w:rPr>
          <w:rFonts w:ascii="Arial" w:hAnsi="Arial" w:cs="Arial"/>
          <w:sz w:val="23"/>
          <w:szCs w:val="23"/>
        </w:rPr>
        <w:t>estero. Occorre inoltre stabilire l</w:t>
      </w:r>
      <w:r w:rsidR="00CF3AAF">
        <w:rPr>
          <w:rFonts w:ascii="Arial" w:hAnsi="Arial" w:cs="Arial"/>
          <w:sz w:val="23"/>
          <w:szCs w:val="23"/>
        </w:rPr>
        <w:t>'</w:t>
      </w:r>
      <w:r w:rsidRPr="00B70565">
        <w:rPr>
          <w:rFonts w:ascii="Arial" w:hAnsi="Arial" w:cs="Arial"/>
          <w:sz w:val="23"/>
          <w:szCs w:val="23"/>
        </w:rPr>
        <w:t>identità dei beneficiari effettivi dell</w:t>
      </w:r>
      <w:r w:rsidR="00CF3AAF">
        <w:rPr>
          <w:rFonts w:ascii="Arial" w:hAnsi="Arial" w:cs="Arial"/>
          <w:sz w:val="23"/>
          <w:szCs w:val="23"/>
        </w:rPr>
        <w:t>'</w:t>
      </w:r>
      <w:r w:rsidRPr="00B70565">
        <w:rPr>
          <w:rFonts w:ascii="Arial" w:hAnsi="Arial" w:cs="Arial"/>
          <w:sz w:val="23"/>
          <w:szCs w:val="23"/>
        </w:rPr>
        <w:t>immobile in questione.</w:t>
      </w:r>
    </w:p>
    <w:p w:rsidR="00B70565" w:rsidRPr="00B70565" w:rsidRDefault="00B70565" w:rsidP="00B7056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it-CH"/>
        </w:rPr>
      </w:pPr>
    </w:p>
    <w:p w:rsidR="00B70565" w:rsidRPr="00B70565" w:rsidRDefault="00B70565" w:rsidP="00B70565">
      <w:pPr>
        <w:pStyle w:val="Paragrafoelenco"/>
        <w:numPr>
          <w:ilvl w:val="0"/>
          <w:numId w:val="25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B70565">
        <w:rPr>
          <w:rFonts w:ascii="Arial" w:hAnsi="Arial" w:cs="Arial"/>
          <w:sz w:val="23"/>
          <w:szCs w:val="23"/>
        </w:rPr>
        <w:t>Migliorare la qualità e la trasparenza delle informazioni contenute nel registro fondiario, in particolare facendovi figurare oltre il proprietario anche il beneficiario effettivo dell</w:t>
      </w:r>
      <w:r w:rsidR="00CF3AAF">
        <w:rPr>
          <w:rFonts w:ascii="Arial" w:hAnsi="Arial" w:cs="Arial"/>
          <w:sz w:val="23"/>
          <w:szCs w:val="23"/>
        </w:rPr>
        <w:t>'</w:t>
      </w:r>
      <w:r w:rsidRPr="00B70565">
        <w:rPr>
          <w:rFonts w:ascii="Arial" w:hAnsi="Arial" w:cs="Arial"/>
          <w:sz w:val="23"/>
          <w:szCs w:val="23"/>
        </w:rPr>
        <w:t>immobile in questione, così come il suo prezzo di acquisto. Le medesime informazioni devono essere pubbliche.</w:t>
      </w:r>
    </w:p>
    <w:p w:rsidR="00B70565" w:rsidRPr="00B70565" w:rsidRDefault="00B70565" w:rsidP="00B7056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it-CH"/>
        </w:rPr>
      </w:pPr>
    </w:p>
    <w:p w:rsidR="00B70565" w:rsidRPr="00B70565" w:rsidRDefault="00B70565" w:rsidP="002D2AA5">
      <w:pPr>
        <w:pStyle w:val="Paragrafoelenco"/>
        <w:numPr>
          <w:ilvl w:val="0"/>
          <w:numId w:val="25"/>
        </w:numPr>
        <w:spacing w:after="100"/>
        <w:ind w:left="284" w:hanging="284"/>
        <w:jc w:val="both"/>
        <w:rPr>
          <w:rFonts w:ascii="Arial" w:hAnsi="Arial" w:cs="Arial"/>
          <w:sz w:val="23"/>
          <w:szCs w:val="23"/>
        </w:rPr>
      </w:pPr>
      <w:r w:rsidRPr="00B70565">
        <w:rPr>
          <w:rFonts w:ascii="Arial" w:hAnsi="Arial" w:cs="Arial"/>
          <w:sz w:val="23"/>
          <w:szCs w:val="23"/>
        </w:rPr>
        <w:t>Modificare le comminatorie di pena massime:</w:t>
      </w:r>
    </w:p>
    <w:p w:rsidR="00B70565" w:rsidRPr="00B70565" w:rsidRDefault="00B70565" w:rsidP="002D2AA5">
      <w:pPr>
        <w:pStyle w:val="Paragrafoelenco"/>
        <w:numPr>
          <w:ilvl w:val="0"/>
          <w:numId w:val="26"/>
        </w:numPr>
        <w:spacing w:after="60"/>
        <w:ind w:left="568" w:hanging="284"/>
        <w:jc w:val="both"/>
        <w:rPr>
          <w:rFonts w:ascii="Arial" w:hAnsi="Arial" w:cs="Arial"/>
          <w:sz w:val="23"/>
          <w:szCs w:val="23"/>
        </w:rPr>
      </w:pPr>
      <w:r w:rsidRPr="00B70565">
        <w:rPr>
          <w:rFonts w:ascii="Arial" w:hAnsi="Arial" w:cs="Arial"/>
          <w:sz w:val="23"/>
          <w:szCs w:val="23"/>
        </w:rPr>
        <w:t>art. 260</w:t>
      </w:r>
      <w:r w:rsidRPr="00941C29">
        <w:rPr>
          <w:rFonts w:ascii="Arial" w:hAnsi="Arial" w:cs="Arial"/>
          <w:sz w:val="23"/>
          <w:szCs w:val="23"/>
          <w:vertAlign w:val="superscript"/>
        </w:rPr>
        <w:t>ter</w:t>
      </w:r>
      <w:r w:rsidRPr="00B70565">
        <w:rPr>
          <w:rFonts w:ascii="Arial" w:hAnsi="Arial" w:cs="Arial"/>
          <w:sz w:val="23"/>
          <w:szCs w:val="23"/>
        </w:rPr>
        <w:t xml:space="preserve"> CPS (Organizzazione criminale): alla cfr. 1 da cinque a dieci anni;</w:t>
      </w:r>
    </w:p>
    <w:p w:rsidR="00B70565" w:rsidRPr="00B70565" w:rsidRDefault="00B70565" w:rsidP="002D2AA5">
      <w:pPr>
        <w:pStyle w:val="Paragrafoelenco"/>
        <w:numPr>
          <w:ilvl w:val="0"/>
          <w:numId w:val="26"/>
        </w:numPr>
        <w:spacing w:after="60"/>
        <w:ind w:left="568" w:hanging="284"/>
        <w:jc w:val="both"/>
        <w:rPr>
          <w:rFonts w:ascii="Arial" w:hAnsi="Arial" w:cs="Arial"/>
          <w:sz w:val="23"/>
          <w:szCs w:val="23"/>
        </w:rPr>
      </w:pPr>
      <w:r w:rsidRPr="00B70565">
        <w:rPr>
          <w:rFonts w:ascii="Arial" w:hAnsi="Arial" w:cs="Arial"/>
          <w:sz w:val="23"/>
          <w:szCs w:val="23"/>
        </w:rPr>
        <w:t>art. 305</w:t>
      </w:r>
      <w:r w:rsidRPr="00941C29">
        <w:rPr>
          <w:rFonts w:ascii="Arial" w:hAnsi="Arial" w:cs="Arial"/>
          <w:sz w:val="23"/>
          <w:szCs w:val="23"/>
          <w:vertAlign w:val="superscript"/>
        </w:rPr>
        <w:t>bis</w:t>
      </w:r>
      <w:r w:rsidRPr="00B70565">
        <w:rPr>
          <w:rFonts w:ascii="Arial" w:hAnsi="Arial" w:cs="Arial"/>
          <w:sz w:val="23"/>
          <w:szCs w:val="23"/>
        </w:rPr>
        <w:t xml:space="preserve"> CPS (Riciclaggio di denaro): alla cfr. 1. da tre a cinque anni e alla cfr 2. da cinque a dieci anni</w:t>
      </w:r>
    </w:p>
    <w:p w:rsidR="00B70565" w:rsidRPr="00B70565" w:rsidRDefault="00B70565" w:rsidP="00897987">
      <w:pPr>
        <w:pStyle w:val="Paragrafoelenco"/>
        <w:numPr>
          <w:ilvl w:val="0"/>
          <w:numId w:val="26"/>
        </w:numPr>
        <w:ind w:left="567" w:hanging="283"/>
        <w:jc w:val="both"/>
        <w:rPr>
          <w:rFonts w:ascii="Arial" w:hAnsi="Arial" w:cs="Arial"/>
          <w:sz w:val="23"/>
          <w:szCs w:val="23"/>
        </w:rPr>
      </w:pPr>
      <w:r w:rsidRPr="00B70565">
        <w:rPr>
          <w:rFonts w:ascii="Arial" w:hAnsi="Arial" w:cs="Arial"/>
          <w:sz w:val="23"/>
          <w:szCs w:val="23"/>
        </w:rPr>
        <w:t>art. 305</w:t>
      </w:r>
      <w:r w:rsidRPr="00941C29">
        <w:rPr>
          <w:rFonts w:ascii="Arial" w:hAnsi="Arial" w:cs="Arial"/>
          <w:sz w:val="23"/>
          <w:szCs w:val="23"/>
          <w:vertAlign w:val="superscript"/>
        </w:rPr>
        <w:t>ter</w:t>
      </w:r>
      <w:r w:rsidRPr="00B70565">
        <w:rPr>
          <w:rFonts w:ascii="Arial" w:hAnsi="Arial" w:cs="Arial"/>
          <w:sz w:val="23"/>
          <w:szCs w:val="23"/>
        </w:rPr>
        <w:t xml:space="preserve"> CPS (Carente diligenza in operazioni finanziarie e diritto di comunicazione):</w:t>
      </w:r>
    </w:p>
    <w:p w:rsidR="00B70565" w:rsidRPr="00B70565" w:rsidRDefault="00B70565" w:rsidP="00B70565">
      <w:pPr>
        <w:spacing w:after="0" w:line="240" w:lineRule="auto"/>
        <w:ind w:left="284" w:firstLine="283"/>
        <w:jc w:val="both"/>
        <w:rPr>
          <w:rFonts w:ascii="Arial" w:hAnsi="Arial" w:cs="Arial"/>
          <w:sz w:val="23"/>
          <w:szCs w:val="23"/>
          <w:lang w:val="it-CH"/>
        </w:rPr>
      </w:pPr>
      <w:r w:rsidRPr="00B70565">
        <w:rPr>
          <w:rFonts w:ascii="Arial" w:hAnsi="Arial" w:cs="Arial"/>
          <w:sz w:val="23"/>
          <w:szCs w:val="23"/>
          <w:lang w:val="it-CH"/>
        </w:rPr>
        <w:t>alla cfr. 1 da uno a tre anni</w:t>
      </w:r>
    </w:p>
    <w:p w:rsidR="00B70565" w:rsidRPr="00B70565" w:rsidRDefault="00B70565" w:rsidP="00B70565">
      <w:pPr>
        <w:pStyle w:val="Corpotesto"/>
        <w:ind w:left="0" w:right="40"/>
        <w:rPr>
          <w:rFonts w:ascii="Arial" w:hAnsi="Arial" w:cs="Arial"/>
          <w:w w:val="90"/>
          <w:sz w:val="22"/>
          <w:szCs w:val="22"/>
        </w:rPr>
      </w:pPr>
    </w:p>
    <w:p w:rsidR="00B70565" w:rsidRPr="00B70565" w:rsidRDefault="00B70565" w:rsidP="00B70565">
      <w:pPr>
        <w:pStyle w:val="Corpotesto"/>
        <w:ind w:left="0" w:right="40"/>
        <w:rPr>
          <w:rFonts w:ascii="Arial" w:hAnsi="Arial" w:cs="Arial"/>
          <w:w w:val="90"/>
          <w:sz w:val="22"/>
          <w:szCs w:val="22"/>
        </w:rPr>
      </w:pPr>
    </w:p>
    <w:p w:rsidR="00941C29" w:rsidRPr="00B70565" w:rsidRDefault="00B70565" w:rsidP="00352CCC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B70565">
        <w:rPr>
          <w:rFonts w:ascii="Arial" w:hAnsi="Arial" w:cs="Arial"/>
          <w:sz w:val="23"/>
          <w:szCs w:val="23"/>
        </w:rPr>
        <w:t xml:space="preserve">Massimiliano </w:t>
      </w:r>
      <w:proofErr w:type="spellStart"/>
      <w:r w:rsidRPr="00B70565">
        <w:rPr>
          <w:rFonts w:ascii="Arial" w:hAnsi="Arial" w:cs="Arial"/>
          <w:sz w:val="23"/>
          <w:szCs w:val="23"/>
        </w:rPr>
        <w:t>Ay</w:t>
      </w:r>
      <w:proofErr w:type="spellEnd"/>
      <w:r w:rsidRPr="00B70565">
        <w:rPr>
          <w:rFonts w:ascii="Arial" w:hAnsi="Arial" w:cs="Arial"/>
          <w:sz w:val="23"/>
          <w:szCs w:val="23"/>
        </w:rPr>
        <w:t xml:space="preserve"> e Jacques </w:t>
      </w:r>
      <w:proofErr w:type="spellStart"/>
      <w:r w:rsidRPr="00B70565">
        <w:rPr>
          <w:rFonts w:ascii="Arial" w:hAnsi="Arial" w:cs="Arial"/>
          <w:sz w:val="23"/>
          <w:szCs w:val="23"/>
        </w:rPr>
        <w:t>Ducry</w:t>
      </w:r>
      <w:proofErr w:type="spellEnd"/>
    </w:p>
    <w:sectPr w:rsidR="00941C29" w:rsidRPr="00B70565" w:rsidSect="002D2AA5">
      <w:footerReference w:type="even" r:id="rId9"/>
      <w:footerReference w:type="default" r:id="rId10"/>
      <w:pgSz w:w="11902" w:h="16840"/>
      <w:pgMar w:top="1134" w:right="902" w:bottom="278" w:left="117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FE1" w:rsidRDefault="00776FE1">
      <w:r>
        <w:separator/>
      </w:r>
    </w:p>
  </w:endnote>
  <w:endnote w:type="continuationSeparator" w:id="0">
    <w:p w:rsidR="00776FE1" w:rsidRDefault="00776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愀渀">
    <w:altName w:val="Times New Roman"/>
    <w:charset w:val="00"/>
    <w:family w:val="roman"/>
    <w:pitch w:val="variable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C29" w:rsidRDefault="00941C29" w:rsidP="00B92944">
    <w:pPr>
      <w:pStyle w:val="Pidipagina"/>
      <w:framePr w:wrap="around" w:vAnchor="text" w:hAnchor="margin" w:xAlign="right" w:y="1"/>
      <w:rPr>
        <w:rStyle w:val="Numeropagina"/>
        <w:rFonts w:eastAsia="MS Gothic"/>
      </w:rPr>
    </w:pPr>
    <w:r>
      <w:rPr>
        <w:rStyle w:val="Numeropagina"/>
        <w:rFonts w:eastAsia="MS Gothic"/>
      </w:rPr>
      <w:fldChar w:fldCharType="begin"/>
    </w:r>
    <w:r>
      <w:rPr>
        <w:rStyle w:val="Numeropagina"/>
        <w:rFonts w:eastAsia="MS Gothic"/>
      </w:rPr>
      <w:instrText xml:space="preserve">PAGE  </w:instrText>
    </w:r>
    <w:r>
      <w:rPr>
        <w:rStyle w:val="Numeropagina"/>
        <w:rFonts w:eastAsia="MS Gothic"/>
      </w:rPr>
      <w:fldChar w:fldCharType="end"/>
    </w:r>
  </w:p>
  <w:p w:rsidR="00941C29" w:rsidRDefault="00941C29" w:rsidP="00B9294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C29" w:rsidRDefault="00941C29">
    <w:pPr>
      <w:pStyle w:val="Pidipagina"/>
      <w:jc w:val="center"/>
    </w:pPr>
  </w:p>
  <w:p w:rsidR="00941C29" w:rsidRPr="00973533" w:rsidRDefault="00941C29" w:rsidP="00B92944">
    <w:pPr>
      <w:pStyle w:val="Pidipagina"/>
      <w:ind w:right="-82"/>
      <w:jc w:val="center"/>
      <w:rPr>
        <w:rFonts w:cs="Arial"/>
        <w:color w:val="C0C0C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FE1" w:rsidRDefault="00776FE1">
      <w:r>
        <w:separator/>
      </w:r>
    </w:p>
  </w:footnote>
  <w:footnote w:type="continuationSeparator" w:id="0">
    <w:p w:rsidR="00776FE1" w:rsidRDefault="00776F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36.4pt;height:142.2pt" o:bullet="t">
        <v:imagedata r:id="rId1" o:title="impronta"/>
      </v:shape>
    </w:pict>
  </w:numPicBullet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653C7"/>
    <w:multiLevelType w:val="hybridMultilevel"/>
    <w:tmpl w:val="5D62E9EC"/>
    <w:lvl w:ilvl="0" w:tplc="0810000F">
      <w:start w:val="1"/>
      <w:numFmt w:val="decimal"/>
      <w:lvlText w:val="%1."/>
      <w:lvlJc w:val="left"/>
      <w:pPr>
        <w:ind w:left="107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BD675E"/>
    <w:multiLevelType w:val="hybridMultilevel"/>
    <w:tmpl w:val="780027B4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B426AB"/>
    <w:multiLevelType w:val="multilevel"/>
    <w:tmpl w:val="4D60E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B93990"/>
    <w:multiLevelType w:val="hybridMultilevel"/>
    <w:tmpl w:val="2E8ABEF6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943438A"/>
    <w:multiLevelType w:val="hybridMultilevel"/>
    <w:tmpl w:val="1BEA41F0"/>
    <w:lvl w:ilvl="0" w:tplc="FD2E812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5D365A"/>
    <w:multiLevelType w:val="hybridMultilevel"/>
    <w:tmpl w:val="A4EC6038"/>
    <w:lvl w:ilvl="0" w:tplc="637E68AA">
      <w:start w:val="1"/>
      <w:numFmt w:val="decimal"/>
      <w:lvlText w:val="%1)"/>
      <w:lvlJc w:val="left"/>
      <w:pPr>
        <w:ind w:left="720" w:hanging="360"/>
      </w:pPr>
      <w:rPr>
        <w:rFonts w:eastAsia="Cambria" w:hint="default"/>
        <w:i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653685"/>
    <w:multiLevelType w:val="hybridMultilevel"/>
    <w:tmpl w:val="316C888E"/>
    <w:lvl w:ilvl="0" w:tplc="5A4224C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9303C"/>
    <w:multiLevelType w:val="hybridMultilevel"/>
    <w:tmpl w:val="7062C608"/>
    <w:lvl w:ilvl="0" w:tplc="B40477B8">
      <w:start w:val="1"/>
      <w:numFmt w:val="decimal"/>
      <w:lvlText w:val="%1)"/>
      <w:lvlJc w:val="left"/>
      <w:pPr>
        <w:ind w:hanging="304"/>
        <w:jc w:val="left"/>
      </w:pPr>
      <w:rPr>
        <w:rFonts w:ascii="Arial" w:eastAsia="Arial" w:hAnsi="Arial" w:hint="default"/>
        <w:w w:val="93"/>
        <w:sz w:val="24"/>
        <w:szCs w:val="24"/>
      </w:rPr>
    </w:lvl>
    <w:lvl w:ilvl="1" w:tplc="3260E072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4"/>
        <w:szCs w:val="24"/>
      </w:rPr>
    </w:lvl>
    <w:lvl w:ilvl="2" w:tplc="2702C16C">
      <w:start w:val="1"/>
      <w:numFmt w:val="bullet"/>
      <w:lvlText w:val="•"/>
      <w:lvlJc w:val="left"/>
      <w:rPr>
        <w:rFonts w:hint="default"/>
      </w:rPr>
    </w:lvl>
    <w:lvl w:ilvl="3" w:tplc="EB00DEE8">
      <w:start w:val="1"/>
      <w:numFmt w:val="bullet"/>
      <w:lvlText w:val="•"/>
      <w:lvlJc w:val="left"/>
      <w:rPr>
        <w:rFonts w:hint="default"/>
      </w:rPr>
    </w:lvl>
    <w:lvl w:ilvl="4" w:tplc="E6D2C688">
      <w:start w:val="1"/>
      <w:numFmt w:val="bullet"/>
      <w:lvlText w:val="•"/>
      <w:lvlJc w:val="left"/>
      <w:rPr>
        <w:rFonts w:hint="default"/>
      </w:rPr>
    </w:lvl>
    <w:lvl w:ilvl="5" w:tplc="0686BEB6">
      <w:start w:val="1"/>
      <w:numFmt w:val="bullet"/>
      <w:lvlText w:val="•"/>
      <w:lvlJc w:val="left"/>
      <w:rPr>
        <w:rFonts w:hint="default"/>
      </w:rPr>
    </w:lvl>
    <w:lvl w:ilvl="6" w:tplc="04DE21C0">
      <w:start w:val="1"/>
      <w:numFmt w:val="bullet"/>
      <w:lvlText w:val="•"/>
      <w:lvlJc w:val="left"/>
      <w:rPr>
        <w:rFonts w:hint="default"/>
      </w:rPr>
    </w:lvl>
    <w:lvl w:ilvl="7" w:tplc="0AF001D0">
      <w:start w:val="1"/>
      <w:numFmt w:val="bullet"/>
      <w:lvlText w:val="•"/>
      <w:lvlJc w:val="left"/>
      <w:rPr>
        <w:rFonts w:hint="default"/>
      </w:rPr>
    </w:lvl>
    <w:lvl w:ilvl="8" w:tplc="D2C2F450">
      <w:start w:val="1"/>
      <w:numFmt w:val="bullet"/>
      <w:lvlText w:val="•"/>
      <w:lvlJc w:val="left"/>
      <w:rPr>
        <w:rFonts w:hint="default"/>
      </w:rPr>
    </w:lvl>
  </w:abstractNum>
  <w:abstractNum w:abstractNumId="11">
    <w:nsid w:val="22E31447"/>
    <w:multiLevelType w:val="hybridMultilevel"/>
    <w:tmpl w:val="3F087496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255BDF"/>
    <w:multiLevelType w:val="hybridMultilevel"/>
    <w:tmpl w:val="7AD2505E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6A014C"/>
    <w:multiLevelType w:val="hybridMultilevel"/>
    <w:tmpl w:val="E2D0ED90"/>
    <w:lvl w:ilvl="0" w:tplc="08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83C2EFC"/>
    <w:multiLevelType w:val="hybridMultilevel"/>
    <w:tmpl w:val="7F9ABCFA"/>
    <w:lvl w:ilvl="0" w:tplc="BCA6B32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28B4AD8"/>
    <w:multiLevelType w:val="hybridMultilevel"/>
    <w:tmpl w:val="64186B9C"/>
    <w:lvl w:ilvl="0" w:tplc="BCA6B32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132362"/>
    <w:multiLevelType w:val="hybridMultilevel"/>
    <w:tmpl w:val="9852E60C"/>
    <w:lvl w:ilvl="0" w:tplc="08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2C07A07"/>
    <w:multiLevelType w:val="hybridMultilevel"/>
    <w:tmpl w:val="F1D04992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9114F61"/>
    <w:multiLevelType w:val="hybridMultilevel"/>
    <w:tmpl w:val="0360C832"/>
    <w:lvl w:ilvl="0" w:tplc="E438FBE6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sz w:val="16"/>
        <w:szCs w:val="16"/>
      </w:rPr>
    </w:lvl>
    <w:lvl w:ilvl="1" w:tplc="08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4DDC37CB"/>
    <w:multiLevelType w:val="hybridMultilevel"/>
    <w:tmpl w:val="DDF23C06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664571"/>
    <w:multiLevelType w:val="hybridMultilevel"/>
    <w:tmpl w:val="313ACBCC"/>
    <w:lvl w:ilvl="0" w:tplc="F538200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6"/>
        <w:szCs w:val="16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B907CF"/>
    <w:multiLevelType w:val="hybridMultilevel"/>
    <w:tmpl w:val="65BA1138"/>
    <w:lvl w:ilvl="0" w:tplc="08100011">
      <w:start w:val="1"/>
      <w:numFmt w:val="decimal"/>
      <w:lvlText w:val="%1)"/>
      <w:lvlJc w:val="left"/>
    </w:lvl>
    <w:lvl w:ilvl="1" w:tplc="11565C20">
      <w:numFmt w:val="decimal"/>
      <w:lvlText w:val=""/>
      <w:lvlJc w:val="left"/>
    </w:lvl>
    <w:lvl w:ilvl="2" w:tplc="92869E6E">
      <w:numFmt w:val="decimal"/>
      <w:lvlText w:val=""/>
      <w:lvlJc w:val="left"/>
    </w:lvl>
    <w:lvl w:ilvl="3" w:tplc="82EE7A86">
      <w:numFmt w:val="decimal"/>
      <w:lvlText w:val=""/>
      <w:lvlJc w:val="left"/>
    </w:lvl>
    <w:lvl w:ilvl="4" w:tplc="F800E0A6">
      <w:numFmt w:val="decimal"/>
      <w:lvlText w:val=""/>
      <w:lvlJc w:val="left"/>
    </w:lvl>
    <w:lvl w:ilvl="5" w:tplc="C0CE327A">
      <w:numFmt w:val="decimal"/>
      <w:lvlText w:val=""/>
      <w:lvlJc w:val="left"/>
    </w:lvl>
    <w:lvl w:ilvl="6" w:tplc="EA0C67C6">
      <w:numFmt w:val="decimal"/>
      <w:lvlText w:val=""/>
      <w:lvlJc w:val="left"/>
    </w:lvl>
    <w:lvl w:ilvl="7" w:tplc="A4B8AC94">
      <w:numFmt w:val="decimal"/>
      <w:lvlText w:val=""/>
      <w:lvlJc w:val="left"/>
    </w:lvl>
    <w:lvl w:ilvl="8" w:tplc="2C96BB4C">
      <w:numFmt w:val="decimal"/>
      <w:lvlText w:val=""/>
      <w:lvlJc w:val="left"/>
    </w:lvl>
  </w:abstractNum>
  <w:abstractNum w:abstractNumId="22">
    <w:nsid w:val="67B71545"/>
    <w:multiLevelType w:val="hybridMultilevel"/>
    <w:tmpl w:val="E8DA80F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7C440697"/>
    <w:multiLevelType w:val="hybridMultilevel"/>
    <w:tmpl w:val="23060E8E"/>
    <w:lvl w:ilvl="0" w:tplc="1E3C62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CD55971"/>
    <w:multiLevelType w:val="hybridMultilevel"/>
    <w:tmpl w:val="1F928E3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2"/>
  </w:num>
  <w:num w:numId="4">
    <w:abstractNumId w:val="0"/>
  </w:num>
  <w:num w:numId="5">
    <w:abstractNumId w:val="4"/>
  </w:num>
  <w:num w:numId="6">
    <w:abstractNumId w:val="21"/>
  </w:num>
  <w:num w:numId="7">
    <w:abstractNumId w:val="22"/>
  </w:num>
  <w:num w:numId="8">
    <w:abstractNumId w:val="15"/>
  </w:num>
  <w:num w:numId="9">
    <w:abstractNumId w:val="14"/>
  </w:num>
  <w:num w:numId="10">
    <w:abstractNumId w:val="11"/>
  </w:num>
  <w:num w:numId="11">
    <w:abstractNumId w:val="1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25"/>
  </w:num>
  <w:num w:numId="15">
    <w:abstractNumId w:val="12"/>
  </w:num>
  <w:num w:numId="16">
    <w:abstractNumId w:val="8"/>
  </w:num>
  <w:num w:numId="17">
    <w:abstractNumId w:val="7"/>
  </w:num>
  <w:num w:numId="18">
    <w:abstractNumId w:val="19"/>
  </w:num>
  <w:num w:numId="19">
    <w:abstractNumId w:val="24"/>
  </w:num>
  <w:num w:numId="20">
    <w:abstractNumId w:val="13"/>
  </w:num>
  <w:num w:numId="21">
    <w:abstractNumId w:val="6"/>
  </w:num>
  <w:num w:numId="22">
    <w:abstractNumId w:val="9"/>
  </w:num>
  <w:num w:numId="23">
    <w:abstractNumId w:val="20"/>
  </w:num>
  <w:num w:numId="24">
    <w:abstractNumId w:val="10"/>
  </w:num>
  <w:num w:numId="25">
    <w:abstractNumId w:val="3"/>
  </w:num>
  <w:num w:numId="26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hideGrammaticalErrors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DA3"/>
    <w:rsid w:val="00001E20"/>
    <w:rsid w:val="000111D4"/>
    <w:rsid w:val="000136B0"/>
    <w:rsid w:val="00020A6F"/>
    <w:rsid w:val="00031017"/>
    <w:rsid w:val="00043054"/>
    <w:rsid w:val="00046604"/>
    <w:rsid w:val="00052B4C"/>
    <w:rsid w:val="000837B7"/>
    <w:rsid w:val="000843D6"/>
    <w:rsid w:val="000A4544"/>
    <w:rsid w:val="000B1C50"/>
    <w:rsid w:val="000C24F4"/>
    <w:rsid w:val="000C647F"/>
    <w:rsid w:val="000C6CD5"/>
    <w:rsid w:val="000D6113"/>
    <w:rsid w:val="000E07F2"/>
    <w:rsid w:val="000E1EAD"/>
    <w:rsid w:val="000E5690"/>
    <w:rsid w:val="00115C3A"/>
    <w:rsid w:val="0012459A"/>
    <w:rsid w:val="00130AEB"/>
    <w:rsid w:val="00135F94"/>
    <w:rsid w:val="00140303"/>
    <w:rsid w:val="0014296F"/>
    <w:rsid w:val="0014306A"/>
    <w:rsid w:val="00153D40"/>
    <w:rsid w:val="00155A99"/>
    <w:rsid w:val="00164E1B"/>
    <w:rsid w:val="00170A6F"/>
    <w:rsid w:val="00170CCA"/>
    <w:rsid w:val="001737E7"/>
    <w:rsid w:val="00180EA8"/>
    <w:rsid w:val="001A2B23"/>
    <w:rsid w:val="001B1826"/>
    <w:rsid w:val="001B1AC7"/>
    <w:rsid w:val="001D31BB"/>
    <w:rsid w:val="001D383F"/>
    <w:rsid w:val="001D679A"/>
    <w:rsid w:val="001E50BC"/>
    <w:rsid w:val="001F3662"/>
    <w:rsid w:val="001F692E"/>
    <w:rsid w:val="002031CF"/>
    <w:rsid w:val="00206261"/>
    <w:rsid w:val="00211DDF"/>
    <w:rsid w:val="00212906"/>
    <w:rsid w:val="00222918"/>
    <w:rsid w:val="00226B99"/>
    <w:rsid w:val="00226C15"/>
    <w:rsid w:val="00227D7D"/>
    <w:rsid w:val="00235139"/>
    <w:rsid w:val="00246F78"/>
    <w:rsid w:val="0025310B"/>
    <w:rsid w:val="00255579"/>
    <w:rsid w:val="00271B5E"/>
    <w:rsid w:val="00272CDF"/>
    <w:rsid w:val="0027667C"/>
    <w:rsid w:val="00283585"/>
    <w:rsid w:val="00285DE4"/>
    <w:rsid w:val="002A0E05"/>
    <w:rsid w:val="002A12DB"/>
    <w:rsid w:val="002A3718"/>
    <w:rsid w:val="002A4E42"/>
    <w:rsid w:val="002A6B9B"/>
    <w:rsid w:val="002A6EDD"/>
    <w:rsid w:val="002A7B64"/>
    <w:rsid w:val="002B0A93"/>
    <w:rsid w:val="002B3544"/>
    <w:rsid w:val="002B3767"/>
    <w:rsid w:val="002C4073"/>
    <w:rsid w:val="002D2AA5"/>
    <w:rsid w:val="002D3462"/>
    <w:rsid w:val="002E5E2E"/>
    <w:rsid w:val="002F6D55"/>
    <w:rsid w:val="002F717E"/>
    <w:rsid w:val="00301F91"/>
    <w:rsid w:val="00316105"/>
    <w:rsid w:val="00323533"/>
    <w:rsid w:val="0032374D"/>
    <w:rsid w:val="003269EA"/>
    <w:rsid w:val="00326D91"/>
    <w:rsid w:val="00327363"/>
    <w:rsid w:val="00327781"/>
    <w:rsid w:val="00336FC3"/>
    <w:rsid w:val="00352CCC"/>
    <w:rsid w:val="003568E7"/>
    <w:rsid w:val="003613D1"/>
    <w:rsid w:val="003657BE"/>
    <w:rsid w:val="00366C70"/>
    <w:rsid w:val="00373988"/>
    <w:rsid w:val="0037578E"/>
    <w:rsid w:val="0039574D"/>
    <w:rsid w:val="003A4204"/>
    <w:rsid w:val="003A616E"/>
    <w:rsid w:val="003B2FC5"/>
    <w:rsid w:val="003B3302"/>
    <w:rsid w:val="003B3514"/>
    <w:rsid w:val="003B3A98"/>
    <w:rsid w:val="003D2E91"/>
    <w:rsid w:val="003D50C0"/>
    <w:rsid w:val="003E12A5"/>
    <w:rsid w:val="003E17AA"/>
    <w:rsid w:val="003F721F"/>
    <w:rsid w:val="0040011C"/>
    <w:rsid w:val="00401186"/>
    <w:rsid w:val="004047D7"/>
    <w:rsid w:val="00404B87"/>
    <w:rsid w:val="004104FE"/>
    <w:rsid w:val="00413B99"/>
    <w:rsid w:val="00417DDD"/>
    <w:rsid w:val="00422D35"/>
    <w:rsid w:val="0042604A"/>
    <w:rsid w:val="0043441B"/>
    <w:rsid w:val="00435532"/>
    <w:rsid w:val="004447A9"/>
    <w:rsid w:val="0044771F"/>
    <w:rsid w:val="00454203"/>
    <w:rsid w:val="0045437F"/>
    <w:rsid w:val="00457614"/>
    <w:rsid w:val="00482AAC"/>
    <w:rsid w:val="00484EBD"/>
    <w:rsid w:val="004859CF"/>
    <w:rsid w:val="004861E1"/>
    <w:rsid w:val="00486C2D"/>
    <w:rsid w:val="0048724A"/>
    <w:rsid w:val="004B1295"/>
    <w:rsid w:val="004D3503"/>
    <w:rsid w:val="004E4F2C"/>
    <w:rsid w:val="004F5B06"/>
    <w:rsid w:val="00501513"/>
    <w:rsid w:val="005042AC"/>
    <w:rsid w:val="005118FA"/>
    <w:rsid w:val="00522C60"/>
    <w:rsid w:val="00524BB1"/>
    <w:rsid w:val="005323D5"/>
    <w:rsid w:val="005333D4"/>
    <w:rsid w:val="00543A49"/>
    <w:rsid w:val="00553B0A"/>
    <w:rsid w:val="005564EB"/>
    <w:rsid w:val="005666FD"/>
    <w:rsid w:val="00571245"/>
    <w:rsid w:val="005767D4"/>
    <w:rsid w:val="0058062C"/>
    <w:rsid w:val="00584EB3"/>
    <w:rsid w:val="00596D42"/>
    <w:rsid w:val="0059745B"/>
    <w:rsid w:val="005A69BE"/>
    <w:rsid w:val="005A77FA"/>
    <w:rsid w:val="005B4E5B"/>
    <w:rsid w:val="005D4354"/>
    <w:rsid w:val="005D6583"/>
    <w:rsid w:val="005D6952"/>
    <w:rsid w:val="005E26A8"/>
    <w:rsid w:val="005E5C2D"/>
    <w:rsid w:val="005E7249"/>
    <w:rsid w:val="005F0143"/>
    <w:rsid w:val="005F20FF"/>
    <w:rsid w:val="005F47CA"/>
    <w:rsid w:val="005F7487"/>
    <w:rsid w:val="0060206C"/>
    <w:rsid w:val="00604155"/>
    <w:rsid w:val="00615670"/>
    <w:rsid w:val="006178D2"/>
    <w:rsid w:val="0062535D"/>
    <w:rsid w:val="006401B7"/>
    <w:rsid w:val="00643072"/>
    <w:rsid w:val="006516CC"/>
    <w:rsid w:val="00664C11"/>
    <w:rsid w:val="00675F31"/>
    <w:rsid w:val="00677803"/>
    <w:rsid w:val="00681A28"/>
    <w:rsid w:val="00690286"/>
    <w:rsid w:val="00696BC4"/>
    <w:rsid w:val="006A5101"/>
    <w:rsid w:val="006A6B14"/>
    <w:rsid w:val="006C089D"/>
    <w:rsid w:val="006C1125"/>
    <w:rsid w:val="006D0EA3"/>
    <w:rsid w:val="006D2922"/>
    <w:rsid w:val="006E0F95"/>
    <w:rsid w:val="006E5C7B"/>
    <w:rsid w:val="006F144D"/>
    <w:rsid w:val="00701140"/>
    <w:rsid w:val="00703B49"/>
    <w:rsid w:val="00704A61"/>
    <w:rsid w:val="0070578C"/>
    <w:rsid w:val="007308E3"/>
    <w:rsid w:val="007354AF"/>
    <w:rsid w:val="00740AE3"/>
    <w:rsid w:val="00746274"/>
    <w:rsid w:val="00751456"/>
    <w:rsid w:val="00756270"/>
    <w:rsid w:val="00757B0D"/>
    <w:rsid w:val="00776FE1"/>
    <w:rsid w:val="00785679"/>
    <w:rsid w:val="00785DA3"/>
    <w:rsid w:val="007865E1"/>
    <w:rsid w:val="00795FCE"/>
    <w:rsid w:val="007A1D79"/>
    <w:rsid w:val="007B32C7"/>
    <w:rsid w:val="007B577F"/>
    <w:rsid w:val="007D1F5C"/>
    <w:rsid w:val="007D3843"/>
    <w:rsid w:val="007D6144"/>
    <w:rsid w:val="007E7D2D"/>
    <w:rsid w:val="0080063F"/>
    <w:rsid w:val="00805425"/>
    <w:rsid w:val="00805821"/>
    <w:rsid w:val="00813243"/>
    <w:rsid w:val="008157D3"/>
    <w:rsid w:val="00816CCF"/>
    <w:rsid w:val="008310AE"/>
    <w:rsid w:val="00832E86"/>
    <w:rsid w:val="00843904"/>
    <w:rsid w:val="00845AAB"/>
    <w:rsid w:val="00855266"/>
    <w:rsid w:val="00871397"/>
    <w:rsid w:val="00875F61"/>
    <w:rsid w:val="00882270"/>
    <w:rsid w:val="00897987"/>
    <w:rsid w:val="008A0CC5"/>
    <w:rsid w:val="008A51DF"/>
    <w:rsid w:val="008A7ADC"/>
    <w:rsid w:val="008B24D7"/>
    <w:rsid w:val="008B633C"/>
    <w:rsid w:val="008C06FD"/>
    <w:rsid w:val="008C096F"/>
    <w:rsid w:val="008C0E8A"/>
    <w:rsid w:val="008C6BA1"/>
    <w:rsid w:val="008D3898"/>
    <w:rsid w:val="008D6BD7"/>
    <w:rsid w:val="008E26A6"/>
    <w:rsid w:val="008F3BC4"/>
    <w:rsid w:val="008F6E84"/>
    <w:rsid w:val="008F7653"/>
    <w:rsid w:val="009153E9"/>
    <w:rsid w:val="009166E6"/>
    <w:rsid w:val="00921827"/>
    <w:rsid w:val="00923456"/>
    <w:rsid w:val="00927764"/>
    <w:rsid w:val="00940E22"/>
    <w:rsid w:val="009412B9"/>
    <w:rsid w:val="00941C0D"/>
    <w:rsid w:val="00941C29"/>
    <w:rsid w:val="009463D2"/>
    <w:rsid w:val="00953090"/>
    <w:rsid w:val="00961553"/>
    <w:rsid w:val="009658D7"/>
    <w:rsid w:val="00967220"/>
    <w:rsid w:val="009748ED"/>
    <w:rsid w:val="009949C8"/>
    <w:rsid w:val="009B5FAC"/>
    <w:rsid w:val="009C6EAA"/>
    <w:rsid w:val="009D5F3B"/>
    <w:rsid w:val="009E4547"/>
    <w:rsid w:val="009F466C"/>
    <w:rsid w:val="009F7386"/>
    <w:rsid w:val="00A11999"/>
    <w:rsid w:val="00A26C8B"/>
    <w:rsid w:val="00A4612D"/>
    <w:rsid w:val="00A64E79"/>
    <w:rsid w:val="00A70D66"/>
    <w:rsid w:val="00A777B6"/>
    <w:rsid w:val="00A951EA"/>
    <w:rsid w:val="00A952EE"/>
    <w:rsid w:val="00AA1BC6"/>
    <w:rsid w:val="00AA413F"/>
    <w:rsid w:val="00AB14E2"/>
    <w:rsid w:val="00AB69C0"/>
    <w:rsid w:val="00AC5757"/>
    <w:rsid w:val="00AC735A"/>
    <w:rsid w:val="00AD0338"/>
    <w:rsid w:val="00AF2B78"/>
    <w:rsid w:val="00AF7D32"/>
    <w:rsid w:val="00B028E1"/>
    <w:rsid w:val="00B11CDC"/>
    <w:rsid w:val="00B15816"/>
    <w:rsid w:val="00B15A67"/>
    <w:rsid w:val="00B163E4"/>
    <w:rsid w:val="00B17E43"/>
    <w:rsid w:val="00B22EFB"/>
    <w:rsid w:val="00B235F9"/>
    <w:rsid w:val="00B25445"/>
    <w:rsid w:val="00B30643"/>
    <w:rsid w:val="00B43B6E"/>
    <w:rsid w:val="00B4454D"/>
    <w:rsid w:val="00B50944"/>
    <w:rsid w:val="00B511F6"/>
    <w:rsid w:val="00B51296"/>
    <w:rsid w:val="00B5379D"/>
    <w:rsid w:val="00B616D6"/>
    <w:rsid w:val="00B63DEC"/>
    <w:rsid w:val="00B70565"/>
    <w:rsid w:val="00B70766"/>
    <w:rsid w:val="00B75924"/>
    <w:rsid w:val="00B91F5D"/>
    <w:rsid w:val="00B92944"/>
    <w:rsid w:val="00BB0549"/>
    <w:rsid w:val="00BB20C7"/>
    <w:rsid w:val="00BC36AE"/>
    <w:rsid w:val="00BD490E"/>
    <w:rsid w:val="00BD6CDD"/>
    <w:rsid w:val="00BE287E"/>
    <w:rsid w:val="00BE62FD"/>
    <w:rsid w:val="00BE698F"/>
    <w:rsid w:val="00BE6E70"/>
    <w:rsid w:val="00BE6E8A"/>
    <w:rsid w:val="00BF64CB"/>
    <w:rsid w:val="00BF67F4"/>
    <w:rsid w:val="00C07D76"/>
    <w:rsid w:val="00C2135B"/>
    <w:rsid w:val="00C304E0"/>
    <w:rsid w:val="00C3224E"/>
    <w:rsid w:val="00C35643"/>
    <w:rsid w:val="00C3634F"/>
    <w:rsid w:val="00C41A67"/>
    <w:rsid w:val="00C51AAA"/>
    <w:rsid w:val="00C601A4"/>
    <w:rsid w:val="00C6082F"/>
    <w:rsid w:val="00C76650"/>
    <w:rsid w:val="00C84979"/>
    <w:rsid w:val="00C95A5A"/>
    <w:rsid w:val="00C9619E"/>
    <w:rsid w:val="00C97E51"/>
    <w:rsid w:val="00CC2906"/>
    <w:rsid w:val="00CD5AB2"/>
    <w:rsid w:val="00CE0DB8"/>
    <w:rsid w:val="00CE3C5C"/>
    <w:rsid w:val="00CF3459"/>
    <w:rsid w:val="00CF3AAF"/>
    <w:rsid w:val="00CF7409"/>
    <w:rsid w:val="00D00DE5"/>
    <w:rsid w:val="00D07728"/>
    <w:rsid w:val="00D1012B"/>
    <w:rsid w:val="00D10B8C"/>
    <w:rsid w:val="00D10E0B"/>
    <w:rsid w:val="00D13DE2"/>
    <w:rsid w:val="00D16581"/>
    <w:rsid w:val="00D16A19"/>
    <w:rsid w:val="00D20543"/>
    <w:rsid w:val="00D22CF2"/>
    <w:rsid w:val="00D24342"/>
    <w:rsid w:val="00D32073"/>
    <w:rsid w:val="00D36478"/>
    <w:rsid w:val="00D43082"/>
    <w:rsid w:val="00D50C5E"/>
    <w:rsid w:val="00D608B5"/>
    <w:rsid w:val="00D61414"/>
    <w:rsid w:val="00D667BD"/>
    <w:rsid w:val="00D75806"/>
    <w:rsid w:val="00D854BF"/>
    <w:rsid w:val="00D94CAD"/>
    <w:rsid w:val="00D95E7E"/>
    <w:rsid w:val="00DA00E4"/>
    <w:rsid w:val="00DC357F"/>
    <w:rsid w:val="00DC5A01"/>
    <w:rsid w:val="00DD61DE"/>
    <w:rsid w:val="00DE234B"/>
    <w:rsid w:val="00DF1E65"/>
    <w:rsid w:val="00DF4028"/>
    <w:rsid w:val="00DF5C07"/>
    <w:rsid w:val="00DF771D"/>
    <w:rsid w:val="00E02A9F"/>
    <w:rsid w:val="00E03D91"/>
    <w:rsid w:val="00E14A52"/>
    <w:rsid w:val="00E14C76"/>
    <w:rsid w:val="00E17D53"/>
    <w:rsid w:val="00E45BF4"/>
    <w:rsid w:val="00E45EA5"/>
    <w:rsid w:val="00E46C26"/>
    <w:rsid w:val="00E73DD6"/>
    <w:rsid w:val="00E862A5"/>
    <w:rsid w:val="00E95244"/>
    <w:rsid w:val="00E96D7B"/>
    <w:rsid w:val="00EA0433"/>
    <w:rsid w:val="00EA0D02"/>
    <w:rsid w:val="00EA1D41"/>
    <w:rsid w:val="00EA513B"/>
    <w:rsid w:val="00EB1F50"/>
    <w:rsid w:val="00EB3277"/>
    <w:rsid w:val="00EB5EB3"/>
    <w:rsid w:val="00EC48EB"/>
    <w:rsid w:val="00EC5EBC"/>
    <w:rsid w:val="00EC68CD"/>
    <w:rsid w:val="00EE323B"/>
    <w:rsid w:val="00EE339B"/>
    <w:rsid w:val="00EE7B8A"/>
    <w:rsid w:val="00F022A2"/>
    <w:rsid w:val="00F02C66"/>
    <w:rsid w:val="00F05001"/>
    <w:rsid w:val="00F0651F"/>
    <w:rsid w:val="00F06CAA"/>
    <w:rsid w:val="00F42FA8"/>
    <w:rsid w:val="00F461C6"/>
    <w:rsid w:val="00F500A3"/>
    <w:rsid w:val="00F50845"/>
    <w:rsid w:val="00F511D0"/>
    <w:rsid w:val="00F6744C"/>
    <w:rsid w:val="00F67CA3"/>
    <w:rsid w:val="00F71812"/>
    <w:rsid w:val="00F80159"/>
    <w:rsid w:val="00F81462"/>
    <w:rsid w:val="00F840D8"/>
    <w:rsid w:val="00F909EB"/>
    <w:rsid w:val="00FA466B"/>
    <w:rsid w:val="00FA5FCF"/>
    <w:rsid w:val="00FA7E76"/>
    <w:rsid w:val="00FB45E7"/>
    <w:rsid w:val="00FB5320"/>
    <w:rsid w:val="00FB6407"/>
    <w:rsid w:val="00FC5630"/>
    <w:rsid w:val="00FC7123"/>
    <w:rsid w:val="00FD0198"/>
    <w:rsid w:val="00FE19F8"/>
    <w:rsid w:val="00FE573D"/>
    <w:rsid w:val="00FE72F2"/>
    <w:rsid w:val="00FE75FB"/>
    <w:rsid w:val="00FF6159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Typewriter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2B23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iPriority w:val="9"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D22CF2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nhideWhenUsed/>
    <w:qFormat/>
    <w:rsid w:val="0080063F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80063F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link w:val="Titolo2"/>
    <w:uiPriority w:val="9"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paragraph" w:customStyle="1" w:styleId="CorpoA">
    <w:name w:val="Corpo A"/>
    <w:rsid w:val="002A12DB"/>
    <w:pPr>
      <w:spacing w:after="200" w:line="276" w:lineRule="auto"/>
    </w:pPr>
    <w:rPr>
      <w:rFonts w:eastAsia="Calibri" w:cs="Calibri"/>
      <w:color w:val="000000"/>
      <w:sz w:val="22"/>
      <w:szCs w:val="22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B511F6"/>
    <w:rPr>
      <w:b/>
      <w:bCs/>
    </w:rPr>
  </w:style>
  <w:style w:type="paragraph" w:customStyle="1" w:styleId="s3">
    <w:name w:val="s3"/>
    <w:basedOn w:val="Normale"/>
    <w:uiPriority w:val="99"/>
    <w:rsid w:val="001F366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1F3662"/>
  </w:style>
  <w:style w:type="character" w:customStyle="1" w:styleId="s7">
    <w:name w:val="s7"/>
    <w:basedOn w:val="Carpredefinitoparagrafo"/>
    <w:rsid w:val="001F3662"/>
  </w:style>
  <w:style w:type="paragraph" w:customStyle="1" w:styleId="TabellenInhalt">
    <w:name w:val="Tabellen Inhalt"/>
    <w:basedOn w:val="Normale"/>
    <w:rsid w:val="001F3662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nhideWhenUsed/>
    <w:rsid w:val="001F3662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39574D"/>
    <w:rPr>
      <w:color w:val="0000FF"/>
      <w:u w:val="single"/>
    </w:rPr>
  </w:style>
  <w:style w:type="paragraph" w:customStyle="1" w:styleId="normale1">
    <w:name w:val="normale1"/>
    <w:basedOn w:val="Normale"/>
    <w:rsid w:val="00C51AA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27D7D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C48E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C48EB"/>
    <w:rPr>
      <w:rFonts w:ascii="Times New Roman" w:eastAsiaTheme="minorHAnsi" w:hAnsi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EC48EB"/>
  </w:style>
  <w:style w:type="character" w:styleId="Rimandocommento">
    <w:name w:val="annotation reference"/>
    <w:rsid w:val="000E1EA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0E1EAD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0E1EAD"/>
    <w:rPr>
      <w:rFonts w:ascii="Times New Roman" w:eastAsia="SimSun" w:hAnsi="Times New Roman"/>
      <w:lang w:val="it-IT" w:eastAsia="zh-CN"/>
    </w:rPr>
  </w:style>
  <w:style w:type="paragraph" w:customStyle="1" w:styleId="Titolo11">
    <w:name w:val="Titolo 11"/>
    <w:next w:val="Normale"/>
    <w:autoRedefine/>
    <w:rsid w:val="00B30643"/>
    <w:pPr>
      <w:keepNext/>
      <w:tabs>
        <w:tab w:val="left" w:pos="425"/>
      </w:tabs>
      <w:spacing w:after="120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B30643"/>
    <w:rPr>
      <w:rFonts w:ascii="Helvetica" w:eastAsia="Arial Unicode MS" w:hAnsi="Helvetica" w:cs="Arial Unicode MS"/>
      <w:color w:val="000000"/>
      <w:sz w:val="22"/>
      <w:szCs w:val="22"/>
      <w:lang w:val="it-IT" w:eastAsia="it-CH"/>
    </w:rPr>
  </w:style>
  <w:style w:type="paragraph" w:customStyle="1" w:styleId="p2">
    <w:name w:val="p2"/>
    <w:basedOn w:val="Normale"/>
    <w:uiPriority w:val="99"/>
    <w:semiHidden/>
    <w:rsid w:val="00B30643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B30643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B30643"/>
  </w:style>
  <w:style w:type="character" w:styleId="Numeropagina">
    <w:name w:val="page number"/>
    <w:basedOn w:val="Carpredefinitoparagrafo"/>
    <w:rsid w:val="00F500A3"/>
  </w:style>
  <w:style w:type="paragraph" w:styleId="Sommario1">
    <w:name w:val="toc 1"/>
    <w:basedOn w:val="Normale"/>
    <w:next w:val="Normale"/>
    <w:autoRedefine/>
    <w:uiPriority w:val="39"/>
    <w:rsid w:val="00571245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F500A3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F500A3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F500A3"/>
    <w:rPr>
      <w:rFonts w:ascii="Arial" w:hAnsi="Arial"/>
      <w:sz w:val="24"/>
      <w:szCs w:val="24"/>
      <w:lang w:eastAsia="de-CH"/>
    </w:rPr>
  </w:style>
  <w:style w:type="character" w:styleId="Collegamentovisitato">
    <w:name w:val="FollowedHyperlink"/>
    <w:basedOn w:val="Carpredefinitoparagrafo"/>
    <w:unhideWhenUsed/>
    <w:rsid w:val="00F500A3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semiHidden/>
    <w:unhideWhenUsed/>
    <w:rsid w:val="00F500A3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500A3"/>
    <w:rPr>
      <w:rFonts w:ascii="Segoe U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rsid w:val="00F500A3"/>
  </w:style>
  <w:style w:type="character" w:customStyle="1" w:styleId="texte">
    <w:name w:val="texte"/>
    <w:basedOn w:val="Carpredefinitoparagrafo"/>
    <w:rsid w:val="00F500A3"/>
  </w:style>
  <w:style w:type="table" w:styleId="Grigliatabella">
    <w:name w:val="Table Grid"/>
    <w:basedOn w:val="Tabellanormale"/>
    <w:uiPriority w:val="39"/>
    <w:rsid w:val="00F500A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F500A3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B92944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B92944"/>
    <w:pPr>
      <w:numPr>
        <w:numId w:val="1"/>
      </w:numPr>
      <w:tabs>
        <w:tab w:val="left" w:pos="284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Times New Roman" w:hAnsi="Times New Roman"/>
      <w:lang w:val="fr-FR" w:eastAsia="fr-FR"/>
    </w:rPr>
  </w:style>
  <w:style w:type="character" w:customStyle="1" w:styleId="Funotenzeichen">
    <w:name w:val="Fußnotenzeichen"/>
    <w:rsid w:val="00B50944"/>
  </w:style>
  <w:style w:type="character" w:styleId="Enfasicorsivo">
    <w:name w:val="Emphasis"/>
    <w:uiPriority w:val="20"/>
    <w:qFormat/>
    <w:rsid w:val="00D10B8C"/>
    <w:rPr>
      <w:i/>
      <w:iCs/>
    </w:rPr>
  </w:style>
  <w:style w:type="character" w:customStyle="1" w:styleId="s2">
    <w:name w:val="s2"/>
    <w:rsid w:val="001B1AC7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C2135B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sz w:val="22"/>
      <w:szCs w:val="22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D22CF2"/>
    <w:rPr>
      <w:rFonts w:ascii="Arial" w:hAnsi="Arial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rsid w:val="0080063F"/>
    <w:rPr>
      <w:rFonts w:ascii="Arial" w:eastAsiaTheme="majorEastAsia" w:hAnsi="Arial" w:cstheme="majorBidi"/>
      <w:b/>
      <w:bCs/>
      <w:iCs/>
      <w:sz w:val="24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80063F"/>
    <w:rPr>
      <w:rFonts w:ascii="Times New Roman" w:hAnsi="Times New Roman"/>
      <w:b/>
      <w:bCs/>
      <w:i/>
      <w:iCs/>
      <w:sz w:val="26"/>
      <w:szCs w:val="26"/>
      <w:lang w:val="it-IT" w:eastAsia="it-IT"/>
    </w:rPr>
  </w:style>
  <w:style w:type="numbering" w:customStyle="1" w:styleId="Stile1">
    <w:name w:val="Stile1"/>
    <w:uiPriority w:val="99"/>
    <w:rsid w:val="0080063F"/>
    <w:pPr>
      <w:numPr>
        <w:numId w:val="2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80063F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80063F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80063F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80063F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80063F"/>
    <w:rPr>
      <w:rFonts w:ascii="Arial" w:eastAsia="Times" w:hAnsi="Arial"/>
      <w:color w:val="000000"/>
      <w:sz w:val="32"/>
      <w:lang w:val="it-IT" w:eastAsia="it-IT"/>
    </w:rPr>
  </w:style>
  <w:style w:type="paragraph" w:customStyle="1" w:styleId="p0">
    <w:name w:val="p0"/>
    <w:basedOn w:val="Normale"/>
    <w:rsid w:val="0080063F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80063F"/>
    <w:rPr>
      <w:rFonts w:ascii="Dutch" w:hAnsi="Dutch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80063F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0063F"/>
    <w:rPr>
      <w:rFonts w:ascii="Times New Roman" w:hAnsi="Times New Roman"/>
      <w:sz w:val="24"/>
      <w:lang w:val="it-IT" w:eastAsia="it-IT"/>
    </w:rPr>
  </w:style>
  <w:style w:type="character" w:customStyle="1" w:styleId="tatitle">
    <w:name w:val="tatitle"/>
    <w:basedOn w:val="Carpredefinitoparagrafo"/>
    <w:rsid w:val="0080063F"/>
  </w:style>
  <w:style w:type="character" w:customStyle="1" w:styleId="tatext">
    <w:name w:val="tatext"/>
    <w:basedOn w:val="Carpredefinitoparagrafo"/>
    <w:rsid w:val="0080063F"/>
  </w:style>
  <w:style w:type="paragraph" w:customStyle="1" w:styleId="Art">
    <w:name w:val="Art"/>
    <w:rsid w:val="0080063F"/>
    <w:pPr>
      <w:tabs>
        <w:tab w:val="left" w:pos="1701"/>
      </w:tabs>
      <w:ind w:left="720" w:right="187"/>
      <w:jc w:val="both"/>
    </w:pPr>
    <w:rPr>
      <w:rFonts w:ascii="Arial" w:hAnsi="Arial"/>
      <w:noProof/>
      <w:lang w:val="it-IT" w:eastAsia="it-IT"/>
    </w:rPr>
  </w:style>
  <w:style w:type="paragraph" w:customStyle="1" w:styleId="Lettere">
    <w:name w:val="Lettere"/>
    <w:basedOn w:val="Art"/>
    <w:next w:val="Art"/>
    <w:rsid w:val="0080063F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80063F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80063F"/>
    <w:pPr>
      <w:jc w:val="center"/>
    </w:pPr>
    <w:rPr>
      <w:b/>
    </w:rPr>
  </w:style>
  <w:style w:type="paragraph" w:customStyle="1" w:styleId="CAPITOLO">
    <w:name w:val="CAPITOLO"/>
    <w:basedOn w:val="Normale"/>
    <w:rsid w:val="0080063F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80063F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80063F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80063F"/>
    <w:pPr>
      <w:numPr>
        <w:numId w:val="3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80063F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80063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80063F"/>
    <w:rPr>
      <w:rFonts w:ascii="Times New Roman" w:hAnsi="Times New Roman"/>
      <w:b/>
      <w:sz w:val="28"/>
      <w:lang w:eastAsia="it-IT"/>
    </w:rPr>
  </w:style>
  <w:style w:type="character" w:customStyle="1" w:styleId="titoloprima">
    <w:name w:val="titoloprima"/>
    <w:basedOn w:val="Carpredefinitoparagrafo"/>
    <w:rsid w:val="0080063F"/>
  </w:style>
  <w:style w:type="character" w:customStyle="1" w:styleId="datahomepage">
    <w:name w:val="datahomepage"/>
    <w:basedOn w:val="Carpredefinitoparagrafo"/>
    <w:rsid w:val="0080063F"/>
  </w:style>
  <w:style w:type="character" w:customStyle="1" w:styleId="rubricahomepage">
    <w:name w:val="rubricahomepage"/>
    <w:basedOn w:val="Carpredefinitoparagrafo"/>
    <w:rsid w:val="0080063F"/>
  </w:style>
  <w:style w:type="character" w:customStyle="1" w:styleId="sottotitoloprima">
    <w:name w:val="sottotitoloprima"/>
    <w:basedOn w:val="Carpredefinitoparagrafo"/>
    <w:rsid w:val="0080063F"/>
  </w:style>
  <w:style w:type="character" w:customStyle="1" w:styleId="occhiellotitoloprima">
    <w:name w:val="occhiellotitoloprima"/>
    <w:basedOn w:val="Carpredefinitoparagrafo"/>
    <w:rsid w:val="0080063F"/>
  </w:style>
  <w:style w:type="character" w:customStyle="1" w:styleId="corpoarticolo">
    <w:name w:val="corpoarticolo"/>
    <w:basedOn w:val="Carpredefinitoparagrafo"/>
    <w:rsid w:val="0080063F"/>
  </w:style>
  <w:style w:type="paragraph" w:styleId="Corpodeltesto3">
    <w:name w:val="Body Text 3"/>
    <w:basedOn w:val="Normale"/>
    <w:link w:val="Corpodeltesto3Carattere"/>
    <w:rsid w:val="0080063F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80063F"/>
    <w:rPr>
      <w:rFonts w:ascii="Times New Roman" w:hAnsi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80063F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80063F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0063F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80063F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80063F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80063F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80063F"/>
  </w:style>
  <w:style w:type="character" w:customStyle="1" w:styleId="Titolo10">
    <w:name w:val="Titolo1"/>
    <w:basedOn w:val="Carpredefinitoparagrafo"/>
    <w:rsid w:val="0080063F"/>
  </w:style>
  <w:style w:type="paragraph" w:customStyle="1" w:styleId="CM2">
    <w:name w:val="CM2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80063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Normal1">
    <w:name w:val="Normal1"/>
    <w:rsid w:val="0080063F"/>
    <w:pPr>
      <w:spacing w:after="200" w:line="276" w:lineRule="auto"/>
    </w:pPr>
    <w:rPr>
      <w:rFonts w:eastAsia="Calibri"/>
      <w:sz w:val="22"/>
      <w:szCs w:val="22"/>
      <w:lang w:bidi="it-IT"/>
    </w:rPr>
  </w:style>
  <w:style w:type="paragraph" w:customStyle="1" w:styleId="ListParagraph1">
    <w:name w:val="List Paragraph1"/>
    <w:basedOn w:val="Normale"/>
    <w:rsid w:val="0080063F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80063F"/>
  </w:style>
  <w:style w:type="paragraph" w:customStyle="1" w:styleId="Elencoacolori-Colore11">
    <w:name w:val="Elenco a colori - Colore 11"/>
    <w:basedOn w:val="Normale"/>
    <w:qFormat/>
    <w:rsid w:val="0080063F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80063F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80063F"/>
    <w:rPr>
      <w:rFonts w:ascii="Omnes" w:eastAsia="Calibri" w:hAnsi="Omnes" w:cs="Courier"/>
    </w:rPr>
  </w:style>
  <w:style w:type="character" w:styleId="Rimandonotadichiusura">
    <w:name w:val="endnote reference"/>
    <w:semiHidden/>
    <w:unhideWhenUsed/>
    <w:rsid w:val="0080063F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80063F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80063F"/>
    <w:rPr>
      <w:sz w:val="22"/>
      <w:szCs w:val="22"/>
    </w:rPr>
  </w:style>
  <w:style w:type="character" w:customStyle="1" w:styleId="abody">
    <w:name w:val="abody"/>
    <w:rsid w:val="0080063F"/>
  </w:style>
  <w:style w:type="paragraph" w:customStyle="1" w:styleId="Predefinito">
    <w:name w:val="Predefinito"/>
    <w:rsid w:val="0080063F"/>
    <w:pPr>
      <w:tabs>
        <w:tab w:val="left" w:pos="709"/>
      </w:tabs>
      <w:suppressAutoHyphens/>
      <w:spacing w:after="200" w:line="276" w:lineRule="atLeast"/>
    </w:pPr>
    <w:rPr>
      <w:sz w:val="22"/>
      <w:szCs w:val="22"/>
      <w:lang w:val="de-CH"/>
    </w:rPr>
  </w:style>
  <w:style w:type="character" w:customStyle="1" w:styleId="IntenseEmphasis1">
    <w:name w:val="Intense Emphasis1"/>
    <w:rsid w:val="0080063F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80063F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0063F"/>
    <w:rPr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80063F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80063F"/>
    <w:rPr>
      <w:rFonts w:ascii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80063F"/>
  </w:style>
  <w:style w:type="paragraph" w:customStyle="1" w:styleId="Heading11">
    <w:name w:val="Heading 11"/>
    <w:next w:val="Titolo1"/>
    <w:qFormat/>
    <w:rsid w:val="0080063F"/>
    <w:pPr>
      <w:keepNext/>
      <w:outlineLvl w:val="0"/>
    </w:pPr>
    <w:rPr>
      <w:rFonts w:ascii="Helvetica" w:eastAsia="Arial Unicode MS" w:hAnsi="Helvetica"/>
      <w:b/>
      <w:color w:val="000000"/>
      <w:sz w:val="36"/>
      <w:lang w:eastAsia="it-CH"/>
    </w:rPr>
  </w:style>
  <w:style w:type="paragraph" w:customStyle="1" w:styleId="Body1">
    <w:name w:val="Body 1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Subtitle1">
    <w:name w:val="Subtitle1"/>
    <w:rsid w:val="0080063F"/>
    <w:pPr>
      <w:keepNext/>
    </w:pPr>
    <w:rPr>
      <w:rFonts w:ascii="Helvetica" w:eastAsia="Arial Unicode MS" w:hAnsi="Helvetica"/>
      <w:color w:val="000000"/>
      <w:sz w:val="48"/>
      <w:lang w:eastAsia="it-CH"/>
    </w:rPr>
  </w:style>
  <w:style w:type="paragraph" w:customStyle="1" w:styleId="Caption1">
    <w:name w:val="Caption 1"/>
    <w:rsid w:val="0080063F"/>
    <w:rPr>
      <w:rFonts w:ascii="Helvetica" w:eastAsia="Arial Unicode MS" w:hAnsi="Helvetica"/>
      <w:i/>
      <w:color w:val="000000"/>
      <w:sz w:val="22"/>
      <w:lang w:eastAsia="it-CH"/>
    </w:rPr>
  </w:style>
  <w:style w:type="paragraph" w:customStyle="1" w:styleId="BodyBullet">
    <w:name w:val="Body Bullet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Puntielenco">
    <w:name w:val="Punti elenco"/>
    <w:rsid w:val="0080063F"/>
    <w:pPr>
      <w:tabs>
        <w:tab w:val="num" w:pos="720"/>
      </w:tabs>
      <w:ind w:left="720" w:hanging="360"/>
    </w:pPr>
    <w:rPr>
      <w:rFonts w:ascii="Times New Roman" w:hAnsi="Times New Roman"/>
      <w:lang w:eastAsia="it-CH"/>
    </w:rPr>
  </w:style>
  <w:style w:type="character" w:customStyle="1" w:styleId="apple-style-span">
    <w:name w:val="apple-style-span"/>
    <w:rsid w:val="0080063F"/>
  </w:style>
  <w:style w:type="paragraph" w:customStyle="1" w:styleId="marginale0">
    <w:name w:val="margina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80063F"/>
  </w:style>
  <w:style w:type="character" w:customStyle="1" w:styleId="apple-tab-span">
    <w:name w:val="apple-tab-span"/>
    <w:basedOn w:val="Carpredefinitoparagrafo"/>
    <w:rsid w:val="0080063F"/>
  </w:style>
  <w:style w:type="paragraph" w:customStyle="1" w:styleId="Modulovuoto">
    <w:name w:val="Modulo vuoto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hAnsi="Helvetica" w:cs="Helvetica"/>
      <w:color w:val="000000"/>
      <w:lang w:val="it-IT" w:eastAsia="it-IT"/>
    </w:rPr>
  </w:style>
  <w:style w:type="character" w:customStyle="1" w:styleId="Hyperlink0">
    <w:name w:val="Hyperlink.0"/>
    <w:rsid w:val="0080063F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80063F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80063F"/>
    <w:pPr>
      <w:numPr>
        <w:numId w:val="4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80063F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80063F"/>
  </w:style>
  <w:style w:type="character" w:customStyle="1" w:styleId="s4">
    <w:name w:val="s4"/>
    <w:rsid w:val="0080063F"/>
  </w:style>
  <w:style w:type="character" w:customStyle="1" w:styleId="s6">
    <w:name w:val="s6"/>
    <w:rsid w:val="0080063F"/>
  </w:style>
  <w:style w:type="character" w:customStyle="1" w:styleId="s8">
    <w:name w:val="s8"/>
    <w:rsid w:val="0080063F"/>
  </w:style>
  <w:style w:type="character" w:customStyle="1" w:styleId="s9">
    <w:name w:val="s9"/>
    <w:rsid w:val="0080063F"/>
  </w:style>
  <w:style w:type="paragraph" w:customStyle="1" w:styleId="Standard1">
    <w:name w:val="Standard1"/>
    <w:rsid w:val="0080063F"/>
    <w:pPr>
      <w:suppressAutoHyphens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80063F"/>
    <w:pPr>
      <w:widowControl w:val="0"/>
    </w:pPr>
    <w:rPr>
      <w:rFonts w:eastAsia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EA0433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22918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BD6CDD"/>
  </w:style>
  <w:style w:type="paragraph" w:customStyle="1" w:styleId="Corpo">
    <w:name w:val="Corpo"/>
    <w:rsid w:val="00BD6CDD"/>
    <w:rPr>
      <w:rFonts w:ascii="Helvetica Neue" w:eastAsia="Helvetica Neue" w:hAnsi="Helvetica Neue" w:cs="Helvetica Neue"/>
      <w:color w:val="000000"/>
      <w:sz w:val="22"/>
      <w:szCs w:val="22"/>
      <w:lang w:eastAsia="it-CH"/>
    </w:rPr>
  </w:style>
  <w:style w:type="paragraph" w:customStyle="1" w:styleId="Normale2">
    <w:name w:val="Normale2"/>
    <w:rsid w:val="00457614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  <w:lang w:eastAsia="it-CH"/>
    </w:rPr>
  </w:style>
  <w:style w:type="paragraph" w:customStyle="1" w:styleId="s5">
    <w:name w:val="s5"/>
    <w:basedOn w:val="Normale"/>
    <w:uiPriority w:val="99"/>
    <w:semiHidden/>
    <w:rsid w:val="001F692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1F692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1F692E"/>
  </w:style>
  <w:style w:type="character" w:customStyle="1" w:styleId="tgc">
    <w:name w:val="_tgc"/>
    <w:basedOn w:val="Carpredefinitoparagrafo"/>
    <w:rsid w:val="008157D3"/>
  </w:style>
  <w:style w:type="paragraph" w:customStyle="1" w:styleId="s21">
    <w:name w:val="s21"/>
    <w:basedOn w:val="Normale"/>
    <w:uiPriority w:val="99"/>
    <w:semiHidden/>
    <w:rsid w:val="009153E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24">
    <w:name w:val="s24"/>
    <w:basedOn w:val="Normale"/>
    <w:uiPriority w:val="99"/>
    <w:semiHidden/>
    <w:rsid w:val="009153E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28">
    <w:name w:val="s28"/>
    <w:basedOn w:val="Normale"/>
    <w:uiPriority w:val="99"/>
    <w:semiHidden/>
    <w:rsid w:val="009153E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29">
    <w:name w:val="s29"/>
    <w:basedOn w:val="Normale"/>
    <w:uiPriority w:val="99"/>
    <w:semiHidden/>
    <w:rsid w:val="009153E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27">
    <w:name w:val="s27"/>
    <w:basedOn w:val="Carpredefinitoparagrafo"/>
    <w:rsid w:val="009153E9"/>
  </w:style>
  <w:style w:type="paragraph" w:customStyle="1" w:styleId="default0">
    <w:name w:val="default"/>
    <w:basedOn w:val="Normale"/>
    <w:rsid w:val="00FE573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msoins0">
    <w:name w:val="msoins"/>
    <w:basedOn w:val="Carpredefinitoparagrafo"/>
    <w:rsid w:val="00FE573D"/>
  </w:style>
  <w:style w:type="table" w:customStyle="1" w:styleId="TableNormal">
    <w:name w:val="Table Normal"/>
    <w:uiPriority w:val="2"/>
    <w:semiHidden/>
    <w:unhideWhenUsed/>
    <w:qFormat/>
    <w:rsid w:val="00B70565"/>
    <w:pPr>
      <w:widowControl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Typewriter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2B23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iPriority w:val="9"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D22CF2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nhideWhenUsed/>
    <w:qFormat/>
    <w:rsid w:val="0080063F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80063F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link w:val="Titolo2"/>
    <w:uiPriority w:val="9"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paragraph" w:customStyle="1" w:styleId="CorpoA">
    <w:name w:val="Corpo A"/>
    <w:rsid w:val="002A12DB"/>
    <w:pPr>
      <w:spacing w:after="200" w:line="276" w:lineRule="auto"/>
    </w:pPr>
    <w:rPr>
      <w:rFonts w:eastAsia="Calibri" w:cs="Calibri"/>
      <w:color w:val="000000"/>
      <w:sz w:val="22"/>
      <w:szCs w:val="22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B511F6"/>
    <w:rPr>
      <w:b/>
      <w:bCs/>
    </w:rPr>
  </w:style>
  <w:style w:type="paragraph" w:customStyle="1" w:styleId="s3">
    <w:name w:val="s3"/>
    <w:basedOn w:val="Normale"/>
    <w:uiPriority w:val="99"/>
    <w:rsid w:val="001F366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1F3662"/>
  </w:style>
  <w:style w:type="character" w:customStyle="1" w:styleId="s7">
    <w:name w:val="s7"/>
    <w:basedOn w:val="Carpredefinitoparagrafo"/>
    <w:rsid w:val="001F3662"/>
  </w:style>
  <w:style w:type="paragraph" w:customStyle="1" w:styleId="TabellenInhalt">
    <w:name w:val="Tabellen Inhalt"/>
    <w:basedOn w:val="Normale"/>
    <w:rsid w:val="001F3662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nhideWhenUsed/>
    <w:rsid w:val="001F3662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39574D"/>
    <w:rPr>
      <w:color w:val="0000FF"/>
      <w:u w:val="single"/>
    </w:rPr>
  </w:style>
  <w:style w:type="paragraph" w:customStyle="1" w:styleId="normale1">
    <w:name w:val="normale1"/>
    <w:basedOn w:val="Normale"/>
    <w:rsid w:val="00C51AA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27D7D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C48E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C48EB"/>
    <w:rPr>
      <w:rFonts w:ascii="Times New Roman" w:eastAsiaTheme="minorHAnsi" w:hAnsi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EC48EB"/>
  </w:style>
  <w:style w:type="character" w:styleId="Rimandocommento">
    <w:name w:val="annotation reference"/>
    <w:rsid w:val="000E1EA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0E1EAD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0E1EAD"/>
    <w:rPr>
      <w:rFonts w:ascii="Times New Roman" w:eastAsia="SimSun" w:hAnsi="Times New Roman"/>
      <w:lang w:val="it-IT" w:eastAsia="zh-CN"/>
    </w:rPr>
  </w:style>
  <w:style w:type="paragraph" w:customStyle="1" w:styleId="Titolo11">
    <w:name w:val="Titolo 11"/>
    <w:next w:val="Normale"/>
    <w:autoRedefine/>
    <w:rsid w:val="00B30643"/>
    <w:pPr>
      <w:keepNext/>
      <w:tabs>
        <w:tab w:val="left" w:pos="425"/>
      </w:tabs>
      <w:spacing w:after="120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B30643"/>
    <w:rPr>
      <w:rFonts w:ascii="Helvetica" w:eastAsia="Arial Unicode MS" w:hAnsi="Helvetica" w:cs="Arial Unicode MS"/>
      <w:color w:val="000000"/>
      <w:sz w:val="22"/>
      <w:szCs w:val="22"/>
      <w:lang w:val="it-IT" w:eastAsia="it-CH"/>
    </w:rPr>
  </w:style>
  <w:style w:type="paragraph" w:customStyle="1" w:styleId="p2">
    <w:name w:val="p2"/>
    <w:basedOn w:val="Normale"/>
    <w:uiPriority w:val="99"/>
    <w:semiHidden/>
    <w:rsid w:val="00B30643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B30643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B30643"/>
  </w:style>
  <w:style w:type="character" w:styleId="Numeropagina">
    <w:name w:val="page number"/>
    <w:basedOn w:val="Carpredefinitoparagrafo"/>
    <w:rsid w:val="00F500A3"/>
  </w:style>
  <w:style w:type="paragraph" w:styleId="Sommario1">
    <w:name w:val="toc 1"/>
    <w:basedOn w:val="Normale"/>
    <w:next w:val="Normale"/>
    <w:autoRedefine/>
    <w:uiPriority w:val="39"/>
    <w:rsid w:val="00571245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F500A3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F500A3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F500A3"/>
    <w:rPr>
      <w:rFonts w:ascii="Arial" w:hAnsi="Arial"/>
      <w:sz w:val="24"/>
      <w:szCs w:val="24"/>
      <w:lang w:eastAsia="de-CH"/>
    </w:rPr>
  </w:style>
  <w:style w:type="character" w:styleId="Collegamentovisitato">
    <w:name w:val="FollowedHyperlink"/>
    <w:basedOn w:val="Carpredefinitoparagrafo"/>
    <w:unhideWhenUsed/>
    <w:rsid w:val="00F500A3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semiHidden/>
    <w:unhideWhenUsed/>
    <w:rsid w:val="00F500A3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500A3"/>
    <w:rPr>
      <w:rFonts w:ascii="Segoe U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rsid w:val="00F500A3"/>
  </w:style>
  <w:style w:type="character" w:customStyle="1" w:styleId="texte">
    <w:name w:val="texte"/>
    <w:basedOn w:val="Carpredefinitoparagrafo"/>
    <w:rsid w:val="00F500A3"/>
  </w:style>
  <w:style w:type="table" w:styleId="Grigliatabella">
    <w:name w:val="Table Grid"/>
    <w:basedOn w:val="Tabellanormale"/>
    <w:uiPriority w:val="39"/>
    <w:rsid w:val="00F500A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F500A3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B92944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B92944"/>
    <w:pPr>
      <w:numPr>
        <w:numId w:val="1"/>
      </w:numPr>
      <w:tabs>
        <w:tab w:val="left" w:pos="284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Times New Roman" w:hAnsi="Times New Roman"/>
      <w:lang w:val="fr-FR" w:eastAsia="fr-FR"/>
    </w:rPr>
  </w:style>
  <w:style w:type="character" w:customStyle="1" w:styleId="Funotenzeichen">
    <w:name w:val="Fußnotenzeichen"/>
    <w:rsid w:val="00B50944"/>
  </w:style>
  <w:style w:type="character" w:styleId="Enfasicorsivo">
    <w:name w:val="Emphasis"/>
    <w:uiPriority w:val="20"/>
    <w:qFormat/>
    <w:rsid w:val="00D10B8C"/>
    <w:rPr>
      <w:i/>
      <w:iCs/>
    </w:rPr>
  </w:style>
  <w:style w:type="character" w:customStyle="1" w:styleId="s2">
    <w:name w:val="s2"/>
    <w:rsid w:val="001B1AC7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C2135B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sz w:val="22"/>
      <w:szCs w:val="22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D22CF2"/>
    <w:rPr>
      <w:rFonts w:ascii="Arial" w:hAnsi="Arial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rsid w:val="0080063F"/>
    <w:rPr>
      <w:rFonts w:ascii="Arial" w:eastAsiaTheme="majorEastAsia" w:hAnsi="Arial" w:cstheme="majorBidi"/>
      <w:b/>
      <w:bCs/>
      <w:iCs/>
      <w:sz w:val="24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80063F"/>
    <w:rPr>
      <w:rFonts w:ascii="Times New Roman" w:hAnsi="Times New Roman"/>
      <w:b/>
      <w:bCs/>
      <w:i/>
      <w:iCs/>
      <w:sz w:val="26"/>
      <w:szCs w:val="26"/>
      <w:lang w:val="it-IT" w:eastAsia="it-IT"/>
    </w:rPr>
  </w:style>
  <w:style w:type="numbering" w:customStyle="1" w:styleId="Stile1">
    <w:name w:val="Stile1"/>
    <w:uiPriority w:val="99"/>
    <w:rsid w:val="0080063F"/>
    <w:pPr>
      <w:numPr>
        <w:numId w:val="2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80063F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80063F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80063F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80063F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80063F"/>
    <w:rPr>
      <w:rFonts w:ascii="Arial" w:eastAsia="Times" w:hAnsi="Arial"/>
      <w:color w:val="000000"/>
      <w:sz w:val="32"/>
      <w:lang w:val="it-IT" w:eastAsia="it-IT"/>
    </w:rPr>
  </w:style>
  <w:style w:type="paragraph" w:customStyle="1" w:styleId="p0">
    <w:name w:val="p0"/>
    <w:basedOn w:val="Normale"/>
    <w:rsid w:val="0080063F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80063F"/>
    <w:rPr>
      <w:rFonts w:ascii="Dutch" w:hAnsi="Dutch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80063F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0063F"/>
    <w:rPr>
      <w:rFonts w:ascii="Times New Roman" w:hAnsi="Times New Roman"/>
      <w:sz w:val="24"/>
      <w:lang w:val="it-IT" w:eastAsia="it-IT"/>
    </w:rPr>
  </w:style>
  <w:style w:type="character" w:customStyle="1" w:styleId="tatitle">
    <w:name w:val="tatitle"/>
    <w:basedOn w:val="Carpredefinitoparagrafo"/>
    <w:rsid w:val="0080063F"/>
  </w:style>
  <w:style w:type="character" w:customStyle="1" w:styleId="tatext">
    <w:name w:val="tatext"/>
    <w:basedOn w:val="Carpredefinitoparagrafo"/>
    <w:rsid w:val="0080063F"/>
  </w:style>
  <w:style w:type="paragraph" w:customStyle="1" w:styleId="Art">
    <w:name w:val="Art"/>
    <w:rsid w:val="0080063F"/>
    <w:pPr>
      <w:tabs>
        <w:tab w:val="left" w:pos="1701"/>
      </w:tabs>
      <w:ind w:left="720" w:right="187"/>
      <w:jc w:val="both"/>
    </w:pPr>
    <w:rPr>
      <w:rFonts w:ascii="Arial" w:hAnsi="Arial"/>
      <w:noProof/>
      <w:lang w:val="it-IT" w:eastAsia="it-IT"/>
    </w:rPr>
  </w:style>
  <w:style w:type="paragraph" w:customStyle="1" w:styleId="Lettere">
    <w:name w:val="Lettere"/>
    <w:basedOn w:val="Art"/>
    <w:next w:val="Art"/>
    <w:rsid w:val="0080063F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80063F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80063F"/>
    <w:pPr>
      <w:jc w:val="center"/>
    </w:pPr>
    <w:rPr>
      <w:b/>
    </w:rPr>
  </w:style>
  <w:style w:type="paragraph" w:customStyle="1" w:styleId="CAPITOLO">
    <w:name w:val="CAPITOLO"/>
    <w:basedOn w:val="Normale"/>
    <w:rsid w:val="0080063F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80063F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80063F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80063F"/>
    <w:pPr>
      <w:numPr>
        <w:numId w:val="3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80063F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80063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80063F"/>
    <w:rPr>
      <w:rFonts w:ascii="Times New Roman" w:hAnsi="Times New Roman"/>
      <w:b/>
      <w:sz w:val="28"/>
      <w:lang w:eastAsia="it-IT"/>
    </w:rPr>
  </w:style>
  <w:style w:type="character" w:customStyle="1" w:styleId="titoloprima">
    <w:name w:val="titoloprima"/>
    <w:basedOn w:val="Carpredefinitoparagrafo"/>
    <w:rsid w:val="0080063F"/>
  </w:style>
  <w:style w:type="character" w:customStyle="1" w:styleId="datahomepage">
    <w:name w:val="datahomepage"/>
    <w:basedOn w:val="Carpredefinitoparagrafo"/>
    <w:rsid w:val="0080063F"/>
  </w:style>
  <w:style w:type="character" w:customStyle="1" w:styleId="rubricahomepage">
    <w:name w:val="rubricahomepage"/>
    <w:basedOn w:val="Carpredefinitoparagrafo"/>
    <w:rsid w:val="0080063F"/>
  </w:style>
  <w:style w:type="character" w:customStyle="1" w:styleId="sottotitoloprima">
    <w:name w:val="sottotitoloprima"/>
    <w:basedOn w:val="Carpredefinitoparagrafo"/>
    <w:rsid w:val="0080063F"/>
  </w:style>
  <w:style w:type="character" w:customStyle="1" w:styleId="occhiellotitoloprima">
    <w:name w:val="occhiellotitoloprima"/>
    <w:basedOn w:val="Carpredefinitoparagrafo"/>
    <w:rsid w:val="0080063F"/>
  </w:style>
  <w:style w:type="character" w:customStyle="1" w:styleId="corpoarticolo">
    <w:name w:val="corpoarticolo"/>
    <w:basedOn w:val="Carpredefinitoparagrafo"/>
    <w:rsid w:val="0080063F"/>
  </w:style>
  <w:style w:type="paragraph" w:styleId="Corpodeltesto3">
    <w:name w:val="Body Text 3"/>
    <w:basedOn w:val="Normale"/>
    <w:link w:val="Corpodeltesto3Carattere"/>
    <w:rsid w:val="0080063F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80063F"/>
    <w:rPr>
      <w:rFonts w:ascii="Times New Roman" w:hAnsi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80063F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80063F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0063F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80063F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80063F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80063F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80063F"/>
  </w:style>
  <w:style w:type="character" w:customStyle="1" w:styleId="Titolo10">
    <w:name w:val="Titolo1"/>
    <w:basedOn w:val="Carpredefinitoparagrafo"/>
    <w:rsid w:val="0080063F"/>
  </w:style>
  <w:style w:type="paragraph" w:customStyle="1" w:styleId="CM2">
    <w:name w:val="CM2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80063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Normal1">
    <w:name w:val="Normal1"/>
    <w:rsid w:val="0080063F"/>
    <w:pPr>
      <w:spacing w:after="200" w:line="276" w:lineRule="auto"/>
    </w:pPr>
    <w:rPr>
      <w:rFonts w:eastAsia="Calibri"/>
      <w:sz w:val="22"/>
      <w:szCs w:val="22"/>
      <w:lang w:bidi="it-IT"/>
    </w:rPr>
  </w:style>
  <w:style w:type="paragraph" w:customStyle="1" w:styleId="ListParagraph1">
    <w:name w:val="List Paragraph1"/>
    <w:basedOn w:val="Normale"/>
    <w:rsid w:val="0080063F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80063F"/>
  </w:style>
  <w:style w:type="paragraph" w:customStyle="1" w:styleId="Elencoacolori-Colore11">
    <w:name w:val="Elenco a colori - Colore 11"/>
    <w:basedOn w:val="Normale"/>
    <w:qFormat/>
    <w:rsid w:val="0080063F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80063F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80063F"/>
    <w:rPr>
      <w:rFonts w:ascii="Omnes" w:eastAsia="Calibri" w:hAnsi="Omnes" w:cs="Courier"/>
    </w:rPr>
  </w:style>
  <w:style w:type="character" w:styleId="Rimandonotadichiusura">
    <w:name w:val="endnote reference"/>
    <w:semiHidden/>
    <w:unhideWhenUsed/>
    <w:rsid w:val="0080063F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80063F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80063F"/>
    <w:rPr>
      <w:sz w:val="22"/>
      <w:szCs w:val="22"/>
    </w:rPr>
  </w:style>
  <w:style w:type="character" w:customStyle="1" w:styleId="abody">
    <w:name w:val="abody"/>
    <w:rsid w:val="0080063F"/>
  </w:style>
  <w:style w:type="paragraph" w:customStyle="1" w:styleId="Predefinito">
    <w:name w:val="Predefinito"/>
    <w:rsid w:val="0080063F"/>
    <w:pPr>
      <w:tabs>
        <w:tab w:val="left" w:pos="709"/>
      </w:tabs>
      <w:suppressAutoHyphens/>
      <w:spacing w:after="200" w:line="276" w:lineRule="atLeast"/>
    </w:pPr>
    <w:rPr>
      <w:sz w:val="22"/>
      <w:szCs w:val="22"/>
      <w:lang w:val="de-CH"/>
    </w:rPr>
  </w:style>
  <w:style w:type="character" w:customStyle="1" w:styleId="IntenseEmphasis1">
    <w:name w:val="Intense Emphasis1"/>
    <w:rsid w:val="0080063F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80063F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0063F"/>
    <w:rPr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80063F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80063F"/>
    <w:rPr>
      <w:rFonts w:ascii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80063F"/>
  </w:style>
  <w:style w:type="paragraph" w:customStyle="1" w:styleId="Heading11">
    <w:name w:val="Heading 11"/>
    <w:next w:val="Titolo1"/>
    <w:qFormat/>
    <w:rsid w:val="0080063F"/>
    <w:pPr>
      <w:keepNext/>
      <w:outlineLvl w:val="0"/>
    </w:pPr>
    <w:rPr>
      <w:rFonts w:ascii="Helvetica" w:eastAsia="Arial Unicode MS" w:hAnsi="Helvetica"/>
      <w:b/>
      <w:color w:val="000000"/>
      <w:sz w:val="36"/>
      <w:lang w:eastAsia="it-CH"/>
    </w:rPr>
  </w:style>
  <w:style w:type="paragraph" w:customStyle="1" w:styleId="Body1">
    <w:name w:val="Body 1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Subtitle1">
    <w:name w:val="Subtitle1"/>
    <w:rsid w:val="0080063F"/>
    <w:pPr>
      <w:keepNext/>
    </w:pPr>
    <w:rPr>
      <w:rFonts w:ascii="Helvetica" w:eastAsia="Arial Unicode MS" w:hAnsi="Helvetica"/>
      <w:color w:val="000000"/>
      <w:sz w:val="48"/>
      <w:lang w:eastAsia="it-CH"/>
    </w:rPr>
  </w:style>
  <w:style w:type="paragraph" w:customStyle="1" w:styleId="Caption1">
    <w:name w:val="Caption 1"/>
    <w:rsid w:val="0080063F"/>
    <w:rPr>
      <w:rFonts w:ascii="Helvetica" w:eastAsia="Arial Unicode MS" w:hAnsi="Helvetica"/>
      <w:i/>
      <w:color w:val="000000"/>
      <w:sz w:val="22"/>
      <w:lang w:eastAsia="it-CH"/>
    </w:rPr>
  </w:style>
  <w:style w:type="paragraph" w:customStyle="1" w:styleId="BodyBullet">
    <w:name w:val="Body Bullet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Puntielenco">
    <w:name w:val="Punti elenco"/>
    <w:rsid w:val="0080063F"/>
    <w:pPr>
      <w:tabs>
        <w:tab w:val="num" w:pos="720"/>
      </w:tabs>
      <w:ind w:left="720" w:hanging="360"/>
    </w:pPr>
    <w:rPr>
      <w:rFonts w:ascii="Times New Roman" w:hAnsi="Times New Roman"/>
      <w:lang w:eastAsia="it-CH"/>
    </w:rPr>
  </w:style>
  <w:style w:type="character" w:customStyle="1" w:styleId="apple-style-span">
    <w:name w:val="apple-style-span"/>
    <w:rsid w:val="0080063F"/>
  </w:style>
  <w:style w:type="paragraph" w:customStyle="1" w:styleId="marginale0">
    <w:name w:val="margina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80063F"/>
  </w:style>
  <w:style w:type="character" w:customStyle="1" w:styleId="apple-tab-span">
    <w:name w:val="apple-tab-span"/>
    <w:basedOn w:val="Carpredefinitoparagrafo"/>
    <w:rsid w:val="0080063F"/>
  </w:style>
  <w:style w:type="paragraph" w:customStyle="1" w:styleId="Modulovuoto">
    <w:name w:val="Modulo vuoto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hAnsi="Helvetica" w:cs="Helvetica"/>
      <w:color w:val="000000"/>
      <w:lang w:val="it-IT" w:eastAsia="it-IT"/>
    </w:rPr>
  </w:style>
  <w:style w:type="character" w:customStyle="1" w:styleId="Hyperlink0">
    <w:name w:val="Hyperlink.0"/>
    <w:rsid w:val="0080063F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80063F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80063F"/>
    <w:pPr>
      <w:numPr>
        <w:numId w:val="4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80063F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80063F"/>
  </w:style>
  <w:style w:type="character" w:customStyle="1" w:styleId="s4">
    <w:name w:val="s4"/>
    <w:rsid w:val="0080063F"/>
  </w:style>
  <w:style w:type="character" w:customStyle="1" w:styleId="s6">
    <w:name w:val="s6"/>
    <w:rsid w:val="0080063F"/>
  </w:style>
  <w:style w:type="character" w:customStyle="1" w:styleId="s8">
    <w:name w:val="s8"/>
    <w:rsid w:val="0080063F"/>
  </w:style>
  <w:style w:type="character" w:customStyle="1" w:styleId="s9">
    <w:name w:val="s9"/>
    <w:rsid w:val="0080063F"/>
  </w:style>
  <w:style w:type="paragraph" w:customStyle="1" w:styleId="Standard1">
    <w:name w:val="Standard1"/>
    <w:rsid w:val="0080063F"/>
    <w:pPr>
      <w:suppressAutoHyphens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80063F"/>
    <w:pPr>
      <w:widowControl w:val="0"/>
    </w:pPr>
    <w:rPr>
      <w:rFonts w:eastAsia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EA0433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22918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BD6CDD"/>
  </w:style>
  <w:style w:type="paragraph" w:customStyle="1" w:styleId="Corpo">
    <w:name w:val="Corpo"/>
    <w:rsid w:val="00BD6CDD"/>
    <w:rPr>
      <w:rFonts w:ascii="Helvetica Neue" w:eastAsia="Helvetica Neue" w:hAnsi="Helvetica Neue" w:cs="Helvetica Neue"/>
      <w:color w:val="000000"/>
      <w:sz w:val="22"/>
      <w:szCs w:val="22"/>
      <w:lang w:eastAsia="it-CH"/>
    </w:rPr>
  </w:style>
  <w:style w:type="paragraph" w:customStyle="1" w:styleId="Normale2">
    <w:name w:val="Normale2"/>
    <w:rsid w:val="00457614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  <w:lang w:eastAsia="it-CH"/>
    </w:rPr>
  </w:style>
  <w:style w:type="paragraph" w:customStyle="1" w:styleId="s5">
    <w:name w:val="s5"/>
    <w:basedOn w:val="Normale"/>
    <w:uiPriority w:val="99"/>
    <w:semiHidden/>
    <w:rsid w:val="001F692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1F692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1F692E"/>
  </w:style>
  <w:style w:type="character" w:customStyle="1" w:styleId="tgc">
    <w:name w:val="_tgc"/>
    <w:basedOn w:val="Carpredefinitoparagrafo"/>
    <w:rsid w:val="008157D3"/>
  </w:style>
  <w:style w:type="paragraph" w:customStyle="1" w:styleId="s21">
    <w:name w:val="s21"/>
    <w:basedOn w:val="Normale"/>
    <w:uiPriority w:val="99"/>
    <w:semiHidden/>
    <w:rsid w:val="009153E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24">
    <w:name w:val="s24"/>
    <w:basedOn w:val="Normale"/>
    <w:uiPriority w:val="99"/>
    <w:semiHidden/>
    <w:rsid w:val="009153E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28">
    <w:name w:val="s28"/>
    <w:basedOn w:val="Normale"/>
    <w:uiPriority w:val="99"/>
    <w:semiHidden/>
    <w:rsid w:val="009153E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29">
    <w:name w:val="s29"/>
    <w:basedOn w:val="Normale"/>
    <w:uiPriority w:val="99"/>
    <w:semiHidden/>
    <w:rsid w:val="009153E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27">
    <w:name w:val="s27"/>
    <w:basedOn w:val="Carpredefinitoparagrafo"/>
    <w:rsid w:val="009153E9"/>
  </w:style>
  <w:style w:type="paragraph" w:customStyle="1" w:styleId="default0">
    <w:name w:val="default"/>
    <w:basedOn w:val="Normale"/>
    <w:rsid w:val="00FE573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msoins0">
    <w:name w:val="msoins"/>
    <w:basedOn w:val="Carpredefinitoparagrafo"/>
    <w:rsid w:val="00FE573D"/>
  </w:style>
  <w:style w:type="table" w:customStyle="1" w:styleId="TableNormal">
    <w:name w:val="Table Normal"/>
    <w:uiPriority w:val="2"/>
    <w:semiHidden/>
    <w:unhideWhenUsed/>
    <w:qFormat/>
    <w:rsid w:val="00B70565"/>
    <w:pPr>
      <w:widowControl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1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243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3282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39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0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70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D71F1-9F7E-402A-878A-BCE3E6D6B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Morandi Marisa / kxgc001</dc:creator>
  <cp:lastModifiedBy>Righetti Paolo / kxgc022</cp:lastModifiedBy>
  <cp:revision>14</cp:revision>
  <cp:lastPrinted>2017-12-15T14:46:00Z</cp:lastPrinted>
  <dcterms:created xsi:type="dcterms:W3CDTF">2017-12-15T11:11:00Z</dcterms:created>
  <dcterms:modified xsi:type="dcterms:W3CDTF">2017-12-18T14:38:00Z</dcterms:modified>
</cp:coreProperties>
</file>