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4BDCE" w14:textId="77777777" w:rsidR="008F52AF" w:rsidRPr="005061C6" w:rsidRDefault="005061C6" w:rsidP="00D33940">
      <w:pPr>
        <w:pStyle w:val="StandardRisoluzionedelConsigliodiStato"/>
        <w:ind w:right="-1"/>
        <w:rPr>
          <w:b/>
          <w:sz w:val="28"/>
          <w:szCs w:val="28"/>
        </w:rPr>
      </w:pPr>
      <w:bookmarkStart w:id="0" w:name="_GoBack"/>
      <w:bookmarkEnd w:id="0"/>
      <w:r w:rsidRPr="005061C6">
        <w:rPr>
          <w:b/>
          <w:sz w:val="28"/>
          <w:szCs w:val="28"/>
        </w:rPr>
        <w:t>della Commissione sanità e sicurezza sociale</w:t>
      </w:r>
    </w:p>
    <w:p w14:paraId="18B28019" w14:textId="50659011" w:rsidR="005061C6" w:rsidRPr="005061C6" w:rsidRDefault="002A2142" w:rsidP="005061C6">
      <w:pPr>
        <w:pStyle w:val="StandardRisoluzionedelConsigliodiStato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sulle m</w:t>
      </w:r>
      <w:r w:rsidR="005061C6" w:rsidRPr="005061C6">
        <w:rPr>
          <w:b/>
          <w:sz w:val="28"/>
          <w:szCs w:val="28"/>
        </w:rPr>
        <w:t xml:space="preserve">ozioni </w:t>
      </w:r>
    </w:p>
    <w:p w14:paraId="12E90717" w14:textId="3DB3D756" w:rsidR="005061C6" w:rsidRPr="005061C6" w:rsidRDefault="005061C6" w:rsidP="002A2142">
      <w:pPr>
        <w:pStyle w:val="StandardRisoluzionedelConsigliodiStato"/>
        <w:numPr>
          <w:ilvl w:val="0"/>
          <w:numId w:val="20"/>
        </w:numPr>
        <w:spacing w:before="120"/>
        <w:ind w:left="284" w:hanging="284"/>
        <w:rPr>
          <w:b/>
          <w:sz w:val="28"/>
          <w:szCs w:val="28"/>
        </w:rPr>
      </w:pPr>
      <w:r w:rsidRPr="005061C6">
        <w:rPr>
          <w:b/>
          <w:sz w:val="28"/>
          <w:szCs w:val="28"/>
        </w:rPr>
        <w:t>13 marzo 2017</w:t>
      </w:r>
      <w:r w:rsidR="002A2142">
        <w:rPr>
          <w:b/>
          <w:sz w:val="28"/>
          <w:szCs w:val="28"/>
        </w:rPr>
        <w:t xml:space="preserve"> presentata da Matteo Pronzini “</w:t>
      </w:r>
      <w:r w:rsidRPr="005061C6">
        <w:rPr>
          <w:b/>
          <w:sz w:val="28"/>
          <w:szCs w:val="28"/>
        </w:rPr>
        <w:t>Ambito sanitario: potenziare l</w:t>
      </w:r>
      <w:r w:rsidR="00FB2F4A">
        <w:rPr>
          <w:b/>
          <w:sz w:val="28"/>
          <w:szCs w:val="28"/>
        </w:rPr>
        <w:t>'</w:t>
      </w:r>
      <w:r w:rsidRPr="005061C6">
        <w:rPr>
          <w:b/>
          <w:sz w:val="28"/>
          <w:szCs w:val="28"/>
        </w:rPr>
        <w:t>autorità di vigilanza ed il coinvolgimento del personale e degli utenti alfine di mi</w:t>
      </w:r>
      <w:r w:rsidR="002A2142">
        <w:rPr>
          <w:b/>
          <w:sz w:val="28"/>
          <w:szCs w:val="28"/>
        </w:rPr>
        <w:t>gliorare la qualità delle cure”</w:t>
      </w:r>
    </w:p>
    <w:p w14:paraId="59C487F3" w14:textId="261F8F20" w:rsidR="00D649A8" w:rsidRPr="002A2142" w:rsidRDefault="005061C6" w:rsidP="002A2142">
      <w:pPr>
        <w:pStyle w:val="StandardRisoluzionedelConsigliodiStato"/>
        <w:numPr>
          <w:ilvl w:val="0"/>
          <w:numId w:val="20"/>
        </w:numPr>
        <w:spacing w:before="120"/>
        <w:ind w:left="284" w:hanging="284"/>
        <w:rPr>
          <w:b/>
          <w:sz w:val="28"/>
          <w:szCs w:val="28"/>
        </w:rPr>
      </w:pPr>
      <w:r w:rsidRPr="005061C6">
        <w:rPr>
          <w:b/>
          <w:sz w:val="28"/>
          <w:szCs w:val="28"/>
        </w:rPr>
        <w:t xml:space="preserve">21 giugno 2017 </w:t>
      </w:r>
      <w:r w:rsidR="00C26079">
        <w:rPr>
          <w:b/>
          <w:sz w:val="28"/>
          <w:szCs w:val="28"/>
        </w:rPr>
        <w:t xml:space="preserve">presentata da Matteo Pronzini </w:t>
      </w:r>
      <w:r w:rsidR="002A2142">
        <w:rPr>
          <w:b/>
          <w:sz w:val="28"/>
          <w:szCs w:val="28"/>
        </w:rPr>
        <w:t>“</w:t>
      </w:r>
      <w:r w:rsidRPr="005061C6">
        <w:rPr>
          <w:b/>
          <w:sz w:val="28"/>
          <w:szCs w:val="28"/>
        </w:rPr>
        <w:t>Istituzione di un controllo</w:t>
      </w:r>
      <w:r w:rsidR="002A2142">
        <w:rPr>
          <w:b/>
          <w:sz w:val="28"/>
          <w:szCs w:val="28"/>
        </w:rPr>
        <w:t xml:space="preserve"> cantonale in materia sanitaria”</w:t>
      </w:r>
    </w:p>
    <w:p w14:paraId="63A061B2" w14:textId="59782D70" w:rsidR="005061C6" w:rsidRPr="002A2142" w:rsidRDefault="002A2142" w:rsidP="002A2142">
      <w:pPr>
        <w:pStyle w:val="StandardRisoluzionedelConsigliodiStato"/>
        <w:spacing w:before="120"/>
        <w:rPr>
          <w:b/>
          <w:sz w:val="26"/>
          <w:szCs w:val="26"/>
        </w:rPr>
      </w:pPr>
      <w:r>
        <w:rPr>
          <w:b/>
          <w:sz w:val="26"/>
          <w:szCs w:val="26"/>
        </w:rPr>
        <w:t>(v. m</w:t>
      </w:r>
      <w:r w:rsidR="005061C6" w:rsidRPr="002A2142">
        <w:rPr>
          <w:b/>
          <w:sz w:val="26"/>
          <w:szCs w:val="26"/>
        </w:rPr>
        <w:t xml:space="preserve">essaggio </w:t>
      </w:r>
      <w:r w:rsidRPr="002A2142">
        <w:rPr>
          <w:b/>
          <w:sz w:val="26"/>
          <w:szCs w:val="26"/>
        </w:rPr>
        <w:t>16 aprile 2025</w:t>
      </w:r>
      <w:r>
        <w:rPr>
          <w:b/>
          <w:sz w:val="26"/>
          <w:szCs w:val="26"/>
        </w:rPr>
        <w:t xml:space="preserve"> </w:t>
      </w:r>
      <w:r w:rsidR="00BB5439" w:rsidRPr="002A2142">
        <w:rPr>
          <w:b/>
          <w:sz w:val="26"/>
          <w:szCs w:val="26"/>
        </w:rPr>
        <w:t>n. 8564</w:t>
      </w:r>
      <w:r w:rsidR="005061C6" w:rsidRPr="002A2142">
        <w:rPr>
          <w:b/>
          <w:sz w:val="26"/>
          <w:szCs w:val="26"/>
        </w:rPr>
        <w:t>)</w:t>
      </w:r>
    </w:p>
    <w:p w14:paraId="1AD0E380" w14:textId="77777777" w:rsidR="00D649A8" w:rsidRDefault="00D649A8" w:rsidP="00D33940">
      <w:pPr>
        <w:pStyle w:val="StandardRisoluzionedelConsigliodiStato"/>
        <w:ind w:right="-1"/>
      </w:pPr>
    </w:p>
    <w:p w14:paraId="5AB46650" w14:textId="77777777" w:rsidR="00BB5439" w:rsidRDefault="00BB5439" w:rsidP="00D33940">
      <w:pPr>
        <w:pStyle w:val="StandardRisoluzionedelConsigliodiStato"/>
        <w:ind w:right="-1"/>
      </w:pPr>
    </w:p>
    <w:p w14:paraId="55C5E979" w14:textId="77777777" w:rsidR="00BB5439" w:rsidRDefault="00BB5439" w:rsidP="00D33940">
      <w:pPr>
        <w:pStyle w:val="StandardRisoluzionedelConsigliodiStato"/>
        <w:ind w:right="-1"/>
      </w:pPr>
    </w:p>
    <w:p w14:paraId="6573487B" w14:textId="77777777" w:rsidR="00BB5439" w:rsidRDefault="00BB5439" w:rsidP="00D33940">
      <w:pPr>
        <w:pStyle w:val="StandardRisoluzionedelConsigliodiStato"/>
        <w:ind w:right="-1"/>
      </w:pPr>
    </w:p>
    <w:p w14:paraId="12B071CD" w14:textId="7880B9FD" w:rsidR="00BB5439" w:rsidRPr="002A2142" w:rsidRDefault="00BB5439" w:rsidP="00BB5439">
      <w:pPr>
        <w:jc w:val="left"/>
        <w:rPr>
          <w:rFonts w:eastAsia="Calibri" w:cs="Arial"/>
          <w:b/>
          <w:sz w:val="24"/>
          <w:szCs w:val="24"/>
        </w:rPr>
      </w:pPr>
      <w:r w:rsidRPr="002A2142">
        <w:rPr>
          <w:rFonts w:eastAsia="Calibri" w:cs="Arial"/>
          <w:b/>
          <w:sz w:val="24"/>
          <w:szCs w:val="24"/>
        </w:rPr>
        <w:t>INDICE</w:t>
      </w:r>
      <w:r w:rsidR="002A2142">
        <w:rPr>
          <w:rFonts w:eastAsia="Calibri" w:cs="Arial"/>
          <w:b/>
          <w:sz w:val="24"/>
          <w:szCs w:val="24"/>
        </w:rPr>
        <w:t>:</w:t>
      </w:r>
    </w:p>
    <w:p w14:paraId="221F4912" w14:textId="120751D9" w:rsidR="00696CF3" w:rsidRPr="00696CF3" w:rsidRDefault="00BB5439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r w:rsidRPr="00696CF3">
        <w:rPr>
          <w:rFonts w:eastAsia="Calibri" w:cs="Arial"/>
          <w:b w:val="0"/>
          <w:bCs/>
          <w:caps/>
          <w:sz w:val="24"/>
          <w:szCs w:val="24"/>
        </w:rPr>
        <w:fldChar w:fldCharType="begin"/>
      </w:r>
      <w:r w:rsidRPr="00696CF3">
        <w:rPr>
          <w:rFonts w:eastAsia="Calibri" w:cs="Arial"/>
          <w:b w:val="0"/>
          <w:caps/>
          <w:sz w:val="24"/>
          <w:szCs w:val="24"/>
          <w:lang w:val="it-IT"/>
        </w:rPr>
        <w:instrText xml:space="preserve"> TOC \o "1-3" \h \z \u </w:instrText>
      </w:r>
      <w:r w:rsidRPr="00696CF3">
        <w:rPr>
          <w:rFonts w:eastAsia="Calibri" w:cs="Arial"/>
          <w:b w:val="0"/>
          <w:bCs/>
          <w:caps/>
          <w:sz w:val="24"/>
          <w:szCs w:val="24"/>
        </w:rPr>
        <w:fldChar w:fldCharType="separate"/>
      </w:r>
      <w:hyperlink w:anchor="_Toc207615539" w:history="1">
        <w:r w:rsidR="00696CF3" w:rsidRPr="00696CF3">
          <w:rPr>
            <w:rStyle w:val="Collegamentoipertestuale"/>
            <w:b w:val="0"/>
            <w:noProof/>
            <w:sz w:val="24"/>
            <w:szCs w:val="24"/>
          </w:rPr>
          <w:t>1.</w:t>
        </w:r>
        <w:r w:rsidR="00696CF3" w:rsidRPr="00696CF3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b w:val="0"/>
            <w:noProof/>
            <w:sz w:val="24"/>
            <w:szCs w:val="24"/>
          </w:rPr>
          <w:t>LE MOZIONI</w:t>
        </w:r>
        <w:r w:rsidR="00696CF3" w:rsidRPr="00696CF3">
          <w:rPr>
            <w:b w:val="0"/>
            <w:noProof/>
            <w:webHidden/>
            <w:sz w:val="24"/>
            <w:szCs w:val="24"/>
          </w:rPr>
          <w:tab/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b w:val="0"/>
            <w:noProof/>
            <w:webHidden/>
            <w:sz w:val="24"/>
            <w:szCs w:val="24"/>
          </w:rPr>
          <w:instrText xml:space="preserve"> PAGEREF _Toc207615539 \h </w:instrText>
        </w:r>
        <w:r w:rsidR="00696CF3" w:rsidRPr="00696CF3">
          <w:rPr>
            <w:b w:val="0"/>
            <w:noProof/>
            <w:webHidden/>
            <w:sz w:val="24"/>
            <w:szCs w:val="24"/>
          </w:rPr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separate"/>
        </w:r>
        <w:r w:rsidR="00F91F55">
          <w:rPr>
            <w:b w:val="0"/>
            <w:noProof/>
            <w:webHidden/>
            <w:sz w:val="24"/>
            <w:szCs w:val="24"/>
          </w:rPr>
          <w:t>2</w:t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2542FEA6" w14:textId="52F3B460" w:rsidR="00696CF3" w:rsidRPr="00696CF3" w:rsidRDefault="004C244B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615540" w:history="1">
        <w:r w:rsidR="00696CF3" w:rsidRPr="00696CF3">
          <w:rPr>
            <w:rStyle w:val="Collegamentoipertestuale"/>
            <w:b w:val="0"/>
            <w:noProof/>
            <w:sz w:val="24"/>
            <w:szCs w:val="24"/>
          </w:rPr>
          <w:t>2.</w:t>
        </w:r>
        <w:r w:rsidR="00696CF3" w:rsidRPr="00696CF3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b w:val="0"/>
            <w:noProof/>
            <w:sz w:val="24"/>
            <w:szCs w:val="24"/>
          </w:rPr>
          <w:t>IL MESSAGGIO DEL CONSIGLIO DI STATO</w:t>
        </w:r>
        <w:r w:rsidR="00696CF3" w:rsidRPr="00696CF3">
          <w:rPr>
            <w:b w:val="0"/>
            <w:noProof/>
            <w:webHidden/>
            <w:sz w:val="24"/>
            <w:szCs w:val="24"/>
          </w:rPr>
          <w:tab/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b w:val="0"/>
            <w:noProof/>
            <w:webHidden/>
            <w:sz w:val="24"/>
            <w:szCs w:val="24"/>
          </w:rPr>
          <w:instrText xml:space="preserve"> PAGEREF _Toc207615540 \h </w:instrText>
        </w:r>
        <w:r w:rsidR="00696CF3" w:rsidRPr="00696CF3">
          <w:rPr>
            <w:b w:val="0"/>
            <w:noProof/>
            <w:webHidden/>
            <w:sz w:val="24"/>
            <w:szCs w:val="24"/>
          </w:rPr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separate"/>
        </w:r>
        <w:r w:rsidR="00F91F55">
          <w:rPr>
            <w:b w:val="0"/>
            <w:noProof/>
            <w:webHidden/>
            <w:sz w:val="24"/>
            <w:szCs w:val="24"/>
          </w:rPr>
          <w:t>2</w:t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162FE83F" w14:textId="598D2E81" w:rsidR="00696CF3" w:rsidRPr="00696CF3" w:rsidRDefault="004C244B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615541" w:history="1">
        <w:r w:rsidR="00696CF3" w:rsidRPr="00696CF3">
          <w:rPr>
            <w:rStyle w:val="Collegamentoipertestuale"/>
            <w:noProof/>
            <w:sz w:val="24"/>
            <w:szCs w:val="24"/>
          </w:rPr>
          <w:t>2.1</w:t>
        </w:r>
        <w:r w:rsidR="00696CF3" w:rsidRPr="00696CF3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noProof/>
            <w:sz w:val="24"/>
            <w:szCs w:val="24"/>
          </w:rPr>
          <w:t>Mozione n. 1208 "Ambito sanitario: potenziare l'autorità di vigilanza ed il coinvolgimento del personale e degli utenti al fine di migliorare la qualità delle cure"</w:t>
        </w:r>
        <w:r w:rsidR="00696CF3" w:rsidRPr="00696CF3">
          <w:rPr>
            <w:noProof/>
            <w:webHidden/>
            <w:sz w:val="24"/>
            <w:szCs w:val="24"/>
          </w:rPr>
          <w:tab/>
        </w:r>
        <w:r w:rsidR="00696CF3" w:rsidRPr="00696CF3">
          <w:rPr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noProof/>
            <w:webHidden/>
            <w:sz w:val="24"/>
            <w:szCs w:val="24"/>
          </w:rPr>
          <w:instrText xml:space="preserve"> PAGEREF _Toc207615541 \h </w:instrText>
        </w:r>
        <w:r w:rsidR="00696CF3" w:rsidRPr="00696CF3">
          <w:rPr>
            <w:noProof/>
            <w:webHidden/>
            <w:sz w:val="24"/>
            <w:szCs w:val="24"/>
          </w:rPr>
        </w:r>
        <w:r w:rsidR="00696CF3" w:rsidRPr="00696CF3">
          <w:rPr>
            <w:noProof/>
            <w:webHidden/>
            <w:sz w:val="24"/>
            <w:szCs w:val="24"/>
          </w:rPr>
          <w:fldChar w:fldCharType="separate"/>
        </w:r>
        <w:r w:rsidR="00F91F55">
          <w:rPr>
            <w:noProof/>
            <w:webHidden/>
            <w:sz w:val="24"/>
            <w:szCs w:val="24"/>
          </w:rPr>
          <w:t>2</w:t>
        </w:r>
        <w:r w:rsidR="00696CF3" w:rsidRPr="00696CF3">
          <w:rPr>
            <w:noProof/>
            <w:webHidden/>
            <w:sz w:val="24"/>
            <w:szCs w:val="24"/>
          </w:rPr>
          <w:fldChar w:fldCharType="end"/>
        </w:r>
      </w:hyperlink>
    </w:p>
    <w:p w14:paraId="46ED665E" w14:textId="196D3FB6" w:rsidR="00696CF3" w:rsidRPr="00696CF3" w:rsidRDefault="004C244B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615542" w:history="1"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2.1.1</w:t>
        </w:r>
        <w:r w:rsidR="00696CF3" w:rsidRPr="00696CF3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Verifiche controlli e modalità di esercizio della vigilanza</w:t>
        </w:r>
        <w:r w:rsidR="00696CF3" w:rsidRPr="00696CF3">
          <w:rPr>
            <w:noProof/>
            <w:webHidden/>
            <w:sz w:val="24"/>
            <w:szCs w:val="24"/>
          </w:rPr>
          <w:tab/>
        </w:r>
        <w:r w:rsidR="00696CF3" w:rsidRPr="00696CF3">
          <w:rPr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noProof/>
            <w:webHidden/>
            <w:sz w:val="24"/>
            <w:szCs w:val="24"/>
          </w:rPr>
          <w:instrText xml:space="preserve"> PAGEREF _Toc207615542 \h </w:instrText>
        </w:r>
        <w:r w:rsidR="00696CF3" w:rsidRPr="00696CF3">
          <w:rPr>
            <w:noProof/>
            <w:webHidden/>
            <w:sz w:val="24"/>
            <w:szCs w:val="24"/>
          </w:rPr>
        </w:r>
        <w:r w:rsidR="00696CF3" w:rsidRPr="00696CF3">
          <w:rPr>
            <w:noProof/>
            <w:webHidden/>
            <w:sz w:val="24"/>
            <w:szCs w:val="24"/>
          </w:rPr>
          <w:fldChar w:fldCharType="separate"/>
        </w:r>
        <w:r w:rsidR="00F91F55">
          <w:rPr>
            <w:noProof/>
            <w:webHidden/>
            <w:sz w:val="24"/>
            <w:szCs w:val="24"/>
          </w:rPr>
          <w:t>2</w:t>
        </w:r>
        <w:r w:rsidR="00696CF3" w:rsidRPr="00696CF3">
          <w:rPr>
            <w:noProof/>
            <w:webHidden/>
            <w:sz w:val="24"/>
            <w:szCs w:val="24"/>
          </w:rPr>
          <w:fldChar w:fldCharType="end"/>
        </w:r>
      </w:hyperlink>
    </w:p>
    <w:p w14:paraId="1C7D07CE" w14:textId="09EDC21B" w:rsidR="00696CF3" w:rsidRPr="00696CF3" w:rsidRDefault="004C244B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615543" w:history="1"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2.1.2</w:t>
        </w:r>
        <w:r w:rsidR="00696CF3" w:rsidRPr="00696CF3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La CVsan</w:t>
        </w:r>
        <w:r w:rsidR="00696CF3" w:rsidRPr="00696CF3">
          <w:rPr>
            <w:noProof/>
            <w:webHidden/>
            <w:sz w:val="24"/>
            <w:szCs w:val="24"/>
          </w:rPr>
          <w:tab/>
        </w:r>
        <w:r w:rsidR="00696CF3" w:rsidRPr="00696CF3">
          <w:rPr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noProof/>
            <w:webHidden/>
            <w:sz w:val="24"/>
            <w:szCs w:val="24"/>
          </w:rPr>
          <w:instrText xml:space="preserve"> PAGEREF _Toc207615543 \h </w:instrText>
        </w:r>
        <w:r w:rsidR="00696CF3" w:rsidRPr="00696CF3">
          <w:rPr>
            <w:noProof/>
            <w:webHidden/>
            <w:sz w:val="24"/>
            <w:szCs w:val="24"/>
          </w:rPr>
        </w:r>
        <w:r w:rsidR="00696CF3" w:rsidRPr="00696CF3">
          <w:rPr>
            <w:noProof/>
            <w:webHidden/>
            <w:sz w:val="24"/>
            <w:szCs w:val="24"/>
          </w:rPr>
          <w:fldChar w:fldCharType="separate"/>
        </w:r>
        <w:r w:rsidR="00F91F55">
          <w:rPr>
            <w:noProof/>
            <w:webHidden/>
            <w:sz w:val="24"/>
            <w:szCs w:val="24"/>
          </w:rPr>
          <w:t>3</w:t>
        </w:r>
        <w:r w:rsidR="00696CF3" w:rsidRPr="00696CF3">
          <w:rPr>
            <w:noProof/>
            <w:webHidden/>
            <w:sz w:val="24"/>
            <w:szCs w:val="24"/>
          </w:rPr>
          <w:fldChar w:fldCharType="end"/>
        </w:r>
      </w:hyperlink>
    </w:p>
    <w:p w14:paraId="03A133A5" w14:textId="7EF5911C" w:rsidR="00696CF3" w:rsidRPr="00696CF3" w:rsidRDefault="004C244B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615544" w:history="1"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2.1.3</w:t>
        </w:r>
        <w:r w:rsidR="00696CF3" w:rsidRPr="00696CF3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La rappresentanza dello Stato, del personale e degli utenti nelle strutture socio sanitarie</w:t>
        </w:r>
        <w:r w:rsidR="00696CF3" w:rsidRPr="00696CF3">
          <w:rPr>
            <w:noProof/>
            <w:webHidden/>
            <w:sz w:val="24"/>
            <w:szCs w:val="24"/>
          </w:rPr>
          <w:tab/>
        </w:r>
        <w:r w:rsidR="00696CF3" w:rsidRPr="00696CF3">
          <w:rPr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noProof/>
            <w:webHidden/>
            <w:sz w:val="24"/>
            <w:szCs w:val="24"/>
          </w:rPr>
          <w:instrText xml:space="preserve"> PAGEREF _Toc207615544 \h </w:instrText>
        </w:r>
        <w:r w:rsidR="00696CF3" w:rsidRPr="00696CF3">
          <w:rPr>
            <w:noProof/>
            <w:webHidden/>
            <w:sz w:val="24"/>
            <w:szCs w:val="24"/>
          </w:rPr>
        </w:r>
        <w:r w:rsidR="00696CF3" w:rsidRPr="00696CF3">
          <w:rPr>
            <w:noProof/>
            <w:webHidden/>
            <w:sz w:val="24"/>
            <w:szCs w:val="24"/>
          </w:rPr>
          <w:fldChar w:fldCharType="separate"/>
        </w:r>
        <w:r w:rsidR="00F91F55">
          <w:rPr>
            <w:noProof/>
            <w:webHidden/>
            <w:sz w:val="24"/>
            <w:szCs w:val="24"/>
          </w:rPr>
          <w:t>4</w:t>
        </w:r>
        <w:r w:rsidR="00696CF3" w:rsidRPr="00696CF3">
          <w:rPr>
            <w:noProof/>
            <w:webHidden/>
            <w:sz w:val="24"/>
            <w:szCs w:val="24"/>
          </w:rPr>
          <w:fldChar w:fldCharType="end"/>
        </w:r>
      </w:hyperlink>
    </w:p>
    <w:p w14:paraId="5A46F132" w14:textId="27492719" w:rsidR="00696CF3" w:rsidRPr="00696CF3" w:rsidRDefault="004C244B">
      <w:pPr>
        <w:pStyle w:val="Sommario3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615545" w:history="1"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2.1.4</w:t>
        </w:r>
        <w:r w:rsidR="00696CF3" w:rsidRPr="00696CF3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rFonts w:eastAsia="Calibri" w:cs="Times New Roman"/>
            <w:i/>
            <w:noProof/>
            <w:sz w:val="24"/>
            <w:szCs w:val="24"/>
            <w:lang w:val="it-IT" w:eastAsia="it-IT"/>
          </w:rPr>
          <w:t>Normative sui criteri di qualità</w:t>
        </w:r>
        <w:r w:rsidR="00696CF3" w:rsidRPr="00696CF3">
          <w:rPr>
            <w:noProof/>
            <w:webHidden/>
            <w:sz w:val="24"/>
            <w:szCs w:val="24"/>
          </w:rPr>
          <w:tab/>
        </w:r>
        <w:r w:rsidR="00696CF3" w:rsidRPr="00696CF3">
          <w:rPr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noProof/>
            <w:webHidden/>
            <w:sz w:val="24"/>
            <w:szCs w:val="24"/>
          </w:rPr>
          <w:instrText xml:space="preserve"> PAGEREF _Toc207615545 \h </w:instrText>
        </w:r>
        <w:r w:rsidR="00696CF3" w:rsidRPr="00696CF3">
          <w:rPr>
            <w:noProof/>
            <w:webHidden/>
            <w:sz w:val="24"/>
            <w:szCs w:val="24"/>
          </w:rPr>
        </w:r>
        <w:r w:rsidR="00696CF3" w:rsidRPr="00696CF3">
          <w:rPr>
            <w:noProof/>
            <w:webHidden/>
            <w:sz w:val="24"/>
            <w:szCs w:val="24"/>
          </w:rPr>
          <w:fldChar w:fldCharType="separate"/>
        </w:r>
        <w:r w:rsidR="00F91F55">
          <w:rPr>
            <w:noProof/>
            <w:webHidden/>
            <w:sz w:val="24"/>
            <w:szCs w:val="24"/>
          </w:rPr>
          <w:t>5</w:t>
        </w:r>
        <w:r w:rsidR="00696CF3" w:rsidRPr="00696CF3">
          <w:rPr>
            <w:noProof/>
            <w:webHidden/>
            <w:sz w:val="24"/>
            <w:szCs w:val="24"/>
          </w:rPr>
          <w:fldChar w:fldCharType="end"/>
        </w:r>
      </w:hyperlink>
    </w:p>
    <w:p w14:paraId="6E9FE41A" w14:textId="55EE955A" w:rsidR="00696CF3" w:rsidRPr="00696CF3" w:rsidRDefault="004C244B">
      <w:pPr>
        <w:pStyle w:val="Sommario2"/>
        <w:rPr>
          <w:rFonts w:asciiTheme="minorHAnsi" w:eastAsiaTheme="minorEastAsia" w:hAnsiTheme="minorHAnsi"/>
          <w:noProof/>
          <w:sz w:val="24"/>
          <w:szCs w:val="24"/>
          <w:lang w:eastAsia="it-CH"/>
        </w:rPr>
      </w:pPr>
      <w:hyperlink w:anchor="_Toc207615546" w:history="1">
        <w:r w:rsidR="00696CF3" w:rsidRPr="00696CF3">
          <w:rPr>
            <w:rStyle w:val="Collegamentoipertestuale"/>
            <w:noProof/>
            <w:sz w:val="24"/>
            <w:szCs w:val="24"/>
          </w:rPr>
          <w:t>2.2</w:t>
        </w:r>
        <w:r w:rsidR="00696CF3" w:rsidRPr="00696CF3">
          <w:rPr>
            <w:rFonts w:asciiTheme="minorHAnsi" w:eastAsiaTheme="minorEastAsia" w:hAnsiTheme="minorHAnsi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noProof/>
            <w:sz w:val="24"/>
            <w:szCs w:val="24"/>
          </w:rPr>
          <w:t>Mozione n. 1243 "Istituzione di un controllo cantonale in materia sanitaria"</w:t>
        </w:r>
        <w:r w:rsidR="00696CF3" w:rsidRPr="00696CF3">
          <w:rPr>
            <w:noProof/>
            <w:webHidden/>
            <w:sz w:val="24"/>
            <w:szCs w:val="24"/>
          </w:rPr>
          <w:tab/>
        </w:r>
        <w:r w:rsidR="00696CF3" w:rsidRPr="00696CF3">
          <w:rPr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noProof/>
            <w:webHidden/>
            <w:sz w:val="24"/>
            <w:szCs w:val="24"/>
          </w:rPr>
          <w:instrText xml:space="preserve"> PAGEREF _Toc207615546 \h </w:instrText>
        </w:r>
        <w:r w:rsidR="00696CF3" w:rsidRPr="00696CF3">
          <w:rPr>
            <w:noProof/>
            <w:webHidden/>
            <w:sz w:val="24"/>
            <w:szCs w:val="24"/>
          </w:rPr>
        </w:r>
        <w:r w:rsidR="00696CF3" w:rsidRPr="00696CF3">
          <w:rPr>
            <w:noProof/>
            <w:webHidden/>
            <w:sz w:val="24"/>
            <w:szCs w:val="24"/>
          </w:rPr>
          <w:fldChar w:fldCharType="separate"/>
        </w:r>
        <w:r w:rsidR="00F91F55">
          <w:rPr>
            <w:noProof/>
            <w:webHidden/>
            <w:sz w:val="24"/>
            <w:szCs w:val="24"/>
          </w:rPr>
          <w:t>6</w:t>
        </w:r>
        <w:r w:rsidR="00696CF3" w:rsidRPr="00696CF3">
          <w:rPr>
            <w:noProof/>
            <w:webHidden/>
            <w:sz w:val="24"/>
            <w:szCs w:val="24"/>
          </w:rPr>
          <w:fldChar w:fldCharType="end"/>
        </w:r>
      </w:hyperlink>
    </w:p>
    <w:p w14:paraId="06FEAA97" w14:textId="23B0B59B" w:rsidR="00696CF3" w:rsidRPr="00696CF3" w:rsidRDefault="004C244B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615547" w:history="1">
        <w:r w:rsidR="00696CF3" w:rsidRPr="00696CF3">
          <w:rPr>
            <w:rStyle w:val="Collegamentoipertestuale"/>
            <w:rFonts w:eastAsia="Calibri" w:cs="Times New Roman"/>
            <w:b w:val="0"/>
            <w:caps/>
            <w:noProof/>
            <w:sz w:val="24"/>
            <w:szCs w:val="24"/>
            <w:lang w:val="it-IT" w:eastAsia="it-IT"/>
          </w:rPr>
          <w:t>3.</w:t>
        </w:r>
        <w:r w:rsidR="00696CF3" w:rsidRPr="00696CF3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rFonts w:eastAsia="Calibri" w:cs="Times New Roman"/>
            <w:b w:val="0"/>
            <w:caps/>
            <w:noProof/>
            <w:sz w:val="24"/>
            <w:szCs w:val="24"/>
            <w:lang w:val="it-IT" w:eastAsia="it-IT"/>
          </w:rPr>
          <w:t>OSSERVAZIONI COMMISSIONALI</w:t>
        </w:r>
        <w:r w:rsidR="00696CF3" w:rsidRPr="00696CF3">
          <w:rPr>
            <w:b w:val="0"/>
            <w:noProof/>
            <w:webHidden/>
            <w:sz w:val="24"/>
            <w:szCs w:val="24"/>
          </w:rPr>
          <w:tab/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b w:val="0"/>
            <w:noProof/>
            <w:webHidden/>
            <w:sz w:val="24"/>
            <w:szCs w:val="24"/>
          </w:rPr>
          <w:instrText xml:space="preserve"> PAGEREF _Toc207615547 \h </w:instrText>
        </w:r>
        <w:r w:rsidR="00696CF3" w:rsidRPr="00696CF3">
          <w:rPr>
            <w:b w:val="0"/>
            <w:noProof/>
            <w:webHidden/>
            <w:sz w:val="24"/>
            <w:szCs w:val="24"/>
          </w:rPr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separate"/>
        </w:r>
        <w:r w:rsidR="00F91F55">
          <w:rPr>
            <w:b w:val="0"/>
            <w:noProof/>
            <w:webHidden/>
            <w:sz w:val="24"/>
            <w:szCs w:val="24"/>
          </w:rPr>
          <w:t>7</w:t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72E3211E" w14:textId="5842C773" w:rsidR="00696CF3" w:rsidRPr="00696CF3" w:rsidRDefault="004C244B">
      <w:pPr>
        <w:pStyle w:val="Sommario1"/>
        <w:rPr>
          <w:rFonts w:asciiTheme="minorHAnsi" w:eastAsiaTheme="minorEastAsia" w:hAnsiTheme="minorHAnsi"/>
          <w:b w:val="0"/>
          <w:noProof/>
          <w:sz w:val="24"/>
          <w:szCs w:val="24"/>
          <w:lang w:eastAsia="it-CH"/>
        </w:rPr>
      </w:pPr>
      <w:hyperlink w:anchor="_Toc207615548" w:history="1">
        <w:r w:rsidR="00696CF3" w:rsidRPr="00696CF3">
          <w:rPr>
            <w:rStyle w:val="Collegamentoipertestuale"/>
            <w:rFonts w:eastAsia="Calibri" w:cs="Times New Roman"/>
            <w:b w:val="0"/>
            <w:caps/>
            <w:noProof/>
            <w:sz w:val="24"/>
            <w:szCs w:val="24"/>
            <w:lang w:val="it-IT" w:eastAsia="it-IT"/>
          </w:rPr>
          <w:t>4.</w:t>
        </w:r>
        <w:r w:rsidR="00696CF3" w:rsidRPr="00696CF3">
          <w:rPr>
            <w:rFonts w:asciiTheme="minorHAnsi" w:eastAsiaTheme="minorEastAsia" w:hAnsiTheme="minorHAnsi"/>
            <w:b w:val="0"/>
            <w:noProof/>
            <w:sz w:val="24"/>
            <w:szCs w:val="24"/>
            <w:lang w:eastAsia="it-CH"/>
          </w:rPr>
          <w:tab/>
        </w:r>
        <w:r w:rsidR="00696CF3" w:rsidRPr="00696CF3">
          <w:rPr>
            <w:rStyle w:val="Collegamentoipertestuale"/>
            <w:rFonts w:eastAsia="Calibri" w:cs="Times New Roman"/>
            <w:b w:val="0"/>
            <w:caps/>
            <w:noProof/>
            <w:sz w:val="24"/>
            <w:szCs w:val="24"/>
            <w:lang w:val="it-IT" w:eastAsia="it-IT"/>
          </w:rPr>
          <w:t>CONCLUSIONI</w:t>
        </w:r>
        <w:r w:rsidR="00696CF3" w:rsidRPr="00696CF3">
          <w:rPr>
            <w:b w:val="0"/>
            <w:noProof/>
            <w:webHidden/>
            <w:sz w:val="24"/>
            <w:szCs w:val="24"/>
          </w:rPr>
          <w:tab/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begin"/>
        </w:r>
        <w:r w:rsidR="00696CF3" w:rsidRPr="00696CF3">
          <w:rPr>
            <w:b w:val="0"/>
            <w:noProof/>
            <w:webHidden/>
            <w:sz w:val="24"/>
            <w:szCs w:val="24"/>
          </w:rPr>
          <w:instrText xml:space="preserve"> PAGEREF _Toc207615548 \h </w:instrText>
        </w:r>
        <w:r w:rsidR="00696CF3" w:rsidRPr="00696CF3">
          <w:rPr>
            <w:b w:val="0"/>
            <w:noProof/>
            <w:webHidden/>
            <w:sz w:val="24"/>
            <w:szCs w:val="24"/>
          </w:rPr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separate"/>
        </w:r>
        <w:r w:rsidR="00F91F55">
          <w:rPr>
            <w:b w:val="0"/>
            <w:noProof/>
            <w:webHidden/>
            <w:sz w:val="24"/>
            <w:szCs w:val="24"/>
          </w:rPr>
          <w:t>8</w:t>
        </w:r>
        <w:r w:rsidR="00696CF3" w:rsidRPr="00696CF3">
          <w:rPr>
            <w:b w:val="0"/>
            <w:noProof/>
            <w:webHidden/>
            <w:sz w:val="24"/>
            <w:szCs w:val="24"/>
          </w:rPr>
          <w:fldChar w:fldCharType="end"/>
        </w:r>
      </w:hyperlink>
    </w:p>
    <w:p w14:paraId="102F4F1E" w14:textId="346BAED7" w:rsidR="00BB5439" w:rsidRPr="002A2142" w:rsidRDefault="00BB5439" w:rsidP="00BB5439">
      <w:pPr>
        <w:pStyle w:val="StandardRisoluzionedelConsigliodiStato"/>
        <w:ind w:right="-1"/>
        <w:rPr>
          <w:szCs w:val="24"/>
        </w:rPr>
      </w:pPr>
      <w:r w:rsidRPr="00696CF3">
        <w:rPr>
          <w:rFonts w:eastAsia="Calibri" w:cs="Arial"/>
          <w:szCs w:val="24"/>
          <w:lang w:val="de-CH"/>
        </w:rPr>
        <w:fldChar w:fldCharType="end"/>
      </w:r>
    </w:p>
    <w:p w14:paraId="01FAEA2C" w14:textId="77777777" w:rsidR="00BB5439" w:rsidRPr="002A2142" w:rsidRDefault="00BB5439" w:rsidP="00D33940">
      <w:pPr>
        <w:pStyle w:val="StandardRisoluzionedelConsigliodiStato"/>
        <w:ind w:right="-1"/>
        <w:rPr>
          <w:szCs w:val="24"/>
        </w:rPr>
      </w:pPr>
    </w:p>
    <w:p w14:paraId="11F65D46" w14:textId="77777777" w:rsidR="00BB5439" w:rsidRDefault="00BB5439" w:rsidP="00D33940">
      <w:pPr>
        <w:pStyle w:val="StandardRisoluzionedelConsigliodiStato"/>
        <w:ind w:right="-1"/>
      </w:pPr>
    </w:p>
    <w:p w14:paraId="3364FE41" w14:textId="77777777" w:rsidR="00BB5439" w:rsidRDefault="00BB5439" w:rsidP="00D33940">
      <w:pPr>
        <w:pStyle w:val="StandardRisoluzionedelConsigliodiStato"/>
        <w:ind w:right="-1"/>
      </w:pPr>
      <w:r>
        <w:br w:type="page"/>
      </w:r>
    </w:p>
    <w:p w14:paraId="447ADA75" w14:textId="1A5D8956" w:rsidR="00C26079" w:rsidRPr="00C26079" w:rsidRDefault="002A2142" w:rsidP="002A2142">
      <w:pPr>
        <w:pStyle w:val="Titolo1"/>
        <w:tabs>
          <w:tab w:val="left" w:pos="567"/>
        </w:tabs>
        <w:spacing w:before="0"/>
        <w:jc w:val="both"/>
        <w:rPr>
          <w:sz w:val="24"/>
          <w:szCs w:val="24"/>
        </w:rPr>
      </w:pPr>
      <w:bookmarkStart w:id="1" w:name="_Toc207615539"/>
      <w:r>
        <w:rPr>
          <w:sz w:val="24"/>
          <w:szCs w:val="24"/>
        </w:rPr>
        <w:lastRenderedPageBreak/>
        <w:t>1.</w:t>
      </w:r>
      <w:r>
        <w:rPr>
          <w:sz w:val="24"/>
          <w:szCs w:val="24"/>
        </w:rPr>
        <w:tab/>
      </w:r>
      <w:r w:rsidR="00C26079" w:rsidRPr="00C26079">
        <w:rPr>
          <w:sz w:val="24"/>
          <w:szCs w:val="24"/>
        </w:rPr>
        <w:t>LE MOZIONI</w:t>
      </w:r>
      <w:bookmarkEnd w:id="1"/>
    </w:p>
    <w:p w14:paraId="381B81FC" w14:textId="7C2C6F68" w:rsidR="00C26079" w:rsidRDefault="00C26079" w:rsidP="00C26079">
      <w:pPr>
        <w:pStyle w:val="StandardRisoluzionedelConsigliodiStato"/>
        <w:ind w:right="-1"/>
      </w:pPr>
      <w:r w:rsidRPr="00C26079">
        <w:t>L</w:t>
      </w:r>
      <w:r w:rsidR="002A2142">
        <w:t>a m</w:t>
      </w:r>
      <w:r>
        <w:t>ozione n. 1208 "Ambito sanitario: potenziare l</w:t>
      </w:r>
      <w:r w:rsidR="00FB2F4A">
        <w:t>'</w:t>
      </w:r>
      <w:r>
        <w:t>autorità di vigilanza ed il coinvolgimento del personale e degli utenti al fine di migliorare la qualità delle cure" parte dall</w:t>
      </w:r>
      <w:r w:rsidR="00FB2F4A">
        <w:t>'</w:t>
      </w:r>
      <w:r>
        <w:t>assunto che il personale assegnato all</w:t>
      </w:r>
      <w:r w:rsidR="00FB2F4A">
        <w:t>'</w:t>
      </w:r>
      <w:r>
        <w:t xml:space="preserve">Ufficio del Medico cantonale (UMC) e alla </w:t>
      </w:r>
      <w:r w:rsidRPr="00C26079">
        <w:t>Commissione di vigilanza sanitaria (CVSan)</w:t>
      </w:r>
      <w:r>
        <w:t xml:space="preserve"> è insufficiente e ritiene che vada raddoppiato, oltre a chiedere che </w:t>
      </w:r>
      <w:r>
        <w:rPr>
          <w:rFonts w:cs="Arial"/>
        </w:rPr>
        <w:t>«</w:t>
      </w:r>
      <w:r w:rsidRPr="00C26079">
        <w:rPr>
          <w:rFonts w:cs="Arial"/>
          <w:i/>
        </w:rPr>
        <w:t>l</w:t>
      </w:r>
      <w:r w:rsidR="00FB2F4A">
        <w:rPr>
          <w:rFonts w:cs="Arial"/>
          <w:i/>
        </w:rPr>
        <w:t>'</w:t>
      </w:r>
      <w:r w:rsidRPr="00C26079">
        <w:rPr>
          <w:i/>
        </w:rPr>
        <w:t>obbligo di rappresentanza del Cantone nell</w:t>
      </w:r>
      <w:r w:rsidR="00FB2F4A">
        <w:rPr>
          <w:i/>
        </w:rPr>
        <w:t>'</w:t>
      </w:r>
      <w:r w:rsidRPr="00C26079">
        <w:rPr>
          <w:i/>
        </w:rPr>
        <w:t>organo amministrativo deve essere esteso a tutte le strutture sanitarie stazionarie e ambulatoriali (ospedali, case anziani, aiuto domiciliare, ecc.) ed aumentato a 3 rappresentanti. Tra questi 3 rappresentanti vi deve essere un rappresentante del personale ed uno degli utenti (o loro rappresentanti) attivi nella struttura. Nella CVSan devono essere integrati 2 rappresentanti del personale e 2 rappresentanti degli utenti. Per tutti gli ambiti relativi alla legge sanitaria e LCAMal l</w:t>
      </w:r>
      <w:r w:rsidR="00FB2F4A">
        <w:rPr>
          <w:i/>
        </w:rPr>
        <w:t>'</w:t>
      </w:r>
      <w:r>
        <w:rPr>
          <w:i/>
        </w:rPr>
        <w:t>a</w:t>
      </w:r>
      <w:r w:rsidRPr="00C26079">
        <w:rPr>
          <w:i/>
        </w:rPr>
        <w:t>utorità cantonale propone e/o</w:t>
      </w:r>
      <w:r>
        <w:rPr>
          <w:i/>
        </w:rPr>
        <w:t xml:space="preserve"> </w:t>
      </w:r>
      <w:r w:rsidRPr="00C26079">
        <w:rPr>
          <w:i/>
        </w:rPr>
        <w:t>aggiorna le direttive per il controllo della qualità delle cure preferibilmente tramite delle</w:t>
      </w:r>
      <w:r>
        <w:rPr>
          <w:i/>
        </w:rPr>
        <w:t xml:space="preserve"> </w:t>
      </w:r>
      <w:r w:rsidRPr="00C26079">
        <w:rPr>
          <w:i/>
        </w:rPr>
        <w:t>disposizioni legislative</w:t>
      </w:r>
      <w:r w:rsidRPr="00C26079">
        <w:rPr>
          <w:rFonts w:cs="Arial"/>
        </w:rPr>
        <w:t>»</w:t>
      </w:r>
      <w:r w:rsidRPr="00C26079">
        <w:t>.</w:t>
      </w:r>
    </w:p>
    <w:p w14:paraId="12568554" w14:textId="77777777" w:rsidR="00C26079" w:rsidRDefault="00C26079" w:rsidP="00C26079">
      <w:pPr>
        <w:pStyle w:val="StandardRisoluzionedelConsigliodiStato"/>
        <w:ind w:right="-1"/>
      </w:pPr>
    </w:p>
    <w:p w14:paraId="1C45A6C2" w14:textId="77777777" w:rsidR="005145EC" w:rsidRDefault="00C26079" w:rsidP="00C26079">
      <w:pPr>
        <w:pStyle w:val="StandardRisoluzionedelConsigliodiStato"/>
        <w:ind w:right="-1"/>
      </w:pPr>
      <w:r>
        <w:t>La Mozione n. 1243 "</w:t>
      </w:r>
      <w:r w:rsidRPr="00C26079">
        <w:t>Istituzione di un controllo cantonale in materia sanitaria</w:t>
      </w:r>
      <w:r>
        <w:t xml:space="preserve">" </w:t>
      </w:r>
      <w:r w:rsidR="005145EC">
        <w:t xml:space="preserve">si concentra sulle competenze e i compiti della </w:t>
      </w:r>
      <w:r w:rsidR="005145EC" w:rsidRPr="00C26079">
        <w:t>CVSan</w:t>
      </w:r>
      <w:r w:rsidR="005145EC">
        <w:t xml:space="preserve">, la quale dovrebbe avere, a detta del mozionante, </w:t>
      </w:r>
      <w:r w:rsidR="001C42D8" w:rsidRPr="001C42D8">
        <w:t>uno sta</w:t>
      </w:r>
      <w:r w:rsidR="005145EC">
        <w:t>tuto parificabile a quello del C</w:t>
      </w:r>
      <w:r w:rsidR="001C42D8" w:rsidRPr="001C42D8">
        <w:t xml:space="preserve">ontrollo cantonale delle finanze. </w:t>
      </w:r>
    </w:p>
    <w:p w14:paraId="371B1FA4" w14:textId="77777777" w:rsidR="00C26079" w:rsidRDefault="005145EC" w:rsidP="00C26079">
      <w:pPr>
        <w:pStyle w:val="StandardRisoluzionedelConsigliodiStato"/>
        <w:ind w:right="-1"/>
      </w:pPr>
      <w:r>
        <w:t xml:space="preserve">In pratica, essa chiede di elaborare una nuova Legge per istituire </w:t>
      </w:r>
      <w:r w:rsidR="001C42D8" w:rsidRPr="001C42D8">
        <w:t xml:space="preserve">un organo </w:t>
      </w:r>
      <w:r>
        <w:t xml:space="preserve">(autonomo e indipendente) </w:t>
      </w:r>
      <w:r w:rsidR="001C42D8" w:rsidRPr="001C42D8">
        <w:t>amministrativo cantonale in materia di controllo e vigilanza sanitaria a cui competono tutti i compiti di controllo e vig</w:t>
      </w:r>
      <w:r>
        <w:t>ilanza definiti dalle relative L</w:t>
      </w:r>
      <w:r w:rsidR="001C42D8" w:rsidRPr="001C42D8">
        <w:t>egge federali e cantonali (LaMal, LcaMal, Legge sanit</w:t>
      </w:r>
      <w:r>
        <w:t>aria, Legge anziani, Legge sull</w:t>
      </w:r>
      <w:r w:rsidR="00FB2F4A">
        <w:t>'</w:t>
      </w:r>
      <w:r w:rsidR="001C42D8" w:rsidRPr="001C42D8">
        <w:t>assistenza cura e sostegno a domicilio, ecc.)</w:t>
      </w:r>
      <w:r>
        <w:t>,</w:t>
      </w:r>
      <w:r w:rsidR="001C42D8" w:rsidRPr="001C42D8">
        <w:t xml:space="preserve"> </w:t>
      </w:r>
      <w:r>
        <w:t xml:space="preserve">che coadiuvi </w:t>
      </w:r>
      <w:r w:rsidR="001C42D8" w:rsidRPr="001C42D8">
        <w:t>il Consiglio di Stato per la sorveglianza in materia sanitaria</w:t>
      </w:r>
      <w:r>
        <w:t>, con potere illimitato di verifica, da esercitarsi anche di propria iniziativa. Tale organo dovrebbe elaborare annualmente il proprio programma d</w:t>
      </w:r>
      <w:r w:rsidR="00FB2F4A">
        <w:t>'</w:t>
      </w:r>
      <w:r>
        <w:t xml:space="preserve">attività, poi discusso e votato dal Gran Consiglio. La Mozione specifica poi i criteri relativi al personale; per i dettagli si rimanda a essa. </w:t>
      </w:r>
    </w:p>
    <w:p w14:paraId="2699B524" w14:textId="77777777" w:rsidR="00C26079" w:rsidRDefault="00C26079" w:rsidP="00C26079">
      <w:pPr>
        <w:pStyle w:val="StandardRisoluzionedelConsigliodiStato"/>
        <w:ind w:right="-1"/>
      </w:pPr>
    </w:p>
    <w:p w14:paraId="71C6E265" w14:textId="74A27DDC" w:rsidR="00C26079" w:rsidRDefault="00C26079" w:rsidP="00C26079">
      <w:pPr>
        <w:pStyle w:val="StandardRisoluzionedelConsigliodiStato"/>
        <w:ind w:right="-1"/>
      </w:pPr>
    </w:p>
    <w:p w14:paraId="18C34DDF" w14:textId="77777777" w:rsidR="00C21C81" w:rsidRDefault="00C21C81" w:rsidP="00C26079">
      <w:pPr>
        <w:pStyle w:val="StandardRisoluzionedelConsigliodiStato"/>
        <w:ind w:right="-1"/>
      </w:pPr>
    </w:p>
    <w:p w14:paraId="75E81EFF" w14:textId="5FBFEF3E" w:rsidR="00C26079" w:rsidRPr="005145EC" w:rsidRDefault="002A2142" w:rsidP="002A2142">
      <w:pPr>
        <w:pStyle w:val="Titolo1"/>
        <w:tabs>
          <w:tab w:val="left" w:pos="567"/>
        </w:tabs>
        <w:spacing w:before="0"/>
        <w:jc w:val="both"/>
        <w:rPr>
          <w:sz w:val="24"/>
          <w:szCs w:val="24"/>
        </w:rPr>
      </w:pPr>
      <w:bookmarkStart w:id="2" w:name="_Toc207615540"/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5145EC">
        <w:rPr>
          <w:sz w:val="24"/>
          <w:szCs w:val="24"/>
        </w:rPr>
        <w:t>IL MESSAGGIO DEL CONSIGLIO DI STATO</w:t>
      </w:r>
      <w:bookmarkEnd w:id="2"/>
      <w:r w:rsidR="005145EC">
        <w:rPr>
          <w:sz w:val="24"/>
          <w:szCs w:val="24"/>
        </w:rPr>
        <w:t xml:space="preserve"> </w:t>
      </w:r>
    </w:p>
    <w:p w14:paraId="64FA0276" w14:textId="2DB24D36" w:rsidR="005145EC" w:rsidRDefault="005145EC" w:rsidP="00C26079">
      <w:pPr>
        <w:pStyle w:val="StandardRisoluzionedelConsigliodiStato"/>
        <w:ind w:right="-1"/>
      </w:pPr>
      <w:r>
        <w:t>Il 16 aprile scorso il Consiglio di Stato ha lice</w:t>
      </w:r>
      <w:r w:rsidR="00EC5B1D">
        <w:t>nz</w:t>
      </w:r>
      <w:r w:rsidR="002A2142">
        <w:t>iato il m</w:t>
      </w:r>
      <w:r w:rsidR="00EC5B1D">
        <w:t xml:space="preserve">essaggio n. 8564, che invita il Gran Consiglio a </w:t>
      </w:r>
      <w:r w:rsidR="002A2142">
        <w:rPr>
          <w:b/>
        </w:rPr>
        <w:t>respingere le m</w:t>
      </w:r>
      <w:r w:rsidR="00EC5B1D" w:rsidRPr="00EC5B1D">
        <w:rPr>
          <w:b/>
        </w:rPr>
        <w:t>ozioni</w:t>
      </w:r>
      <w:r w:rsidR="00EC5B1D">
        <w:t>.</w:t>
      </w:r>
    </w:p>
    <w:p w14:paraId="663D635F" w14:textId="3F46A7B9" w:rsidR="005145EC" w:rsidRDefault="00C26079" w:rsidP="00C26079">
      <w:pPr>
        <w:pStyle w:val="StandardRisoluzionedelConsigliodiStato"/>
        <w:ind w:right="-1"/>
      </w:pPr>
      <w:r w:rsidRPr="00C26079">
        <w:t>La Commissione</w:t>
      </w:r>
      <w:r w:rsidR="005145EC">
        <w:t>,</w:t>
      </w:r>
      <w:r w:rsidRPr="00C26079">
        <w:t xml:space="preserve"> tramite i</w:t>
      </w:r>
      <w:r w:rsidR="005145EC">
        <w:t xml:space="preserve"> correlatori, </w:t>
      </w:r>
      <w:r w:rsidRPr="00C26079">
        <w:t>ha</w:t>
      </w:r>
      <w:r w:rsidR="005145EC">
        <w:t xml:space="preserve"> anche </w:t>
      </w:r>
      <w:r w:rsidRPr="00C26079">
        <w:t xml:space="preserve">sentito il </w:t>
      </w:r>
      <w:r w:rsidR="005145EC">
        <w:t xml:space="preserve">Direttore della Divisione della salute pubblica, avv. </w:t>
      </w:r>
      <w:r w:rsidRPr="00C26079">
        <w:t>Paolo Bianchi</w:t>
      </w:r>
      <w:r w:rsidR="005145EC">
        <w:t>, relativamente al</w:t>
      </w:r>
      <w:r w:rsidRPr="00C26079">
        <w:t>l</w:t>
      </w:r>
      <w:r w:rsidR="00FB2F4A">
        <w:t>'</w:t>
      </w:r>
      <w:r w:rsidR="005145EC">
        <w:t>attuale</w:t>
      </w:r>
      <w:r w:rsidRPr="00C26079">
        <w:t xml:space="preserve"> funzionamento</w:t>
      </w:r>
      <w:r w:rsidR="005145EC">
        <w:t xml:space="preserve">, alle </w:t>
      </w:r>
      <w:r w:rsidRPr="00C26079">
        <w:t xml:space="preserve">competenze, </w:t>
      </w:r>
      <w:r w:rsidR="005145EC">
        <w:t>all</w:t>
      </w:r>
      <w:r w:rsidR="00FB2F4A">
        <w:t>'</w:t>
      </w:r>
      <w:r w:rsidRPr="00C26079">
        <w:t xml:space="preserve">autonomia e </w:t>
      </w:r>
      <w:r w:rsidR="005145EC">
        <w:t>all</w:t>
      </w:r>
      <w:r w:rsidR="00FB2F4A">
        <w:t>'</w:t>
      </w:r>
      <w:r w:rsidRPr="00C26079">
        <w:t>assetto degli organi di controllo</w:t>
      </w:r>
      <w:r w:rsidR="005145EC">
        <w:t xml:space="preserve"> e</w:t>
      </w:r>
      <w:r w:rsidR="002A2142">
        <w:t xml:space="preserve"> alle richieste avanzate dalle m</w:t>
      </w:r>
      <w:r w:rsidR="005145EC">
        <w:t xml:space="preserve">ozioni. </w:t>
      </w:r>
    </w:p>
    <w:p w14:paraId="5C1A330A" w14:textId="77777777" w:rsidR="00495975" w:rsidRDefault="00495975" w:rsidP="00C26079">
      <w:pPr>
        <w:pStyle w:val="StandardRisoluzionedelConsigliodiStato"/>
        <w:ind w:right="-1"/>
      </w:pPr>
    </w:p>
    <w:p w14:paraId="7424E650" w14:textId="77777777" w:rsidR="00B9287D" w:rsidRDefault="005145EC" w:rsidP="002A2142">
      <w:pPr>
        <w:pStyle w:val="Titolo2"/>
        <w:numPr>
          <w:ilvl w:val="0"/>
          <w:numId w:val="0"/>
        </w:numPr>
        <w:ind w:left="709" w:hanging="709"/>
        <w:jc w:val="both"/>
        <w:rPr>
          <w:sz w:val="24"/>
          <w:szCs w:val="24"/>
        </w:rPr>
      </w:pPr>
      <w:bookmarkStart w:id="3" w:name="_Toc207615541"/>
      <w:r>
        <w:rPr>
          <w:sz w:val="24"/>
          <w:szCs w:val="24"/>
        </w:rPr>
        <w:t>2.1</w:t>
      </w:r>
      <w:r>
        <w:rPr>
          <w:sz w:val="24"/>
          <w:szCs w:val="24"/>
        </w:rPr>
        <w:tab/>
      </w:r>
      <w:r w:rsidR="00B9287D" w:rsidRPr="00B9287D">
        <w:rPr>
          <w:sz w:val="24"/>
          <w:szCs w:val="24"/>
        </w:rPr>
        <w:t>Mozione n. 1208 "Ambito sanitario: potenziare l</w:t>
      </w:r>
      <w:r w:rsidR="00FB2F4A">
        <w:rPr>
          <w:sz w:val="24"/>
          <w:szCs w:val="24"/>
        </w:rPr>
        <w:t>'</w:t>
      </w:r>
      <w:r w:rsidR="00B9287D" w:rsidRPr="00B9287D">
        <w:rPr>
          <w:sz w:val="24"/>
          <w:szCs w:val="24"/>
        </w:rPr>
        <w:t>autorità di vigilanza ed il coinvolgimento del personale e degli utenti al fine di migliorare la qualità delle cure"</w:t>
      </w:r>
      <w:bookmarkEnd w:id="3"/>
    </w:p>
    <w:p w14:paraId="46A4898B" w14:textId="77777777" w:rsidR="00C26079" w:rsidRPr="002A2142" w:rsidRDefault="00B9287D" w:rsidP="002A2142">
      <w:pPr>
        <w:pStyle w:val="Titolo3"/>
        <w:tabs>
          <w:tab w:val="left" w:pos="709"/>
        </w:tabs>
        <w:spacing w:after="120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4" w:name="_Toc207615542"/>
      <w:r w:rsidRPr="002A2142">
        <w:rPr>
          <w:rFonts w:eastAsia="Calibri" w:cs="Times New Roman"/>
          <w:i/>
          <w:sz w:val="23"/>
          <w:szCs w:val="23"/>
          <w:lang w:val="it-IT" w:eastAsia="it-IT"/>
        </w:rPr>
        <w:t>2.1.1</w:t>
      </w:r>
      <w:r w:rsidRPr="002A2142">
        <w:rPr>
          <w:rFonts w:eastAsia="Calibri" w:cs="Times New Roman"/>
          <w:i/>
          <w:sz w:val="23"/>
          <w:szCs w:val="23"/>
          <w:lang w:val="it-IT" w:eastAsia="it-IT"/>
        </w:rPr>
        <w:tab/>
      </w:r>
      <w:r w:rsidR="005145EC" w:rsidRPr="002A2142">
        <w:rPr>
          <w:rFonts w:eastAsia="Calibri" w:cs="Times New Roman"/>
          <w:i/>
          <w:sz w:val="23"/>
          <w:szCs w:val="23"/>
          <w:lang w:val="it-IT" w:eastAsia="it-IT"/>
        </w:rPr>
        <w:t>Verifiche controlli e modalità di esercizio della vigilanza</w:t>
      </w:r>
      <w:bookmarkEnd w:id="4"/>
      <w:r w:rsidR="005145EC" w:rsidRPr="002A2142">
        <w:rPr>
          <w:rFonts w:eastAsia="Calibri" w:cs="Times New Roman"/>
          <w:i/>
          <w:sz w:val="23"/>
          <w:szCs w:val="23"/>
          <w:lang w:val="it-IT" w:eastAsia="it-IT"/>
        </w:rPr>
        <w:t xml:space="preserve"> </w:t>
      </w:r>
    </w:p>
    <w:p w14:paraId="313D645A" w14:textId="77777777" w:rsidR="00A422BC" w:rsidRDefault="00A422BC" w:rsidP="00A422BC">
      <w:pPr>
        <w:pStyle w:val="StandardRisoluzionedelConsigliodiStato"/>
        <w:ind w:right="-1"/>
      </w:pPr>
      <w:r>
        <w:t xml:space="preserve">Premesso che, malgrado le attività di prevenzione, ispezione, verifiche di sicurezza ed esistenza di criteri rigidi, </w:t>
      </w:r>
      <w:r w:rsidRPr="00A422BC">
        <w:t>eventi avversi, situazioni di non conformità o in generale violazioni di regole o regolamenti non possono essere escluse</w:t>
      </w:r>
      <w:r>
        <w:t>, il Messaggio precisa che la vigilanza e la gestione di eventuali disfunzioni nell</w:t>
      </w:r>
      <w:r w:rsidR="00FB2F4A">
        <w:t>'</w:t>
      </w:r>
      <w:r>
        <w:t>esercizio di strutture e servizi sanitari rientrano primariamente nelle competenze degli enti gestori, i quali ne detengono la responsabilità, le capacità operative e l</w:t>
      </w:r>
      <w:r w:rsidR="00FB2F4A">
        <w:t>'</w:t>
      </w:r>
      <w:r>
        <w:t>interesse diretto.</w:t>
      </w:r>
    </w:p>
    <w:p w14:paraId="1B3F95C8" w14:textId="77777777" w:rsidR="00A422BC" w:rsidRDefault="00A422BC" w:rsidP="00A422BC">
      <w:pPr>
        <w:pStyle w:val="StandardRisoluzionedelConsigliodiStato"/>
        <w:ind w:right="-1"/>
      </w:pPr>
      <w:r>
        <w:lastRenderedPageBreak/>
        <w:t>I servizi cantonali, in particolare il Servizio vigilanza e qualità dell</w:t>
      </w:r>
      <w:r w:rsidR="00FB2F4A">
        <w:t>'</w:t>
      </w:r>
      <w:r>
        <w:t>UMC e l</w:t>
      </w:r>
      <w:r w:rsidR="00FB2F4A">
        <w:t>'</w:t>
      </w:r>
      <w:r>
        <w:t>Ufficio di sanità (US), svolgono poi ispezioni a scadenze regolari e verificano l</w:t>
      </w:r>
      <w:r w:rsidR="00FB2F4A">
        <w:t>'</w:t>
      </w:r>
      <w:r>
        <w:t>adempimento dei necessari requisiti ad ogni rinnovo dell</w:t>
      </w:r>
      <w:r w:rsidR="00FB2F4A">
        <w:t>'</w:t>
      </w:r>
      <w:r>
        <w:t>autorizzazione d</w:t>
      </w:r>
      <w:r w:rsidR="00FB2F4A">
        <w:t>'</w:t>
      </w:r>
      <w:r>
        <w:t xml:space="preserve">esercizio. </w:t>
      </w:r>
    </w:p>
    <w:p w14:paraId="7161DF43" w14:textId="77777777" w:rsidR="0014003B" w:rsidRDefault="0014003B" w:rsidP="00A422BC">
      <w:pPr>
        <w:pStyle w:val="StandardRisoluzionedelConsigliodiStato"/>
        <w:ind w:right="-1"/>
      </w:pPr>
    </w:p>
    <w:p w14:paraId="52BF03BA" w14:textId="77777777" w:rsidR="00C26079" w:rsidRDefault="0014003B" w:rsidP="00A422BC">
      <w:pPr>
        <w:pStyle w:val="StandardRisoluzionedelConsigliodiStato"/>
        <w:ind w:right="-1"/>
      </w:pPr>
      <w:r>
        <w:t>Inoltre, l</w:t>
      </w:r>
      <w:r w:rsidR="00FB2F4A">
        <w:t>'</w:t>
      </w:r>
      <w:r w:rsidR="00A422BC">
        <w:t>attività è verificata anche da altri servizi e per altri aspetti,</w:t>
      </w:r>
      <w:r>
        <w:t xml:space="preserve"> segnatamente dall</w:t>
      </w:r>
      <w:r w:rsidR="00FB2F4A">
        <w:t>'</w:t>
      </w:r>
      <w:r w:rsidR="00A422BC">
        <w:t>Ufficio degli anziani e delle cure a domicilio (UACD) in relazione alla</w:t>
      </w:r>
      <w:r>
        <w:t xml:space="preserve"> </w:t>
      </w:r>
      <w:r w:rsidR="00A422BC">
        <w:t>vigilanza sulla gestione amministrativa e sul rispe</w:t>
      </w:r>
      <w:r>
        <w:t>tto dei requisiti previsti nell</w:t>
      </w:r>
      <w:r w:rsidR="00FB2F4A">
        <w:t>'</w:t>
      </w:r>
      <w:r w:rsidR="00A422BC">
        <w:t>ambito del</w:t>
      </w:r>
      <w:r>
        <w:t xml:space="preserve"> </w:t>
      </w:r>
      <w:r w:rsidR="00A422BC">
        <w:t xml:space="preserve">finanziamento. </w:t>
      </w:r>
    </w:p>
    <w:p w14:paraId="04FED01D" w14:textId="77777777" w:rsidR="0014003B" w:rsidRPr="00C26079" w:rsidRDefault="0014003B" w:rsidP="00A422BC">
      <w:pPr>
        <w:pStyle w:val="StandardRisoluzionedelConsigliodiStato"/>
        <w:ind w:right="-1"/>
      </w:pPr>
    </w:p>
    <w:p w14:paraId="3E829E56" w14:textId="77777777" w:rsidR="00636E81" w:rsidRDefault="00636E81" w:rsidP="00C26079">
      <w:pPr>
        <w:pStyle w:val="StandardRisoluzionedelConsigliodiStato"/>
        <w:ind w:right="-1"/>
      </w:pPr>
      <w:r>
        <w:t>In merito agli operatori sanitari viene svolto un controllo da parte dell</w:t>
      </w:r>
      <w:r w:rsidR="00FB2F4A">
        <w:t>'</w:t>
      </w:r>
      <w:r>
        <w:t>US al momento del rilascio dell</w:t>
      </w:r>
      <w:r w:rsidR="00FB2F4A">
        <w:t>'</w:t>
      </w:r>
      <w:r>
        <w:t>autorizzazione, mentre in seguito la vigilanza si attiva di principio in caso di segnalazioni o denunce. Del resto occorre considerare che sul territorio cantonale sono presenti 10</w:t>
      </w:r>
      <w:r w:rsidR="00FB2F4A">
        <w:t>'</w:t>
      </w:r>
      <w:r>
        <w:t>000 operatori in possesso di autorizzazione al libero esercizio in quasi trenta professioni diverse, oltre ad una quindicina di ospedali e cliniche, una settantina di case per anziani e altrettanti servizi di assistenza e cura a domicilio.</w:t>
      </w:r>
    </w:p>
    <w:p w14:paraId="34010CC1" w14:textId="77777777" w:rsidR="00636E81" w:rsidRDefault="00636E81" w:rsidP="00C26079">
      <w:pPr>
        <w:pStyle w:val="StandardRisoluzionedelConsigliodiStato"/>
        <w:ind w:right="-1"/>
      </w:pPr>
    </w:p>
    <w:p w14:paraId="275314D7" w14:textId="77777777" w:rsidR="00C26079" w:rsidRDefault="005A29A2" w:rsidP="00C26079">
      <w:pPr>
        <w:pStyle w:val="StandardRisoluzionedelConsigliodiStato"/>
        <w:ind w:right="-1"/>
      </w:pPr>
      <w:r>
        <w:t>L</w:t>
      </w:r>
      <w:r w:rsidR="00FB2F4A">
        <w:t>'</w:t>
      </w:r>
      <w:r w:rsidR="00C26079" w:rsidRPr="00C26079">
        <w:t>intervento degli organi preposti alla vigilanza sono molteplici e appropriat</w:t>
      </w:r>
      <w:r w:rsidR="00636E81">
        <w:t xml:space="preserve">i alla </w:t>
      </w:r>
      <w:r w:rsidR="00C26079" w:rsidRPr="00C26079">
        <w:t>gravità dei fatti denunciati</w:t>
      </w:r>
      <w:r w:rsidR="00636E81">
        <w:t>,</w:t>
      </w:r>
      <w:r w:rsidR="00C26079" w:rsidRPr="00C26079">
        <w:t xml:space="preserve"> </w:t>
      </w:r>
      <w:r w:rsidR="00636E81">
        <w:t xml:space="preserve">al grado di </w:t>
      </w:r>
      <w:r w:rsidR="00C26079" w:rsidRPr="00C26079">
        <w:t xml:space="preserve">dettaglio </w:t>
      </w:r>
      <w:r w:rsidR="00636E81">
        <w:t>con</w:t>
      </w:r>
      <w:r w:rsidR="00C26079" w:rsidRPr="00C26079">
        <w:t xml:space="preserve"> cui si riferiscono</w:t>
      </w:r>
      <w:r w:rsidR="00636E81">
        <w:t xml:space="preserve"> e dunque </w:t>
      </w:r>
      <w:r w:rsidR="00636E81" w:rsidRPr="00C26079">
        <w:t>alla fondatezza</w:t>
      </w:r>
      <w:r w:rsidR="00636E81">
        <w:t>. L</w:t>
      </w:r>
      <w:r w:rsidR="00FB2F4A">
        <w:t>'</w:t>
      </w:r>
      <w:r w:rsidR="00C26079" w:rsidRPr="00C26079">
        <w:t xml:space="preserve">UMC ha la facoltà di ispezionare </w:t>
      </w:r>
      <w:r w:rsidR="00636E81">
        <w:t xml:space="preserve">le strutture </w:t>
      </w:r>
      <w:r w:rsidR="00C26079" w:rsidRPr="00C26079">
        <w:t>e di procedere ad accertamenti senza preavviso sia su segnalazioni sia per normali controlli preventivi.</w:t>
      </w:r>
    </w:p>
    <w:p w14:paraId="395355F2" w14:textId="77777777" w:rsidR="00636E81" w:rsidRPr="00C26079" w:rsidRDefault="00636E81" w:rsidP="00C26079">
      <w:pPr>
        <w:pStyle w:val="StandardRisoluzionedelConsigliodiStato"/>
        <w:ind w:right="-1"/>
      </w:pPr>
    </w:p>
    <w:p w14:paraId="4D14F696" w14:textId="77777777" w:rsidR="00C26079" w:rsidRDefault="00C26079" w:rsidP="00C26079">
      <w:pPr>
        <w:pStyle w:val="StandardRisoluzionedelConsigliodiStato"/>
        <w:ind w:right="-1"/>
      </w:pPr>
      <w:r w:rsidRPr="00C26079">
        <w:t>Per concludere</w:t>
      </w:r>
      <w:r w:rsidR="00636E81">
        <w:t>,</w:t>
      </w:r>
      <w:r w:rsidRPr="00C26079">
        <w:t xml:space="preserve"> si può affermare che i controlli e le situazioni che possono far trasparire delle situazioni di gravità e urgenza sono oggetto di accurate verifiche e prese a carico con tempistiche adeguate.</w:t>
      </w:r>
    </w:p>
    <w:p w14:paraId="3844B1E2" w14:textId="77777777" w:rsidR="00636E81" w:rsidRPr="00C26079" w:rsidRDefault="00636E81" w:rsidP="00C26079">
      <w:pPr>
        <w:pStyle w:val="StandardRisoluzionedelConsigliodiStato"/>
        <w:ind w:right="-1"/>
      </w:pPr>
    </w:p>
    <w:p w14:paraId="3E68F954" w14:textId="77777777" w:rsidR="00C26079" w:rsidRPr="00C21C81" w:rsidRDefault="00B9287D" w:rsidP="00C21C81">
      <w:pPr>
        <w:pStyle w:val="Titolo3"/>
        <w:tabs>
          <w:tab w:val="left" w:pos="709"/>
        </w:tabs>
        <w:spacing w:after="120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5" w:name="_Toc207615543"/>
      <w:r w:rsidRPr="00C21C81">
        <w:rPr>
          <w:rFonts w:eastAsia="Calibri" w:cs="Times New Roman"/>
          <w:i/>
          <w:sz w:val="23"/>
          <w:szCs w:val="23"/>
          <w:lang w:val="it-IT" w:eastAsia="it-IT"/>
        </w:rPr>
        <w:t>2.1.2</w:t>
      </w:r>
      <w:r w:rsidRPr="00C21C81">
        <w:rPr>
          <w:rFonts w:eastAsia="Calibri" w:cs="Times New Roman"/>
          <w:i/>
          <w:sz w:val="23"/>
          <w:szCs w:val="23"/>
          <w:lang w:val="it-IT" w:eastAsia="it-IT"/>
        </w:rPr>
        <w:tab/>
      </w:r>
      <w:r w:rsidR="005A29A2" w:rsidRPr="00C21C81">
        <w:rPr>
          <w:rFonts w:eastAsia="Calibri" w:cs="Times New Roman"/>
          <w:i/>
          <w:sz w:val="23"/>
          <w:szCs w:val="23"/>
          <w:lang w:val="it-IT" w:eastAsia="it-IT"/>
        </w:rPr>
        <w:t>La CVsan</w:t>
      </w:r>
      <w:bookmarkEnd w:id="5"/>
    </w:p>
    <w:p w14:paraId="5C31D744" w14:textId="77777777" w:rsidR="00636E81" w:rsidRDefault="00EE2D06" w:rsidP="00C26079">
      <w:pPr>
        <w:pStyle w:val="StandardRisoluzionedelConsigliodiStato"/>
        <w:ind w:right="-1"/>
      </w:pPr>
      <w:r>
        <w:t>L</w:t>
      </w:r>
      <w:r w:rsidR="00FB2F4A">
        <w:t>'</w:t>
      </w:r>
      <w:r w:rsidR="00C26079" w:rsidRPr="00C26079">
        <w:t xml:space="preserve">organo che è incaricato della vigilanza è la CVSan che si avvale, per le proprie valutazioni, </w:t>
      </w:r>
      <w:r>
        <w:t>dell</w:t>
      </w:r>
      <w:r w:rsidR="00FB2F4A">
        <w:t>'</w:t>
      </w:r>
      <w:r>
        <w:t xml:space="preserve">art. 21 </w:t>
      </w:r>
      <w:r w:rsidR="00C26079" w:rsidRPr="00C26079">
        <w:t>della Legge sulla promozione della salute e del coordinamento sanitario</w:t>
      </w:r>
      <w:r w:rsidR="00636E81">
        <w:t xml:space="preserve"> (L</w:t>
      </w:r>
      <w:r w:rsidR="00C26079" w:rsidRPr="00C26079">
        <w:t>egge sanitaria</w:t>
      </w:r>
      <w:r w:rsidR="00636E81">
        <w:t>,</w:t>
      </w:r>
      <w:r w:rsidR="00C26079" w:rsidRPr="00C26079">
        <w:t xml:space="preserve"> LSan)</w:t>
      </w:r>
      <w:r w:rsidR="00636E81">
        <w:t xml:space="preserve">, </w:t>
      </w:r>
      <w:r>
        <w:t xml:space="preserve">e agisce </w:t>
      </w:r>
      <w:r w:rsidR="00636E81">
        <w:t xml:space="preserve">su diretto mandato del DSS. </w:t>
      </w:r>
    </w:p>
    <w:p w14:paraId="7F1C3E0A" w14:textId="77777777" w:rsidR="00C26079" w:rsidRDefault="00C26079" w:rsidP="00C26079">
      <w:pPr>
        <w:pStyle w:val="StandardRisoluzionedelConsigliodiStato"/>
        <w:ind w:right="-1"/>
      </w:pPr>
      <w:r w:rsidRPr="00C26079">
        <w:t>Oggi la CVsan fa egregiamente fronte a tutte le segnalazioni che</w:t>
      </w:r>
      <w:r w:rsidR="00636E81">
        <w:t xml:space="preserve"> le</w:t>
      </w:r>
      <w:r w:rsidRPr="00C26079">
        <w:t xml:space="preserve"> pervengono</w:t>
      </w:r>
      <w:r w:rsidR="00636E81">
        <w:t>, anche grazie a</w:t>
      </w:r>
      <w:r w:rsidR="00EE2D06">
        <w:t xml:space="preserve"> una revisione della LSan</w:t>
      </w:r>
      <w:r w:rsidR="00EE2D06">
        <w:rPr>
          <w:rStyle w:val="Rimandonotaapidipagina"/>
        </w:rPr>
        <w:footnoteReference w:id="1"/>
      </w:r>
      <w:r w:rsidR="00EE2D06">
        <w:t>, la quale, dal 1° settembre 2018, ha attribuito all</w:t>
      </w:r>
      <w:r w:rsidR="00FB2F4A">
        <w:t>'</w:t>
      </w:r>
      <w:r w:rsidR="00EE2D06">
        <w:t xml:space="preserve">US </w:t>
      </w:r>
      <w:r w:rsidR="00562A6C">
        <w:t xml:space="preserve">la competenza di pronunciare misure disciplinari per determinate infrazioni, sgravandola per i casi di infrazioni minori e permettendole di concentrarsi sui procedimenti più complessi e delicati. </w:t>
      </w:r>
      <w:r w:rsidR="00EE2D06">
        <w:t xml:space="preserve"> </w:t>
      </w:r>
    </w:p>
    <w:p w14:paraId="79850CE0" w14:textId="77777777" w:rsidR="00562A6C" w:rsidRDefault="00562A6C" w:rsidP="00C26079">
      <w:pPr>
        <w:pStyle w:val="StandardRisoluzionedelConsigliodiStato"/>
        <w:ind w:right="-1"/>
      </w:pPr>
      <w:r>
        <w:t>I</w:t>
      </w:r>
      <w:r w:rsidR="00EE2D06">
        <w:t xml:space="preserve">n precedenza </w:t>
      </w:r>
      <w:r>
        <w:t>era</w:t>
      </w:r>
      <w:r w:rsidR="00EE2D06">
        <w:t xml:space="preserve"> pure stata snellita la procedura dinanzi alla CVSan</w:t>
      </w:r>
      <w:r>
        <w:t xml:space="preserve">: </w:t>
      </w:r>
      <w:r w:rsidR="00EE2D06">
        <w:t xml:space="preserve">oltre alla possibilità di evadere con archiviazione senza motivazione le denunce che dopo esame ordinario non scaturiscono in una sanzione, è stata introdotta la procedura presidenziale semplificata (artt. 10 cpv. 2 e 10a del regolamento della CVSan). </w:t>
      </w:r>
    </w:p>
    <w:p w14:paraId="004BE856" w14:textId="77777777" w:rsidR="00562A6C" w:rsidRDefault="00562A6C" w:rsidP="00C26079">
      <w:pPr>
        <w:pStyle w:val="StandardRisoluzionedelConsigliodiStato"/>
        <w:ind w:right="-1"/>
      </w:pPr>
    </w:p>
    <w:p w14:paraId="7B1CE190" w14:textId="77777777" w:rsidR="00562A6C" w:rsidRDefault="00562A6C" w:rsidP="00C26079">
      <w:pPr>
        <w:pStyle w:val="StandardRisoluzionedelConsigliodiStato"/>
        <w:ind w:right="-1"/>
      </w:pPr>
      <w:r>
        <w:t>I</w:t>
      </w:r>
      <w:r w:rsidR="00EE2D06">
        <w:t xml:space="preserve">n caso di necessità, la Commissione ha la facoltà di intensificare la propria attività anche facendo capo in maniera accresciuta ai membri supplenti. </w:t>
      </w:r>
    </w:p>
    <w:p w14:paraId="1E06459B" w14:textId="77777777" w:rsidR="00562A6C" w:rsidRDefault="00562A6C" w:rsidP="00C26079">
      <w:pPr>
        <w:pStyle w:val="StandardRisoluzionedelConsigliodiStato"/>
        <w:ind w:right="-1"/>
      </w:pPr>
    </w:p>
    <w:p w14:paraId="71A90992" w14:textId="77777777" w:rsidR="00EE2D06" w:rsidRDefault="00562A6C" w:rsidP="00C26079">
      <w:pPr>
        <w:pStyle w:val="StandardRisoluzionedelConsigliodiStato"/>
        <w:ind w:right="-1"/>
      </w:pPr>
      <w:r>
        <w:t>Per L</w:t>
      </w:r>
      <w:r w:rsidR="00EE2D06">
        <w:t>egge la CVSan è p</w:t>
      </w:r>
      <w:r>
        <w:t>resieduta da un Magistrato dell</w:t>
      </w:r>
      <w:r w:rsidR="00FB2F4A">
        <w:t>'</w:t>
      </w:r>
      <w:r w:rsidR="00EE2D06">
        <w:t>Ordine giudiziario e comprende, oltre al Medico cantonale e a un giurista in rappresentanza del DSS, anche un rappresentante dei pazient</w:t>
      </w:r>
      <w:r>
        <w:t>i, nello specifico attraverso l</w:t>
      </w:r>
      <w:r w:rsidR="00FB2F4A">
        <w:t>'</w:t>
      </w:r>
      <w:r w:rsidR="00EE2D06">
        <w:t>Associazione consumatrici e consumatori della Svizzera italiana (ACSI), e uno degli operatori sanitari</w:t>
      </w:r>
      <w:r>
        <w:t>, nominato su proposta dell</w:t>
      </w:r>
      <w:r w:rsidR="00FB2F4A">
        <w:t>'</w:t>
      </w:r>
      <w:r>
        <w:t>ordine o dell</w:t>
      </w:r>
      <w:r w:rsidR="00FB2F4A">
        <w:t>'</w:t>
      </w:r>
      <w:r w:rsidR="00EE2D06">
        <w:t xml:space="preserve">associazione di categoria coinvolti. Questa composizione </w:t>
      </w:r>
      <w:r w:rsidR="00EE2D06">
        <w:lastRenderedPageBreak/>
        <w:t>garantisce pertanto uno scambio interdisciplinare completo ed equo nei confronti di tutte le categorie interessate.</w:t>
      </w:r>
    </w:p>
    <w:p w14:paraId="7CE12411" w14:textId="77777777" w:rsidR="00EE2D06" w:rsidRDefault="00EE2D06" w:rsidP="00C26079">
      <w:pPr>
        <w:pStyle w:val="StandardRisoluzionedelConsigliodiStato"/>
        <w:ind w:right="-1"/>
      </w:pPr>
    </w:p>
    <w:p w14:paraId="64318E18" w14:textId="77777777" w:rsidR="00C26079" w:rsidRPr="00C21C81" w:rsidRDefault="00B9287D" w:rsidP="00C21C81">
      <w:pPr>
        <w:pStyle w:val="Titolo3"/>
        <w:tabs>
          <w:tab w:val="left" w:pos="709"/>
        </w:tabs>
        <w:spacing w:after="120"/>
        <w:ind w:left="709" w:hanging="709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6" w:name="_Toc207615544"/>
      <w:r w:rsidRPr="00C21C81">
        <w:rPr>
          <w:rFonts w:eastAsia="Calibri" w:cs="Times New Roman"/>
          <w:i/>
          <w:sz w:val="23"/>
          <w:szCs w:val="23"/>
          <w:lang w:val="it-IT" w:eastAsia="it-IT"/>
        </w:rPr>
        <w:t>2.1.3</w:t>
      </w:r>
      <w:r w:rsidR="005A29A2" w:rsidRPr="00C21C81">
        <w:rPr>
          <w:rFonts w:eastAsia="Calibri" w:cs="Times New Roman"/>
          <w:i/>
          <w:sz w:val="23"/>
          <w:szCs w:val="23"/>
          <w:lang w:val="it-IT" w:eastAsia="it-IT"/>
        </w:rPr>
        <w:tab/>
        <w:t xml:space="preserve">La rappresentanza dello </w:t>
      </w:r>
      <w:r w:rsidR="00C26079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Stato, </w:t>
      </w:r>
      <w:r w:rsidR="005A29A2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del </w:t>
      </w:r>
      <w:r w:rsidR="00C26079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personale </w:t>
      </w:r>
      <w:r w:rsidR="005A29A2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e degli utenti </w:t>
      </w:r>
      <w:r w:rsidR="00C26079" w:rsidRPr="00C21C81">
        <w:rPr>
          <w:rFonts w:eastAsia="Calibri" w:cs="Times New Roman"/>
          <w:i/>
          <w:sz w:val="23"/>
          <w:szCs w:val="23"/>
          <w:lang w:val="it-IT" w:eastAsia="it-IT"/>
        </w:rPr>
        <w:t>nelle strutture socio sanitarie</w:t>
      </w:r>
      <w:bookmarkEnd w:id="6"/>
      <w:r w:rsidR="005A29A2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 </w:t>
      </w:r>
    </w:p>
    <w:p w14:paraId="5C251A8A" w14:textId="77777777" w:rsidR="005A29A2" w:rsidRDefault="005A29A2" w:rsidP="00C26079">
      <w:pPr>
        <w:pStyle w:val="StandardRisoluzionedelConsigliodiStato"/>
        <w:ind w:right="-1"/>
      </w:pPr>
      <w:r w:rsidRPr="005A29A2">
        <w:t>Nei servizi e nell</w:t>
      </w:r>
      <w:r>
        <w:t>e strutture socio-sanitarie la L</w:t>
      </w:r>
      <w:r w:rsidRPr="005A29A2">
        <w:t>egge concernente il promovimento, il coordinamento e il finanziamento delle attività a favore delle perso</w:t>
      </w:r>
      <w:r>
        <w:t>ne anziane (LAnz) così come la Legge sull</w:t>
      </w:r>
      <w:r w:rsidR="00FB2F4A">
        <w:t>'</w:t>
      </w:r>
      <w:r w:rsidRPr="005A29A2">
        <w:t xml:space="preserve">assistenza e cura a domicilio (LACD), prevedono che gli enti di interesse pubblico finanziati garantiscano allo Stato una rappresentanza nel loro organo amministrativo. </w:t>
      </w:r>
    </w:p>
    <w:p w14:paraId="16780896" w14:textId="77777777" w:rsidR="005A29A2" w:rsidRDefault="005A29A2" w:rsidP="00C26079">
      <w:pPr>
        <w:pStyle w:val="StandardRisoluzionedelConsigliodiStato"/>
        <w:ind w:right="-1"/>
      </w:pPr>
    </w:p>
    <w:p w14:paraId="15EE1DEA" w14:textId="3861C0ED" w:rsidR="005A29A2" w:rsidRDefault="005A29A2" w:rsidP="00C26079">
      <w:pPr>
        <w:pStyle w:val="StandardRisoluzionedelConsigliodiStato"/>
        <w:ind w:right="-1"/>
      </w:pPr>
      <w:r w:rsidRPr="005A29A2">
        <w:t>Per quanto riguarda le case per anziani, ritenuto che storicamente circa la metà degli istituti sono gestiti da enti di diritto pubblico e gli altri da fondazioni o associazioni di diritto privato, tale presenza è garantita attraverso gli organi comunali o consortili nel caso degli istituti pubblici, mentre nel caso degli enti di diritto privato, dagli enti gestori (comitato</w:t>
      </w:r>
      <w:r>
        <w:t xml:space="preserve"> o consiglio di fondazione) all</w:t>
      </w:r>
      <w:r w:rsidR="00FB2F4A">
        <w:t>'</w:t>
      </w:r>
      <w:r w:rsidRPr="005A29A2">
        <w:t>interno dei quali viene nominato un rappresentante dello Stato. Questa figura è stata istituita con la finalità di ma</w:t>
      </w:r>
      <w:r>
        <w:t>ntenere un legame diretto con l</w:t>
      </w:r>
      <w:r w:rsidR="00FB2F4A">
        <w:t>'</w:t>
      </w:r>
      <w:r w:rsidRPr="005A29A2">
        <w:t>ente finanziato e di appo</w:t>
      </w:r>
      <w:r>
        <w:t>rtare in maniera specifica nell</w:t>
      </w:r>
      <w:r w:rsidR="00FB2F4A">
        <w:t>'</w:t>
      </w:r>
      <w:r>
        <w:t>organo direttivo dell</w:t>
      </w:r>
      <w:r w:rsidR="00FB2F4A">
        <w:t>'</w:t>
      </w:r>
      <w:r w:rsidRPr="005A29A2">
        <w:t>ente gestore la sensibilità dello Stato e dell</w:t>
      </w:r>
      <w:r w:rsidR="00FB2F4A">
        <w:t>'</w:t>
      </w:r>
      <w:r w:rsidRPr="005A29A2">
        <w:t>interesse pubblico. È però altresì legata a un dovere di fedeltà verso l</w:t>
      </w:r>
      <w:r w:rsidR="00FB2F4A">
        <w:t>'</w:t>
      </w:r>
      <w:r w:rsidRPr="005A29A2">
        <w:t>istituzione e non comporta alcun compito di vigilanza specifico ed individuale. Non è quindi un ruolo che possa essere caricato di responsabilità propria in caso di problemi gestionali.</w:t>
      </w:r>
    </w:p>
    <w:p w14:paraId="193318EB" w14:textId="77777777" w:rsidR="00C21C81" w:rsidRDefault="00C21C81" w:rsidP="00C26079">
      <w:pPr>
        <w:pStyle w:val="StandardRisoluzionedelConsigliodiStato"/>
        <w:ind w:right="-1"/>
      </w:pPr>
    </w:p>
    <w:p w14:paraId="6AFE4F0E" w14:textId="77777777" w:rsidR="005A29A2" w:rsidRDefault="005A29A2" w:rsidP="00C26079">
      <w:pPr>
        <w:pStyle w:val="StandardRisoluzionedelConsigliodiStato"/>
        <w:ind w:right="-1"/>
      </w:pPr>
      <w:r>
        <w:t xml:space="preserve">Questo equilibrio </w:t>
      </w:r>
      <w:r w:rsidRPr="005A29A2">
        <w:rPr>
          <w:b/>
        </w:rPr>
        <w:t>verrebbe inutilmente incrinato con un aumento del numero di membri dell</w:t>
      </w:r>
      <w:r w:rsidR="00FB2F4A">
        <w:rPr>
          <w:b/>
        </w:rPr>
        <w:t>'</w:t>
      </w:r>
      <w:r w:rsidRPr="005A29A2">
        <w:rPr>
          <w:b/>
        </w:rPr>
        <w:t>organo direttivo designati dal Cantone</w:t>
      </w:r>
      <w:r>
        <w:t>, che svilirebbe l</w:t>
      </w:r>
      <w:r w:rsidR="00FB2F4A">
        <w:t>'</w:t>
      </w:r>
      <w:r>
        <w:t>autonomia organizzativa così come le caratteristiche e impostazioni proprie di ciascun ente gestore, con modalità estranee alla prassi settoriale e alla tradizionale sussidiarietà dell</w:t>
      </w:r>
      <w:r w:rsidR="00FB2F4A">
        <w:t>'</w:t>
      </w:r>
      <w:r w:rsidR="009475F9">
        <w:t>E</w:t>
      </w:r>
      <w:r>
        <w:t>nte pubblico nell</w:t>
      </w:r>
      <w:r w:rsidR="00FB2F4A">
        <w:t>'</w:t>
      </w:r>
      <w:r>
        <w:t>ambito dell</w:t>
      </w:r>
      <w:r w:rsidR="00FB2F4A">
        <w:t>'</w:t>
      </w:r>
      <w:r>
        <w:t>offerta di servizi socio-sanitari.</w:t>
      </w:r>
    </w:p>
    <w:p w14:paraId="392BBD01" w14:textId="77777777" w:rsidR="005A29A2" w:rsidRDefault="005A29A2" w:rsidP="00C26079">
      <w:pPr>
        <w:pStyle w:val="StandardRisoluzionedelConsigliodiStato"/>
        <w:ind w:right="-1"/>
      </w:pPr>
      <w:r>
        <w:t>Il coinvolgimento del personale e degli utenti dei servizi è inoltre già adeguatamente garantito dalle molteplici forme anche istituzionalizzate di partecipazione attiva, come ad esempio le commissioni del personale, le rappresentanze sindacali o le procedure per la segnalazione di errori o disagi. Non da ultimo giova ricordare anche i sistemi di rilevazione della qualità percepita dagli utenti diretti e indiretti così come del grado di soddisfazione del personale.</w:t>
      </w:r>
    </w:p>
    <w:p w14:paraId="5DFE9F03" w14:textId="77777777" w:rsidR="005A29A2" w:rsidRDefault="005A29A2" w:rsidP="00C26079">
      <w:pPr>
        <w:pStyle w:val="StandardRisoluzionedelConsigliodiStato"/>
        <w:ind w:right="-1"/>
      </w:pPr>
    </w:p>
    <w:p w14:paraId="0C271327" w14:textId="380E0FAB" w:rsidR="00B37999" w:rsidRDefault="00B37999" w:rsidP="00B37999">
      <w:pPr>
        <w:pStyle w:val="StandardRisoluzionedelConsigliodiStato"/>
        <w:ind w:right="-1"/>
      </w:pPr>
      <w:r>
        <w:t>La rappresentanza dello Stato è garantita anche per l</w:t>
      </w:r>
      <w:r w:rsidR="00FB2F4A">
        <w:t>'</w:t>
      </w:r>
      <w:r>
        <w:t>EOC attraverso il suo Consiglio di amministrazione, di nomina parlamentare, all</w:t>
      </w:r>
      <w:r w:rsidR="00FB2F4A">
        <w:t>'</w:t>
      </w:r>
      <w:r>
        <w:t>interno del quale vi è un rappresentante del Consiglio di Stato</w:t>
      </w:r>
      <w:r w:rsidRPr="00B37999">
        <w:t xml:space="preserve"> che garantisce la tutela degli interessi dello Stato in quanto proprietario dell</w:t>
      </w:r>
      <w:r w:rsidR="00FB2F4A">
        <w:t>'</w:t>
      </w:r>
      <w:r w:rsidRPr="00B37999">
        <w:t>Ente.</w:t>
      </w:r>
    </w:p>
    <w:p w14:paraId="0E7BEB3D" w14:textId="77777777" w:rsidR="00C21C81" w:rsidRPr="00B37999" w:rsidRDefault="00C21C81" w:rsidP="00B37999">
      <w:pPr>
        <w:pStyle w:val="StandardRisoluzionedelConsigliodiStato"/>
        <w:ind w:right="-1"/>
      </w:pPr>
    </w:p>
    <w:p w14:paraId="52168992" w14:textId="27FB9083" w:rsidR="00B37999" w:rsidRDefault="00B37999" w:rsidP="00C26079">
      <w:pPr>
        <w:pStyle w:val="StandardRisoluzionedelConsigliodiStato"/>
        <w:ind w:right="-1"/>
      </w:pPr>
      <w:r w:rsidRPr="00B37999">
        <w:rPr>
          <w:b/>
        </w:rPr>
        <w:t>Per ragioni di autonomia gestionale e imprenditoriale, non è possibile pretendere che la presenza diretta di un rappresentante del Cantone negli organi direttivi sia este</w:t>
      </w:r>
      <w:r>
        <w:rPr>
          <w:b/>
        </w:rPr>
        <w:t>sa ad altre istituzioni dell</w:t>
      </w:r>
      <w:r w:rsidR="00FB2F4A">
        <w:rPr>
          <w:b/>
        </w:rPr>
        <w:t>'</w:t>
      </w:r>
      <w:r w:rsidRPr="00B37999">
        <w:rPr>
          <w:b/>
        </w:rPr>
        <w:t>ambito sanitario e sociosanitario</w:t>
      </w:r>
      <w:r>
        <w:t>, in particolare alle società commerciali che gestiscono cliniche o spitex privati. Tale pretesa andrebbe peraltro verificata anche dal profilo della compatibilità con i requisiti posti dalla Legge sull</w:t>
      </w:r>
      <w:r w:rsidR="00FB2F4A">
        <w:t>'</w:t>
      </w:r>
      <w:r>
        <w:t>assicurazione malattia al riconoscimento dei fornitori di prestazioni. Al di là delle valutazioni giuridiche sull</w:t>
      </w:r>
      <w:r w:rsidR="00FB2F4A">
        <w:t>'</w:t>
      </w:r>
      <w:r>
        <w:t xml:space="preserve">interesse pubblico preminente e sulla proporzionalità, nel caso </w:t>
      </w:r>
      <w:r>
        <w:lastRenderedPageBreak/>
        <w:t>di enti privati commerciali una simile ingerenza non risulta nemmeno auspicabile dal profilo della separazione dei ruoli.</w:t>
      </w:r>
    </w:p>
    <w:p w14:paraId="78E3BC5D" w14:textId="77777777" w:rsidR="00C21C81" w:rsidRDefault="00C21C81" w:rsidP="00C26079">
      <w:pPr>
        <w:pStyle w:val="StandardRisoluzionedelConsigliodiStato"/>
        <w:ind w:right="-1"/>
      </w:pPr>
    </w:p>
    <w:p w14:paraId="6E5DF3F7" w14:textId="77777777" w:rsidR="00C26079" w:rsidRPr="00C21C81" w:rsidRDefault="00B9287D" w:rsidP="00C21C81">
      <w:pPr>
        <w:pStyle w:val="Titolo3"/>
        <w:tabs>
          <w:tab w:val="left" w:pos="709"/>
        </w:tabs>
        <w:spacing w:after="120"/>
        <w:ind w:left="709" w:hanging="709"/>
        <w:jc w:val="both"/>
        <w:rPr>
          <w:rFonts w:eastAsia="Calibri" w:cs="Times New Roman"/>
          <w:i/>
          <w:sz w:val="23"/>
          <w:szCs w:val="23"/>
          <w:lang w:val="it-IT" w:eastAsia="it-IT"/>
        </w:rPr>
      </w:pPr>
      <w:bookmarkStart w:id="7" w:name="_Toc207615545"/>
      <w:r w:rsidRPr="00C21C81">
        <w:rPr>
          <w:rFonts w:eastAsia="Calibri" w:cs="Times New Roman"/>
          <w:i/>
          <w:sz w:val="23"/>
          <w:szCs w:val="23"/>
          <w:lang w:val="it-IT" w:eastAsia="it-IT"/>
        </w:rPr>
        <w:t>2.1.4</w:t>
      </w:r>
      <w:r w:rsidRPr="00C21C81">
        <w:rPr>
          <w:rFonts w:eastAsia="Calibri" w:cs="Times New Roman"/>
          <w:i/>
          <w:sz w:val="23"/>
          <w:szCs w:val="23"/>
          <w:lang w:val="it-IT" w:eastAsia="it-IT"/>
        </w:rPr>
        <w:tab/>
      </w:r>
      <w:r w:rsidR="00C26079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Normative </w:t>
      </w:r>
      <w:r w:rsidR="00CA3812" w:rsidRPr="00C21C81">
        <w:rPr>
          <w:rFonts w:eastAsia="Calibri" w:cs="Times New Roman"/>
          <w:i/>
          <w:sz w:val="23"/>
          <w:szCs w:val="23"/>
          <w:lang w:val="it-IT" w:eastAsia="it-IT"/>
        </w:rPr>
        <w:t xml:space="preserve">sui criteri </w:t>
      </w:r>
      <w:r w:rsidR="00C26079" w:rsidRPr="00C21C81">
        <w:rPr>
          <w:rFonts w:eastAsia="Calibri" w:cs="Times New Roman"/>
          <w:i/>
          <w:sz w:val="23"/>
          <w:szCs w:val="23"/>
          <w:lang w:val="it-IT" w:eastAsia="it-IT"/>
        </w:rPr>
        <w:t>di qualità</w:t>
      </w:r>
      <w:bookmarkEnd w:id="7"/>
    </w:p>
    <w:p w14:paraId="25653EDF" w14:textId="77777777" w:rsidR="00CA3812" w:rsidRDefault="00CA3812" w:rsidP="00C26079">
      <w:pPr>
        <w:pStyle w:val="StandardRisoluzionedelConsigliodiStato"/>
        <w:ind w:right="-1"/>
      </w:pPr>
      <w:r w:rsidRPr="00CA3812">
        <w:t>Sul piano nazionale, nel corso degli ultimi anni sono state introdotte importanti normative volte a rafforzare i criteri di qualità delle prestazioni, rivedendo verso l</w:t>
      </w:r>
      <w:r w:rsidR="00FB2F4A">
        <w:t>'</w:t>
      </w:r>
      <w:r w:rsidRPr="00CA3812">
        <w:t xml:space="preserve">alto i requisiti richiesti agli operatori sanitari, alle organizzazioni e alle strutture sanitarie. </w:t>
      </w:r>
    </w:p>
    <w:p w14:paraId="3829B978" w14:textId="77777777" w:rsidR="00CA3812" w:rsidRDefault="00CA3812" w:rsidP="00C26079">
      <w:pPr>
        <w:pStyle w:val="StandardRisoluzionedelConsigliodiStato"/>
        <w:ind w:right="-1"/>
      </w:pPr>
      <w:r w:rsidRPr="00CA3812">
        <w:t xml:space="preserve">Per quanto riguarda gli </w:t>
      </w:r>
      <w:r w:rsidRPr="00CA3812">
        <w:rPr>
          <w:b/>
        </w:rPr>
        <w:t>operatori</w:t>
      </w:r>
      <w:r w:rsidRPr="00CA3812">
        <w:t>, tra queste disposizioni vanno annoverate innanzitutto le leggi settoriali che stabiliscono requisiti personali e formativi necessari per poter esercitare la</w:t>
      </w:r>
      <w:r>
        <w:t xml:space="preserve"> propria professione, quali la L</w:t>
      </w:r>
      <w:r w:rsidRPr="00CA3812">
        <w:t>egge federale sulle profess</w:t>
      </w:r>
      <w:r>
        <w:t>ioni mediche universitarie, la L</w:t>
      </w:r>
      <w:r w:rsidRPr="00CA3812">
        <w:t>egge federale su</w:t>
      </w:r>
      <w:r>
        <w:t>lle professioni sanitarie e la L</w:t>
      </w:r>
      <w:r w:rsidRPr="00CA3812">
        <w:t xml:space="preserve">egge federale sulle professioni psicologiche. </w:t>
      </w:r>
    </w:p>
    <w:p w14:paraId="33BCFCDF" w14:textId="77777777" w:rsidR="009475F9" w:rsidRDefault="009475F9" w:rsidP="00C26079">
      <w:pPr>
        <w:pStyle w:val="StandardRisoluzionedelConsigliodiStato"/>
        <w:ind w:right="-1"/>
      </w:pPr>
    </w:p>
    <w:p w14:paraId="743DCD67" w14:textId="77777777" w:rsidR="009475F9" w:rsidRDefault="00CA3812" w:rsidP="00C26079">
      <w:pPr>
        <w:pStyle w:val="StandardRisoluzionedelConsigliodiStato"/>
        <w:ind w:right="-1"/>
      </w:pPr>
      <w:r>
        <w:t>L</w:t>
      </w:r>
      <w:r w:rsidRPr="00CA3812">
        <w:t xml:space="preserve">a revisione della LAMal </w:t>
      </w:r>
      <w:r>
        <w:t>in vigore da</w:t>
      </w:r>
      <w:r w:rsidRPr="00CA3812">
        <w:t>l 1° aprile 2021</w:t>
      </w:r>
      <w:r w:rsidR="009475F9">
        <w:rPr>
          <w:rStyle w:val="Rimandonotaapidipagina"/>
        </w:rPr>
        <w:footnoteReference w:id="2"/>
      </w:r>
      <w:r w:rsidR="009475F9">
        <w:t xml:space="preserve"> era</w:t>
      </w:r>
      <w:r w:rsidRPr="00CA3812">
        <w:t xml:space="preserve"> specificatamente dedicata al rafforzamento della qualità e dell</w:t>
      </w:r>
      <w:r w:rsidR="00FB2F4A">
        <w:t>'</w:t>
      </w:r>
      <w:r w:rsidRPr="00CA3812">
        <w:t>economicità</w:t>
      </w:r>
      <w:r w:rsidR="009475F9">
        <w:t xml:space="preserve">: essa ha </w:t>
      </w:r>
      <w:r w:rsidRPr="00CA3812">
        <w:t>attribuito al Consiglio federale il compito di fissare ogni quattro anni gli obiettivi in materia di garanzia e promozione della qualità delle prestazioni e di istituire una Commissione federale per la qualità (CFQ)</w:t>
      </w:r>
      <w:r w:rsidR="009475F9">
        <w:t>.</w:t>
      </w:r>
    </w:p>
    <w:p w14:paraId="01FDD2D2" w14:textId="77777777" w:rsidR="009475F9" w:rsidRDefault="009475F9" w:rsidP="00C26079">
      <w:pPr>
        <w:pStyle w:val="StandardRisoluzionedelConsigliodiStato"/>
        <w:ind w:right="-1"/>
      </w:pPr>
      <w:r>
        <w:t>Inoltre, è stato</w:t>
      </w:r>
      <w:r w:rsidR="00CA3812" w:rsidRPr="00CA3812">
        <w:t xml:space="preserve"> prescritto ai fornitori di prestazioni e agli assicuratori di concludere delle convenzioni relative allo sviluppo della qualità. </w:t>
      </w:r>
    </w:p>
    <w:p w14:paraId="018D7312" w14:textId="77777777" w:rsidR="009475F9" w:rsidRDefault="009475F9" w:rsidP="00C26079">
      <w:pPr>
        <w:pStyle w:val="StandardRisoluzionedelConsigliodiStato"/>
        <w:ind w:right="-1"/>
      </w:pPr>
    </w:p>
    <w:p w14:paraId="2A843689" w14:textId="77777777" w:rsidR="009475F9" w:rsidRDefault="009475F9" w:rsidP="00C26079">
      <w:pPr>
        <w:pStyle w:val="StandardRisoluzionedelConsigliodiStato"/>
        <w:ind w:right="-1"/>
      </w:pPr>
      <w:r>
        <w:t>Conseguentemente</w:t>
      </w:r>
      <w:r w:rsidR="00CA3812" w:rsidRPr="00CA3812">
        <w:t xml:space="preserve"> il Consiglio federale ha adottato la </w:t>
      </w:r>
      <w:hyperlink r:id="rId12" w:history="1">
        <w:r w:rsidR="00CA3812" w:rsidRPr="009475F9">
          <w:rPr>
            <w:rStyle w:val="Collegamentoipertestuale"/>
          </w:rPr>
          <w:t>strategia della qualità delle prestazioni erogate nell</w:t>
        </w:r>
        <w:r w:rsidR="00FB2F4A">
          <w:rPr>
            <w:rStyle w:val="Collegamentoipertestuale"/>
          </w:rPr>
          <w:t>'</w:t>
        </w:r>
        <w:r w:rsidR="00CA3812" w:rsidRPr="009475F9">
          <w:rPr>
            <w:rStyle w:val="Collegamentoipertestuale"/>
          </w:rPr>
          <w:t>ambito dell</w:t>
        </w:r>
        <w:r w:rsidR="00FB2F4A">
          <w:rPr>
            <w:rStyle w:val="Collegamentoipertestuale"/>
          </w:rPr>
          <w:t>'</w:t>
        </w:r>
        <w:r w:rsidR="00CA3812" w:rsidRPr="009475F9">
          <w:rPr>
            <w:rStyle w:val="Collegamentoipertestuale"/>
          </w:rPr>
          <w:t>AOMS</w:t>
        </w:r>
      </w:hyperlink>
      <w:r w:rsidR="00CA3812" w:rsidRPr="00CA3812">
        <w:t>, sulla base della quale vengono stabiliti gli obiettivi quadriennali del Consiglio federale e gli obiettivi annuali della CFQ. L</w:t>
      </w:r>
      <w:r w:rsidR="00FB2F4A">
        <w:t>'</w:t>
      </w:r>
      <w:r w:rsidR="00CA3812" w:rsidRPr="00CA3812">
        <w:t>Ufficio federale della sanità pubblica (UFSP) così come l</w:t>
      </w:r>
      <w:r w:rsidR="00FB2F4A">
        <w:t>'</w:t>
      </w:r>
      <w:r w:rsidR="00CA3812" w:rsidRPr="00CA3812">
        <w:t xml:space="preserve">Associazione nazionale per lo sviluppo della qualità in ospedali e cliniche (ANQ) pubblicano indicatori di qualità relativi al settore e alle singole strutture ospedaliere. </w:t>
      </w:r>
    </w:p>
    <w:p w14:paraId="2D2CEAB3" w14:textId="77777777" w:rsidR="009475F9" w:rsidRDefault="009475F9" w:rsidP="00C26079">
      <w:pPr>
        <w:pStyle w:val="StandardRisoluzionedelConsigliodiStato"/>
        <w:ind w:right="-1"/>
      </w:pPr>
    </w:p>
    <w:p w14:paraId="2F349FEB" w14:textId="77777777" w:rsidR="009475F9" w:rsidRDefault="00CA3812" w:rsidP="00C26079">
      <w:pPr>
        <w:pStyle w:val="StandardRisoluzionedelConsigliodiStato"/>
        <w:ind w:right="-1"/>
      </w:pPr>
      <w:r w:rsidRPr="00CA3812">
        <w:t xml:space="preserve">In Ticino tutte le strutture </w:t>
      </w:r>
      <w:r w:rsidR="009475F9">
        <w:t>riconosciute nell</w:t>
      </w:r>
      <w:r w:rsidR="00FB2F4A">
        <w:t>'</w:t>
      </w:r>
      <w:r w:rsidR="009475F9">
        <w:t>ambito della P</w:t>
      </w:r>
      <w:r w:rsidRPr="00CA3812">
        <w:t xml:space="preserve">ianificazione ospedaliera sono obbligate a rispettare una serie di requisiti per la promozione della qualità, tra cui la sottoscrizione del </w:t>
      </w:r>
      <w:hyperlink r:id="rId13" w:history="1">
        <w:r w:rsidRPr="009475F9">
          <w:rPr>
            <w:rStyle w:val="Collegamentoipertestuale"/>
          </w:rPr>
          <w:t>contratto nazionale di qualità dell</w:t>
        </w:r>
        <w:r w:rsidR="00FB2F4A">
          <w:rPr>
            <w:rStyle w:val="Collegamentoipertestuale"/>
          </w:rPr>
          <w:t>'</w:t>
        </w:r>
        <w:r w:rsidRPr="009475F9">
          <w:rPr>
            <w:rStyle w:val="Collegamentoipertestuale"/>
          </w:rPr>
          <w:t>ANQ</w:t>
        </w:r>
      </w:hyperlink>
      <w:r w:rsidRPr="00CA3812">
        <w:t xml:space="preserve"> e la partecipazione alle misurazioni realizzate da quest</w:t>
      </w:r>
      <w:r w:rsidR="00FB2F4A">
        <w:t>'</w:t>
      </w:r>
      <w:r w:rsidRPr="00CA3812">
        <w:t xml:space="preserve">ultima. </w:t>
      </w:r>
    </w:p>
    <w:p w14:paraId="10E7D620" w14:textId="77777777" w:rsidR="009475F9" w:rsidRDefault="00CA3812" w:rsidP="00C26079">
      <w:pPr>
        <w:pStyle w:val="StandardRisoluzionedelConsigliodiStato"/>
        <w:ind w:right="-1"/>
      </w:pPr>
      <w:r w:rsidRPr="00CA3812">
        <w:t>Anche a livello cantonale l</w:t>
      </w:r>
      <w:r w:rsidR="00FB2F4A">
        <w:t>'</w:t>
      </w:r>
      <w:r w:rsidRPr="00CA3812">
        <w:t xml:space="preserve">aggiornamento del quadro normativo di riferimento è costante e regolare. </w:t>
      </w:r>
    </w:p>
    <w:p w14:paraId="290E39FE" w14:textId="77777777" w:rsidR="009475F9" w:rsidRDefault="009475F9" w:rsidP="00C26079">
      <w:pPr>
        <w:pStyle w:val="StandardRisoluzionedelConsigliodiStato"/>
        <w:ind w:right="-1"/>
      </w:pPr>
    </w:p>
    <w:p w14:paraId="21D3957D" w14:textId="77777777" w:rsidR="009475F9" w:rsidRDefault="009475F9" w:rsidP="00C26079">
      <w:pPr>
        <w:pStyle w:val="StandardRisoluzionedelConsigliodiStato"/>
        <w:ind w:right="-1"/>
      </w:pPr>
      <w:r>
        <w:t>A gennaio 2023 è stato adottato il nuovo R</w:t>
      </w:r>
      <w:r w:rsidR="00CA3812" w:rsidRPr="00CA3812">
        <w:t xml:space="preserve">egolamento sulla qualità e la sicurezza delle strutture ospedaliere, </w:t>
      </w:r>
      <w:r>
        <w:t xml:space="preserve">che istituisce una </w:t>
      </w:r>
      <w:r w:rsidRPr="009475F9">
        <w:rPr>
          <w:b/>
        </w:rPr>
        <w:t>C</w:t>
      </w:r>
      <w:r w:rsidR="00CA3812" w:rsidRPr="009475F9">
        <w:rPr>
          <w:b/>
        </w:rPr>
        <w:t>ommissione cantonale qualità e sicurezza</w:t>
      </w:r>
      <w:r w:rsidR="00CA3812" w:rsidRPr="00CA3812">
        <w:t xml:space="preserve"> e definisce</w:t>
      </w:r>
      <w:r>
        <w:t>,</w:t>
      </w:r>
      <w:r w:rsidR="00CA3812" w:rsidRPr="00CA3812">
        <w:t xml:space="preserve"> ad esempio</w:t>
      </w:r>
      <w:r>
        <w:t>,</w:t>
      </w:r>
      <w:r w:rsidR="00CA3812" w:rsidRPr="00CA3812">
        <w:t xml:space="preserve"> requisiti di struttura e di processo, i compiti e le competenze delle figure dirigenziali, l</w:t>
      </w:r>
      <w:r w:rsidR="00FB2F4A">
        <w:t>'</w:t>
      </w:r>
      <w:r w:rsidR="00CA3812" w:rsidRPr="00CA3812">
        <w:t>adozione di sistemi di gestione degli eventi avversi, dei reclami e del rischio clinico o l</w:t>
      </w:r>
      <w:r w:rsidR="00FB2F4A">
        <w:t>'</w:t>
      </w:r>
      <w:r w:rsidR="00CA3812" w:rsidRPr="00CA3812">
        <w:t xml:space="preserve">esigenza di dotarsi di un supporto di etica clinica. </w:t>
      </w:r>
    </w:p>
    <w:p w14:paraId="4D1A8DD3" w14:textId="77777777" w:rsidR="009475F9" w:rsidRDefault="009475F9" w:rsidP="00C26079">
      <w:pPr>
        <w:pStyle w:val="StandardRisoluzionedelConsigliodiStato"/>
        <w:ind w:right="-1"/>
      </w:pPr>
    </w:p>
    <w:p w14:paraId="0EBFBCB2" w14:textId="77777777" w:rsidR="009475F9" w:rsidRDefault="00CA3812" w:rsidP="00C26079">
      <w:pPr>
        <w:pStyle w:val="StandardRisoluzionedelConsigliodiStato"/>
        <w:ind w:right="-1"/>
      </w:pPr>
      <w:r w:rsidRPr="00CA3812">
        <w:t>L</w:t>
      </w:r>
      <w:r w:rsidR="00FB2F4A">
        <w:t>'</w:t>
      </w:r>
      <w:r w:rsidRPr="00CA3812">
        <w:t xml:space="preserve">istituzione di un tale supporto è in fase di approfondimento anche per quanto riguarda il settore degli anziani. </w:t>
      </w:r>
    </w:p>
    <w:p w14:paraId="6CB6BD25" w14:textId="77777777" w:rsidR="009475F9" w:rsidRDefault="009475F9" w:rsidP="00C26079">
      <w:pPr>
        <w:pStyle w:val="StandardRisoluzionedelConsigliodiStato"/>
        <w:ind w:right="-1"/>
      </w:pPr>
    </w:p>
    <w:p w14:paraId="39833565" w14:textId="77777777" w:rsidR="009475F9" w:rsidRDefault="00CA3812" w:rsidP="00C26079">
      <w:pPr>
        <w:pStyle w:val="StandardRisoluzionedelConsigliodiStato"/>
        <w:ind w:right="-1"/>
      </w:pPr>
      <w:r w:rsidRPr="00CA3812">
        <w:t xml:space="preserve">Con effetto dal 1° maggio 2023 è stato inoltre rivisto in maniera importante, fissando standard più elevati, il regolamento sui requisiti essenziali di qualità per i servizi di assistenza e cura a domicilio e per i centri terapeutici diurni e notturni. </w:t>
      </w:r>
    </w:p>
    <w:p w14:paraId="79A42E64" w14:textId="77777777" w:rsidR="009475F9" w:rsidRDefault="009475F9" w:rsidP="00C26079">
      <w:pPr>
        <w:pStyle w:val="StandardRisoluzionedelConsigliodiStato"/>
        <w:ind w:right="-1"/>
      </w:pPr>
    </w:p>
    <w:p w14:paraId="2A94B634" w14:textId="77777777" w:rsidR="00C26079" w:rsidRPr="00C26079" w:rsidRDefault="00CA3812" w:rsidP="00C26079">
      <w:pPr>
        <w:pStyle w:val="StandardRisoluzionedelConsigliodiStato"/>
        <w:ind w:right="-1"/>
        <w:rPr>
          <w:b/>
          <w:bCs/>
        </w:rPr>
      </w:pPr>
      <w:r w:rsidRPr="00CA3812">
        <w:t>Altre normative sono in fase di finalizzazione, segnatamente un nuovo regolamento sui servizi ambulatoriali, per subordinare anche questi servizi, e non solo i professionisti sanitari che vi operano, ad un</w:t>
      </w:r>
      <w:r w:rsidR="00FB2F4A">
        <w:t>'</w:t>
      </w:r>
      <w:r w:rsidRPr="00CA3812">
        <w:t>autorizzazione d</w:t>
      </w:r>
      <w:r w:rsidR="00FB2F4A">
        <w:t>'</w:t>
      </w:r>
      <w:r w:rsidRPr="00CA3812">
        <w:t xml:space="preserve">esercizio e definirne quindi le condizioni e, in parallelo e più specifico, un nuovo regolamento sui servizi di soccorso e di trasporto sanitario. Sono altresì in corso i lavori di aggiornamento del regolamento concernente i servizi di urgenza medica negli ospedali e nelle cliniche e delle relative direttive sui pronto soccorso così come della direttiva concernente i requisiti essenziali di qualità per gli istituti di cura per anziani. </w:t>
      </w:r>
    </w:p>
    <w:p w14:paraId="261EB6BE" w14:textId="77777777" w:rsidR="00C26079" w:rsidRPr="009475F9" w:rsidRDefault="00C26079" w:rsidP="00C26079">
      <w:pPr>
        <w:pStyle w:val="StandardRisoluzionedelConsigliodiStato"/>
        <w:ind w:right="-1"/>
        <w:rPr>
          <w:bCs/>
        </w:rPr>
      </w:pPr>
    </w:p>
    <w:p w14:paraId="0355664D" w14:textId="77777777" w:rsidR="009475F9" w:rsidRPr="009475F9" w:rsidRDefault="009475F9" w:rsidP="009475F9">
      <w:pPr>
        <w:pStyle w:val="StandardRisoluzionedelConsigliodiStato"/>
        <w:spacing w:after="120"/>
        <w:ind w:right="-1"/>
        <w:rPr>
          <w:bCs/>
        </w:rPr>
      </w:pPr>
    </w:p>
    <w:p w14:paraId="7E425230" w14:textId="77777777" w:rsidR="00C26079" w:rsidRPr="009475F9" w:rsidRDefault="009475F9" w:rsidP="009475F9">
      <w:pPr>
        <w:pStyle w:val="Titolo2"/>
        <w:numPr>
          <w:ilvl w:val="0"/>
          <w:numId w:val="0"/>
        </w:numPr>
        <w:spacing w:before="0" w:after="120"/>
        <w:ind w:left="544" w:hanging="544"/>
        <w:jc w:val="both"/>
        <w:rPr>
          <w:sz w:val="24"/>
          <w:szCs w:val="24"/>
        </w:rPr>
      </w:pPr>
      <w:bookmarkStart w:id="8" w:name="_Toc207615546"/>
      <w:r w:rsidRPr="009475F9">
        <w:rPr>
          <w:sz w:val="24"/>
          <w:szCs w:val="24"/>
        </w:rPr>
        <w:t>2.</w:t>
      </w:r>
      <w:r w:rsidR="00B9287D">
        <w:rPr>
          <w:sz w:val="24"/>
          <w:szCs w:val="24"/>
        </w:rPr>
        <w:t>2</w:t>
      </w:r>
      <w:r w:rsidRPr="009475F9">
        <w:rPr>
          <w:sz w:val="24"/>
          <w:szCs w:val="24"/>
        </w:rPr>
        <w:tab/>
      </w:r>
      <w:r w:rsidR="00B9287D" w:rsidRPr="00B9287D">
        <w:rPr>
          <w:sz w:val="24"/>
          <w:szCs w:val="24"/>
        </w:rPr>
        <w:t>Mozione n. 1243 "Istituzione di un controllo cantonale in materia sanitaria"</w:t>
      </w:r>
      <w:bookmarkEnd w:id="8"/>
      <w:r w:rsidR="00B9287D" w:rsidRPr="00B9287D">
        <w:rPr>
          <w:sz w:val="24"/>
          <w:szCs w:val="24"/>
        </w:rPr>
        <w:t xml:space="preserve"> </w:t>
      </w:r>
    </w:p>
    <w:p w14:paraId="515800D0" w14:textId="67AD39C5" w:rsidR="00290143" w:rsidRDefault="00FB2F4A" w:rsidP="00C26079">
      <w:pPr>
        <w:pStyle w:val="StandardRisoluzionedelConsigliodiStato"/>
        <w:ind w:right="-1"/>
      </w:pPr>
      <w:r>
        <w:t>L'</w:t>
      </w:r>
      <w:r w:rsidRPr="00FB2F4A">
        <w:t>art. 26 LSan</w:t>
      </w:r>
      <w:r>
        <w:t xml:space="preserve"> attribuisce </w:t>
      </w:r>
      <w:r w:rsidRPr="00FB2F4A">
        <w:t>la vigilanza sull</w:t>
      </w:r>
      <w:r>
        <w:t>'</w:t>
      </w:r>
      <w:r w:rsidRPr="00FB2F4A">
        <w:t>esercizio delle arti sanitarie e sulla salute pubblica in prima battuta al Medico cantonale, che si avvale del supporto giuridico</w:t>
      </w:r>
      <w:r>
        <w:t>-</w:t>
      </w:r>
      <w:r w:rsidRPr="00FB2F4A">
        <w:t>amministrativo dell</w:t>
      </w:r>
      <w:r>
        <w:t>'</w:t>
      </w:r>
      <w:r w:rsidRPr="00FB2F4A">
        <w:t>U</w:t>
      </w:r>
      <w:r>
        <w:t>S</w:t>
      </w:r>
      <w:r w:rsidR="0070218A">
        <w:t>.</w:t>
      </w:r>
      <w:r>
        <w:t xml:space="preserve"> </w:t>
      </w:r>
    </w:p>
    <w:p w14:paraId="7B8E2A22" w14:textId="77777777" w:rsidR="00C21C81" w:rsidRDefault="00C21C81" w:rsidP="00C26079">
      <w:pPr>
        <w:pStyle w:val="StandardRisoluzionedelConsigliodiStato"/>
        <w:ind w:right="-1"/>
      </w:pPr>
    </w:p>
    <w:p w14:paraId="38240268" w14:textId="77777777" w:rsidR="00FB2F4A" w:rsidRDefault="00FB2F4A" w:rsidP="00C26079">
      <w:pPr>
        <w:pStyle w:val="StandardRisoluzionedelConsigliodiStato"/>
        <w:ind w:right="-1"/>
      </w:pPr>
      <w:r w:rsidRPr="00FB2F4A">
        <w:t xml:space="preserve">Attraverso questi servizi, il DSS esercita anche </w:t>
      </w:r>
      <w:r>
        <w:t>la</w:t>
      </w:r>
      <w:r w:rsidRPr="00FB2F4A">
        <w:t xml:space="preserve"> vigilanza sulle strutture, le attività e i servizi sanitari e a tal proposito, come esplicitato dall</w:t>
      </w:r>
      <w:r>
        <w:t>'</w:t>
      </w:r>
      <w:r w:rsidRPr="00FB2F4A">
        <w:t>art. 79 cpv. 2 LSan, può segnatamente imporre l</w:t>
      </w:r>
      <w:r>
        <w:t>'</w:t>
      </w:r>
      <w:r w:rsidRPr="00FB2F4A">
        <w:t xml:space="preserve">adozione di tutti i provvedimenti e le misure atte a garantire le premesse di sicurezza per i pazienti, di qualità delle prestazioni, dei beni e dei servizi distribuiti, commerciati o prodotti nonché la validità dei diplomi e dei certificati distribuiti. </w:t>
      </w:r>
    </w:p>
    <w:p w14:paraId="587D1743" w14:textId="77777777" w:rsidR="00FB2F4A" w:rsidRDefault="00FB2F4A" w:rsidP="00C26079">
      <w:pPr>
        <w:pStyle w:val="StandardRisoluzionedelConsigliodiStato"/>
        <w:ind w:right="-1"/>
      </w:pPr>
    </w:p>
    <w:p w14:paraId="51F24A1E" w14:textId="77777777" w:rsidR="00FB2F4A" w:rsidRDefault="00FB2F4A" w:rsidP="00C26079">
      <w:pPr>
        <w:pStyle w:val="StandardRisoluzionedelConsigliodiStato"/>
        <w:ind w:right="-1"/>
      </w:pPr>
      <w:r w:rsidRPr="00FB2F4A">
        <w:t>Le decisioni disciplinari sono invece di competenza del DSS, dopo aver raccolto il preavviso della CVSan, salvo per le tipologie di infrazioni delegate direttamente all</w:t>
      </w:r>
      <w:r>
        <w:t>'</w:t>
      </w:r>
      <w:r w:rsidRPr="00FB2F4A">
        <w:t>Ufficio di sanità (art. 59 cpv. 2 LSan; cfr. supra cap. I.2).</w:t>
      </w:r>
    </w:p>
    <w:p w14:paraId="57124680" w14:textId="77777777" w:rsidR="00FB2F4A" w:rsidRDefault="00FB2F4A" w:rsidP="00C26079">
      <w:pPr>
        <w:pStyle w:val="StandardRisoluzionedelConsigliodiStato"/>
        <w:ind w:right="-1"/>
      </w:pPr>
    </w:p>
    <w:p w14:paraId="73278206" w14:textId="39074FDA" w:rsidR="00FB2F4A" w:rsidRDefault="00C21C81" w:rsidP="00C26079">
      <w:pPr>
        <w:pStyle w:val="StandardRisoluzionedelConsigliodiStato"/>
        <w:ind w:right="-1"/>
      </w:pPr>
      <w:r>
        <w:t>La m</w:t>
      </w:r>
      <w:r w:rsidR="00FB2F4A" w:rsidRPr="00FB2F4A">
        <w:t>ozione lascia intendere che gli organi incaricati della vigilanza sanitaria non abbiano la necessaria indipendenza funzionale per rapporto all</w:t>
      </w:r>
      <w:r w:rsidR="00FB2F4A">
        <w:t>'</w:t>
      </w:r>
      <w:r w:rsidR="00FB2F4A" w:rsidRPr="00FB2F4A">
        <w:t xml:space="preserve">autorità politica. In realtà, anche in virtù delle competenze tecniche e specialistiche di cui godono e che sono necessarie per valutare le modalità generali di presa a carico in un istituto o le situazioni specifiche oggetto di segnalazioni, </w:t>
      </w:r>
      <w:r w:rsidR="00FB2F4A" w:rsidRPr="00FB2F4A">
        <w:rPr>
          <w:b/>
        </w:rPr>
        <w:t>le unità amministrative in questione e la CVSan agiscono con ampia autonomia di giudizio e indipendenza</w:t>
      </w:r>
      <w:r w:rsidR="00FB2F4A" w:rsidRPr="00FB2F4A">
        <w:t xml:space="preserve"> nell</w:t>
      </w:r>
      <w:r w:rsidR="00FB2F4A">
        <w:t>'</w:t>
      </w:r>
      <w:r w:rsidR="00FB2F4A" w:rsidRPr="00FB2F4A">
        <w:t xml:space="preserve">istruzione dei casi e nella valutazione delle misure da adottare, di fronte a tipologie di denuncianti, denunciati e fattispecie assai disparate. </w:t>
      </w:r>
    </w:p>
    <w:p w14:paraId="4DB4251A" w14:textId="77777777" w:rsidR="00FB2F4A" w:rsidRDefault="00FB2F4A" w:rsidP="00C26079">
      <w:pPr>
        <w:pStyle w:val="StandardRisoluzionedelConsigliodiStato"/>
        <w:ind w:right="-1"/>
      </w:pPr>
    </w:p>
    <w:p w14:paraId="13003947" w14:textId="77777777" w:rsidR="00FB2F4A" w:rsidRDefault="00FB2F4A" w:rsidP="00C26079">
      <w:pPr>
        <w:pStyle w:val="StandardRisoluzionedelConsigliodiStato"/>
        <w:ind w:right="-1"/>
      </w:pPr>
      <w:r w:rsidRPr="00FB2F4A">
        <w:rPr>
          <w:b/>
        </w:rPr>
        <w:t>Una centralizzazione presso un unico organo di vigilanza potrebbe per contro risultare controproducente</w:t>
      </w:r>
      <w:r w:rsidRPr="00FB2F4A">
        <w:t xml:space="preserve"> sia in termini di celerità procedurale, sia di mantenimento delle competenze specialistiche delle differenti unità e creerebbe delle sovrapposizioni nelle procedure che continuerebbero ad essere gestite dall</w:t>
      </w:r>
      <w:r>
        <w:t>'</w:t>
      </w:r>
      <w:r w:rsidRPr="00FB2F4A">
        <w:t>UMC e dall</w:t>
      </w:r>
      <w:r>
        <w:t>'</w:t>
      </w:r>
      <w:r w:rsidRPr="00FB2F4A">
        <w:t xml:space="preserve">US. </w:t>
      </w:r>
    </w:p>
    <w:p w14:paraId="0AA222AD" w14:textId="77777777" w:rsidR="00FB2F4A" w:rsidRDefault="00FB2F4A" w:rsidP="00C26079">
      <w:pPr>
        <w:pStyle w:val="StandardRisoluzionedelConsigliodiStato"/>
        <w:ind w:right="-1"/>
      </w:pPr>
    </w:p>
    <w:p w14:paraId="0918FE13" w14:textId="77777777" w:rsidR="00FB2F4A" w:rsidRDefault="00FB2F4A" w:rsidP="00C26079">
      <w:pPr>
        <w:pStyle w:val="StandardRisoluzionedelConsigliodiStato"/>
        <w:ind w:right="-1"/>
      </w:pPr>
      <w:r w:rsidRPr="00FB2F4A">
        <w:t>Inoltre</w:t>
      </w:r>
      <w:r>
        <w:t>,</w:t>
      </w:r>
      <w:r w:rsidRPr="00FB2F4A">
        <w:t xml:space="preserve"> l</w:t>
      </w:r>
      <w:r>
        <w:t>'</w:t>
      </w:r>
      <w:r w:rsidRPr="00FB2F4A">
        <w:t xml:space="preserve">esercizio della vigilanza sanitaria, al pari del rilascio delle autorizzazioni a praticare, rappresenta una tipica prerogativa statale, che appare improprio delegare ad un ente terzo. </w:t>
      </w:r>
    </w:p>
    <w:p w14:paraId="1ED7CD5C" w14:textId="77777777" w:rsidR="00FB2F4A" w:rsidRDefault="00FB2F4A" w:rsidP="00C26079">
      <w:pPr>
        <w:pStyle w:val="StandardRisoluzionedelConsigliodiStato"/>
        <w:ind w:right="-1"/>
      </w:pPr>
    </w:p>
    <w:p w14:paraId="57EE0D93" w14:textId="22B2B5C8" w:rsidR="00FB2F4A" w:rsidRDefault="00C21C81" w:rsidP="00C26079">
      <w:pPr>
        <w:pStyle w:val="StandardRisoluzionedelConsigliodiStato"/>
        <w:ind w:right="-1"/>
      </w:pPr>
      <w:r>
        <w:t>La m</w:t>
      </w:r>
      <w:r w:rsidR="00FB2F4A" w:rsidRPr="00FB2F4A">
        <w:t>ozione vorrebbe mutuare nel campo sanitario il modello del Co</w:t>
      </w:r>
      <w:r w:rsidR="00FB2F4A">
        <w:t>ntrollo cantonale delle finanze: a</w:t>
      </w:r>
      <w:r w:rsidR="00FB2F4A" w:rsidRPr="00FB2F4A">
        <w:t xml:space="preserve">nche la CVSan, a cui, al di là delle verifiche dei servizi amministrativi, afferiscono le denunce e segnalazioni di potenziali violazioni dei diritti dei pazienti, si fonda però su un </w:t>
      </w:r>
      <w:r w:rsidR="00FB2F4A" w:rsidRPr="00FB2F4A">
        <w:lastRenderedPageBreak/>
        <w:t xml:space="preserve">proprio regolamento adottato dal Consiglio di Stato che, ad esempio, le conferisce esplicitamente ampia facoltà </w:t>
      </w:r>
      <w:r w:rsidR="00FB2F4A">
        <w:t>di indagine (art. 7 cpv. 1 del R</w:t>
      </w:r>
      <w:r w:rsidR="00FB2F4A" w:rsidRPr="00FB2F4A">
        <w:t xml:space="preserve">egolamento della CVSan). </w:t>
      </w:r>
    </w:p>
    <w:p w14:paraId="628BA15C" w14:textId="77777777" w:rsidR="00FB2F4A" w:rsidRDefault="00FB2F4A" w:rsidP="00C26079">
      <w:pPr>
        <w:pStyle w:val="StandardRisoluzionedelConsigliodiStato"/>
        <w:ind w:right="-1"/>
      </w:pPr>
    </w:p>
    <w:p w14:paraId="21BA21E9" w14:textId="77777777" w:rsidR="00FB2F4A" w:rsidRDefault="00FB2F4A" w:rsidP="00C21C81">
      <w:pPr>
        <w:pStyle w:val="StandardRisoluzionedelConsigliodiStato"/>
      </w:pPr>
      <w:r>
        <w:t>Essa</w:t>
      </w:r>
      <w:r w:rsidRPr="00FB2F4A">
        <w:t xml:space="preserve"> ha una competenza di preavviso all</w:t>
      </w:r>
      <w:r>
        <w:t>'</w:t>
      </w:r>
      <w:r w:rsidRPr="00FB2F4A">
        <w:t>indirizzo del Dipartimento, redigendo un avviso motivato, ma di fatto le sue valutazioni e proposte vengono poi recepite sistematicamente nelle relative decisioni dipartimentali, perché l</w:t>
      </w:r>
      <w:r>
        <w:t>'</w:t>
      </w:r>
      <w:r w:rsidRPr="00FB2F4A">
        <w:t>autorità non ha motivo di scostarsene, proprio in considerazione anche delle approfondite verifiche che svolge e delle prospettive multidisciplinari che riunisce.</w:t>
      </w:r>
    </w:p>
    <w:p w14:paraId="7CB3B92A" w14:textId="6DB2E906" w:rsidR="00FB2F4A" w:rsidRDefault="00FB2F4A" w:rsidP="00C21C81">
      <w:pPr>
        <w:pStyle w:val="StandardRisoluzionedelConsigliodiStato"/>
      </w:pPr>
    </w:p>
    <w:p w14:paraId="03A28817" w14:textId="77777777" w:rsidR="00C21C81" w:rsidRDefault="00C21C81" w:rsidP="00C21C81">
      <w:pPr>
        <w:pStyle w:val="StandardRisoluzionedelConsigliodiStato"/>
      </w:pPr>
    </w:p>
    <w:p w14:paraId="15D37214" w14:textId="77777777" w:rsidR="00C26079" w:rsidRPr="00C26079" w:rsidRDefault="00C26079" w:rsidP="00C21C81">
      <w:pPr>
        <w:pStyle w:val="StandardRisoluzionedelConsigliodiStato"/>
      </w:pPr>
    </w:p>
    <w:p w14:paraId="6BCC1971" w14:textId="50ECA9E3" w:rsidR="00C26079" w:rsidRPr="00C21C81" w:rsidRDefault="00C21C81" w:rsidP="00C21C81">
      <w:pPr>
        <w:pStyle w:val="Titolo1"/>
        <w:tabs>
          <w:tab w:val="left" w:pos="0"/>
          <w:tab w:val="left" w:pos="567"/>
        </w:tabs>
        <w:spacing w:before="0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bookmarkStart w:id="9" w:name="_Toc207615547"/>
      <w:r>
        <w:rPr>
          <w:rFonts w:eastAsia="Calibri" w:cs="Times New Roman"/>
          <w:caps/>
          <w:sz w:val="24"/>
          <w:szCs w:val="24"/>
          <w:lang w:val="it-IT" w:eastAsia="it-IT"/>
        </w:rPr>
        <w:t>3.</w:t>
      </w:r>
      <w:r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="006A1E22" w:rsidRPr="00C21C81">
        <w:rPr>
          <w:rFonts w:eastAsia="Calibri" w:cs="Times New Roman"/>
          <w:caps/>
          <w:sz w:val="24"/>
          <w:szCs w:val="24"/>
          <w:lang w:val="it-IT" w:eastAsia="it-IT"/>
        </w:rPr>
        <w:t>OSSERVAZIONI COMMISSIONALI</w:t>
      </w:r>
      <w:bookmarkEnd w:id="9"/>
    </w:p>
    <w:p w14:paraId="0FF8FC64" w14:textId="15F9FA62" w:rsidR="00BB5439" w:rsidRDefault="00BB5439" w:rsidP="00BB5439">
      <w:pPr>
        <w:pStyle w:val="StandardRisoluzionedelConsigliodiStato"/>
        <w:ind w:right="-1"/>
      </w:pPr>
      <w:r>
        <w:t xml:space="preserve">La Commissione sanità e sicurezza sociale </w:t>
      </w:r>
      <w:r w:rsidR="00C26079" w:rsidRPr="00C26079">
        <w:t>sottolinea che la vigilan</w:t>
      </w:r>
      <w:r>
        <w:t>za è esercitata prevalentemente</w:t>
      </w:r>
      <w:r w:rsidR="00C26079" w:rsidRPr="00C26079">
        <w:t xml:space="preserve"> dal</w:t>
      </w:r>
      <w:r>
        <w:t>l'UMC</w:t>
      </w:r>
      <w:r w:rsidR="00C26079" w:rsidRPr="00C26079">
        <w:t>, dalla C</w:t>
      </w:r>
      <w:r>
        <w:t>VSan</w:t>
      </w:r>
      <w:r w:rsidR="00C26079" w:rsidRPr="00C26079">
        <w:t xml:space="preserve"> e dall</w:t>
      </w:r>
      <w:r w:rsidR="00FB2F4A">
        <w:t>'</w:t>
      </w:r>
      <w:r w:rsidR="00C26079" w:rsidRPr="00C26079">
        <w:t>US</w:t>
      </w:r>
      <w:r>
        <w:t>.</w:t>
      </w:r>
    </w:p>
    <w:p w14:paraId="32073561" w14:textId="77777777" w:rsidR="00C21C81" w:rsidRDefault="00C21C81" w:rsidP="00BB5439">
      <w:pPr>
        <w:pStyle w:val="StandardRisoluzionedelConsigliodiStato"/>
        <w:ind w:right="-1"/>
      </w:pPr>
    </w:p>
    <w:p w14:paraId="5DF73103" w14:textId="50BEB25C" w:rsidR="00C26079" w:rsidRDefault="00BB5439" w:rsidP="00BB5439">
      <w:pPr>
        <w:pStyle w:val="StandardRisoluzionedelConsigliodiStato"/>
        <w:ind w:right="-1"/>
      </w:pPr>
      <w:r>
        <w:t xml:space="preserve">Essa evidenzia che </w:t>
      </w:r>
      <w:r w:rsidR="00C26079" w:rsidRPr="00C26079">
        <w:t xml:space="preserve">la responsabilità primaria per la </w:t>
      </w:r>
      <w:r>
        <w:t xml:space="preserve">vigilanza </w:t>
      </w:r>
      <w:r w:rsidR="00C26079" w:rsidRPr="00C26079">
        <w:t xml:space="preserve">in merito alla qualità delle cure e la gestione delle disfunzioni </w:t>
      </w:r>
      <w:r>
        <w:t>spetta a</w:t>
      </w:r>
      <w:r w:rsidR="00C26079" w:rsidRPr="00C26079">
        <w:t>i gestori delle strutture</w:t>
      </w:r>
      <w:r>
        <w:t xml:space="preserve">, i quali </w:t>
      </w:r>
      <w:r w:rsidR="00C26079" w:rsidRPr="00C26079">
        <w:t>detengono le capacità e l</w:t>
      </w:r>
      <w:r w:rsidR="00FB2F4A">
        <w:t>'</w:t>
      </w:r>
      <w:r w:rsidR="00C26079" w:rsidRPr="00C26079">
        <w:t>interesse diretto</w:t>
      </w:r>
      <w:r>
        <w:t>.</w:t>
      </w:r>
    </w:p>
    <w:p w14:paraId="3ECD4A1D" w14:textId="77777777" w:rsidR="00C21C81" w:rsidRDefault="00C21C81" w:rsidP="00BB5439">
      <w:pPr>
        <w:pStyle w:val="StandardRisoluzionedelConsigliodiStato"/>
        <w:ind w:right="-1"/>
      </w:pPr>
    </w:p>
    <w:p w14:paraId="6F203221" w14:textId="77777777" w:rsidR="00C26079" w:rsidRPr="00C26079" w:rsidRDefault="00BB5439" w:rsidP="00BB5439">
      <w:pPr>
        <w:pStyle w:val="StandardRisoluzionedelConsigliodiStato"/>
        <w:ind w:right="-1"/>
      </w:pPr>
      <w:r>
        <w:t xml:space="preserve">Inoltre, oltre </w:t>
      </w:r>
      <w:r w:rsidR="00C26079" w:rsidRPr="00C26079">
        <w:t>alla vigilanza, l</w:t>
      </w:r>
      <w:r w:rsidR="00FB2F4A">
        <w:t>'</w:t>
      </w:r>
      <w:r w:rsidR="00C26079" w:rsidRPr="00C26079">
        <w:t>attività delle strutture è ver</w:t>
      </w:r>
      <w:r>
        <w:t xml:space="preserve">ificata anche da altri servizi </w:t>
      </w:r>
      <w:r w:rsidR="00C26079" w:rsidRPr="00C26079">
        <w:t>quali</w:t>
      </w:r>
      <w:r>
        <w:t>,</w:t>
      </w:r>
      <w:r w:rsidR="00C26079" w:rsidRPr="00C26079">
        <w:t xml:space="preserve"> per es</w:t>
      </w:r>
      <w:r>
        <w:t xml:space="preserve">., </w:t>
      </w:r>
      <w:r w:rsidR="00C26079" w:rsidRPr="00C26079">
        <w:t>l</w:t>
      </w:r>
      <w:r w:rsidR="00FB2F4A">
        <w:t>'</w:t>
      </w:r>
      <w:r w:rsidR="00C26079" w:rsidRPr="00C26079">
        <w:t>U</w:t>
      </w:r>
      <w:r>
        <w:t xml:space="preserve">ACD. </w:t>
      </w:r>
    </w:p>
    <w:p w14:paraId="4130075C" w14:textId="77777777" w:rsidR="00BB5439" w:rsidRDefault="00BB5439" w:rsidP="00BB5439">
      <w:pPr>
        <w:pStyle w:val="StandardRisoluzionedelConsigliodiStato"/>
        <w:ind w:right="-1"/>
      </w:pPr>
    </w:p>
    <w:p w14:paraId="6A97397F" w14:textId="77777777" w:rsidR="00BB5439" w:rsidRDefault="00BB5439" w:rsidP="00BB5439">
      <w:pPr>
        <w:pStyle w:val="StandardRisoluzionedelConsigliodiStato"/>
        <w:ind w:right="-1"/>
      </w:pPr>
      <w:r>
        <w:t xml:space="preserve">La Commissione concorda con il CdS che, data l'adeguatezza, le competenze e le risorse dell'attuale struttura, un ulteriore potenziamento degli organi di verifica </w:t>
      </w:r>
      <w:r w:rsidR="00C26079" w:rsidRPr="00C26079">
        <w:t xml:space="preserve">non </w:t>
      </w:r>
      <w:r>
        <w:t>sarebbe giustificato.</w:t>
      </w:r>
    </w:p>
    <w:p w14:paraId="4685BE9D" w14:textId="77777777" w:rsidR="00BB5439" w:rsidRDefault="00BB5439" w:rsidP="00BB5439">
      <w:pPr>
        <w:pStyle w:val="StandardRisoluzionedelConsigliodiStato"/>
        <w:ind w:right="-1"/>
      </w:pPr>
    </w:p>
    <w:p w14:paraId="13EE6215" w14:textId="330C4211" w:rsidR="00C26079" w:rsidRDefault="001004AA" w:rsidP="00BB5439">
      <w:pPr>
        <w:pStyle w:val="StandardRisoluzionedelConsigliodiStato"/>
        <w:ind w:right="-1"/>
      </w:pPr>
      <w:r>
        <w:t xml:space="preserve">Per quanto riguarda la richiesta di </w:t>
      </w:r>
      <w:r w:rsidR="00952CC1">
        <w:t>un</w:t>
      </w:r>
      <w:r>
        <w:t xml:space="preserve"> coinvolgimento degli utenti, prendiamo atto che questi aspetti siano già previsti in diversi ambiti, come le procedure di segnalazione di errori o disagi, i sistemi di rilevazione della qualità percepita dagli utenti diretti e indiretti e così via. Tuttavia, la Commissione ritiene che il tema di un maggior coinvolgimento negli organi direttivi di persone direttamente coinvolte dalle prestazioni erogate (pazienti, utenti, famigliari) è importante e vada maggiormente approfondito. </w:t>
      </w:r>
    </w:p>
    <w:p w14:paraId="784F6029" w14:textId="77777777" w:rsidR="00C21C81" w:rsidRDefault="00C21C81" w:rsidP="00BB5439">
      <w:pPr>
        <w:pStyle w:val="StandardRisoluzionedelConsigliodiStato"/>
        <w:ind w:right="-1"/>
      </w:pPr>
    </w:p>
    <w:p w14:paraId="3B357953" w14:textId="77777777" w:rsidR="0048246E" w:rsidRDefault="0048246E" w:rsidP="00BB5439">
      <w:pPr>
        <w:pStyle w:val="StandardRisoluzionedelConsigliodiStato"/>
        <w:ind w:right="-1"/>
      </w:pPr>
      <w:r>
        <w:t xml:space="preserve">Senza venir meno al principio dell'indipendenza degli Enti gestori, invitiamo il Consiglio di Stato di valutare l'opportunità di elaborare all'interno dei contratti di prestazione e delle direttive delle indicazioni in grado di favorire il coinvolgimento diretto delle persone direttamente coinvolte. </w:t>
      </w:r>
    </w:p>
    <w:p w14:paraId="0D7C39C0" w14:textId="77777777" w:rsidR="00BB5439" w:rsidRDefault="00BB5439" w:rsidP="00BB5439">
      <w:pPr>
        <w:pStyle w:val="StandardRisoluzionedelConsigliodiStato"/>
        <w:ind w:right="-1"/>
      </w:pPr>
    </w:p>
    <w:p w14:paraId="71C030FF" w14:textId="77777777" w:rsidR="00C26079" w:rsidRPr="00C26079" w:rsidRDefault="00BB5439" w:rsidP="00BB5439">
      <w:pPr>
        <w:pStyle w:val="StandardRisoluzionedelConsigliodiStato"/>
        <w:ind w:right="-1"/>
      </w:pPr>
      <w:r>
        <w:t>La Commissione ritiene</w:t>
      </w:r>
      <w:r w:rsidR="00EC5B1D">
        <w:t>,</w:t>
      </w:r>
      <w:r>
        <w:t xml:space="preserve"> infine</w:t>
      </w:r>
      <w:r w:rsidR="00EC5B1D">
        <w:t>,</w:t>
      </w:r>
      <w:r>
        <w:t xml:space="preserve"> che </w:t>
      </w:r>
      <w:r w:rsidR="00C26079" w:rsidRPr="00C26079">
        <w:t xml:space="preserve">un nuovo Ente di controllo non sia necessario poiché le funzioni prospettate </w:t>
      </w:r>
      <w:r>
        <w:t xml:space="preserve">vengono </w:t>
      </w:r>
      <w:r w:rsidR="00C26079" w:rsidRPr="00C26079">
        <w:t>già svolte efficacemente dagli organi esistenti. L</w:t>
      </w:r>
      <w:r w:rsidR="00FB2F4A">
        <w:t>'</w:t>
      </w:r>
      <w:r w:rsidR="00C26079" w:rsidRPr="00C26079">
        <w:t>istituzione di una nuova entità amministrativa comporterebbe costi aggiuntivi e una duplicazione delle competenze.</w:t>
      </w:r>
    </w:p>
    <w:p w14:paraId="752493F4" w14:textId="77777777" w:rsidR="00C26079" w:rsidRPr="0048246E" w:rsidRDefault="00C26079" w:rsidP="00C26079">
      <w:pPr>
        <w:pStyle w:val="StandardRisoluzionedelConsigliodiStato"/>
        <w:ind w:right="-1"/>
        <w:rPr>
          <w:sz w:val="16"/>
          <w:szCs w:val="16"/>
        </w:rPr>
      </w:pPr>
    </w:p>
    <w:p w14:paraId="174CF872" w14:textId="13679C6C" w:rsidR="00C21C81" w:rsidRDefault="00C21C81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EE3EA2D" w14:textId="43A4C8CB" w:rsidR="00C26079" w:rsidRPr="00C21C81" w:rsidRDefault="00C21C81" w:rsidP="00C21C81">
      <w:pPr>
        <w:pStyle w:val="Titolo1"/>
        <w:tabs>
          <w:tab w:val="left" w:pos="0"/>
          <w:tab w:val="left" w:pos="567"/>
        </w:tabs>
        <w:spacing w:before="0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bookmarkStart w:id="10" w:name="_Toc207615548"/>
      <w:r>
        <w:rPr>
          <w:rFonts w:eastAsia="Calibri" w:cs="Times New Roman"/>
          <w:caps/>
          <w:sz w:val="24"/>
          <w:szCs w:val="24"/>
          <w:lang w:val="it-IT" w:eastAsia="it-IT"/>
        </w:rPr>
        <w:lastRenderedPageBreak/>
        <w:t>4.</w:t>
      </w:r>
      <w:r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="006A1E22" w:rsidRPr="00C21C81">
        <w:rPr>
          <w:rFonts w:eastAsia="Calibri" w:cs="Times New Roman"/>
          <w:caps/>
          <w:sz w:val="24"/>
          <w:szCs w:val="24"/>
          <w:lang w:val="it-IT" w:eastAsia="it-IT"/>
        </w:rPr>
        <w:t>CONCLUSIONI</w:t>
      </w:r>
      <w:bookmarkEnd w:id="10"/>
    </w:p>
    <w:p w14:paraId="089BCC78" w14:textId="77777777" w:rsidR="00C26079" w:rsidRPr="00C26079" w:rsidRDefault="00BB5439" w:rsidP="00C21C81">
      <w:pPr>
        <w:pStyle w:val="StandardRisoluzionedelConsigliodiStato"/>
        <w:spacing w:after="240"/>
        <w:rPr>
          <w:bCs/>
        </w:rPr>
      </w:pPr>
      <w:r>
        <w:rPr>
          <w:bCs/>
        </w:rPr>
        <w:t>La Commissione s</w:t>
      </w:r>
      <w:r w:rsidR="00C26079" w:rsidRPr="00C26079">
        <w:rPr>
          <w:bCs/>
        </w:rPr>
        <w:t>a</w:t>
      </w:r>
      <w:r>
        <w:rPr>
          <w:bCs/>
        </w:rPr>
        <w:t>nità e sicurezza s</w:t>
      </w:r>
      <w:r w:rsidR="00C26079" w:rsidRPr="00C26079">
        <w:rPr>
          <w:bCs/>
        </w:rPr>
        <w:t>ociale ritiene che il sistema attuale di vigilanza sanitaria esistente nel nostro Cantone</w:t>
      </w:r>
      <w:r w:rsidR="00EC5B1D">
        <w:rPr>
          <w:bCs/>
        </w:rPr>
        <w:t>,</w:t>
      </w:r>
      <w:r w:rsidR="00C26079" w:rsidRPr="00C26079">
        <w:rPr>
          <w:bCs/>
        </w:rPr>
        <w:t xml:space="preserve"> nonché l</w:t>
      </w:r>
      <w:r w:rsidR="00FB2F4A">
        <w:rPr>
          <w:bCs/>
        </w:rPr>
        <w:t>'</w:t>
      </w:r>
      <w:r w:rsidR="00C26079" w:rsidRPr="00C26079">
        <w:rPr>
          <w:bCs/>
        </w:rPr>
        <w:t>assetto organizzativo e l</w:t>
      </w:r>
      <w:r w:rsidR="00FB2F4A">
        <w:rPr>
          <w:bCs/>
        </w:rPr>
        <w:t>'</w:t>
      </w:r>
      <w:r w:rsidR="00C26079" w:rsidRPr="00C26079">
        <w:rPr>
          <w:bCs/>
        </w:rPr>
        <w:t>attività ispettiva</w:t>
      </w:r>
      <w:r w:rsidR="00EC5B1D">
        <w:rPr>
          <w:bCs/>
        </w:rPr>
        <w:t>,</w:t>
      </w:r>
      <w:r w:rsidR="00C26079" w:rsidRPr="00C26079">
        <w:rPr>
          <w:bCs/>
        </w:rPr>
        <w:t xml:space="preserve"> siano di ottima qualità, di elevata competenza con uno standard di sicurezza e qualità efficient</w:t>
      </w:r>
      <w:r w:rsidR="00EC5B1D">
        <w:rPr>
          <w:bCs/>
        </w:rPr>
        <w:t>e</w:t>
      </w:r>
      <w:r w:rsidR="00C26079" w:rsidRPr="00C26079">
        <w:rPr>
          <w:bCs/>
        </w:rPr>
        <w:t xml:space="preserve"> e</w:t>
      </w:r>
      <w:r w:rsidR="00EC5B1D">
        <w:rPr>
          <w:bCs/>
        </w:rPr>
        <w:t xml:space="preserve"> idoneo</w:t>
      </w:r>
      <w:r w:rsidR="00C26079" w:rsidRPr="00C26079">
        <w:rPr>
          <w:bCs/>
        </w:rPr>
        <w:t>.</w:t>
      </w:r>
    </w:p>
    <w:p w14:paraId="5BFFBE7B" w14:textId="4AA46FA1" w:rsidR="00C26079" w:rsidRPr="00C26079" w:rsidRDefault="00C26079" w:rsidP="00C26079">
      <w:pPr>
        <w:pStyle w:val="StandardRisoluzionedelConsigliodiStato"/>
        <w:ind w:right="-1"/>
        <w:rPr>
          <w:bCs/>
        </w:rPr>
      </w:pPr>
      <w:r w:rsidRPr="00C26079">
        <w:rPr>
          <w:bCs/>
        </w:rPr>
        <w:t>Per i motivi precitati</w:t>
      </w:r>
      <w:r w:rsidR="00EC5B1D">
        <w:rPr>
          <w:bCs/>
        </w:rPr>
        <w:t>,</w:t>
      </w:r>
      <w:r w:rsidRPr="00C26079">
        <w:rPr>
          <w:bCs/>
        </w:rPr>
        <w:t xml:space="preserve"> </w:t>
      </w:r>
      <w:r w:rsidR="0048246E">
        <w:rPr>
          <w:bCs/>
        </w:rPr>
        <w:t xml:space="preserve">conformemente con l'auspicio inerente a una maggior coinvolgimento delle persone direttamente interessate inserito nelle considerazioni commissionali, </w:t>
      </w:r>
      <w:r w:rsidRPr="00C26079">
        <w:rPr>
          <w:bCs/>
        </w:rPr>
        <w:t xml:space="preserve">la Commissione si allinea alle conclusioni del </w:t>
      </w:r>
      <w:r w:rsidR="00C21C81">
        <w:rPr>
          <w:bCs/>
        </w:rPr>
        <w:t>relativo m</w:t>
      </w:r>
      <w:r w:rsidR="00EC5B1D">
        <w:rPr>
          <w:bCs/>
        </w:rPr>
        <w:t>essaggio governativo e</w:t>
      </w:r>
      <w:r w:rsidRPr="00C26079">
        <w:rPr>
          <w:bCs/>
        </w:rPr>
        <w:t xml:space="preserve"> invita il Gran Consiglio a </w:t>
      </w:r>
      <w:r w:rsidRPr="00EC5B1D">
        <w:rPr>
          <w:b/>
          <w:bCs/>
        </w:rPr>
        <w:t>respingere</w:t>
      </w:r>
      <w:r w:rsidRPr="00C26079">
        <w:rPr>
          <w:bCs/>
        </w:rPr>
        <w:t xml:space="preserve"> le due mozioni.</w:t>
      </w:r>
    </w:p>
    <w:p w14:paraId="7D3B58EF" w14:textId="77777777" w:rsidR="00C26079" w:rsidRPr="00C26079" w:rsidRDefault="00C26079" w:rsidP="00C26079">
      <w:pPr>
        <w:pStyle w:val="StandardRisoluzionedelConsigliodiStato"/>
        <w:ind w:right="-1"/>
        <w:rPr>
          <w:bCs/>
        </w:rPr>
      </w:pPr>
    </w:p>
    <w:p w14:paraId="68CFCA60" w14:textId="77777777" w:rsidR="00C26079" w:rsidRPr="00C26079" w:rsidRDefault="00C26079" w:rsidP="00C26079">
      <w:pPr>
        <w:pStyle w:val="StandardRisoluzionedelConsigliodiStato"/>
        <w:ind w:right="-1"/>
        <w:rPr>
          <w:bCs/>
        </w:rPr>
      </w:pPr>
    </w:p>
    <w:p w14:paraId="0693A0F7" w14:textId="0EC5AA03" w:rsidR="006A1E22" w:rsidRDefault="006A1E22" w:rsidP="00604667">
      <w:pPr>
        <w:pStyle w:val="StandardRisoluzionedelConsigliodiStato"/>
        <w:spacing w:after="120"/>
        <w:rPr>
          <w:bCs/>
        </w:rPr>
      </w:pPr>
      <w:r>
        <w:rPr>
          <w:bCs/>
        </w:rPr>
        <w:t>Per la Commissi</w:t>
      </w:r>
      <w:r w:rsidR="00C21C81">
        <w:rPr>
          <w:bCs/>
        </w:rPr>
        <w:t>one sanità e sicurezza sociale:</w:t>
      </w:r>
    </w:p>
    <w:p w14:paraId="12D4B343" w14:textId="52A5F2EA" w:rsidR="00C26079" w:rsidRPr="00C26079" w:rsidRDefault="00C26079" w:rsidP="00C26079">
      <w:pPr>
        <w:pStyle w:val="StandardRisoluzionedelConsigliodiStato"/>
        <w:ind w:right="-1"/>
        <w:rPr>
          <w:bCs/>
        </w:rPr>
      </w:pPr>
      <w:r w:rsidRPr="00C26079">
        <w:rPr>
          <w:bCs/>
        </w:rPr>
        <w:t xml:space="preserve">Alessandro Cedraschi </w:t>
      </w:r>
      <w:r w:rsidR="006A1E22">
        <w:rPr>
          <w:bCs/>
        </w:rPr>
        <w:t>e Alessandro Mazzoleni, correlatori</w:t>
      </w:r>
    </w:p>
    <w:p w14:paraId="48A46E75" w14:textId="660F900F" w:rsidR="00604667" w:rsidRDefault="00361E17" w:rsidP="00C26079">
      <w:pPr>
        <w:pStyle w:val="StandardRisoluzionedelConsigliodiStato"/>
        <w:ind w:right="-1"/>
        <w:rPr>
          <w:bCs/>
        </w:rPr>
      </w:pPr>
      <w:r>
        <w:rPr>
          <w:bCs/>
        </w:rPr>
        <w:t xml:space="preserve">Agustoni (con riserva) - Balli </w:t>
      </w:r>
      <w:r w:rsidR="00604667">
        <w:rPr>
          <w:bCs/>
        </w:rPr>
        <w:t>-</w:t>
      </w:r>
      <w:r>
        <w:rPr>
          <w:bCs/>
        </w:rPr>
        <w:t xml:space="preserve"> Bühler</w:t>
      </w:r>
      <w:r w:rsidR="00604667">
        <w:rPr>
          <w:bCs/>
        </w:rPr>
        <w:t xml:space="preserve"> - </w:t>
      </w:r>
      <w:r>
        <w:rPr>
          <w:bCs/>
        </w:rPr>
        <w:t xml:space="preserve">Canetta - Corti </w:t>
      </w:r>
      <w:r w:rsidR="00604667">
        <w:rPr>
          <w:bCs/>
        </w:rPr>
        <w:t>-</w:t>
      </w:r>
      <w:r>
        <w:rPr>
          <w:bCs/>
        </w:rPr>
        <w:t xml:space="preserve"> </w:t>
      </w:r>
    </w:p>
    <w:p w14:paraId="76B3BCBF" w14:textId="0444630E" w:rsidR="00361E17" w:rsidRDefault="00361E17" w:rsidP="00C26079">
      <w:pPr>
        <w:pStyle w:val="StandardRisoluzionedelConsigliodiStato"/>
        <w:ind w:right="-1"/>
        <w:rPr>
          <w:bCs/>
        </w:rPr>
      </w:pPr>
      <w:r w:rsidRPr="009C63FF">
        <w:rPr>
          <w:bCs/>
        </w:rPr>
        <w:t xml:space="preserve">Cotti </w:t>
      </w:r>
      <w:r w:rsidR="00604667" w:rsidRPr="009C63FF">
        <w:rPr>
          <w:bCs/>
        </w:rPr>
        <w:t>-</w:t>
      </w:r>
      <w:r w:rsidRPr="009C63FF">
        <w:rPr>
          <w:bCs/>
        </w:rPr>
        <w:t xml:space="preserve"> Filippini</w:t>
      </w:r>
      <w:r w:rsidR="00604667">
        <w:rPr>
          <w:bCs/>
        </w:rPr>
        <w:t xml:space="preserve"> - </w:t>
      </w:r>
      <w:r>
        <w:rPr>
          <w:bCs/>
        </w:rPr>
        <w:t xml:space="preserve">Forini - Gianella </w:t>
      </w:r>
      <w:r w:rsidR="00604667">
        <w:rPr>
          <w:bCs/>
        </w:rPr>
        <w:t>Alex –</w:t>
      </w:r>
      <w:r>
        <w:rPr>
          <w:bCs/>
        </w:rPr>
        <w:t xml:space="preserve"> Isabella</w:t>
      </w:r>
      <w:r w:rsidR="00604667">
        <w:rPr>
          <w:bCs/>
        </w:rPr>
        <w:t xml:space="preserve"> -</w:t>
      </w:r>
    </w:p>
    <w:p w14:paraId="504DEB99" w14:textId="442C4C44" w:rsidR="00361E17" w:rsidRPr="00C26079" w:rsidRDefault="00361E17" w:rsidP="00C26079">
      <w:pPr>
        <w:pStyle w:val="StandardRisoluzionedelConsigliodiStato"/>
        <w:ind w:right="-1"/>
        <w:rPr>
          <w:bCs/>
        </w:rPr>
      </w:pPr>
      <w:r>
        <w:rPr>
          <w:bCs/>
        </w:rPr>
        <w:t xml:space="preserve">Merlo - Quadranti </w:t>
      </w:r>
      <w:r w:rsidR="00604667">
        <w:rPr>
          <w:bCs/>
        </w:rPr>
        <w:t>–</w:t>
      </w:r>
      <w:r>
        <w:rPr>
          <w:bCs/>
        </w:rPr>
        <w:t xml:space="preserve"> Rusconi</w:t>
      </w:r>
      <w:r w:rsidR="00604667">
        <w:rPr>
          <w:bCs/>
        </w:rPr>
        <w:t xml:space="preserve"> - </w:t>
      </w:r>
      <w:r>
        <w:rPr>
          <w:bCs/>
        </w:rPr>
        <w:t>Schnellmann - Tonini</w:t>
      </w:r>
    </w:p>
    <w:p w14:paraId="58543209" w14:textId="77777777" w:rsidR="00C26079" w:rsidRPr="00C26079" w:rsidRDefault="00C26079" w:rsidP="00C26079">
      <w:pPr>
        <w:pStyle w:val="StandardRisoluzionedelConsigliodiStato"/>
        <w:ind w:right="-1"/>
        <w:rPr>
          <w:bCs/>
        </w:rPr>
      </w:pPr>
    </w:p>
    <w:p w14:paraId="31105ADD" w14:textId="77777777" w:rsidR="00C26079" w:rsidRPr="00C26079" w:rsidRDefault="00C26079" w:rsidP="00C26079">
      <w:pPr>
        <w:pStyle w:val="StandardRisoluzionedelConsigliodiStato"/>
        <w:ind w:right="-1"/>
        <w:rPr>
          <w:bCs/>
        </w:rPr>
      </w:pPr>
    </w:p>
    <w:p w14:paraId="5B7A90B9" w14:textId="77777777" w:rsidR="00C26079" w:rsidRPr="00C26079" w:rsidRDefault="00C26079" w:rsidP="00C26079">
      <w:pPr>
        <w:pStyle w:val="StandardRisoluzionedelConsigliodiStato"/>
        <w:ind w:right="-1"/>
        <w:rPr>
          <w:bCs/>
        </w:rPr>
      </w:pPr>
    </w:p>
    <w:p w14:paraId="080EEB24" w14:textId="77777777" w:rsidR="00C26079" w:rsidRPr="00C26079" w:rsidRDefault="00C26079" w:rsidP="00C26079">
      <w:pPr>
        <w:pStyle w:val="StandardRisoluzionedelConsigliodiStato"/>
        <w:ind w:right="-1"/>
        <w:rPr>
          <w:bCs/>
        </w:rPr>
      </w:pPr>
    </w:p>
    <w:p w14:paraId="3F5F8710" w14:textId="77777777" w:rsidR="005061C6" w:rsidRPr="005061C6" w:rsidRDefault="005061C6" w:rsidP="00D33940">
      <w:pPr>
        <w:pStyle w:val="StandardRisoluzionedelConsigliodiStato"/>
        <w:ind w:right="-1"/>
      </w:pPr>
    </w:p>
    <w:sectPr w:rsidR="005061C6" w:rsidRPr="005061C6" w:rsidSect="0049597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1A025" w14:textId="77777777" w:rsidR="00C9412B" w:rsidRDefault="00C9412B" w:rsidP="00F657BF">
      <w:r>
        <w:separator/>
      </w:r>
    </w:p>
  </w:endnote>
  <w:endnote w:type="continuationSeparator" w:id="0">
    <w:p w14:paraId="61B3717B" w14:textId="77777777" w:rsidR="00C9412B" w:rsidRDefault="00C9412B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ABD53" w14:textId="77777777" w:rsidR="002A2142" w:rsidRDefault="002A21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BB5439" w:rsidRPr="003D1008" w14:paraId="32F184C8" w14:textId="77777777" w:rsidTr="00495975">
      <w:trPr>
        <w:trHeight w:hRule="exact" w:val="737"/>
      </w:trPr>
      <w:tc>
        <w:tcPr>
          <w:tcW w:w="4695" w:type="dxa"/>
        </w:tcPr>
        <w:p w14:paraId="0572FF06" w14:textId="77777777" w:rsidR="00BB5439" w:rsidRPr="003D1008" w:rsidRDefault="00BB5439" w:rsidP="00495975">
          <w:pPr>
            <w:tabs>
              <w:tab w:val="center" w:pos="2382"/>
            </w:tabs>
          </w:pPr>
        </w:p>
      </w:tc>
      <w:tc>
        <w:tcPr>
          <w:tcW w:w="721" w:type="dxa"/>
        </w:tcPr>
        <w:p w14:paraId="27AE347D" w14:textId="77777777" w:rsidR="00BB5439" w:rsidRPr="003D1008" w:rsidRDefault="00BB5439" w:rsidP="00495975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213D88FF" wp14:editId="50BD72A1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612078CC" w14:textId="77777777" w:rsidR="00BB5439" w:rsidRPr="003D1008" w:rsidRDefault="00BB5439" w:rsidP="00495975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0EE37C15" wp14:editId="481BF331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35C71EB3" w14:textId="77777777" w:rsidR="00BB5439" w:rsidRPr="003D1008" w:rsidRDefault="00BB5439" w:rsidP="00495975"/>
      </w:tc>
    </w:tr>
  </w:tbl>
  <w:p w14:paraId="767FB8A1" w14:textId="77777777" w:rsidR="00BB5439" w:rsidRDefault="00BB5439" w:rsidP="00495975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A0C90" w14:textId="77777777" w:rsidR="00BB5439" w:rsidRDefault="00BB5439">
    <w:pPr>
      <w:pStyle w:val="Pidipagina"/>
      <w:jc w:val="center"/>
    </w:pPr>
  </w:p>
  <w:p w14:paraId="1EC0A969" w14:textId="77777777" w:rsidR="00BB5439" w:rsidRPr="008C6C46" w:rsidRDefault="00BB5439" w:rsidP="00495975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31FF2" w14:textId="77777777" w:rsidR="00C9412B" w:rsidRDefault="00C9412B" w:rsidP="00F657BF">
      <w:r>
        <w:separator/>
      </w:r>
    </w:p>
  </w:footnote>
  <w:footnote w:type="continuationSeparator" w:id="0">
    <w:p w14:paraId="5A4A7993" w14:textId="77777777" w:rsidR="00C9412B" w:rsidRDefault="00C9412B" w:rsidP="00F657BF">
      <w:r>
        <w:continuationSeparator/>
      </w:r>
    </w:p>
  </w:footnote>
  <w:footnote w:id="1">
    <w:p w14:paraId="69DD72BC" w14:textId="77777777" w:rsidR="00BB5439" w:rsidRPr="002A2142" w:rsidRDefault="00BB5439">
      <w:pPr>
        <w:pStyle w:val="Testonotaapidipagina"/>
        <w:rPr>
          <w:sz w:val="20"/>
          <w:lang w:val="it-CH"/>
        </w:rPr>
      </w:pPr>
      <w:r w:rsidRPr="002A2142">
        <w:rPr>
          <w:rStyle w:val="Rimandonotaapidipagina"/>
          <w:sz w:val="20"/>
        </w:rPr>
        <w:footnoteRef/>
      </w:r>
      <w:r w:rsidRPr="002A2142">
        <w:rPr>
          <w:sz w:val="20"/>
          <w:lang w:val="it-CH"/>
        </w:rPr>
        <w:t xml:space="preserve"> Cfr. </w:t>
      </w:r>
      <w:hyperlink r:id="rId1" w:history="1">
        <w:r w:rsidRPr="002A2142">
          <w:rPr>
            <w:rStyle w:val="Collegamentoipertestuale"/>
            <w:sz w:val="20"/>
            <w:lang w:val="it-CH"/>
          </w:rPr>
          <w:t>Messaggio n. 7227</w:t>
        </w:r>
      </w:hyperlink>
      <w:r w:rsidRPr="002A2142">
        <w:rPr>
          <w:sz w:val="20"/>
          <w:lang w:val="it-CH"/>
        </w:rPr>
        <w:t xml:space="preserve">, Revisione parziale della legge sulla promozione della salute e il coordinamento sanitario del 18 aprile 1989 (Legge sanitaria - LSan), 04.10.2016. </w:t>
      </w:r>
      <w:hyperlink r:id="rId2" w:history="1">
        <w:r w:rsidRPr="002A2142">
          <w:rPr>
            <w:rStyle w:val="Collegamentoipertestuale"/>
            <w:sz w:val="20"/>
            <w:lang w:val="it-CH"/>
          </w:rPr>
          <w:t>Seduta XXII</w:t>
        </w:r>
      </w:hyperlink>
      <w:r w:rsidRPr="002A2142">
        <w:rPr>
          <w:sz w:val="20"/>
          <w:lang w:val="it-CH"/>
        </w:rPr>
        <w:t>, 11.12.2017, pp. 2735-2747.</w:t>
      </w:r>
    </w:p>
  </w:footnote>
  <w:footnote w:id="2">
    <w:p w14:paraId="6F877EAB" w14:textId="77777777" w:rsidR="00BB5439" w:rsidRPr="002A2142" w:rsidRDefault="00BB5439">
      <w:pPr>
        <w:pStyle w:val="Testonotaapidipagina"/>
        <w:rPr>
          <w:sz w:val="20"/>
          <w:lang w:val="it-CH"/>
        </w:rPr>
      </w:pPr>
      <w:r w:rsidRPr="002A2142">
        <w:rPr>
          <w:rStyle w:val="Rimandonotaapidipagina"/>
          <w:sz w:val="20"/>
        </w:rPr>
        <w:footnoteRef/>
      </w:r>
      <w:r w:rsidRPr="002A2142">
        <w:rPr>
          <w:sz w:val="20"/>
        </w:rPr>
        <w:t xml:space="preserve"> </w:t>
      </w:r>
      <w:r w:rsidRPr="002A2142">
        <w:rPr>
          <w:sz w:val="20"/>
          <w:lang w:val="it-CH"/>
        </w:rPr>
        <w:t xml:space="preserve">Cfr. </w:t>
      </w:r>
      <w:hyperlink r:id="rId3" w:history="1">
        <w:r w:rsidRPr="002A2142">
          <w:rPr>
            <w:rStyle w:val="Collegamentoipertestuale"/>
            <w:sz w:val="20"/>
            <w:lang w:val="it-CH"/>
          </w:rPr>
          <w:t>RU 2021 151</w:t>
        </w:r>
      </w:hyperlink>
      <w:r w:rsidRPr="002A2142">
        <w:rPr>
          <w:sz w:val="20"/>
          <w:lang w:val="it-CH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0AAF7" w14:textId="77777777" w:rsidR="002A2142" w:rsidRDefault="002A214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BB5439" w:rsidRPr="002747E7" w14:paraId="0B565750" w14:textId="77777777" w:rsidTr="00495975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2A1C165A" w14:textId="77777777" w:rsidR="00BB5439" w:rsidRDefault="004C244B" w:rsidP="00495975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BEE3D023-92E2-4275-B94E-0389D7B18E0B}"/>
              <w:text w:multiLine="1"/>
            </w:sdtPr>
            <w:sdtEndPr/>
            <w:sdtContent>
              <w:r w:rsidR="00BB5439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1292458D" w14:textId="77777777" w:rsidR="00BB5439" w:rsidRPr="00E8185F" w:rsidRDefault="004C244B" w:rsidP="00495975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BEE3D023-92E2-4275-B94E-0389D7B18E0B}"/>
              <w:text w:multiLine="1"/>
            </w:sdtPr>
            <w:sdtEndPr/>
            <w:sdtContent>
              <w:r w:rsidR="00BB5439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1082F74F" w14:textId="3B287FF3" w:rsidR="00BB5439" w:rsidRPr="004204CB" w:rsidRDefault="00BB5439" w:rsidP="00495975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F91F55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F91F55">
            <w:rPr>
              <w:noProof/>
              <w:sz w:val="24"/>
            </w:rPr>
            <w:t>8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BB5439" w:rsidRPr="009E444B" w14:paraId="33228E8D" w14:textId="77777777" w:rsidTr="00495975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BEE3D023-92E2-4275-B94E-0389D7B18E0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0A6041BA" w14:textId="557CFC14" w:rsidR="00BB5439" w:rsidRPr="002A2142" w:rsidRDefault="002A2142" w:rsidP="00495975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8564 R del 28 agosto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29C62FBF" w14:textId="77777777" w:rsidR="00BB5439" w:rsidRPr="002A2142" w:rsidRDefault="00BB5439" w:rsidP="00495975">
          <w:pPr>
            <w:pStyle w:val="InvisibleLine"/>
            <w:rPr>
              <w:lang w:val="it-CH"/>
            </w:rPr>
          </w:pPr>
        </w:p>
      </w:tc>
    </w:tr>
  </w:tbl>
  <w:p w14:paraId="4FC37ABB" w14:textId="77777777" w:rsidR="00BB5439" w:rsidRPr="00980362" w:rsidRDefault="00BB5439" w:rsidP="00495975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5EBFBDC0" wp14:editId="7CDF6548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BEE3D023-92E2-4275-B94E-0389D7B18E0B}"/>
                            <w:text w:multiLine="1"/>
                          </w:sdtPr>
                          <w:sdtEndPr/>
                          <w:sdtContent>
                            <w:p w14:paraId="4F6EAE24" w14:textId="77777777" w:rsidR="00BB5439" w:rsidRPr="00411371" w:rsidRDefault="00BB5439" w:rsidP="00495975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BFBDC0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88DDAE89-7384-4D6A-B518-7AB8E8A4959C}"/>
                      <w:text w:multiLine="1"/>
                    </w:sdtPr>
                    <w:sdtEndPr/>
                    <w:sdtContent>
                      <w:p w14:paraId="4F6EAE24" w14:textId="77777777" w:rsidR="00BB5439" w:rsidRPr="00411371" w:rsidRDefault="00BB5439" w:rsidP="00495975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BB5439" w:rsidRPr="0004624C" w14:paraId="06FB71DB" w14:textId="77777777" w:rsidTr="00495975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1891A3E5" w14:textId="77777777" w:rsidR="00BB5439" w:rsidRDefault="00BB5439" w:rsidP="00495975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26493E71" w14:textId="77777777" w:rsidR="00BB5439" w:rsidRDefault="00BB5439" w:rsidP="00495975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62ED3C02" w14:textId="77777777" w:rsidR="00BB5439" w:rsidRPr="008966E7" w:rsidRDefault="00BB5439" w:rsidP="00495975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223F317" w14:textId="77777777" w:rsidR="00BB5439" w:rsidRPr="003108C0" w:rsidRDefault="00BB5439" w:rsidP="00495975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78319570" w14:textId="77777777" w:rsidR="00BB5439" w:rsidRDefault="00BB5439" w:rsidP="00495975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734D762A" wp14:editId="7DBB2184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89770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213EF2F5" w14:textId="5D669314" w:rsidR="00BB5439" w:rsidRPr="004204CB" w:rsidRDefault="00BB5439" w:rsidP="00495975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91F5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91F55">
            <w:rPr>
              <w:rFonts w:asciiTheme="minorHAnsi" w:hAnsiTheme="minorHAnsi" w:cstheme="minorHAnsi"/>
              <w:noProof/>
              <w:sz w:val="24"/>
            </w:rPr>
            <w:t>8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BB5439" w:rsidRPr="0004624C" w14:paraId="291FD597" w14:textId="77777777" w:rsidTr="00495975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BEE3D023-92E2-4275-B94E-0389D7B18E0B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774B91A8" w14:textId="77777777" w:rsidR="00BB5439" w:rsidRPr="008C03B5" w:rsidRDefault="00BB5439" w:rsidP="00495975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BB5439" w:rsidRPr="0004624C" w14:paraId="18808732" w14:textId="77777777" w:rsidTr="00495975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551C990" w14:textId="77777777" w:rsidR="00BB5439" w:rsidRPr="00C7320A" w:rsidRDefault="00BB5439" w:rsidP="00495975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6DAE6CA1" w14:textId="77777777" w:rsidR="00BB5439" w:rsidRPr="00C7320A" w:rsidRDefault="00BB5439" w:rsidP="00495975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578A5C17" w14:textId="77777777" w:rsidR="00BB5439" w:rsidRPr="00C7320A" w:rsidRDefault="00BB5439" w:rsidP="00495975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1FBC514" w14:textId="77777777" w:rsidR="00BB5439" w:rsidRPr="00C7320A" w:rsidRDefault="00BB5439" w:rsidP="00495975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62C49197" w14:textId="77777777" w:rsidR="00BB5439" w:rsidRPr="00C7320A" w:rsidRDefault="00BB5439" w:rsidP="00495975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2A123B7A" w14:textId="77777777" w:rsidR="00BB5439" w:rsidRPr="008C03B5" w:rsidRDefault="00BB5439" w:rsidP="00495975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BB5439" w:rsidRPr="0004624C" w14:paraId="7BC26C17" w14:textId="77777777" w:rsidTr="0049597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15CF54C5" w14:textId="00763368" w:rsidR="00BB5439" w:rsidRPr="00BE22A2" w:rsidRDefault="004C244B" w:rsidP="00495975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BEE3D023-92E2-4275-B94E-0389D7B18E0B}"/>
              <w:text w:multiLine="1"/>
            </w:sdtPr>
            <w:sdtEndPr/>
            <w:sdtContent>
              <w:r w:rsidR="002A2142">
                <w:rPr>
                  <w:rFonts w:cstheme="minorHAnsi"/>
                  <w:b/>
                  <w:sz w:val="24"/>
                  <w:szCs w:val="24"/>
                </w:rPr>
                <w:t>8564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BEE3D023-92E2-4275-B94E-0389D7B18E0B}"/>
          <w:date w:fullDate="2025-08-28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4DF3C79B" w14:textId="64B619D2" w:rsidR="00BB5439" w:rsidRPr="002A0371" w:rsidRDefault="002A2142" w:rsidP="00495975">
              <w:pPr>
                <w:pStyle w:val="Data"/>
              </w:pPr>
              <w:r>
                <w:rPr>
                  <w:sz w:val="24"/>
                </w:rPr>
                <w:t>28 agosto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C3D6E6F" w14:textId="77777777" w:rsidR="00BB5439" w:rsidRPr="00BE22A2" w:rsidRDefault="004C244B" w:rsidP="00495975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BEE3D023-92E2-4275-B94E-0389D7B18E0B}"/>
              <w:text w:multiLine="1"/>
            </w:sdtPr>
            <w:sdtEndPr/>
            <w:sdtContent>
              <w:r w:rsidR="00BB5439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BB5439" w:rsidRPr="00C63927" w14:paraId="2AD7B0C9" w14:textId="77777777" w:rsidTr="00495975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6CB9B167" w14:textId="77777777" w:rsidR="00BB5439" w:rsidRPr="00C7320A" w:rsidRDefault="00BB5439" w:rsidP="00495975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2FA5C5F1" w14:textId="77777777" w:rsidR="00BB5439" w:rsidRPr="00DA2879" w:rsidRDefault="00BB5439" w:rsidP="00495975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0F01B353" wp14:editId="4F49400F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866304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82B4F2C" wp14:editId="40892F04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BEE3D023-92E2-4275-B94E-0389D7B18E0B}"/>
                            <w:text w:multiLine="1"/>
                          </w:sdtPr>
                          <w:sdtEndPr/>
                          <w:sdtContent>
                            <w:p w14:paraId="0FC825DC" w14:textId="77777777" w:rsidR="00BB5439" w:rsidRPr="00411371" w:rsidRDefault="00BB5439" w:rsidP="00495975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2B4F2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88DDAE89-7384-4D6A-B518-7AB8E8A4959C}"/>
                      <w:text w:multiLine="1"/>
                    </w:sdtPr>
                    <w:sdtEndPr/>
                    <w:sdtContent>
                      <w:p w14:paraId="0FC825DC" w14:textId="77777777" w:rsidR="00BB5439" w:rsidRPr="00411371" w:rsidRDefault="00BB5439" w:rsidP="00495975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0023C6D"/>
    <w:multiLevelType w:val="hybridMultilevel"/>
    <w:tmpl w:val="1EDAF57A"/>
    <w:lvl w:ilvl="0" w:tplc="CC2079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543B8"/>
    <w:multiLevelType w:val="hybridMultilevel"/>
    <w:tmpl w:val="A022A79E"/>
    <w:lvl w:ilvl="0" w:tplc="605C15DA">
      <w:start w:val="1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abstractNum w:abstractNumId="19" w15:restartNumberingAfterBreak="0">
    <w:nsid w:val="793E081F"/>
    <w:multiLevelType w:val="hybridMultilevel"/>
    <w:tmpl w:val="605AD824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7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6"/>
  </w:num>
  <w:num w:numId="19">
    <w:abstractNumId w:val="15"/>
  </w:num>
  <w:num w:numId="20">
    <w:abstractNumId w:val="19"/>
  </w:num>
  <w:num w:numId="21">
    <w:abstractNumId w:val="18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C6"/>
    <w:rsid w:val="00010ADC"/>
    <w:rsid w:val="000409BA"/>
    <w:rsid w:val="00092D74"/>
    <w:rsid w:val="000A3D85"/>
    <w:rsid w:val="000B1DA9"/>
    <w:rsid w:val="001004AA"/>
    <w:rsid w:val="00113530"/>
    <w:rsid w:val="0014003B"/>
    <w:rsid w:val="00182F36"/>
    <w:rsid w:val="001C42D8"/>
    <w:rsid w:val="001F4530"/>
    <w:rsid w:val="00285904"/>
    <w:rsid w:val="00290143"/>
    <w:rsid w:val="00297926"/>
    <w:rsid w:val="002A2142"/>
    <w:rsid w:val="002A4D38"/>
    <w:rsid w:val="002B5D9F"/>
    <w:rsid w:val="00325734"/>
    <w:rsid w:val="003474C7"/>
    <w:rsid w:val="00361E17"/>
    <w:rsid w:val="003B756D"/>
    <w:rsid w:val="00403ADB"/>
    <w:rsid w:val="00410351"/>
    <w:rsid w:val="004254BC"/>
    <w:rsid w:val="0048246E"/>
    <w:rsid w:val="00495975"/>
    <w:rsid w:val="004C244B"/>
    <w:rsid w:val="005036A8"/>
    <w:rsid w:val="005061C6"/>
    <w:rsid w:val="005145EC"/>
    <w:rsid w:val="0054363A"/>
    <w:rsid w:val="00562A6C"/>
    <w:rsid w:val="00572FD3"/>
    <w:rsid w:val="005A29A2"/>
    <w:rsid w:val="005B596B"/>
    <w:rsid w:val="005D6D7F"/>
    <w:rsid w:val="00604667"/>
    <w:rsid w:val="00623522"/>
    <w:rsid w:val="00636E81"/>
    <w:rsid w:val="006633E9"/>
    <w:rsid w:val="00696CF3"/>
    <w:rsid w:val="006A04A9"/>
    <w:rsid w:val="006A1E22"/>
    <w:rsid w:val="006C0723"/>
    <w:rsid w:val="0070218A"/>
    <w:rsid w:val="0071525E"/>
    <w:rsid w:val="0078040C"/>
    <w:rsid w:val="007B6FBE"/>
    <w:rsid w:val="007C7FE2"/>
    <w:rsid w:val="007D43BF"/>
    <w:rsid w:val="007F620E"/>
    <w:rsid w:val="00815597"/>
    <w:rsid w:val="00862008"/>
    <w:rsid w:val="008720C4"/>
    <w:rsid w:val="00874082"/>
    <w:rsid w:val="008F52AF"/>
    <w:rsid w:val="00920C9F"/>
    <w:rsid w:val="009475F9"/>
    <w:rsid w:val="00952CC1"/>
    <w:rsid w:val="009545BD"/>
    <w:rsid w:val="00961DEF"/>
    <w:rsid w:val="009875B0"/>
    <w:rsid w:val="009C5E5A"/>
    <w:rsid w:val="009C63FF"/>
    <w:rsid w:val="009C6FB8"/>
    <w:rsid w:val="00A344AA"/>
    <w:rsid w:val="00A422BC"/>
    <w:rsid w:val="00A7463D"/>
    <w:rsid w:val="00AC0C18"/>
    <w:rsid w:val="00AF0268"/>
    <w:rsid w:val="00B16705"/>
    <w:rsid w:val="00B37999"/>
    <w:rsid w:val="00B7077F"/>
    <w:rsid w:val="00B9287D"/>
    <w:rsid w:val="00BB5439"/>
    <w:rsid w:val="00BD7609"/>
    <w:rsid w:val="00BF0A1F"/>
    <w:rsid w:val="00C17BF2"/>
    <w:rsid w:val="00C21C81"/>
    <w:rsid w:val="00C26079"/>
    <w:rsid w:val="00C9412B"/>
    <w:rsid w:val="00CA3812"/>
    <w:rsid w:val="00CE48B8"/>
    <w:rsid w:val="00D33940"/>
    <w:rsid w:val="00D600FD"/>
    <w:rsid w:val="00D649A8"/>
    <w:rsid w:val="00DD0319"/>
    <w:rsid w:val="00E250B0"/>
    <w:rsid w:val="00E36112"/>
    <w:rsid w:val="00E809F5"/>
    <w:rsid w:val="00E915D5"/>
    <w:rsid w:val="00EA72EF"/>
    <w:rsid w:val="00EB088A"/>
    <w:rsid w:val="00EC5B1D"/>
    <w:rsid w:val="00EE2D06"/>
    <w:rsid w:val="00F06A12"/>
    <w:rsid w:val="00F5254D"/>
    <w:rsid w:val="00F657BF"/>
    <w:rsid w:val="00F91F55"/>
    <w:rsid w:val="00F9281C"/>
    <w:rsid w:val="00F9458F"/>
    <w:rsid w:val="00F97F04"/>
    <w:rsid w:val="00FA3A3C"/>
    <w:rsid w:val="00FB2F4A"/>
    <w:rsid w:val="00FC6103"/>
    <w:rsid w:val="00FE2572"/>
    <w:rsid w:val="00FE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66F738"/>
  <w15:docId w15:val="{1AB8EFBA-13FE-4B1B-81EB-BEAACE8BF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nhideWhenUsed/>
    <w:qFormat/>
    <w:rsid w:val="006F0D42"/>
    <w:p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EE2D06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475F9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3A3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A3A3C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anq.ch/it/anq/pubblicazioni/rapporto-annuale/rapporto-annuale-2022-online/cifre-e-fatti-2022/contratto-nazionale-di-qualita-2022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file:///C:\Users\kxgc024\Downloads\BAG_Qualit%25C3%25A4tsstrategie_IT%20(1)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edlex.admin.ch/eli/oc/2021/151/it" TargetMode="External"/><Relationship Id="rId2" Type="http://schemas.openxmlformats.org/officeDocument/2006/relationships/hyperlink" Target="https://www3.ti.ch/POTERI/legislativo/attivita/vgc/2017/1355-Seduta22p.pdf" TargetMode="External"/><Relationship Id="rId1" Type="http://schemas.openxmlformats.org/officeDocument/2006/relationships/hyperlink" Target="https://www4.ti.ch/poteri/gc/ricerca-messaggi-e-atti/ricerca/risultati/dettaglio?user_gcparlamento_pi8%5Battid%5D=91774&amp;cHash=c189d03b6c40d67717bbcc9d916303de&amp;user_gcparlamento_pi8%5bricerca%5d=7227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24\AppData\Local\Temp\primedocs\generated\5b6fe776-ee28-4ec6-a027-bf8b474e35be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89770511</Id>
      <Width>0</Width>
      <Height>0</Height>
      <XPath>//Image[@id='Profile.Org.WappenSW']</XPath>
      <ImageHash>02f1c0cdac6aeac316213b2e7cb733a0</ImageHash>
    </ImageSizeDefinition>
    <ImageSizeDefinition>
      <Id>1866304007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�� 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B07CE-C81F-47CB-BB92-AA4F24B8BF92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BEE3D023-92E2-4275-B94E-0389D7B18E0B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69ED8A8C-8527-4E95-BC1B-E24B44EF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5b6fe776-ee28-4ec6-a027-bf8b474e35be.dotx</Template>
  <TotalTime>9</TotalTime>
  <Pages>8</Pages>
  <Words>3042</Words>
  <Characters>17982</Characters>
  <Application>Microsoft Office Word</Application>
  <DocSecurity>0</DocSecurity>
  <Lines>339</Lines>
  <Paragraphs>98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Demarta Deborah / kxgc024</dc:creator>
  <cp:lastModifiedBy>Venturi Luca</cp:lastModifiedBy>
  <cp:revision>15</cp:revision>
  <cp:lastPrinted>2025-09-01T15:24:00Z</cp:lastPrinted>
  <dcterms:created xsi:type="dcterms:W3CDTF">2025-09-01T08:45:00Z</dcterms:created>
  <dcterms:modified xsi:type="dcterms:W3CDTF">2025-09-01T15:31:00Z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