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D30" w:rsidRPr="00232A24" w:rsidRDefault="00ED0D30" w:rsidP="00ED0D30">
      <w:pPr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232A24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ED0D30" w:rsidRPr="00232A24" w:rsidRDefault="00ED0D30" w:rsidP="00ED0D30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ED0D30" w:rsidRPr="00232A24" w:rsidRDefault="00ED0D30" w:rsidP="00ED0D3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232A24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Considerare le esigenze e pianificare gli spazi per attrezzature ed edifici pubblici cantonali nel Piano Direttore cantonale </w:t>
      </w:r>
    </w:p>
    <w:p w:rsidR="00ED0D30" w:rsidRPr="00232A24" w:rsidRDefault="00ED0D30" w:rsidP="00ED0D30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D0D30" w:rsidRPr="00232A24" w:rsidRDefault="00ED0D30" w:rsidP="00ED0D30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>del 18 giugno 2018</w:t>
      </w:r>
    </w:p>
    <w:p w:rsidR="00ED0D30" w:rsidRPr="00232A24" w:rsidRDefault="00ED0D30" w:rsidP="00ED0D30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D0D30" w:rsidRPr="00232A24" w:rsidRDefault="00ED0D30" w:rsidP="00ED0D30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D0D30" w:rsidRPr="00232A24" w:rsidRDefault="00ED0D30" w:rsidP="00ED0D30">
      <w:pPr>
        <w:spacing w:after="120" w:line="240" w:lineRule="auto"/>
        <w:jc w:val="both"/>
        <w:rPr>
          <w:rFonts w:ascii="Arial" w:hAnsi="Arial" w:cs="Arial"/>
          <w:b/>
          <w:i/>
          <w:sz w:val="23"/>
          <w:szCs w:val="23"/>
          <w:lang w:val="it-CH"/>
        </w:rPr>
      </w:pPr>
      <w:r w:rsidRPr="00232A24">
        <w:rPr>
          <w:rFonts w:ascii="Arial" w:hAnsi="Arial" w:cs="Arial"/>
          <w:b/>
          <w:i/>
          <w:sz w:val="23"/>
          <w:szCs w:val="23"/>
          <w:lang w:val="it-CH"/>
        </w:rPr>
        <w:t>Proposta</w:t>
      </w:r>
    </w:p>
    <w:p w:rsidR="00ED0D30" w:rsidRPr="00232A24" w:rsidRDefault="00ED0D30" w:rsidP="00ED0D30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232A24">
        <w:rPr>
          <w:rFonts w:ascii="Arial" w:hAnsi="Arial" w:cs="Arial"/>
          <w:i/>
          <w:sz w:val="23"/>
          <w:szCs w:val="23"/>
          <w:lang w:val="it-CH"/>
        </w:rPr>
        <w:t>Scheda Piano direttore per la Pianificazione del fabbisogno degli spazi per attrezzature ed edifici pubblici di interesse cantonale</w:t>
      </w:r>
    </w:p>
    <w:p w:rsidR="00ED0D30" w:rsidRPr="00232A24" w:rsidRDefault="00ED0D30" w:rsidP="00ED0D30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</w:p>
    <w:p w:rsidR="00ED0D30" w:rsidRPr="00232A24" w:rsidRDefault="00ED0D30" w:rsidP="00ED0D3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32A24">
        <w:rPr>
          <w:rFonts w:ascii="Arial" w:hAnsi="Arial" w:cs="Arial"/>
          <w:b/>
          <w:sz w:val="23"/>
          <w:szCs w:val="23"/>
          <w:lang w:val="it-CH"/>
        </w:rPr>
        <w:t>Motivazione</w:t>
      </w:r>
    </w:p>
    <w:p w:rsidR="00ED0D30" w:rsidRPr="00232A24" w:rsidRDefault="00ED0D30" w:rsidP="00ED0D30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>Negli ultimi tempi siamo stati confrontati con progetti per attrezzature ed edifici pubblici cantonali il cui insediamento non rispetta le norme di pianificazione del territorio e che in parte non derivavano da alcuna pianificazione del fabbisogno.</w:t>
      </w:r>
    </w:p>
    <w:p w:rsidR="00ED0D30" w:rsidRPr="00232A24" w:rsidRDefault="00ED0D30" w:rsidP="00ED0D30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 xml:space="preserve">Per il Cantone lo strumento </w:t>
      </w:r>
      <w:proofErr w:type="spellStart"/>
      <w:r w:rsidRPr="00232A24">
        <w:rPr>
          <w:rFonts w:ascii="Arial" w:hAnsi="Arial" w:cs="Arial"/>
          <w:sz w:val="23"/>
          <w:szCs w:val="23"/>
          <w:lang w:val="it-CH"/>
        </w:rPr>
        <w:t>pianificatorio</w:t>
      </w:r>
      <w:proofErr w:type="spellEnd"/>
      <w:r w:rsidRPr="00232A24">
        <w:rPr>
          <w:rFonts w:ascii="Arial" w:hAnsi="Arial" w:cs="Arial"/>
          <w:sz w:val="23"/>
          <w:szCs w:val="23"/>
          <w:lang w:val="it-CH"/>
        </w:rPr>
        <w:t xml:space="preserve"> è il Piano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232A24">
        <w:rPr>
          <w:rFonts w:ascii="Arial" w:hAnsi="Arial" w:cs="Arial"/>
          <w:sz w:val="23"/>
          <w:szCs w:val="23"/>
          <w:lang w:val="it-CH"/>
        </w:rPr>
        <w:t xml:space="preserve">irettore realizzato sulla base di 29 obiettivi pianificatori adottato nel 2007 ed è in continuo e puntuale aggiornamento. </w:t>
      </w:r>
    </w:p>
    <w:p w:rsidR="00ED0D30" w:rsidRPr="00232A24" w:rsidRDefault="00ED0D30" w:rsidP="00ED0D30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 xml:space="preserve">Piano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232A24">
        <w:rPr>
          <w:rFonts w:ascii="Arial" w:hAnsi="Arial" w:cs="Arial"/>
          <w:sz w:val="23"/>
          <w:szCs w:val="23"/>
          <w:lang w:val="it-CH"/>
        </w:rPr>
        <w:t xml:space="preserve">irettore attualmente composto di 50 schede suddivise in 4 ambiti tematici patrimonio, rete urbana, mobilità e vivibilità. </w:t>
      </w:r>
    </w:p>
    <w:p w:rsidR="00ED0D30" w:rsidRPr="00232A24" w:rsidRDefault="00ED0D30" w:rsidP="00ED0D30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 xml:space="preserve">Piano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232A24">
        <w:rPr>
          <w:rFonts w:ascii="Arial" w:hAnsi="Arial" w:cs="Arial"/>
          <w:sz w:val="23"/>
          <w:szCs w:val="23"/>
          <w:lang w:val="it-CH"/>
        </w:rPr>
        <w:t xml:space="preserve">irettore che difetta però proprio nella pianificazione per il Cantone degli </w:t>
      </w:r>
      <w:r>
        <w:rPr>
          <w:rFonts w:ascii="Arial" w:hAnsi="Arial" w:cs="Arial"/>
          <w:sz w:val="23"/>
          <w:szCs w:val="23"/>
          <w:lang w:val="it-CH"/>
        </w:rPr>
        <w:t>s</w:t>
      </w:r>
      <w:r w:rsidRPr="00232A24">
        <w:rPr>
          <w:rFonts w:ascii="Arial" w:hAnsi="Arial" w:cs="Arial"/>
          <w:sz w:val="23"/>
          <w:szCs w:val="23"/>
          <w:lang w:val="it-CH"/>
        </w:rPr>
        <w:t>pazi da riservare per Attrezzature ed edifici pubblici cantonali.</w:t>
      </w:r>
    </w:p>
    <w:p w:rsidR="00ED0D30" w:rsidRPr="00232A24" w:rsidRDefault="00ED0D30" w:rsidP="00ED0D30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D0D30" w:rsidRPr="00232A24" w:rsidRDefault="00ED0D30" w:rsidP="00ED0D3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32A24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ED0D30" w:rsidRPr="00232A24" w:rsidRDefault="00ED0D30" w:rsidP="00ED0D30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 xml:space="preserve">Il Cantone completa il Piano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232A24">
        <w:rPr>
          <w:rFonts w:ascii="Arial" w:hAnsi="Arial" w:cs="Arial"/>
          <w:sz w:val="23"/>
          <w:szCs w:val="23"/>
          <w:lang w:val="it-CH"/>
        </w:rPr>
        <w:t xml:space="preserve">irettore con una nuova scheda (o correzione della M10) dedicata agli spazi pubblici di interesse cantonale (Attrezzature ed </w:t>
      </w:r>
      <w:r>
        <w:rPr>
          <w:rFonts w:ascii="Arial" w:hAnsi="Arial" w:cs="Arial"/>
          <w:sz w:val="23"/>
          <w:szCs w:val="23"/>
          <w:lang w:val="it-CH"/>
        </w:rPr>
        <w:t>e</w:t>
      </w:r>
      <w:r w:rsidRPr="00232A24">
        <w:rPr>
          <w:rFonts w:ascii="Arial" w:hAnsi="Arial" w:cs="Arial"/>
          <w:sz w:val="23"/>
          <w:szCs w:val="23"/>
          <w:lang w:val="it-CH"/>
        </w:rPr>
        <w:t xml:space="preserve">difici </w:t>
      </w:r>
      <w:r>
        <w:rPr>
          <w:rFonts w:ascii="Arial" w:hAnsi="Arial" w:cs="Arial"/>
          <w:sz w:val="23"/>
          <w:szCs w:val="23"/>
          <w:lang w:val="it-CH"/>
        </w:rPr>
        <w:t>p</w:t>
      </w:r>
      <w:r w:rsidRPr="00232A24">
        <w:rPr>
          <w:rFonts w:ascii="Arial" w:hAnsi="Arial" w:cs="Arial"/>
          <w:sz w:val="23"/>
          <w:szCs w:val="23"/>
          <w:lang w:val="it-CH"/>
        </w:rPr>
        <w:t>ubblici).</w:t>
      </w:r>
    </w:p>
    <w:p w:rsidR="00ED0D30" w:rsidRPr="00232A24" w:rsidRDefault="00ED0D30" w:rsidP="00ED0D30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>I contenuti della scheda dovranno essere elaborati analizzando il fabbisogno di spazi pubblici necessari per servizi pubblici di interesse cantonale, istituti scolastici, centri amministrativi, ospedalieri, ecc., considerando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32A24">
        <w:rPr>
          <w:rFonts w:ascii="Arial" w:hAnsi="Arial" w:cs="Arial"/>
          <w:sz w:val="23"/>
          <w:szCs w:val="23"/>
          <w:lang w:val="it-CH"/>
        </w:rPr>
        <w:t xml:space="preserve">esistente e definire individuare le aree preposte. </w:t>
      </w:r>
    </w:p>
    <w:p w:rsidR="00ED0D30" w:rsidRPr="00232A24" w:rsidRDefault="00ED0D30" w:rsidP="00ED0D30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D0D30" w:rsidRPr="00232A24" w:rsidRDefault="00ED0D30" w:rsidP="00ED0D30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D0D30" w:rsidRPr="00232A24" w:rsidRDefault="00ED0D30" w:rsidP="00ED0D30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>Bruno Storni</w:t>
      </w:r>
    </w:p>
    <w:p w:rsidR="00ED0D30" w:rsidRPr="00232A24" w:rsidRDefault="00ED0D30" w:rsidP="00ED0D30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232A24">
        <w:rPr>
          <w:rFonts w:ascii="Arial" w:hAnsi="Arial" w:cs="Arial"/>
          <w:sz w:val="23"/>
          <w:szCs w:val="23"/>
          <w:lang w:val="it-CH"/>
        </w:rPr>
        <w:t xml:space="preserve">Durisch - Ghirlanda - Pamini - </w:t>
      </w:r>
      <w:proofErr w:type="spellStart"/>
      <w:r w:rsidRPr="00232A24">
        <w:rPr>
          <w:rFonts w:ascii="Arial" w:hAnsi="Arial" w:cs="Arial"/>
          <w:sz w:val="23"/>
          <w:szCs w:val="23"/>
          <w:lang w:val="it-CH"/>
        </w:rPr>
        <w:t>Seitz</w:t>
      </w:r>
      <w:proofErr w:type="spellEnd"/>
    </w:p>
    <w:p w:rsidR="00ED0D30" w:rsidRDefault="00ED0D30" w:rsidP="00ED0D30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3F6F03" w:rsidRPr="00ED0D30" w:rsidRDefault="003F6F03" w:rsidP="00ED0D30">
      <w:bookmarkStart w:id="0" w:name="_GoBack"/>
      <w:bookmarkEnd w:id="0"/>
    </w:p>
    <w:sectPr w:rsidR="003F6F03" w:rsidRPr="00ED0D30" w:rsidSect="004E28CF"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2B1" w:rsidRDefault="001B32B1" w:rsidP="004E28CF">
      <w:pPr>
        <w:spacing w:after="0" w:line="240" w:lineRule="auto"/>
      </w:pPr>
      <w:r>
        <w:separator/>
      </w:r>
    </w:p>
  </w:endnote>
  <w:endnote w:type="continuationSeparator" w:id="0">
    <w:p w:rsidR="001B32B1" w:rsidRDefault="001B32B1" w:rsidP="004E2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2B1" w:rsidRDefault="001B32B1" w:rsidP="004E28CF">
      <w:pPr>
        <w:spacing w:after="0" w:line="240" w:lineRule="auto"/>
      </w:pPr>
      <w:r>
        <w:separator/>
      </w:r>
    </w:p>
  </w:footnote>
  <w:footnote w:type="continuationSeparator" w:id="0">
    <w:p w:rsidR="001B32B1" w:rsidRDefault="001B32B1" w:rsidP="004E28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0F55"/>
    <w:multiLevelType w:val="hybridMultilevel"/>
    <w:tmpl w:val="E52666C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F9E"/>
    <w:rsid w:val="000438D1"/>
    <w:rsid w:val="000D20D1"/>
    <w:rsid w:val="001B32B1"/>
    <w:rsid w:val="00213C28"/>
    <w:rsid w:val="003F6F03"/>
    <w:rsid w:val="004E28CF"/>
    <w:rsid w:val="00C80590"/>
    <w:rsid w:val="00D169E5"/>
    <w:rsid w:val="00D21F9E"/>
    <w:rsid w:val="00E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F9E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4E28C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4E28C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styleId="Rimandonotaapidipagina">
    <w:name w:val="footnote reference"/>
    <w:basedOn w:val="Carpredefinitoparagrafo"/>
    <w:uiPriority w:val="99"/>
    <w:unhideWhenUsed/>
    <w:rsid w:val="004E28CF"/>
  </w:style>
  <w:style w:type="character" w:styleId="Collegamentoipertestuale">
    <w:name w:val="Hyperlink"/>
    <w:uiPriority w:val="99"/>
    <w:rsid w:val="000438D1"/>
    <w:rPr>
      <w:color w:val="0000FF"/>
      <w:u w:val="single"/>
    </w:rPr>
  </w:style>
  <w:style w:type="table" w:customStyle="1" w:styleId="TableGrid">
    <w:name w:val="TableGrid"/>
    <w:rsid w:val="000438D1"/>
    <w:pPr>
      <w:spacing w:after="0" w:line="240" w:lineRule="auto"/>
    </w:pPr>
    <w:rPr>
      <w:rFonts w:eastAsiaTheme="minorEastAsia"/>
      <w:lang w:eastAsia="it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D30"/>
    <w:rPr>
      <w:rFonts w:ascii="Tahoma" w:eastAsia="Calibri" w:hAnsi="Tahoma" w:cs="Tahoma"/>
      <w:sz w:val="16"/>
      <w:szCs w:val="16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F9E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4E28C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4E28C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styleId="Rimandonotaapidipagina">
    <w:name w:val="footnote reference"/>
    <w:basedOn w:val="Carpredefinitoparagrafo"/>
    <w:uiPriority w:val="99"/>
    <w:unhideWhenUsed/>
    <w:rsid w:val="004E28CF"/>
  </w:style>
  <w:style w:type="character" w:styleId="Collegamentoipertestuale">
    <w:name w:val="Hyperlink"/>
    <w:uiPriority w:val="99"/>
    <w:rsid w:val="000438D1"/>
    <w:rPr>
      <w:color w:val="0000FF"/>
      <w:u w:val="single"/>
    </w:rPr>
  </w:style>
  <w:style w:type="table" w:customStyle="1" w:styleId="TableGrid">
    <w:name w:val="TableGrid"/>
    <w:rsid w:val="000438D1"/>
    <w:pPr>
      <w:spacing w:after="0" w:line="240" w:lineRule="auto"/>
    </w:pPr>
    <w:rPr>
      <w:rFonts w:eastAsiaTheme="minorEastAsia"/>
      <w:lang w:eastAsia="it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D30"/>
    <w:rPr>
      <w:rFonts w:ascii="Tahoma" w:eastAsia="Calibri" w:hAnsi="Tahoma" w:cs="Tahoma"/>
      <w:sz w:val="16"/>
      <w:szCs w:val="16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2018-06-22T12:17:00Z</cp:lastPrinted>
  <dcterms:created xsi:type="dcterms:W3CDTF">2018-06-22T12:19:00Z</dcterms:created>
  <dcterms:modified xsi:type="dcterms:W3CDTF">2018-06-22T12:19:00Z</dcterms:modified>
</cp:coreProperties>
</file>