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09" w:rsidRPr="0032609F" w:rsidRDefault="00140609" w:rsidP="00140609">
      <w:pPr>
        <w:rPr>
          <w:rFonts w:ascii="Gill Sans MT" w:hAnsi="Gill Sans MT"/>
          <w:b/>
          <w:sz w:val="56"/>
          <w:szCs w:val="56"/>
        </w:rPr>
      </w:pPr>
      <w:r w:rsidRPr="0032609F">
        <w:rPr>
          <w:rFonts w:ascii="Gill Sans MT" w:hAnsi="Gill Sans MT"/>
          <w:b/>
          <w:sz w:val="56"/>
          <w:szCs w:val="56"/>
        </w:rPr>
        <w:t>Messaggio</w:t>
      </w:r>
    </w:p>
    <w:p w:rsidR="00B1476E" w:rsidRPr="00A0443E" w:rsidRDefault="00B1476E" w:rsidP="00B1476E">
      <w:pPr>
        <w:tabs>
          <w:tab w:val="left" w:pos="2098"/>
          <w:tab w:val="left" w:pos="4933"/>
        </w:tabs>
        <w:rPr>
          <w:rFonts w:ascii="Arial" w:hAnsi="Arial" w:cs="Arial"/>
          <w:sz w:val="23"/>
          <w:szCs w:val="23"/>
        </w:rPr>
      </w:pPr>
    </w:p>
    <w:p w:rsidR="002B67EF" w:rsidRPr="00A0443E" w:rsidRDefault="002B67EF" w:rsidP="00B1476E">
      <w:pPr>
        <w:tabs>
          <w:tab w:val="left" w:pos="2098"/>
          <w:tab w:val="left" w:pos="4933"/>
        </w:tabs>
        <w:rPr>
          <w:rFonts w:ascii="Arial" w:hAnsi="Arial" w:cs="Arial"/>
          <w:sz w:val="23"/>
          <w:szCs w:val="23"/>
        </w:rPr>
      </w:pPr>
    </w:p>
    <w:p w:rsidR="00525E1C" w:rsidRPr="00525E1C" w:rsidRDefault="00525E1C" w:rsidP="00525E1C">
      <w:pPr>
        <w:tabs>
          <w:tab w:val="left" w:pos="2098"/>
          <w:tab w:val="left" w:pos="4933"/>
        </w:tabs>
        <w:rPr>
          <w:rFonts w:ascii="Arial" w:hAnsi="Arial" w:cs="Arial"/>
          <w:sz w:val="22"/>
        </w:rPr>
      </w:pPr>
      <w:r w:rsidRPr="00525E1C">
        <w:rPr>
          <w:rFonts w:ascii="Arial" w:hAnsi="Arial" w:cs="Arial"/>
          <w:b/>
          <w:sz w:val="32"/>
          <w:szCs w:val="32"/>
        </w:rPr>
        <w:t>735</w:t>
      </w:r>
      <w:r w:rsidR="007B5563">
        <w:rPr>
          <w:rFonts w:ascii="Arial" w:hAnsi="Arial" w:cs="Arial"/>
          <w:b/>
          <w:sz w:val="32"/>
          <w:szCs w:val="32"/>
        </w:rPr>
        <w:t>8</w:t>
      </w:r>
      <w:r w:rsidRPr="00525E1C">
        <w:rPr>
          <w:rFonts w:ascii="Arial" w:hAnsi="Arial" w:cs="Arial"/>
          <w:b/>
          <w:sz w:val="32"/>
          <w:szCs w:val="32"/>
        </w:rPr>
        <w:tab/>
      </w:r>
      <w:r w:rsidRPr="00525E1C">
        <w:rPr>
          <w:rFonts w:ascii="Arial" w:hAnsi="Arial" w:cs="Arial"/>
          <w:sz w:val="28"/>
          <w:szCs w:val="28"/>
        </w:rPr>
        <w:t>11 luglio 2017</w:t>
      </w:r>
      <w:r w:rsidRPr="00525E1C">
        <w:rPr>
          <w:rFonts w:ascii="Arial" w:hAnsi="Arial" w:cs="Arial"/>
        </w:rPr>
        <w:tab/>
      </w:r>
      <w:r w:rsidRPr="00525E1C">
        <w:rPr>
          <w:rFonts w:ascii="Arial" w:hAnsi="Arial" w:cs="Arial"/>
          <w:szCs w:val="26"/>
        </w:rPr>
        <w:tab/>
      </w:r>
      <w:r w:rsidRPr="00525E1C">
        <w:rPr>
          <w:rFonts w:ascii="Arial" w:hAnsi="Arial" w:cs="Arial"/>
          <w:sz w:val="28"/>
          <w:szCs w:val="28"/>
        </w:rPr>
        <w:t>CONSIGLIO DI STATO / DFE</w:t>
      </w:r>
    </w:p>
    <w:p w:rsidR="00B1476E" w:rsidRDefault="00B1476E" w:rsidP="00B1476E">
      <w:pPr>
        <w:rPr>
          <w:rFonts w:ascii="Arial" w:hAnsi="Arial" w:cs="Arial"/>
        </w:rPr>
      </w:pPr>
    </w:p>
    <w:p w:rsidR="00B1476E" w:rsidRDefault="00B1476E" w:rsidP="00B1476E">
      <w:pPr>
        <w:rPr>
          <w:rFonts w:ascii="Arial" w:hAnsi="Arial" w:cs="Arial"/>
        </w:rPr>
      </w:pPr>
    </w:p>
    <w:p w:rsidR="00812AA7" w:rsidRDefault="00812AA7" w:rsidP="00B1476E">
      <w:pPr>
        <w:rPr>
          <w:rFonts w:ascii="Arial" w:hAnsi="Arial" w:cs="Arial"/>
        </w:rPr>
      </w:pPr>
    </w:p>
    <w:p w:rsidR="00CB299E" w:rsidRPr="007B5563" w:rsidRDefault="00CB299E" w:rsidP="00CB299E">
      <w:pPr>
        <w:pStyle w:val="StileGiustificato"/>
        <w:rPr>
          <w:i/>
          <w:sz w:val="27"/>
          <w:szCs w:val="27"/>
          <w:lang w:val="it-CH"/>
        </w:rPr>
      </w:pPr>
      <w:bookmarkStart w:id="0" w:name="_GoBack"/>
      <w:r w:rsidRPr="007B5563">
        <w:rPr>
          <w:sz w:val="27"/>
          <w:szCs w:val="27"/>
          <w:lang w:val="it-CH"/>
        </w:rPr>
        <w:t xml:space="preserve">Rapporto del Consiglio di Stato </w:t>
      </w:r>
      <w:r w:rsidR="00883018" w:rsidRPr="007B5563">
        <w:rPr>
          <w:sz w:val="27"/>
          <w:szCs w:val="27"/>
          <w:lang w:val="it-CH"/>
        </w:rPr>
        <w:t>sull’iniziativa parlamentare 10</w:t>
      </w:r>
      <w:r w:rsidR="00525E1C" w:rsidRPr="007B5563">
        <w:rPr>
          <w:sz w:val="27"/>
          <w:szCs w:val="27"/>
          <w:lang w:val="it-CH"/>
        </w:rPr>
        <w:t xml:space="preserve"> </w:t>
      </w:r>
      <w:r w:rsidR="00883018" w:rsidRPr="007B5563">
        <w:rPr>
          <w:sz w:val="27"/>
          <w:szCs w:val="27"/>
          <w:lang w:val="it-CH"/>
        </w:rPr>
        <w:t>aprile</w:t>
      </w:r>
      <w:r w:rsidR="00525E1C" w:rsidRPr="007B5563">
        <w:rPr>
          <w:sz w:val="27"/>
          <w:szCs w:val="27"/>
          <w:lang w:val="it-CH"/>
        </w:rPr>
        <w:t xml:space="preserve"> </w:t>
      </w:r>
      <w:r w:rsidR="00883018" w:rsidRPr="007B5563">
        <w:rPr>
          <w:sz w:val="27"/>
          <w:szCs w:val="27"/>
          <w:lang w:val="it-CH"/>
        </w:rPr>
        <w:t xml:space="preserve">2017 presentata nella forma generica da Gabriele Pinoja e cofirmatari per la Commissione speciale per l’attuazione dell’IP </w:t>
      </w:r>
      <w:r w:rsidR="00525E1C" w:rsidRPr="007B5563">
        <w:rPr>
          <w:sz w:val="27"/>
          <w:szCs w:val="27"/>
          <w:lang w:val="it-CH"/>
        </w:rPr>
        <w:t>“</w:t>
      </w:r>
      <w:r w:rsidR="00883018" w:rsidRPr="007B5563">
        <w:rPr>
          <w:sz w:val="27"/>
          <w:szCs w:val="27"/>
          <w:lang w:val="it-CH"/>
        </w:rPr>
        <w:t>Prima i nostri</w:t>
      </w:r>
      <w:r w:rsidR="002F7E7E" w:rsidRPr="007B5563">
        <w:rPr>
          <w:sz w:val="27"/>
          <w:szCs w:val="27"/>
          <w:lang w:val="it-CH"/>
        </w:rPr>
        <w:t>!</w:t>
      </w:r>
      <w:r w:rsidR="00525E1C" w:rsidRPr="007B5563">
        <w:rPr>
          <w:sz w:val="27"/>
          <w:szCs w:val="27"/>
          <w:lang w:val="it-CH"/>
        </w:rPr>
        <w:t>”</w:t>
      </w:r>
      <w:r w:rsidR="00883018" w:rsidRPr="007B5563">
        <w:rPr>
          <w:sz w:val="27"/>
          <w:szCs w:val="27"/>
          <w:lang w:val="it-CH"/>
        </w:rPr>
        <w:t xml:space="preserve"> </w:t>
      </w:r>
      <w:r w:rsidR="002F7E7E" w:rsidRPr="007B5563">
        <w:rPr>
          <w:sz w:val="27"/>
          <w:szCs w:val="27"/>
          <w:lang w:val="it-CH"/>
        </w:rPr>
        <w:t xml:space="preserve">- </w:t>
      </w:r>
      <w:r w:rsidR="00883018" w:rsidRPr="007B5563">
        <w:rPr>
          <w:i/>
          <w:sz w:val="27"/>
          <w:szCs w:val="27"/>
          <w:lang w:val="it-CH"/>
        </w:rPr>
        <w:t>Imprese neocostituite che servono gli interessi economici del Cantone</w:t>
      </w:r>
    </w:p>
    <w:bookmarkEnd w:id="0"/>
    <w:p w:rsidR="007E362B" w:rsidRDefault="007E362B" w:rsidP="003F4BFA">
      <w:pPr>
        <w:pStyle w:val="Normale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:rsidR="00883018" w:rsidRDefault="00883018" w:rsidP="003F4BFA">
      <w:pPr>
        <w:pStyle w:val="Normale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:rsidR="00812AA7" w:rsidRDefault="00812AA7" w:rsidP="003F4BFA">
      <w:pPr>
        <w:pStyle w:val="Normale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:rsidR="00812AA7" w:rsidRPr="00812AA7" w:rsidRDefault="00812AA7" w:rsidP="00812AA7">
      <w:pPr>
        <w:jc w:val="both"/>
        <w:rPr>
          <w:rFonts w:ascii="Arial" w:hAnsi="Arial" w:cs="Arial"/>
          <w:lang w:val="it-CH"/>
        </w:rPr>
      </w:pPr>
      <w:r w:rsidRPr="00812AA7">
        <w:rPr>
          <w:rFonts w:ascii="Arial" w:hAnsi="Arial" w:cs="Arial"/>
          <w:lang w:val="it-CH"/>
        </w:rPr>
        <w:t>Signor Presidente,</w:t>
      </w:r>
    </w:p>
    <w:p w:rsidR="00812AA7" w:rsidRPr="00812AA7" w:rsidRDefault="00812AA7" w:rsidP="00812AA7">
      <w:pPr>
        <w:jc w:val="both"/>
        <w:rPr>
          <w:rFonts w:ascii="Arial" w:hAnsi="Arial" w:cs="Arial"/>
          <w:lang w:val="it-CH"/>
        </w:rPr>
      </w:pPr>
      <w:r w:rsidRPr="00812AA7">
        <w:rPr>
          <w:rFonts w:ascii="Arial" w:hAnsi="Arial" w:cs="Arial"/>
          <w:lang w:val="it-CH"/>
        </w:rPr>
        <w:t xml:space="preserve">signore e signori </w:t>
      </w:r>
      <w:r w:rsidR="00525E1C">
        <w:rPr>
          <w:rFonts w:ascii="Arial" w:hAnsi="Arial" w:cs="Arial"/>
          <w:lang w:val="it-CH"/>
        </w:rPr>
        <w:t>d</w:t>
      </w:r>
      <w:r w:rsidRPr="00812AA7">
        <w:rPr>
          <w:rFonts w:ascii="Arial" w:hAnsi="Arial" w:cs="Arial"/>
          <w:lang w:val="it-CH"/>
        </w:rPr>
        <w:t>eputati,</w:t>
      </w:r>
    </w:p>
    <w:p w:rsidR="00812AA7" w:rsidRPr="00407F8D" w:rsidRDefault="00812AA7" w:rsidP="00812AA7">
      <w:pPr>
        <w:jc w:val="both"/>
        <w:rPr>
          <w:rFonts w:ascii="Arial" w:hAnsi="Arial" w:cs="Arial"/>
          <w:lang w:val="it-CH"/>
        </w:rPr>
      </w:pPr>
    </w:p>
    <w:p w:rsidR="00812AA7" w:rsidRPr="00407F8D" w:rsidRDefault="00812AA7" w:rsidP="00E624D2">
      <w:pPr>
        <w:jc w:val="both"/>
        <w:rPr>
          <w:rFonts w:ascii="Arial" w:hAnsi="Arial" w:cs="Arial"/>
          <w:lang w:val="it-CH"/>
        </w:rPr>
      </w:pPr>
      <w:r w:rsidRPr="00407F8D">
        <w:rPr>
          <w:rFonts w:ascii="Arial" w:hAnsi="Arial" w:cs="Arial"/>
          <w:lang w:val="it-CH"/>
        </w:rPr>
        <w:t xml:space="preserve">con il presente messaggio prendiamo posizione sull’iniziativa parlamentare </w:t>
      </w:r>
      <w:r w:rsidR="00407F8D">
        <w:rPr>
          <w:rFonts w:ascii="Arial" w:hAnsi="Arial" w:cs="Arial"/>
          <w:lang w:val="it-CH"/>
        </w:rPr>
        <w:t>del 10</w:t>
      </w:r>
      <w:r w:rsidR="00525E1C">
        <w:rPr>
          <w:rFonts w:ascii="Arial" w:hAnsi="Arial" w:cs="Arial"/>
          <w:lang w:val="it-CH"/>
        </w:rPr>
        <w:t xml:space="preserve"> </w:t>
      </w:r>
      <w:r w:rsidR="00407F8D">
        <w:rPr>
          <w:rFonts w:ascii="Arial" w:hAnsi="Arial" w:cs="Arial"/>
          <w:lang w:val="it-CH"/>
        </w:rPr>
        <w:t>aprile</w:t>
      </w:r>
      <w:r w:rsidR="00525E1C">
        <w:rPr>
          <w:rFonts w:ascii="Arial" w:hAnsi="Arial" w:cs="Arial"/>
          <w:lang w:val="it-CH"/>
        </w:rPr>
        <w:t xml:space="preserve"> </w:t>
      </w:r>
      <w:r w:rsidR="00407F8D">
        <w:rPr>
          <w:rFonts w:ascii="Arial" w:hAnsi="Arial" w:cs="Arial"/>
          <w:lang w:val="it-CH"/>
        </w:rPr>
        <w:t xml:space="preserve">2017 </w:t>
      </w:r>
      <w:r w:rsidRPr="00407F8D">
        <w:rPr>
          <w:rFonts w:ascii="Arial" w:hAnsi="Arial" w:cs="Arial"/>
          <w:lang w:val="it-CH"/>
        </w:rPr>
        <w:t xml:space="preserve">di </w:t>
      </w:r>
      <w:r w:rsidR="00127F1E" w:rsidRPr="00407F8D">
        <w:rPr>
          <w:rFonts w:ascii="Arial" w:hAnsi="Arial" w:cs="Arial"/>
          <w:lang w:val="it-CH"/>
        </w:rPr>
        <w:t>Gabriele Pinoja</w:t>
      </w:r>
      <w:r w:rsidRPr="00407F8D">
        <w:rPr>
          <w:rFonts w:ascii="Arial" w:hAnsi="Arial" w:cs="Arial"/>
          <w:lang w:val="it-CH"/>
        </w:rPr>
        <w:t xml:space="preserve"> e cofirmatari </w:t>
      </w:r>
      <w:r w:rsidR="00407F8D">
        <w:rPr>
          <w:rFonts w:ascii="Arial" w:hAnsi="Arial" w:cs="Arial"/>
          <w:lang w:val="it-CH"/>
        </w:rPr>
        <w:t xml:space="preserve">per </w:t>
      </w:r>
      <w:r w:rsidR="00E624D2">
        <w:rPr>
          <w:rFonts w:ascii="Arial" w:hAnsi="Arial" w:cs="Arial"/>
          <w:lang w:val="it-CH"/>
        </w:rPr>
        <w:t xml:space="preserve">la </w:t>
      </w:r>
      <w:r w:rsidR="00E624D2" w:rsidRPr="00407F8D">
        <w:rPr>
          <w:rFonts w:ascii="Arial" w:hAnsi="Arial" w:cs="Arial"/>
          <w:lang w:val="it-CH"/>
        </w:rPr>
        <w:t>Commissione spe</w:t>
      </w:r>
      <w:r w:rsidR="00E624D2">
        <w:rPr>
          <w:rFonts w:ascii="Arial" w:hAnsi="Arial" w:cs="Arial"/>
          <w:lang w:val="it-CH"/>
        </w:rPr>
        <w:t xml:space="preserve">ciale per l'attuazione </w:t>
      </w:r>
      <w:proofErr w:type="spellStart"/>
      <w:r w:rsidR="00E624D2">
        <w:rPr>
          <w:rFonts w:ascii="Arial" w:hAnsi="Arial" w:cs="Arial"/>
          <w:lang w:val="it-CH"/>
        </w:rPr>
        <w:t>dell'lP</w:t>
      </w:r>
      <w:proofErr w:type="spellEnd"/>
      <w:r w:rsidR="00E624D2">
        <w:rPr>
          <w:rFonts w:ascii="Arial" w:hAnsi="Arial" w:cs="Arial"/>
          <w:lang w:val="it-CH"/>
        </w:rPr>
        <w:t xml:space="preserve"> “Prima i nostri!” “</w:t>
      </w:r>
      <w:r w:rsidR="00407F8D" w:rsidRPr="00407F8D">
        <w:rPr>
          <w:rFonts w:ascii="Arial" w:hAnsi="Arial" w:cs="Arial"/>
          <w:lang w:val="it-CH"/>
        </w:rPr>
        <w:t>Imprese neocostituite che servono gli interessi economici del Cantone</w:t>
      </w:r>
      <w:r w:rsidR="00E624D2">
        <w:rPr>
          <w:rFonts w:ascii="Arial" w:hAnsi="Arial" w:cs="Arial"/>
          <w:lang w:val="it-CH"/>
        </w:rPr>
        <w:t>”</w:t>
      </w:r>
      <w:r w:rsidR="00883018">
        <w:rPr>
          <w:rFonts w:ascii="Arial" w:hAnsi="Arial" w:cs="Arial"/>
          <w:lang w:val="it-CH"/>
        </w:rPr>
        <w:t>.</w:t>
      </w:r>
    </w:p>
    <w:p w:rsidR="00812AA7" w:rsidRPr="00140609" w:rsidRDefault="00812AA7" w:rsidP="00812AA7">
      <w:pPr>
        <w:jc w:val="both"/>
        <w:rPr>
          <w:rFonts w:ascii="Arial" w:hAnsi="Arial" w:cs="Arial"/>
          <w:sz w:val="22"/>
          <w:szCs w:val="22"/>
          <w:lang w:val="it-CH"/>
        </w:rPr>
      </w:pPr>
    </w:p>
    <w:p w:rsidR="00812AA7" w:rsidRPr="00140609" w:rsidRDefault="00812AA7" w:rsidP="00812AA7">
      <w:pPr>
        <w:jc w:val="both"/>
        <w:rPr>
          <w:rFonts w:ascii="Arial" w:hAnsi="Arial" w:cs="Arial"/>
          <w:sz w:val="22"/>
          <w:szCs w:val="22"/>
          <w:lang w:val="it-CH"/>
        </w:rPr>
      </w:pPr>
    </w:p>
    <w:p w:rsidR="00812AA7" w:rsidRDefault="004B66AF" w:rsidP="009B6B12">
      <w:pPr>
        <w:tabs>
          <w:tab w:val="left" w:pos="426"/>
        </w:tabs>
        <w:spacing w:after="120"/>
        <w:jc w:val="both"/>
        <w:rPr>
          <w:rFonts w:ascii="Arial" w:hAnsi="Arial" w:cs="Arial"/>
          <w:b/>
          <w:lang w:val="it-CH"/>
        </w:rPr>
      </w:pPr>
      <w:r>
        <w:rPr>
          <w:rFonts w:ascii="Arial" w:hAnsi="Arial" w:cs="Arial"/>
          <w:b/>
          <w:lang w:val="it-CH"/>
        </w:rPr>
        <w:t>I</w:t>
      </w:r>
      <w:r w:rsidR="009B6B12">
        <w:rPr>
          <w:rFonts w:ascii="Arial" w:hAnsi="Arial" w:cs="Arial"/>
          <w:b/>
          <w:lang w:val="it-CH"/>
        </w:rPr>
        <w:t>.</w:t>
      </w:r>
      <w:r w:rsidR="009B6B12">
        <w:rPr>
          <w:rFonts w:ascii="Arial" w:hAnsi="Arial" w:cs="Arial"/>
          <w:b/>
          <w:lang w:val="it-CH"/>
        </w:rPr>
        <w:tab/>
      </w:r>
      <w:r w:rsidR="00812AA7" w:rsidRPr="00407F8D">
        <w:rPr>
          <w:rFonts w:ascii="Arial" w:hAnsi="Arial" w:cs="Arial"/>
          <w:b/>
          <w:lang w:val="it-CH"/>
        </w:rPr>
        <w:t>I CONTENUTI DELL’INIZIATIVA</w:t>
      </w:r>
    </w:p>
    <w:p w:rsidR="00812AA7" w:rsidRPr="00407F8D" w:rsidRDefault="00812AA7" w:rsidP="00407F8D">
      <w:pPr>
        <w:spacing w:before="120"/>
        <w:jc w:val="both"/>
        <w:rPr>
          <w:rFonts w:ascii="Arial" w:hAnsi="Arial" w:cs="Arial"/>
          <w:lang w:val="it-CH"/>
        </w:rPr>
      </w:pPr>
      <w:r w:rsidRPr="00407F8D">
        <w:rPr>
          <w:rFonts w:ascii="Arial" w:hAnsi="Arial" w:cs="Arial"/>
          <w:lang w:val="it-CH"/>
        </w:rPr>
        <w:t xml:space="preserve">Presentata in forma </w:t>
      </w:r>
      <w:r w:rsidR="00127F1E" w:rsidRPr="00407F8D">
        <w:rPr>
          <w:rFonts w:ascii="Arial" w:hAnsi="Arial" w:cs="Arial"/>
          <w:lang w:val="it-CH"/>
        </w:rPr>
        <w:t>generica</w:t>
      </w:r>
      <w:r w:rsidRPr="00407F8D">
        <w:rPr>
          <w:rFonts w:ascii="Arial" w:hAnsi="Arial" w:cs="Arial"/>
          <w:lang w:val="it-CH"/>
        </w:rPr>
        <w:t xml:space="preserve">, l’iniziativa parlamentare postula </w:t>
      </w:r>
      <w:r w:rsidR="00127F1E" w:rsidRPr="00407F8D">
        <w:rPr>
          <w:rFonts w:ascii="Arial" w:hAnsi="Arial" w:cs="Arial"/>
          <w:lang w:val="it-CH"/>
        </w:rPr>
        <w:t xml:space="preserve">la modifica della legge tributaria ticinese </w:t>
      </w:r>
      <w:r w:rsidR="003F7ACA" w:rsidRPr="00407F8D">
        <w:rPr>
          <w:rFonts w:ascii="Arial" w:hAnsi="Arial" w:cs="Arial"/>
          <w:lang w:val="it-CH"/>
        </w:rPr>
        <w:t>affinché</w:t>
      </w:r>
      <w:r w:rsidR="00127F1E" w:rsidRPr="00407F8D">
        <w:rPr>
          <w:rFonts w:ascii="Arial" w:hAnsi="Arial" w:cs="Arial"/>
          <w:lang w:val="it-CH"/>
        </w:rPr>
        <w:t xml:space="preserve"> l’imposta sulle neocostituite società di persone e di capitali sia decurtata di 1/3, per una durata di 10 anni, nel caso in cui:</w:t>
      </w:r>
    </w:p>
    <w:p w:rsidR="00127F1E" w:rsidRPr="00407F8D" w:rsidRDefault="00127F1E" w:rsidP="00407F8D">
      <w:pPr>
        <w:numPr>
          <w:ilvl w:val="0"/>
          <w:numId w:val="4"/>
        </w:numPr>
        <w:spacing w:before="60"/>
        <w:ind w:left="284" w:hanging="284"/>
        <w:jc w:val="both"/>
        <w:rPr>
          <w:rFonts w:ascii="Arial" w:hAnsi="Arial" w:cs="Arial"/>
          <w:lang w:val="it-CH"/>
        </w:rPr>
      </w:pPr>
      <w:r w:rsidRPr="00407F8D">
        <w:rPr>
          <w:rFonts w:ascii="Arial" w:hAnsi="Arial" w:cs="Arial"/>
          <w:lang w:val="it-CH"/>
        </w:rPr>
        <w:t>almeno l’80% dei dipendenti risiedano in Svizzera;</w:t>
      </w:r>
    </w:p>
    <w:p w:rsidR="00127F1E" w:rsidRDefault="00127F1E" w:rsidP="00407F8D">
      <w:pPr>
        <w:numPr>
          <w:ilvl w:val="0"/>
          <w:numId w:val="4"/>
        </w:numPr>
        <w:spacing w:before="60"/>
        <w:ind w:left="284" w:hanging="284"/>
        <w:jc w:val="both"/>
        <w:rPr>
          <w:rFonts w:ascii="Arial" w:hAnsi="Arial" w:cs="Arial"/>
          <w:lang w:val="it-CH"/>
        </w:rPr>
      </w:pPr>
      <w:r w:rsidRPr="00407F8D">
        <w:rPr>
          <w:rFonts w:ascii="Arial" w:hAnsi="Arial" w:cs="Arial"/>
          <w:lang w:val="it-CH"/>
        </w:rPr>
        <w:t xml:space="preserve">almeno l’80% </w:t>
      </w:r>
      <w:r w:rsidR="002439BF" w:rsidRPr="00407F8D">
        <w:rPr>
          <w:rFonts w:ascii="Arial" w:hAnsi="Arial" w:cs="Arial"/>
          <w:lang w:val="it-CH"/>
        </w:rPr>
        <w:t xml:space="preserve">dei dipendenti percepiscano un salario mensile lordo superiore a </w:t>
      </w:r>
      <w:proofErr w:type="spellStart"/>
      <w:r w:rsidR="002439BF" w:rsidRPr="00407F8D">
        <w:rPr>
          <w:rFonts w:ascii="Arial" w:hAnsi="Arial" w:cs="Arial"/>
          <w:lang w:val="it-CH"/>
        </w:rPr>
        <w:t>fr</w:t>
      </w:r>
      <w:proofErr w:type="spellEnd"/>
      <w:r w:rsidR="002439BF" w:rsidRPr="00407F8D">
        <w:rPr>
          <w:rFonts w:ascii="Arial" w:hAnsi="Arial" w:cs="Arial"/>
          <w:lang w:val="it-CH"/>
        </w:rPr>
        <w:t>. 4'000</w:t>
      </w:r>
      <w:r w:rsidR="002439BF">
        <w:rPr>
          <w:rFonts w:ascii="Arial" w:hAnsi="Arial" w:cs="Arial"/>
          <w:lang w:val="it-CH"/>
        </w:rPr>
        <w:t>.- per 13 mensilità.</w:t>
      </w:r>
    </w:p>
    <w:p w:rsidR="002439BF" w:rsidRPr="00812AA7" w:rsidRDefault="002439BF" w:rsidP="00407F8D">
      <w:pPr>
        <w:spacing w:before="120"/>
        <w:jc w:val="both"/>
        <w:rPr>
          <w:rFonts w:ascii="Arial" w:hAnsi="Arial" w:cs="Arial"/>
          <w:lang w:val="it-CH"/>
        </w:rPr>
      </w:pPr>
      <w:r>
        <w:rPr>
          <w:rFonts w:ascii="Arial" w:hAnsi="Arial" w:cs="Arial"/>
          <w:lang w:val="it-CH"/>
        </w:rPr>
        <w:t>Il Consiglio di Stato e la commissione preposta dovranno valutare un’eventuale limitazione legata al numero di dipendenti necessari, al fine di ossequiare lo scopo della legge.</w:t>
      </w:r>
    </w:p>
    <w:p w:rsidR="00280F94" w:rsidRPr="00140609" w:rsidRDefault="00280F94" w:rsidP="00812AA7">
      <w:pPr>
        <w:jc w:val="both"/>
        <w:rPr>
          <w:rFonts w:ascii="Arial" w:hAnsi="Arial" w:cs="Arial"/>
          <w:sz w:val="22"/>
          <w:szCs w:val="22"/>
          <w:lang w:val="it-CH"/>
        </w:rPr>
      </w:pPr>
    </w:p>
    <w:p w:rsidR="00812AA7" w:rsidRPr="00140609" w:rsidRDefault="00812AA7" w:rsidP="00812AA7">
      <w:pPr>
        <w:jc w:val="both"/>
        <w:rPr>
          <w:rFonts w:ascii="Arial" w:hAnsi="Arial" w:cs="Arial"/>
          <w:sz w:val="22"/>
          <w:szCs w:val="22"/>
          <w:lang w:val="it-CH"/>
        </w:rPr>
      </w:pPr>
    </w:p>
    <w:p w:rsidR="0004113D" w:rsidRPr="00812AA7" w:rsidRDefault="004B66AF" w:rsidP="00525E1C">
      <w:pPr>
        <w:tabs>
          <w:tab w:val="num" w:pos="426"/>
        </w:tabs>
        <w:spacing w:after="120"/>
        <w:ind w:left="720" w:hanging="720"/>
        <w:jc w:val="both"/>
        <w:rPr>
          <w:rFonts w:ascii="Arial" w:hAnsi="Arial" w:cs="Arial"/>
          <w:b/>
          <w:u w:val="single"/>
          <w:lang w:val="it-CH"/>
        </w:rPr>
      </w:pPr>
      <w:r>
        <w:rPr>
          <w:rFonts w:ascii="Arial" w:hAnsi="Arial" w:cs="Arial"/>
          <w:b/>
          <w:lang w:val="it-CH"/>
        </w:rPr>
        <w:t>II.</w:t>
      </w:r>
      <w:r w:rsidR="0004113D" w:rsidRPr="00812AA7">
        <w:rPr>
          <w:rFonts w:ascii="Arial" w:hAnsi="Arial" w:cs="Arial"/>
          <w:b/>
          <w:lang w:val="it-CH"/>
        </w:rPr>
        <w:tab/>
        <w:t>LE VALUTAZIONI DELL’INIZIATIVA</w:t>
      </w:r>
    </w:p>
    <w:p w:rsidR="00280F94" w:rsidRPr="006926F8" w:rsidRDefault="009330BE" w:rsidP="00280F94">
      <w:pPr>
        <w:spacing w:before="120"/>
        <w:jc w:val="both"/>
        <w:rPr>
          <w:rFonts w:ascii="Arial" w:hAnsi="Arial" w:cs="Arial"/>
          <w:lang w:val="it-CH"/>
        </w:rPr>
      </w:pPr>
      <w:r>
        <w:rPr>
          <w:rFonts w:ascii="Arial" w:hAnsi="Arial" w:cs="Arial"/>
          <w:lang w:val="it-CH"/>
        </w:rPr>
        <w:t>L’art. 129 della Costituzione federale disciplina i parametri dell’armonizzazione fiscale tra Con</w:t>
      </w:r>
      <w:r w:rsidR="006926F8">
        <w:rPr>
          <w:rFonts w:ascii="Arial" w:hAnsi="Arial" w:cs="Arial"/>
          <w:lang w:val="it-CH"/>
        </w:rPr>
        <w:t>fed</w:t>
      </w:r>
      <w:r>
        <w:rPr>
          <w:rFonts w:ascii="Arial" w:hAnsi="Arial" w:cs="Arial"/>
          <w:lang w:val="it-CH"/>
        </w:rPr>
        <w:t xml:space="preserve">erazione, Cantoni e Comuni. </w:t>
      </w:r>
      <w:r w:rsidR="00280F94">
        <w:rPr>
          <w:rFonts w:ascii="Arial" w:hAnsi="Arial" w:cs="Arial"/>
          <w:lang w:val="it-CH"/>
        </w:rPr>
        <w:t>La Costituzione indica in particolare che l</w:t>
      </w:r>
      <w:r w:rsidR="00280F94" w:rsidRPr="001A33DF">
        <w:rPr>
          <w:rFonts w:ascii="Arial" w:hAnsi="Arial" w:cs="Arial"/>
          <w:lang w:val="it-CH"/>
        </w:rPr>
        <w:t xml:space="preserve">'armonizzazione </w:t>
      </w:r>
      <w:r w:rsidR="00280F94">
        <w:rPr>
          <w:rFonts w:ascii="Arial" w:hAnsi="Arial" w:cs="Arial"/>
          <w:lang w:val="it-CH"/>
        </w:rPr>
        <w:t xml:space="preserve">delle imposte dirette </w:t>
      </w:r>
      <w:r w:rsidR="00280F94" w:rsidRPr="001A33DF">
        <w:rPr>
          <w:rFonts w:ascii="Arial" w:hAnsi="Arial" w:cs="Arial"/>
          <w:lang w:val="it-CH"/>
        </w:rPr>
        <w:t>si estende all'assoggettamento, all'oggetto e al periodo di calcolo delle imposte, alla proced</w:t>
      </w:r>
      <w:r w:rsidR="00280F94">
        <w:rPr>
          <w:rFonts w:ascii="Arial" w:hAnsi="Arial" w:cs="Arial"/>
          <w:lang w:val="it-CH"/>
        </w:rPr>
        <w:t>ura e alle disposizioni penali e che r</w:t>
      </w:r>
      <w:r w:rsidR="00280F94" w:rsidRPr="001A33DF">
        <w:rPr>
          <w:rFonts w:ascii="Arial" w:hAnsi="Arial" w:cs="Arial"/>
          <w:lang w:val="it-CH"/>
        </w:rPr>
        <w:t xml:space="preserve">imangono escluse dall'armonizzazione in particolare le tariffe e aliquote fiscali e gli importi esenti da </w:t>
      </w:r>
      <w:r w:rsidR="00280F94" w:rsidRPr="00306793">
        <w:rPr>
          <w:rFonts w:ascii="Arial" w:hAnsi="Arial" w:cs="Arial"/>
          <w:lang w:val="it-CH"/>
        </w:rPr>
        <w:t xml:space="preserve">imposta. </w:t>
      </w:r>
      <w:r w:rsidR="00F03CCF">
        <w:rPr>
          <w:rFonts w:ascii="Arial" w:hAnsi="Arial" w:cs="Arial"/>
          <w:lang w:val="it-CH"/>
        </w:rPr>
        <w:t>N</w:t>
      </w:r>
      <w:r w:rsidR="00F3318C" w:rsidRPr="00016782">
        <w:rPr>
          <w:rFonts w:ascii="Arial" w:hAnsi="Arial" w:cs="Arial"/>
          <w:lang w:val="it-CH"/>
        </w:rPr>
        <w:t>ell’</w:t>
      </w:r>
      <w:r w:rsidR="00F3318C" w:rsidRPr="00897935">
        <w:rPr>
          <w:rFonts w:ascii="Arial" w:hAnsi="Arial" w:cs="Arial"/>
          <w:lang w:val="it-CH"/>
        </w:rPr>
        <w:t xml:space="preserve">articolo </w:t>
      </w:r>
      <w:r w:rsidR="00F3318C" w:rsidRPr="006926F8">
        <w:rPr>
          <w:rFonts w:ascii="Arial" w:hAnsi="Arial" w:cs="Arial"/>
          <w:lang w:val="it-CH"/>
        </w:rPr>
        <w:t>costituzionale relativo all’armonizzazione fisc</w:t>
      </w:r>
      <w:r w:rsidR="00F3318C" w:rsidRPr="00F03CCF">
        <w:rPr>
          <w:rFonts w:ascii="Arial" w:hAnsi="Arial" w:cs="Arial"/>
          <w:lang w:val="it-CH"/>
        </w:rPr>
        <w:t>ale</w:t>
      </w:r>
      <w:r w:rsidR="00F03CCF">
        <w:rPr>
          <w:rFonts w:ascii="Arial" w:hAnsi="Arial" w:cs="Arial"/>
          <w:lang w:val="it-CH"/>
        </w:rPr>
        <w:t xml:space="preserve"> è indicato pure</w:t>
      </w:r>
      <w:r w:rsidR="00280F94" w:rsidRPr="00F03CCF">
        <w:rPr>
          <w:rFonts w:ascii="Arial" w:hAnsi="Arial" w:cs="Arial"/>
          <w:lang w:val="it-CH"/>
        </w:rPr>
        <w:t xml:space="preserve"> che la Confederazione può emanare prescrizioni contro il conferimento di agevolazioni fiscali ingiustificate</w:t>
      </w:r>
      <w:r w:rsidR="006926F8">
        <w:rPr>
          <w:rFonts w:ascii="Arial" w:hAnsi="Arial" w:cs="Arial"/>
          <w:lang w:val="it-CH"/>
        </w:rPr>
        <w:t>, lasciando ad intendere che le agevolazioni fiscali giustificate</w:t>
      </w:r>
      <w:r w:rsidR="00C442E2">
        <w:rPr>
          <w:rFonts w:ascii="Arial" w:hAnsi="Arial" w:cs="Arial"/>
          <w:lang w:val="it-CH"/>
        </w:rPr>
        <w:t xml:space="preserve"> sono permesse.</w:t>
      </w:r>
    </w:p>
    <w:p w:rsidR="00280F94" w:rsidRPr="006926F8" w:rsidRDefault="00280F94" w:rsidP="00525E1C">
      <w:pPr>
        <w:jc w:val="both"/>
        <w:rPr>
          <w:rFonts w:ascii="Arial" w:hAnsi="Arial" w:cs="Arial"/>
          <w:lang w:val="it-CH"/>
        </w:rPr>
      </w:pPr>
    </w:p>
    <w:p w:rsidR="00742251" w:rsidRDefault="00F3318C" w:rsidP="00525E1C">
      <w:pPr>
        <w:jc w:val="both"/>
        <w:rPr>
          <w:rFonts w:ascii="Arial" w:hAnsi="Arial" w:cs="Arial"/>
          <w:lang w:val="it-CH"/>
        </w:rPr>
      </w:pPr>
      <w:r w:rsidRPr="00F03CCF">
        <w:rPr>
          <w:rFonts w:ascii="Arial" w:hAnsi="Arial" w:cs="Arial"/>
          <w:lang w:val="it-CH"/>
        </w:rPr>
        <w:t>A livello legislativo, i</w:t>
      </w:r>
      <w:r w:rsidR="00280F94" w:rsidRPr="00F03CCF">
        <w:rPr>
          <w:rFonts w:ascii="Arial" w:hAnsi="Arial" w:cs="Arial"/>
          <w:lang w:val="it-CH"/>
        </w:rPr>
        <w:t xml:space="preserve"> principi costituzionali relativi all’armonizzazione fiscale </w:t>
      </w:r>
      <w:r w:rsidRPr="00F03CCF">
        <w:rPr>
          <w:rFonts w:ascii="Arial" w:hAnsi="Arial" w:cs="Arial"/>
          <w:lang w:val="it-CH"/>
        </w:rPr>
        <w:t xml:space="preserve">sono precisati </w:t>
      </w:r>
      <w:r w:rsidR="00280F94" w:rsidRPr="00F03CCF">
        <w:rPr>
          <w:rFonts w:ascii="Arial" w:hAnsi="Arial" w:cs="Arial"/>
          <w:lang w:val="it-CH"/>
        </w:rPr>
        <w:t xml:space="preserve">nella Legge federale sull’armonizzazione delle imposte dirette dei Cantoni e dei Comuni (LAID). In particolare </w:t>
      </w:r>
      <w:r w:rsidR="00333B97" w:rsidRPr="00F03CCF">
        <w:rPr>
          <w:rFonts w:ascii="Arial" w:hAnsi="Arial" w:cs="Arial"/>
          <w:lang w:val="it-CH"/>
        </w:rPr>
        <w:t xml:space="preserve">in merito alle agevolazioni </w:t>
      </w:r>
      <w:r w:rsidR="00EB7496" w:rsidRPr="00F03CCF">
        <w:rPr>
          <w:rFonts w:ascii="Arial" w:hAnsi="Arial" w:cs="Arial"/>
          <w:lang w:val="it-CH"/>
        </w:rPr>
        <w:t xml:space="preserve">gli art. 5 e 23 cpv. 3 </w:t>
      </w:r>
      <w:r w:rsidR="0004113D" w:rsidRPr="00F03CCF">
        <w:rPr>
          <w:rFonts w:ascii="Arial" w:hAnsi="Arial" w:cs="Arial"/>
          <w:lang w:val="it-CH"/>
        </w:rPr>
        <w:t>LAID</w:t>
      </w:r>
      <w:r w:rsidR="00306793" w:rsidRPr="00F03CCF">
        <w:rPr>
          <w:rFonts w:ascii="Arial" w:hAnsi="Arial" w:cs="Arial"/>
          <w:lang w:val="it-CH"/>
        </w:rPr>
        <w:t xml:space="preserve"> </w:t>
      </w:r>
      <w:r w:rsidR="00280F94" w:rsidRPr="00F03CCF">
        <w:rPr>
          <w:rFonts w:ascii="Arial" w:hAnsi="Arial" w:cs="Arial"/>
          <w:lang w:val="it-CH"/>
        </w:rPr>
        <w:t xml:space="preserve">indicano che </w:t>
      </w:r>
      <w:r w:rsidR="00BB2BFC" w:rsidRPr="00F03CCF">
        <w:rPr>
          <w:rFonts w:ascii="Arial" w:hAnsi="Arial" w:cs="Arial"/>
          <w:lang w:val="it-CH"/>
        </w:rPr>
        <w:t>i</w:t>
      </w:r>
      <w:r w:rsidR="00EB7496" w:rsidRPr="00F03CCF">
        <w:rPr>
          <w:rFonts w:ascii="Arial" w:hAnsi="Arial" w:cs="Arial"/>
          <w:lang w:val="it-CH"/>
        </w:rPr>
        <w:t xml:space="preserve"> Canton</w:t>
      </w:r>
      <w:r w:rsidR="005D14D8" w:rsidRPr="00F03CCF">
        <w:rPr>
          <w:rFonts w:ascii="Arial" w:hAnsi="Arial" w:cs="Arial"/>
          <w:lang w:val="it-CH"/>
        </w:rPr>
        <w:t>i</w:t>
      </w:r>
      <w:r w:rsidR="00EB7496" w:rsidRPr="00F03CCF">
        <w:rPr>
          <w:rFonts w:ascii="Arial" w:hAnsi="Arial" w:cs="Arial"/>
          <w:lang w:val="it-CH"/>
        </w:rPr>
        <w:t xml:space="preserve"> possono prevedere, per via legislativa, sgravi di imposte a favore delle imprese neocostituite che servono gli interessi economici del Cantone, per l’anno di fondazione </w:t>
      </w:r>
      <w:r w:rsidR="00EB7496" w:rsidRPr="00F03CCF">
        <w:rPr>
          <w:rFonts w:ascii="Arial" w:hAnsi="Arial" w:cs="Arial"/>
          <w:lang w:val="it-CH"/>
        </w:rPr>
        <w:lastRenderedPageBreak/>
        <w:t xml:space="preserve">dell’impresa e per i nove anni seguenti; un cambiamento essenziale dell’attività può essere equiparato alla </w:t>
      </w:r>
      <w:proofErr w:type="spellStart"/>
      <w:r w:rsidR="00EB7496" w:rsidRPr="00F03CCF">
        <w:rPr>
          <w:rFonts w:ascii="Arial" w:hAnsi="Arial" w:cs="Arial"/>
          <w:lang w:val="it-CH"/>
        </w:rPr>
        <w:t>neocostituzione</w:t>
      </w:r>
      <w:proofErr w:type="spellEnd"/>
      <w:r w:rsidR="00EB7496" w:rsidRPr="00F03CCF">
        <w:rPr>
          <w:rFonts w:ascii="Arial" w:hAnsi="Arial" w:cs="Arial"/>
          <w:lang w:val="it-CH"/>
        </w:rPr>
        <w:t>.</w:t>
      </w:r>
    </w:p>
    <w:p w:rsidR="00DF6256" w:rsidRPr="00F03CCF" w:rsidRDefault="00DF6256" w:rsidP="00525E1C">
      <w:pPr>
        <w:jc w:val="both"/>
        <w:rPr>
          <w:rFonts w:ascii="Arial" w:hAnsi="Arial" w:cs="Arial"/>
          <w:lang w:val="it-CH"/>
        </w:rPr>
      </w:pPr>
    </w:p>
    <w:p w:rsidR="00742251" w:rsidRPr="00306793" w:rsidRDefault="008538E5" w:rsidP="00525E1C">
      <w:pPr>
        <w:jc w:val="both"/>
        <w:rPr>
          <w:rFonts w:ascii="Arial" w:hAnsi="Arial" w:cs="Arial"/>
          <w:lang w:val="it-CH"/>
        </w:rPr>
      </w:pPr>
      <w:r w:rsidRPr="00F03CCF">
        <w:rPr>
          <w:rFonts w:ascii="Arial" w:hAnsi="Arial" w:cs="Arial"/>
          <w:lang w:val="it-CH"/>
        </w:rPr>
        <w:t>La</w:t>
      </w:r>
      <w:r w:rsidR="002B29CB" w:rsidRPr="00F03CCF">
        <w:rPr>
          <w:rFonts w:ascii="Arial" w:hAnsi="Arial" w:cs="Arial"/>
          <w:lang w:val="it-CH"/>
        </w:rPr>
        <w:t xml:space="preserve"> disposizione </w:t>
      </w:r>
      <w:r w:rsidR="00280F94" w:rsidRPr="00F03CCF">
        <w:rPr>
          <w:rFonts w:ascii="Arial" w:hAnsi="Arial" w:cs="Arial"/>
          <w:lang w:val="it-CH"/>
        </w:rPr>
        <w:t xml:space="preserve">federale </w:t>
      </w:r>
      <w:r w:rsidR="00333B97" w:rsidRPr="00F03CCF">
        <w:rPr>
          <w:rFonts w:ascii="Arial" w:hAnsi="Arial" w:cs="Arial"/>
          <w:lang w:val="it-CH"/>
        </w:rPr>
        <w:t xml:space="preserve">(vincolante) </w:t>
      </w:r>
      <w:r w:rsidR="00280F94" w:rsidRPr="00F03CCF">
        <w:rPr>
          <w:rFonts w:ascii="Arial" w:hAnsi="Arial" w:cs="Arial"/>
          <w:lang w:val="it-CH"/>
        </w:rPr>
        <w:t>è du</w:t>
      </w:r>
      <w:r w:rsidR="00333B97" w:rsidRPr="00F03CCF">
        <w:rPr>
          <w:rFonts w:ascii="Arial" w:hAnsi="Arial" w:cs="Arial"/>
          <w:lang w:val="it-CH"/>
        </w:rPr>
        <w:t xml:space="preserve">nque </w:t>
      </w:r>
      <w:r w:rsidR="002B29CB" w:rsidRPr="00F03CCF">
        <w:rPr>
          <w:rFonts w:ascii="Arial" w:hAnsi="Arial" w:cs="Arial"/>
          <w:lang w:val="it-CH"/>
        </w:rPr>
        <w:t>orientat</w:t>
      </w:r>
      <w:r w:rsidR="001707D9" w:rsidRPr="00F03CCF">
        <w:rPr>
          <w:rFonts w:ascii="Arial" w:hAnsi="Arial" w:cs="Arial"/>
          <w:lang w:val="it-CH"/>
        </w:rPr>
        <w:t>a</w:t>
      </w:r>
      <w:r w:rsidR="002B29CB" w:rsidRPr="00F03CCF">
        <w:rPr>
          <w:rFonts w:ascii="Arial" w:hAnsi="Arial" w:cs="Arial"/>
          <w:lang w:val="it-CH"/>
        </w:rPr>
        <w:t xml:space="preserve"> alle società neocostituite, o che sono oggetto di un cambiamento essenziale dell’attività aziendale, </w:t>
      </w:r>
      <w:r w:rsidR="001707D9" w:rsidRPr="00F03CCF">
        <w:rPr>
          <w:rFonts w:ascii="Arial" w:hAnsi="Arial" w:cs="Arial"/>
          <w:lang w:val="it-CH"/>
        </w:rPr>
        <w:t xml:space="preserve">le quali </w:t>
      </w:r>
      <w:r w:rsidR="00333B97" w:rsidRPr="00F03CCF">
        <w:rPr>
          <w:rFonts w:ascii="Arial" w:hAnsi="Arial" w:cs="Arial"/>
          <w:lang w:val="it-CH"/>
        </w:rPr>
        <w:t xml:space="preserve">devono </w:t>
      </w:r>
      <w:r w:rsidR="002B29CB" w:rsidRPr="00F03CCF">
        <w:rPr>
          <w:rFonts w:ascii="Arial" w:hAnsi="Arial" w:cs="Arial"/>
          <w:lang w:val="it-CH"/>
        </w:rPr>
        <w:t xml:space="preserve">servire </w:t>
      </w:r>
      <w:r w:rsidR="00333B97" w:rsidRPr="00F03CCF">
        <w:rPr>
          <w:rFonts w:ascii="Arial" w:hAnsi="Arial" w:cs="Arial"/>
          <w:lang w:val="it-CH"/>
        </w:rPr>
        <w:t>a</w:t>
      </w:r>
      <w:r w:rsidR="002B29CB" w:rsidRPr="00F03CCF">
        <w:rPr>
          <w:rFonts w:ascii="Arial" w:hAnsi="Arial" w:cs="Arial"/>
          <w:lang w:val="it-CH"/>
        </w:rPr>
        <w:t>gli interessi economici del Cantone</w:t>
      </w:r>
      <w:r w:rsidR="001707D9" w:rsidRPr="00F03CCF">
        <w:rPr>
          <w:rFonts w:ascii="Arial" w:hAnsi="Arial" w:cs="Arial"/>
          <w:lang w:val="it-CH"/>
        </w:rPr>
        <w:t xml:space="preserve">. </w:t>
      </w:r>
      <w:r w:rsidR="00F3318C" w:rsidRPr="00F03CCF">
        <w:rPr>
          <w:rFonts w:ascii="Arial" w:hAnsi="Arial" w:cs="Arial"/>
          <w:lang w:val="it-CH"/>
        </w:rPr>
        <w:t>La disposizione precisa poi che g</w:t>
      </w:r>
      <w:r w:rsidR="002B29CB" w:rsidRPr="00F03CCF">
        <w:rPr>
          <w:rFonts w:ascii="Arial" w:hAnsi="Arial" w:cs="Arial"/>
          <w:lang w:val="it-CH"/>
        </w:rPr>
        <w:t>li sgravi devono essere limitati all’anno della costituzione e ai nove anni successivi</w:t>
      </w:r>
      <w:r w:rsidR="002B29CB" w:rsidRPr="00306793">
        <w:rPr>
          <w:rStyle w:val="Rimandonotaapidipagina"/>
          <w:rFonts w:ascii="Arial" w:hAnsi="Arial" w:cs="Arial"/>
          <w:lang w:val="it-CH"/>
        </w:rPr>
        <w:footnoteReference w:id="1"/>
      </w:r>
      <w:r w:rsidR="002B29CB" w:rsidRPr="00306793">
        <w:rPr>
          <w:rFonts w:ascii="Arial" w:hAnsi="Arial" w:cs="Arial"/>
          <w:lang w:val="it-CH"/>
        </w:rPr>
        <w:t xml:space="preserve">. </w:t>
      </w:r>
    </w:p>
    <w:p w:rsidR="00F3318C" w:rsidRPr="00016782" w:rsidRDefault="00F3318C" w:rsidP="00525E1C">
      <w:pPr>
        <w:jc w:val="both"/>
        <w:rPr>
          <w:rFonts w:ascii="Arial" w:hAnsi="Arial" w:cs="Arial"/>
          <w:lang w:val="it-CH"/>
        </w:rPr>
      </w:pPr>
    </w:p>
    <w:p w:rsidR="00F3318C" w:rsidRDefault="00F3318C" w:rsidP="009B6B12">
      <w:pPr>
        <w:spacing w:after="120"/>
        <w:jc w:val="both"/>
        <w:rPr>
          <w:rFonts w:ascii="Arial" w:hAnsi="Arial" w:cs="Arial"/>
          <w:lang w:val="it-CH"/>
        </w:rPr>
      </w:pPr>
      <w:r w:rsidRPr="006926F8">
        <w:rPr>
          <w:rFonts w:ascii="Arial" w:hAnsi="Arial" w:cs="Arial"/>
          <w:lang w:val="it-CH"/>
        </w:rPr>
        <w:t>In Ticino, esistono tracce di disposizioni legislative che conferiscono agevolazioni fiscali alle imprese già da prima del 1900</w:t>
      </w:r>
      <w:r w:rsidR="0010256D" w:rsidRPr="00F03CCF">
        <w:rPr>
          <w:rFonts w:ascii="Arial" w:hAnsi="Arial" w:cs="Arial"/>
          <w:lang w:val="it-CH"/>
        </w:rPr>
        <w:t xml:space="preserve"> nella Legge sul promovimento dell’industria e dell’artigianato</w:t>
      </w:r>
      <w:r w:rsidRPr="00F03CCF">
        <w:rPr>
          <w:rFonts w:ascii="Arial" w:hAnsi="Arial" w:cs="Arial"/>
          <w:lang w:val="it-CH"/>
        </w:rPr>
        <w:t xml:space="preserve">. </w:t>
      </w:r>
      <w:r w:rsidR="0010256D" w:rsidRPr="00F03CCF">
        <w:rPr>
          <w:rFonts w:ascii="Arial" w:hAnsi="Arial" w:cs="Arial"/>
          <w:lang w:val="it-CH"/>
        </w:rPr>
        <w:t>Riprese e modificate via via con gli anni, nel 1997 l</w:t>
      </w:r>
      <w:r w:rsidRPr="00F03CCF">
        <w:rPr>
          <w:rFonts w:ascii="Arial" w:hAnsi="Arial" w:cs="Arial"/>
          <w:lang w:val="it-CH"/>
        </w:rPr>
        <w:t xml:space="preserve">a Legge per l’innovazione economica </w:t>
      </w:r>
      <w:r w:rsidR="0010256D" w:rsidRPr="00F03CCF">
        <w:rPr>
          <w:rFonts w:ascii="Arial" w:hAnsi="Arial" w:cs="Arial"/>
          <w:lang w:val="it-CH"/>
        </w:rPr>
        <w:t xml:space="preserve">(antecedente all’attuale </w:t>
      </w:r>
      <w:proofErr w:type="spellStart"/>
      <w:r w:rsidR="0010256D" w:rsidRPr="00F03CCF">
        <w:rPr>
          <w:rFonts w:ascii="Arial" w:hAnsi="Arial" w:cs="Arial"/>
          <w:lang w:val="it-CH"/>
        </w:rPr>
        <w:t>Linn</w:t>
      </w:r>
      <w:proofErr w:type="spellEnd"/>
      <w:r w:rsidR="0010256D" w:rsidRPr="00F03CCF">
        <w:rPr>
          <w:rFonts w:ascii="Arial" w:hAnsi="Arial" w:cs="Arial"/>
          <w:lang w:val="it-CH"/>
        </w:rPr>
        <w:t>) riporta</w:t>
      </w:r>
      <w:r w:rsidR="00C442E2">
        <w:rPr>
          <w:rFonts w:ascii="Arial" w:hAnsi="Arial" w:cs="Arial"/>
          <w:lang w:val="it-CH"/>
        </w:rPr>
        <w:t>va</w:t>
      </w:r>
      <w:r w:rsidR="0010256D" w:rsidRPr="00C442E2">
        <w:rPr>
          <w:rFonts w:ascii="Arial" w:hAnsi="Arial" w:cs="Arial"/>
          <w:lang w:val="it-CH"/>
        </w:rPr>
        <w:t xml:space="preserve"> all’art. 6</w:t>
      </w:r>
      <w:r w:rsidR="00DF6256">
        <w:rPr>
          <w:rFonts w:ascii="Arial" w:hAnsi="Arial" w:cs="Arial"/>
          <w:lang w:val="it-CH"/>
        </w:rPr>
        <w:t xml:space="preserve">: </w:t>
      </w:r>
    </w:p>
    <w:p w:rsidR="0010256D" w:rsidRPr="00F03CCF" w:rsidRDefault="00306793" w:rsidP="00525E1C">
      <w:pPr>
        <w:jc w:val="both"/>
        <w:rPr>
          <w:rFonts w:ascii="Arial" w:hAnsi="Arial" w:cs="Arial"/>
          <w:i/>
          <w:lang w:val="it-CH"/>
        </w:rPr>
      </w:pPr>
      <w:r w:rsidRPr="00C442E2">
        <w:rPr>
          <w:rFonts w:ascii="Arial" w:hAnsi="Arial" w:cs="Arial"/>
          <w:i/>
          <w:lang w:val="it-CH"/>
        </w:rPr>
        <w:t>“</w:t>
      </w:r>
      <w:r w:rsidR="0010256D" w:rsidRPr="00F03CCF">
        <w:rPr>
          <w:rFonts w:ascii="Arial" w:hAnsi="Arial" w:cs="Arial"/>
          <w:i/>
          <w:lang w:val="it-CH"/>
        </w:rPr>
        <w:t xml:space="preserve">Cpv.1 – Il Cantone può concedere alle nuove aziende agevolazioni per le imposte cantonali, di regola per un massimo di 5 anni, e fino all’esonero completo. In casi eccezionali, l’agevolazione può estendersi per un periodo massimo di 10 anni. Un cambiamento essenziale dell’attività aziendale può essere equiparato ad una </w:t>
      </w:r>
      <w:proofErr w:type="spellStart"/>
      <w:r w:rsidR="0010256D" w:rsidRPr="00F03CCF">
        <w:rPr>
          <w:rFonts w:ascii="Arial" w:hAnsi="Arial" w:cs="Arial"/>
          <w:i/>
          <w:lang w:val="it-CH"/>
        </w:rPr>
        <w:t>neocostituzione</w:t>
      </w:r>
      <w:proofErr w:type="spellEnd"/>
      <w:r w:rsidR="0010256D" w:rsidRPr="00F03CCF">
        <w:rPr>
          <w:rFonts w:ascii="Arial" w:hAnsi="Arial" w:cs="Arial"/>
          <w:i/>
          <w:lang w:val="it-CH"/>
        </w:rPr>
        <w:t xml:space="preserve"> di un’azienda.</w:t>
      </w:r>
    </w:p>
    <w:p w:rsidR="0010256D" w:rsidRPr="00F03CCF" w:rsidRDefault="0010256D" w:rsidP="00407F8D">
      <w:pPr>
        <w:spacing w:before="120"/>
        <w:jc w:val="both"/>
        <w:rPr>
          <w:rFonts w:ascii="Arial" w:hAnsi="Arial" w:cs="Arial"/>
          <w:i/>
          <w:lang w:val="it-CH"/>
        </w:rPr>
      </w:pPr>
      <w:r w:rsidRPr="00F03CCF">
        <w:rPr>
          <w:rFonts w:ascii="Arial" w:hAnsi="Arial" w:cs="Arial"/>
          <w:i/>
          <w:lang w:val="it-CH"/>
        </w:rPr>
        <w:t>Cpv. 2 – Il Comune può concedere alle aziende agevolazioni per le imposte comunali, previa autorizzazione del Consiglio di Stato.</w:t>
      </w:r>
      <w:r w:rsidR="00306793" w:rsidRPr="00F03CCF">
        <w:rPr>
          <w:rFonts w:ascii="Arial" w:hAnsi="Arial" w:cs="Arial"/>
          <w:i/>
          <w:lang w:val="it-CH"/>
        </w:rPr>
        <w:t>”</w:t>
      </w:r>
    </w:p>
    <w:p w:rsidR="0010256D" w:rsidRPr="00306793" w:rsidRDefault="0010256D" w:rsidP="00525E1C">
      <w:pPr>
        <w:jc w:val="both"/>
        <w:rPr>
          <w:rFonts w:ascii="Arial" w:hAnsi="Arial" w:cs="Arial"/>
          <w:lang w:val="it-CH"/>
        </w:rPr>
      </w:pPr>
    </w:p>
    <w:p w:rsidR="0010256D" w:rsidRPr="00F03CCF" w:rsidRDefault="0010256D" w:rsidP="00525E1C">
      <w:pPr>
        <w:jc w:val="both"/>
        <w:rPr>
          <w:rFonts w:ascii="Arial" w:hAnsi="Arial" w:cs="Arial"/>
          <w:lang w:val="it-CH"/>
        </w:rPr>
      </w:pPr>
      <w:r w:rsidRPr="00016782">
        <w:rPr>
          <w:rFonts w:ascii="Arial" w:hAnsi="Arial" w:cs="Arial"/>
          <w:lang w:val="it-CH"/>
        </w:rPr>
        <w:t xml:space="preserve">Questa disposizione </w:t>
      </w:r>
      <w:r w:rsidR="00C442E2">
        <w:rPr>
          <w:rFonts w:ascii="Arial" w:hAnsi="Arial" w:cs="Arial"/>
          <w:lang w:val="it-CH"/>
        </w:rPr>
        <w:t>era</w:t>
      </w:r>
      <w:r w:rsidRPr="00897935">
        <w:rPr>
          <w:rFonts w:ascii="Arial" w:hAnsi="Arial" w:cs="Arial"/>
          <w:lang w:val="it-CH"/>
        </w:rPr>
        <w:t xml:space="preserve"> già</w:t>
      </w:r>
      <w:r w:rsidRPr="006926F8">
        <w:rPr>
          <w:rFonts w:ascii="Arial" w:hAnsi="Arial" w:cs="Arial"/>
          <w:lang w:val="it-CH"/>
        </w:rPr>
        <w:t xml:space="preserve"> in </w:t>
      </w:r>
      <w:r w:rsidR="00C442E2">
        <w:rPr>
          <w:rFonts w:ascii="Arial" w:hAnsi="Arial" w:cs="Arial"/>
          <w:lang w:val="it-CH"/>
        </w:rPr>
        <w:t>essere</w:t>
      </w:r>
      <w:r w:rsidRPr="006926F8">
        <w:rPr>
          <w:rFonts w:ascii="Arial" w:hAnsi="Arial" w:cs="Arial"/>
          <w:lang w:val="it-CH"/>
        </w:rPr>
        <w:t xml:space="preserve"> (e lo resterà anche dopo) al momento dell’entrata in vigore della LAID</w:t>
      </w:r>
      <w:r w:rsidR="00FB3A03" w:rsidRPr="00C442E2">
        <w:rPr>
          <w:rFonts w:ascii="Arial" w:hAnsi="Arial" w:cs="Arial"/>
          <w:lang w:val="it-CH"/>
        </w:rPr>
        <w:t xml:space="preserve"> nel 1993</w:t>
      </w:r>
      <w:r w:rsidRPr="00C442E2">
        <w:rPr>
          <w:rFonts w:ascii="Arial" w:hAnsi="Arial" w:cs="Arial"/>
          <w:lang w:val="it-CH"/>
        </w:rPr>
        <w:t>.</w:t>
      </w:r>
      <w:r w:rsidR="006D2AD9" w:rsidRPr="00C442E2">
        <w:rPr>
          <w:rFonts w:ascii="Arial" w:hAnsi="Arial" w:cs="Arial"/>
          <w:lang w:val="it-CH"/>
        </w:rPr>
        <w:t xml:space="preserve"> Ai Cantoni era stato concesso tutt</w:t>
      </w:r>
      <w:r w:rsidR="00DF6256">
        <w:rPr>
          <w:rFonts w:ascii="Arial" w:hAnsi="Arial" w:cs="Arial"/>
          <w:lang w:val="it-CH"/>
        </w:rPr>
        <w:t>avia un termine transitorio di otto</w:t>
      </w:r>
      <w:r w:rsidR="006D2AD9" w:rsidRPr="00C442E2">
        <w:rPr>
          <w:rFonts w:ascii="Arial" w:hAnsi="Arial" w:cs="Arial"/>
          <w:lang w:val="it-CH"/>
        </w:rPr>
        <w:t xml:space="preserve"> anni per adeguare</w:t>
      </w:r>
      <w:r w:rsidR="00C442E2">
        <w:rPr>
          <w:rFonts w:ascii="Arial" w:hAnsi="Arial" w:cs="Arial"/>
          <w:lang w:val="it-CH"/>
        </w:rPr>
        <w:t xml:space="preserve"> alla LAID</w:t>
      </w:r>
      <w:r w:rsidR="006D2AD9" w:rsidRPr="00C442E2">
        <w:rPr>
          <w:rFonts w:ascii="Arial" w:hAnsi="Arial" w:cs="Arial"/>
          <w:lang w:val="it-CH"/>
        </w:rPr>
        <w:t xml:space="preserve"> la propria legislazione interna relativa all’imposizione delle</w:t>
      </w:r>
      <w:r w:rsidRPr="00F03CCF">
        <w:rPr>
          <w:rFonts w:ascii="Arial" w:hAnsi="Arial" w:cs="Arial"/>
          <w:lang w:val="it-CH"/>
        </w:rPr>
        <w:t xml:space="preserve"> </w:t>
      </w:r>
      <w:r w:rsidR="006D2AD9" w:rsidRPr="00F03CCF">
        <w:rPr>
          <w:rFonts w:ascii="Arial" w:hAnsi="Arial" w:cs="Arial"/>
          <w:lang w:val="it-CH"/>
        </w:rPr>
        <w:t>persone fisiche e giuridiche.</w:t>
      </w:r>
    </w:p>
    <w:p w:rsidR="002B29CB" w:rsidRDefault="0010256D" w:rsidP="00525E1C">
      <w:pPr>
        <w:spacing w:after="120"/>
        <w:jc w:val="both"/>
        <w:rPr>
          <w:rFonts w:ascii="Arial" w:hAnsi="Arial" w:cs="Arial"/>
          <w:lang w:val="it-CH"/>
        </w:rPr>
      </w:pPr>
      <w:r w:rsidRPr="00F03CCF">
        <w:rPr>
          <w:rFonts w:ascii="Arial" w:hAnsi="Arial" w:cs="Arial"/>
          <w:lang w:val="it-CH"/>
        </w:rPr>
        <w:t xml:space="preserve">Per conformare la legislazione cantonale alle nuove norme federali in materia di agevolazioni fiscali, il </w:t>
      </w:r>
      <w:r w:rsidR="00F77B27" w:rsidRPr="00F03CCF">
        <w:rPr>
          <w:rFonts w:ascii="Arial" w:hAnsi="Arial" w:cs="Arial"/>
          <w:lang w:val="it-CH"/>
        </w:rPr>
        <w:t xml:space="preserve">Canton Ticino </w:t>
      </w:r>
      <w:r w:rsidRPr="00F03CCF">
        <w:rPr>
          <w:rFonts w:ascii="Arial" w:hAnsi="Arial" w:cs="Arial"/>
          <w:lang w:val="it-CH"/>
        </w:rPr>
        <w:t xml:space="preserve">nel 2001 </w:t>
      </w:r>
      <w:r w:rsidR="006D2AD9" w:rsidRPr="00F03CCF">
        <w:rPr>
          <w:rFonts w:ascii="Arial" w:hAnsi="Arial" w:cs="Arial"/>
          <w:lang w:val="it-CH"/>
        </w:rPr>
        <w:t xml:space="preserve">(allo scadere del termine transitorio per l’adeguamento alla LAID) </w:t>
      </w:r>
      <w:r w:rsidR="00D57FE3" w:rsidRPr="00306793">
        <w:rPr>
          <w:rFonts w:ascii="Arial" w:hAnsi="Arial" w:cs="Arial"/>
          <w:lang w:val="it-CH"/>
        </w:rPr>
        <w:t>ha introdotto</w:t>
      </w:r>
      <w:r w:rsidR="009077D4" w:rsidRPr="00306793">
        <w:rPr>
          <w:rStyle w:val="Rimandonotaapidipagina"/>
          <w:rFonts w:ascii="Arial" w:hAnsi="Arial" w:cs="Arial"/>
          <w:lang w:val="it-CH"/>
        </w:rPr>
        <w:footnoteReference w:id="2"/>
      </w:r>
      <w:r w:rsidR="00957FA1" w:rsidRPr="00306793">
        <w:rPr>
          <w:rFonts w:ascii="Arial" w:hAnsi="Arial" w:cs="Arial"/>
          <w:lang w:val="it-CH"/>
        </w:rPr>
        <w:t xml:space="preserve"> </w:t>
      </w:r>
      <w:r w:rsidR="00F77B27" w:rsidRPr="00306793">
        <w:rPr>
          <w:rFonts w:ascii="Arial" w:hAnsi="Arial" w:cs="Arial"/>
          <w:lang w:val="it-CH"/>
        </w:rPr>
        <w:t xml:space="preserve">nella </w:t>
      </w:r>
      <w:r w:rsidRPr="00F03CCF">
        <w:rPr>
          <w:rFonts w:ascii="Arial" w:hAnsi="Arial" w:cs="Arial"/>
          <w:lang w:val="it-CH"/>
        </w:rPr>
        <w:t xml:space="preserve">propria </w:t>
      </w:r>
      <w:r w:rsidR="00F77B27" w:rsidRPr="00306793">
        <w:rPr>
          <w:rFonts w:ascii="Arial" w:hAnsi="Arial" w:cs="Arial"/>
          <w:lang w:val="it-CH"/>
        </w:rPr>
        <w:t xml:space="preserve">legge tributaria, </w:t>
      </w:r>
      <w:r w:rsidR="00957FA1" w:rsidRPr="00306793">
        <w:rPr>
          <w:rFonts w:ascii="Arial" w:hAnsi="Arial" w:cs="Arial"/>
          <w:lang w:val="it-CH"/>
        </w:rPr>
        <w:t>unicamente per le persone giuridiche,</w:t>
      </w:r>
      <w:r w:rsidR="00D57FE3" w:rsidRPr="00306793">
        <w:rPr>
          <w:rFonts w:ascii="Arial" w:hAnsi="Arial" w:cs="Arial"/>
          <w:lang w:val="it-CH"/>
        </w:rPr>
        <w:t xml:space="preserve"> </w:t>
      </w:r>
      <w:r w:rsidR="009077D4" w:rsidRPr="00306793">
        <w:rPr>
          <w:rFonts w:ascii="Arial" w:hAnsi="Arial" w:cs="Arial"/>
          <w:lang w:val="it-CH"/>
        </w:rPr>
        <w:t xml:space="preserve">l’art. 65a </w:t>
      </w:r>
      <w:r w:rsidR="00F77B27" w:rsidRPr="00306793">
        <w:rPr>
          <w:rFonts w:ascii="Arial" w:hAnsi="Arial" w:cs="Arial"/>
          <w:lang w:val="it-CH"/>
        </w:rPr>
        <w:t>con</w:t>
      </w:r>
      <w:r w:rsidR="009077D4" w:rsidRPr="00306793">
        <w:rPr>
          <w:rFonts w:ascii="Arial" w:hAnsi="Arial" w:cs="Arial"/>
          <w:lang w:val="it-CH"/>
        </w:rPr>
        <w:t xml:space="preserve"> il seguente tenore:</w:t>
      </w:r>
    </w:p>
    <w:p w:rsidR="009077D4" w:rsidRDefault="009077D4" w:rsidP="00525E1C">
      <w:pPr>
        <w:jc w:val="both"/>
        <w:rPr>
          <w:rFonts w:ascii="Arial" w:hAnsi="Arial" w:cs="Arial"/>
          <w:i/>
          <w:lang w:val="it-CH"/>
        </w:rPr>
      </w:pPr>
      <w:r w:rsidRPr="00016782">
        <w:rPr>
          <w:rFonts w:ascii="Arial" w:hAnsi="Arial" w:cs="Arial"/>
          <w:i/>
          <w:lang w:val="it-CH"/>
        </w:rPr>
        <w:t>“Restano riservate le agevolazioni fiscali previste dalla Legge cantonale sull’innovazione economica e del relativo Regolamento di applicazione.”</w:t>
      </w:r>
    </w:p>
    <w:p w:rsidR="00DF6256" w:rsidRPr="00016782" w:rsidRDefault="00DF6256" w:rsidP="00525E1C">
      <w:pPr>
        <w:jc w:val="both"/>
        <w:rPr>
          <w:rFonts w:ascii="Arial" w:hAnsi="Arial" w:cs="Arial"/>
          <w:i/>
          <w:lang w:val="it-CH"/>
        </w:rPr>
      </w:pPr>
    </w:p>
    <w:p w:rsidR="00FB3A03" w:rsidRDefault="00132368" w:rsidP="00525E1C">
      <w:pPr>
        <w:jc w:val="both"/>
        <w:rPr>
          <w:rFonts w:ascii="Arial" w:hAnsi="Arial" w:cs="Arial"/>
          <w:lang w:val="it-CH"/>
        </w:rPr>
      </w:pPr>
      <w:r w:rsidRPr="00897935">
        <w:rPr>
          <w:rFonts w:ascii="Arial" w:hAnsi="Arial" w:cs="Arial"/>
          <w:lang w:val="it-CH"/>
        </w:rPr>
        <w:t xml:space="preserve">Il legislatore </w:t>
      </w:r>
      <w:r w:rsidR="0010256D" w:rsidRPr="00F03CCF">
        <w:rPr>
          <w:rFonts w:ascii="Arial" w:hAnsi="Arial" w:cs="Arial"/>
          <w:lang w:val="it-CH"/>
        </w:rPr>
        <w:t xml:space="preserve">cantonale </w:t>
      </w:r>
      <w:r w:rsidRPr="00306793">
        <w:rPr>
          <w:rFonts w:ascii="Arial" w:hAnsi="Arial" w:cs="Arial"/>
          <w:lang w:val="it-CH"/>
        </w:rPr>
        <w:t xml:space="preserve">ha quindi </w:t>
      </w:r>
      <w:r w:rsidR="006D2AD9" w:rsidRPr="00F03CCF">
        <w:rPr>
          <w:rFonts w:ascii="Arial" w:hAnsi="Arial" w:cs="Arial"/>
          <w:lang w:val="it-CH"/>
        </w:rPr>
        <w:t xml:space="preserve">mantenuto il testo legale relativo alle agevolazioni fiscali cantonali, in vigore sino a quel momento ed ha scelto di </w:t>
      </w:r>
      <w:r w:rsidR="00FB3A03" w:rsidRPr="00F03CCF">
        <w:rPr>
          <w:rFonts w:ascii="Arial" w:hAnsi="Arial" w:cs="Arial"/>
          <w:lang w:val="it-CH"/>
        </w:rPr>
        <w:t>d</w:t>
      </w:r>
      <w:r w:rsidR="006D2AD9" w:rsidRPr="00F03CCF">
        <w:rPr>
          <w:rFonts w:ascii="Arial" w:hAnsi="Arial" w:cs="Arial"/>
          <w:lang w:val="it-CH"/>
        </w:rPr>
        <w:t xml:space="preserve">eclinare </w:t>
      </w:r>
      <w:r w:rsidR="00FB3A03" w:rsidRPr="00F03CCF">
        <w:rPr>
          <w:rFonts w:ascii="Arial" w:hAnsi="Arial" w:cs="Arial"/>
          <w:lang w:val="it-CH"/>
        </w:rPr>
        <w:t xml:space="preserve">nella </w:t>
      </w:r>
      <w:r w:rsidRPr="00306793">
        <w:rPr>
          <w:rFonts w:ascii="Arial" w:hAnsi="Arial" w:cs="Arial"/>
          <w:lang w:val="it-CH"/>
        </w:rPr>
        <w:t>Legge per l’innovazione economica (</w:t>
      </w:r>
      <w:proofErr w:type="spellStart"/>
      <w:r w:rsidRPr="00306793">
        <w:rPr>
          <w:rFonts w:ascii="Arial" w:hAnsi="Arial" w:cs="Arial"/>
          <w:lang w:val="it-CH"/>
        </w:rPr>
        <w:t>LInn</w:t>
      </w:r>
      <w:proofErr w:type="spellEnd"/>
      <w:r w:rsidRPr="00306793">
        <w:rPr>
          <w:rFonts w:ascii="Arial" w:hAnsi="Arial" w:cs="Arial"/>
          <w:lang w:val="it-CH"/>
        </w:rPr>
        <w:t xml:space="preserve">) </w:t>
      </w:r>
      <w:r w:rsidR="00FB3A03" w:rsidRPr="00F03CCF">
        <w:rPr>
          <w:rFonts w:ascii="Arial" w:hAnsi="Arial" w:cs="Arial"/>
          <w:lang w:val="it-CH"/>
        </w:rPr>
        <w:t xml:space="preserve">sia </w:t>
      </w:r>
      <w:r w:rsidR="0010256D" w:rsidRPr="00F03CCF">
        <w:rPr>
          <w:rFonts w:ascii="Arial" w:hAnsi="Arial" w:cs="Arial"/>
          <w:lang w:val="it-CH"/>
        </w:rPr>
        <w:t xml:space="preserve">la definizione </w:t>
      </w:r>
      <w:r w:rsidR="00FB3A03" w:rsidRPr="00F03CCF">
        <w:rPr>
          <w:rFonts w:ascii="Arial" w:hAnsi="Arial" w:cs="Arial"/>
          <w:lang w:val="it-CH"/>
        </w:rPr>
        <w:t xml:space="preserve">di agevolazioni fiscali cantonali e comunali, sia la definizione </w:t>
      </w:r>
      <w:r w:rsidR="0010256D" w:rsidRPr="00F03CCF">
        <w:rPr>
          <w:rFonts w:ascii="Arial" w:hAnsi="Arial" w:cs="Arial"/>
          <w:lang w:val="it-CH"/>
        </w:rPr>
        <w:t xml:space="preserve">di </w:t>
      </w:r>
      <w:r w:rsidR="00FB3A03" w:rsidRPr="00306793">
        <w:rPr>
          <w:rFonts w:ascii="Arial" w:hAnsi="Arial" w:cs="Arial"/>
          <w:lang w:val="it-CH"/>
        </w:rPr>
        <w:t xml:space="preserve">imprese neocostituite </w:t>
      </w:r>
      <w:r w:rsidR="00FB3A03" w:rsidRPr="00F03CCF">
        <w:rPr>
          <w:rFonts w:ascii="Arial" w:hAnsi="Arial" w:cs="Arial"/>
          <w:lang w:val="it-CH"/>
        </w:rPr>
        <w:t xml:space="preserve">che “servono </w:t>
      </w:r>
      <w:r w:rsidR="00C442E2">
        <w:rPr>
          <w:rFonts w:ascii="Arial" w:hAnsi="Arial" w:cs="Arial"/>
          <w:lang w:val="it-CH"/>
        </w:rPr>
        <w:t>a</w:t>
      </w:r>
      <w:r w:rsidR="00FB3A03" w:rsidRPr="00F03CCF">
        <w:rPr>
          <w:rFonts w:ascii="Arial" w:hAnsi="Arial" w:cs="Arial"/>
          <w:lang w:val="it-CH"/>
        </w:rPr>
        <w:t>gli interessi economici del Cantone”</w:t>
      </w:r>
      <w:r w:rsidR="006D2AD9" w:rsidRPr="00F03CCF">
        <w:rPr>
          <w:rFonts w:ascii="Arial" w:hAnsi="Arial" w:cs="Arial"/>
          <w:lang w:val="it-CH"/>
        </w:rPr>
        <w:t xml:space="preserve"> cosi come richiesto dal diritto superiore LAID</w:t>
      </w:r>
      <w:r w:rsidR="00FB3A03" w:rsidRPr="00F03CCF">
        <w:rPr>
          <w:rFonts w:ascii="Arial" w:hAnsi="Arial" w:cs="Arial"/>
          <w:lang w:val="it-CH"/>
        </w:rPr>
        <w:t xml:space="preserve">. </w:t>
      </w:r>
      <w:r w:rsidR="006D2AD9" w:rsidRPr="00F03CCF">
        <w:rPr>
          <w:rFonts w:ascii="Arial" w:hAnsi="Arial" w:cs="Arial"/>
          <w:lang w:val="it-CH"/>
        </w:rPr>
        <w:t xml:space="preserve">Risulta </w:t>
      </w:r>
      <w:r w:rsidR="00FB3A03" w:rsidRPr="00F03CCF">
        <w:rPr>
          <w:rFonts w:ascii="Arial" w:hAnsi="Arial" w:cs="Arial"/>
          <w:lang w:val="it-CH"/>
        </w:rPr>
        <w:t>infatti palese che negli intenti</w:t>
      </w:r>
      <w:r w:rsidR="00306793" w:rsidRPr="00F03CCF">
        <w:rPr>
          <w:rFonts w:ascii="Arial" w:hAnsi="Arial" w:cs="Arial"/>
          <w:lang w:val="it-CH"/>
        </w:rPr>
        <w:t>,</w:t>
      </w:r>
      <w:r w:rsidR="00FB3A03" w:rsidRPr="00F03CCF">
        <w:rPr>
          <w:rFonts w:ascii="Arial" w:hAnsi="Arial" w:cs="Arial"/>
          <w:lang w:val="it-CH"/>
        </w:rPr>
        <w:t xml:space="preserve"> sia del legislatore federale sia del legislatore cantonale</w:t>
      </w:r>
      <w:r w:rsidR="00306793" w:rsidRPr="00F03CCF">
        <w:rPr>
          <w:rFonts w:ascii="Arial" w:hAnsi="Arial" w:cs="Arial"/>
          <w:lang w:val="it-CH"/>
        </w:rPr>
        <w:t>,</w:t>
      </w:r>
      <w:r w:rsidR="00FB3A03" w:rsidRPr="00F03CCF">
        <w:rPr>
          <w:rFonts w:ascii="Arial" w:hAnsi="Arial" w:cs="Arial"/>
          <w:lang w:val="it-CH"/>
        </w:rPr>
        <w:t xml:space="preserve"> </w:t>
      </w:r>
      <w:r w:rsidR="006D2AD9" w:rsidRPr="00F03CCF">
        <w:rPr>
          <w:rFonts w:ascii="Arial" w:hAnsi="Arial" w:cs="Arial"/>
          <w:lang w:val="it-CH"/>
        </w:rPr>
        <w:t xml:space="preserve">ci fosse una volontà di </w:t>
      </w:r>
      <w:r w:rsidR="00FB3A03" w:rsidRPr="00F03CCF">
        <w:rPr>
          <w:rFonts w:ascii="Arial" w:hAnsi="Arial" w:cs="Arial"/>
          <w:lang w:val="it-CH"/>
        </w:rPr>
        <w:t>selezionare, con criteri</w:t>
      </w:r>
      <w:r w:rsidR="00C442E2">
        <w:rPr>
          <w:rFonts w:ascii="Arial" w:hAnsi="Arial" w:cs="Arial"/>
          <w:lang w:val="it-CH"/>
        </w:rPr>
        <w:t xml:space="preserve"> economici</w:t>
      </w:r>
      <w:r w:rsidR="00FB3A03" w:rsidRPr="00F03CCF">
        <w:rPr>
          <w:rFonts w:ascii="Arial" w:hAnsi="Arial" w:cs="Arial"/>
          <w:lang w:val="it-CH"/>
        </w:rPr>
        <w:t xml:space="preserve"> oggettivi, solo alcune imprese che potessero beneficiare di queste agevolazioni.</w:t>
      </w:r>
      <w:r w:rsidR="00306793">
        <w:rPr>
          <w:rFonts w:ascii="Arial" w:hAnsi="Arial" w:cs="Arial"/>
          <w:lang w:val="it-CH"/>
        </w:rPr>
        <w:t xml:space="preserve"> I criteri economici individuati a suo tempo (e tuttora applicabili) sono riferiti a imprese neocostituite che operano in un contesto innovativo. L’innovazione</w:t>
      </w:r>
      <w:r w:rsidR="00016782">
        <w:rPr>
          <w:rFonts w:ascii="Arial" w:hAnsi="Arial" w:cs="Arial"/>
          <w:lang w:val="it-CH"/>
        </w:rPr>
        <w:t xml:space="preserve">, definita dalla relativa legge, funge dunque da criterio di selezione delle imprese per avere accesso alle agevolazioni fiscali. </w:t>
      </w:r>
      <w:r w:rsidR="00FB3A03" w:rsidRPr="00F03CCF">
        <w:rPr>
          <w:rFonts w:ascii="Arial" w:hAnsi="Arial" w:cs="Arial"/>
          <w:lang w:val="it-CH"/>
        </w:rPr>
        <w:t xml:space="preserve">Un </w:t>
      </w:r>
      <w:r w:rsidR="00016782">
        <w:rPr>
          <w:rFonts w:ascii="Arial" w:hAnsi="Arial" w:cs="Arial"/>
          <w:lang w:val="it-CH"/>
        </w:rPr>
        <w:t xml:space="preserve">criterio </w:t>
      </w:r>
      <w:r w:rsidR="00FB3A03" w:rsidRPr="00F03CCF">
        <w:rPr>
          <w:rFonts w:ascii="Arial" w:hAnsi="Arial" w:cs="Arial"/>
          <w:lang w:val="it-CH"/>
        </w:rPr>
        <w:t xml:space="preserve">di applicazione </w:t>
      </w:r>
      <w:r w:rsidR="00016782">
        <w:rPr>
          <w:rFonts w:ascii="Arial" w:hAnsi="Arial" w:cs="Arial"/>
          <w:lang w:val="it-CH"/>
        </w:rPr>
        <w:t xml:space="preserve">delle agevolazioni </w:t>
      </w:r>
      <w:r w:rsidR="00FB3A03" w:rsidRPr="00F03CCF">
        <w:rPr>
          <w:rFonts w:ascii="Arial" w:hAnsi="Arial" w:cs="Arial"/>
          <w:lang w:val="it-CH"/>
        </w:rPr>
        <w:t>potenzialmente troppo ampio</w:t>
      </w:r>
      <w:r w:rsidR="00E46135">
        <w:rPr>
          <w:rFonts w:ascii="Arial" w:hAnsi="Arial" w:cs="Arial"/>
          <w:lang w:val="it-CH"/>
        </w:rPr>
        <w:t xml:space="preserve">, come quello proposto dagli </w:t>
      </w:r>
      <w:proofErr w:type="spellStart"/>
      <w:r w:rsidR="00E46135">
        <w:rPr>
          <w:rFonts w:ascii="Arial" w:hAnsi="Arial" w:cs="Arial"/>
          <w:lang w:val="it-CH"/>
        </w:rPr>
        <w:t>iniziativisti</w:t>
      </w:r>
      <w:proofErr w:type="spellEnd"/>
      <w:r w:rsidR="00E46135">
        <w:rPr>
          <w:rFonts w:ascii="Arial" w:hAnsi="Arial" w:cs="Arial"/>
          <w:lang w:val="it-CH"/>
        </w:rPr>
        <w:t>,</w:t>
      </w:r>
      <w:r w:rsidR="00FB3A03" w:rsidRPr="00F03CCF">
        <w:rPr>
          <w:rFonts w:ascii="Arial" w:hAnsi="Arial" w:cs="Arial"/>
          <w:lang w:val="it-CH"/>
        </w:rPr>
        <w:t xml:space="preserve"> </w:t>
      </w:r>
      <w:r w:rsidR="00FB62B9">
        <w:rPr>
          <w:rFonts w:ascii="Arial" w:hAnsi="Arial" w:cs="Arial"/>
          <w:lang w:val="it-CH"/>
        </w:rPr>
        <w:t>in</w:t>
      </w:r>
      <w:r w:rsidR="00016782">
        <w:rPr>
          <w:rFonts w:ascii="Arial" w:hAnsi="Arial" w:cs="Arial"/>
          <w:lang w:val="it-CH"/>
        </w:rPr>
        <w:t xml:space="preserve">corre </w:t>
      </w:r>
      <w:r w:rsidR="00E46135">
        <w:rPr>
          <w:rFonts w:ascii="Arial" w:hAnsi="Arial" w:cs="Arial"/>
          <w:lang w:val="it-CH"/>
        </w:rPr>
        <w:t xml:space="preserve">infatti </w:t>
      </w:r>
      <w:r w:rsidR="00FB62B9">
        <w:rPr>
          <w:rFonts w:ascii="Arial" w:hAnsi="Arial" w:cs="Arial"/>
          <w:lang w:val="it-CH"/>
        </w:rPr>
        <w:t>ne</w:t>
      </w:r>
      <w:r w:rsidR="00016782">
        <w:rPr>
          <w:rFonts w:ascii="Arial" w:hAnsi="Arial" w:cs="Arial"/>
          <w:lang w:val="it-CH"/>
        </w:rPr>
        <w:t xml:space="preserve">l </w:t>
      </w:r>
      <w:r w:rsidR="00016782" w:rsidRPr="00BD1CD5">
        <w:rPr>
          <w:rFonts w:ascii="Arial" w:hAnsi="Arial" w:cs="Arial"/>
          <w:lang w:val="it-CH"/>
        </w:rPr>
        <w:t xml:space="preserve">rischio di </w:t>
      </w:r>
      <w:r w:rsidR="009071C0" w:rsidRPr="00BD1CD5">
        <w:rPr>
          <w:rFonts w:ascii="Arial" w:hAnsi="Arial" w:cs="Arial"/>
          <w:lang w:val="it-CH"/>
        </w:rPr>
        <w:t>violare</w:t>
      </w:r>
      <w:r w:rsidR="006D2AD9" w:rsidRPr="00BD1CD5">
        <w:rPr>
          <w:rFonts w:ascii="Arial" w:hAnsi="Arial" w:cs="Arial"/>
          <w:lang w:val="it-CH"/>
        </w:rPr>
        <w:t xml:space="preserve"> </w:t>
      </w:r>
      <w:r w:rsidR="009071C0" w:rsidRPr="00BD1CD5">
        <w:rPr>
          <w:rFonts w:ascii="Arial" w:hAnsi="Arial" w:cs="Arial"/>
          <w:lang w:val="it-CH"/>
        </w:rPr>
        <w:t>i</w:t>
      </w:r>
      <w:r w:rsidR="006D2AD9" w:rsidRPr="00BD1CD5">
        <w:rPr>
          <w:rFonts w:ascii="Arial" w:hAnsi="Arial" w:cs="Arial"/>
          <w:lang w:val="it-CH"/>
        </w:rPr>
        <w:t xml:space="preserve">l </w:t>
      </w:r>
      <w:r w:rsidR="00FB3A03" w:rsidRPr="00BD1CD5">
        <w:rPr>
          <w:rFonts w:ascii="Arial" w:hAnsi="Arial" w:cs="Arial"/>
          <w:lang w:val="it-CH"/>
        </w:rPr>
        <w:t>divieto costituzionale di agevolazioni fiscali ingiustificate</w:t>
      </w:r>
      <w:r w:rsidR="009071C0" w:rsidRPr="00BD1CD5">
        <w:rPr>
          <w:rFonts w:ascii="Arial" w:hAnsi="Arial" w:cs="Arial"/>
          <w:lang w:val="it-CH"/>
        </w:rPr>
        <w:t>. Inoltre, potrebbe lasciare</w:t>
      </w:r>
      <w:r w:rsidR="00FB62B9" w:rsidRPr="00BD1CD5">
        <w:rPr>
          <w:rFonts w:ascii="Arial" w:hAnsi="Arial" w:cs="Arial"/>
          <w:lang w:val="it-CH"/>
        </w:rPr>
        <w:t xml:space="preserve"> </w:t>
      </w:r>
      <w:r w:rsidR="00022697" w:rsidRPr="00BD1CD5">
        <w:rPr>
          <w:rFonts w:ascii="Arial" w:hAnsi="Arial" w:cs="Arial"/>
          <w:lang w:val="it-CH"/>
        </w:rPr>
        <w:t>sp</w:t>
      </w:r>
      <w:r w:rsidR="00FB62B9" w:rsidRPr="00BD1CD5">
        <w:rPr>
          <w:rFonts w:ascii="Arial" w:hAnsi="Arial" w:cs="Arial"/>
          <w:lang w:val="it-CH"/>
        </w:rPr>
        <w:t xml:space="preserve">azio per </w:t>
      </w:r>
      <w:r w:rsidR="00022697" w:rsidRPr="00BD1CD5">
        <w:rPr>
          <w:rFonts w:ascii="Arial" w:hAnsi="Arial" w:cs="Arial"/>
          <w:lang w:val="it-CH"/>
        </w:rPr>
        <w:t xml:space="preserve">operazioni </w:t>
      </w:r>
      <w:r w:rsidR="00FB62B9" w:rsidRPr="00BD1CD5">
        <w:rPr>
          <w:rFonts w:ascii="Arial" w:hAnsi="Arial" w:cs="Arial"/>
          <w:lang w:val="it-CH"/>
        </w:rPr>
        <w:t xml:space="preserve">prettamente </w:t>
      </w:r>
      <w:r w:rsidR="00022697" w:rsidRPr="00BD1CD5">
        <w:rPr>
          <w:rFonts w:ascii="Arial" w:hAnsi="Arial" w:cs="Arial"/>
          <w:lang w:val="it-CH"/>
        </w:rPr>
        <w:t>elusive (costituzioni e scioglimenti, trasformazioni, e ristrutturazioni)</w:t>
      </w:r>
      <w:r w:rsidR="00FB62B9" w:rsidRPr="00BD1CD5">
        <w:rPr>
          <w:rFonts w:ascii="Arial" w:hAnsi="Arial" w:cs="Arial"/>
          <w:lang w:val="it-CH"/>
        </w:rPr>
        <w:t xml:space="preserve"> al solo scopo di approfittare dell’agevolazione stessa.</w:t>
      </w:r>
    </w:p>
    <w:p w:rsidR="009B6B12" w:rsidRPr="00F03CCF" w:rsidRDefault="009B6B12" w:rsidP="00525E1C">
      <w:pPr>
        <w:jc w:val="both"/>
        <w:rPr>
          <w:rFonts w:ascii="Arial" w:hAnsi="Arial" w:cs="Arial"/>
          <w:lang w:val="it-CH"/>
        </w:rPr>
      </w:pPr>
    </w:p>
    <w:p w:rsidR="002144FB" w:rsidRDefault="004B66AF" w:rsidP="00525E1C">
      <w:pPr>
        <w:tabs>
          <w:tab w:val="num" w:pos="426"/>
        </w:tabs>
        <w:jc w:val="both"/>
        <w:rPr>
          <w:rFonts w:ascii="Arial" w:hAnsi="Arial" w:cs="Arial"/>
          <w:lang w:val="it-CH"/>
        </w:rPr>
      </w:pPr>
      <w:r>
        <w:rPr>
          <w:rFonts w:ascii="Arial" w:hAnsi="Arial" w:cs="Arial"/>
          <w:b/>
          <w:lang w:val="it-CH"/>
        </w:rPr>
        <w:lastRenderedPageBreak/>
        <w:t>III</w:t>
      </w:r>
      <w:r w:rsidR="0004113D" w:rsidRPr="006926F8">
        <w:rPr>
          <w:rFonts w:ascii="Arial" w:hAnsi="Arial" w:cs="Arial"/>
          <w:b/>
          <w:lang w:val="it-CH"/>
        </w:rPr>
        <w:t>.</w:t>
      </w:r>
      <w:r w:rsidR="0004113D" w:rsidRPr="006926F8">
        <w:rPr>
          <w:rFonts w:ascii="Arial" w:hAnsi="Arial" w:cs="Arial"/>
          <w:b/>
          <w:lang w:val="it-CH"/>
        </w:rPr>
        <w:tab/>
        <w:t>CONCLUSIONI</w:t>
      </w:r>
      <w:r w:rsidR="002144FB" w:rsidRPr="002144FB">
        <w:rPr>
          <w:rFonts w:ascii="Arial" w:hAnsi="Arial" w:cs="Arial"/>
          <w:lang w:val="it-CH"/>
        </w:rPr>
        <w:t xml:space="preserve"> </w:t>
      </w:r>
    </w:p>
    <w:p w:rsidR="00EE5E1A" w:rsidRDefault="002144FB" w:rsidP="002144FB">
      <w:pPr>
        <w:spacing w:before="120"/>
        <w:jc w:val="both"/>
        <w:rPr>
          <w:rFonts w:ascii="Arial" w:hAnsi="Arial" w:cs="Arial"/>
          <w:lang w:val="it-CH"/>
        </w:rPr>
      </w:pPr>
      <w:r>
        <w:rPr>
          <w:rFonts w:ascii="Arial" w:hAnsi="Arial" w:cs="Arial"/>
          <w:lang w:val="it-CH"/>
        </w:rPr>
        <w:t>In conclusione</w:t>
      </w:r>
      <w:r w:rsidRPr="00B67FDA">
        <w:rPr>
          <w:rFonts w:ascii="Arial" w:hAnsi="Arial" w:cs="Arial"/>
          <w:lang w:val="it-CH"/>
        </w:rPr>
        <w:t xml:space="preserve">, la proposta legislativa degli </w:t>
      </w:r>
      <w:proofErr w:type="spellStart"/>
      <w:r w:rsidRPr="00B67FDA">
        <w:rPr>
          <w:rFonts w:ascii="Arial" w:hAnsi="Arial" w:cs="Arial"/>
          <w:lang w:val="it-CH"/>
        </w:rPr>
        <w:t>iniziativisti</w:t>
      </w:r>
      <w:proofErr w:type="spellEnd"/>
      <w:r w:rsidRPr="00B67FDA">
        <w:rPr>
          <w:rFonts w:ascii="Arial" w:hAnsi="Arial" w:cs="Arial"/>
          <w:lang w:val="it-CH"/>
        </w:rPr>
        <w:t xml:space="preserve"> appare dunque contraria al diritto federale in quanto conferirebbe agevolazioni fiscali in un ambito protetto dalla LAID, ma con un campo di applicazione </w:t>
      </w:r>
      <w:r>
        <w:rPr>
          <w:rFonts w:ascii="Arial" w:hAnsi="Arial" w:cs="Arial"/>
          <w:lang w:val="it-CH"/>
        </w:rPr>
        <w:t xml:space="preserve">troppo poco selettivo e dunque </w:t>
      </w:r>
      <w:r w:rsidRPr="00B67FDA">
        <w:rPr>
          <w:rFonts w:ascii="Arial" w:hAnsi="Arial" w:cs="Arial"/>
          <w:lang w:val="it-CH"/>
        </w:rPr>
        <w:t>troppo vasto che mal si sposa con gli intenti costituzionali e legislativi federali</w:t>
      </w:r>
      <w:r>
        <w:rPr>
          <w:rFonts w:ascii="Arial" w:hAnsi="Arial" w:cs="Arial"/>
          <w:lang w:val="it-CH"/>
        </w:rPr>
        <w:t xml:space="preserve">. </w:t>
      </w:r>
    </w:p>
    <w:p w:rsidR="00EE5E1A" w:rsidRDefault="00EE5E1A" w:rsidP="00EE5E1A">
      <w:pPr>
        <w:jc w:val="both"/>
        <w:rPr>
          <w:rFonts w:ascii="Arial" w:hAnsi="Arial" w:cs="Arial"/>
          <w:lang w:val="it-CH"/>
        </w:rPr>
      </w:pPr>
    </w:p>
    <w:p w:rsidR="0004113D" w:rsidRPr="0092051B" w:rsidRDefault="002144FB" w:rsidP="00EE5E1A">
      <w:pPr>
        <w:jc w:val="both"/>
        <w:rPr>
          <w:rFonts w:ascii="Arial" w:hAnsi="Arial" w:cs="Arial"/>
          <w:lang w:val="it-CH"/>
        </w:rPr>
      </w:pPr>
      <w:r>
        <w:rPr>
          <w:rFonts w:ascii="Arial" w:hAnsi="Arial" w:cs="Arial"/>
          <w:lang w:val="it-CH"/>
        </w:rPr>
        <w:t xml:space="preserve">Con riferimento a quanto precede invitiamo il </w:t>
      </w:r>
      <w:r w:rsidR="0004113D" w:rsidRPr="002144FB">
        <w:rPr>
          <w:rFonts w:ascii="Arial" w:hAnsi="Arial" w:cs="Arial"/>
          <w:lang w:val="it-CH"/>
        </w:rPr>
        <w:t>Gran Consiglio a respinger</w:t>
      </w:r>
      <w:r w:rsidR="00F77B27" w:rsidRPr="002144FB">
        <w:rPr>
          <w:rFonts w:ascii="Arial" w:hAnsi="Arial" w:cs="Arial"/>
          <w:lang w:val="it-CH"/>
        </w:rPr>
        <w:t>e l’iniziativa parlamentare generica.</w:t>
      </w:r>
    </w:p>
    <w:p w:rsidR="0004113D" w:rsidRPr="0092051B" w:rsidRDefault="0004113D" w:rsidP="0004113D">
      <w:pPr>
        <w:jc w:val="both"/>
        <w:rPr>
          <w:rFonts w:ascii="Arial" w:hAnsi="Arial" w:cs="Arial"/>
          <w:lang w:val="it-CH"/>
        </w:rPr>
      </w:pPr>
    </w:p>
    <w:p w:rsidR="0004113D" w:rsidRPr="0092051B" w:rsidRDefault="0004113D" w:rsidP="0004113D">
      <w:pPr>
        <w:jc w:val="both"/>
        <w:rPr>
          <w:rFonts w:ascii="Arial" w:hAnsi="Arial" w:cs="Arial"/>
          <w:lang w:val="it-CH"/>
        </w:rPr>
      </w:pPr>
    </w:p>
    <w:p w:rsidR="0004113D" w:rsidRPr="0092051B" w:rsidRDefault="0004113D" w:rsidP="0004113D">
      <w:pPr>
        <w:jc w:val="both"/>
        <w:rPr>
          <w:rFonts w:ascii="Arial" w:hAnsi="Arial" w:cs="Arial"/>
          <w:lang w:val="it-CH"/>
        </w:rPr>
      </w:pPr>
      <w:r w:rsidRPr="0092051B">
        <w:rPr>
          <w:rFonts w:ascii="Arial" w:hAnsi="Arial" w:cs="Arial"/>
          <w:lang w:val="it-CH"/>
        </w:rPr>
        <w:t>Vogliate gradire, signor Presidente, signore e signori deputati, l’espressione della nostra massima stima.</w:t>
      </w:r>
    </w:p>
    <w:p w:rsidR="0079275A" w:rsidRPr="0004113D" w:rsidRDefault="0079275A" w:rsidP="0079275A">
      <w:pPr>
        <w:rPr>
          <w:rFonts w:ascii="Arial" w:hAnsi="Arial" w:cs="Arial"/>
          <w:lang w:val="it-CH"/>
        </w:rPr>
      </w:pPr>
    </w:p>
    <w:p w:rsidR="0079275A" w:rsidRPr="0004113D" w:rsidRDefault="0079275A" w:rsidP="0079275A">
      <w:pPr>
        <w:rPr>
          <w:rFonts w:ascii="Arial" w:hAnsi="Arial" w:cs="Arial"/>
          <w:lang w:val="it-CH"/>
        </w:rPr>
      </w:pPr>
    </w:p>
    <w:p w:rsidR="0079275A" w:rsidRPr="0004113D" w:rsidRDefault="0079275A" w:rsidP="0079275A">
      <w:pPr>
        <w:rPr>
          <w:rFonts w:ascii="Arial" w:hAnsi="Arial" w:cs="Arial"/>
        </w:rPr>
      </w:pPr>
    </w:p>
    <w:p w:rsidR="0079275A" w:rsidRPr="0004113D" w:rsidRDefault="0079275A" w:rsidP="0079275A">
      <w:pPr>
        <w:rPr>
          <w:rFonts w:ascii="Arial" w:hAnsi="Arial" w:cs="Arial"/>
          <w:color w:val="000000"/>
        </w:rPr>
      </w:pPr>
      <w:r w:rsidRPr="0004113D">
        <w:rPr>
          <w:rFonts w:ascii="Arial" w:hAnsi="Arial" w:cs="Arial"/>
          <w:color w:val="000000"/>
        </w:rPr>
        <w:t>Per il Consiglio di Stato:</w:t>
      </w:r>
    </w:p>
    <w:p w:rsidR="0079275A" w:rsidRPr="0004113D" w:rsidRDefault="0079275A" w:rsidP="0079275A">
      <w:pPr>
        <w:tabs>
          <w:tab w:val="left" w:pos="1985"/>
          <w:tab w:val="left" w:pos="5529"/>
        </w:tabs>
        <w:spacing w:before="120"/>
        <w:rPr>
          <w:rFonts w:ascii="Arial" w:hAnsi="Arial" w:cs="Arial"/>
          <w:color w:val="000000"/>
        </w:rPr>
      </w:pPr>
      <w:r w:rsidRPr="0004113D">
        <w:rPr>
          <w:rFonts w:ascii="Arial" w:hAnsi="Arial" w:cs="Arial"/>
          <w:color w:val="000000"/>
        </w:rPr>
        <w:t xml:space="preserve">Il Presidente, </w:t>
      </w:r>
      <w:r w:rsidR="00407F8D">
        <w:rPr>
          <w:rFonts w:ascii="Arial" w:hAnsi="Arial" w:cs="Arial"/>
          <w:color w:val="000000"/>
        </w:rPr>
        <w:t>Manuele Bertoli</w:t>
      </w:r>
    </w:p>
    <w:p w:rsidR="0079275A" w:rsidRPr="0004113D" w:rsidRDefault="005D14D8" w:rsidP="0079275A">
      <w:pPr>
        <w:tabs>
          <w:tab w:val="left" w:pos="1985"/>
          <w:tab w:val="left" w:pos="5529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Il Cancelliere, </w:t>
      </w:r>
      <w:r w:rsidR="00407F8D">
        <w:rPr>
          <w:rFonts w:ascii="Arial" w:hAnsi="Arial" w:cs="Arial"/>
          <w:color w:val="000000"/>
        </w:rPr>
        <w:t>Arnoldo Coduri</w:t>
      </w:r>
    </w:p>
    <w:p w:rsidR="0079275A" w:rsidRDefault="0079275A" w:rsidP="0079275A">
      <w:pPr>
        <w:tabs>
          <w:tab w:val="left" w:pos="1985"/>
          <w:tab w:val="left" w:pos="5529"/>
        </w:tabs>
        <w:rPr>
          <w:rFonts w:ascii="Arial" w:hAnsi="Arial" w:cs="Arial"/>
          <w:color w:val="000000"/>
        </w:rPr>
      </w:pPr>
    </w:p>
    <w:p w:rsidR="00E3685F" w:rsidRDefault="00E3685F" w:rsidP="0079275A">
      <w:pPr>
        <w:tabs>
          <w:tab w:val="left" w:pos="1985"/>
          <w:tab w:val="left" w:pos="5529"/>
        </w:tabs>
        <w:rPr>
          <w:rFonts w:ascii="Arial" w:hAnsi="Arial" w:cs="Arial"/>
          <w:color w:val="000000"/>
        </w:rPr>
      </w:pPr>
    </w:p>
    <w:sectPr w:rsidR="00E3685F" w:rsidSect="00EA4D7E">
      <w:headerReference w:type="default" r:id="rId9"/>
      <w:footerReference w:type="default" r:id="rId10"/>
      <w:pgSz w:w="11906" w:h="16838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347" w:rsidRDefault="00080347">
      <w:r>
        <w:separator/>
      </w:r>
    </w:p>
  </w:endnote>
  <w:endnote w:type="continuationSeparator" w:id="0">
    <w:p w:rsidR="00080347" w:rsidRDefault="00080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E1C" w:rsidRDefault="00525E1C">
    <w:pPr>
      <w:pStyle w:val="Pidipagina"/>
      <w:jc w:val="center"/>
    </w:pPr>
    <w:r w:rsidRPr="00525E1C">
      <w:rPr>
        <w:rFonts w:ascii="Arial" w:hAnsi="Arial" w:cs="Arial"/>
        <w:sz w:val="22"/>
        <w:szCs w:val="22"/>
      </w:rPr>
      <w:fldChar w:fldCharType="begin"/>
    </w:r>
    <w:r w:rsidRPr="00525E1C">
      <w:rPr>
        <w:rFonts w:ascii="Arial" w:hAnsi="Arial" w:cs="Arial"/>
        <w:sz w:val="22"/>
        <w:szCs w:val="22"/>
      </w:rPr>
      <w:instrText>PAGE   \* MERGEFORMAT</w:instrText>
    </w:r>
    <w:r w:rsidRPr="00525E1C">
      <w:rPr>
        <w:rFonts w:ascii="Arial" w:hAnsi="Arial" w:cs="Arial"/>
        <w:sz w:val="22"/>
        <w:szCs w:val="22"/>
      </w:rPr>
      <w:fldChar w:fldCharType="separate"/>
    </w:r>
    <w:r w:rsidR="00D8426E">
      <w:rPr>
        <w:rFonts w:ascii="Arial" w:hAnsi="Arial" w:cs="Arial"/>
        <w:noProof/>
        <w:sz w:val="22"/>
        <w:szCs w:val="22"/>
      </w:rPr>
      <w:t>2</w:t>
    </w:r>
    <w:r w:rsidRPr="00525E1C">
      <w:rPr>
        <w:rFonts w:ascii="Arial" w:hAnsi="Arial" w:cs="Arial"/>
        <w:sz w:val="22"/>
        <w:szCs w:val="22"/>
      </w:rPr>
      <w:fldChar w:fldCharType="end"/>
    </w:r>
  </w:p>
  <w:p w:rsidR="00525E1C" w:rsidRDefault="00525E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347" w:rsidRDefault="00080347">
      <w:r>
        <w:separator/>
      </w:r>
    </w:p>
  </w:footnote>
  <w:footnote w:type="continuationSeparator" w:id="0">
    <w:p w:rsidR="00080347" w:rsidRDefault="00080347">
      <w:r>
        <w:continuationSeparator/>
      </w:r>
    </w:p>
  </w:footnote>
  <w:footnote w:id="1">
    <w:p w:rsidR="002B29CB" w:rsidRPr="00754650" w:rsidRDefault="002B29CB">
      <w:pPr>
        <w:pStyle w:val="Testonotaapidipagina"/>
        <w:rPr>
          <w:rFonts w:ascii="Arial" w:hAnsi="Arial" w:cs="Arial"/>
          <w:lang w:val="de-CH"/>
        </w:rPr>
      </w:pPr>
      <w:r w:rsidRPr="00754650">
        <w:rPr>
          <w:rStyle w:val="Rimandonotaapidipagina"/>
          <w:rFonts w:ascii="Arial" w:hAnsi="Arial" w:cs="Arial"/>
        </w:rPr>
        <w:footnoteRef/>
      </w:r>
      <w:r w:rsidRPr="00754650">
        <w:rPr>
          <w:rFonts w:ascii="Arial" w:hAnsi="Arial" w:cs="Arial"/>
          <w:lang w:val="de-CH"/>
        </w:rPr>
        <w:t xml:space="preserve"> Marco </w:t>
      </w:r>
      <w:proofErr w:type="spellStart"/>
      <w:r w:rsidRPr="00754650">
        <w:rPr>
          <w:rFonts w:ascii="Arial" w:hAnsi="Arial" w:cs="Arial"/>
          <w:lang w:val="de-CH"/>
        </w:rPr>
        <w:t>Greter</w:t>
      </w:r>
      <w:proofErr w:type="spellEnd"/>
      <w:r w:rsidRPr="00754650">
        <w:rPr>
          <w:rFonts w:ascii="Arial" w:hAnsi="Arial" w:cs="Arial"/>
          <w:lang w:val="de-CH"/>
        </w:rPr>
        <w:t xml:space="preserve">, Kommentar zum Schweizerischen </w:t>
      </w:r>
      <w:r w:rsidR="001707D9" w:rsidRPr="00754650">
        <w:rPr>
          <w:rFonts w:ascii="Arial" w:hAnsi="Arial" w:cs="Arial"/>
          <w:lang w:val="de-CH"/>
        </w:rPr>
        <w:t>Steuerrecht</w:t>
      </w:r>
      <w:r w:rsidRPr="00754650">
        <w:rPr>
          <w:rFonts w:ascii="Arial" w:hAnsi="Arial" w:cs="Arial"/>
          <w:lang w:val="de-CH"/>
        </w:rPr>
        <w:t xml:space="preserve">, art. 5, </w:t>
      </w:r>
      <w:proofErr w:type="spellStart"/>
      <w:r w:rsidRPr="00754650">
        <w:rPr>
          <w:rFonts w:ascii="Arial" w:hAnsi="Arial" w:cs="Arial"/>
          <w:lang w:val="de-CH"/>
        </w:rPr>
        <w:t>pag</w:t>
      </w:r>
      <w:proofErr w:type="spellEnd"/>
      <w:r w:rsidRPr="00754650">
        <w:rPr>
          <w:rFonts w:ascii="Arial" w:hAnsi="Arial" w:cs="Arial"/>
          <w:lang w:val="de-CH"/>
        </w:rPr>
        <w:t xml:space="preserve">. 69, </w:t>
      </w:r>
      <w:proofErr w:type="spellStart"/>
      <w:r w:rsidRPr="00754650">
        <w:rPr>
          <w:rFonts w:ascii="Arial" w:hAnsi="Arial" w:cs="Arial"/>
          <w:lang w:val="de-CH"/>
        </w:rPr>
        <w:t>cifra</w:t>
      </w:r>
      <w:proofErr w:type="spellEnd"/>
      <w:r w:rsidRPr="00754650">
        <w:rPr>
          <w:rFonts w:ascii="Arial" w:hAnsi="Arial" w:cs="Arial"/>
          <w:lang w:val="de-CH"/>
        </w:rPr>
        <w:t xml:space="preserve"> 4</w:t>
      </w:r>
    </w:p>
  </w:footnote>
  <w:footnote w:id="2">
    <w:p w:rsidR="009077D4" w:rsidRPr="00754650" w:rsidRDefault="009077D4">
      <w:pPr>
        <w:pStyle w:val="Testonotaapidipagina"/>
        <w:rPr>
          <w:rFonts w:ascii="Arial" w:hAnsi="Arial" w:cs="Arial"/>
          <w:lang w:val="it-CH"/>
        </w:rPr>
      </w:pPr>
      <w:r w:rsidRPr="00754650">
        <w:rPr>
          <w:rStyle w:val="Rimandonotaapidipagina"/>
          <w:rFonts w:ascii="Arial" w:hAnsi="Arial" w:cs="Arial"/>
        </w:rPr>
        <w:footnoteRef/>
      </w:r>
      <w:r w:rsidRPr="00754650">
        <w:rPr>
          <w:rFonts w:ascii="Arial" w:hAnsi="Arial" w:cs="Arial"/>
        </w:rPr>
        <w:t xml:space="preserve"> Art. introdotto dalla L 6.12.2000 in vigore dal 1.1.2001 – BU 2001,8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889" w:rsidRDefault="00DA5889" w:rsidP="009C3326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1F8"/>
    <w:multiLevelType w:val="multilevel"/>
    <w:tmpl w:val="6ABAD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32471"/>
    <w:multiLevelType w:val="hybridMultilevel"/>
    <w:tmpl w:val="65E681F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91C6D"/>
    <w:multiLevelType w:val="hybridMultilevel"/>
    <w:tmpl w:val="FDFC78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5D76E2"/>
    <w:multiLevelType w:val="hybridMultilevel"/>
    <w:tmpl w:val="09F8F432"/>
    <w:lvl w:ilvl="0" w:tplc="18803A8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1571027"/>
    <w:multiLevelType w:val="hybridMultilevel"/>
    <w:tmpl w:val="979A6B2A"/>
    <w:lvl w:ilvl="0" w:tplc="E0F48C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4931A5"/>
    <w:multiLevelType w:val="multilevel"/>
    <w:tmpl w:val="A206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DA59AB"/>
    <w:multiLevelType w:val="hybridMultilevel"/>
    <w:tmpl w:val="A12CA10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12DBA"/>
    <w:multiLevelType w:val="hybridMultilevel"/>
    <w:tmpl w:val="7B9EF56E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4AE"/>
    <w:rsid w:val="00016782"/>
    <w:rsid w:val="0002153C"/>
    <w:rsid w:val="00022697"/>
    <w:rsid w:val="00035348"/>
    <w:rsid w:val="0004113D"/>
    <w:rsid w:val="00080347"/>
    <w:rsid w:val="000803E5"/>
    <w:rsid w:val="00090764"/>
    <w:rsid w:val="000C1F59"/>
    <w:rsid w:val="0010256D"/>
    <w:rsid w:val="00127F1E"/>
    <w:rsid w:val="00132368"/>
    <w:rsid w:val="00140609"/>
    <w:rsid w:val="001519B2"/>
    <w:rsid w:val="001707D9"/>
    <w:rsid w:val="001877D5"/>
    <w:rsid w:val="001C44AE"/>
    <w:rsid w:val="001D0481"/>
    <w:rsid w:val="002144FB"/>
    <w:rsid w:val="002439BF"/>
    <w:rsid w:val="00247DE9"/>
    <w:rsid w:val="00280F94"/>
    <w:rsid w:val="0028160F"/>
    <w:rsid w:val="002B24DA"/>
    <w:rsid w:val="002B29CB"/>
    <w:rsid w:val="002B67EF"/>
    <w:rsid w:val="002F7E7E"/>
    <w:rsid w:val="00306793"/>
    <w:rsid w:val="00333B97"/>
    <w:rsid w:val="003F4BFA"/>
    <w:rsid w:val="003F7ACA"/>
    <w:rsid w:val="00404F03"/>
    <w:rsid w:val="00407F8D"/>
    <w:rsid w:val="00413AB7"/>
    <w:rsid w:val="00415191"/>
    <w:rsid w:val="004511A3"/>
    <w:rsid w:val="00454E09"/>
    <w:rsid w:val="00462AD7"/>
    <w:rsid w:val="00484CBB"/>
    <w:rsid w:val="0049208E"/>
    <w:rsid w:val="00492D97"/>
    <w:rsid w:val="004A03ED"/>
    <w:rsid w:val="004B66AF"/>
    <w:rsid w:val="004D1F8F"/>
    <w:rsid w:val="00501614"/>
    <w:rsid w:val="005107CD"/>
    <w:rsid w:val="00511F9B"/>
    <w:rsid w:val="00525E1C"/>
    <w:rsid w:val="00547BE5"/>
    <w:rsid w:val="00557C3F"/>
    <w:rsid w:val="005932A6"/>
    <w:rsid w:val="005976F1"/>
    <w:rsid w:val="005D14D8"/>
    <w:rsid w:val="005D2DFE"/>
    <w:rsid w:val="0061126E"/>
    <w:rsid w:val="00612899"/>
    <w:rsid w:val="00621BBB"/>
    <w:rsid w:val="00657DD4"/>
    <w:rsid w:val="00661A5F"/>
    <w:rsid w:val="00664768"/>
    <w:rsid w:val="006926F8"/>
    <w:rsid w:val="00692CFC"/>
    <w:rsid w:val="0069542B"/>
    <w:rsid w:val="006B1E59"/>
    <w:rsid w:val="006B5EB1"/>
    <w:rsid w:val="006D2AD9"/>
    <w:rsid w:val="006E775D"/>
    <w:rsid w:val="006F5D54"/>
    <w:rsid w:val="00707AF9"/>
    <w:rsid w:val="00707E83"/>
    <w:rsid w:val="007204E7"/>
    <w:rsid w:val="00725635"/>
    <w:rsid w:val="00742251"/>
    <w:rsid w:val="00752F6E"/>
    <w:rsid w:val="00754650"/>
    <w:rsid w:val="00757844"/>
    <w:rsid w:val="007635BE"/>
    <w:rsid w:val="007657A7"/>
    <w:rsid w:val="0079275A"/>
    <w:rsid w:val="007B5563"/>
    <w:rsid w:val="007E362B"/>
    <w:rsid w:val="007F41EB"/>
    <w:rsid w:val="00812AA7"/>
    <w:rsid w:val="008419C3"/>
    <w:rsid w:val="008538E5"/>
    <w:rsid w:val="00883018"/>
    <w:rsid w:val="00885CB4"/>
    <w:rsid w:val="00897935"/>
    <w:rsid w:val="008F396D"/>
    <w:rsid w:val="00904249"/>
    <w:rsid w:val="009071C0"/>
    <w:rsid w:val="009077D4"/>
    <w:rsid w:val="0092051B"/>
    <w:rsid w:val="00924D7A"/>
    <w:rsid w:val="009330BE"/>
    <w:rsid w:val="00934022"/>
    <w:rsid w:val="009346AB"/>
    <w:rsid w:val="00936352"/>
    <w:rsid w:val="00956B03"/>
    <w:rsid w:val="00957FA1"/>
    <w:rsid w:val="009870D6"/>
    <w:rsid w:val="009A347C"/>
    <w:rsid w:val="009B6386"/>
    <w:rsid w:val="009B6B12"/>
    <w:rsid w:val="009C3326"/>
    <w:rsid w:val="009D14BD"/>
    <w:rsid w:val="009F460F"/>
    <w:rsid w:val="00A0443E"/>
    <w:rsid w:val="00A3235C"/>
    <w:rsid w:val="00A34735"/>
    <w:rsid w:val="00A47C64"/>
    <w:rsid w:val="00A87D26"/>
    <w:rsid w:val="00AC3448"/>
    <w:rsid w:val="00B13AE4"/>
    <w:rsid w:val="00B1476E"/>
    <w:rsid w:val="00B2631F"/>
    <w:rsid w:val="00B626E4"/>
    <w:rsid w:val="00B77980"/>
    <w:rsid w:val="00B82B07"/>
    <w:rsid w:val="00B83CF5"/>
    <w:rsid w:val="00BB2BFC"/>
    <w:rsid w:val="00BB5F24"/>
    <w:rsid w:val="00BC3019"/>
    <w:rsid w:val="00BC7224"/>
    <w:rsid w:val="00BD177F"/>
    <w:rsid w:val="00BD1CD5"/>
    <w:rsid w:val="00BE566E"/>
    <w:rsid w:val="00BF4F51"/>
    <w:rsid w:val="00C144E2"/>
    <w:rsid w:val="00C17C3F"/>
    <w:rsid w:val="00C2387B"/>
    <w:rsid w:val="00C23D77"/>
    <w:rsid w:val="00C27A01"/>
    <w:rsid w:val="00C4392F"/>
    <w:rsid w:val="00C442E2"/>
    <w:rsid w:val="00C62763"/>
    <w:rsid w:val="00C733F2"/>
    <w:rsid w:val="00CA189B"/>
    <w:rsid w:val="00CB299E"/>
    <w:rsid w:val="00CE63B8"/>
    <w:rsid w:val="00CE6D05"/>
    <w:rsid w:val="00D10858"/>
    <w:rsid w:val="00D335C3"/>
    <w:rsid w:val="00D56CA5"/>
    <w:rsid w:val="00D57FE3"/>
    <w:rsid w:val="00D67362"/>
    <w:rsid w:val="00D73CE6"/>
    <w:rsid w:val="00D8426E"/>
    <w:rsid w:val="00D91697"/>
    <w:rsid w:val="00D94DAF"/>
    <w:rsid w:val="00D96F8E"/>
    <w:rsid w:val="00DA38B0"/>
    <w:rsid w:val="00DA5889"/>
    <w:rsid w:val="00DC18C9"/>
    <w:rsid w:val="00DD0D97"/>
    <w:rsid w:val="00DF6256"/>
    <w:rsid w:val="00E0488E"/>
    <w:rsid w:val="00E34DE5"/>
    <w:rsid w:val="00E35119"/>
    <w:rsid w:val="00E3685F"/>
    <w:rsid w:val="00E37FD0"/>
    <w:rsid w:val="00E45D0D"/>
    <w:rsid w:val="00E46135"/>
    <w:rsid w:val="00E624D2"/>
    <w:rsid w:val="00E629C6"/>
    <w:rsid w:val="00E8359C"/>
    <w:rsid w:val="00EA4D7E"/>
    <w:rsid w:val="00EB7496"/>
    <w:rsid w:val="00ED743D"/>
    <w:rsid w:val="00EE5E1A"/>
    <w:rsid w:val="00F03CCF"/>
    <w:rsid w:val="00F2486D"/>
    <w:rsid w:val="00F3275F"/>
    <w:rsid w:val="00F3318C"/>
    <w:rsid w:val="00F37BF5"/>
    <w:rsid w:val="00F77B27"/>
    <w:rsid w:val="00FA1CAA"/>
    <w:rsid w:val="00FB3A03"/>
    <w:rsid w:val="00FB62B9"/>
    <w:rsid w:val="00FD5701"/>
    <w:rsid w:val="00FE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C44AE"/>
    <w:rPr>
      <w:sz w:val="24"/>
      <w:szCs w:val="24"/>
      <w:lang w:val="it-IT"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9330B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752F6E"/>
    <w:pPr>
      <w:spacing w:before="165" w:after="165"/>
      <w:outlineLvl w:val="4"/>
    </w:pPr>
    <w:rPr>
      <w:rFonts w:ascii="inherit" w:hAnsi="inherit"/>
      <w:color w:val="000000"/>
      <w:sz w:val="23"/>
      <w:szCs w:val="23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1C44AE"/>
    <w:pPr>
      <w:spacing w:before="100" w:beforeAutospacing="1" w:after="100" w:afterAutospacing="1"/>
    </w:pPr>
    <w:rPr>
      <w:lang w:val="en-US" w:eastAsia="en-US"/>
    </w:rPr>
  </w:style>
  <w:style w:type="paragraph" w:styleId="Testonotaapidipagina">
    <w:name w:val="footnote text"/>
    <w:basedOn w:val="Normale"/>
    <w:semiHidden/>
    <w:rsid w:val="00C27A01"/>
    <w:rPr>
      <w:sz w:val="20"/>
      <w:szCs w:val="20"/>
    </w:rPr>
  </w:style>
  <w:style w:type="character" w:styleId="Rimandonotaapidipagina">
    <w:name w:val="footnote reference"/>
    <w:semiHidden/>
    <w:rsid w:val="00C27A01"/>
    <w:rPr>
      <w:vertAlign w:val="superscript"/>
    </w:rPr>
  </w:style>
  <w:style w:type="paragraph" w:styleId="Intestazione">
    <w:name w:val="header"/>
    <w:basedOn w:val="Normale"/>
    <w:rsid w:val="00B1476E"/>
    <w:pPr>
      <w:tabs>
        <w:tab w:val="center" w:pos="4819"/>
        <w:tab w:val="right" w:pos="9638"/>
      </w:tabs>
      <w:jc w:val="both"/>
    </w:pPr>
    <w:rPr>
      <w:rFonts w:ascii="Arial" w:hAnsi="Arial"/>
      <w:szCs w:val="20"/>
    </w:rPr>
  </w:style>
  <w:style w:type="paragraph" w:styleId="Pidipagina">
    <w:name w:val="footer"/>
    <w:basedOn w:val="Normale"/>
    <w:link w:val="PidipaginaCarattere"/>
    <w:uiPriority w:val="99"/>
    <w:rsid w:val="009C332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C3326"/>
  </w:style>
  <w:style w:type="paragraph" w:customStyle="1" w:styleId="StileGiustificato">
    <w:name w:val="Stile Giustificato"/>
    <w:basedOn w:val="Normale"/>
    <w:rsid w:val="00CB299E"/>
    <w:pPr>
      <w:jc w:val="both"/>
    </w:pPr>
    <w:rPr>
      <w:rFonts w:ascii="Arial" w:hAnsi="Arial"/>
      <w:b/>
      <w:bCs/>
      <w:sz w:val="22"/>
      <w:szCs w:val="20"/>
    </w:rPr>
  </w:style>
  <w:style w:type="paragraph" w:styleId="Paragrafoelenco">
    <w:name w:val="List Paragraph"/>
    <w:basedOn w:val="Normale"/>
    <w:uiPriority w:val="34"/>
    <w:qFormat/>
    <w:rsid w:val="002439BF"/>
    <w:pPr>
      <w:ind w:left="708"/>
    </w:pPr>
  </w:style>
  <w:style w:type="character" w:styleId="Collegamentoipertestuale">
    <w:name w:val="Hyperlink"/>
    <w:uiPriority w:val="99"/>
    <w:unhideWhenUsed/>
    <w:rsid w:val="007204E7"/>
    <w:rPr>
      <w:strike w:val="0"/>
      <w:dstrike w:val="0"/>
      <w:color w:val="336699"/>
      <w:u w:val="none"/>
      <w:effect w:val="none"/>
    </w:rPr>
  </w:style>
  <w:style w:type="character" w:customStyle="1" w:styleId="Titolo5Carattere">
    <w:name w:val="Titolo 5 Carattere"/>
    <w:link w:val="Titolo5"/>
    <w:uiPriority w:val="9"/>
    <w:rsid w:val="00752F6E"/>
    <w:rPr>
      <w:rFonts w:ascii="inherit" w:hAnsi="inherit"/>
      <w:color w:val="000000"/>
      <w:sz w:val="23"/>
      <w:szCs w:val="23"/>
    </w:rPr>
  </w:style>
  <w:style w:type="character" w:styleId="Enfasigrassetto">
    <w:name w:val="Strong"/>
    <w:uiPriority w:val="22"/>
    <w:qFormat/>
    <w:rsid w:val="00752F6E"/>
    <w:rPr>
      <w:b/>
      <w:bCs/>
    </w:rPr>
  </w:style>
  <w:style w:type="character" w:customStyle="1" w:styleId="expandercomparator6">
    <w:name w:val="expandercomparator6"/>
    <w:rsid w:val="00752F6E"/>
  </w:style>
  <w:style w:type="character" w:customStyle="1" w:styleId="context-menu7">
    <w:name w:val="context-menu7"/>
    <w:rsid w:val="00752F6E"/>
  </w:style>
  <w:style w:type="paragraph" w:styleId="Testofumetto">
    <w:name w:val="Balloon Text"/>
    <w:basedOn w:val="Normale"/>
    <w:link w:val="TestofumettoCarattere"/>
    <w:rsid w:val="00752F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52F6E"/>
    <w:rPr>
      <w:rFonts w:ascii="Tahoma" w:hAnsi="Tahoma" w:cs="Tahoma"/>
      <w:sz w:val="16"/>
      <w:szCs w:val="16"/>
      <w:lang w:val="it-IT" w:eastAsia="it-IT"/>
    </w:rPr>
  </w:style>
  <w:style w:type="character" w:customStyle="1" w:styleId="highlight2">
    <w:name w:val="highlight2"/>
    <w:rsid w:val="00752F6E"/>
    <w:rPr>
      <w:shd w:val="clear" w:color="auto" w:fill="FFF7B2"/>
    </w:rPr>
  </w:style>
  <w:style w:type="character" w:customStyle="1" w:styleId="footnotecall1">
    <w:name w:val="footnotecall1"/>
    <w:rsid w:val="009330BE"/>
    <w:rPr>
      <w:b/>
      <w:bCs/>
      <w:strike w:val="0"/>
      <w:dstrike w:val="0"/>
      <w:color w:val="0D5394"/>
      <w:sz w:val="17"/>
      <w:szCs w:val="17"/>
      <w:u w:val="none"/>
      <w:effect w:val="none"/>
      <w:vertAlign w:val="superscript"/>
    </w:rPr>
  </w:style>
  <w:style w:type="paragraph" w:customStyle="1" w:styleId="title21">
    <w:name w:val="title_21"/>
    <w:basedOn w:val="Normale"/>
    <w:rsid w:val="009330BE"/>
    <w:pPr>
      <w:spacing w:before="480" w:after="240" w:line="352" w:lineRule="atLeast"/>
    </w:pPr>
    <w:rPr>
      <w:b/>
      <w:bCs/>
      <w:color w:val="222222"/>
      <w:sz w:val="28"/>
      <w:szCs w:val="28"/>
      <w:lang w:val="it-CH" w:eastAsia="it-CH"/>
    </w:rPr>
  </w:style>
  <w:style w:type="character" w:customStyle="1" w:styleId="Titolo3Carattere">
    <w:name w:val="Titolo 3 Carattere"/>
    <w:link w:val="Titolo3"/>
    <w:semiHidden/>
    <w:rsid w:val="009330BE"/>
    <w:rPr>
      <w:rFonts w:ascii="Cambria" w:eastAsia="Times New Roman" w:hAnsi="Cambria" w:cs="Times New Roman"/>
      <w:b/>
      <w:bCs/>
      <w:sz w:val="26"/>
      <w:szCs w:val="26"/>
      <w:lang w:val="it-IT" w:eastAsia="it-IT"/>
    </w:rPr>
  </w:style>
  <w:style w:type="character" w:styleId="Rimandocommento">
    <w:name w:val="annotation reference"/>
    <w:rsid w:val="00333B9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333B97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333B97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333B97"/>
    <w:rPr>
      <w:b/>
      <w:bCs/>
    </w:rPr>
  </w:style>
  <w:style w:type="character" w:customStyle="1" w:styleId="SoggettocommentoCarattere">
    <w:name w:val="Soggetto commento Carattere"/>
    <w:link w:val="Soggettocommento"/>
    <w:rsid w:val="00333B97"/>
    <w:rPr>
      <w:b/>
      <w:bCs/>
      <w:lang w:val="it-IT" w:eastAsia="it-IT"/>
    </w:rPr>
  </w:style>
  <w:style w:type="character" w:customStyle="1" w:styleId="PidipaginaCarattere">
    <w:name w:val="Piè di pagina Carattere"/>
    <w:link w:val="Pidipagina"/>
    <w:uiPriority w:val="99"/>
    <w:rsid w:val="00525E1C"/>
    <w:rPr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C44AE"/>
    <w:rPr>
      <w:sz w:val="24"/>
      <w:szCs w:val="24"/>
      <w:lang w:val="it-IT"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9330B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752F6E"/>
    <w:pPr>
      <w:spacing w:before="165" w:after="165"/>
      <w:outlineLvl w:val="4"/>
    </w:pPr>
    <w:rPr>
      <w:rFonts w:ascii="inherit" w:hAnsi="inherit"/>
      <w:color w:val="000000"/>
      <w:sz w:val="23"/>
      <w:szCs w:val="23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1C44AE"/>
    <w:pPr>
      <w:spacing w:before="100" w:beforeAutospacing="1" w:after="100" w:afterAutospacing="1"/>
    </w:pPr>
    <w:rPr>
      <w:lang w:val="en-US" w:eastAsia="en-US"/>
    </w:rPr>
  </w:style>
  <w:style w:type="paragraph" w:styleId="Testonotaapidipagina">
    <w:name w:val="footnote text"/>
    <w:basedOn w:val="Normale"/>
    <w:semiHidden/>
    <w:rsid w:val="00C27A01"/>
    <w:rPr>
      <w:sz w:val="20"/>
      <w:szCs w:val="20"/>
    </w:rPr>
  </w:style>
  <w:style w:type="character" w:styleId="Rimandonotaapidipagina">
    <w:name w:val="footnote reference"/>
    <w:semiHidden/>
    <w:rsid w:val="00C27A01"/>
    <w:rPr>
      <w:vertAlign w:val="superscript"/>
    </w:rPr>
  </w:style>
  <w:style w:type="paragraph" w:styleId="Intestazione">
    <w:name w:val="header"/>
    <w:basedOn w:val="Normale"/>
    <w:rsid w:val="00B1476E"/>
    <w:pPr>
      <w:tabs>
        <w:tab w:val="center" w:pos="4819"/>
        <w:tab w:val="right" w:pos="9638"/>
      </w:tabs>
      <w:jc w:val="both"/>
    </w:pPr>
    <w:rPr>
      <w:rFonts w:ascii="Arial" w:hAnsi="Arial"/>
      <w:szCs w:val="20"/>
    </w:rPr>
  </w:style>
  <w:style w:type="paragraph" w:styleId="Pidipagina">
    <w:name w:val="footer"/>
    <w:basedOn w:val="Normale"/>
    <w:link w:val="PidipaginaCarattere"/>
    <w:uiPriority w:val="99"/>
    <w:rsid w:val="009C332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C3326"/>
  </w:style>
  <w:style w:type="paragraph" w:customStyle="1" w:styleId="StileGiustificato">
    <w:name w:val="Stile Giustificato"/>
    <w:basedOn w:val="Normale"/>
    <w:rsid w:val="00CB299E"/>
    <w:pPr>
      <w:jc w:val="both"/>
    </w:pPr>
    <w:rPr>
      <w:rFonts w:ascii="Arial" w:hAnsi="Arial"/>
      <w:b/>
      <w:bCs/>
      <w:sz w:val="22"/>
      <w:szCs w:val="20"/>
    </w:rPr>
  </w:style>
  <w:style w:type="paragraph" w:styleId="Paragrafoelenco">
    <w:name w:val="List Paragraph"/>
    <w:basedOn w:val="Normale"/>
    <w:uiPriority w:val="34"/>
    <w:qFormat/>
    <w:rsid w:val="002439BF"/>
    <w:pPr>
      <w:ind w:left="708"/>
    </w:pPr>
  </w:style>
  <w:style w:type="character" w:styleId="Collegamentoipertestuale">
    <w:name w:val="Hyperlink"/>
    <w:uiPriority w:val="99"/>
    <w:unhideWhenUsed/>
    <w:rsid w:val="007204E7"/>
    <w:rPr>
      <w:strike w:val="0"/>
      <w:dstrike w:val="0"/>
      <w:color w:val="336699"/>
      <w:u w:val="none"/>
      <w:effect w:val="none"/>
    </w:rPr>
  </w:style>
  <w:style w:type="character" w:customStyle="1" w:styleId="Titolo5Carattere">
    <w:name w:val="Titolo 5 Carattere"/>
    <w:link w:val="Titolo5"/>
    <w:uiPriority w:val="9"/>
    <w:rsid w:val="00752F6E"/>
    <w:rPr>
      <w:rFonts w:ascii="inherit" w:hAnsi="inherit"/>
      <w:color w:val="000000"/>
      <w:sz w:val="23"/>
      <w:szCs w:val="23"/>
    </w:rPr>
  </w:style>
  <w:style w:type="character" w:styleId="Enfasigrassetto">
    <w:name w:val="Strong"/>
    <w:uiPriority w:val="22"/>
    <w:qFormat/>
    <w:rsid w:val="00752F6E"/>
    <w:rPr>
      <w:b/>
      <w:bCs/>
    </w:rPr>
  </w:style>
  <w:style w:type="character" w:customStyle="1" w:styleId="expandercomparator6">
    <w:name w:val="expandercomparator6"/>
    <w:rsid w:val="00752F6E"/>
  </w:style>
  <w:style w:type="character" w:customStyle="1" w:styleId="context-menu7">
    <w:name w:val="context-menu7"/>
    <w:rsid w:val="00752F6E"/>
  </w:style>
  <w:style w:type="paragraph" w:styleId="Testofumetto">
    <w:name w:val="Balloon Text"/>
    <w:basedOn w:val="Normale"/>
    <w:link w:val="TestofumettoCarattere"/>
    <w:rsid w:val="00752F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52F6E"/>
    <w:rPr>
      <w:rFonts w:ascii="Tahoma" w:hAnsi="Tahoma" w:cs="Tahoma"/>
      <w:sz w:val="16"/>
      <w:szCs w:val="16"/>
      <w:lang w:val="it-IT" w:eastAsia="it-IT"/>
    </w:rPr>
  </w:style>
  <w:style w:type="character" w:customStyle="1" w:styleId="highlight2">
    <w:name w:val="highlight2"/>
    <w:rsid w:val="00752F6E"/>
    <w:rPr>
      <w:shd w:val="clear" w:color="auto" w:fill="FFF7B2"/>
    </w:rPr>
  </w:style>
  <w:style w:type="character" w:customStyle="1" w:styleId="footnotecall1">
    <w:name w:val="footnotecall1"/>
    <w:rsid w:val="009330BE"/>
    <w:rPr>
      <w:b/>
      <w:bCs/>
      <w:strike w:val="0"/>
      <w:dstrike w:val="0"/>
      <w:color w:val="0D5394"/>
      <w:sz w:val="17"/>
      <w:szCs w:val="17"/>
      <w:u w:val="none"/>
      <w:effect w:val="none"/>
      <w:vertAlign w:val="superscript"/>
    </w:rPr>
  </w:style>
  <w:style w:type="paragraph" w:customStyle="1" w:styleId="title21">
    <w:name w:val="title_21"/>
    <w:basedOn w:val="Normale"/>
    <w:rsid w:val="009330BE"/>
    <w:pPr>
      <w:spacing w:before="480" w:after="240" w:line="352" w:lineRule="atLeast"/>
    </w:pPr>
    <w:rPr>
      <w:b/>
      <w:bCs/>
      <w:color w:val="222222"/>
      <w:sz w:val="28"/>
      <w:szCs w:val="28"/>
      <w:lang w:val="it-CH" w:eastAsia="it-CH"/>
    </w:rPr>
  </w:style>
  <w:style w:type="character" w:customStyle="1" w:styleId="Titolo3Carattere">
    <w:name w:val="Titolo 3 Carattere"/>
    <w:link w:val="Titolo3"/>
    <w:semiHidden/>
    <w:rsid w:val="009330BE"/>
    <w:rPr>
      <w:rFonts w:ascii="Cambria" w:eastAsia="Times New Roman" w:hAnsi="Cambria" w:cs="Times New Roman"/>
      <w:b/>
      <w:bCs/>
      <w:sz w:val="26"/>
      <w:szCs w:val="26"/>
      <w:lang w:val="it-IT" w:eastAsia="it-IT"/>
    </w:rPr>
  </w:style>
  <w:style w:type="character" w:styleId="Rimandocommento">
    <w:name w:val="annotation reference"/>
    <w:rsid w:val="00333B9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333B97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333B97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333B97"/>
    <w:rPr>
      <w:b/>
      <w:bCs/>
    </w:rPr>
  </w:style>
  <w:style w:type="character" w:customStyle="1" w:styleId="SoggettocommentoCarattere">
    <w:name w:val="Soggetto commento Carattere"/>
    <w:link w:val="Soggettocommento"/>
    <w:rsid w:val="00333B97"/>
    <w:rPr>
      <w:b/>
      <w:bCs/>
      <w:lang w:val="it-IT" w:eastAsia="it-IT"/>
    </w:rPr>
  </w:style>
  <w:style w:type="character" w:customStyle="1" w:styleId="PidipaginaCarattere">
    <w:name w:val="Piè di pagina Carattere"/>
    <w:link w:val="Pidipagina"/>
    <w:uiPriority w:val="99"/>
    <w:rsid w:val="00525E1C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297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4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2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155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137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3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3569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162450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977466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73828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871494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230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73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70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866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8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9445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9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58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958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24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314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4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9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04724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8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4073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181694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506004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340528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22102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B70EC-743A-4349-9DC2-8EC7531F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902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MOZIONE</vt:lpstr>
    </vt:vector>
  </TitlesOfParts>
  <Company>AMMINISTRAZIONE CANTONALE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MOZIONE</dc:title>
  <dc:subject/>
  <dc:creator>Ramelli Lino / facc071</dc:creator>
  <cp:keywords/>
  <cp:lastModifiedBy>Righetti Paolo / kxgc022</cp:lastModifiedBy>
  <cp:revision>2</cp:revision>
  <cp:lastPrinted>2017-07-12T06:37:00Z</cp:lastPrinted>
  <dcterms:created xsi:type="dcterms:W3CDTF">2017-07-12T08:44:00Z</dcterms:created>
  <dcterms:modified xsi:type="dcterms:W3CDTF">2017-07-12T08:44:00Z</dcterms:modified>
</cp:coreProperties>
</file>