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2FD" w:rsidRPr="00DF0427" w:rsidRDefault="002772FD" w:rsidP="002772FD">
      <w:pPr>
        <w:rPr>
          <w:rFonts w:ascii="Gill Sans MT" w:hAnsi="Gill Sans MT"/>
          <w:b/>
          <w:sz w:val="52"/>
          <w:szCs w:val="52"/>
        </w:rPr>
      </w:pPr>
      <w:r w:rsidRPr="00DF0427">
        <w:rPr>
          <w:rFonts w:ascii="Gill Sans MT" w:hAnsi="Gill Sans MT"/>
          <w:b/>
          <w:sz w:val="52"/>
          <w:szCs w:val="52"/>
        </w:rPr>
        <w:t>Messaggio</w:t>
      </w:r>
    </w:p>
    <w:p w:rsidR="00DF434B" w:rsidRDefault="00DF434B">
      <w:bookmarkStart w:id="0" w:name="_GoBack"/>
      <w:bookmarkEnd w:id="0"/>
    </w:p>
    <w:p w:rsidR="00BF3FC3" w:rsidRDefault="00BF3FC3"/>
    <w:p w:rsidR="00BF3FC3" w:rsidRDefault="00F04855">
      <w:pPr>
        <w:tabs>
          <w:tab w:val="left" w:pos="2098"/>
          <w:tab w:val="left" w:pos="4933"/>
        </w:tabs>
      </w:pPr>
      <w:r>
        <w:rPr>
          <w:b/>
          <w:sz w:val="32"/>
        </w:rPr>
        <w:t>7446</w:t>
      </w:r>
      <w:r w:rsidR="00BF3FC3">
        <w:rPr>
          <w:sz w:val="28"/>
        </w:rPr>
        <w:tab/>
      </w:r>
      <w:r>
        <w:rPr>
          <w:sz w:val="28"/>
        </w:rPr>
        <w:t>18 ottobre 2017</w:t>
      </w:r>
      <w:r w:rsidR="00BF3FC3">
        <w:rPr>
          <w:sz w:val="28"/>
        </w:rPr>
        <w:tab/>
      </w:r>
      <w:r>
        <w:rPr>
          <w:sz w:val="28"/>
        </w:rPr>
        <w:t>ISTITUZIONI</w:t>
      </w:r>
    </w:p>
    <w:p w:rsidR="00BF3FC3" w:rsidRDefault="00BF3FC3"/>
    <w:p w:rsidR="00FD5A47" w:rsidRDefault="00FD5A47"/>
    <w:p w:rsidR="00BF3FC3" w:rsidRDefault="00BF3FC3"/>
    <w:p w:rsidR="00F04855" w:rsidRPr="00F04855" w:rsidRDefault="00F04855" w:rsidP="00F04855">
      <w:pPr>
        <w:rPr>
          <w:b/>
          <w:sz w:val="28"/>
          <w:szCs w:val="28"/>
          <w:lang w:val="it-CH"/>
        </w:rPr>
      </w:pPr>
      <w:r w:rsidRPr="00F04855">
        <w:rPr>
          <w:b/>
          <w:sz w:val="28"/>
          <w:szCs w:val="28"/>
          <w:lang w:val="it-CH"/>
        </w:rPr>
        <w:t>Richiesta di stanziamento di un credito d’investimento di 3'300'000 franchi e di 620'000 franchi di gestione corrente per la fase 1 della strategia informatica di Polizia 2020</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0261BB" w:rsidRDefault="000261BB" w:rsidP="000261BB">
      <w:pPr>
        <w:tabs>
          <w:tab w:val="left" w:pos="426"/>
        </w:tabs>
      </w:pPr>
      <w:r w:rsidRPr="002908BE">
        <w:t xml:space="preserve">con il presente messaggio ci pregiamo sottoporre la richiesta per lo stanziamento di un credito per </w:t>
      </w:r>
      <w:r>
        <w:t>la concretizzazione della strategia informatica di Polizia 2020 (fase 1)</w:t>
      </w:r>
      <w:r w:rsidRPr="002908BE">
        <w:t>,</w:t>
      </w:r>
      <w:r>
        <w:t xml:space="preserve"> per permettere un adeguamento della tecnologia e dei sistemi informatici a maggior garanzia della sicurezza sul territorio cantonale</w:t>
      </w:r>
      <w:r w:rsidRPr="002908BE">
        <w:t>.</w:t>
      </w:r>
    </w:p>
    <w:p w:rsidR="000261BB" w:rsidRDefault="000261BB" w:rsidP="000261BB">
      <w:pPr>
        <w:tabs>
          <w:tab w:val="left" w:pos="426"/>
        </w:tabs>
      </w:pPr>
    </w:p>
    <w:p w:rsidR="000261BB" w:rsidRDefault="000261BB" w:rsidP="000261BB">
      <w:pPr>
        <w:tabs>
          <w:tab w:val="left" w:pos="426"/>
        </w:tabs>
      </w:pPr>
    </w:p>
    <w:p w:rsidR="000261BB" w:rsidRDefault="000261BB" w:rsidP="000261BB">
      <w:pPr>
        <w:tabs>
          <w:tab w:val="left" w:pos="426"/>
        </w:tabs>
      </w:pPr>
    </w:p>
    <w:p w:rsidR="000261BB" w:rsidRPr="005007B9" w:rsidRDefault="000261BB" w:rsidP="000261BB">
      <w:pPr>
        <w:pStyle w:val="Titolo1"/>
        <w:numPr>
          <w:ilvl w:val="0"/>
          <w:numId w:val="15"/>
        </w:numPr>
        <w:tabs>
          <w:tab w:val="clear" w:pos="567"/>
          <w:tab w:val="left" w:pos="425"/>
        </w:tabs>
        <w:spacing w:after="240"/>
        <w:ind w:left="431" w:hanging="431"/>
      </w:pPr>
      <w:r w:rsidRPr="005007B9">
        <w:t>INTRODUZIONE E CONTESTO</w:t>
      </w:r>
    </w:p>
    <w:p w:rsidR="000261BB" w:rsidRDefault="000261BB" w:rsidP="000261BB">
      <w:pPr>
        <w:tabs>
          <w:tab w:val="left" w:pos="426"/>
        </w:tabs>
      </w:pPr>
      <w:r>
        <w:t xml:space="preserve">Stabilità e sicurezza rappresentano da sempre elementi fondamentali e valori ambiti in qualunque contesto sociale. L’attrattività economica di un paese e il suo benessere in senso lato sono d’altronde direttamente proporzionali al clima di sicurezza, equilibrio e ordine che vi regnano: questi aspetti costituiscono una premessa irrinunciabile ed essenziale per imprenditori e investitori, così come per residenti e turisti del nostro Cantone. Per ovviare agli aspetti negativi che fanno da corollario agli scenari di apertura del Ticino verso l’esterno in una prospettiva cantonale (interna), </w:t>
      </w:r>
      <w:proofErr w:type="spellStart"/>
      <w:r>
        <w:t>intercantonale</w:t>
      </w:r>
      <w:proofErr w:type="spellEnd"/>
      <w:r>
        <w:t xml:space="preserve"> e transfrontaliera/internazionale, occorrerà tuttavia garantire, nel prossimo futuro, strategie adeguate e strumenti di lotta al crimine sempre più performanti ed al passo con i tempi. </w:t>
      </w:r>
    </w:p>
    <w:p w:rsidR="000261BB" w:rsidRDefault="000261BB" w:rsidP="000261BB">
      <w:pPr>
        <w:tabs>
          <w:tab w:val="left" w:pos="426"/>
        </w:tabs>
      </w:pPr>
    </w:p>
    <w:p w:rsidR="000261BB" w:rsidRDefault="000261BB" w:rsidP="000261BB">
      <w:pPr>
        <w:tabs>
          <w:tab w:val="left" w:pos="426"/>
        </w:tabs>
      </w:pPr>
      <w:r>
        <w:t xml:space="preserve">Il Ticino subisce il contesto strategico svizzero. I rivolgimenti politici ed economici di una </w:t>
      </w:r>
      <w:r w:rsidRPr="00BC186D">
        <w:t>parte del mondo e i loro effetti sulla sicurezza interna, come per l’attuale crisi debitoria europea, le conseguenze della primavera araba e la situazione in Eritrea hanno dimostrato quanto incerte possano essere le previsioni fatte e quanto rapidi gli effetti sul</w:t>
      </w:r>
      <w:r>
        <w:t xml:space="preserve"> clima di sicurezza interno percepito dalla popolazione. L’aumento del traffico e dei flussi di persone alle nostre frontiere contribuisce ad accrescere il rischio di sviluppo di fenomeni criminosi nel nostro Cantone che possono anche sfociare in situazioni di violenza. Tutto ciò indica la necessità di disporre di un’organizzazione flessibile capace di riorientare sul breve termine la propria azione di contrasto a forme di criminalità molto varie e con ramificazioni sempre più spesso internazionali. Lo scambio rapido ed efficace d’informazioni con i partner cantonali, nazionali e internazionali diverrà uno strumento essenziale a difesa della sicurezza e a protezione dei diritti fondamentali di tutti i cittadini. </w:t>
      </w:r>
    </w:p>
    <w:p w:rsidR="000261BB" w:rsidRDefault="000261BB" w:rsidP="000261BB">
      <w:pPr>
        <w:tabs>
          <w:tab w:val="left" w:pos="426"/>
        </w:tabs>
      </w:pPr>
    </w:p>
    <w:p w:rsidR="000261BB" w:rsidRDefault="000261BB" w:rsidP="000261BB">
      <w:pPr>
        <w:tabs>
          <w:tab w:val="left" w:pos="426"/>
        </w:tabs>
      </w:pPr>
      <w:r>
        <w:t>È difficile prevedere il futuro, ma alcuni fenomeni, peraltro già in corso, non potranno che svilupparsi ulteriormente: ad esempio il problema legato al</w:t>
      </w:r>
      <w:r w:rsidRPr="00BE7F1F">
        <w:t xml:space="preserve"> terrorismo</w:t>
      </w:r>
      <w:r>
        <w:t xml:space="preserve">, sia locale sia di </w:t>
      </w:r>
      <w:r>
        <w:lastRenderedPageBreak/>
        <w:t>transito,</w:t>
      </w:r>
      <w:r w:rsidRPr="00BE7F1F">
        <w:t xml:space="preserve"> che induce nella popolazione un comprensibile senso d’insicurezza e di paura. È ormai appurato che nessuno è completamente al sicuro e che il mondo è un potenziale bersaglio</w:t>
      </w:r>
      <w:r>
        <w:t>:</w:t>
      </w:r>
      <w:r w:rsidRPr="00BE7F1F">
        <w:t xml:space="preserve"> Svizzera e Ticino compresi. </w:t>
      </w:r>
      <w:r>
        <w:t>A</w:t>
      </w:r>
      <w:r w:rsidRPr="00BE7F1F">
        <w:t>nche l’istruzione dei nuovi agenti e le tecniche d’intervento hanno subito un’evoluzione atta a garantire la sicurezza personale e quella dei cittadini. D</w:t>
      </w:r>
      <w:r>
        <w:t>i</w:t>
      </w:r>
      <w:r w:rsidRPr="00BE7F1F">
        <w:t xml:space="preserve"> fronte a questo serio problema non possiamo chiudere gli occhi</w:t>
      </w:r>
      <w:r>
        <w:t xml:space="preserve">, ma al contrario è nostro dovere attuare </w:t>
      </w:r>
      <w:r w:rsidRPr="00BE7F1F">
        <w:t xml:space="preserve">tutto quanto è </w:t>
      </w:r>
      <w:r>
        <w:t>nelle nostre possibilità per</w:t>
      </w:r>
      <w:r w:rsidRPr="00BE7F1F">
        <w:t xml:space="preserve"> garantire la sicurezza </w:t>
      </w:r>
      <w:r>
        <w:t xml:space="preserve">dei cittadini </w:t>
      </w:r>
      <w:r w:rsidRPr="00BE7F1F">
        <w:t>e contribuire</w:t>
      </w:r>
      <w:r>
        <w:t xml:space="preserve"> a</w:t>
      </w:r>
      <w:r w:rsidRPr="00BE7F1F">
        <w:t xml:space="preserve"> un elevato </w:t>
      </w:r>
      <w:r>
        <w:t xml:space="preserve">standard della </w:t>
      </w:r>
      <w:r w:rsidRPr="00BE7F1F">
        <w:t xml:space="preserve">qualità di vita. La sicurezza non può, e non deve, essere </w:t>
      </w:r>
      <w:r>
        <w:t xml:space="preserve">data per acquisita: </w:t>
      </w:r>
      <w:r w:rsidRPr="00BE7F1F">
        <w:t>per garantirla</w:t>
      </w:r>
      <w:r>
        <w:t xml:space="preserve"> occorre che</w:t>
      </w:r>
      <w:r w:rsidRPr="00BE7F1F">
        <w:t xml:space="preserve"> la tecnologia </w:t>
      </w:r>
      <w:r>
        <w:t>sia al passo con i tempi</w:t>
      </w:r>
      <w:r w:rsidRPr="00BE7F1F">
        <w:t xml:space="preserve"> </w:t>
      </w:r>
      <w:r>
        <w:t>per consentire</w:t>
      </w:r>
      <w:r w:rsidRPr="00BE7F1F">
        <w:t xml:space="preserve"> alla Polizia </w:t>
      </w:r>
      <w:r>
        <w:t>ticinese</w:t>
      </w:r>
      <w:r w:rsidRPr="00BE7F1F">
        <w:t xml:space="preserve"> una maggiore reattività, tempestività, qualità e</w:t>
      </w:r>
      <w:r>
        <w:t xml:space="preserve"> una maggiore presenza</w:t>
      </w:r>
      <w:r w:rsidRPr="00BE7F1F">
        <w:t xml:space="preserve"> sul terreno </w:t>
      </w:r>
      <w:r>
        <w:t xml:space="preserve">piuttosto che </w:t>
      </w:r>
      <w:r w:rsidRPr="00BE7F1F">
        <w:t>in ufficio ad evadere pratiche amministrative che</w:t>
      </w:r>
      <w:r>
        <w:t xml:space="preserve">, </w:t>
      </w:r>
      <w:r w:rsidRPr="00BE7F1F">
        <w:t>grazie a</w:t>
      </w:r>
      <w:r>
        <w:t>d adeguati</w:t>
      </w:r>
      <w:r w:rsidRPr="00BE7F1F">
        <w:t xml:space="preserve"> strumenti informatici</w:t>
      </w:r>
      <w:r>
        <w:t>,</w:t>
      </w:r>
      <w:r w:rsidRPr="00BE7F1F">
        <w:t xml:space="preserve"> </w:t>
      </w:r>
      <w:r>
        <w:t>potranno</w:t>
      </w:r>
      <w:r w:rsidRPr="00BE7F1F">
        <w:t xml:space="preserve"> essere </w:t>
      </w:r>
      <w:r>
        <w:t>diminuite</w:t>
      </w:r>
      <w:r w:rsidRPr="00BE7F1F">
        <w:t>.</w:t>
      </w:r>
    </w:p>
    <w:p w:rsidR="000261BB" w:rsidRDefault="000261BB" w:rsidP="000261BB">
      <w:pPr>
        <w:tabs>
          <w:tab w:val="left" w:pos="426"/>
        </w:tabs>
      </w:pPr>
    </w:p>
    <w:p w:rsidR="000261BB" w:rsidRDefault="000261BB" w:rsidP="000261BB">
      <w:pPr>
        <w:tabs>
          <w:tab w:val="left" w:pos="426"/>
        </w:tabs>
      </w:pPr>
      <w:r>
        <w:t xml:space="preserve">La Polizia si muove dunque in un contesto di rapidi mutamenti sociali e di una crescente complessità dei fenomeni, delle leggi, delle procedure e delle modalità di lotta per il mantenimento dell’ordine, della sicurezza pubblica e della legalità. Parallelamente si susseguono nuovi sviluppi tecnologici, potenzialmente a favore delle forze dell’ordine, ma spesso e volentieri messi a frutto con grande abilità, rapidità e con ingenti risorse </w:t>
      </w:r>
      <w:r w:rsidRPr="00BC186D">
        <w:t>finanziarie anche dalla parte avversa. Questi sviluppi sono adottati anche da altre polizie cantonali che definiscono uno standard a livello federale</w:t>
      </w:r>
      <w:r>
        <w:t>.</w:t>
      </w:r>
    </w:p>
    <w:p w:rsidR="000261BB" w:rsidRDefault="000261BB" w:rsidP="000261BB">
      <w:pPr>
        <w:tabs>
          <w:tab w:val="left" w:pos="426"/>
        </w:tabs>
      </w:pPr>
    </w:p>
    <w:p w:rsidR="000261BB" w:rsidRDefault="000261BB" w:rsidP="000261BB">
      <w:pPr>
        <w:tabs>
          <w:tab w:val="left" w:pos="426"/>
        </w:tabs>
      </w:pPr>
      <w:r>
        <w:t xml:space="preserve">La Polizia è </w:t>
      </w:r>
      <w:r w:rsidRPr="007C030C">
        <w:t>confrontata con una carenza</w:t>
      </w:r>
      <w:r>
        <w:t>, in rapporto alle reali esigenze, di risorse destinate ad arginare i vari fenomeni di criminalità. Inoltre si assiste, nella gestione delle inchieste e delle informazioni, ad una pesante burocratizzazione dei processi in particolare dopo l’introduzione del nuovo Codice di Procedura penale.</w:t>
      </w:r>
    </w:p>
    <w:p w:rsidR="000261BB" w:rsidRDefault="000261BB" w:rsidP="000261BB">
      <w:pPr>
        <w:tabs>
          <w:tab w:val="left" w:pos="426"/>
        </w:tabs>
      </w:pPr>
    </w:p>
    <w:p w:rsidR="000261BB" w:rsidRDefault="000261BB" w:rsidP="000261BB">
      <w:pPr>
        <w:tabs>
          <w:tab w:val="left" w:pos="426"/>
        </w:tabs>
      </w:pPr>
      <w:r>
        <w:t>Una strategia informatica s’impone per garantire:</w:t>
      </w:r>
    </w:p>
    <w:p w:rsidR="000261BB" w:rsidRDefault="000261BB" w:rsidP="00BC541A">
      <w:pPr>
        <w:numPr>
          <w:ilvl w:val="0"/>
          <w:numId w:val="11"/>
        </w:numPr>
        <w:tabs>
          <w:tab w:val="left" w:pos="284"/>
        </w:tabs>
        <w:spacing w:before="60" w:after="40"/>
        <w:ind w:left="284" w:hanging="284"/>
      </w:pPr>
      <w:r>
        <w:t xml:space="preserve">un efficiente ed efficace impiego degli strumenti informatici; </w:t>
      </w:r>
    </w:p>
    <w:p w:rsidR="000261BB" w:rsidRDefault="000261BB" w:rsidP="00BC541A">
      <w:pPr>
        <w:numPr>
          <w:ilvl w:val="0"/>
          <w:numId w:val="11"/>
        </w:numPr>
        <w:tabs>
          <w:tab w:val="left" w:pos="284"/>
        </w:tabs>
        <w:ind w:left="284" w:hanging="284"/>
      </w:pPr>
      <w:r>
        <w:t>l’impiego delle risorse disponibili nel modo più efficace, razionale ed efficiente.</w:t>
      </w:r>
    </w:p>
    <w:p w:rsidR="000261BB" w:rsidRDefault="000261BB" w:rsidP="000261BB">
      <w:pPr>
        <w:tabs>
          <w:tab w:val="left" w:pos="426"/>
        </w:tabs>
      </w:pPr>
    </w:p>
    <w:p w:rsidR="000261BB" w:rsidRDefault="000261BB" w:rsidP="000261BB">
      <w:pPr>
        <w:tabs>
          <w:tab w:val="left" w:pos="426"/>
        </w:tabs>
      </w:pPr>
      <w:r>
        <w:t>Segnatamente a garantire:</w:t>
      </w:r>
    </w:p>
    <w:p w:rsidR="000261BB" w:rsidRPr="00BC186D" w:rsidRDefault="000261BB" w:rsidP="00BC541A">
      <w:pPr>
        <w:numPr>
          <w:ilvl w:val="0"/>
          <w:numId w:val="2"/>
        </w:numPr>
        <w:spacing w:before="60" w:after="40"/>
        <w:ind w:left="284" w:hanging="284"/>
      </w:pPr>
      <w:r w:rsidRPr="00BC186D">
        <w:t>un efficiente ed efficace impiego degli strumenti informatici che possa essere d’aiuto nel contrastare gli effetti di queste tendenze;</w:t>
      </w:r>
    </w:p>
    <w:p w:rsidR="000261BB" w:rsidRDefault="000261BB" w:rsidP="00BC541A">
      <w:pPr>
        <w:numPr>
          <w:ilvl w:val="0"/>
          <w:numId w:val="2"/>
        </w:numPr>
        <w:spacing w:after="40"/>
        <w:ind w:left="284" w:hanging="284"/>
      </w:pPr>
      <w:r>
        <w:t xml:space="preserve">un’integrazione con i sistemi di altre </w:t>
      </w:r>
      <w:r w:rsidRPr="00BC186D">
        <w:t>polizi</w:t>
      </w:r>
      <w:r>
        <w:t>e cantonali in modo da permettere sia una stretta collaborazione, sia un ulteriore sviluppo degli applicativi sia una riduzione dei costi sfruttando le sinergie;</w:t>
      </w:r>
    </w:p>
    <w:p w:rsidR="000261BB" w:rsidRDefault="000261BB" w:rsidP="00BC541A">
      <w:pPr>
        <w:numPr>
          <w:ilvl w:val="0"/>
          <w:numId w:val="2"/>
        </w:numPr>
        <w:spacing w:after="40"/>
        <w:ind w:left="284" w:hanging="284"/>
      </w:pPr>
      <w:r>
        <w:t>la consolidazione della collaborazione con le polizie comunali;</w:t>
      </w:r>
    </w:p>
    <w:p w:rsidR="000261BB" w:rsidRDefault="000261BB" w:rsidP="00BC541A">
      <w:pPr>
        <w:numPr>
          <w:ilvl w:val="0"/>
          <w:numId w:val="2"/>
        </w:numPr>
        <w:ind w:left="284" w:hanging="284"/>
      </w:pPr>
      <w:r>
        <w:t>che le risorse disponibili possano essere impiegate nel modo più efficace, razionale ed efficiente possibile.</w:t>
      </w:r>
    </w:p>
    <w:p w:rsidR="000261BB" w:rsidRDefault="000261BB" w:rsidP="00BC541A"/>
    <w:p w:rsidR="000261BB" w:rsidRDefault="000261BB" w:rsidP="000261BB">
      <w:pPr>
        <w:tabs>
          <w:tab w:val="left" w:pos="426"/>
        </w:tabs>
      </w:pPr>
      <w:r>
        <w:t xml:space="preserve">Gli sforzi da intraprendere in ambito informatico sono da inserire in un contesto più ampio e completo. Dal profilo degli effettivi la Polizia cantonale ha beneficiato di un adeguamento delle risorse umane, allo scopo di poter far fronte alle sempre più frequenti sollecitazioni e attese della popolazione del nostro Cantone. Dal profilo logistico, invece, sono indispensabili misure che permettano di meglio collocare i servizi di polizia nel territorio cantonale, oltre a garantire spazi di lavoro decorosi e adeguati. </w:t>
      </w:r>
    </w:p>
    <w:p w:rsidR="000261BB" w:rsidRDefault="000261BB" w:rsidP="000261BB">
      <w:pPr>
        <w:tabs>
          <w:tab w:val="left" w:pos="426"/>
        </w:tabs>
      </w:pPr>
      <w:r>
        <w:t>In questo senso la Direzione della Polizia cantonale ha definito, nel corso del 2012, una sua Visione 2019, concretizzatasi in:</w:t>
      </w:r>
    </w:p>
    <w:p w:rsidR="000261BB" w:rsidRDefault="000261BB" w:rsidP="00BC541A">
      <w:pPr>
        <w:numPr>
          <w:ilvl w:val="0"/>
          <w:numId w:val="11"/>
        </w:numPr>
        <w:tabs>
          <w:tab w:val="left" w:pos="284"/>
        </w:tabs>
        <w:spacing w:before="60" w:after="40"/>
        <w:ind w:left="284" w:hanging="284"/>
      </w:pPr>
      <w:r>
        <w:t xml:space="preserve">un </w:t>
      </w:r>
      <w:proofErr w:type="spellStart"/>
      <w:r>
        <w:t>Masterplan</w:t>
      </w:r>
      <w:proofErr w:type="spellEnd"/>
      <w:r>
        <w:t xml:space="preserve"> effettivi;</w:t>
      </w:r>
    </w:p>
    <w:p w:rsidR="000261BB" w:rsidRDefault="000261BB" w:rsidP="00BC541A">
      <w:pPr>
        <w:numPr>
          <w:ilvl w:val="0"/>
          <w:numId w:val="11"/>
        </w:numPr>
        <w:tabs>
          <w:tab w:val="left" w:pos="284"/>
        </w:tabs>
        <w:spacing w:before="60" w:after="40"/>
        <w:ind w:left="284" w:hanging="284"/>
      </w:pPr>
      <w:r>
        <w:t xml:space="preserve">un </w:t>
      </w:r>
      <w:proofErr w:type="spellStart"/>
      <w:r>
        <w:t>Masterplan</w:t>
      </w:r>
      <w:proofErr w:type="spellEnd"/>
      <w:r>
        <w:t xml:space="preserve"> logistica;</w:t>
      </w:r>
    </w:p>
    <w:p w:rsidR="002E4A4A" w:rsidRDefault="000261BB" w:rsidP="002E4A4A">
      <w:pPr>
        <w:numPr>
          <w:ilvl w:val="0"/>
          <w:numId w:val="11"/>
        </w:numPr>
        <w:tabs>
          <w:tab w:val="left" w:pos="284"/>
        </w:tabs>
        <w:spacing w:before="60" w:after="40"/>
        <w:ind w:left="284" w:hanging="284"/>
        <w:jc w:val="left"/>
      </w:pPr>
      <w:r>
        <w:t xml:space="preserve">un </w:t>
      </w:r>
      <w:proofErr w:type="spellStart"/>
      <w:r>
        <w:t>Masterplan</w:t>
      </w:r>
      <w:proofErr w:type="spellEnd"/>
      <w:r>
        <w:t xml:space="preserve"> informatico oggetto del presente messaggio.</w:t>
      </w:r>
      <w:r w:rsidR="002E4A4A">
        <w:br w:type="page"/>
      </w:r>
    </w:p>
    <w:p w:rsidR="000261BB" w:rsidRPr="00611766" w:rsidRDefault="000261BB" w:rsidP="000261BB">
      <w:pPr>
        <w:pStyle w:val="Titolo1"/>
        <w:numPr>
          <w:ilvl w:val="0"/>
          <w:numId w:val="15"/>
        </w:numPr>
        <w:tabs>
          <w:tab w:val="clear" w:pos="567"/>
        </w:tabs>
        <w:ind w:left="567" w:hanging="567"/>
      </w:pPr>
      <w:r>
        <w:lastRenderedPageBreak/>
        <w:t>MASTERPLAN INFORMATICO</w:t>
      </w:r>
    </w:p>
    <w:p w:rsidR="000261BB" w:rsidRDefault="000261BB" w:rsidP="000261BB">
      <w:pPr>
        <w:tabs>
          <w:tab w:val="left" w:pos="426"/>
        </w:tabs>
      </w:pPr>
      <w:r w:rsidRPr="001D13B4">
        <w:t xml:space="preserve">Nel </w:t>
      </w:r>
      <w:r w:rsidRPr="007D4A4A">
        <w:t xml:space="preserve">2013 </w:t>
      </w:r>
      <w:r>
        <w:t xml:space="preserve">è stato allestito un </w:t>
      </w:r>
      <w:proofErr w:type="spellStart"/>
      <w:r>
        <w:t>Masterplan</w:t>
      </w:r>
      <w:proofErr w:type="spellEnd"/>
      <w:r>
        <w:t xml:space="preserve"> informatico strategico allo scopo di analizzare la situazione attuale e identificare la strategia informatica della Polizia cantonale. </w:t>
      </w:r>
    </w:p>
    <w:p w:rsidR="000261BB" w:rsidRDefault="000261BB" w:rsidP="000261BB">
      <w:pPr>
        <w:tabs>
          <w:tab w:val="left" w:pos="426"/>
        </w:tabs>
      </w:pPr>
    </w:p>
    <w:p w:rsidR="000261BB" w:rsidRPr="00AC35F0" w:rsidRDefault="000261BB" w:rsidP="000261BB">
      <w:pPr>
        <w:tabs>
          <w:tab w:val="left" w:pos="426"/>
        </w:tabs>
      </w:pPr>
      <w:r>
        <w:t xml:space="preserve">Nell’analisi è stata rilevata la mancanza di mezzi specifici e soprattutto è stato messo in evidenza il mancato aggiornamento e/o completamento di diversi applicativi: ciò ha causato uno stallo nell’evoluzione tecnologica e, in qualche caso, una perdita di terreno nei confronti degli altri Cantoni svizzeri. Benché negli ultimi tre anni siano state intraprese delle misure concrete per correggere gli aspetti negativi emersi dallo studio, ad oggi purtroppo ci troviamo in una situazione dove </w:t>
      </w:r>
      <w:r w:rsidRPr="00AC35F0">
        <w:t>si rivela necessario:</w:t>
      </w:r>
    </w:p>
    <w:p w:rsidR="000261BB" w:rsidRDefault="000261BB" w:rsidP="002E4A4A">
      <w:pPr>
        <w:numPr>
          <w:ilvl w:val="0"/>
          <w:numId w:val="2"/>
        </w:numPr>
        <w:spacing w:before="60" w:after="40"/>
        <w:ind w:left="284" w:hanging="284"/>
      </w:pPr>
      <w:r>
        <w:t>adeguare il sistema informatico nella Polizia cantonale agli standard svizzeri sia infrastrutturali sia di processi;</w:t>
      </w:r>
    </w:p>
    <w:p w:rsidR="000261BB" w:rsidRPr="00AC35F0" w:rsidRDefault="000261BB" w:rsidP="002E4A4A">
      <w:pPr>
        <w:numPr>
          <w:ilvl w:val="0"/>
          <w:numId w:val="2"/>
        </w:numPr>
        <w:spacing w:before="60" w:after="40"/>
        <w:ind w:left="284" w:hanging="284"/>
      </w:pPr>
      <w:r w:rsidRPr="00AC35F0">
        <w:t>aggiornare/sosti</w:t>
      </w:r>
      <w:r>
        <w:t>tuire vetusti applicativi;</w:t>
      </w:r>
    </w:p>
    <w:p w:rsidR="000261BB" w:rsidRPr="00AC35F0" w:rsidRDefault="000261BB" w:rsidP="002E4A4A">
      <w:pPr>
        <w:numPr>
          <w:ilvl w:val="0"/>
          <w:numId w:val="2"/>
        </w:numPr>
        <w:spacing w:before="60" w:after="40"/>
        <w:ind w:left="284" w:hanging="284"/>
      </w:pPr>
      <w:r w:rsidRPr="00AC35F0">
        <w:t>rivedere i flussi di lavoro</w:t>
      </w:r>
      <w:r>
        <w:t>;</w:t>
      </w:r>
    </w:p>
    <w:p w:rsidR="000261BB" w:rsidRPr="00BC186D" w:rsidRDefault="000261BB" w:rsidP="002E4A4A">
      <w:pPr>
        <w:numPr>
          <w:ilvl w:val="0"/>
          <w:numId w:val="2"/>
        </w:numPr>
        <w:spacing w:before="60" w:after="40"/>
        <w:ind w:left="284" w:hanging="284"/>
      </w:pPr>
      <w:r w:rsidRPr="00AC35F0">
        <w:t xml:space="preserve">realizzare delle integrazioni/interfacciamenti </w:t>
      </w:r>
      <w:r>
        <w:t xml:space="preserve">tra </w:t>
      </w:r>
      <w:r w:rsidRPr="00BC186D">
        <w:t>sistemi ad oggi inesistenti;</w:t>
      </w:r>
    </w:p>
    <w:p w:rsidR="000261BB" w:rsidRDefault="000261BB" w:rsidP="002E4A4A">
      <w:pPr>
        <w:numPr>
          <w:ilvl w:val="0"/>
          <w:numId w:val="2"/>
        </w:numPr>
        <w:spacing w:before="60" w:after="40"/>
        <w:ind w:left="284" w:hanging="284"/>
      </w:pPr>
      <w:r w:rsidRPr="00AC35F0">
        <w:t>completare il sistema</w:t>
      </w:r>
      <w:r>
        <w:t xml:space="preserve"> informatico</w:t>
      </w:r>
      <w:r w:rsidRPr="00AC35F0">
        <w:t xml:space="preserve"> della Polizia cantonale con nuovi prodotti</w:t>
      </w:r>
      <w:r>
        <w:t>.</w:t>
      </w:r>
    </w:p>
    <w:p w:rsidR="000261BB" w:rsidRDefault="000261BB" w:rsidP="00BC541A"/>
    <w:p w:rsidR="000261BB" w:rsidRDefault="000261BB" w:rsidP="000261BB">
      <w:pPr>
        <w:tabs>
          <w:tab w:val="left" w:pos="426"/>
        </w:tabs>
        <w:spacing w:after="120"/>
      </w:pPr>
      <w:r>
        <w:t>La strategia informatica ha definito una visione:</w:t>
      </w:r>
    </w:p>
    <w:p w:rsidR="000261BB" w:rsidRDefault="000261BB" w:rsidP="000261BB">
      <w:pPr>
        <w:tabs>
          <w:tab w:val="left" w:pos="426"/>
        </w:tabs>
        <w:rPr>
          <w:i/>
        </w:rPr>
      </w:pPr>
      <w:r w:rsidRPr="00BC186D">
        <w:rPr>
          <w:i/>
        </w:rPr>
        <w:t>Garantire la sicurezza del Cantone sfruttando le potenzialità dell’informatica e dei nuovi mezzi di comunicazione all’interno della Polizia, con i cittadini e con i partner.</w:t>
      </w:r>
    </w:p>
    <w:p w:rsidR="000261BB" w:rsidRPr="00BA3DE3" w:rsidRDefault="000261BB" w:rsidP="000261BB">
      <w:pPr>
        <w:tabs>
          <w:tab w:val="left" w:pos="426"/>
        </w:tabs>
      </w:pPr>
    </w:p>
    <w:p w:rsidR="000261BB" w:rsidRDefault="000261BB" w:rsidP="000261BB">
      <w:pPr>
        <w:tabs>
          <w:tab w:val="left" w:pos="426"/>
        </w:tabs>
        <w:spacing w:after="60"/>
      </w:pPr>
      <w:r>
        <w:t>In altre parole:</w:t>
      </w:r>
    </w:p>
    <w:p w:rsidR="000261BB" w:rsidRDefault="000261BB" w:rsidP="002E4A4A">
      <w:pPr>
        <w:numPr>
          <w:ilvl w:val="0"/>
          <w:numId w:val="2"/>
        </w:numPr>
        <w:spacing w:before="60" w:after="40"/>
        <w:ind w:left="284" w:hanging="284"/>
      </w:pPr>
      <w:r>
        <w:t>ridurre i tempi e aumentare la precisione d’intervento;</w:t>
      </w:r>
    </w:p>
    <w:p w:rsidR="000261BB" w:rsidRPr="00BC186D" w:rsidRDefault="000261BB" w:rsidP="002E4A4A">
      <w:pPr>
        <w:numPr>
          <w:ilvl w:val="0"/>
          <w:numId w:val="2"/>
        </w:numPr>
        <w:spacing w:before="60" w:after="40"/>
        <w:ind w:left="284" w:hanging="284"/>
      </w:pPr>
      <w:r w:rsidRPr="00BC186D">
        <w:t>migliorare la gestione delle inchieste;</w:t>
      </w:r>
    </w:p>
    <w:p w:rsidR="000261BB" w:rsidRDefault="000261BB" w:rsidP="002E4A4A">
      <w:pPr>
        <w:numPr>
          <w:ilvl w:val="0"/>
          <w:numId w:val="2"/>
        </w:numPr>
        <w:spacing w:before="60" w:after="40"/>
        <w:ind w:left="284" w:hanging="284"/>
      </w:pPr>
      <w:r>
        <w:t>garantire una migliore interazione tra autorità inquirenti;</w:t>
      </w:r>
    </w:p>
    <w:p w:rsidR="000261BB" w:rsidRDefault="000261BB" w:rsidP="002E4A4A">
      <w:pPr>
        <w:numPr>
          <w:ilvl w:val="0"/>
          <w:numId w:val="2"/>
        </w:numPr>
        <w:spacing w:before="60" w:after="40"/>
        <w:ind w:left="284" w:hanging="284"/>
      </w:pPr>
      <w:r>
        <w:t>migliorare il contatto e la prossimità con il cittadino;</w:t>
      </w:r>
    </w:p>
    <w:p w:rsidR="000261BB" w:rsidRDefault="000261BB" w:rsidP="002E4A4A">
      <w:pPr>
        <w:numPr>
          <w:ilvl w:val="0"/>
          <w:numId w:val="2"/>
        </w:numPr>
        <w:spacing w:before="60" w:after="40"/>
        <w:ind w:left="284" w:hanging="284"/>
      </w:pPr>
      <w:r>
        <w:t>razionalizzare le risorse;</w:t>
      </w:r>
    </w:p>
    <w:p w:rsidR="000261BB" w:rsidRDefault="000261BB" w:rsidP="002E4A4A">
      <w:pPr>
        <w:numPr>
          <w:ilvl w:val="0"/>
          <w:numId w:val="2"/>
        </w:numPr>
        <w:spacing w:before="60" w:after="40"/>
        <w:ind w:left="284" w:hanging="284"/>
      </w:pPr>
      <w:r>
        <w:t>ottimizzare l’impiego degli strumenti informatici;</w:t>
      </w:r>
    </w:p>
    <w:p w:rsidR="000261BB" w:rsidRDefault="000261BB" w:rsidP="002E4A4A">
      <w:pPr>
        <w:numPr>
          <w:ilvl w:val="0"/>
          <w:numId w:val="2"/>
        </w:numPr>
        <w:spacing w:before="60" w:after="40"/>
        <w:ind w:left="284" w:hanging="284"/>
      </w:pPr>
      <w:r>
        <w:t>consolidare la cultura dell’informatica.</w:t>
      </w:r>
    </w:p>
    <w:p w:rsidR="000261BB" w:rsidRDefault="000261BB" w:rsidP="00BC541A"/>
    <w:p w:rsidR="000261BB" w:rsidRPr="006165F2" w:rsidRDefault="000261BB" w:rsidP="002E4A4A">
      <w:r>
        <w:t>Le 14 misure illustrat</w:t>
      </w:r>
      <w:r w:rsidRPr="006165F2">
        <w:t xml:space="preserve">e ed identificate </w:t>
      </w:r>
      <w:r>
        <w:t>per il raggiungimento degli obiettivi sono le seguenti:</w:t>
      </w:r>
    </w:p>
    <w:p w:rsidR="000261BB" w:rsidRDefault="002E4A4A" w:rsidP="002E4A4A">
      <w:pPr>
        <w:numPr>
          <w:ilvl w:val="0"/>
          <w:numId w:val="12"/>
        </w:numPr>
        <w:spacing w:before="60"/>
        <w:ind w:left="567" w:hanging="567"/>
      </w:pPr>
      <w:r>
        <w:t>i</w:t>
      </w:r>
      <w:r w:rsidR="000261BB">
        <w:t>ntrodurre o adeguare i sistemi informatici atti a garantire una migliore qualità dell’informazione mediante la standardizzazione dei dati inseriti e migliorare la formazione degli operatori predisposti all’inserimento dei dati;</w:t>
      </w:r>
    </w:p>
    <w:p w:rsidR="000261BB" w:rsidRDefault="002E4A4A" w:rsidP="002E4A4A">
      <w:pPr>
        <w:numPr>
          <w:ilvl w:val="0"/>
          <w:numId w:val="12"/>
        </w:numPr>
        <w:spacing w:before="60"/>
        <w:ind w:left="567" w:hanging="567"/>
      </w:pPr>
      <w:r>
        <w:t>p</w:t>
      </w:r>
      <w:r w:rsidR="000261BB">
        <w:t xml:space="preserve">redisporre gli strumenti atti a garantire </w:t>
      </w:r>
      <w:r w:rsidR="000261BB" w:rsidRPr="00BC186D">
        <w:t>la connessione costante</w:t>
      </w:r>
      <w:r w:rsidR="000261BB">
        <w:t>, veloce e sicura alle informazioni di Polizia;</w:t>
      </w:r>
    </w:p>
    <w:p w:rsidR="000261BB" w:rsidRDefault="002E4A4A" w:rsidP="002E4A4A">
      <w:pPr>
        <w:numPr>
          <w:ilvl w:val="0"/>
          <w:numId w:val="12"/>
        </w:numPr>
        <w:spacing w:before="60"/>
        <w:ind w:left="567" w:hanging="567"/>
      </w:pPr>
      <w:r>
        <w:t>d</w:t>
      </w:r>
      <w:r w:rsidR="000261BB">
        <w:t>isporre di strumenti di condotta per la gestione operativa;</w:t>
      </w:r>
    </w:p>
    <w:p w:rsidR="000261BB" w:rsidRDefault="002E4A4A" w:rsidP="002E4A4A">
      <w:pPr>
        <w:numPr>
          <w:ilvl w:val="0"/>
          <w:numId w:val="12"/>
        </w:numPr>
        <w:spacing w:before="60"/>
        <w:ind w:left="567" w:hanging="567"/>
      </w:pPr>
      <w:r>
        <w:t>c</w:t>
      </w:r>
      <w:r w:rsidR="000261BB">
        <w:t>reare una piattaforma interattiva e informativa ad uso interno del Corpo;</w:t>
      </w:r>
    </w:p>
    <w:p w:rsidR="000261BB" w:rsidRDefault="002E4A4A" w:rsidP="002E4A4A">
      <w:pPr>
        <w:numPr>
          <w:ilvl w:val="0"/>
          <w:numId w:val="12"/>
        </w:numPr>
        <w:spacing w:before="60"/>
        <w:ind w:left="567" w:hanging="567"/>
      </w:pPr>
      <w:r>
        <w:t>s</w:t>
      </w:r>
      <w:r w:rsidR="000261BB">
        <w:t>cambiare e condividere informazioni e documenti all’interno della Polizia, con le autorità giudiziarie e altri partner istituzionali in forma elettronica;</w:t>
      </w:r>
    </w:p>
    <w:p w:rsidR="000261BB" w:rsidRDefault="002E4A4A" w:rsidP="002E4A4A">
      <w:pPr>
        <w:numPr>
          <w:ilvl w:val="0"/>
          <w:numId w:val="12"/>
        </w:numPr>
        <w:spacing w:before="60"/>
        <w:ind w:left="567" w:hanging="567"/>
      </w:pPr>
      <w:r>
        <w:t>c</w:t>
      </w:r>
      <w:r w:rsidR="000261BB">
        <w:t xml:space="preserve">ondividere i sistemi informatici con le Polizie </w:t>
      </w:r>
      <w:r w:rsidR="000261BB" w:rsidRPr="00BC186D">
        <w:t>comunali come ad esempio avviene già oggi con il software di aiuto alla condotta (FUELS);</w:t>
      </w:r>
    </w:p>
    <w:p w:rsidR="000261BB" w:rsidRDefault="002E4A4A" w:rsidP="002E4A4A">
      <w:pPr>
        <w:numPr>
          <w:ilvl w:val="0"/>
          <w:numId w:val="12"/>
        </w:numPr>
        <w:spacing w:before="60"/>
        <w:ind w:left="567" w:hanging="567"/>
      </w:pPr>
      <w:r>
        <w:t>a</w:t>
      </w:r>
      <w:r w:rsidR="000261BB">
        <w:t xml:space="preserve">rmonizzare gli applicativi informatici a livello </w:t>
      </w:r>
      <w:proofErr w:type="spellStart"/>
      <w:r w:rsidR="000261BB">
        <w:t>intercantonale</w:t>
      </w:r>
      <w:proofErr w:type="spellEnd"/>
      <w:r w:rsidR="000261BB">
        <w:t xml:space="preserve"> e nazionale;</w:t>
      </w:r>
    </w:p>
    <w:p w:rsidR="000261BB" w:rsidRDefault="002E4A4A" w:rsidP="002E4A4A">
      <w:pPr>
        <w:numPr>
          <w:ilvl w:val="0"/>
          <w:numId w:val="12"/>
        </w:numPr>
        <w:spacing w:before="60"/>
        <w:ind w:left="567" w:hanging="567"/>
      </w:pPr>
      <w:r>
        <w:t>i</w:t>
      </w:r>
      <w:r w:rsidR="000261BB">
        <w:t>ntrodurre strumenti che permettano il contatto interattivo con il cittadino;</w:t>
      </w:r>
    </w:p>
    <w:p w:rsidR="000261BB" w:rsidRDefault="002E4A4A" w:rsidP="002E4A4A">
      <w:pPr>
        <w:numPr>
          <w:ilvl w:val="0"/>
          <w:numId w:val="12"/>
        </w:numPr>
        <w:spacing w:before="60"/>
        <w:ind w:left="567" w:hanging="567"/>
      </w:pPr>
      <w:r>
        <w:t>o</w:t>
      </w:r>
      <w:r w:rsidR="000261BB">
        <w:t>ttimizzare i mezzi informatici per evitare la ridondanza delle registrazioni;</w:t>
      </w:r>
    </w:p>
    <w:p w:rsidR="000261BB" w:rsidRDefault="002E4A4A" w:rsidP="002E4A4A">
      <w:pPr>
        <w:numPr>
          <w:ilvl w:val="0"/>
          <w:numId w:val="12"/>
        </w:numPr>
        <w:spacing w:before="60"/>
        <w:ind w:left="567" w:hanging="567"/>
      </w:pPr>
      <w:r>
        <w:t>a</w:t>
      </w:r>
      <w:r w:rsidR="000261BB">
        <w:t>cquisire strumenti di gestione del personale;</w:t>
      </w:r>
    </w:p>
    <w:p w:rsidR="000261BB" w:rsidRDefault="002E4A4A" w:rsidP="002E4A4A">
      <w:pPr>
        <w:numPr>
          <w:ilvl w:val="0"/>
          <w:numId w:val="12"/>
        </w:numPr>
        <w:spacing w:before="60"/>
        <w:ind w:left="567" w:hanging="567"/>
      </w:pPr>
      <w:r>
        <w:lastRenderedPageBreak/>
        <w:t>c</w:t>
      </w:r>
      <w:r w:rsidR="000261BB">
        <w:t>reare una piattaforma di e-learning per formazione personalizzata;</w:t>
      </w:r>
    </w:p>
    <w:p w:rsidR="000261BB" w:rsidRDefault="002E4A4A" w:rsidP="002E4A4A">
      <w:pPr>
        <w:numPr>
          <w:ilvl w:val="0"/>
          <w:numId w:val="12"/>
        </w:numPr>
        <w:spacing w:before="60"/>
        <w:ind w:left="567" w:hanging="567"/>
      </w:pPr>
      <w:r>
        <w:t>o</w:t>
      </w:r>
      <w:r w:rsidR="000261BB">
        <w:t>ttimizzare la formazione e l’aggiornamento in ambito informatico;</w:t>
      </w:r>
    </w:p>
    <w:p w:rsidR="000261BB" w:rsidRDefault="002E4A4A" w:rsidP="002E4A4A">
      <w:pPr>
        <w:numPr>
          <w:ilvl w:val="0"/>
          <w:numId w:val="12"/>
        </w:numPr>
        <w:spacing w:before="60"/>
        <w:ind w:left="567" w:hanging="567"/>
      </w:pPr>
      <w:r>
        <w:t>a</w:t>
      </w:r>
      <w:r w:rsidR="000261BB">
        <w:t>ggiornare l’hardware in base alle esigenze e all’evoluzione degli applicativi;</w:t>
      </w:r>
    </w:p>
    <w:p w:rsidR="000261BB" w:rsidRDefault="002E4A4A" w:rsidP="002E4A4A">
      <w:pPr>
        <w:numPr>
          <w:ilvl w:val="0"/>
          <w:numId w:val="12"/>
        </w:numPr>
        <w:spacing w:before="60"/>
        <w:ind w:left="567" w:hanging="567"/>
      </w:pPr>
      <w:r>
        <w:t>d</w:t>
      </w:r>
      <w:r w:rsidR="000261BB">
        <w:t>efinire e predisporre procedure atte a supplire alla mancanza delle risorse informatiche affinché sia garantita la piena disponibilità dei sistemi.</w:t>
      </w:r>
    </w:p>
    <w:p w:rsidR="000261BB" w:rsidRDefault="000261BB" w:rsidP="00BC541A"/>
    <w:p w:rsidR="000261BB" w:rsidRDefault="000261BB" w:rsidP="000261BB">
      <w:pPr>
        <w:tabs>
          <w:tab w:val="left" w:pos="426"/>
        </w:tabs>
      </w:pPr>
      <w:r>
        <w:t xml:space="preserve">Una volta consolidati gli indirizzi strategici e le misure, è stato allestito un </w:t>
      </w:r>
      <w:proofErr w:type="spellStart"/>
      <w:r>
        <w:t>masterplan</w:t>
      </w:r>
      <w:proofErr w:type="spellEnd"/>
      <w:r>
        <w:t xml:space="preserve"> informatico operativo che ha permesso di identificare i progetti per concretizzare le misure e definire le priorità degli stessi. </w:t>
      </w:r>
    </w:p>
    <w:p w:rsidR="000261BB" w:rsidRPr="004D2EE6" w:rsidRDefault="000261BB" w:rsidP="000261BB">
      <w:pPr>
        <w:tabs>
          <w:tab w:val="left" w:pos="426"/>
        </w:tabs>
      </w:pPr>
    </w:p>
    <w:p w:rsidR="000261BB" w:rsidRDefault="000261BB" w:rsidP="000261BB">
      <w:pPr>
        <w:tabs>
          <w:tab w:val="left" w:pos="426"/>
        </w:tabs>
      </w:pPr>
      <w:r>
        <w:t xml:space="preserve">Il 23 dicembre 2014 il Governo ha approvato entrambi i rapporti e incaricato i servizi centrali di quantificare le risorse (finanziarie e umane) e i tempi necessari per la concretizzazione dei </w:t>
      </w:r>
      <w:proofErr w:type="spellStart"/>
      <w:r>
        <w:t>masterplan</w:t>
      </w:r>
      <w:proofErr w:type="spellEnd"/>
      <w:r>
        <w:t>.</w:t>
      </w:r>
    </w:p>
    <w:p w:rsidR="000261BB" w:rsidRDefault="000261BB" w:rsidP="000261BB">
      <w:pPr>
        <w:tabs>
          <w:tab w:val="left" w:pos="426"/>
        </w:tabs>
      </w:pPr>
    </w:p>
    <w:p w:rsidR="000261BB" w:rsidRDefault="000261BB" w:rsidP="000261BB">
      <w:pPr>
        <w:tabs>
          <w:tab w:val="left" w:pos="426"/>
        </w:tabs>
      </w:pPr>
      <w:r>
        <w:t>Una prima valutazione del 2015 ha permesso di quantificare i costi d’investimento pari a circa 4.15 Mio di franchi e un impegno pari a circa 3’700</w:t>
      </w:r>
      <w:r w:rsidRPr="009A7CA6">
        <w:t xml:space="preserve"> </w:t>
      </w:r>
      <w:r>
        <w:t xml:space="preserve">giorni/uomo. Dalla quantificazione sono stati esclusi i progetti informatici per i quali </w:t>
      </w:r>
      <w:r w:rsidRPr="0007289E">
        <w:t xml:space="preserve">sono già stati </w:t>
      </w:r>
      <w:r>
        <w:t>approvati</w:t>
      </w:r>
      <w:r w:rsidRPr="0007289E">
        <w:t xml:space="preserve"> crediti </w:t>
      </w:r>
      <w:r>
        <w:t>d’investimento</w:t>
      </w:r>
      <w:r w:rsidRPr="0007289E">
        <w:t xml:space="preserve"> </w:t>
      </w:r>
      <w:r w:rsidRPr="00F469B1">
        <w:t>(</w:t>
      </w:r>
      <w:r w:rsidRPr="0007289E">
        <w:t>es. messaggio n. 6809 del 29.05.2013 concernente il sistema integrato di condotta per la centrale operativa</w:t>
      </w:r>
      <w:r w:rsidRPr="00F469B1">
        <w:t xml:space="preserve">) o </w:t>
      </w:r>
      <w:r>
        <w:t>finanziati</w:t>
      </w:r>
      <w:r w:rsidRPr="00F469B1">
        <w:t xml:space="preserve"> </w:t>
      </w:r>
      <w:r>
        <w:t xml:space="preserve">tramite </w:t>
      </w:r>
      <w:r w:rsidRPr="00F469B1">
        <w:t>la gestione corrente.</w:t>
      </w:r>
    </w:p>
    <w:p w:rsidR="000261BB" w:rsidRPr="00F469B1" w:rsidRDefault="000261BB" w:rsidP="000261BB">
      <w:pPr>
        <w:tabs>
          <w:tab w:val="left" w:pos="426"/>
        </w:tabs>
      </w:pPr>
    </w:p>
    <w:p w:rsidR="000261BB" w:rsidRDefault="000261BB" w:rsidP="000261BB">
      <w:pPr>
        <w:tabs>
          <w:tab w:val="left" w:pos="426"/>
        </w:tabs>
      </w:pPr>
      <w:r>
        <w:t>Il presente messaggio illustra quindi il risultato finale di queste analisi e propone di suddividere l’investimento, secondo la priorità dei progetti (scala da 1 a 3), in 2 fasi:</w:t>
      </w:r>
    </w:p>
    <w:p w:rsidR="000261BB" w:rsidRPr="00D95652" w:rsidRDefault="000261BB" w:rsidP="002E4A4A">
      <w:pPr>
        <w:numPr>
          <w:ilvl w:val="0"/>
          <w:numId w:val="14"/>
        </w:numPr>
        <w:tabs>
          <w:tab w:val="left" w:pos="284"/>
        </w:tabs>
        <w:spacing w:before="60" w:after="40"/>
        <w:ind w:left="284" w:hanging="284"/>
      </w:pPr>
      <w:r w:rsidRPr="00D95652">
        <w:t>f</w:t>
      </w:r>
      <w:r w:rsidRPr="00473710">
        <w:t>ase 1</w:t>
      </w:r>
      <w:r w:rsidRPr="00F078D9">
        <w:t xml:space="preserve">: progetti </w:t>
      </w:r>
      <w:r w:rsidRPr="0007289E">
        <w:t xml:space="preserve">in priorità 1 e 2 </w:t>
      </w:r>
      <w:r w:rsidRPr="00D95652">
        <w:t xml:space="preserve">per un totale </w:t>
      </w:r>
      <w:r>
        <w:t xml:space="preserve">di </w:t>
      </w:r>
      <w:r w:rsidRPr="00473710">
        <w:t>3.3 Mio</w:t>
      </w:r>
      <w:r>
        <w:t xml:space="preserve"> di franchi</w:t>
      </w:r>
      <w:r w:rsidRPr="0007289E">
        <w:t>;</w:t>
      </w:r>
    </w:p>
    <w:p w:rsidR="000261BB" w:rsidRPr="00F078D9" w:rsidRDefault="000261BB" w:rsidP="002E4A4A">
      <w:pPr>
        <w:numPr>
          <w:ilvl w:val="0"/>
          <w:numId w:val="14"/>
        </w:numPr>
        <w:tabs>
          <w:tab w:val="left" w:pos="284"/>
        </w:tabs>
        <w:ind w:left="284" w:hanging="284"/>
      </w:pPr>
      <w:r w:rsidRPr="00473710">
        <w:t xml:space="preserve">fase 2: </w:t>
      </w:r>
      <w:r w:rsidRPr="00F078D9">
        <w:t>progetti</w:t>
      </w:r>
      <w:r w:rsidRPr="0007289E">
        <w:t xml:space="preserve"> in priorità 3 per un totale di </w:t>
      </w:r>
      <w:r w:rsidRPr="00D95652">
        <w:t>1.15</w:t>
      </w:r>
      <w:r w:rsidRPr="00473710">
        <w:t xml:space="preserve"> Mio</w:t>
      </w:r>
      <w:r>
        <w:t xml:space="preserve"> di franchi</w:t>
      </w:r>
      <w:r w:rsidRPr="00F078D9">
        <w:t>.</w:t>
      </w:r>
    </w:p>
    <w:p w:rsidR="000261BB" w:rsidRDefault="000261BB" w:rsidP="000261BB">
      <w:pPr>
        <w:tabs>
          <w:tab w:val="left" w:pos="426"/>
        </w:tabs>
      </w:pPr>
    </w:p>
    <w:p w:rsidR="000261BB" w:rsidRDefault="000261BB" w:rsidP="000261BB">
      <w:pPr>
        <w:tabs>
          <w:tab w:val="left" w:pos="426"/>
        </w:tabs>
      </w:pPr>
      <w:r>
        <w:t xml:space="preserve">Nella presentazione del messaggio per la richiesta dei crediti per la concretizzazione della fase 2, sarà presentato un bilancio sull’esito dei diversi progetti della fase 1. </w:t>
      </w:r>
    </w:p>
    <w:p w:rsidR="000261BB" w:rsidRDefault="000261BB" w:rsidP="000261BB">
      <w:pPr>
        <w:tabs>
          <w:tab w:val="left" w:pos="426"/>
        </w:tabs>
      </w:pPr>
    </w:p>
    <w:p w:rsidR="000261BB" w:rsidRDefault="000261BB" w:rsidP="000261BB">
      <w:pPr>
        <w:tabs>
          <w:tab w:val="left" w:pos="426"/>
        </w:tabs>
      </w:pPr>
    </w:p>
    <w:p w:rsidR="000261BB" w:rsidRDefault="000261BB" w:rsidP="000261BB">
      <w:pPr>
        <w:tabs>
          <w:tab w:val="left" w:pos="426"/>
        </w:tabs>
      </w:pPr>
    </w:p>
    <w:p w:rsidR="000261BB" w:rsidRDefault="000261BB" w:rsidP="000261BB">
      <w:pPr>
        <w:pStyle w:val="Titolo1"/>
        <w:numPr>
          <w:ilvl w:val="0"/>
          <w:numId w:val="15"/>
        </w:numPr>
        <w:tabs>
          <w:tab w:val="clear" w:pos="567"/>
        </w:tabs>
        <w:ind w:left="567" w:hanging="567"/>
      </w:pPr>
      <w:r>
        <w:t>PROGETTI IDENTIFICATI – FASE 1</w:t>
      </w:r>
    </w:p>
    <w:p w:rsidR="000261BB" w:rsidRDefault="000261BB" w:rsidP="000261BB">
      <w:pPr>
        <w:tabs>
          <w:tab w:val="left" w:pos="426"/>
        </w:tabs>
      </w:pPr>
      <w:r w:rsidRPr="003E3241">
        <w:t>I progetti inclusi nella fase 1 sono quelli considerati prioritari (priorità 1 e 2) dalla Polizia cantonale che considerano l’evoluzione della criminalità e le necessità specifiche per far fronte alle nuove sfide in ambito di sicurezza</w:t>
      </w:r>
      <w:r>
        <w:t>.</w:t>
      </w:r>
    </w:p>
    <w:p w:rsidR="000261BB" w:rsidRDefault="000261BB" w:rsidP="000261BB">
      <w:pPr>
        <w:tabs>
          <w:tab w:val="left" w:pos="426"/>
        </w:tabs>
      </w:pPr>
    </w:p>
    <w:p w:rsidR="000261BB" w:rsidRPr="0007289E" w:rsidRDefault="000261BB" w:rsidP="000261BB">
      <w:pPr>
        <w:tabs>
          <w:tab w:val="left" w:pos="426"/>
        </w:tabs>
      </w:pPr>
    </w:p>
    <w:p w:rsidR="000261BB" w:rsidRPr="005007B9" w:rsidRDefault="000261BB" w:rsidP="000261BB">
      <w:pPr>
        <w:pStyle w:val="Titolo2"/>
        <w:numPr>
          <w:ilvl w:val="1"/>
          <w:numId w:val="15"/>
        </w:numPr>
        <w:tabs>
          <w:tab w:val="clear" w:pos="567"/>
        </w:tabs>
        <w:ind w:left="567" w:hanging="567"/>
      </w:pPr>
      <w:r w:rsidRPr="005007B9">
        <w:t>AFV – Lettore targhe</w:t>
      </w:r>
    </w:p>
    <w:p w:rsidR="000261BB" w:rsidRDefault="000261BB" w:rsidP="000261BB">
      <w:pPr>
        <w:tabs>
          <w:tab w:val="left" w:pos="426"/>
        </w:tabs>
        <w:spacing w:after="120"/>
      </w:pPr>
      <w:r>
        <w:t>L’insieme delle polizie cantonali svizzere unitamente alla Polizia federale ed al Corpo delle guardie di confine, hanno sviluppato un software (AFV) che permette la lettura delle targhe ed il relativo interfacciamento alle banche dati.</w:t>
      </w:r>
    </w:p>
    <w:p w:rsidR="000261BB" w:rsidRDefault="000261BB" w:rsidP="000261BB">
      <w:pPr>
        <w:tabs>
          <w:tab w:val="left" w:pos="426"/>
        </w:tabs>
        <w:spacing w:after="120"/>
      </w:pPr>
      <w:r>
        <w:t xml:space="preserve">Negli ultimi mesi gli allarmi legati al terrorismo e le precise indicazioni della Conferenza dei Comandanti delle Polizie cantonali, impongono al Ticino una maggiore attenzione in alcuni ambiti della sicurezza: questi aspetti richiedono un potenziamento del controllo e del monitoraggio sul nostro territorio. </w:t>
      </w:r>
      <w:r w:rsidRPr="00827082">
        <w:t>La posizione geografica del Ticino</w:t>
      </w:r>
      <w:r>
        <w:t xml:space="preserve"> è fondamentale per il controllo del transito sull’asse nord-sud e per questo motivo diventa indispensabile poter identificare eventuali veicoli segnalati sia a livello svizzero sia internazionale.</w:t>
      </w:r>
    </w:p>
    <w:p w:rsidR="000261BB" w:rsidRDefault="000261BB" w:rsidP="000261BB">
      <w:pPr>
        <w:tabs>
          <w:tab w:val="left" w:pos="426"/>
        </w:tabs>
      </w:pPr>
      <w:r>
        <w:t>Alfine di rispondere a quest’esigenza si è reso necessario potenziare il sistema informatico della Polizia cantonale con la posa di lettori targhe (telecamere) in luoghi strategici del Cantone.</w:t>
      </w:r>
    </w:p>
    <w:p w:rsidR="000261BB" w:rsidRDefault="000261BB" w:rsidP="000261BB">
      <w:pPr>
        <w:tabs>
          <w:tab w:val="left" w:pos="426"/>
        </w:tabs>
      </w:pPr>
    </w:p>
    <w:p w:rsidR="000261BB" w:rsidRPr="002C60AB" w:rsidRDefault="000261BB" w:rsidP="000261BB">
      <w:pPr>
        <w:pStyle w:val="Titolo2"/>
        <w:numPr>
          <w:ilvl w:val="1"/>
          <w:numId w:val="15"/>
        </w:numPr>
        <w:tabs>
          <w:tab w:val="clear" w:pos="567"/>
        </w:tabs>
        <w:ind w:left="567" w:hanging="567"/>
      </w:pPr>
      <w:r w:rsidRPr="002C60AB">
        <w:lastRenderedPageBreak/>
        <w:t>Strategia mobile</w:t>
      </w:r>
    </w:p>
    <w:p w:rsidR="000261BB" w:rsidRDefault="000261BB" w:rsidP="002E4A4A">
      <w:r w:rsidRPr="00632CCC">
        <w:t xml:space="preserve">L’agente di Polizia è considerato tale anche quando si trova fuori servizio: il fatto di dotarlo di uno strumento idoneo, che possa sempre utilizzare, aumenta notevolmente il suo grado di prontezza, la sua disponibilità in caso di allarme e la sua efficienza. </w:t>
      </w:r>
    </w:p>
    <w:p w:rsidR="000261BB" w:rsidRPr="00632CCC" w:rsidRDefault="000261BB" w:rsidP="002E4A4A"/>
    <w:p w:rsidR="000261BB" w:rsidRPr="00632CCC" w:rsidRDefault="000261BB" w:rsidP="002E4A4A">
      <w:r w:rsidRPr="00632CCC">
        <w:t xml:space="preserve">Attualmente gli agenti di polizia, nell’ambito dell’esercizio dei loro compiti, dispongono dei seguenti mezzi di comunicazione: </w:t>
      </w:r>
    </w:p>
    <w:p w:rsidR="000261BB" w:rsidRPr="00632CCC" w:rsidRDefault="000261BB" w:rsidP="00B61EE4">
      <w:pPr>
        <w:numPr>
          <w:ilvl w:val="0"/>
          <w:numId w:val="17"/>
        </w:numPr>
        <w:tabs>
          <w:tab w:val="left" w:pos="284"/>
        </w:tabs>
        <w:spacing w:before="80"/>
        <w:ind w:left="284" w:hanging="284"/>
      </w:pPr>
      <w:r w:rsidRPr="00632CCC">
        <w:t xml:space="preserve">rete radio Polycom: questa tecnologia è entrata in funzione nel 2012 per un investimento complessivo di 29.6 milioni di franchi (importo deliberato con messaggio no 6159); </w:t>
      </w:r>
    </w:p>
    <w:p w:rsidR="000261BB" w:rsidRDefault="000261BB" w:rsidP="00B61EE4">
      <w:pPr>
        <w:numPr>
          <w:ilvl w:val="0"/>
          <w:numId w:val="17"/>
        </w:numPr>
        <w:tabs>
          <w:tab w:val="left" w:pos="284"/>
        </w:tabs>
        <w:spacing w:before="80"/>
        <w:ind w:left="284" w:hanging="284"/>
      </w:pPr>
      <w:proofErr w:type="spellStart"/>
      <w:r w:rsidRPr="00632CCC">
        <w:t>tablet</w:t>
      </w:r>
      <w:proofErr w:type="spellEnd"/>
      <w:r w:rsidRPr="00632CCC">
        <w:t xml:space="preserve"> </w:t>
      </w:r>
      <w:proofErr w:type="spellStart"/>
      <w:r w:rsidRPr="00632CCC">
        <w:t>iPad</w:t>
      </w:r>
      <w:proofErr w:type="spellEnd"/>
      <w:r w:rsidRPr="00632CCC">
        <w:t xml:space="preserve"> istallati su ogni veicolo di servizio: mediante questi strumenti è possibile entrare costantemente in contatto con la pattuglia e fornire le informazioni necessarie. Tutto è ancora più performante con l’entrata in servizio del nuovo sistema di aiuto alla condotta avvenuta nel marzo 2015. Il sistema denominato FUELS nei prossimi anni evolverà ulteriormente proiettando, di fatto, la Polizia cantonale in un’altra dimensione a garanzia di una sempre maggiore sicurezza.</w:t>
      </w:r>
      <w:r w:rsidRPr="00632CCC" w:rsidDel="00FD1C51">
        <w:t xml:space="preserve"> </w:t>
      </w:r>
    </w:p>
    <w:p w:rsidR="000261BB" w:rsidRPr="00632CCC" w:rsidRDefault="000261BB" w:rsidP="002E4A4A"/>
    <w:p w:rsidR="000261BB" w:rsidRDefault="000261BB" w:rsidP="002E4A4A">
      <w:r w:rsidRPr="00632CCC">
        <w:t xml:space="preserve">L'adozione da parte del Corpo di Polizia di una soluzione mobile (ossia dotare tutti gli agenti della polizia con uno </w:t>
      </w:r>
      <w:proofErr w:type="spellStart"/>
      <w:r w:rsidRPr="00632CCC">
        <w:t>smartphone</w:t>
      </w:r>
      <w:proofErr w:type="spellEnd"/>
      <w:r w:rsidRPr="00632CCC">
        <w:t xml:space="preserve"> aziendale</w:t>
      </w:r>
      <w:r>
        <w:t xml:space="preserve"> </w:t>
      </w:r>
      <w:r w:rsidRPr="00632CCC">
        <w:t>a loro uso esclusivo anche al di fuori delle ore di servizio) completa l’equipaggiamento a disposizione degli agenti</w:t>
      </w:r>
      <w:r>
        <w:t xml:space="preserve">; </w:t>
      </w:r>
      <w:r w:rsidRPr="00020D54">
        <w:t>l’uso di questi strumenti sarà regolamentato da specifiche direttive</w:t>
      </w:r>
      <w:r w:rsidRPr="00632CCC">
        <w:t xml:space="preserve">. È una necessaria strategia ed evoluzione che permetterebbe di migliorare l’efficacia in caso di allarme anche quando gli agenti si trovano fuori servizio (una maggior presenza di agenti in tempi ristretti) e l’integrazione con i sistemi aziendali cantonali e federali esistenti e futuri. Infatti, le applicazioni per dispositivi mobili a livello federale ed </w:t>
      </w:r>
      <w:proofErr w:type="spellStart"/>
      <w:r w:rsidRPr="00632CCC">
        <w:t>intercantonale</w:t>
      </w:r>
      <w:proofErr w:type="spellEnd"/>
      <w:r w:rsidRPr="00632CCC">
        <w:t xml:space="preserve"> sono sempre più utilizzate, e di frequente la Polizia cantonale si trova confrontata con problemi operativi dati dalla completa assenza di questi strumenti.</w:t>
      </w:r>
    </w:p>
    <w:p w:rsidR="000261BB" w:rsidRPr="00632CCC" w:rsidRDefault="000261BB" w:rsidP="002E4A4A"/>
    <w:p w:rsidR="000261BB" w:rsidRPr="00632CCC" w:rsidRDefault="000261BB" w:rsidP="002E4A4A">
      <w:r w:rsidRPr="00632CCC">
        <w:t xml:space="preserve">La Polizia cantonale ritiene quindi che adottare una soluzione mobile sia oggi fondamentale per i seguenti motivi: </w:t>
      </w:r>
    </w:p>
    <w:p w:rsidR="000261BB" w:rsidRPr="002E4A4A" w:rsidRDefault="000261BB" w:rsidP="00B61EE4">
      <w:pPr>
        <w:numPr>
          <w:ilvl w:val="0"/>
          <w:numId w:val="17"/>
        </w:numPr>
        <w:tabs>
          <w:tab w:val="left" w:pos="284"/>
        </w:tabs>
        <w:spacing w:before="80"/>
        <w:ind w:left="284" w:hanging="284"/>
      </w:pPr>
      <w:r w:rsidRPr="002E4A4A">
        <w:t>poter allarmare il Corpo, o parte di esso, in caso di necessità anche quando è fuori servizio;</w:t>
      </w:r>
    </w:p>
    <w:p w:rsidR="000261BB" w:rsidRPr="002E4A4A" w:rsidRDefault="000261BB" w:rsidP="00B61EE4">
      <w:pPr>
        <w:numPr>
          <w:ilvl w:val="0"/>
          <w:numId w:val="17"/>
        </w:numPr>
        <w:tabs>
          <w:tab w:val="left" w:pos="284"/>
        </w:tabs>
        <w:spacing w:before="80"/>
        <w:ind w:left="284" w:hanging="284"/>
      </w:pPr>
      <w:r w:rsidRPr="002E4A4A">
        <w:t>poter permettere l’utilizzo di applicativi quali:</w:t>
      </w:r>
    </w:p>
    <w:p w:rsidR="000261BB" w:rsidRPr="00632CCC" w:rsidRDefault="000261BB" w:rsidP="00B61EE4">
      <w:pPr>
        <w:numPr>
          <w:ilvl w:val="1"/>
          <w:numId w:val="2"/>
        </w:numPr>
        <w:spacing w:before="40"/>
        <w:ind w:left="568" w:hanging="284"/>
        <w:rPr>
          <w:szCs w:val="24"/>
        </w:rPr>
      </w:pPr>
      <w:r w:rsidRPr="00632CCC">
        <w:rPr>
          <w:szCs w:val="24"/>
        </w:rPr>
        <w:t xml:space="preserve">Mobile </w:t>
      </w:r>
      <w:proofErr w:type="spellStart"/>
      <w:r w:rsidRPr="00632CCC">
        <w:rPr>
          <w:szCs w:val="24"/>
        </w:rPr>
        <w:t>Responder</w:t>
      </w:r>
      <w:proofErr w:type="spellEnd"/>
      <w:r w:rsidRPr="00632CCC">
        <w:rPr>
          <w:szCs w:val="24"/>
        </w:rPr>
        <w:t xml:space="preserve"> (sistema integrato di aiuto alla condotta);</w:t>
      </w:r>
    </w:p>
    <w:p w:rsidR="000261BB" w:rsidRPr="00632CCC" w:rsidRDefault="000261BB" w:rsidP="00B61EE4">
      <w:pPr>
        <w:numPr>
          <w:ilvl w:val="1"/>
          <w:numId w:val="2"/>
        </w:numPr>
        <w:spacing w:before="40"/>
        <w:ind w:left="568" w:hanging="284"/>
        <w:rPr>
          <w:szCs w:val="24"/>
        </w:rPr>
      </w:pPr>
      <w:proofErr w:type="spellStart"/>
      <w:r w:rsidRPr="00632CCC">
        <w:rPr>
          <w:szCs w:val="24"/>
        </w:rPr>
        <w:t>iMACS</w:t>
      </w:r>
      <w:proofErr w:type="spellEnd"/>
      <w:r w:rsidRPr="00632CCC">
        <w:rPr>
          <w:szCs w:val="24"/>
        </w:rPr>
        <w:t xml:space="preserve"> (versione mobile del software MACS) che permette la ricerca di eventi, persone o veicoli nelle banche dati federali e cantonali;</w:t>
      </w:r>
    </w:p>
    <w:p w:rsidR="000261BB" w:rsidRPr="00632CCC" w:rsidRDefault="000261BB" w:rsidP="00B61EE4">
      <w:pPr>
        <w:numPr>
          <w:ilvl w:val="1"/>
          <w:numId w:val="2"/>
        </w:numPr>
        <w:spacing w:before="40"/>
        <w:ind w:left="568" w:hanging="284"/>
        <w:rPr>
          <w:szCs w:val="24"/>
        </w:rPr>
      </w:pPr>
      <w:r w:rsidRPr="00632CCC">
        <w:rPr>
          <w:szCs w:val="24"/>
        </w:rPr>
        <w:t>estensione del sistema ABI (vedi paragrafo 3.3) che permette di disporre di una versione mobile;</w:t>
      </w:r>
    </w:p>
    <w:p w:rsidR="000261BB" w:rsidRPr="00632CCC" w:rsidRDefault="000261BB" w:rsidP="00B61EE4">
      <w:pPr>
        <w:numPr>
          <w:ilvl w:val="1"/>
          <w:numId w:val="2"/>
        </w:numPr>
        <w:spacing w:before="40"/>
        <w:ind w:left="568" w:hanging="284"/>
        <w:rPr>
          <w:szCs w:val="24"/>
        </w:rPr>
      </w:pPr>
      <w:proofErr w:type="spellStart"/>
      <w:r w:rsidRPr="00632CCC">
        <w:rPr>
          <w:szCs w:val="24"/>
        </w:rPr>
        <w:t>Momentum</w:t>
      </w:r>
      <w:proofErr w:type="spellEnd"/>
      <w:r w:rsidRPr="00632CCC">
        <w:rPr>
          <w:szCs w:val="24"/>
        </w:rPr>
        <w:t xml:space="preserve"> per la ricezione degli allarmi;</w:t>
      </w:r>
    </w:p>
    <w:p w:rsidR="000261BB" w:rsidRPr="00632CCC" w:rsidRDefault="000261BB" w:rsidP="00B61EE4">
      <w:pPr>
        <w:numPr>
          <w:ilvl w:val="1"/>
          <w:numId w:val="2"/>
        </w:numPr>
        <w:spacing w:before="40"/>
        <w:ind w:left="568" w:hanging="284"/>
        <w:rPr>
          <w:szCs w:val="24"/>
        </w:rPr>
      </w:pPr>
      <w:r w:rsidRPr="00632CCC">
        <w:rPr>
          <w:szCs w:val="24"/>
        </w:rPr>
        <w:t>IMS per poter trasmettere (testi, immagini, video,…) in modo sicuro tra le forze dell’ordine di tutta la Svizzera;</w:t>
      </w:r>
    </w:p>
    <w:p w:rsidR="000261BB" w:rsidRPr="00632CCC" w:rsidRDefault="000261BB" w:rsidP="00B61EE4">
      <w:pPr>
        <w:numPr>
          <w:ilvl w:val="1"/>
          <w:numId w:val="2"/>
        </w:numPr>
        <w:spacing w:before="40"/>
        <w:ind w:left="568" w:hanging="284"/>
        <w:rPr>
          <w:szCs w:val="24"/>
        </w:rPr>
      </w:pPr>
      <w:r w:rsidRPr="00632CCC">
        <w:rPr>
          <w:szCs w:val="24"/>
        </w:rPr>
        <w:t>accesso al sistema di pianificazione del personale (</w:t>
      </w:r>
      <w:proofErr w:type="spellStart"/>
      <w:r w:rsidRPr="00632CCC">
        <w:rPr>
          <w:szCs w:val="24"/>
        </w:rPr>
        <w:t>RisPlan</w:t>
      </w:r>
      <w:proofErr w:type="spellEnd"/>
      <w:r w:rsidRPr="00632CCC">
        <w:rPr>
          <w:szCs w:val="24"/>
        </w:rPr>
        <w:t>);</w:t>
      </w:r>
    </w:p>
    <w:p w:rsidR="000261BB" w:rsidRPr="00632CCC" w:rsidRDefault="000261BB" w:rsidP="00B61EE4">
      <w:pPr>
        <w:numPr>
          <w:ilvl w:val="1"/>
          <w:numId w:val="2"/>
        </w:numPr>
        <w:spacing w:before="40"/>
        <w:ind w:left="568" w:hanging="284"/>
        <w:rPr>
          <w:szCs w:val="24"/>
        </w:rPr>
      </w:pPr>
      <w:r w:rsidRPr="00632CCC">
        <w:rPr>
          <w:szCs w:val="24"/>
        </w:rPr>
        <w:t>Outlook e altri applicativi per dispositivi mobile per l’accesso ai file aziendali e alla posta elettronica cantonale;</w:t>
      </w:r>
    </w:p>
    <w:p w:rsidR="000261BB" w:rsidRPr="00632CCC" w:rsidRDefault="000261BB" w:rsidP="00B61EE4">
      <w:pPr>
        <w:numPr>
          <w:ilvl w:val="1"/>
          <w:numId w:val="2"/>
        </w:numPr>
        <w:spacing w:before="40"/>
        <w:ind w:left="568" w:hanging="284"/>
        <w:rPr>
          <w:szCs w:val="24"/>
        </w:rPr>
      </w:pPr>
      <w:r w:rsidRPr="00632CCC">
        <w:rPr>
          <w:szCs w:val="24"/>
        </w:rPr>
        <w:t>collegamento al giornale di Polizia (Journal) per consultazione e modifica;</w:t>
      </w:r>
    </w:p>
    <w:p w:rsidR="000261BB" w:rsidRPr="00632CCC" w:rsidRDefault="000261BB" w:rsidP="00B61EE4">
      <w:pPr>
        <w:numPr>
          <w:ilvl w:val="1"/>
          <w:numId w:val="2"/>
        </w:numPr>
        <w:spacing w:before="40"/>
        <w:ind w:left="568" w:hanging="284"/>
        <w:rPr>
          <w:szCs w:val="24"/>
        </w:rPr>
      </w:pPr>
      <w:r w:rsidRPr="00632CCC">
        <w:rPr>
          <w:szCs w:val="24"/>
        </w:rPr>
        <w:t>ricezione sul proprio telefono di informazioni di carattere operativo (persone scomparse, ricercate, …) tramite APP specifiche già utilizzate presso altre Polizie cantonali;</w:t>
      </w:r>
    </w:p>
    <w:p w:rsidR="000261BB" w:rsidRPr="00632CCC" w:rsidRDefault="000261BB" w:rsidP="00B61EE4">
      <w:pPr>
        <w:numPr>
          <w:ilvl w:val="1"/>
          <w:numId w:val="2"/>
        </w:numPr>
        <w:spacing w:before="40"/>
        <w:ind w:left="568" w:hanging="284"/>
        <w:rPr>
          <w:szCs w:val="24"/>
        </w:rPr>
      </w:pPr>
      <w:r w:rsidRPr="00632CCC">
        <w:rPr>
          <w:szCs w:val="24"/>
        </w:rPr>
        <w:t>collegamento a banche dati specifiche per il tramite di APP specifiche.</w:t>
      </w:r>
    </w:p>
    <w:p w:rsidR="000261BB" w:rsidRPr="002E4A4A" w:rsidRDefault="000261BB" w:rsidP="00B61EE4">
      <w:pPr>
        <w:numPr>
          <w:ilvl w:val="0"/>
          <w:numId w:val="17"/>
        </w:numPr>
        <w:tabs>
          <w:tab w:val="left" w:pos="284"/>
        </w:tabs>
        <w:spacing w:before="80"/>
        <w:ind w:left="284" w:hanging="284"/>
      </w:pPr>
      <w:r w:rsidRPr="002E4A4A">
        <w:lastRenderedPageBreak/>
        <w:t xml:space="preserve">poter gestire e amministrare in maniere unica, tramite una soluzione mobile </w:t>
      </w:r>
      <w:proofErr w:type="spellStart"/>
      <w:r w:rsidRPr="002E4A4A">
        <w:t>device</w:t>
      </w:r>
      <w:proofErr w:type="spellEnd"/>
      <w:r w:rsidRPr="002E4A4A">
        <w:t xml:space="preserve"> management (MDM) il parco applicativi professionali distribuiti sui vari dispositivi;</w:t>
      </w:r>
    </w:p>
    <w:p w:rsidR="000261BB" w:rsidRPr="002E4A4A" w:rsidRDefault="000261BB" w:rsidP="00B61EE4">
      <w:pPr>
        <w:numPr>
          <w:ilvl w:val="0"/>
          <w:numId w:val="17"/>
        </w:numPr>
        <w:tabs>
          <w:tab w:val="left" w:pos="284"/>
        </w:tabs>
        <w:spacing w:before="80"/>
        <w:ind w:left="284" w:hanging="284"/>
      </w:pPr>
      <w:r w:rsidRPr="002E4A4A">
        <w:t>accedere in sicurezza ai file aziendali.</w:t>
      </w:r>
    </w:p>
    <w:p w:rsidR="000261BB" w:rsidRPr="00632CCC" w:rsidRDefault="000261BB" w:rsidP="002E4A4A"/>
    <w:p w:rsidR="000261BB" w:rsidRPr="00632CCC" w:rsidRDefault="000261BB" w:rsidP="002E4A4A">
      <w:r w:rsidRPr="00632CCC">
        <w:t xml:space="preserve">Prima di giungere alla proposta di dotare ogni agente di uno </w:t>
      </w:r>
      <w:proofErr w:type="spellStart"/>
      <w:r w:rsidRPr="00632CCC">
        <w:t>smartphone</w:t>
      </w:r>
      <w:proofErr w:type="spellEnd"/>
      <w:r w:rsidRPr="00632CCC">
        <w:t xml:space="preserve"> personale, sono state valutate altre alternative, tra cui la fornitura di uno </w:t>
      </w:r>
      <w:proofErr w:type="spellStart"/>
      <w:r w:rsidRPr="00632CCC">
        <w:t>smartphone</w:t>
      </w:r>
      <w:proofErr w:type="spellEnd"/>
      <w:r w:rsidRPr="00632CCC">
        <w:t xml:space="preserve"> attribuito a ogni pattuglia in servizio e/o ad uno specifico gruppo d’agenti. Questa soluzione è stata però scartata per diversi motivi tra i quali possono essere annoverati:</w:t>
      </w:r>
    </w:p>
    <w:p w:rsidR="000261BB" w:rsidRPr="00632CCC" w:rsidRDefault="000261BB" w:rsidP="00B61EE4">
      <w:pPr>
        <w:numPr>
          <w:ilvl w:val="0"/>
          <w:numId w:val="17"/>
        </w:numPr>
        <w:tabs>
          <w:tab w:val="left" w:pos="284"/>
        </w:tabs>
        <w:spacing w:before="80"/>
        <w:ind w:left="284" w:hanging="284"/>
      </w:pPr>
      <w:r w:rsidRPr="00632CCC">
        <w:t>la necessità di reperibilità degli agenti anche fuori servizio in caso di allarmi e/o situazioni di necessità;</w:t>
      </w:r>
    </w:p>
    <w:p w:rsidR="000261BB" w:rsidRDefault="000261BB" w:rsidP="00B61EE4">
      <w:pPr>
        <w:numPr>
          <w:ilvl w:val="0"/>
          <w:numId w:val="17"/>
        </w:numPr>
        <w:tabs>
          <w:tab w:val="left" w:pos="284"/>
        </w:tabs>
        <w:spacing w:before="80"/>
        <w:ind w:left="284" w:hanging="284"/>
      </w:pPr>
      <w:r w:rsidRPr="00632CCC">
        <w:t xml:space="preserve">l’impossibilità di collegarsi e d’utilizzare i sistemi cantonali e/o federali. A titolo d’esempio il collegamento a banche dati federali via l’applicativo </w:t>
      </w:r>
      <w:proofErr w:type="spellStart"/>
      <w:r w:rsidRPr="00632CCC">
        <w:t>iMACS</w:t>
      </w:r>
      <w:proofErr w:type="spellEnd"/>
      <w:r w:rsidRPr="00632CCC">
        <w:t xml:space="preserve"> richiede il </w:t>
      </w:r>
      <w:proofErr w:type="spellStart"/>
      <w:r w:rsidRPr="00632CCC">
        <w:t>mobileID</w:t>
      </w:r>
      <w:proofErr w:type="spellEnd"/>
      <w:r w:rsidRPr="00632CCC">
        <w:t xml:space="preserve"> come metodo d’autentificazione. Quest’identità digitale, proposta dai vari operatori di telecomunicazione del nostro Paese, è legata alla carta SIM, ma anche a un individuo preciso.</w:t>
      </w:r>
    </w:p>
    <w:p w:rsidR="000261BB" w:rsidRPr="00632CCC" w:rsidRDefault="000261BB" w:rsidP="00BC541A">
      <w:pPr>
        <w:tabs>
          <w:tab w:val="left" w:pos="426"/>
        </w:tabs>
      </w:pPr>
    </w:p>
    <w:p w:rsidR="000261BB" w:rsidRPr="00632CCC" w:rsidRDefault="000261BB" w:rsidP="000261BB">
      <w:pPr>
        <w:tabs>
          <w:tab w:val="left" w:pos="426"/>
        </w:tabs>
        <w:spacing w:after="60"/>
      </w:pPr>
      <w:r w:rsidRPr="00632CCC">
        <w:t xml:space="preserve">Nel corso del 2016 è stata creata un’organizzazione di progetto con l’obiettivo di discutere la migliore soluzione per affrontare i temi legati alla mobilità degli agenti e a come allarmare il Corpo in caso d’emergenza. In fase di accordo di progetto si è deciso di scindere i due temi: </w:t>
      </w:r>
    </w:p>
    <w:p w:rsidR="000261BB" w:rsidRPr="00632CCC" w:rsidRDefault="000261BB" w:rsidP="00B61EE4">
      <w:pPr>
        <w:numPr>
          <w:ilvl w:val="0"/>
          <w:numId w:val="17"/>
        </w:numPr>
        <w:tabs>
          <w:tab w:val="left" w:pos="284"/>
        </w:tabs>
        <w:spacing w:before="80"/>
        <w:ind w:left="284" w:hanging="284"/>
      </w:pPr>
      <w:r w:rsidRPr="00632CCC">
        <w:t xml:space="preserve">l’allarme è stato affrontato separatamente e inserito sotto il cappello della CECAL ed ha portato, dopo uno Studio di fattibilità, all’acquisto del sistema </w:t>
      </w:r>
      <w:proofErr w:type="spellStart"/>
      <w:r w:rsidRPr="00632CCC">
        <w:t>Momentum</w:t>
      </w:r>
      <w:proofErr w:type="spellEnd"/>
      <w:r w:rsidRPr="00632CCC">
        <w:t>;</w:t>
      </w:r>
    </w:p>
    <w:p w:rsidR="000261BB" w:rsidRDefault="000261BB" w:rsidP="00B61EE4">
      <w:pPr>
        <w:numPr>
          <w:ilvl w:val="0"/>
          <w:numId w:val="17"/>
        </w:numPr>
        <w:tabs>
          <w:tab w:val="left" w:pos="284"/>
        </w:tabs>
        <w:spacing w:before="80"/>
        <w:ind w:left="284" w:hanging="284"/>
      </w:pPr>
      <w:r w:rsidRPr="00632CCC">
        <w:t xml:space="preserve">la parte della mobilità è inserita nel presente messaggio governativo e sarà l’oggetto di uno specifico studio di fattibilità. È comunque importante precisare che alla fine di ogni incontro o discussione, i membri del progetto erano unanimi nell’asserire che l’unica strada percorribile fosse quella di dotare ogni agente di uno </w:t>
      </w:r>
      <w:proofErr w:type="spellStart"/>
      <w:r w:rsidRPr="00632CCC">
        <w:t>smartphone</w:t>
      </w:r>
      <w:proofErr w:type="spellEnd"/>
      <w:r w:rsidRPr="00632CCC">
        <w:t>. È doveroso sottolineare che praticamente tutti i Cantoni della Svizzera e gli organi di sicurezza della Confederazione sono giunti alla medesima conclusione.</w:t>
      </w:r>
    </w:p>
    <w:p w:rsidR="000261BB" w:rsidRPr="00632CCC" w:rsidRDefault="000261BB" w:rsidP="00BC541A">
      <w:pPr>
        <w:tabs>
          <w:tab w:val="left" w:pos="426"/>
        </w:tabs>
      </w:pPr>
    </w:p>
    <w:p w:rsidR="00B61EE4" w:rsidRDefault="000261BB" w:rsidP="000261BB">
      <w:pPr>
        <w:tabs>
          <w:tab w:val="left" w:pos="426"/>
        </w:tabs>
        <w:spacing w:after="120"/>
      </w:pPr>
      <w:r w:rsidRPr="00632CCC">
        <w:t xml:space="preserve">Le altre Polizie cantonali del nostro paese, nel corso degli ultimi anni, hanno già deciso la fornitura di </w:t>
      </w:r>
      <w:proofErr w:type="spellStart"/>
      <w:r w:rsidRPr="00632CCC">
        <w:t>smartph</w:t>
      </w:r>
      <w:r w:rsidR="00B61EE4">
        <w:t>one</w:t>
      </w:r>
      <w:proofErr w:type="spellEnd"/>
      <w:r w:rsidR="00B61EE4">
        <w:t xml:space="preserve"> (SP) a una parte del Corpo.</w:t>
      </w:r>
    </w:p>
    <w:p w:rsidR="000261BB" w:rsidRDefault="000261BB" w:rsidP="000261BB">
      <w:pPr>
        <w:tabs>
          <w:tab w:val="left" w:pos="426"/>
        </w:tabs>
        <w:spacing w:after="120"/>
      </w:pPr>
      <w:r w:rsidRPr="00632CCC">
        <w:t>Nella prossima tabella i dati relativi per ogni cantone</w:t>
      </w:r>
      <w:r w:rsidRPr="00632CCC">
        <w:rPr>
          <w:rStyle w:val="Rimandonotaapidipagina"/>
        </w:rPr>
        <w:footnoteReference w:id="1"/>
      </w:r>
      <w:r w:rsidRPr="00632CCC">
        <w:t>:</w:t>
      </w:r>
    </w:p>
    <w:p w:rsidR="000261BB" w:rsidRPr="00632CCC" w:rsidRDefault="000261BB" w:rsidP="000261BB">
      <w:pPr>
        <w:tabs>
          <w:tab w:val="left" w:pos="426"/>
        </w:tabs>
        <w:spacing w:after="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4"/>
        <w:gridCol w:w="992"/>
        <w:gridCol w:w="993"/>
        <w:gridCol w:w="935"/>
        <w:gridCol w:w="1222"/>
        <w:gridCol w:w="1113"/>
        <w:gridCol w:w="1155"/>
        <w:gridCol w:w="1207"/>
      </w:tblGrid>
      <w:tr w:rsidR="000261BB" w:rsidRPr="00632CCC" w:rsidTr="00B61EE4">
        <w:trPr>
          <w:jc w:val="center"/>
        </w:trPr>
        <w:tc>
          <w:tcPr>
            <w:tcW w:w="1044" w:type="dxa"/>
            <w:shd w:val="clear" w:color="auto" w:fill="365F91"/>
            <w:vAlign w:val="center"/>
          </w:tcPr>
          <w:p w:rsidR="000261BB" w:rsidRPr="00632CCC" w:rsidRDefault="000261BB" w:rsidP="00B61EE4">
            <w:pPr>
              <w:jc w:val="center"/>
              <w:rPr>
                <w:rFonts w:cs="Arial"/>
                <w:b/>
                <w:bCs/>
                <w:color w:val="FFFFFF"/>
                <w:sz w:val="20"/>
              </w:rPr>
            </w:pPr>
            <w:r w:rsidRPr="00632CCC">
              <w:rPr>
                <w:rFonts w:cs="Arial"/>
                <w:b/>
                <w:bCs/>
                <w:color w:val="FFFFFF"/>
                <w:sz w:val="20"/>
              </w:rPr>
              <w:t>Cantone</w:t>
            </w:r>
          </w:p>
        </w:tc>
        <w:tc>
          <w:tcPr>
            <w:tcW w:w="992" w:type="dxa"/>
            <w:shd w:val="clear" w:color="auto" w:fill="365F91"/>
            <w:vAlign w:val="center"/>
          </w:tcPr>
          <w:p w:rsidR="000261BB" w:rsidRPr="00632CCC" w:rsidRDefault="000261BB" w:rsidP="00B61EE4">
            <w:pPr>
              <w:jc w:val="center"/>
              <w:rPr>
                <w:rFonts w:cs="Arial"/>
                <w:b/>
                <w:bCs/>
                <w:color w:val="FFFFFF"/>
                <w:sz w:val="20"/>
              </w:rPr>
            </w:pPr>
            <w:r w:rsidRPr="00632CCC">
              <w:rPr>
                <w:rFonts w:cs="Arial"/>
                <w:b/>
                <w:bCs/>
                <w:color w:val="FFFFFF"/>
                <w:sz w:val="20"/>
              </w:rPr>
              <w:t>Effettivi</w:t>
            </w:r>
          </w:p>
        </w:tc>
        <w:tc>
          <w:tcPr>
            <w:tcW w:w="993" w:type="dxa"/>
            <w:shd w:val="clear" w:color="auto" w:fill="365F91"/>
            <w:vAlign w:val="center"/>
          </w:tcPr>
          <w:p w:rsidR="000261BB" w:rsidRPr="00632CCC" w:rsidRDefault="000261BB" w:rsidP="00B61EE4">
            <w:pPr>
              <w:jc w:val="center"/>
              <w:rPr>
                <w:rFonts w:cs="Arial"/>
                <w:b/>
                <w:bCs/>
                <w:color w:val="FFFFFF"/>
                <w:sz w:val="20"/>
              </w:rPr>
            </w:pPr>
            <w:r w:rsidRPr="00632CCC">
              <w:rPr>
                <w:rFonts w:cs="Arial"/>
                <w:b/>
                <w:bCs/>
                <w:color w:val="FFFFFF"/>
                <w:sz w:val="20"/>
              </w:rPr>
              <w:t>Civili</w:t>
            </w:r>
          </w:p>
        </w:tc>
        <w:tc>
          <w:tcPr>
            <w:tcW w:w="935" w:type="dxa"/>
            <w:shd w:val="clear" w:color="auto" w:fill="365F91"/>
            <w:vAlign w:val="center"/>
          </w:tcPr>
          <w:p w:rsidR="000261BB" w:rsidRPr="00632CCC" w:rsidRDefault="000261BB" w:rsidP="00B61EE4">
            <w:pPr>
              <w:jc w:val="center"/>
              <w:rPr>
                <w:rFonts w:cs="Arial"/>
                <w:b/>
                <w:bCs/>
                <w:color w:val="FFFFFF"/>
                <w:sz w:val="20"/>
              </w:rPr>
            </w:pPr>
            <w:r w:rsidRPr="00632CCC">
              <w:rPr>
                <w:rFonts w:cs="Arial"/>
                <w:b/>
                <w:bCs/>
                <w:color w:val="FFFFFF"/>
                <w:sz w:val="20"/>
              </w:rPr>
              <w:t>Agenti</w:t>
            </w:r>
          </w:p>
        </w:tc>
        <w:tc>
          <w:tcPr>
            <w:tcW w:w="2335" w:type="dxa"/>
            <w:gridSpan w:val="2"/>
            <w:shd w:val="clear" w:color="auto" w:fill="365F91"/>
            <w:vAlign w:val="center"/>
          </w:tcPr>
          <w:p w:rsidR="000261BB" w:rsidRPr="00632CCC" w:rsidRDefault="000261BB" w:rsidP="00B61EE4">
            <w:pPr>
              <w:jc w:val="center"/>
              <w:rPr>
                <w:rFonts w:cs="Arial"/>
                <w:b/>
                <w:bCs/>
                <w:color w:val="FFFFFF"/>
                <w:sz w:val="20"/>
              </w:rPr>
            </w:pPr>
            <w:r w:rsidRPr="00632CCC">
              <w:rPr>
                <w:rFonts w:cs="Arial"/>
                <w:b/>
                <w:bCs/>
                <w:color w:val="FFFFFF"/>
                <w:sz w:val="20"/>
              </w:rPr>
              <w:t>Civili con SP (n° | %)</w:t>
            </w:r>
          </w:p>
        </w:tc>
        <w:tc>
          <w:tcPr>
            <w:tcW w:w="2362" w:type="dxa"/>
            <w:gridSpan w:val="2"/>
            <w:shd w:val="clear" w:color="auto" w:fill="365F91"/>
            <w:vAlign w:val="center"/>
          </w:tcPr>
          <w:p w:rsidR="000261BB" w:rsidRPr="00632CCC" w:rsidRDefault="000261BB" w:rsidP="00B61EE4">
            <w:pPr>
              <w:jc w:val="center"/>
              <w:rPr>
                <w:rFonts w:cs="Arial"/>
                <w:b/>
                <w:bCs/>
                <w:color w:val="FFFFFF"/>
                <w:sz w:val="20"/>
              </w:rPr>
            </w:pPr>
            <w:r w:rsidRPr="00632CCC">
              <w:rPr>
                <w:rFonts w:cs="Arial"/>
                <w:b/>
                <w:bCs/>
                <w:color w:val="FFFFFF"/>
                <w:sz w:val="20"/>
              </w:rPr>
              <w:t>Agenti con SP (n° | %)</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AG</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734</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95</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639</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17</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17.89</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120</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18.78</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AI</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30</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3</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27</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0</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0.00</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13</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48.15</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AR</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107</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23</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84</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0</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0.00</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84</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100.00</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BL</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497</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82</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413</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82</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100.00</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413</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100.00</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FR</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703</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102</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601</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43</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42.16</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550</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91.51</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GE</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1951.5</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512.5</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1439</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30</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5.85</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1439</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100.00</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GL</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80</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70</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0</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0.00</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70</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100.00</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GR</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479</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65</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414</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35</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53.85</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401</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96.86</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LU</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850</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200</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650</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50</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25.00</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650</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100.00</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NE</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489</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74</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405</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20</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27.03</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405</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100.00</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NW</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80</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7</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73</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0</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0.00</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66</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90.41</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SG</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838</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185</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653</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185</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100.00</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653</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100.00</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SO</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570</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140</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430</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30</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21.43</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110</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25.58</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SZ</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299</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53</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246</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9</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16.98</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81</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32.93</w:t>
            </w:r>
          </w:p>
        </w:tc>
      </w:tr>
      <w:tr w:rsidR="000261BB" w:rsidRPr="00632CCC" w:rsidTr="00B61EE4">
        <w:trPr>
          <w:jc w:val="center"/>
        </w:trPr>
        <w:tc>
          <w:tcPr>
            <w:tcW w:w="1044" w:type="dxa"/>
            <w:tcBorders>
              <w:bottom w:val="single" w:sz="4" w:space="0" w:color="auto"/>
            </w:tcBorders>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lastRenderedPageBreak/>
              <w:t>TG</w:t>
            </w:r>
          </w:p>
        </w:tc>
        <w:tc>
          <w:tcPr>
            <w:tcW w:w="992" w:type="dxa"/>
            <w:tcBorders>
              <w:bottom w:val="single" w:sz="4" w:space="0" w:color="auto"/>
            </w:tcBorders>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430</w:t>
            </w:r>
          </w:p>
        </w:tc>
        <w:tc>
          <w:tcPr>
            <w:tcW w:w="993" w:type="dxa"/>
            <w:tcBorders>
              <w:bottom w:val="single" w:sz="4" w:space="0" w:color="auto"/>
            </w:tcBorders>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45</w:t>
            </w:r>
          </w:p>
        </w:tc>
        <w:tc>
          <w:tcPr>
            <w:tcW w:w="935" w:type="dxa"/>
            <w:tcBorders>
              <w:bottom w:val="single" w:sz="4" w:space="0" w:color="auto"/>
            </w:tcBorders>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385</w:t>
            </w:r>
          </w:p>
        </w:tc>
        <w:tc>
          <w:tcPr>
            <w:tcW w:w="1222" w:type="dxa"/>
            <w:tcBorders>
              <w:bottom w:val="single" w:sz="4" w:space="0" w:color="auto"/>
            </w:tcBorders>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w:t>
            </w:r>
          </w:p>
        </w:tc>
        <w:tc>
          <w:tcPr>
            <w:tcW w:w="1113" w:type="dxa"/>
            <w:tcBorders>
              <w:bottom w:val="single" w:sz="4" w:space="0" w:color="auto"/>
            </w:tcBorders>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22.22</w:t>
            </w:r>
          </w:p>
        </w:tc>
        <w:tc>
          <w:tcPr>
            <w:tcW w:w="1155" w:type="dxa"/>
            <w:tcBorders>
              <w:bottom w:val="single" w:sz="4" w:space="0" w:color="auto"/>
            </w:tcBorders>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385</w:t>
            </w:r>
          </w:p>
        </w:tc>
        <w:tc>
          <w:tcPr>
            <w:tcW w:w="1207" w:type="dxa"/>
            <w:tcBorders>
              <w:bottom w:val="single" w:sz="4" w:space="0" w:color="auto"/>
            </w:tcBorders>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100.00</w:t>
            </w:r>
          </w:p>
        </w:tc>
      </w:tr>
      <w:tr w:rsidR="000261BB" w:rsidRPr="00632CCC" w:rsidTr="00B61EE4">
        <w:trPr>
          <w:jc w:val="center"/>
        </w:trPr>
        <w:tc>
          <w:tcPr>
            <w:tcW w:w="1044" w:type="dxa"/>
            <w:shd w:val="clear" w:color="auto" w:fill="FFFFFF"/>
            <w:vAlign w:val="center"/>
          </w:tcPr>
          <w:p w:rsidR="000261BB" w:rsidRPr="00632CCC" w:rsidRDefault="000261BB" w:rsidP="00B61EE4">
            <w:pPr>
              <w:jc w:val="center"/>
              <w:rPr>
                <w:rFonts w:cs="Arial"/>
                <w:color w:val="000000"/>
                <w:sz w:val="20"/>
              </w:rPr>
            </w:pPr>
            <w:r w:rsidRPr="00632CCC">
              <w:rPr>
                <w:rFonts w:cs="Arial"/>
                <w:color w:val="000000"/>
                <w:sz w:val="20"/>
              </w:rPr>
              <w:t>TI</w:t>
            </w:r>
          </w:p>
        </w:tc>
        <w:tc>
          <w:tcPr>
            <w:tcW w:w="992" w:type="dxa"/>
            <w:shd w:val="clear" w:color="auto" w:fill="FFFFFF"/>
            <w:vAlign w:val="center"/>
          </w:tcPr>
          <w:p w:rsidR="000261BB" w:rsidRPr="00632CCC" w:rsidRDefault="000261BB" w:rsidP="00B61EE4">
            <w:pPr>
              <w:jc w:val="center"/>
              <w:rPr>
                <w:rFonts w:cs="Arial"/>
                <w:color w:val="000000"/>
                <w:sz w:val="20"/>
              </w:rPr>
            </w:pPr>
            <w:r w:rsidRPr="00632CCC">
              <w:rPr>
                <w:rFonts w:cs="Arial"/>
                <w:color w:val="000000"/>
                <w:sz w:val="20"/>
              </w:rPr>
              <w:t>758</w:t>
            </w:r>
          </w:p>
        </w:tc>
        <w:tc>
          <w:tcPr>
            <w:tcW w:w="993" w:type="dxa"/>
            <w:shd w:val="clear" w:color="auto" w:fill="FFFFFF"/>
            <w:vAlign w:val="center"/>
          </w:tcPr>
          <w:p w:rsidR="000261BB" w:rsidRPr="00632CCC" w:rsidRDefault="000261BB" w:rsidP="00B61EE4">
            <w:pPr>
              <w:jc w:val="center"/>
              <w:rPr>
                <w:rFonts w:cs="Arial"/>
                <w:color w:val="000000"/>
                <w:sz w:val="20"/>
              </w:rPr>
            </w:pPr>
            <w:r w:rsidRPr="00632CCC">
              <w:rPr>
                <w:rFonts w:cs="Arial"/>
                <w:color w:val="000000"/>
                <w:sz w:val="20"/>
              </w:rPr>
              <w:t>109</w:t>
            </w:r>
          </w:p>
        </w:tc>
        <w:tc>
          <w:tcPr>
            <w:tcW w:w="935" w:type="dxa"/>
            <w:shd w:val="clear" w:color="auto" w:fill="FFFFFF"/>
            <w:vAlign w:val="center"/>
          </w:tcPr>
          <w:p w:rsidR="000261BB" w:rsidRPr="00632CCC" w:rsidRDefault="000261BB" w:rsidP="00B61EE4">
            <w:pPr>
              <w:jc w:val="center"/>
              <w:rPr>
                <w:rFonts w:cs="Arial"/>
                <w:color w:val="000000"/>
                <w:sz w:val="20"/>
              </w:rPr>
            </w:pPr>
            <w:r w:rsidRPr="00632CCC">
              <w:rPr>
                <w:rFonts w:cs="Arial"/>
                <w:color w:val="000000"/>
                <w:sz w:val="20"/>
              </w:rPr>
              <w:t>649</w:t>
            </w:r>
          </w:p>
        </w:tc>
        <w:tc>
          <w:tcPr>
            <w:tcW w:w="1222" w:type="dxa"/>
            <w:shd w:val="clear" w:color="auto" w:fill="FFFFFF"/>
            <w:vAlign w:val="center"/>
          </w:tcPr>
          <w:p w:rsidR="000261BB" w:rsidRPr="00632CCC" w:rsidRDefault="000261BB" w:rsidP="00B61EE4">
            <w:pPr>
              <w:jc w:val="center"/>
              <w:rPr>
                <w:rFonts w:cs="Arial"/>
                <w:color w:val="000000"/>
                <w:sz w:val="20"/>
              </w:rPr>
            </w:pPr>
            <w:r w:rsidRPr="00632CCC">
              <w:rPr>
                <w:rFonts w:cs="Arial"/>
                <w:color w:val="000000"/>
                <w:sz w:val="20"/>
              </w:rPr>
              <w:t>0</w:t>
            </w:r>
          </w:p>
        </w:tc>
        <w:tc>
          <w:tcPr>
            <w:tcW w:w="1113" w:type="dxa"/>
            <w:shd w:val="clear" w:color="auto" w:fill="FFFFFF"/>
            <w:vAlign w:val="center"/>
          </w:tcPr>
          <w:p w:rsidR="000261BB" w:rsidRPr="00632CCC" w:rsidRDefault="000261BB" w:rsidP="00B61EE4">
            <w:pPr>
              <w:jc w:val="center"/>
              <w:rPr>
                <w:rFonts w:cs="Arial"/>
                <w:color w:val="000000"/>
                <w:sz w:val="20"/>
              </w:rPr>
            </w:pPr>
            <w:r w:rsidRPr="00632CCC">
              <w:rPr>
                <w:rFonts w:cs="Arial"/>
                <w:color w:val="000000"/>
                <w:sz w:val="20"/>
              </w:rPr>
              <w:t>0.00</w:t>
            </w:r>
          </w:p>
        </w:tc>
        <w:tc>
          <w:tcPr>
            <w:tcW w:w="1155" w:type="dxa"/>
            <w:shd w:val="clear" w:color="auto" w:fill="FFFFFF"/>
            <w:vAlign w:val="center"/>
          </w:tcPr>
          <w:p w:rsidR="000261BB" w:rsidRPr="00632CCC" w:rsidRDefault="000261BB" w:rsidP="00B61EE4">
            <w:pPr>
              <w:jc w:val="center"/>
              <w:rPr>
                <w:rFonts w:cs="Arial"/>
                <w:color w:val="000000"/>
                <w:sz w:val="20"/>
              </w:rPr>
            </w:pPr>
            <w:r w:rsidRPr="00632CCC">
              <w:rPr>
                <w:rFonts w:cs="Arial"/>
                <w:color w:val="000000"/>
                <w:sz w:val="20"/>
              </w:rPr>
              <w:t>70</w:t>
            </w:r>
          </w:p>
        </w:tc>
        <w:tc>
          <w:tcPr>
            <w:tcW w:w="1207" w:type="dxa"/>
            <w:shd w:val="clear" w:color="auto" w:fill="FFFFFF"/>
            <w:vAlign w:val="center"/>
          </w:tcPr>
          <w:p w:rsidR="000261BB" w:rsidRPr="00632CCC" w:rsidRDefault="000261BB" w:rsidP="00B61EE4">
            <w:pPr>
              <w:jc w:val="center"/>
              <w:rPr>
                <w:rFonts w:cs="Arial"/>
                <w:color w:val="000000"/>
                <w:sz w:val="20"/>
              </w:rPr>
            </w:pPr>
            <w:r w:rsidRPr="00632CCC">
              <w:rPr>
                <w:rFonts w:cs="Arial"/>
                <w:color w:val="000000"/>
                <w:sz w:val="20"/>
              </w:rPr>
              <w:t>10.80</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UR</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174</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76</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98</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2.63</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41</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41.84</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VD</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1265</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251</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1014</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15</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5.98</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480</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47.34</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VS</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550</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50</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500</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20</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40.00</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500</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100.00</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ZG</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324</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55</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269</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55</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100.00</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269</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100.00</w:t>
            </w:r>
          </w:p>
        </w:tc>
      </w:tr>
      <w:tr w:rsidR="000261BB" w:rsidRPr="00632CCC" w:rsidTr="00B61EE4">
        <w:trPr>
          <w:jc w:val="center"/>
        </w:trPr>
        <w:tc>
          <w:tcPr>
            <w:tcW w:w="1044"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ZH</w:t>
            </w:r>
          </w:p>
        </w:tc>
        <w:tc>
          <w:tcPr>
            <w:tcW w:w="99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3700</w:t>
            </w:r>
          </w:p>
        </w:tc>
        <w:tc>
          <w:tcPr>
            <w:tcW w:w="99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1400</w:t>
            </w:r>
          </w:p>
        </w:tc>
        <w:tc>
          <w:tcPr>
            <w:tcW w:w="93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2300</w:t>
            </w:r>
          </w:p>
        </w:tc>
        <w:tc>
          <w:tcPr>
            <w:tcW w:w="1222"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800</w:t>
            </w:r>
          </w:p>
        </w:tc>
        <w:tc>
          <w:tcPr>
            <w:tcW w:w="1113"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57.14</w:t>
            </w:r>
          </w:p>
        </w:tc>
        <w:tc>
          <w:tcPr>
            <w:tcW w:w="1155"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2300</w:t>
            </w:r>
          </w:p>
        </w:tc>
        <w:tc>
          <w:tcPr>
            <w:tcW w:w="1207" w:type="dxa"/>
            <w:shd w:val="clear" w:color="auto" w:fill="auto"/>
            <w:vAlign w:val="center"/>
          </w:tcPr>
          <w:p w:rsidR="000261BB" w:rsidRPr="00632CCC" w:rsidRDefault="000261BB" w:rsidP="00B61EE4">
            <w:pPr>
              <w:jc w:val="center"/>
              <w:rPr>
                <w:rFonts w:cs="Arial"/>
                <w:color w:val="000000"/>
                <w:sz w:val="20"/>
              </w:rPr>
            </w:pPr>
            <w:r w:rsidRPr="00632CCC">
              <w:rPr>
                <w:rFonts w:cs="Arial"/>
                <w:color w:val="000000"/>
                <w:sz w:val="20"/>
              </w:rPr>
              <w:t>100.00</w:t>
            </w:r>
          </w:p>
        </w:tc>
      </w:tr>
    </w:tbl>
    <w:p w:rsidR="002E4A4A" w:rsidRDefault="002E4A4A" w:rsidP="000261BB">
      <w:pPr>
        <w:tabs>
          <w:tab w:val="left" w:pos="426"/>
        </w:tabs>
        <w:spacing w:before="120"/>
      </w:pPr>
    </w:p>
    <w:p w:rsidR="000261BB" w:rsidRDefault="000261BB" w:rsidP="002E4A4A">
      <w:r w:rsidRPr="00632CCC">
        <w:t xml:space="preserve">Come evidenziato nella precedente tabella, il nostro Cantone non si è ancora espresso in merito alla fornitura al Corpo di strumenti mobili a ogni agente: solo il 10.8 % degli agenti di Polizia, graduati compresi, dispongono di uno </w:t>
      </w:r>
      <w:proofErr w:type="spellStart"/>
      <w:r w:rsidRPr="00632CCC">
        <w:t>smartphone</w:t>
      </w:r>
      <w:proofErr w:type="spellEnd"/>
      <w:r w:rsidRPr="00632CCC">
        <w:t xml:space="preserve"> fornito dall’Amministrazione cantonale.</w:t>
      </w:r>
    </w:p>
    <w:p w:rsidR="000261BB" w:rsidRPr="00632CCC" w:rsidRDefault="000261BB" w:rsidP="000261BB">
      <w:pPr>
        <w:tabs>
          <w:tab w:val="left" w:pos="426"/>
        </w:tabs>
      </w:pPr>
    </w:p>
    <w:p w:rsidR="000261BB" w:rsidRDefault="000261BB" w:rsidP="000261BB">
      <w:pPr>
        <w:tabs>
          <w:tab w:val="left" w:pos="426"/>
        </w:tabs>
      </w:pPr>
      <w:r w:rsidRPr="00632CCC">
        <w:t xml:space="preserve">In conclusione, la Polizia cantonale ritiene operativamente imprescindibile la dotazione di </w:t>
      </w:r>
      <w:proofErr w:type="spellStart"/>
      <w:r w:rsidRPr="00632CCC">
        <w:t>smartphone</w:t>
      </w:r>
      <w:proofErr w:type="spellEnd"/>
      <w:r w:rsidRPr="00632CCC">
        <w:t xml:space="preserve"> come parte dell’equipaggiamento di ogni agente. A questa conclusione si è giunti dopo un anno di discussioni, ipotesi e con un occhio di riguardo a ciò che avviene nel resto della Svizzera.</w:t>
      </w:r>
      <w:r>
        <w:t xml:space="preserve"> Va da sé che saranno fissate regole chiare per quanto concerne l’uso privato dei dispositivi forniti agli agenti; sarà inoltre valutata la possibilità di definire una loro partecipazione ai costi (perlomeno per quanto riguarda i costi di abbonamento) in sintonia con quanto avviene per gli altri funzionari dello Stato, che dispongono di abbonamenti di servizio.</w:t>
      </w:r>
    </w:p>
    <w:p w:rsidR="000261BB" w:rsidRDefault="000261BB" w:rsidP="000261BB">
      <w:pPr>
        <w:tabs>
          <w:tab w:val="left" w:pos="426"/>
        </w:tabs>
      </w:pPr>
    </w:p>
    <w:p w:rsidR="000261BB" w:rsidRDefault="000261BB" w:rsidP="000261BB">
      <w:pPr>
        <w:tabs>
          <w:tab w:val="left" w:pos="426"/>
        </w:tabs>
      </w:pPr>
    </w:p>
    <w:p w:rsidR="000261BB" w:rsidRPr="002C60AB" w:rsidRDefault="000261BB" w:rsidP="000261BB">
      <w:pPr>
        <w:pStyle w:val="Titolo2"/>
        <w:numPr>
          <w:ilvl w:val="1"/>
          <w:numId w:val="15"/>
        </w:numPr>
        <w:ind w:left="567" w:hanging="567"/>
      </w:pPr>
      <w:r w:rsidRPr="002C60AB">
        <w:t>Estensione del sistema ABI, gestione elettronica documentale (documenti, audio, video, …) ed ampliamenti alle polizie comunali di determinati flussi</w:t>
      </w:r>
      <w:r>
        <w:t xml:space="preserve"> di lavoro</w:t>
      </w:r>
    </w:p>
    <w:p w:rsidR="000261BB" w:rsidRDefault="000261BB" w:rsidP="000261BB">
      <w:pPr>
        <w:tabs>
          <w:tab w:val="left" w:pos="426"/>
        </w:tabs>
      </w:pPr>
      <w:r>
        <w:t>Questo progetto prevede principalmente un’estensione</w:t>
      </w:r>
      <w:r w:rsidRPr="008504DE">
        <w:t xml:space="preserve"> dell’applicativo ABI, con il quale sarà </w:t>
      </w:r>
      <w:r>
        <w:t xml:space="preserve">ad esempio </w:t>
      </w:r>
      <w:r w:rsidRPr="008504DE">
        <w:t xml:space="preserve">possibile una gestione ottimizzata dei formulari, delle procedure e delle armi da fuoco. Si tratta </w:t>
      </w:r>
      <w:r>
        <w:t>di un aggiornamento importante</w:t>
      </w:r>
      <w:r w:rsidRPr="008504DE">
        <w:t>, basato su tecnologi</w:t>
      </w:r>
      <w:r>
        <w:t>e attuali</w:t>
      </w:r>
      <w:r w:rsidRPr="008504DE">
        <w:t xml:space="preserve">, </w:t>
      </w:r>
      <w:r>
        <w:t xml:space="preserve">che </w:t>
      </w:r>
      <w:r w:rsidRPr="008504DE">
        <w:t>permetterà la gestione elettronica delle pratiche dalla nascita all’archiviazione.</w:t>
      </w:r>
      <w:r>
        <w:t xml:space="preserve"> Grazie a questo importante progetto la Polizia cantonale potrà risolvere l’annoso problema legato alla gestione delle pratiche e della loro relativa archiviazione permettendo un’oculata gestione di diverse tipologie di file (Word, Excel, pdf, video, immagini, …).</w:t>
      </w:r>
    </w:p>
    <w:p w:rsidR="000261BB" w:rsidRDefault="000261BB" w:rsidP="000261BB">
      <w:pPr>
        <w:tabs>
          <w:tab w:val="left" w:pos="426"/>
        </w:tabs>
      </w:pPr>
    </w:p>
    <w:p w:rsidR="000261BB" w:rsidRDefault="000261BB" w:rsidP="000261BB">
      <w:pPr>
        <w:tabs>
          <w:tab w:val="left" w:pos="426"/>
        </w:tabs>
        <w:spacing w:after="120"/>
      </w:pPr>
      <w:r>
        <w:t xml:space="preserve">La seguente figura mostra i principi di base del futuro flusso informatico della Polizia cantonale </w:t>
      </w:r>
      <w:r w:rsidR="00B61EE4">
        <w:t>scaturito da un evento esterno.</w:t>
      </w:r>
    </w:p>
    <w:p w:rsidR="00B61EE4" w:rsidRDefault="00B61EE4" w:rsidP="000261BB">
      <w:pPr>
        <w:tabs>
          <w:tab w:val="left" w:pos="426"/>
        </w:tabs>
        <w:spacing w:after="120"/>
      </w:pPr>
    </w:p>
    <w:p w:rsidR="000261BB" w:rsidRDefault="000261BB" w:rsidP="000261BB">
      <w:pPr>
        <w:tabs>
          <w:tab w:val="left" w:pos="426"/>
        </w:tabs>
        <w:spacing w:after="120"/>
        <w:jc w:val="center"/>
      </w:pPr>
      <w:r>
        <w:object w:dxaOrig="7398" w:dyaOrig="34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3.2pt;height:175.2pt" o:ole="">
            <v:imagedata r:id="rId8" o:title=""/>
          </v:shape>
          <o:OLEObject Type="Embed" ProgID="Visio.Drawing.11" ShapeID="_x0000_i1025" DrawAspect="Content" ObjectID="_1570004488" r:id="rId9"/>
        </w:object>
      </w:r>
    </w:p>
    <w:p w:rsidR="00B61EE4" w:rsidRDefault="00B61EE4" w:rsidP="000261BB">
      <w:pPr>
        <w:tabs>
          <w:tab w:val="left" w:pos="426"/>
        </w:tabs>
        <w:spacing w:before="120" w:after="60"/>
      </w:pPr>
    </w:p>
    <w:p w:rsidR="000261BB" w:rsidRDefault="000261BB" w:rsidP="00B61EE4">
      <w:r>
        <w:lastRenderedPageBreak/>
        <w:t>La sequenza delle diverse tappe, rappresentate nella precedente figura, denota un’integrazione di diversi sistemi che ad oggi è inesistente: questo porta a gravi carenze e ad una dispersione di preziose energie. Eccone dei chiari esempi:</w:t>
      </w:r>
    </w:p>
    <w:p w:rsidR="000261BB" w:rsidRDefault="000261BB" w:rsidP="00B61EE4">
      <w:pPr>
        <w:numPr>
          <w:ilvl w:val="0"/>
          <w:numId w:val="24"/>
        </w:numPr>
        <w:spacing w:before="80"/>
        <w:ind w:left="284" w:hanging="284"/>
      </w:pPr>
      <w:r>
        <w:t>gli applicativi jour, pratiche e ABI sono gestiti come tre entità separate e indipendenti, per quanto effettivamente non lo siano. La maggior parte degli avvenimenti è iscritta in Jour, è registrata come pratica e confluisce, al termine dell’inchiesta, in ABI, triplicando il lavoro amministrativo;</w:t>
      </w:r>
    </w:p>
    <w:p w:rsidR="000261BB" w:rsidRDefault="000261BB" w:rsidP="00B61EE4">
      <w:pPr>
        <w:numPr>
          <w:ilvl w:val="0"/>
          <w:numId w:val="24"/>
        </w:numPr>
        <w:spacing w:before="80"/>
        <w:ind w:left="284" w:hanging="284"/>
      </w:pPr>
      <w:r>
        <w:t>a ogni tappa lo stesso evento deve essere ripreso e riscritto. Questo provoca:</w:t>
      </w:r>
    </w:p>
    <w:p w:rsidR="000261BB" w:rsidRDefault="000261BB" w:rsidP="00B61EE4">
      <w:pPr>
        <w:numPr>
          <w:ilvl w:val="1"/>
          <w:numId w:val="4"/>
        </w:numPr>
        <w:spacing w:before="40"/>
        <w:ind w:left="568" w:hanging="284"/>
      </w:pPr>
      <w:r>
        <w:t>errori di trascrizione;</w:t>
      </w:r>
    </w:p>
    <w:p w:rsidR="000261BB" w:rsidRDefault="000261BB" w:rsidP="00B61EE4">
      <w:pPr>
        <w:numPr>
          <w:ilvl w:val="1"/>
          <w:numId w:val="4"/>
        </w:numPr>
        <w:spacing w:before="40"/>
        <w:ind w:left="568" w:hanging="284"/>
      </w:pPr>
      <w:r>
        <w:t>una perdita di tempo che può essere stimata anche a diverse ore per ogni avvenimento;</w:t>
      </w:r>
    </w:p>
    <w:p w:rsidR="000261BB" w:rsidRDefault="000261BB" w:rsidP="00B61EE4">
      <w:pPr>
        <w:numPr>
          <w:ilvl w:val="1"/>
          <w:numId w:val="4"/>
        </w:numPr>
        <w:spacing w:before="40"/>
        <w:ind w:left="568" w:hanging="284"/>
      </w:pPr>
      <w:r>
        <w:t xml:space="preserve">difficoltà per risalire da ABI ai riferimenti della pratica o dell’annuncio in Jour mancando un “fil </w:t>
      </w:r>
      <w:proofErr w:type="spellStart"/>
      <w:r>
        <w:t>rouge</w:t>
      </w:r>
      <w:proofErr w:type="spellEnd"/>
      <w:r>
        <w:t>” tra i diversi applicativi.</w:t>
      </w:r>
    </w:p>
    <w:p w:rsidR="000261BB" w:rsidRDefault="000261BB" w:rsidP="00B61EE4">
      <w:pPr>
        <w:numPr>
          <w:ilvl w:val="0"/>
          <w:numId w:val="24"/>
        </w:numPr>
        <w:spacing w:before="80"/>
        <w:ind w:left="284" w:hanging="284"/>
      </w:pPr>
      <w:r>
        <w:t>i Servizi centrali della Polizia cantonale devono riprendere sistematicamente in ABI e/o dai formulari/rapporti stampati, molte delle informazioni precedentemente già inserite in forma elettronica (Word) dagli agenti. Ciò è causato dalla mancanza di un sistema di reportistica che colleghi i formulari, ABI e il sistema di gestione elettronica dei documenti (GED);</w:t>
      </w:r>
    </w:p>
    <w:p w:rsidR="000261BB" w:rsidRDefault="000261BB" w:rsidP="00B61EE4">
      <w:pPr>
        <w:numPr>
          <w:ilvl w:val="0"/>
          <w:numId w:val="24"/>
        </w:numPr>
        <w:spacing w:before="80"/>
        <w:ind w:left="284" w:hanging="284"/>
      </w:pPr>
      <w:r>
        <w:t>mancanza di un applicativo mediante il quale può essere gestita la reportistica, la Polizia cantonale utilizza dei modelli Word. Per quanto la messa a disposizione di questi modelli (di cui molti formulari) abbia agevolato il lavoro sul terreno (completezza dei dati, unità di protocollo), negli ultimi anni abbiamo assistito ad una proliferazione: esistono ormai più di 400 formulari di vario tipo, che divengono sempre più difficili da gestire (gli aggiornamenti sono periodici e sempre più frequenti) e da individuare da parte dell’agente, specie per quelle situazioni che si manifestano raramente. Inoltre va considerato che a livello svizzero è stato creato un gruppo di lavoro con l’obiettivo di standardizzare i formulari a livello nazionale.</w:t>
      </w:r>
    </w:p>
    <w:p w:rsidR="000261BB" w:rsidRDefault="000261BB" w:rsidP="00BC541A"/>
    <w:p w:rsidR="000261BB" w:rsidRDefault="000261BB" w:rsidP="00B61EE4">
      <w:r>
        <w:t xml:space="preserve">Il progetto, oggetto di questo capitolo, tiene quindi debitamente conto dei seguenti aspetti: </w:t>
      </w:r>
    </w:p>
    <w:p w:rsidR="000261BB" w:rsidRDefault="000261BB" w:rsidP="00B61EE4">
      <w:pPr>
        <w:numPr>
          <w:ilvl w:val="0"/>
          <w:numId w:val="24"/>
        </w:numPr>
        <w:spacing w:before="80"/>
        <w:ind w:left="284" w:hanging="284"/>
      </w:pPr>
      <w:r>
        <w:t>introdurre flussi di lavoro e formulari standard per la Svizzera;</w:t>
      </w:r>
    </w:p>
    <w:p w:rsidR="000261BB" w:rsidRDefault="000261BB" w:rsidP="00B61EE4">
      <w:pPr>
        <w:numPr>
          <w:ilvl w:val="0"/>
          <w:numId w:val="24"/>
        </w:numPr>
        <w:spacing w:before="80"/>
        <w:ind w:left="284" w:hanging="284"/>
      </w:pPr>
      <w:r>
        <w:t>semplificare e rendere più efficace l’immissione di un evento nel futuro sistema informatico;</w:t>
      </w:r>
    </w:p>
    <w:p w:rsidR="000261BB" w:rsidRDefault="000261BB" w:rsidP="00B61EE4">
      <w:pPr>
        <w:numPr>
          <w:ilvl w:val="0"/>
          <w:numId w:val="24"/>
        </w:numPr>
        <w:spacing w:before="80"/>
        <w:ind w:left="284" w:hanging="284"/>
      </w:pPr>
      <w:r>
        <w:t>elaborare correttamente una pratica ed eseguire dei controlli qualitativi sui dati introdotti nel sistema;</w:t>
      </w:r>
    </w:p>
    <w:p w:rsidR="000261BB" w:rsidRDefault="000261BB" w:rsidP="00B61EE4">
      <w:pPr>
        <w:numPr>
          <w:ilvl w:val="0"/>
          <w:numId w:val="24"/>
        </w:numPr>
        <w:spacing w:before="80"/>
        <w:ind w:left="284" w:hanging="284"/>
      </w:pPr>
      <w:r>
        <w:t>archiviazione, gestione e ricerca dei documenti e dei file multimediali;</w:t>
      </w:r>
    </w:p>
    <w:p w:rsidR="000261BB" w:rsidRDefault="000261BB" w:rsidP="00B61EE4">
      <w:pPr>
        <w:numPr>
          <w:ilvl w:val="0"/>
          <w:numId w:val="24"/>
        </w:numPr>
        <w:spacing w:before="80"/>
        <w:ind w:left="284" w:hanging="284"/>
      </w:pPr>
      <w:r>
        <w:t>valutare l’introduzione della firma elettronica alfine di garantire l’integrità del documento e la verifica dell’identità del creatore.</w:t>
      </w:r>
    </w:p>
    <w:p w:rsidR="000261BB" w:rsidRDefault="000261BB" w:rsidP="000261BB">
      <w:pPr>
        <w:tabs>
          <w:tab w:val="left" w:pos="426"/>
        </w:tabs>
      </w:pPr>
    </w:p>
    <w:p w:rsidR="000261BB" w:rsidRDefault="000261BB" w:rsidP="000261BB">
      <w:pPr>
        <w:tabs>
          <w:tab w:val="left" w:pos="426"/>
        </w:tabs>
      </w:pPr>
    </w:p>
    <w:p w:rsidR="000261BB" w:rsidRPr="002C60AB" w:rsidRDefault="000261BB" w:rsidP="000261BB">
      <w:pPr>
        <w:pStyle w:val="Titolo2"/>
        <w:numPr>
          <w:ilvl w:val="1"/>
          <w:numId w:val="15"/>
        </w:numPr>
        <w:ind w:left="567" w:hanging="567"/>
      </w:pPr>
      <w:r w:rsidRPr="002C60AB">
        <w:t xml:space="preserve">Estensione motore di ricerca “MACS” </w:t>
      </w:r>
    </w:p>
    <w:p w:rsidR="000261BB" w:rsidRDefault="000261BB" w:rsidP="000261BB">
      <w:pPr>
        <w:tabs>
          <w:tab w:val="left" w:pos="426"/>
        </w:tabs>
      </w:pPr>
      <w:r>
        <w:t>MACS è un meta motore di ricerca che permette di effettuare ricerche su svariate banche dati come ad esempio ABI, CARI (software gestione della Sezione della circolazione) e banche dati federali.</w:t>
      </w:r>
    </w:p>
    <w:p w:rsidR="000261BB" w:rsidRDefault="000261BB" w:rsidP="000261BB">
      <w:pPr>
        <w:tabs>
          <w:tab w:val="left" w:pos="426"/>
        </w:tabs>
      </w:pPr>
    </w:p>
    <w:p w:rsidR="000261BB" w:rsidRDefault="000261BB" w:rsidP="00B61EE4">
      <w:r>
        <w:t>Di seguito i punti di forza dell’applicativo:</w:t>
      </w:r>
    </w:p>
    <w:p w:rsidR="000261BB" w:rsidRDefault="000261BB" w:rsidP="00B61EE4">
      <w:pPr>
        <w:numPr>
          <w:ilvl w:val="0"/>
          <w:numId w:val="26"/>
        </w:numPr>
        <w:spacing w:before="40"/>
        <w:ind w:left="284" w:hanging="284"/>
      </w:pPr>
      <w:r>
        <w:t>semplicità di utilizzo;</w:t>
      </w:r>
    </w:p>
    <w:p w:rsidR="000261BB" w:rsidRDefault="000261BB" w:rsidP="00B61EE4">
      <w:pPr>
        <w:numPr>
          <w:ilvl w:val="0"/>
          <w:numId w:val="26"/>
        </w:numPr>
        <w:spacing w:before="40"/>
        <w:ind w:left="284" w:hanging="284"/>
      </w:pPr>
      <w:r>
        <w:t>numero di licenze illimitato;</w:t>
      </w:r>
    </w:p>
    <w:p w:rsidR="000261BB" w:rsidRDefault="000261BB" w:rsidP="00B61EE4">
      <w:pPr>
        <w:numPr>
          <w:ilvl w:val="0"/>
          <w:numId w:val="26"/>
        </w:numPr>
        <w:spacing w:before="40"/>
        <w:ind w:left="284" w:hanging="284"/>
      </w:pPr>
      <w:r>
        <w:t>interfacciamento con banche dati federali;</w:t>
      </w:r>
    </w:p>
    <w:p w:rsidR="000261BB" w:rsidRDefault="000261BB" w:rsidP="00B61EE4">
      <w:pPr>
        <w:numPr>
          <w:ilvl w:val="0"/>
          <w:numId w:val="26"/>
        </w:numPr>
        <w:spacing w:before="40"/>
        <w:ind w:left="284" w:hanging="284"/>
      </w:pPr>
      <w:r>
        <w:lastRenderedPageBreak/>
        <w:t>adottato da circa 20 polizie cantonali;</w:t>
      </w:r>
    </w:p>
    <w:p w:rsidR="000261BB" w:rsidRDefault="000261BB" w:rsidP="00B61EE4">
      <w:pPr>
        <w:numPr>
          <w:ilvl w:val="0"/>
          <w:numId w:val="26"/>
        </w:numPr>
        <w:spacing w:before="40"/>
        <w:ind w:left="284" w:hanging="284"/>
      </w:pPr>
      <w:r>
        <w:t xml:space="preserve">applicazione per </w:t>
      </w:r>
      <w:proofErr w:type="spellStart"/>
      <w:r>
        <w:t>smartphone</w:t>
      </w:r>
      <w:proofErr w:type="spellEnd"/>
      <w:r>
        <w:t xml:space="preserve"> (già introdotta in altri cantoni) (strategia mobile).</w:t>
      </w:r>
    </w:p>
    <w:p w:rsidR="000261BB" w:rsidRDefault="000261BB" w:rsidP="00BC541A"/>
    <w:p w:rsidR="000261BB" w:rsidRDefault="000261BB" w:rsidP="000261BB">
      <w:pPr>
        <w:tabs>
          <w:tab w:val="left" w:pos="426"/>
        </w:tabs>
        <w:spacing w:after="60"/>
      </w:pPr>
      <w:r>
        <w:t>La Polizia cantonale si è già dotata di questo motore di ricerca e l’esperienza positiva degli ultimi anni giustifica un ulteriore interfacciamento con nuove banche dati, permettendo così una ricerca più estesa, che converga in un unico applicativo. Ci sono diverse banche dati che potrebbero essere prese in considerazione per un’integrazione, ad esempio:</w:t>
      </w:r>
    </w:p>
    <w:p w:rsidR="000261BB" w:rsidRDefault="000261BB" w:rsidP="00B61EE4">
      <w:pPr>
        <w:numPr>
          <w:ilvl w:val="0"/>
          <w:numId w:val="26"/>
        </w:numPr>
        <w:spacing w:before="40"/>
        <w:ind w:left="284" w:hanging="284"/>
      </w:pPr>
      <w:r>
        <w:t>Notifiche d’albergo (soggiorno negli hotel ticinesi);</w:t>
      </w:r>
    </w:p>
    <w:p w:rsidR="000261BB" w:rsidRDefault="000261BB" w:rsidP="00B61EE4">
      <w:pPr>
        <w:numPr>
          <w:ilvl w:val="0"/>
          <w:numId w:val="26"/>
        </w:numPr>
        <w:spacing w:before="40"/>
        <w:ind w:left="284" w:hanging="284"/>
      </w:pPr>
      <w:proofErr w:type="spellStart"/>
      <w:r>
        <w:t>Epsipol</w:t>
      </w:r>
      <w:proofErr w:type="spellEnd"/>
      <w:r>
        <w:t xml:space="preserve"> (multe circolazione);</w:t>
      </w:r>
    </w:p>
    <w:p w:rsidR="000261BB" w:rsidRDefault="000261BB" w:rsidP="00B61EE4">
      <w:pPr>
        <w:numPr>
          <w:ilvl w:val="0"/>
          <w:numId w:val="26"/>
        </w:numPr>
        <w:spacing w:before="40"/>
        <w:ind w:left="284" w:hanging="284"/>
      </w:pPr>
      <w:r>
        <w:t>Mistra (incidenti della circolazione);</w:t>
      </w:r>
    </w:p>
    <w:p w:rsidR="000261BB" w:rsidRDefault="000261BB" w:rsidP="00B61EE4">
      <w:pPr>
        <w:numPr>
          <w:ilvl w:val="0"/>
          <w:numId w:val="26"/>
        </w:numPr>
        <w:spacing w:before="40"/>
        <w:ind w:left="284" w:hanging="284"/>
      </w:pPr>
      <w:proofErr w:type="spellStart"/>
      <w:r>
        <w:t>Archidoc</w:t>
      </w:r>
      <w:proofErr w:type="spellEnd"/>
      <w:r>
        <w:t xml:space="preserve"> (attuale GED).</w:t>
      </w:r>
    </w:p>
    <w:p w:rsidR="000261BB" w:rsidRDefault="000261BB" w:rsidP="00BC541A"/>
    <w:p w:rsidR="000261BB" w:rsidRDefault="000261BB" w:rsidP="000261BB">
      <w:pPr>
        <w:tabs>
          <w:tab w:val="left" w:pos="426"/>
        </w:tabs>
        <w:spacing w:after="120"/>
      </w:pPr>
      <w:r>
        <w:t>Di seguito uno schema esaustivo delle interazioni di MACS:</w:t>
      </w:r>
    </w:p>
    <w:p w:rsidR="00B61EE4" w:rsidRDefault="00B61EE4" w:rsidP="000261BB">
      <w:pPr>
        <w:tabs>
          <w:tab w:val="left" w:pos="426"/>
        </w:tabs>
        <w:spacing w:after="120"/>
      </w:pPr>
    </w:p>
    <w:p w:rsidR="000261BB" w:rsidRDefault="000261BB" w:rsidP="000261BB">
      <w:pPr>
        <w:jc w:val="center"/>
      </w:pPr>
      <w:r>
        <w:rPr>
          <w:noProof/>
          <w:lang w:val="it-CH" w:eastAsia="it-CH"/>
        </w:rPr>
        <w:drawing>
          <wp:inline distT="0" distB="0" distL="0" distR="0">
            <wp:extent cx="4952365" cy="3735705"/>
            <wp:effectExtent l="0" t="0" r="63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52365" cy="3735705"/>
                    </a:xfrm>
                    <a:prstGeom prst="rect">
                      <a:avLst/>
                    </a:prstGeom>
                    <a:noFill/>
                  </pic:spPr>
                </pic:pic>
              </a:graphicData>
            </a:graphic>
          </wp:inline>
        </w:drawing>
      </w:r>
    </w:p>
    <w:p w:rsidR="00B61EE4" w:rsidRDefault="00B61EE4" w:rsidP="000261BB">
      <w:pPr>
        <w:jc w:val="center"/>
      </w:pPr>
    </w:p>
    <w:p w:rsidR="000261BB" w:rsidRPr="002C60AB" w:rsidRDefault="000261BB" w:rsidP="000261BB">
      <w:pPr>
        <w:pStyle w:val="Titolo2"/>
        <w:numPr>
          <w:ilvl w:val="1"/>
          <w:numId w:val="15"/>
        </w:numPr>
        <w:ind w:left="567" w:hanging="567"/>
      </w:pPr>
      <w:r w:rsidRPr="002C60AB">
        <w:t>Time-report</w:t>
      </w:r>
    </w:p>
    <w:p w:rsidR="000261BB" w:rsidRDefault="000261BB" w:rsidP="00B61EE4">
      <w:r w:rsidRPr="002C60AB">
        <w:t xml:space="preserve">Una corretta pianificazione è fondamentale per raggiungere tutti gli obiettivi e portare a conclusione le diverse attività quotidiane. L’obiettivo dell’applicativo Time report è </w:t>
      </w:r>
      <w:r w:rsidRPr="007822BE">
        <w:t>duplice</w:t>
      </w:r>
      <w:r w:rsidRPr="002C60AB">
        <w:t>:</w:t>
      </w:r>
      <w:r w:rsidRPr="007822BE">
        <w:t xml:space="preserve"> consuntivare le ore e indicare le spese sostenute.</w:t>
      </w:r>
    </w:p>
    <w:p w:rsidR="000261BB" w:rsidRPr="002C60AB" w:rsidRDefault="000261BB" w:rsidP="00B61EE4">
      <w:pPr>
        <w:numPr>
          <w:ilvl w:val="0"/>
          <w:numId w:val="6"/>
        </w:numPr>
        <w:spacing w:before="80"/>
        <w:ind w:left="357" w:hanging="357"/>
      </w:pPr>
      <w:r>
        <w:t>La consuntivazione delle ore permette di:</w:t>
      </w:r>
    </w:p>
    <w:p w:rsidR="000261BB" w:rsidRPr="002C60AB" w:rsidRDefault="000261BB" w:rsidP="00B61EE4">
      <w:pPr>
        <w:numPr>
          <w:ilvl w:val="0"/>
          <w:numId w:val="3"/>
        </w:numPr>
        <w:spacing w:before="40"/>
        <w:ind w:left="714" w:hanging="357"/>
      </w:pPr>
      <w:r w:rsidRPr="002C60AB">
        <w:t xml:space="preserve">fornire indicazioni precise e puntuali su come è stato investito il tempo </w:t>
      </w:r>
      <w:r>
        <w:t>di lavoro;</w:t>
      </w:r>
    </w:p>
    <w:p w:rsidR="000261BB" w:rsidRPr="002C60AB" w:rsidRDefault="000261BB" w:rsidP="00B61EE4">
      <w:pPr>
        <w:numPr>
          <w:ilvl w:val="0"/>
          <w:numId w:val="3"/>
        </w:numPr>
        <w:spacing w:before="40"/>
        <w:ind w:left="714" w:hanging="357"/>
      </w:pPr>
      <w:r w:rsidRPr="002C60AB">
        <w:t>identificare le potenzialità dei dipendenti sulla base delle attività svolte e dei risultati ottenuti</w:t>
      </w:r>
      <w:r>
        <w:t>;</w:t>
      </w:r>
    </w:p>
    <w:p w:rsidR="000261BB" w:rsidRPr="002C60AB" w:rsidRDefault="000261BB" w:rsidP="00B61EE4">
      <w:pPr>
        <w:numPr>
          <w:ilvl w:val="0"/>
          <w:numId w:val="3"/>
        </w:numPr>
        <w:spacing w:before="40"/>
        <w:ind w:left="714" w:hanging="357"/>
      </w:pPr>
      <w:r w:rsidRPr="002C60AB">
        <w:t>quantificare il tempo dedicato per una determinata attività</w:t>
      </w:r>
      <w:r>
        <w:t>;</w:t>
      </w:r>
    </w:p>
    <w:p w:rsidR="000261BB" w:rsidRDefault="000261BB" w:rsidP="00B61EE4">
      <w:pPr>
        <w:numPr>
          <w:ilvl w:val="0"/>
          <w:numId w:val="3"/>
        </w:numPr>
        <w:spacing w:before="40"/>
        <w:ind w:left="714" w:hanging="357"/>
      </w:pPr>
      <w:r w:rsidRPr="002C60AB">
        <w:t xml:space="preserve">identificare e valutare le risorse impiegate nelle attività rivolte ai singoli interventi. </w:t>
      </w:r>
    </w:p>
    <w:p w:rsidR="000261BB" w:rsidRDefault="000261BB" w:rsidP="00B61EE4">
      <w:pPr>
        <w:numPr>
          <w:ilvl w:val="0"/>
          <w:numId w:val="6"/>
        </w:numPr>
        <w:spacing w:before="80"/>
        <w:ind w:left="357" w:hanging="357"/>
      </w:pPr>
      <w:r w:rsidRPr="00D31BC8">
        <w:t xml:space="preserve">La consuntivazione delle spese permette ai </w:t>
      </w:r>
      <w:r w:rsidRPr="002C60AB">
        <w:t xml:space="preserve">servizi amministrativi della Polizia cantonale </w:t>
      </w:r>
      <w:r>
        <w:t>di controllare le</w:t>
      </w:r>
      <w:r w:rsidRPr="002C60AB">
        <w:t xml:space="preserve"> spese sostenute dai dipendenti e </w:t>
      </w:r>
      <w:r>
        <w:t xml:space="preserve">di </w:t>
      </w:r>
      <w:r w:rsidRPr="002C60AB">
        <w:t xml:space="preserve">quantificare i rimborsi: </w:t>
      </w:r>
      <w:r w:rsidRPr="002C60AB">
        <w:lastRenderedPageBreak/>
        <w:t xml:space="preserve">quest’informazione è particolarmente importante per </w:t>
      </w:r>
      <w:r>
        <w:t>verificare</w:t>
      </w:r>
      <w:r w:rsidRPr="002C60AB">
        <w:t xml:space="preserve"> lo scostamento d</w:t>
      </w:r>
      <w:r>
        <w:t>e</w:t>
      </w:r>
      <w:r w:rsidRPr="002C60AB">
        <w:t xml:space="preserve">i costi </w:t>
      </w:r>
      <w:r w:rsidRPr="00B97384">
        <w:t>reali dal budget</w:t>
      </w:r>
      <w:r>
        <w:t xml:space="preserve"> inizialmente</w:t>
      </w:r>
      <w:r w:rsidRPr="00B97384">
        <w:t xml:space="preserve"> previsto.</w:t>
      </w:r>
    </w:p>
    <w:p w:rsidR="000261BB" w:rsidRPr="00B97384" w:rsidRDefault="000261BB" w:rsidP="00BC541A">
      <w:pPr>
        <w:tabs>
          <w:tab w:val="left" w:pos="426"/>
        </w:tabs>
      </w:pPr>
    </w:p>
    <w:p w:rsidR="000261BB" w:rsidRDefault="000261BB" w:rsidP="000261BB">
      <w:pPr>
        <w:tabs>
          <w:tab w:val="left" w:pos="426"/>
        </w:tabs>
      </w:pPr>
      <w:r>
        <w:t>Oggigiorno,</w:t>
      </w:r>
      <w:r w:rsidRPr="002C60AB">
        <w:t xml:space="preserve"> la Polizia cantonale utilizza un applicativo di consuntivazione ormai obsoleto </w:t>
      </w:r>
      <w:r>
        <w:t>che necessita</w:t>
      </w:r>
      <w:r w:rsidRPr="002C60AB">
        <w:t xml:space="preserve"> di essere rivisto e soprattutto integrato con gli attuali strumenti di pianificazione del personale.</w:t>
      </w:r>
    </w:p>
    <w:p w:rsidR="000261BB" w:rsidRDefault="000261BB" w:rsidP="000261BB">
      <w:pPr>
        <w:tabs>
          <w:tab w:val="left" w:pos="426"/>
        </w:tabs>
      </w:pPr>
    </w:p>
    <w:p w:rsidR="000261BB" w:rsidRDefault="000261BB" w:rsidP="000261BB">
      <w:pPr>
        <w:tabs>
          <w:tab w:val="left" w:pos="426"/>
        </w:tabs>
      </w:pPr>
    </w:p>
    <w:p w:rsidR="000261BB" w:rsidRPr="00242465" w:rsidRDefault="000261BB" w:rsidP="000261BB">
      <w:pPr>
        <w:pStyle w:val="Titolo2"/>
        <w:numPr>
          <w:ilvl w:val="1"/>
          <w:numId w:val="15"/>
        </w:numPr>
        <w:ind w:left="567" w:hanging="567"/>
      </w:pPr>
      <w:r w:rsidRPr="008A1BD6">
        <w:t>Applicativo Gestione materiale</w:t>
      </w:r>
    </w:p>
    <w:p w:rsidR="000261BB" w:rsidRDefault="000261BB" w:rsidP="000261BB">
      <w:pPr>
        <w:tabs>
          <w:tab w:val="left" w:pos="426"/>
        </w:tabs>
      </w:pPr>
      <w:r w:rsidRPr="002C60AB">
        <w:t>È importante rilevare che nella progettazione di un “sistema logistico” è fondamentale dotarsi di un sistema informati</w:t>
      </w:r>
      <w:r>
        <w:t>co</w:t>
      </w:r>
      <w:r w:rsidRPr="002C60AB">
        <w:t xml:space="preserve"> adeguato che sia parte sostanziale, unitamente alle risorse umane alle infrastrutture e alle politiche aziendali, del concetto di logistica integrata.</w:t>
      </w:r>
    </w:p>
    <w:p w:rsidR="000261BB" w:rsidRPr="002C60AB" w:rsidRDefault="000261BB" w:rsidP="000261BB">
      <w:pPr>
        <w:tabs>
          <w:tab w:val="left" w:pos="426"/>
        </w:tabs>
      </w:pPr>
    </w:p>
    <w:p w:rsidR="000261BB" w:rsidRPr="002C60AB" w:rsidRDefault="000261BB" w:rsidP="00B61EE4">
      <w:r w:rsidRPr="002C60AB">
        <w:t xml:space="preserve">Nel </w:t>
      </w:r>
      <w:proofErr w:type="spellStart"/>
      <w:r w:rsidRPr="002C60AB">
        <w:t>Masterplan</w:t>
      </w:r>
      <w:proofErr w:type="spellEnd"/>
      <w:r w:rsidRPr="002C60AB">
        <w:t xml:space="preserve"> informatico della Polizia cantonale è stato inserito un progetto per l’intro</w:t>
      </w:r>
      <w:r>
        <w:t>duzione di un sistema informatic</w:t>
      </w:r>
      <w:r w:rsidRPr="002C60AB">
        <w:t>o a supporto della logistica di Polizia</w:t>
      </w:r>
      <w:r>
        <w:t>, che possa permettere di:</w:t>
      </w:r>
    </w:p>
    <w:p w:rsidR="000261BB" w:rsidRPr="002C60AB" w:rsidRDefault="000261BB" w:rsidP="00B61EE4">
      <w:pPr>
        <w:numPr>
          <w:ilvl w:val="0"/>
          <w:numId w:val="3"/>
        </w:numPr>
        <w:spacing w:before="40"/>
        <w:ind w:left="284" w:hanging="284"/>
      </w:pPr>
      <w:r w:rsidRPr="002C60AB">
        <w:t>pianificare e programmare</w:t>
      </w:r>
      <w:r>
        <w:t>;</w:t>
      </w:r>
    </w:p>
    <w:p w:rsidR="000261BB" w:rsidRPr="002C60AB" w:rsidRDefault="000261BB" w:rsidP="00B61EE4">
      <w:pPr>
        <w:numPr>
          <w:ilvl w:val="0"/>
          <w:numId w:val="3"/>
        </w:numPr>
        <w:spacing w:before="40"/>
        <w:ind w:left="284" w:hanging="284"/>
      </w:pPr>
      <w:r w:rsidRPr="002C60AB">
        <w:t>coordinare e collegare</w:t>
      </w:r>
      <w:r>
        <w:t>;</w:t>
      </w:r>
    </w:p>
    <w:p w:rsidR="000261BB" w:rsidRPr="002C60AB" w:rsidRDefault="000261BB" w:rsidP="00B61EE4">
      <w:pPr>
        <w:numPr>
          <w:ilvl w:val="0"/>
          <w:numId w:val="3"/>
        </w:numPr>
        <w:spacing w:before="40"/>
        <w:ind w:left="284" w:hanging="284"/>
      </w:pPr>
      <w:r w:rsidRPr="002C60AB">
        <w:t>controllare e monitorare</w:t>
      </w:r>
      <w:r>
        <w:t>;</w:t>
      </w:r>
    </w:p>
    <w:p w:rsidR="000261BB" w:rsidRDefault="000261BB" w:rsidP="00B61EE4">
      <w:pPr>
        <w:numPr>
          <w:ilvl w:val="0"/>
          <w:numId w:val="3"/>
        </w:numPr>
        <w:spacing w:before="40"/>
        <w:ind w:left="284" w:hanging="284"/>
      </w:pPr>
      <w:r>
        <w:t>supportare</w:t>
      </w:r>
      <w:r w:rsidRPr="002C60AB">
        <w:t xml:space="preserve"> </w:t>
      </w:r>
      <w:r>
        <w:t>l’</w:t>
      </w:r>
      <w:r w:rsidRPr="002C60AB">
        <w:t>attività operativa</w:t>
      </w:r>
      <w:r>
        <w:t xml:space="preserve"> </w:t>
      </w:r>
      <w:r w:rsidRPr="002C60AB">
        <w:t>quotidiana.</w:t>
      </w:r>
    </w:p>
    <w:p w:rsidR="000261BB" w:rsidRPr="002C60AB" w:rsidRDefault="000261BB" w:rsidP="00BC541A"/>
    <w:p w:rsidR="000261BB" w:rsidRPr="002C60AB" w:rsidRDefault="000261BB" w:rsidP="00B61EE4">
      <w:r w:rsidRPr="002C60AB">
        <w:t xml:space="preserve">In Polizia sono state identificate tre tipologie di logistica: </w:t>
      </w:r>
    </w:p>
    <w:p w:rsidR="000261BB" w:rsidRPr="002C60AB" w:rsidRDefault="000261BB" w:rsidP="00B61EE4">
      <w:pPr>
        <w:numPr>
          <w:ilvl w:val="0"/>
          <w:numId w:val="3"/>
        </w:numPr>
        <w:spacing w:before="40"/>
        <w:ind w:left="284" w:hanging="284"/>
      </w:pPr>
      <w:r>
        <w:t xml:space="preserve">degli </w:t>
      </w:r>
      <w:r w:rsidRPr="002C60AB">
        <w:t xml:space="preserve">approvvigionamenti e </w:t>
      </w:r>
      <w:r>
        <w:t xml:space="preserve">del </w:t>
      </w:r>
      <w:r w:rsidRPr="002C60AB">
        <w:t>magazzino</w:t>
      </w:r>
      <w:r>
        <w:t>;</w:t>
      </w:r>
      <w:r w:rsidRPr="002C60AB">
        <w:t xml:space="preserve"> </w:t>
      </w:r>
    </w:p>
    <w:p w:rsidR="000261BB" w:rsidRPr="002C60AB" w:rsidRDefault="000261BB" w:rsidP="00B61EE4">
      <w:pPr>
        <w:numPr>
          <w:ilvl w:val="0"/>
          <w:numId w:val="3"/>
        </w:numPr>
        <w:spacing w:before="40"/>
        <w:ind w:left="284" w:hanging="284"/>
      </w:pPr>
      <w:r>
        <w:t>dei</w:t>
      </w:r>
      <w:r w:rsidRPr="002C60AB">
        <w:t xml:space="preserve"> trasporti</w:t>
      </w:r>
      <w:r>
        <w:t>;</w:t>
      </w:r>
    </w:p>
    <w:p w:rsidR="000261BB" w:rsidRDefault="000261BB" w:rsidP="00B61EE4">
      <w:pPr>
        <w:numPr>
          <w:ilvl w:val="0"/>
          <w:numId w:val="3"/>
        </w:numPr>
        <w:spacing w:before="40"/>
        <w:ind w:left="284" w:hanging="284"/>
      </w:pPr>
      <w:r>
        <w:t>di supporto all’attività operativa.</w:t>
      </w:r>
    </w:p>
    <w:p w:rsidR="000261BB" w:rsidRDefault="000261BB" w:rsidP="00BC541A"/>
    <w:p w:rsidR="000261BB" w:rsidRPr="002C60AB" w:rsidRDefault="000261BB" w:rsidP="000261BB">
      <w:pPr>
        <w:spacing w:after="60"/>
      </w:pPr>
      <w:r w:rsidRPr="002C60AB">
        <w:t xml:space="preserve">Attualmente in </w:t>
      </w:r>
      <w:r w:rsidRPr="00BC186D">
        <w:t>pol</w:t>
      </w:r>
      <w:r w:rsidRPr="002C60AB">
        <w:t>izia non è presente nessun sistema in grado di gestire il magazzino e l’</w:t>
      </w:r>
      <w:r w:rsidRPr="0097233C">
        <w:t>approvvigionamento</w:t>
      </w:r>
      <w:r w:rsidRPr="002C60AB">
        <w:t>, soprattutto nell’ottica di:</w:t>
      </w:r>
    </w:p>
    <w:p w:rsidR="000261BB" w:rsidRPr="002C60AB" w:rsidRDefault="000261BB" w:rsidP="00B61EE4">
      <w:pPr>
        <w:numPr>
          <w:ilvl w:val="0"/>
          <w:numId w:val="3"/>
        </w:numPr>
        <w:spacing w:before="80"/>
        <w:ind w:left="284" w:hanging="284"/>
      </w:pPr>
      <w:r w:rsidRPr="002C60AB">
        <w:t xml:space="preserve">gestire e ottimizzare i flussi di approvvigionamento di materiale specifico alla Polizia cantonale, alle polizie </w:t>
      </w:r>
      <w:r w:rsidRPr="006C6C46">
        <w:t>comunali</w:t>
      </w:r>
      <w:r w:rsidRPr="002C60AB">
        <w:t xml:space="preserve"> e ad enti esterni (ad esempio le Strutture carcerarie)</w:t>
      </w:r>
      <w:r>
        <w:t>;</w:t>
      </w:r>
    </w:p>
    <w:p w:rsidR="000261BB" w:rsidRDefault="000261BB" w:rsidP="00B61EE4">
      <w:pPr>
        <w:numPr>
          <w:ilvl w:val="0"/>
          <w:numId w:val="3"/>
        </w:numPr>
        <w:spacing w:before="80"/>
        <w:ind w:left="284" w:hanging="284"/>
      </w:pPr>
      <w:r w:rsidRPr="002C60AB">
        <w:t>allestire e gestire un inventario del materiale in dotazione agli agenti</w:t>
      </w:r>
      <w:r>
        <w:t xml:space="preserve"> (materiale di corpo, equipaggiamenti di servizio e materiale tecnico)</w:t>
      </w:r>
      <w:r w:rsidRPr="002C60AB">
        <w:t>.</w:t>
      </w:r>
    </w:p>
    <w:p w:rsidR="00BC541A" w:rsidRDefault="00BC541A" w:rsidP="00BC541A"/>
    <w:p w:rsidR="00BC541A" w:rsidRPr="002C60AB" w:rsidRDefault="00BC541A" w:rsidP="00BC541A"/>
    <w:p w:rsidR="000261BB" w:rsidRPr="002C60AB" w:rsidRDefault="000261BB" w:rsidP="000261BB">
      <w:pPr>
        <w:pStyle w:val="Titolo2"/>
        <w:numPr>
          <w:ilvl w:val="1"/>
          <w:numId w:val="15"/>
        </w:numPr>
        <w:ind w:left="567" w:hanging="567"/>
      </w:pPr>
      <w:r w:rsidRPr="002C60AB">
        <w:t>Nuove funzionalità dell’</w:t>
      </w:r>
      <w:proofErr w:type="spellStart"/>
      <w:r w:rsidRPr="002C60AB">
        <w:t>app</w:t>
      </w:r>
      <w:proofErr w:type="spellEnd"/>
      <w:r w:rsidRPr="002C60AB">
        <w:t xml:space="preserve"> di Polizia</w:t>
      </w:r>
      <w:r>
        <w:t xml:space="preserve"> per il pubblico</w:t>
      </w:r>
    </w:p>
    <w:p w:rsidR="000261BB" w:rsidRDefault="000261BB" w:rsidP="000261BB">
      <w:pPr>
        <w:tabs>
          <w:tab w:val="left" w:pos="426"/>
        </w:tabs>
      </w:pPr>
      <w:r w:rsidRPr="002C60AB">
        <w:t xml:space="preserve">Nel corso del 2015 è stata inaugurata l’applicazione per </w:t>
      </w:r>
      <w:proofErr w:type="spellStart"/>
      <w:r w:rsidRPr="002C60AB">
        <w:t>smartphone</w:t>
      </w:r>
      <w:proofErr w:type="spellEnd"/>
      <w:r w:rsidRPr="002C60AB">
        <w:t xml:space="preserve"> “Vostra Polizia” dedicata al cittadino dove sono prevalentemente pubblicate informazioni di c</w:t>
      </w:r>
      <w:r>
        <w:t>arattere preventivo e inform</w:t>
      </w:r>
      <w:r w:rsidRPr="00BC186D">
        <w:t>atico</w:t>
      </w:r>
      <w:r w:rsidRPr="002C60AB">
        <w:t xml:space="preserve"> (comunicati stampa, campagne di prevenzione, persone scomparse e persone ricercate).</w:t>
      </w:r>
    </w:p>
    <w:p w:rsidR="000261BB" w:rsidRPr="002C60AB" w:rsidRDefault="000261BB" w:rsidP="000261BB">
      <w:pPr>
        <w:tabs>
          <w:tab w:val="left" w:pos="426"/>
        </w:tabs>
      </w:pPr>
    </w:p>
    <w:p w:rsidR="000261BB" w:rsidRDefault="000261BB" w:rsidP="000261BB">
      <w:pPr>
        <w:tabs>
          <w:tab w:val="left" w:pos="426"/>
        </w:tabs>
      </w:pPr>
      <w:r w:rsidRPr="002C60AB">
        <w:t>Con una nuova release</w:t>
      </w:r>
      <w:r>
        <w:t>, in collaborazione con il Dipartimento del territorio</w:t>
      </w:r>
      <w:r w:rsidRPr="002C60AB">
        <w:t xml:space="preserve">, nel corso del 2016, sono state aggiunte le webcam situate sul nostro territorio e l’ubicazione </w:t>
      </w:r>
      <w:r>
        <w:t>delle postazioni fisse per il rilevamento della velocità</w:t>
      </w:r>
      <w:r w:rsidRPr="002C60AB">
        <w:t>.</w:t>
      </w:r>
    </w:p>
    <w:p w:rsidR="000261BB" w:rsidRPr="002C60AB" w:rsidRDefault="000261BB" w:rsidP="000261BB">
      <w:pPr>
        <w:tabs>
          <w:tab w:val="left" w:pos="426"/>
        </w:tabs>
      </w:pPr>
    </w:p>
    <w:p w:rsidR="000261BB" w:rsidRPr="002C60AB" w:rsidRDefault="000261BB" w:rsidP="00B61EE4">
      <w:r w:rsidRPr="002C60AB">
        <w:t>Tra gli obiettivi principali di “Vostra Polizia”</w:t>
      </w:r>
      <w:r>
        <w:t>, che dopo la nuova release ha preso il nome di “Polizia e territorio”,</w:t>
      </w:r>
      <w:r w:rsidRPr="002C60AB">
        <w:t xml:space="preserve"> possono essere annoverati:</w:t>
      </w:r>
    </w:p>
    <w:p w:rsidR="000261BB" w:rsidRPr="002C60AB" w:rsidRDefault="000261BB" w:rsidP="00D57235">
      <w:pPr>
        <w:numPr>
          <w:ilvl w:val="0"/>
          <w:numId w:val="28"/>
        </w:numPr>
        <w:tabs>
          <w:tab w:val="left" w:pos="284"/>
        </w:tabs>
        <w:spacing w:before="60"/>
        <w:ind w:left="284" w:hanging="284"/>
      </w:pPr>
      <w:r w:rsidRPr="002C60AB">
        <w:t xml:space="preserve">migliorare l’immagine di apertura e trasparenza del Corpo nei confronti della popolazione: ciò permetterebbe di avvicinare maggiormente l’Autorità al cittadino, </w:t>
      </w:r>
      <w:r w:rsidRPr="002C60AB">
        <w:lastRenderedPageBreak/>
        <w:t>abbattendo barriere istituzionali che, in alcuni casi, rendono difficile l’interazione tra autorità e popolazione</w:t>
      </w:r>
      <w:r>
        <w:t>;</w:t>
      </w:r>
    </w:p>
    <w:p w:rsidR="000261BB" w:rsidRPr="002C60AB" w:rsidRDefault="000261BB" w:rsidP="00D57235">
      <w:pPr>
        <w:numPr>
          <w:ilvl w:val="0"/>
          <w:numId w:val="28"/>
        </w:numPr>
        <w:tabs>
          <w:tab w:val="left" w:pos="284"/>
        </w:tabs>
        <w:spacing w:before="60"/>
        <w:ind w:left="284" w:hanging="284"/>
      </w:pPr>
      <w:r w:rsidRPr="002C60AB">
        <w:t>velocizzare il flusso dell’informazione</w:t>
      </w:r>
      <w:r>
        <w:t>;</w:t>
      </w:r>
    </w:p>
    <w:p w:rsidR="000261BB" w:rsidRDefault="000261BB" w:rsidP="00D57235">
      <w:pPr>
        <w:numPr>
          <w:ilvl w:val="0"/>
          <w:numId w:val="28"/>
        </w:numPr>
        <w:tabs>
          <w:tab w:val="left" w:pos="284"/>
        </w:tabs>
        <w:spacing w:before="60"/>
        <w:ind w:left="284" w:hanging="284"/>
      </w:pPr>
      <w:r w:rsidRPr="002C60AB">
        <w:t xml:space="preserve">integrare e perfezionare la comunicazione informativa e preventiva già presente sul sito </w:t>
      </w:r>
      <w:hyperlink r:id="rId11" w:history="1">
        <w:r w:rsidRPr="00A90E4F">
          <w:rPr>
            <w:rStyle w:val="Collegamentoipertestuale"/>
          </w:rPr>
          <w:t>www.polizia.ti.ch</w:t>
        </w:r>
      </w:hyperlink>
      <w:r w:rsidRPr="002C60AB">
        <w:t>.</w:t>
      </w:r>
    </w:p>
    <w:p w:rsidR="000261BB" w:rsidRPr="002C60AB" w:rsidRDefault="000261BB" w:rsidP="00BC541A"/>
    <w:p w:rsidR="000261BB" w:rsidRDefault="000261BB" w:rsidP="000261BB">
      <w:pPr>
        <w:tabs>
          <w:tab w:val="left" w:pos="426"/>
        </w:tabs>
      </w:pPr>
      <w:r w:rsidRPr="002C60AB">
        <w:t xml:space="preserve">Un’applicazione necessita di un continuo sviluppo e l’aggiunta di nuove funzionalità per garantire un interesse costante e per stare, dal punto di vista </w:t>
      </w:r>
      <w:r w:rsidRPr="00BC186D">
        <w:t>tecnologico, a</w:t>
      </w:r>
      <w:r>
        <w:t>l</w:t>
      </w:r>
      <w:r w:rsidRPr="00BC186D">
        <w:t xml:space="preserve"> passo</w:t>
      </w:r>
      <w:r w:rsidRPr="002C60AB">
        <w:t xml:space="preserve"> con i tempi.</w:t>
      </w:r>
    </w:p>
    <w:p w:rsidR="000261BB" w:rsidRDefault="000261BB" w:rsidP="000261BB">
      <w:pPr>
        <w:tabs>
          <w:tab w:val="left" w:pos="426"/>
        </w:tabs>
      </w:pPr>
    </w:p>
    <w:p w:rsidR="000261BB" w:rsidRPr="002C60AB" w:rsidRDefault="000261BB" w:rsidP="000261BB">
      <w:pPr>
        <w:tabs>
          <w:tab w:val="left" w:pos="426"/>
        </w:tabs>
      </w:pPr>
    </w:p>
    <w:p w:rsidR="000261BB" w:rsidRPr="002C60AB" w:rsidRDefault="000261BB" w:rsidP="000261BB">
      <w:pPr>
        <w:pStyle w:val="Titolo2"/>
        <w:numPr>
          <w:ilvl w:val="1"/>
          <w:numId w:val="15"/>
        </w:numPr>
        <w:ind w:left="567" w:hanging="567"/>
      </w:pPr>
      <w:r w:rsidRPr="002C60AB">
        <w:t>Miglioramento del sistema informati</w:t>
      </w:r>
      <w:r>
        <w:t>co</w:t>
      </w:r>
      <w:r w:rsidRPr="002C60AB">
        <w:t xml:space="preserve"> relativo agli apparecchi di misurazione della velocità</w:t>
      </w:r>
    </w:p>
    <w:p w:rsidR="000261BB" w:rsidRDefault="000261BB" w:rsidP="00B61EE4">
      <w:r w:rsidRPr="002C60AB">
        <w:t xml:space="preserve">Il progetto si prefigge l’obiettivo di migliorare l’efficienza </w:t>
      </w:r>
      <w:r>
        <w:t>del sistema</w:t>
      </w:r>
      <w:r w:rsidRPr="002C60AB">
        <w:t xml:space="preserve"> alla base del funzionamento degli apparecchi di misurazione della velocità. </w:t>
      </w:r>
      <w:r>
        <w:t>Questo richiede di rivedere due aspetti:</w:t>
      </w:r>
    </w:p>
    <w:p w:rsidR="000261BB" w:rsidRDefault="000261BB" w:rsidP="00B61EE4">
      <w:pPr>
        <w:numPr>
          <w:ilvl w:val="0"/>
          <w:numId w:val="3"/>
        </w:numPr>
        <w:spacing w:before="40"/>
        <w:ind w:left="284" w:hanging="284"/>
      </w:pPr>
      <w:r>
        <w:t>il collegamento in rete degli apparecchi;</w:t>
      </w:r>
    </w:p>
    <w:p w:rsidR="000261BB" w:rsidRDefault="000261BB" w:rsidP="00B61EE4">
      <w:pPr>
        <w:numPr>
          <w:ilvl w:val="0"/>
          <w:numId w:val="3"/>
        </w:numPr>
        <w:spacing w:before="40"/>
        <w:ind w:left="284" w:hanging="284"/>
      </w:pPr>
      <w:r>
        <w:t>rivedere e migliorare l’acquisizione delle immagini.</w:t>
      </w:r>
    </w:p>
    <w:p w:rsidR="000261BB" w:rsidRDefault="000261BB" w:rsidP="000261BB"/>
    <w:p w:rsidR="000261BB" w:rsidRPr="002C60AB" w:rsidRDefault="000261BB" w:rsidP="000261BB"/>
    <w:p w:rsidR="000261BB" w:rsidRPr="006B424C" w:rsidRDefault="000261BB" w:rsidP="000261BB">
      <w:pPr>
        <w:pStyle w:val="Titolo2"/>
        <w:numPr>
          <w:ilvl w:val="1"/>
          <w:numId w:val="15"/>
        </w:numPr>
        <w:ind w:left="567" w:hanging="567"/>
      </w:pPr>
      <w:r w:rsidRPr="002C60AB">
        <w:t>Progetti frutto dell’armonizzazione informatica</w:t>
      </w:r>
    </w:p>
    <w:p w:rsidR="000261BB" w:rsidRDefault="000261BB" w:rsidP="000261BB">
      <w:pPr>
        <w:tabs>
          <w:tab w:val="left" w:pos="426"/>
        </w:tabs>
      </w:pPr>
      <w:r w:rsidRPr="00BC186D">
        <w:t>L’8</w:t>
      </w:r>
      <w:r w:rsidRPr="002C60AB">
        <w:t xml:space="preserve"> aprile 2010 la Conferenza delle Direttrici e dei Direttori dei Dipartimenti cantonali di giustizia e polizia (CCDGP) ha preso una decisione mediante la quale è stata approvata la proposta di principio per l’armonizzazione informatica di polizia (HPI). Con l’approvazione del messaggio n. 6635 del 2 maggio 2012 concernente l’adesione alla Convenzione tra Confederazione e Cantoni per l’armonizzazione informatica </w:t>
      </w:r>
      <w:r w:rsidRPr="00BC186D">
        <w:t>di polizia</w:t>
      </w:r>
      <w:r w:rsidRPr="002C60AB">
        <w:t xml:space="preserve">, il 17 giugno 2013 il Gran Consiglio ha ratificato </w:t>
      </w:r>
      <w:r>
        <w:t>questa</w:t>
      </w:r>
      <w:r w:rsidRPr="002C60AB">
        <w:t xml:space="preserve"> decisione.</w:t>
      </w:r>
    </w:p>
    <w:p w:rsidR="000261BB" w:rsidRPr="002C60AB" w:rsidRDefault="000261BB" w:rsidP="000261BB">
      <w:pPr>
        <w:tabs>
          <w:tab w:val="left" w:pos="426"/>
        </w:tabs>
      </w:pPr>
    </w:p>
    <w:p w:rsidR="000261BB" w:rsidRDefault="000261BB" w:rsidP="000261BB">
      <w:pPr>
        <w:tabs>
          <w:tab w:val="left" w:pos="426"/>
        </w:tabs>
      </w:pPr>
      <w:r w:rsidRPr="002C60AB">
        <w:t>Nel corso degli ultimi anni la Polizia cantonale ha sottoscritto diversi contratti e implementato svariati progetti proposti dalla HPI</w:t>
      </w:r>
      <w:r>
        <w:t xml:space="preserve"> i quali sono già in fase operativa</w:t>
      </w:r>
      <w:r w:rsidRPr="002C60AB">
        <w:t>.</w:t>
      </w:r>
    </w:p>
    <w:p w:rsidR="000261BB" w:rsidRDefault="000261BB" w:rsidP="000261BB">
      <w:pPr>
        <w:tabs>
          <w:tab w:val="left" w:pos="426"/>
        </w:tabs>
      </w:pPr>
    </w:p>
    <w:p w:rsidR="000261BB" w:rsidRDefault="000261BB" w:rsidP="000261BB">
      <w:pPr>
        <w:tabs>
          <w:tab w:val="left" w:pos="426"/>
        </w:tabs>
      </w:pPr>
    </w:p>
    <w:p w:rsidR="000261BB" w:rsidRPr="002C60AB" w:rsidRDefault="000261BB" w:rsidP="000261BB">
      <w:pPr>
        <w:tabs>
          <w:tab w:val="left" w:pos="426"/>
        </w:tabs>
      </w:pPr>
    </w:p>
    <w:p w:rsidR="000261BB" w:rsidRDefault="000261BB" w:rsidP="000261BB">
      <w:pPr>
        <w:pStyle w:val="Titolo1"/>
        <w:numPr>
          <w:ilvl w:val="0"/>
          <w:numId w:val="15"/>
        </w:numPr>
        <w:tabs>
          <w:tab w:val="clear" w:pos="567"/>
        </w:tabs>
        <w:ind w:left="567" w:hanging="567"/>
      </w:pPr>
      <w:r>
        <w:t xml:space="preserve">PROGETTI IDENTIFICATI – FASE 2 </w:t>
      </w:r>
    </w:p>
    <w:p w:rsidR="000261BB" w:rsidRDefault="000261BB" w:rsidP="000261BB">
      <w:pPr>
        <w:tabs>
          <w:tab w:val="left" w:pos="426"/>
        </w:tabs>
      </w:pPr>
      <w:r w:rsidRPr="003E3241">
        <w:t>I progetti previsti per la fase 2 includono i progetti definiti di priorità 3 dalla Polizia cantonale. Questi progetti sono esclusi dalla richiesta di credito del presente</w:t>
      </w:r>
      <w:r>
        <w:t xml:space="preserve"> messaggio e saranno aggiornati e successivamente sottoposti all’esame del Gran Consiglio al termine della fase 1.</w:t>
      </w:r>
    </w:p>
    <w:p w:rsidR="000261BB" w:rsidRDefault="000261BB" w:rsidP="000261BB">
      <w:pPr>
        <w:tabs>
          <w:tab w:val="left" w:pos="426"/>
        </w:tabs>
      </w:pPr>
    </w:p>
    <w:p w:rsidR="000261BB" w:rsidRDefault="000261BB" w:rsidP="000261BB">
      <w:pPr>
        <w:tabs>
          <w:tab w:val="left" w:pos="426"/>
        </w:tabs>
      </w:pPr>
    </w:p>
    <w:p w:rsidR="000261BB" w:rsidRPr="002C60AB" w:rsidRDefault="000261BB" w:rsidP="000261BB">
      <w:pPr>
        <w:pStyle w:val="Titolo2"/>
        <w:numPr>
          <w:ilvl w:val="1"/>
          <w:numId w:val="15"/>
        </w:numPr>
        <w:ind w:left="567" w:hanging="567"/>
      </w:pPr>
      <w:r w:rsidRPr="002C60AB">
        <w:t>Dotazione Hardware</w:t>
      </w:r>
    </w:p>
    <w:p w:rsidR="000261BB" w:rsidRDefault="000261BB" w:rsidP="000261BB">
      <w:pPr>
        <w:tabs>
          <w:tab w:val="left" w:pos="426"/>
        </w:tabs>
      </w:pPr>
      <w:r w:rsidRPr="002C60AB">
        <w:t xml:space="preserve">Internet e lo sviluppo tecnologico influenzano in modo crescente la situazione in materia di criminalità: le forze dell’ordine, alfine di non trovarsi costantemente un </w:t>
      </w:r>
      <w:r w:rsidRPr="00BC186D">
        <w:t>passo indietro</w:t>
      </w:r>
      <w:r w:rsidRPr="002C60AB">
        <w:t xml:space="preserve"> alla controparte criminale, devono gioco forza adeguarsi. </w:t>
      </w:r>
    </w:p>
    <w:p w:rsidR="000261BB" w:rsidRPr="002C60AB" w:rsidRDefault="000261BB" w:rsidP="000261BB">
      <w:pPr>
        <w:tabs>
          <w:tab w:val="left" w:pos="426"/>
        </w:tabs>
      </w:pPr>
    </w:p>
    <w:p w:rsidR="000261BB" w:rsidRDefault="000261BB" w:rsidP="000261BB">
      <w:pPr>
        <w:tabs>
          <w:tab w:val="left" w:pos="426"/>
        </w:tabs>
      </w:pPr>
      <w:r w:rsidRPr="002C60AB">
        <w:t>Durante questo progetto è prevista un’analisi dettagliata sulla dotazione hardware della Polizia cantonale in tutti i settori e a tutti i livelli</w:t>
      </w:r>
      <w:r>
        <w:t xml:space="preserve"> con</w:t>
      </w:r>
      <w:r w:rsidRPr="002C60AB">
        <w:t xml:space="preserve"> </w:t>
      </w:r>
      <w:r w:rsidRPr="0095286F">
        <w:t>l’obiettivo di modernizzare la dotazione degli agenti laddove questa risulti non essere più idonea a garanzia di un servizio moderno, efficace e tempestivo.</w:t>
      </w:r>
    </w:p>
    <w:p w:rsidR="000261BB" w:rsidRDefault="000261BB" w:rsidP="000261BB">
      <w:pPr>
        <w:tabs>
          <w:tab w:val="left" w:pos="426"/>
        </w:tabs>
      </w:pPr>
    </w:p>
    <w:p w:rsidR="000261BB" w:rsidRPr="002C60AB" w:rsidRDefault="000261BB" w:rsidP="000261BB">
      <w:pPr>
        <w:pStyle w:val="Titolo2"/>
        <w:numPr>
          <w:ilvl w:val="1"/>
          <w:numId w:val="15"/>
        </w:numPr>
        <w:ind w:left="567" w:hanging="567"/>
      </w:pPr>
      <w:r w:rsidRPr="002C60AB">
        <w:lastRenderedPageBreak/>
        <w:t>Case management</w:t>
      </w:r>
    </w:p>
    <w:p w:rsidR="000261BB" w:rsidRDefault="000261BB" w:rsidP="000261BB">
      <w:pPr>
        <w:tabs>
          <w:tab w:val="left" w:pos="426"/>
        </w:tabs>
      </w:pPr>
      <w:r>
        <w:t>Si tratta di creare una p</w:t>
      </w:r>
      <w:r w:rsidRPr="00C268FE">
        <w:t xml:space="preserve">iattaforma per </w:t>
      </w:r>
      <w:r>
        <w:t>la registrazione</w:t>
      </w:r>
      <w:r w:rsidRPr="00C268FE">
        <w:t xml:space="preserve"> dei dati di un’inchiesta con lo scopo di gestire razionalmente </w:t>
      </w:r>
      <w:r>
        <w:t>le informazioni</w:t>
      </w:r>
      <w:r w:rsidRPr="00C268FE">
        <w:t xml:space="preserve"> e </w:t>
      </w:r>
      <w:r>
        <w:t>garantire</w:t>
      </w:r>
      <w:r w:rsidRPr="00C268FE">
        <w:t xml:space="preserve"> la stesura del rapporto finale. La piattaforma permetterebbe </w:t>
      </w:r>
      <w:r>
        <w:t xml:space="preserve">inoltre </w:t>
      </w:r>
      <w:r w:rsidRPr="00C268FE">
        <w:t xml:space="preserve">di </w:t>
      </w:r>
      <w:r>
        <w:t>condividere determinate</w:t>
      </w:r>
      <w:r w:rsidRPr="00C268FE">
        <w:t xml:space="preserve"> le informazioni con i Magistrati.</w:t>
      </w:r>
    </w:p>
    <w:p w:rsidR="000261BB" w:rsidRDefault="000261BB" w:rsidP="000261BB">
      <w:pPr>
        <w:tabs>
          <w:tab w:val="left" w:pos="426"/>
        </w:tabs>
      </w:pPr>
    </w:p>
    <w:p w:rsidR="000261BB" w:rsidRDefault="000261BB" w:rsidP="000261BB">
      <w:pPr>
        <w:tabs>
          <w:tab w:val="left" w:pos="426"/>
        </w:tabs>
      </w:pPr>
    </w:p>
    <w:p w:rsidR="000261BB" w:rsidRPr="002C60AB" w:rsidRDefault="000261BB" w:rsidP="000261BB">
      <w:pPr>
        <w:pStyle w:val="Titolo2"/>
        <w:numPr>
          <w:ilvl w:val="1"/>
          <w:numId w:val="15"/>
        </w:numPr>
        <w:ind w:left="567" w:hanging="567"/>
      </w:pPr>
      <w:r w:rsidRPr="002C60AB">
        <w:t>AGRE</w:t>
      </w:r>
    </w:p>
    <w:p w:rsidR="000261BB" w:rsidRDefault="000261BB" w:rsidP="000261BB">
      <w:pPr>
        <w:tabs>
          <w:tab w:val="left" w:pos="426"/>
        </w:tabs>
      </w:pPr>
      <w:r>
        <w:t>L’applicativo</w:t>
      </w:r>
      <w:r w:rsidRPr="00FC3AB6">
        <w:t xml:space="preserve"> AGRE</w:t>
      </w:r>
      <w:r>
        <w:t xml:space="preserve"> (Applicativo per la Gestione dei Reperti) </w:t>
      </w:r>
      <w:r w:rsidRPr="00FC3AB6">
        <w:t>è in uso presso il Servizio gestione reperti. Da parte delle istanze competenti è stato deciso di estender</w:t>
      </w:r>
      <w:r>
        <w:t>n</w:t>
      </w:r>
      <w:r w:rsidRPr="00FC3AB6">
        <w:t xml:space="preserve">e l’utilizzo </w:t>
      </w:r>
      <w:r>
        <w:t>anche ad</w:t>
      </w:r>
      <w:r w:rsidRPr="00FC3AB6">
        <w:t xml:space="preserve"> altri Servizi confrontati con la gestione di reperti</w:t>
      </w:r>
      <w:r>
        <w:t xml:space="preserve"> (Servizio incidenti, Sezione anti droga, Scientifica, …), alfine di centralizzare le informazioni inerenti i reperti in un unico applicativo centrale</w:t>
      </w:r>
      <w:r w:rsidRPr="00FC3AB6">
        <w:t>.</w:t>
      </w:r>
    </w:p>
    <w:p w:rsidR="000261BB" w:rsidRDefault="000261BB" w:rsidP="000261BB">
      <w:pPr>
        <w:tabs>
          <w:tab w:val="left" w:pos="426"/>
        </w:tabs>
      </w:pPr>
    </w:p>
    <w:p w:rsidR="000261BB" w:rsidRDefault="000261BB" w:rsidP="000261BB">
      <w:pPr>
        <w:tabs>
          <w:tab w:val="left" w:pos="426"/>
        </w:tabs>
      </w:pPr>
    </w:p>
    <w:p w:rsidR="000261BB" w:rsidRPr="00333505" w:rsidRDefault="000261BB" w:rsidP="000261BB">
      <w:pPr>
        <w:pStyle w:val="Titolo2"/>
        <w:numPr>
          <w:ilvl w:val="1"/>
          <w:numId w:val="15"/>
        </w:numPr>
        <w:ind w:left="567" w:hanging="567"/>
      </w:pPr>
      <w:r w:rsidRPr="00333505">
        <w:t>Gestionali interni specifici</w:t>
      </w:r>
    </w:p>
    <w:p w:rsidR="000261BB" w:rsidRDefault="000261BB" w:rsidP="000261BB">
      <w:pPr>
        <w:tabs>
          <w:tab w:val="left" w:pos="426"/>
        </w:tabs>
      </w:pPr>
      <w:r w:rsidRPr="002C60AB">
        <w:t xml:space="preserve">È stata rilevata la necessità di dotare alcune Sezioni e Servizi della Polizia cantonale di gestionali </w:t>
      </w:r>
      <w:r w:rsidRPr="002C60AB">
        <w:rPr>
          <w:i/>
        </w:rPr>
        <w:t>ad hoc</w:t>
      </w:r>
      <w:r w:rsidRPr="002C60AB">
        <w:t xml:space="preserve">, in particolare per permettere la tracciabilità degli incarti e gestire le </w:t>
      </w:r>
      <w:r>
        <w:t>specifiche necessità operative.</w:t>
      </w:r>
    </w:p>
    <w:p w:rsidR="000261BB" w:rsidRDefault="000261BB" w:rsidP="000261BB"/>
    <w:p w:rsidR="000261BB" w:rsidRPr="00526C64" w:rsidRDefault="000261BB" w:rsidP="00B61EE4">
      <w:r w:rsidRPr="002C60AB">
        <w:t>Ad oggi stati identificati i seguenti settori:</w:t>
      </w:r>
    </w:p>
    <w:p w:rsidR="000261BB" w:rsidRPr="002C60AB" w:rsidRDefault="000261BB" w:rsidP="00B61EE4">
      <w:pPr>
        <w:numPr>
          <w:ilvl w:val="0"/>
          <w:numId w:val="3"/>
        </w:numPr>
        <w:spacing w:before="40"/>
        <w:ind w:left="284" w:hanging="284"/>
      </w:pPr>
      <w:r w:rsidRPr="002C60AB">
        <w:t>servizio comunicazioni e media</w:t>
      </w:r>
      <w:r>
        <w:t>;</w:t>
      </w:r>
    </w:p>
    <w:p w:rsidR="000261BB" w:rsidRPr="002C60AB" w:rsidRDefault="000261BB" w:rsidP="00B61EE4">
      <w:pPr>
        <w:numPr>
          <w:ilvl w:val="0"/>
          <w:numId w:val="3"/>
        </w:numPr>
        <w:spacing w:before="40"/>
        <w:ind w:left="284" w:hanging="284"/>
      </w:pPr>
      <w:r w:rsidRPr="002C60AB">
        <w:t>sezione reati economico finanziari</w:t>
      </w:r>
      <w:r>
        <w:t xml:space="preserve"> (REF);</w:t>
      </w:r>
    </w:p>
    <w:p w:rsidR="000261BB" w:rsidRPr="002C60AB" w:rsidRDefault="000261BB" w:rsidP="00B61EE4">
      <w:pPr>
        <w:numPr>
          <w:ilvl w:val="0"/>
          <w:numId w:val="3"/>
        </w:numPr>
        <w:spacing w:before="40"/>
        <w:ind w:left="284" w:hanging="284"/>
      </w:pPr>
      <w:r w:rsidRPr="002C60AB">
        <w:t>sezione reati integrità persone</w:t>
      </w:r>
      <w:r>
        <w:t xml:space="preserve"> (RIP);</w:t>
      </w:r>
    </w:p>
    <w:p w:rsidR="000261BB" w:rsidRDefault="000261BB" w:rsidP="00B61EE4">
      <w:pPr>
        <w:numPr>
          <w:ilvl w:val="0"/>
          <w:numId w:val="3"/>
        </w:numPr>
        <w:spacing w:before="40"/>
        <w:ind w:left="284" w:hanging="284"/>
      </w:pPr>
      <w:r>
        <w:t>sezione antidroga (SAD)</w:t>
      </w:r>
      <w:r w:rsidRPr="002C60AB">
        <w:t>.</w:t>
      </w:r>
    </w:p>
    <w:p w:rsidR="000261BB" w:rsidRDefault="000261BB" w:rsidP="000261BB"/>
    <w:p w:rsidR="000261BB" w:rsidRPr="002C60AB" w:rsidRDefault="000261BB" w:rsidP="000261BB"/>
    <w:p w:rsidR="000261BB" w:rsidRPr="002C60AB" w:rsidRDefault="000261BB" w:rsidP="000261BB">
      <w:pPr>
        <w:pStyle w:val="Titolo2"/>
        <w:numPr>
          <w:ilvl w:val="1"/>
          <w:numId w:val="15"/>
        </w:numPr>
        <w:ind w:left="567" w:hanging="567"/>
      </w:pPr>
      <w:r w:rsidRPr="002C60AB">
        <w:t>Estensioni IMS</w:t>
      </w:r>
    </w:p>
    <w:p w:rsidR="000261BB" w:rsidRDefault="000261BB" w:rsidP="000261BB">
      <w:pPr>
        <w:tabs>
          <w:tab w:val="left" w:pos="426"/>
        </w:tabs>
      </w:pPr>
      <w:r w:rsidRPr="002C60AB">
        <w:t xml:space="preserve">L’applicativo IMS è un gestionale </w:t>
      </w:r>
      <w:r>
        <w:t>per l’archiviazione d’</w:t>
      </w:r>
      <w:r w:rsidRPr="008E2263">
        <w:t>immagini</w:t>
      </w:r>
      <w:r>
        <w:t xml:space="preserve">, </w:t>
      </w:r>
      <w:r w:rsidRPr="002C60AB">
        <w:t xml:space="preserve">attualmente in dotazione </w:t>
      </w:r>
      <w:r>
        <w:t>a</w:t>
      </w:r>
      <w:r w:rsidRPr="002C60AB">
        <w:t xml:space="preserve">lla Scientifica e </w:t>
      </w:r>
      <w:r>
        <w:t>a</w:t>
      </w:r>
      <w:r w:rsidRPr="002C60AB">
        <w:t xml:space="preserve">l Servizio Incidenti. IMS propone diversi moduli interessanti data la peculiarità dei </w:t>
      </w:r>
      <w:r>
        <w:t xml:space="preserve">suddetti </w:t>
      </w:r>
      <w:r w:rsidRPr="008E2263">
        <w:t>Servizi</w:t>
      </w:r>
      <w:r>
        <w:t>:</w:t>
      </w:r>
      <w:r w:rsidRPr="002C60AB">
        <w:t xml:space="preserve"> basti pensare agli strumenti di misurazione, di geo localizzazione, di scansione, di pubblicazione/ricerca e di reportistica.</w:t>
      </w:r>
    </w:p>
    <w:p w:rsidR="000261BB" w:rsidRDefault="000261BB" w:rsidP="000261BB">
      <w:pPr>
        <w:tabs>
          <w:tab w:val="left" w:pos="426"/>
        </w:tabs>
      </w:pPr>
    </w:p>
    <w:p w:rsidR="000261BB" w:rsidRDefault="000261BB" w:rsidP="000261BB">
      <w:pPr>
        <w:tabs>
          <w:tab w:val="left" w:pos="426"/>
        </w:tabs>
      </w:pPr>
      <w:r>
        <w:t>L’obiettivo sarà analizzare questi moduli e, se fossero veramente necessari, proporne l’acquisto.</w:t>
      </w:r>
    </w:p>
    <w:p w:rsidR="000261BB" w:rsidRDefault="000261BB" w:rsidP="000261BB">
      <w:pPr>
        <w:tabs>
          <w:tab w:val="left" w:pos="426"/>
        </w:tabs>
      </w:pPr>
    </w:p>
    <w:p w:rsidR="000261BB" w:rsidRDefault="000261BB" w:rsidP="000261BB">
      <w:pPr>
        <w:tabs>
          <w:tab w:val="left" w:pos="426"/>
        </w:tabs>
      </w:pPr>
    </w:p>
    <w:p w:rsidR="000261BB" w:rsidRPr="00333505" w:rsidRDefault="000261BB" w:rsidP="000261BB">
      <w:pPr>
        <w:pStyle w:val="Titolo2"/>
        <w:numPr>
          <w:ilvl w:val="1"/>
          <w:numId w:val="15"/>
        </w:numPr>
        <w:ind w:left="567" w:hanging="567"/>
      </w:pPr>
      <w:r w:rsidRPr="00333505">
        <w:t xml:space="preserve">Applicativo analisi criminale </w:t>
      </w:r>
    </w:p>
    <w:p w:rsidR="000261BB" w:rsidRDefault="000261BB" w:rsidP="000261BB">
      <w:pPr>
        <w:tabs>
          <w:tab w:val="left" w:pos="426"/>
        </w:tabs>
      </w:pPr>
      <w:r w:rsidRPr="00C268FE">
        <w:t xml:space="preserve">La coordinazione giudiziaria mira allo scambio d’informazioni sui fenomeni criminali a livello cantonale, </w:t>
      </w:r>
      <w:proofErr w:type="spellStart"/>
      <w:r w:rsidRPr="00C268FE">
        <w:t>intercantonale</w:t>
      </w:r>
      <w:proofErr w:type="spellEnd"/>
      <w:r w:rsidRPr="00C268FE">
        <w:t xml:space="preserve"> e nazionale</w:t>
      </w:r>
      <w:r>
        <w:t xml:space="preserve"> che sta diventando vieppiù importante</w:t>
      </w:r>
      <w:r w:rsidRPr="00C268FE">
        <w:t xml:space="preserve">. A livello </w:t>
      </w:r>
      <w:proofErr w:type="spellStart"/>
      <w:r w:rsidRPr="00C268FE">
        <w:t>intercantonale</w:t>
      </w:r>
      <w:proofErr w:type="spellEnd"/>
      <w:r w:rsidRPr="00C268FE">
        <w:t xml:space="preserve"> e nazionale </w:t>
      </w:r>
      <w:r>
        <w:t>l’</w:t>
      </w:r>
      <w:r w:rsidRPr="00C268FE">
        <w:t>analisi</w:t>
      </w:r>
      <w:r>
        <w:t xml:space="preserve"> di questi avvenimenti</w:t>
      </w:r>
      <w:r w:rsidRPr="00C268FE">
        <w:t xml:space="preserve"> si è sviluppata in maniera indipendente in molte regioni svizzere (di regola corrispondenti ai concordati) e presso la Confederazione. </w:t>
      </w:r>
    </w:p>
    <w:p w:rsidR="000261BB" w:rsidRPr="00C268FE" w:rsidRDefault="000261BB" w:rsidP="000261BB">
      <w:pPr>
        <w:tabs>
          <w:tab w:val="left" w:pos="426"/>
        </w:tabs>
      </w:pPr>
    </w:p>
    <w:p w:rsidR="000261BB" w:rsidRDefault="000261BB" w:rsidP="000261BB">
      <w:pPr>
        <w:tabs>
          <w:tab w:val="left" w:pos="426"/>
        </w:tabs>
      </w:pPr>
      <w:r w:rsidRPr="00C268FE">
        <w:t xml:space="preserve">Una coordinazione a livello </w:t>
      </w:r>
      <w:proofErr w:type="spellStart"/>
      <w:r w:rsidRPr="00C268FE">
        <w:t>intercantonale</w:t>
      </w:r>
      <w:proofErr w:type="spellEnd"/>
      <w:r w:rsidRPr="00C268FE">
        <w:t xml:space="preserve"> </w:t>
      </w:r>
      <w:r>
        <w:t xml:space="preserve">si </w:t>
      </w:r>
      <w:r w:rsidRPr="00C268FE">
        <w:t xml:space="preserve">è </w:t>
      </w:r>
      <w:r>
        <w:t>resa</w:t>
      </w:r>
      <w:r w:rsidRPr="00C268FE">
        <w:t xml:space="preserve"> in passato </w:t>
      </w:r>
      <w:r>
        <w:t xml:space="preserve">necessaria a causa di </w:t>
      </w:r>
      <w:r w:rsidRPr="00C268FE">
        <w:t xml:space="preserve">particolari fenomeni </w:t>
      </w:r>
      <w:r>
        <w:t>quali</w:t>
      </w:r>
      <w:r w:rsidRPr="00C268FE">
        <w:t xml:space="preserve"> i reati contro il patrimonio</w:t>
      </w:r>
      <w:r>
        <w:t>: ciò ha</w:t>
      </w:r>
      <w:r w:rsidRPr="00C268FE">
        <w:t xml:space="preserve"> cond</w:t>
      </w:r>
      <w:r>
        <w:t>otto</w:t>
      </w:r>
      <w:r w:rsidRPr="00C268FE">
        <w:t xml:space="preserve"> a soluzioni di monitoraggio puntuali </w:t>
      </w:r>
      <w:r>
        <w:t>di fenomeni, i quali</w:t>
      </w:r>
      <w:r w:rsidRPr="00C268FE">
        <w:t xml:space="preserve"> non hanno tuttavia condotto a un concetto globale, organico e strutturato sulla gestione delle informazioni raccolte dagli inquirenti svizzeri</w:t>
      </w:r>
      <w:r>
        <w:t>.</w:t>
      </w:r>
    </w:p>
    <w:p w:rsidR="000261BB" w:rsidRDefault="000261BB" w:rsidP="000261BB">
      <w:pPr>
        <w:tabs>
          <w:tab w:val="left" w:pos="426"/>
        </w:tabs>
      </w:pPr>
    </w:p>
    <w:p w:rsidR="000261BB" w:rsidRDefault="000261BB" w:rsidP="000261BB">
      <w:pPr>
        <w:tabs>
          <w:tab w:val="left" w:pos="426"/>
        </w:tabs>
      </w:pPr>
      <w:r>
        <w:lastRenderedPageBreak/>
        <w:t>Nel corso degli anni sono state realizzate diverse s</w:t>
      </w:r>
      <w:r w:rsidRPr="00C268FE">
        <w:t>oluzioni informatiche</w:t>
      </w:r>
      <w:r>
        <w:t xml:space="preserve">, sviluppate </w:t>
      </w:r>
      <w:r w:rsidRPr="00C268FE">
        <w:t>in maniera indipendente</w:t>
      </w:r>
      <w:r>
        <w:t xml:space="preserve"> </w:t>
      </w:r>
      <w:r w:rsidRPr="00C268FE">
        <w:t>da</w:t>
      </w:r>
      <w:r>
        <w:t>i</w:t>
      </w:r>
      <w:r w:rsidRPr="00C268FE">
        <w:t xml:space="preserve"> diversi cantoni</w:t>
      </w:r>
      <w:r>
        <w:t>.</w:t>
      </w:r>
      <w:r w:rsidRPr="00C268FE">
        <w:t xml:space="preserve"> </w:t>
      </w:r>
      <w:r>
        <w:t xml:space="preserve">Questi applicativi </w:t>
      </w:r>
      <w:r w:rsidRPr="00C268FE">
        <w:t xml:space="preserve">non </w:t>
      </w:r>
      <w:r>
        <w:t>sono interfacciati</w:t>
      </w:r>
      <w:r w:rsidRPr="00C268FE">
        <w:t xml:space="preserve"> tra loro e sono quindi all’origine di difficoltà concrete di analisi sovra regionale e, </w:t>
      </w:r>
      <w:r>
        <w:t>di conseguenza</w:t>
      </w:r>
      <w:r w:rsidRPr="00C268FE">
        <w:t xml:space="preserve">, di contrasto efficace </w:t>
      </w:r>
      <w:r>
        <w:t>alla</w:t>
      </w:r>
      <w:r w:rsidRPr="00C268FE">
        <w:t xml:space="preserve"> criminalità.</w:t>
      </w:r>
    </w:p>
    <w:p w:rsidR="000261BB" w:rsidRPr="00C268FE" w:rsidRDefault="000261BB" w:rsidP="000261BB">
      <w:pPr>
        <w:tabs>
          <w:tab w:val="left" w:pos="426"/>
        </w:tabs>
      </w:pPr>
    </w:p>
    <w:p w:rsidR="000261BB" w:rsidRDefault="000261BB" w:rsidP="000261BB">
      <w:pPr>
        <w:tabs>
          <w:tab w:val="left" w:pos="426"/>
        </w:tabs>
      </w:pPr>
      <w:r>
        <w:t>I</w:t>
      </w:r>
      <w:r w:rsidRPr="00C268FE">
        <w:t xml:space="preserve">n Ticino non esiste </w:t>
      </w:r>
      <w:r>
        <w:t xml:space="preserve">un servizio di </w:t>
      </w:r>
      <w:r w:rsidRPr="002C60AB">
        <w:rPr>
          <w:i/>
        </w:rPr>
        <w:t>coordinazione giudiziaria</w:t>
      </w:r>
      <w:r>
        <w:t>,</w:t>
      </w:r>
      <w:r w:rsidRPr="00C268FE">
        <w:t xml:space="preserve"> benché le necessità di una raccolta, analisi e disseminazione delle notizie di reato sia sempre più sentita e trapeli, anche se in modo disordinato, da molte iniziative. </w:t>
      </w:r>
    </w:p>
    <w:p w:rsidR="000261BB" w:rsidRDefault="000261BB" w:rsidP="000261BB">
      <w:pPr>
        <w:tabs>
          <w:tab w:val="left" w:pos="426"/>
        </w:tabs>
      </w:pPr>
    </w:p>
    <w:p w:rsidR="000261BB" w:rsidRDefault="000261BB" w:rsidP="000261BB">
      <w:pPr>
        <w:tabs>
          <w:tab w:val="left" w:pos="426"/>
        </w:tabs>
      </w:pPr>
      <w:r>
        <w:t>Le evoluzioni dei prossimi anni porteranno, oltre a</w:t>
      </w:r>
      <w:r w:rsidRPr="00C268FE">
        <w:t xml:space="preserve"> d</w:t>
      </w:r>
      <w:r>
        <w:t>iverse</w:t>
      </w:r>
      <w:r w:rsidRPr="00C268FE">
        <w:t xml:space="preserve"> modifiche organizzative, </w:t>
      </w:r>
      <w:r>
        <w:t>al</w:t>
      </w:r>
      <w:r w:rsidRPr="00C268FE">
        <w:t>l’impiego di applicativi informatici performanti.</w:t>
      </w:r>
    </w:p>
    <w:p w:rsidR="000261BB" w:rsidRDefault="000261BB" w:rsidP="000261BB">
      <w:pPr>
        <w:tabs>
          <w:tab w:val="left" w:pos="426"/>
        </w:tabs>
      </w:pPr>
    </w:p>
    <w:p w:rsidR="000261BB" w:rsidRPr="00C268FE" w:rsidRDefault="000261BB" w:rsidP="000261BB">
      <w:pPr>
        <w:tabs>
          <w:tab w:val="left" w:pos="426"/>
        </w:tabs>
      </w:pPr>
    </w:p>
    <w:p w:rsidR="000261BB" w:rsidRPr="00333505" w:rsidRDefault="000261BB" w:rsidP="000261BB">
      <w:pPr>
        <w:pStyle w:val="Titolo2"/>
        <w:numPr>
          <w:ilvl w:val="1"/>
          <w:numId w:val="15"/>
        </w:numPr>
        <w:ind w:left="567" w:hanging="567"/>
      </w:pPr>
      <w:r>
        <w:t>Applicativo Analisi Criminale T</w:t>
      </w:r>
      <w:r w:rsidRPr="00333505">
        <w:t xml:space="preserve">attica </w:t>
      </w:r>
    </w:p>
    <w:p w:rsidR="000261BB" w:rsidRDefault="000261BB" w:rsidP="000261BB">
      <w:pPr>
        <w:tabs>
          <w:tab w:val="left" w:pos="426"/>
        </w:tabs>
      </w:pPr>
      <w:r>
        <w:t>L’analisi criminale tattica (</w:t>
      </w:r>
      <w:proofErr w:type="spellStart"/>
      <w:r>
        <w:t>Tactical</w:t>
      </w:r>
      <w:proofErr w:type="spellEnd"/>
      <w:r>
        <w:t xml:space="preserve"> Crime Analysis) è lo studio degli episodi criminali più recenti (delle ultime settimane/mesi) e delle segnalazioni di potenziali attività criminose per mezzo dell’analisi di specifiche caratteristiche (ricorrenti) relative al </w:t>
      </w:r>
      <w:r w:rsidRPr="00D564D4">
        <w:rPr>
          <w:i/>
        </w:rPr>
        <w:t>modus operandi</w:t>
      </w:r>
      <w:r>
        <w:t xml:space="preserve"> e alla loro distribuzione spazio-temporale. </w:t>
      </w:r>
    </w:p>
    <w:p w:rsidR="000261BB" w:rsidRDefault="000261BB" w:rsidP="000261BB">
      <w:pPr>
        <w:tabs>
          <w:tab w:val="left" w:pos="426"/>
        </w:tabs>
      </w:pPr>
    </w:p>
    <w:p w:rsidR="000261BB" w:rsidRDefault="000261BB" w:rsidP="000261BB">
      <w:pPr>
        <w:tabs>
          <w:tab w:val="left" w:pos="426"/>
        </w:tabs>
      </w:pPr>
      <w:r>
        <w:t xml:space="preserve">L’analisi criminale tattica si concentra su aspetti specifici quali, per esempio, il metodo di scasso, il punto di entrata in una proprietà, le attività compiute dall’autore, il tipo di vittima, il tipo di arma impiegata, ma pure la data, l’orario, il genere di luogo e la </w:t>
      </w:r>
      <w:proofErr w:type="spellStart"/>
      <w:r>
        <w:t>geolocalizzazione</w:t>
      </w:r>
      <w:proofErr w:type="spellEnd"/>
      <w:r>
        <w:t xml:space="preserve"> dei singoli eventi. Fra le informazioni significative si possono enumerare anche le segnalazioni giunte alla Centrale operativa, l’entrata in funzione di allarmi privati, i connotati di persone sospette. L’analista esamina quotidianamente i casi segnalati alla ricerca di tendenze, serie e indizi investigativi sull’attività criminale recente e probabile, in seguito sintetizza le informazioni significative e le diffonde ai reparti operativi di gendarmeria e di Polizia giudiziaria.</w:t>
      </w:r>
    </w:p>
    <w:p w:rsidR="000261BB" w:rsidRDefault="000261BB" w:rsidP="000261BB">
      <w:pPr>
        <w:tabs>
          <w:tab w:val="left" w:pos="426"/>
        </w:tabs>
      </w:pPr>
    </w:p>
    <w:p w:rsidR="000261BB" w:rsidRDefault="000261BB" w:rsidP="000261BB">
      <w:pPr>
        <w:tabs>
          <w:tab w:val="left" w:pos="426"/>
        </w:tabs>
      </w:pPr>
      <w:r>
        <w:t xml:space="preserve">L’applicativo SAP3p0 (Strategia, Analisi, Prevenzione) è un programma di analisi criminale sviluppato dal Nucleo Statistica e </w:t>
      </w:r>
      <w:proofErr w:type="spellStart"/>
      <w:r>
        <w:t>Controlling</w:t>
      </w:r>
      <w:proofErr w:type="spellEnd"/>
      <w:r>
        <w:t xml:space="preserve"> dello SM nel 2001 (non è da confondere con il programma di gestione aziendale SAP). È stato parzialmente aggiornato nel 2008 su richiesta della Sezione RCP, dopo approvazione del Centro sistemi informativi. Nato come sistema dimostrativo, l’applicativo è evoluto in risposta alle richieste dei servizi giudiziari orientati al contrasto dei reati patrimoniali. </w:t>
      </w:r>
    </w:p>
    <w:p w:rsidR="000261BB" w:rsidRDefault="000261BB" w:rsidP="000261BB">
      <w:pPr>
        <w:tabs>
          <w:tab w:val="left" w:pos="426"/>
        </w:tabs>
      </w:pPr>
    </w:p>
    <w:p w:rsidR="000261BB" w:rsidRDefault="000261BB" w:rsidP="000261BB">
      <w:pPr>
        <w:tabs>
          <w:tab w:val="left" w:pos="426"/>
        </w:tabs>
      </w:pPr>
      <w:r>
        <w:t>L’applicativo ha ormai superato da tempo la sua prevista durata di vita (6 mesi, a solo scopo dimostrativo!), ma presenta una serie di limitazioni. Un sistema adeguato assicurerebbe un suo impiego in rete, estendendo le analisi ad altri reati e agevolerebbe lo scambio di informazioni utili con altri cantoni.</w:t>
      </w:r>
    </w:p>
    <w:p w:rsidR="000261BB" w:rsidRDefault="000261BB" w:rsidP="000261BB">
      <w:pPr>
        <w:tabs>
          <w:tab w:val="left" w:pos="426"/>
        </w:tabs>
      </w:pPr>
    </w:p>
    <w:p w:rsidR="000261BB" w:rsidRDefault="000261BB" w:rsidP="000261BB">
      <w:pPr>
        <w:tabs>
          <w:tab w:val="left" w:pos="426"/>
        </w:tabs>
      </w:pPr>
    </w:p>
    <w:p w:rsidR="000261BB" w:rsidRDefault="000261BB" w:rsidP="000261BB">
      <w:pPr>
        <w:tabs>
          <w:tab w:val="left" w:pos="426"/>
        </w:tabs>
      </w:pPr>
    </w:p>
    <w:p w:rsidR="000261BB" w:rsidRDefault="000261BB" w:rsidP="000261BB">
      <w:pPr>
        <w:pStyle w:val="Titolo1"/>
        <w:numPr>
          <w:ilvl w:val="0"/>
          <w:numId w:val="15"/>
        </w:numPr>
        <w:tabs>
          <w:tab w:val="clear" w:pos="567"/>
        </w:tabs>
        <w:ind w:left="567" w:hanging="567"/>
      </w:pPr>
      <w:r>
        <w:t>I COSTI</w:t>
      </w:r>
    </w:p>
    <w:p w:rsidR="000261BB" w:rsidRDefault="000261BB" w:rsidP="000261BB">
      <w:pPr>
        <w:tabs>
          <w:tab w:val="left" w:pos="426"/>
        </w:tabs>
      </w:pPr>
      <w:r w:rsidRPr="00632CCC">
        <w:t xml:space="preserve">Per i costi, presentati nella seguente tabella, sono considerati unicamente i progetti descritti nella fase 1. </w:t>
      </w:r>
    </w:p>
    <w:p w:rsidR="000261BB" w:rsidRPr="00632CCC" w:rsidRDefault="000261BB" w:rsidP="000261BB">
      <w:pPr>
        <w:tabs>
          <w:tab w:val="left" w:pos="426"/>
        </w:tabs>
      </w:pPr>
    </w:p>
    <w:p w:rsidR="000261BB" w:rsidRPr="00632CCC" w:rsidRDefault="000261BB" w:rsidP="00B61EE4">
      <w:r w:rsidRPr="00632CCC">
        <w:t>I costi sono stati calcolati sulla base:</w:t>
      </w:r>
    </w:p>
    <w:p w:rsidR="000261BB" w:rsidRPr="00632CCC" w:rsidRDefault="000261BB" w:rsidP="00D57235">
      <w:pPr>
        <w:numPr>
          <w:ilvl w:val="0"/>
          <w:numId w:val="29"/>
        </w:numPr>
        <w:tabs>
          <w:tab w:val="left" w:pos="284"/>
        </w:tabs>
        <w:spacing w:before="80"/>
        <w:ind w:left="284" w:hanging="284"/>
      </w:pPr>
      <w:r w:rsidRPr="00632CCC">
        <w:t>dell’esperienza del CSI per progetti analoghi;</w:t>
      </w:r>
    </w:p>
    <w:p w:rsidR="000261BB" w:rsidRPr="00632CCC" w:rsidRDefault="000261BB" w:rsidP="00D57235">
      <w:pPr>
        <w:numPr>
          <w:ilvl w:val="0"/>
          <w:numId w:val="29"/>
        </w:numPr>
        <w:tabs>
          <w:tab w:val="left" w:pos="284"/>
        </w:tabs>
        <w:spacing w:before="80"/>
        <w:ind w:left="284" w:hanging="284"/>
      </w:pPr>
      <w:r w:rsidRPr="00632CCC">
        <w:t>d’investimenti già sostenuti da altri Cantoni per i suddetti progetti;</w:t>
      </w:r>
    </w:p>
    <w:p w:rsidR="000261BB" w:rsidRDefault="000261BB" w:rsidP="00D57235">
      <w:pPr>
        <w:numPr>
          <w:ilvl w:val="0"/>
          <w:numId w:val="29"/>
        </w:numPr>
        <w:tabs>
          <w:tab w:val="left" w:pos="284"/>
        </w:tabs>
        <w:spacing w:before="80"/>
        <w:ind w:left="284" w:hanging="284"/>
      </w:pPr>
      <w:r w:rsidRPr="00632CCC">
        <w:lastRenderedPageBreak/>
        <w:t>di offerte esplorative senza vincoli contrattuali e/o da progetti pilota che hanno permesso di avere una stima dei costi di implementazione.</w:t>
      </w:r>
    </w:p>
    <w:p w:rsidR="000261BB" w:rsidRPr="00632CCC" w:rsidRDefault="000261BB" w:rsidP="00BC541A"/>
    <w:p w:rsidR="000261BB" w:rsidRDefault="000261BB" w:rsidP="000261BB">
      <w:pPr>
        <w:tabs>
          <w:tab w:val="left" w:pos="426"/>
        </w:tabs>
      </w:pPr>
      <w:r w:rsidRPr="00632CCC">
        <w:t>Per il progetto “Estensione ABI” (contrassegnato con * nella seguente tabella), il costo d’investimento è calcolato sulla base delle esperienze dei Cantoni piloti come ad esempio San Gallo e dai contatti scaturiti con la ditta fornitrice durante gli incontri ARGE ABI dell’ultimo anno.</w:t>
      </w:r>
    </w:p>
    <w:p w:rsidR="000261BB" w:rsidRPr="00632CCC" w:rsidRDefault="000261BB" w:rsidP="000261BB">
      <w:pPr>
        <w:tabs>
          <w:tab w:val="left" w:pos="426"/>
        </w:tabs>
      </w:pPr>
    </w:p>
    <w:p w:rsidR="000261BB" w:rsidRDefault="000261BB" w:rsidP="000261BB">
      <w:pPr>
        <w:tabs>
          <w:tab w:val="left" w:pos="426"/>
        </w:tabs>
      </w:pPr>
      <w:r w:rsidRPr="00632CCC">
        <w:t>Per i progetti HIP, i costi sono stati calcolati sul numero di progetti che annualmente sono proposti al nostro Cantone e sulla base della cifra inserita a preventivo nel corso degli ultimi anni. Per questi progetti l’investimento effettivo dipende in gran parte dalle decisioni e dalle proposte che sono discusse fra le rappresentanze dei vari Cantoni.</w:t>
      </w:r>
    </w:p>
    <w:p w:rsidR="000261BB" w:rsidRDefault="000261BB" w:rsidP="000261BB">
      <w:pPr>
        <w:tabs>
          <w:tab w:val="left" w:pos="426"/>
        </w:tabs>
      </w:pPr>
    </w:p>
    <w:p w:rsidR="000261BB" w:rsidRDefault="000261BB" w:rsidP="000261BB">
      <w:pPr>
        <w:tabs>
          <w:tab w:val="left" w:pos="426"/>
        </w:tabs>
      </w:pPr>
    </w:p>
    <w:p w:rsidR="000261BB" w:rsidRPr="002C60AB" w:rsidRDefault="000261BB" w:rsidP="000261BB">
      <w:pPr>
        <w:pStyle w:val="Titolo2"/>
        <w:numPr>
          <w:ilvl w:val="1"/>
          <w:numId w:val="15"/>
        </w:numPr>
        <w:ind w:left="567" w:hanging="567"/>
      </w:pPr>
      <w:r w:rsidRPr="002C60AB">
        <w:t xml:space="preserve">Costi </w:t>
      </w:r>
      <w:r>
        <w:t>d’investimento</w:t>
      </w:r>
    </w:p>
    <w:tbl>
      <w:tblPr>
        <w:tblW w:w="9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68"/>
        <w:gridCol w:w="6096"/>
        <w:gridCol w:w="1374"/>
      </w:tblGrid>
      <w:tr w:rsidR="000261BB" w:rsidRPr="00F01119" w:rsidTr="00B61EE4">
        <w:tc>
          <w:tcPr>
            <w:tcW w:w="2268" w:type="dxa"/>
            <w:shd w:val="clear" w:color="auto" w:fill="365F91"/>
          </w:tcPr>
          <w:p w:rsidR="000261BB" w:rsidRPr="002C60AB" w:rsidRDefault="000261BB" w:rsidP="00B61EE4">
            <w:pPr>
              <w:spacing w:before="20" w:after="20"/>
              <w:jc w:val="center"/>
              <w:rPr>
                <w:rFonts w:cs="Arial"/>
                <w:b/>
                <w:bCs/>
                <w:color w:val="FFFFFF"/>
                <w:sz w:val="20"/>
              </w:rPr>
            </w:pPr>
            <w:r w:rsidRPr="002C60AB">
              <w:rPr>
                <w:rFonts w:cs="Arial"/>
                <w:b/>
                <w:bCs/>
                <w:color w:val="FFFFFF"/>
                <w:sz w:val="20"/>
              </w:rPr>
              <w:t>Progetto</w:t>
            </w:r>
          </w:p>
        </w:tc>
        <w:tc>
          <w:tcPr>
            <w:tcW w:w="6096" w:type="dxa"/>
            <w:shd w:val="clear" w:color="auto" w:fill="365F91"/>
          </w:tcPr>
          <w:p w:rsidR="000261BB" w:rsidRPr="002C60AB" w:rsidRDefault="000261BB" w:rsidP="00B61EE4">
            <w:pPr>
              <w:spacing w:before="20" w:after="20"/>
              <w:jc w:val="center"/>
              <w:rPr>
                <w:rFonts w:cs="Arial"/>
                <w:b/>
                <w:bCs/>
                <w:color w:val="FFFFFF"/>
                <w:sz w:val="20"/>
              </w:rPr>
            </w:pPr>
            <w:r w:rsidRPr="002C60AB">
              <w:rPr>
                <w:rFonts w:cs="Arial"/>
                <w:b/>
                <w:bCs/>
                <w:color w:val="FFFFFF"/>
                <w:sz w:val="20"/>
              </w:rPr>
              <w:t>Dettaglio</w:t>
            </w:r>
          </w:p>
        </w:tc>
        <w:tc>
          <w:tcPr>
            <w:tcW w:w="1374" w:type="dxa"/>
            <w:shd w:val="clear" w:color="auto" w:fill="365F91"/>
          </w:tcPr>
          <w:p w:rsidR="000261BB" w:rsidRPr="002C60AB" w:rsidRDefault="000261BB" w:rsidP="00B61EE4">
            <w:pPr>
              <w:spacing w:before="20" w:after="20"/>
              <w:jc w:val="center"/>
              <w:rPr>
                <w:rFonts w:cs="Arial"/>
                <w:b/>
                <w:bCs/>
                <w:color w:val="FFFFFF"/>
                <w:sz w:val="20"/>
              </w:rPr>
            </w:pPr>
            <w:r w:rsidRPr="002C60AB">
              <w:rPr>
                <w:rFonts w:cs="Arial"/>
                <w:b/>
                <w:bCs/>
                <w:color w:val="FFFFFF"/>
                <w:sz w:val="20"/>
              </w:rPr>
              <w:t>Unici (</w:t>
            </w:r>
            <w:proofErr w:type="spellStart"/>
            <w:r>
              <w:rPr>
                <w:rFonts w:cs="Arial"/>
                <w:b/>
                <w:bCs/>
                <w:color w:val="FFFFFF"/>
                <w:sz w:val="20"/>
              </w:rPr>
              <w:t>fr</w:t>
            </w:r>
            <w:proofErr w:type="spellEnd"/>
            <w:r>
              <w:rPr>
                <w:rFonts w:cs="Arial"/>
                <w:b/>
                <w:bCs/>
                <w:color w:val="FFFFFF"/>
                <w:sz w:val="20"/>
              </w:rPr>
              <w:t>.)</w:t>
            </w:r>
          </w:p>
        </w:tc>
      </w:tr>
      <w:tr w:rsidR="000261BB" w:rsidRPr="00F01119" w:rsidTr="00B61EE4">
        <w:trPr>
          <w:trHeight w:val="256"/>
        </w:trPr>
        <w:tc>
          <w:tcPr>
            <w:tcW w:w="2268" w:type="dxa"/>
            <w:vMerge w:val="restart"/>
            <w:shd w:val="clear" w:color="auto" w:fill="auto"/>
          </w:tcPr>
          <w:p w:rsidR="000261BB" w:rsidRPr="002C60AB" w:rsidRDefault="000261BB" w:rsidP="00B61EE4">
            <w:pPr>
              <w:spacing w:before="20" w:after="20"/>
              <w:rPr>
                <w:sz w:val="20"/>
              </w:rPr>
            </w:pPr>
            <w:r w:rsidRPr="002C60AB">
              <w:rPr>
                <w:sz w:val="20"/>
              </w:rPr>
              <w:t>AFV – Lettore targhe</w:t>
            </w:r>
          </w:p>
        </w:tc>
        <w:tc>
          <w:tcPr>
            <w:tcW w:w="6096" w:type="dxa"/>
          </w:tcPr>
          <w:p w:rsidR="000261BB" w:rsidRPr="002C60AB" w:rsidRDefault="000261BB" w:rsidP="00B61EE4">
            <w:pPr>
              <w:tabs>
                <w:tab w:val="left" w:pos="426"/>
              </w:tabs>
              <w:spacing w:before="20" w:after="20"/>
              <w:jc w:val="left"/>
              <w:rPr>
                <w:sz w:val="20"/>
                <w:lang w:eastAsia="it-CH"/>
              </w:rPr>
            </w:pPr>
            <w:r w:rsidRPr="002C60AB">
              <w:rPr>
                <w:sz w:val="20"/>
              </w:rPr>
              <w:t>Telecamere (30 apparecchi)</w:t>
            </w:r>
          </w:p>
        </w:tc>
        <w:tc>
          <w:tcPr>
            <w:tcW w:w="1374" w:type="dxa"/>
            <w:shd w:val="clear" w:color="auto" w:fill="auto"/>
            <w:vAlign w:val="bottom"/>
          </w:tcPr>
          <w:p w:rsidR="000261BB" w:rsidRPr="002C60AB" w:rsidRDefault="000261BB" w:rsidP="00B61EE4">
            <w:pPr>
              <w:pStyle w:val="Hcella-testo"/>
              <w:spacing w:before="20" w:after="20"/>
              <w:jc w:val="right"/>
              <w:rPr>
                <w:lang w:eastAsia="it-CH"/>
              </w:rPr>
            </w:pPr>
            <w:r>
              <w:rPr>
                <w:lang w:eastAsia="it-CH"/>
              </w:rPr>
              <w:t>210’000</w:t>
            </w:r>
          </w:p>
        </w:tc>
      </w:tr>
      <w:tr w:rsidR="000261BB" w:rsidRPr="00F01119" w:rsidTr="00B61EE4">
        <w:trPr>
          <w:trHeight w:val="260"/>
        </w:trPr>
        <w:tc>
          <w:tcPr>
            <w:tcW w:w="2268" w:type="dxa"/>
            <w:vMerge/>
            <w:shd w:val="clear" w:color="auto" w:fill="auto"/>
          </w:tcPr>
          <w:p w:rsidR="000261BB" w:rsidRPr="002C60AB" w:rsidRDefault="000261BB" w:rsidP="00B61EE4">
            <w:pPr>
              <w:spacing w:before="20" w:after="20"/>
              <w:rPr>
                <w:sz w:val="20"/>
              </w:rPr>
            </w:pPr>
          </w:p>
        </w:tc>
        <w:tc>
          <w:tcPr>
            <w:tcW w:w="6096" w:type="dxa"/>
          </w:tcPr>
          <w:p w:rsidR="000261BB" w:rsidRPr="002C60AB" w:rsidRDefault="000261BB" w:rsidP="00B61EE4">
            <w:pPr>
              <w:pStyle w:val="Hcella-testo"/>
              <w:spacing w:before="20" w:after="20"/>
              <w:rPr>
                <w:lang w:val="it-IT"/>
              </w:rPr>
            </w:pPr>
            <w:r w:rsidRPr="00D564D4">
              <w:t xml:space="preserve">Costi software </w:t>
            </w:r>
            <w:proofErr w:type="spellStart"/>
            <w:r>
              <w:t>fr</w:t>
            </w:r>
            <w:proofErr w:type="spellEnd"/>
            <w:r>
              <w:t>.</w:t>
            </w:r>
            <w:r w:rsidRPr="00D564D4">
              <w:t xml:space="preserve"> 0 (previsto autunno 2016-inverno 2017)</w:t>
            </w:r>
          </w:p>
        </w:tc>
        <w:tc>
          <w:tcPr>
            <w:tcW w:w="1374" w:type="dxa"/>
            <w:shd w:val="clear" w:color="auto" w:fill="auto"/>
            <w:vAlign w:val="bottom"/>
          </w:tcPr>
          <w:p w:rsidR="000261BB" w:rsidRPr="002C60AB" w:rsidRDefault="000261BB" w:rsidP="00B61EE4">
            <w:pPr>
              <w:pStyle w:val="Hcella-testo"/>
              <w:spacing w:before="20" w:after="20"/>
              <w:jc w:val="right"/>
              <w:rPr>
                <w:lang w:eastAsia="it-CH"/>
              </w:rPr>
            </w:pPr>
            <w:r>
              <w:rPr>
                <w:lang w:eastAsia="it-CH"/>
              </w:rPr>
              <w:t>0</w:t>
            </w:r>
          </w:p>
        </w:tc>
      </w:tr>
      <w:tr w:rsidR="000261BB" w:rsidRPr="00F01119" w:rsidTr="00B61EE4">
        <w:trPr>
          <w:trHeight w:val="278"/>
        </w:trPr>
        <w:tc>
          <w:tcPr>
            <w:tcW w:w="2268" w:type="dxa"/>
            <w:vMerge/>
            <w:shd w:val="clear" w:color="auto" w:fill="auto"/>
          </w:tcPr>
          <w:p w:rsidR="000261BB" w:rsidRPr="002C60AB" w:rsidRDefault="000261BB" w:rsidP="00B61EE4">
            <w:pPr>
              <w:spacing w:before="20" w:after="20"/>
              <w:rPr>
                <w:sz w:val="20"/>
              </w:rPr>
            </w:pPr>
          </w:p>
        </w:tc>
        <w:tc>
          <w:tcPr>
            <w:tcW w:w="6096" w:type="dxa"/>
          </w:tcPr>
          <w:p w:rsidR="000261BB" w:rsidRPr="002C60AB" w:rsidRDefault="000261BB" w:rsidP="00B61EE4">
            <w:pPr>
              <w:pStyle w:val="Hcella-testo"/>
              <w:spacing w:before="20" w:after="20"/>
              <w:rPr>
                <w:lang w:eastAsia="it-CH"/>
              </w:rPr>
            </w:pPr>
            <w:r w:rsidRPr="00D564D4">
              <w:t>Costi scavi, d</w:t>
            </w:r>
            <w:r>
              <w:t>omanda di costruzione, materiale</w:t>
            </w:r>
            <w:r w:rsidRPr="00D564D4">
              <w:t xml:space="preserve"> edile</w:t>
            </w:r>
          </w:p>
        </w:tc>
        <w:tc>
          <w:tcPr>
            <w:tcW w:w="1374" w:type="dxa"/>
            <w:shd w:val="clear" w:color="auto" w:fill="auto"/>
            <w:vAlign w:val="bottom"/>
          </w:tcPr>
          <w:p w:rsidR="000261BB" w:rsidRPr="002C60AB" w:rsidRDefault="000261BB" w:rsidP="00B61EE4">
            <w:pPr>
              <w:pStyle w:val="Hcella-testo"/>
              <w:spacing w:before="20" w:after="20"/>
              <w:jc w:val="right"/>
              <w:rPr>
                <w:lang w:eastAsia="it-CH"/>
              </w:rPr>
            </w:pPr>
            <w:r>
              <w:rPr>
                <w:lang w:eastAsia="it-CH"/>
              </w:rPr>
              <w:t>230’000</w:t>
            </w:r>
          </w:p>
        </w:tc>
      </w:tr>
      <w:tr w:rsidR="000261BB" w:rsidRPr="00F01119" w:rsidTr="00B61EE4">
        <w:trPr>
          <w:trHeight w:val="268"/>
        </w:trPr>
        <w:tc>
          <w:tcPr>
            <w:tcW w:w="2268" w:type="dxa"/>
            <w:vMerge/>
            <w:shd w:val="clear" w:color="auto" w:fill="auto"/>
          </w:tcPr>
          <w:p w:rsidR="000261BB" w:rsidRPr="002C60AB" w:rsidRDefault="000261BB" w:rsidP="00B61EE4">
            <w:pPr>
              <w:spacing w:before="20" w:after="20"/>
              <w:rPr>
                <w:sz w:val="20"/>
              </w:rPr>
            </w:pPr>
          </w:p>
        </w:tc>
        <w:tc>
          <w:tcPr>
            <w:tcW w:w="6096" w:type="dxa"/>
          </w:tcPr>
          <w:p w:rsidR="000261BB" w:rsidRPr="002C60AB" w:rsidRDefault="000261BB" w:rsidP="00B61EE4">
            <w:pPr>
              <w:tabs>
                <w:tab w:val="left" w:pos="426"/>
              </w:tabs>
              <w:spacing w:before="20" w:after="20"/>
              <w:jc w:val="left"/>
              <w:rPr>
                <w:sz w:val="20"/>
              </w:rPr>
            </w:pPr>
            <w:r w:rsidRPr="002C60AB">
              <w:rPr>
                <w:sz w:val="20"/>
              </w:rPr>
              <w:t xml:space="preserve">Materiale informatico </w:t>
            </w:r>
          </w:p>
        </w:tc>
        <w:tc>
          <w:tcPr>
            <w:tcW w:w="1374" w:type="dxa"/>
            <w:shd w:val="clear" w:color="auto" w:fill="auto"/>
            <w:vAlign w:val="bottom"/>
          </w:tcPr>
          <w:p w:rsidR="000261BB" w:rsidRPr="002C60AB" w:rsidRDefault="000261BB" w:rsidP="00B61EE4">
            <w:pPr>
              <w:pStyle w:val="Hcella-testo"/>
              <w:spacing w:before="20" w:after="20"/>
              <w:jc w:val="right"/>
              <w:rPr>
                <w:lang w:eastAsia="it-CH"/>
              </w:rPr>
            </w:pPr>
            <w:r>
              <w:rPr>
                <w:lang w:eastAsia="it-CH"/>
              </w:rPr>
              <w:t>10’000</w:t>
            </w:r>
          </w:p>
        </w:tc>
      </w:tr>
      <w:tr w:rsidR="000261BB" w:rsidRPr="00F01119" w:rsidTr="00B61EE4">
        <w:trPr>
          <w:trHeight w:val="258"/>
        </w:trPr>
        <w:tc>
          <w:tcPr>
            <w:tcW w:w="2268" w:type="dxa"/>
            <w:vMerge/>
            <w:shd w:val="clear" w:color="auto" w:fill="auto"/>
          </w:tcPr>
          <w:p w:rsidR="000261BB" w:rsidRPr="002C60AB" w:rsidRDefault="000261BB" w:rsidP="00B61EE4">
            <w:pPr>
              <w:spacing w:before="20" w:after="20"/>
              <w:rPr>
                <w:sz w:val="20"/>
              </w:rPr>
            </w:pPr>
          </w:p>
        </w:tc>
        <w:tc>
          <w:tcPr>
            <w:tcW w:w="6096" w:type="dxa"/>
            <w:shd w:val="clear" w:color="auto" w:fill="B8CCE4"/>
          </w:tcPr>
          <w:p w:rsidR="000261BB" w:rsidRPr="002C60AB" w:rsidRDefault="000261BB" w:rsidP="00B61EE4">
            <w:pPr>
              <w:pStyle w:val="Hcella-testo"/>
              <w:spacing w:before="20" w:after="20"/>
              <w:rPr>
                <w:lang w:eastAsia="it-CH"/>
              </w:rPr>
            </w:pPr>
            <w:r>
              <w:rPr>
                <w:lang w:eastAsia="it-CH"/>
              </w:rPr>
              <w:t>Tot. AFV-Lettore targhe</w:t>
            </w:r>
          </w:p>
        </w:tc>
        <w:tc>
          <w:tcPr>
            <w:tcW w:w="1374" w:type="dxa"/>
            <w:shd w:val="clear" w:color="auto" w:fill="B8CCE4"/>
            <w:vAlign w:val="bottom"/>
          </w:tcPr>
          <w:p w:rsidR="000261BB" w:rsidRPr="002C60AB" w:rsidRDefault="000261BB" w:rsidP="00B61EE4">
            <w:pPr>
              <w:pStyle w:val="Hcella-testo"/>
              <w:spacing w:before="20" w:after="20"/>
              <w:jc w:val="right"/>
              <w:rPr>
                <w:b/>
                <w:lang w:eastAsia="it-CH"/>
              </w:rPr>
            </w:pPr>
            <w:r w:rsidRPr="002C60AB">
              <w:rPr>
                <w:b/>
                <w:lang w:eastAsia="it-CH"/>
              </w:rPr>
              <w:t>450’000</w:t>
            </w:r>
          </w:p>
        </w:tc>
      </w:tr>
      <w:tr w:rsidR="000261BB" w:rsidRPr="002877C7" w:rsidTr="00B61EE4">
        <w:trPr>
          <w:trHeight w:val="166"/>
        </w:trPr>
        <w:tc>
          <w:tcPr>
            <w:tcW w:w="2268" w:type="dxa"/>
            <w:vMerge w:val="restart"/>
            <w:shd w:val="clear" w:color="auto" w:fill="auto"/>
          </w:tcPr>
          <w:p w:rsidR="000261BB" w:rsidRPr="002877C7" w:rsidRDefault="000261BB" w:rsidP="00B61EE4">
            <w:pPr>
              <w:spacing w:before="20" w:after="20"/>
              <w:rPr>
                <w:sz w:val="20"/>
              </w:rPr>
            </w:pPr>
            <w:r w:rsidRPr="002877C7">
              <w:rPr>
                <w:sz w:val="20"/>
              </w:rPr>
              <w:t xml:space="preserve">Strategia mobile </w:t>
            </w:r>
          </w:p>
        </w:tc>
        <w:tc>
          <w:tcPr>
            <w:tcW w:w="6096" w:type="dxa"/>
          </w:tcPr>
          <w:p w:rsidR="000261BB" w:rsidRPr="002877C7" w:rsidRDefault="000261BB" w:rsidP="00B61EE4">
            <w:pPr>
              <w:tabs>
                <w:tab w:val="left" w:pos="426"/>
              </w:tabs>
              <w:spacing w:before="20" w:after="20"/>
              <w:jc w:val="left"/>
              <w:rPr>
                <w:sz w:val="20"/>
              </w:rPr>
            </w:pPr>
            <w:r>
              <w:rPr>
                <w:sz w:val="20"/>
              </w:rPr>
              <w:t>Smartphone</w:t>
            </w:r>
            <w:r w:rsidRPr="002877C7">
              <w:rPr>
                <w:sz w:val="20"/>
              </w:rPr>
              <w:t xml:space="preserve"> circa 600 unità</w:t>
            </w:r>
          </w:p>
        </w:tc>
        <w:tc>
          <w:tcPr>
            <w:tcW w:w="1374" w:type="dxa"/>
            <w:shd w:val="clear" w:color="auto" w:fill="auto"/>
            <w:vAlign w:val="bottom"/>
          </w:tcPr>
          <w:p w:rsidR="000261BB" w:rsidRPr="002877C7" w:rsidRDefault="000261BB" w:rsidP="00B61EE4">
            <w:pPr>
              <w:pStyle w:val="Hcella-testo"/>
              <w:spacing w:before="20" w:after="20"/>
              <w:jc w:val="right"/>
              <w:rPr>
                <w:lang w:val="it-IT" w:eastAsia="it-CH"/>
              </w:rPr>
            </w:pPr>
            <w:r w:rsidRPr="002877C7">
              <w:rPr>
                <w:lang w:val="it-IT" w:eastAsia="it-CH"/>
              </w:rPr>
              <w:t>400’000</w:t>
            </w:r>
          </w:p>
        </w:tc>
      </w:tr>
      <w:tr w:rsidR="000261BB" w:rsidRPr="002877C7" w:rsidTr="00B61EE4">
        <w:trPr>
          <w:trHeight w:val="166"/>
        </w:trPr>
        <w:tc>
          <w:tcPr>
            <w:tcW w:w="2268" w:type="dxa"/>
            <w:vMerge/>
            <w:shd w:val="clear" w:color="auto" w:fill="auto"/>
          </w:tcPr>
          <w:p w:rsidR="000261BB" w:rsidRPr="002877C7" w:rsidRDefault="000261BB" w:rsidP="00B61EE4">
            <w:pPr>
              <w:spacing w:before="20" w:after="20"/>
              <w:rPr>
                <w:sz w:val="20"/>
              </w:rPr>
            </w:pPr>
          </w:p>
        </w:tc>
        <w:tc>
          <w:tcPr>
            <w:tcW w:w="6096" w:type="dxa"/>
          </w:tcPr>
          <w:p w:rsidR="000261BB" w:rsidRPr="002877C7" w:rsidRDefault="000261BB" w:rsidP="00B61EE4">
            <w:pPr>
              <w:tabs>
                <w:tab w:val="left" w:pos="426"/>
              </w:tabs>
              <w:spacing w:before="20" w:after="20"/>
              <w:jc w:val="left"/>
              <w:rPr>
                <w:sz w:val="20"/>
              </w:rPr>
            </w:pPr>
            <w:r w:rsidRPr="002877C7">
              <w:rPr>
                <w:sz w:val="20"/>
              </w:rPr>
              <w:t xml:space="preserve">Mobile </w:t>
            </w:r>
            <w:proofErr w:type="spellStart"/>
            <w:r w:rsidRPr="002877C7">
              <w:rPr>
                <w:sz w:val="20"/>
              </w:rPr>
              <w:t>device</w:t>
            </w:r>
            <w:proofErr w:type="spellEnd"/>
            <w:r w:rsidRPr="002877C7">
              <w:rPr>
                <w:sz w:val="20"/>
              </w:rPr>
              <w:t xml:space="preserve"> management (licenze)</w:t>
            </w:r>
          </w:p>
        </w:tc>
        <w:tc>
          <w:tcPr>
            <w:tcW w:w="1374" w:type="dxa"/>
            <w:shd w:val="clear" w:color="auto" w:fill="auto"/>
            <w:vAlign w:val="bottom"/>
          </w:tcPr>
          <w:p w:rsidR="000261BB" w:rsidRPr="002877C7" w:rsidRDefault="000261BB" w:rsidP="00B61EE4">
            <w:pPr>
              <w:pStyle w:val="Hcella-testo"/>
              <w:spacing w:before="20" w:after="20"/>
              <w:jc w:val="right"/>
              <w:rPr>
                <w:lang w:val="it-IT" w:eastAsia="it-CH"/>
              </w:rPr>
            </w:pPr>
            <w:r w:rsidRPr="002877C7">
              <w:rPr>
                <w:lang w:val="it-IT" w:eastAsia="it-CH"/>
              </w:rPr>
              <w:t>70’000</w:t>
            </w:r>
          </w:p>
        </w:tc>
      </w:tr>
      <w:tr w:rsidR="000261BB" w:rsidRPr="002877C7" w:rsidTr="00B61EE4">
        <w:trPr>
          <w:trHeight w:val="166"/>
        </w:trPr>
        <w:tc>
          <w:tcPr>
            <w:tcW w:w="2268" w:type="dxa"/>
            <w:vMerge/>
            <w:shd w:val="clear" w:color="auto" w:fill="auto"/>
          </w:tcPr>
          <w:p w:rsidR="000261BB" w:rsidRPr="002877C7" w:rsidRDefault="000261BB" w:rsidP="00B61EE4">
            <w:pPr>
              <w:spacing w:before="20" w:after="20"/>
              <w:rPr>
                <w:sz w:val="20"/>
              </w:rPr>
            </w:pPr>
          </w:p>
        </w:tc>
        <w:tc>
          <w:tcPr>
            <w:tcW w:w="6096" w:type="dxa"/>
          </w:tcPr>
          <w:p w:rsidR="000261BB" w:rsidRPr="002877C7" w:rsidRDefault="000261BB" w:rsidP="00B61EE4">
            <w:pPr>
              <w:tabs>
                <w:tab w:val="left" w:pos="426"/>
              </w:tabs>
              <w:spacing w:before="20" w:after="20"/>
              <w:jc w:val="left"/>
              <w:rPr>
                <w:sz w:val="20"/>
              </w:rPr>
            </w:pPr>
            <w:r w:rsidRPr="002877C7">
              <w:rPr>
                <w:sz w:val="20"/>
              </w:rPr>
              <w:t>Installazione e configurazione</w:t>
            </w:r>
          </w:p>
        </w:tc>
        <w:tc>
          <w:tcPr>
            <w:tcW w:w="1374" w:type="dxa"/>
            <w:shd w:val="clear" w:color="auto" w:fill="auto"/>
            <w:vAlign w:val="bottom"/>
          </w:tcPr>
          <w:p w:rsidR="000261BB" w:rsidRPr="002877C7" w:rsidRDefault="000261BB" w:rsidP="00B61EE4">
            <w:pPr>
              <w:pStyle w:val="Hcella-testo"/>
              <w:spacing w:before="20" w:after="20"/>
              <w:jc w:val="right"/>
              <w:rPr>
                <w:lang w:val="it-IT" w:eastAsia="it-CH"/>
              </w:rPr>
            </w:pPr>
            <w:r w:rsidRPr="002877C7">
              <w:rPr>
                <w:lang w:val="it-IT" w:eastAsia="it-CH"/>
              </w:rPr>
              <w:t>50’000</w:t>
            </w:r>
          </w:p>
        </w:tc>
      </w:tr>
      <w:tr w:rsidR="000261BB" w:rsidRPr="00F01119" w:rsidTr="00B61EE4">
        <w:trPr>
          <w:trHeight w:val="166"/>
        </w:trPr>
        <w:tc>
          <w:tcPr>
            <w:tcW w:w="2268" w:type="dxa"/>
            <w:vMerge/>
            <w:shd w:val="clear" w:color="auto" w:fill="auto"/>
          </w:tcPr>
          <w:p w:rsidR="000261BB" w:rsidRPr="002877C7" w:rsidRDefault="000261BB" w:rsidP="00B61EE4">
            <w:pPr>
              <w:spacing w:before="20" w:after="20"/>
              <w:rPr>
                <w:sz w:val="20"/>
              </w:rPr>
            </w:pPr>
          </w:p>
        </w:tc>
        <w:tc>
          <w:tcPr>
            <w:tcW w:w="6096" w:type="dxa"/>
            <w:shd w:val="clear" w:color="auto" w:fill="B8CCE4"/>
          </w:tcPr>
          <w:p w:rsidR="000261BB" w:rsidRPr="002877C7" w:rsidRDefault="000261BB" w:rsidP="00B61EE4">
            <w:pPr>
              <w:pStyle w:val="Hcella-testo"/>
              <w:spacing w:before="20" w:after="20"/>
              <w:rPr>
                <w:lang w:eastAsia="it-CH"/>
              </w:rPr>
            </w:pPr>
            <w:r w:rsidRPr="002877C7">
              <w:rPr>
                <w:lang w:eastAsia="it-CH"/>
              </w:rPr>
              <w:t>Tot. Strategia mobile</w:t>
            </w:r>
          </w:p>
        </w:tc>
        <w:tc>
          <w:tcPr>
            <w:tcW w:w="1374" w:type="dxa"/>
            <w:shd w:val="clear" w:color="auto" w:fill="B8CCE4"/>
            <w:vAlign w:val="bottom"/>
          </w:tcPr>
          <w:p w:rsidR="000261BB" w:rsidRPr="002C60AB" w:rsidRDefault="000261BB" w:rsidP="00B61EE4">
            <w:pPr>
              <w:pStyle w:val="Hcella-testo"/>
              <w:spacing w:before="20" w:after="20"/>
              <w:jc w:val="right"/>
              <w:rPr>
                <w:b/>
                <w:lang w:eastAsia="it-CH"/>
              </w:rPr>
            </w:pPr>
            <w:r w:rsidRPr="002877C7">
              <w:rPr>
                <w:b/>
                <w:lang w:eastAsia="it-CH"/>
              </w:rPr>
              <w:t>520’000</w:t>
            </w:r>
          </w:p>
        </w:tc>
      </w:tr>
      <w:tr w:rsidR="000261BB" w:rsidRPr="00F01119" w:rsidTr="00B61EE4">
        <w:tc>
          <w:tcPr>
            <w:tcW w:w="2268" w:type="dxa"/>
            <w:vMerge w:val="restart"/>
            <w:shd w:val="clear" w:color="auto" w:fill="auto"/>
          </w:tcPr>
          <w:p w:rsidR="000261BB" w:rsidRPr="002C60AB" w:rsidRDefault="000261BB" w:rsidP="00B61EE4">
            <w:pPr>
              <w:spacing w:before="20" w:after="20"/>
              <w:rPr>
                <w:sz w:val="20"/>
              </w:rPr>
            </w:pPr>
            <w:r>
              <w:rPr>
                <w:sz w:val="20"/>
              </w:rPr>
              <w:t>Estensione ABI*</w:t>
            </w:r>
          </w:p>
        </w:tc>
        <w:tc>
          <w:tcPr>
            <w:tcW w:w="6096" w:type="dxa"/>
          </w:tcPr>
          <w:p w:rsidR="000261BB" w:rsidRPr="002C60AB" w:rsidRDefault="000261BB" w:rsidP="00B61EE4">
            <w:pPr>
              <w:pStyle w:val="Hcella-testo"/>
              <w:spacing w:before="20" w:after="20"/>
              <w:rPr>
                <w:lang w:eastAsia="it-CH"/>
              </w:rPr>
            </w:pPr>
            <w:r>
              <w:rPr>
                <w:lang w:eastAsia="it-CH"/>
              </w:rPr>
              <w:t xml:space="preserve">Software per la gestione degli eventi e pratiche </w:t>
            </w:r>
          </w:p>
        </w:tc>
        <w:tc>
          <w:tcPr>
            <w:tcW w:w="1374" w:type="dxa"/>
            <w:shd w:val="clear" w:color="auto" w:fill="auto"/>
            <w:vAlign w:val="bottom"/>
          </w:tcPr>
          <w:p w:rsidR="000261BB" w:rsidRPr="002C60AB" w:rsidRDefault="000261BB" w:rsidP="00B61EE4">
            <w:pPr>
              <w:pStyle w:val="Hcella-testo"/>
              <w:spacing w:before="20" w:after="20"/>
              <w:jc w:val="right"/>
              <w:rPr>
                <w:lang w:eastAsia="it-CH"/>
              </w:rPr>
            </w:pPr>
            <w:r w:rsidRPr="002C60AB">
              <w:rPr>
                <w:lang w:eastAsia="it-CH"/>
              </w:rPr>
              <w:t>1</w:t>
            </w:r>
            <w:r>
              <w:rPr>
                <w:lang w:eastAsia="it-CH"/>
              </w:rPr>
              <w:t>’0</w:t>
            </w:r>
            <w:r w:rsidRPr="002C60AB">
              <w:rPr>
                <w:lang w:eastAsia="it-CH"/>
              </w:rPr>
              <w:t>00</w:t>
            </w:r>
            <w:r>
              <w:rPr>
                <w:lang w:eastAsia="it-CH"/>
              </w:rPr>
              <w:t>’</w:t>
            </w:r>
            <w:r w:rsidRPr="002C60AB">
              <w:rPr>
                <w:lang w:eastAsia="it-CH"/>
              </w:rPr>
              <w:t>000</w:t>
            </w:r>
          </w:p>
        </w:tc>
      </w:tr>
      <w:tr w:rsidR="000261BB" w:rsidRPr="00F01119" w:rsidTr="00B61EE4">
        <w:tc>
          <w:tcPr>
            <w:tcW w:w="2268" w:type="dxa"/>
            <w:vMerge/>
            <w:shd w:val="clear" w:color="auto" w:fill="auto"/>
          </w:tcPr>
          <w:p w:rsidR="000261BB" w:rsidRPr="00EC0DFE" w:rsidRDefault="000261BB" w:rsidP="00B61EE4">
            <w:pPr>
              <w:spacing w:before="20" w:after="20"/>
              <w:rPr>
                <w:sz w:val="20"/>
              </w:rPr>
            </w:pPr>
          </w:p>
        </w:tc>
        <w:tc>
          <w:tcPr>
            <w:tcW w:w="6096" w:type="dxa"/>
          </w:tcPr>
          <w:p w:rsidR="000261BB" w:rsidRPr="00D564D4" w:rsidRDefault="000261BB" w:rsidP="00B61EE4">
            <w:pPr>
              <w:pStyle w:val="Hcella-testo"/>
              <w:spacing w:before="20" w:after="20"/>
              <w:rPr>
                <w:lang w:eastAsia="it-CH"/>
              </w:rPr>
            </w:pPr>
            <w:r>
              <w:rPr>
                <w:lang w:eastAsia="it-CH"/>
              </w:rPr>
              <w:t>Gestione elettronica dei documenti</w:t>
            </w:r>
          </w:p>
        </w:tc>
        <w:tc>
          <w:tcPr>
            <w:tcW w:w="1374" w:type="dxa"/>
            <w:shd w:val="clear" w:color="auto" w:fill="auto"/>
            <w:vAlign w:val="bottom"/>
          </w:tcPr>
          <w:p w:rsidR="000261BB" w:rsidRPr="00D564D4" w:rsidRDefault="000261BB" w:rsidP="00B61EE4">
            <w:pPr>
              <w:pStyle w:val="Hcella-testo"/>
              <w:spacing w:before="20" w:after="20"/>
              <w:jc w:val="right"/>
              <w:rPr>
                <w:lang w:eastAsia="it-CH"/>
              </w:rPr>
            </w:pPr>
            <w:r>
              <w:rPr>
                <w:lang w:eastAsia="it-CH"/>
              </w:rPr>
              <w:t>300’000</w:t>
            </w:r>
          </w:p>
        </w:tc>
      </w:tr>
      <w:tr w:rsidR="000261BB" w:rsidRPr="00F01119" w:rsidTr="00B61EE4">
        <w:tc>
          <w:tcPr>
            <w:tcW w:w="2268" w:type="dxa"/>
            <w:vMerge/>
            <w:shd w:val="clear" w:color="auto" w:fill="auto"/>
          </w:tcPr>
          <w:p w:rsidR="000261BB" w:rsidRPr="00EC0DFE" w:rsidRDefault="000261BB" w:rsidP="00B61EE4">
            <w:pPr>
              <w:spacing w:before="20" w:after="20"/>
              <w:rPr>
                <w:sz w:val="20"/>
              </w:rPr>
            </w:pPr>
          </w:p>
        </w:tc>
        <w:tc>
          <w:tcPr>
            <w:tcW w:w="6096" w:type="dxa"/>
          </w:tcPr>
          <w:p w:rsidR="000261BB" w:rsidRPr="00D564D4" w:rsidRDefault="000261BB" w:rsidP="00B61EE4">
            <w:pPr>
              <w:pStyle w:val="Hcella-testo"/>
              <w:spacing w:before="20" w:after="20"/>
              <w:rPr>
                <w:lang w:eastAsia="it-CH"/>
              </w:rPr>
            </w:pPr>
            <w:r>
              <w:rPr>
                <w:lang w:eastAsia="it-CH"/>
              </w:rPr>
              <w:t>Gestione multimedia</w:t>
            </w:r>
          </w:p>
        </w:tc>
        <w:tc>
          <w:tcPr>
            <w:tcW w:w="1374" w:type="dxa"/>
            <w:shd w:val="clear" w:color="auto" w:fill="auto"/>
            <w:vAlign w:val="bottom"/>
          </w:tcPr>
          <w:p w:rsidR="000261BB" w:rsidRPr="00D564D4" w:rsidRDefault="000261BB" w:rsidP="00B61EE4">
            <w:pPr>
              <w:pStyle w:val="Hcella-testo"/>
              <w:spacing w:before="20" w:after="20"/>
              <w:jc w:val="right"/>
              <w:rPr>
                <w:lang w:eastAsia="it-CH"/>
              </w:rPr>
            </w:pPr>
            <w:r>
              <w:rPr>
                <w:lang w:eastAsia="it-CH"/>
              </w:rPr>
              <w:t>200’000</w:t>
            </w:r>
          </w:p>
        </w:tc>
      </w:tr>
      <w:tr w:rsidR="000261BB" w:rsidRPr="00F01119" w:rsidTr="00B61EE4">
        <w:tc>
          <w:tcPr>
            <w:tcW w:w="2268" w:type="dxa"/>
            <w:vMerge/>
          </w:tcPr>
          <w:p w:rsidR="000261BB" w:rsidRPr="00EC0DFE" w:rsidRDefault="000261BB" w:rsidP="00B61EE4">
            <w:pPr>
              <w:spacing w:before="20" w:after="20"/>
              <w:rPr>
                <w:sz w:val="20"/>
              </w:rPr>
            </w:pPr>
          </w:p>
        </w:tc>
        <w:tc>
          <w:tcPr>
            <w:tcW w:w="6096" w:type="dxa"/>
            <w:shd w:val="clear" w:color="auto" w:fill="B8CCE4"/>
          </w:tcPr>
          <w:p w:rsidR="000261BB" w:rsidRDefault="000261BB" w:rsidP="00B61EE4">
            <w:pPr>
              <w:pStyle w:val="Hcella-testo"/>
              <w:tabs>
                <w:tab w:val="left" w:pos="564"/>
              </w:tabs>
              <w:spacing w:before="20" w:after="20"/>
              <w:jc w:val="both"/>
              <w:rPr>
                <w:lang w:eastAsia="it-CH"/>
              </w:rPr>
            </w:pPr>
            <w:r>
              <w:rPr>
                <w:lang w:eastAsia="it-CH"/>
              </w:rPr>
              <w:t>Tot. Estensione ABI</w:t>
            </w:r>
          </w:p>
        </w:tc>
        <w:tc>
          <w:tcPr>
            <w:tcW w:w="1374" w:type="dxa"/>
            <w:shd w:val="clear" w:color="auto" w:fill="B8CCE4"/>
            <w:vAlign w:val="bottom"/>
          </w:tcPr>
          <w:p w:rsidR="000261BB" w:rsidRPr="002C60AB" w:rsidRDefault="000261BB" w:rsidP="00B61EE4">
            <w:pPr>
              <w:pStyle w:val="Hcella-testo"/>
              <w:spacing w:before="20" w:after="20"/>
              <w:jc w:val="right"/>
              <w:rPr>
                <w:b/>
                <w:lang w:eastAsia="it-CH"/>
              </w:rPr>
            </w:pPr>
            <w:r w:rsidRPr="002C60AB">
              <w:rPr>
                <w:b/>
                <w:lang w:eastAsia="it-CH"/>
              </w:rPr>
              <w:t>1'500’000</w:t>
            </w:r>
          </w:p>
        </w:tc>
      </w:tr>
      <w:tr w:rsidR="000261BB" w:rsidRPr="00F01119" w:rsidTr="00B61EE4">
        <w:tc>
          <w:tcPr>
            <w:tcW w:w="2268" w:type="dxa"/>
            <w:vMerge w:val="restart"/>
            <w:shd w:val="clear" w:color="auto" w:fill="auto"/>
          </w:tcPr>
          <w:p w:rsidR="000261BB" w:rsidRPr="002C60AB" w:rsidRDefault="000261BB" w:rsidP="00B61EE4">
            <w:pPr>
              <w:spacing w:before="20" w:after="20"/>
              <w:rPr>
                <w:sz w:val="20"/>
              </w:rPr>
            </w:pPr>
            <w:r w:rsidRPr="002C60AB">
              <w:rPr>
                <w:sz w:val="20"/>
              </w:rPr>
              <w:t>Estensione</w:t>
            </w:r>
            <w:r>
              <w:rPr>
                <w:sz w:val="20"/>
              </w:rPr>
              <w:t xml:space="preserve"> </w:t>
            </w:r>
            <w:r w:rsidRPr="002C60AB">
              <w:rPr>
                <w:sz w:val="20"/>
              </w:rPr>
              <w:t xml:space="preserve">“MACS” </w:t>
            </w:r>
          </w:p>
        </w:tc>
        <w:tc>
          <w:tcPr>
            <w:tcW w:w="6096" w:type="dxa"/>
          </w:tcPr>
          <w:p w:rsidR="000261BB" w:rsidRPr="002C60AB" w:rsidRDefault="000261BB" w:rsidP="00B61EE4">
            <w:pPr>
              <w:pStyle w:val="Hcella-testo"/>
              <w:spacing w:before="20" w:after="20"/>
              <w:rPr>
                <w:lang w:eastAsia="it-CH"/>
              </w:rPr>
            </w:pPr>
            <w:r>
              <w:rPr>
                <w:lang w:eastAsia="it-CH"/>
              </w:rPr>
              <w:t>Interfaccia hotel</w:t>
            </w:r>
          </w:p>
        </w:tc>
        <w:tc>
          <w:tcPr>
            <w:tcW w:w="1374" w:type="dxa"/>
            <w:shd w:val="clear" w:color="auto" w:fill="auto"/>
            <w:vAlign w:val="bottom"/>
          </w:tcPr>
          <w:p w:rsidR="000261BB" w:rsidRPr="002C60AB" w:rsidRDefault="000261BB" w:rsidP="00B61EE4">
            <w:pPr>
              <w:pStyle w:val="Hcella-testo"/>
              <w:spacing w:before="20" w:after="20"/>
              <w:jc w:val="right"/>
              <w:rPr>
                <w:lang w:eastAsia="it-CH"/>
              </w:rPr>
            </w:pPr>
            <w:r>
              <w:rPr>
                <w:lang w:eastAsia="it-CH"/>
              </w:rPr>
              <w:t>2</w:t>
            </w:r>
            <w:r w:rsidRPr="002C60AB">
              <w:rPr>
                <w:lang w:eastAsia="it-CH"/>
              </w:rPr>
              <w:t>0</w:t>
            </w:r>
            <w:r>
              <w:rPr>
                <w:lang w:eastAsia="it-CH"/>
              </w:rPr>
              <w:t>’</w:t>
            </w:r>
            <w:r w:rsidRPr="002C60AB">
              <w:rPr>
                <w:lang w:eastAsia="it-CH"/>
              </w:rPr>
              <w:t>000</w:t>
            </w:r>
          </w:p>
        </w:tc>
      </w:tr>
      <w:tr w:rsidR="000261BB" w:rsidRPr="00F01119" w:rsidTr="00B61EE4">
        <w:tc>
          <w:tcPr>
            <w:tcW w:w="2268" w:type="dxa"/>
            <w:vMerge/>
            <w:shd w:val="clear" w:color="auto" w:fill="auto"/>
          </w:tcPr>
          <w:p w:rsidR="000261BB" w:rsidRPr="00EC0DFE" w:rsidRDefault="000261BB" w:rsidP="00B61EE4">
            <w:pPr>
              <w:spacing w:before="20" w:after="20"/>
              <w:rPr>
                <w:sz w:val="20"/>
              </w:rPr>
            </w:pPr>
          </w:p>
        </w:tc>
        <w:tc>
          <w:tcPr>
            <w:tcW w:w="6096" w:type="dxa"/>
          </w:tcPr>
          <w:p w:rsidR="000261BB" w:rsidRPr="00D564D4" w:rsidRDefault="000261BB" w:rsidP="00B61EE4">
            <w:pPr>
              <w:pStyle w:val="Hcella-testo"/>
              <w:spacing w:before="20" w:after="20"/>
              <w:rPr>
                <w:lang w:eastAsia="it-CH"/>
              </w:rPr>
            </w:pPr>
            <w:r>
              <w:rPr>
                <w:lang w:eastAsia="it-CH"/>
              </w:rPr>
              <w:t xml:space="preserve">Interfaccia generica (DWH) </w:t>
            </w:r>
          </w:p>
        </w:tc>
        <w:tc>
          <w:tcPr>
            <w:tcW w:w="1374" w:type="dxa"/>
            <w:shd w:val="clear" w:color="auto" w:fill="auto"/>
            <w:vAlign w:val="bottom"/>
          </w:tcPr>
          <w:p w:rsidR="000261BB" w:rsidRPr="00D564D4" w:rsidRDefault="000261BB" w:rsidP="00B61EE4">
            <w:pPr>
              <w:pStyle w:val="Hcella-testo"/>
              <w:spacing w:before="20" w:after="20"/>
              <w:jc w:val="right"/>
              <w:rPr>
                <w:lang w:eastAsia="it-CH"/>
              </w:rPr>
            </w:pPr>
            <w:r>
              <w:rPr>
                <w:lang w:eastAsia="it-CH"/>
              </w:rPr>
              <w:t>30’000</w:t>
            </w:r>
          </w:p>
        </w:tc>
      </w:tr>
      <w:tr w:rsidR="000261BB" w:rsidRPr="00F01119" w:rsidTr="00B61EE4">
        <w:tc>
          <w:tcPr>
            <w:tcW w:w="2268" w:type="dxa"/>
            <w:vMerge/>
            <w:shd w:val="clear" w:color="auto" w:fill="auto"/>
          </w:tcPr>
          <w:p w:rsidR="000261BB" w:rsidRPr="00EC0DFE" w:rsidRDefault="000261BB" w:rsidP="00B61EE4">
            <w:pPr>
              <w:spacing w:before="20" w:after="20"/>
              <w:rPr>
                <w:sz w:val="20"/>
              </w:rPr>
            </w:pPr>
          </w:p>
        </w:tc>
        <w:tc>
          <w:tcPr>
            <w:tcW w:w="6096" w:type="dxa"/>
          </w:tcPr>
          <w:p w:rsidR="000261BB" w:rsidRPr="00D564D4" w:rsidRDefault="000261BB" w:rsidP="00B61EE4">
            <w:pPr>
              <w:pStyle w:val="Hcella-testo"/>
              <w:spacing w:before="20" w:after="20"/>
              <w:rPr>
                <w:lang w:eastAsia="it-CH"/>
              </w:rPr>
            </w:pPr>
            <w:r>
              <w:rPr>
                <w:lang w:eastAsia="it-CH"/>
              </w:rPr>
              <w:t>Interfaccia Giornale (Jour3)</w:t>
            </w:r>
          </w:p>
        </w:tc>
        <w:tc>
          <w:tcPr>
            <w:tcW w:w="1374" w:type="dxa"/>
            <w:shd w:val="clear" w:color="auto" w:fill="auto"/>
            <w:vAlign w:val="bottom"/>
          </w:tcPr>
          <w:p w:rsidR="000261BB" w:rsidRPr="00D564D4" w:rsidRDefault="000261BB" w:rsidP="00B61EE4">
            <w:pPr>
              <w:pStyle w:val="Hcella-testo"/>
              <w:spacing w:before="20" w:after="20"/>
              <w:jc w:val="right"/>
              <w:rPr>
                <w:lang w:eastAsia="it-CH"/>
              </w:rPr>
            </w:pPr>
            <w:r>
              <w:rPr>
                <w:lang w:eastAsia="it-CH"/>
              </w:rPr>
              <w:t>20’000</w:t>
            </w:r>
          </w:p>
        </w:tc>
      </w:tr>
      <w:tr w:rsidR="000261BB" w:rsidRPr="00F01119" w:rsidTr="00B61EE4">
        <w:tc>
          <w:tcPr>
            <w:tcW w:w="2268" w:type="dxa"/>
            <w:vMerge/>
          </w:tcPr>
          <w:p w:rsidR="000261BB" w:rsidRPr="00EC0DFE" w:rsidRDefault="000261BB" w:rsidP="00B61EE4">
            <w:pPr>
              <w:spacing w:before="20" w:after="20"/>
              <w:rPr>
                <w:sz w:val="20"/>
              </w:rPr>
            </w:pPr>
          </w:p>
        </w:tc>
        <w:tc>
          <w:tcPr>
            <w:tcW w:w="6096" w:type="dxa"/>
            <w:shd w:val="clear" w:color="auto" w:fill="B8CCE4"/>
          </w:tcPr>
          <w:p w:rsidR="000261BB" w:rsidRPr="00D564D4" w:rsidRDefault="000261BB" w:rsidP="00B61EE4">
            <w:pPr>
              <w:tabs>
                <w:tab w:val="left" w:pos="426"/>
              </w:tabs>
              <w:spacing w:before="20" w:after="20"/>
              <w:rPr>
                <w:sz w:val="20"/>
                <w:lang w:eastAsia="it-CH"/>
              </w:rPr>
            </w:pPr>
            <w:r>
              <w:rPr>
                <w:sz w:val="20"/>
                <w:lang w:eastAsia="it-CH"/>
              </w:rPr>
              <w:t>Tot. Estensione MACS</w:t>
            </w:r>
          </w:p>
        </w:tc>
        <w:tc>
          <w:tcPr>
            <w:tcW w:w="1374" w:type="dxa"/>
            <w:shd w:val="clear" w:color="auto" w:fill="B8CCE4"/>
            <w:vAlign w:val="bottom"/>
          </w:tcPr>
          <w:p w:rsidR="000261BB" w:rsidRPr="002C60AB" w:rsidRDefault="000261BB" w:rsidP="00B61EE4">
            <w:pPr>
              <w:pStyle w:val="Hcella-testo"/>
              <w:spacing w:before="20" w:after="20"/>
              <w:jc w:val="right"/>
              <w:rPr>
                <w:b/>
                <w:lang w:eastAsia="it-CH"/>
              </w:rPr>
            </w:pPr>
            <w:r w:rsidRPr="002C60AB">
              <w:rPr>
                <w:b/>
                <w:lang w:eastAsia="it-CH"/>
              </w:rPr>
              <w:t>70’000</w:t>
            </w:r>
          </w:p>
        </w:tc>
      </w:tr>
      <w:tr w:rsidR="000261BB" w:rsidRPr="00F01119" w:rsidTr="00B61EE4">
        <w:tc>
          <w:tcPr>
            <w:tcW w:w="2268" w:type="dxa"/>
            <w:vMerge w:val="restart"/>
            <w:shd w:val="clear" w:color="auto" w:fill="auto"/>
          </w:tcPr>
          <w:p w:rsidR="000261BB" w:rsidRPr="002C60AB" w:rsidRDefault="000261BB" w:rsidP="00B61EE4">
            <w:pPr>
              <w:spacing w:before="20" w:after="20"/>
              <w:rPr>
                <w:sz w:val="20"/>
              </w:rPr>
            </w:pPr>
            <w:r w:rsidRPr="002C60AB">
              <w:rPr>
                <w:sz w:val="20"/>
              </w:rPr>
              <w:t>Time-report</w:t>
            </w:r>
          </w:p>
        </w:tc>
        <w:tc>
          <w:tcPr>
            <w:tcW w:w="6096" w:type="dxa"/>
          </w:tcPr>
          <w:p w:rsidR="000261BB" w:rsidRPr="002C60AB" w:rsidRDefault="000261BB" w:rsidP="00B61EE4">
            <w:pPr>
              <w:pStyle w:val="Hcella-testo"/>
              <w:spacing w:before="20" w:after="20"/>
              <w:rPr>
                <w:lang w:eastAsia="it-CH"/>
              </w:rPr>
            </w:pPr>
            <w:r>
              <w:rPr>
                <w:lang w:eastAsia="it-CH"/>
              </w:rPr>
              <w:t>Software</w:t>
            </w:r>
          </w:p>
        </w:tc>
        <w:tc>
          <w:tcPr>
            <w:tcW w:w="1374" w:type="dxa"/>
            <w:shd w:val="clear" w:color="auto" w:fill="auto"/>
            <w:vAlign w:val="bottom"/>
          </w:tcPr>
          <w:p w:rsidR="000261BB" w:rsidRPr="002C60AB" w:rsidRDefault="000261BB" w:rsidP="00B61EE4">
            <w:pPr>
              <w:pStyle w:val="Hcella-testo"/>
              <w:spacing w:before="20" w:after="20"/>
              <w:jc w:val="right"/>
              <w:rPr>
                <w:lang w:eastAsia="it-CH"/>
              </w:rPr>
            </w:pPr>
            <w:r w:rsidRPr="002C60AB">
              <w:rPr>
                <w:lang w:eastAsia="it-CH"/>
              </w:rPr>
              <w:t>50</w:t>
            </w:r>
            <w:r>
              <w:rPr>
                <w:lang w:eastAsia="it-CH"/>
              </w:rPr>
              <w:t>’</w:t>
            </w:r>
            <w:r w:rsidRPr="002C60AB">
              <w:rPr>
                <w:lang w:eastAsia="it-CH"/>
              </w:rPr>
              <w:t>000</w:t>
            </w:r>
          </w:p>
        </w:tc>
      </w:tr>
      <w:tr w:rsidR="000261BB" w:rsidRPr="00F01119" w:rsidTr="00B61EE4">
        <w:tc>
          <w:tcPr>
            <w:tcW w:w="2268" w:type="dxa"/>
            <w:vMerge/>
            <w:shd w:val="clear" w:color="auto" w:fill="auto"/>
          </w:tcPr>
          <w:p w:rsidR="000261BB" w:rsidRPr="00EC0DFE" w:rsidRDefault="000261BB" w:rsidP="00B61EE4">
            <w:pPr>
              <w:spacing w:before="20" w:after="20"/>
              <w:rPr>
                <w:sz w:val="20"/>
              </w:rPr>
            </w:pPr>
          </w:p>
        </w:tc>
        <w:tc>
          <w:tcPr>
            <w:tcW w:w="6096" w:type="dxa"/>
            <w:shd w:val="clear" w:color="auto" w:fill="B8CCE4"/>
          </w:tcPr>
          <w:p w:rsidR="000261BB" w:rsidRPr="00D564D4" w:rsidRDefault="000261BB" w:rsidP="00B61EE4">
            <w:pPr>
              <w:pStyle w:val="Hcella-testo"/>
              <w:spacing w:before="20" w:after="20"/>
              <w:rPr>
                <w:lang w:eastAsia="it-CH"/>
              </w:rPr>
            </w:pPr>
            <w:r>
              <w:rPr>
                <w:lang w:eastAsia="it-CH"/>
              </w:rPr>
              <w:t>Tot. Time-report</w:t>
            </w:r>
          </w:p>
        </w:tc>
        <w:tc>
          <w:tcPr>
            <w:tcW w:w="1374" w:type="dxa"/>
            <w:shd w:val="clear" w:color="auto" w:fill="B8CCE4"/>
            <w:vAlign w:val="bottom"/>
          </w:tcPr>
          <w:p w:rsidR="000261BB" w:rsidRPr="00D564D4" w:rsidRDefault="000261BB" w:rsidP="00B61EE4">
            <w:pPr>
              <w:pStyle w:val="Hcella-testo"/>
              <w:spacing w:before="20" w:after="20"/>
              <w:jc w:val="right"/>
              <w:rPr>
                <w:lang w:eastAsia="it-CH"/>
              </w:rPr>
            </w:pPr>
            <w:r>
              <w:rPr>
                <w:b/>
                <w:lang w:eastAsia="it-CH"/>
              </w:rPr>
              <w:t>5</w:t>
            </w:r>
            <w:r w:rsidRPr="00B34FB9">
              <w:rPr>
                <w:b/>
                <w:lang w:eastAsia="it-CH"/>
              </w:rPr>
              <w:t>0’000</w:t>
            </w:r>
          </w:p>
        </w:tc>
      </w:tr>
      <w:tr w:rsidR="000261BB" w:rsidRPr="00F01119" w:rsidTr="00B61EE4">
        <w:tc>
          <w:tcPr>
            <w:tcW w:w="2268" w:type="dxa"/>
            <w:vMerge w:val="restart"/>
            <w:shd w:val="clear" w:color="auto" w:fill="auto"/>
          </w:tcPr>
          <w:p w:rsidR="000261BB" w:rsidRPr="00D564D4" w:rsidRDefault="000261BB" w:rsidP="00B61EE4">
            <w:pPr>
              <w:spacing w:before="20" w:after="20"/>
              <w:rPr>
                <w:sz w:val="20"/>
              </w:rPr>
            </w:pPr>
            <w:r w:rsidRPr="00B34FB9">
              <w:rPr>
                <w:sz w:val="20"/>
              </w:rPr>
              <w:t>Gestione materiale</w:t>
            </w:r>
          </w:p>
        </w:tc>
        <w:tc>
          <w:tcPr>
            <w:tcW w:w="6096" w:type="dxa"/>
          </w:tcPr>
          <w:p w:rsidR="000261BB" w:rsidRPr="00D564D4" w:rsidRDefault="000261BB" w:rsidP="00B61EE4">
            <w:pPr>
              <w:pStyle w:val="Hcella-testo"/>
              <w:spacing w:before="20" w:after="20"/>
              <w:rPr>
                <w:lang w:eastAsia="it-CH"/>
              </w:rPr>
            </w:pPr>
            <w:r>
              <w:rPr>
                <w:lang w:eastAsia="it-CH"/>
              </w:rPr>
              <w:t>Software</w:t>
            </w:r>
          </w:p>
        </w:tc>
        <w:tc>
          <w:tcPr>
            <w:tcW w:w="1374" w:type="dxa"/>
            <w:shd w:val="clear" w:color="auto" w:fill="auto"/>
            <w:vAlign w:val="bottom"/>
          </w:tcPr>
          <w:p w:rsidR="000261BB" w:rsidRPr="00D564D4" w:rsidRDefault="000261BB" w:rsidP="00B61EE4">
            <w:pPr>
              <w:pStyle w:val="Hcella-testo"/>
              <w:spacing w:before="20" w:after="20"/>
              <w:jc w:val="right"/>
              <w:rPr>
                <w:lang w:eastAsia="it-CH"/>
              </w:rPr>
            </w:pPr>
            <w:r>
              <w:rPr>
                <w:lang w:eastAsia="it-CH"/>
              </w:rPr>
              <w:t>10</w:t>
            </w:r>
            <w:r w:rsidRPr="00B34FB9">
              <w:rPr>
                <w:lang w:eastAsia="it-CH"/>
              </w:rPr>
              <w:t>0</w:t>
            </w:r>
            <w:r>
              <w:rPr>
                <w:lang w:eastAsia="it-CH"/>
              </w:rPr>
              <w:t>’</w:t>
            </w:r>
            <w:r w:rsidRPr="00B34FB9">
              <w:rPr>
                <w:lang w:eastAsia="it-CH"/>
              </w:rPr>
              <w:t>000</w:t>
            </w:r>
          </w:p>
        </w:tc>
      </w:tr>
      <w:tr w:rsidR="000261BB" w:rsidRPr="00F01119" w:rsidTr="00B61EE4">
        <w:tc>
          <w:tcPr>
            <w:tcW w:w="2268" w:type="dxa"/>
            <w:vMerge/>
          </w:tcPr>
          <w:p w:rsidR="000261BB" w:rsidRPr="00EC0DFE" w:rsidRDefault="000261BB" w:rsidP="00B61EE4">
            <w:pPr>
              <w:spacing w:before="20" w:after="20"/>
              <w:rPr>
                <w:sz w:val="20"/>
              </w:rPr>
            </w:pPr>
          </w:p>
        </w:tc>
        <w:tc>
          <w:tcPr>
            <w:tcW w:w="6096" w:type="dxa"/>
            <w:shd w:val="clear" w:color="auto" w:fill="B8CCE4"/>
          </w:tcPr>
          <w:p w:rsidR="000261BB" w:rsidRPr="00D564D4" w:rsidRDefault="000261BB" w:rsidP="00B61EE4">
            <w:pPr>
              <w:pStyle w:val="Hcella-testo"/>
              <w:spacing w:before="20" w:after="20"/>
              <w:rPr>
                <w:lang w:eastAsia="it-CH"/>
              </w:rPr>
            </w:pPr>
            <w:r>
              <w:rPr>
                <w:lang w:eastAsia="it-CH"/>
              </w:rPr>
              <w:t>Tot. Gestione materiale</w:t>
            </w:r>
          </w:p>
        </w:tc>
        <w:tc>
          <w:tcPr>
            <w:tcW w:w="1374" w:type="dxa"/>
            <w:shd w:val="clear" w:color="auto" w:fill="B8CCE4"/>
            <w:vAlign w:val="bottom"/>
          </w:tcPr>
          <w:p w:rsidR="000261BB" w:rsidRPr="00D564D4" w:rsidRDefault="000261BB" w:rsidP="00B61EE4">
            <w:pPr>
              <w:pStyle w:val="Hcella-testo"/>
              <w:spacing w:before="20" w:after="20"/>
              <w:jc w:val="right"/>
              <w:rPr>
                <w:lang w:eastAsia="it-CH"/>
              </w:rPr>
            </w:pPr>
            <w:r>
              <w:rPr>
                <w:b/>
                <w:lang w:eastAsia="it-CH"/>
              </w:rPr>
              <w:t>10</w:t>
            </w:r>
            <w:r w:rsidRPr="00B34FB9">
              <w:rPr>
                <w:b/>
                <w:lang w:eastAsia="it-CH"/>
              </w:rPr>
              <w:t>0’000</w:t>
            </w:r>
          </w:p>
        </w:tc>
      </w:tr>
      <w:tr w:rsidR="000261BB" w:rsidRPr="00F01119" w:rsidTr="00B61EE4">
        <w:tc>
          <w:tcPr>
            <w:tcW w:w="2268" w:type="dxa"/>
            <w:vMerge w:val="restart"/>
            <w:shd w:val="clear" w:color="auto" w:fill="auto"/>
          </w:tcPr>
          <w:p w:rsidR="000261BB" w:rsidRPr="00D564D4" w:rsidRDefault="000261BB" w:rsidP="00B61EE4">
            <w:pPr>
              <w:spacing w:before="20" w:after="20"/>
              <w:rPr>
                <w:sz w:val="20"/>
              </w:rPr>
            </w:pPr>
            <w:proofErr w:type="spellStart"/>
            <w:r>
              <w:rPr>
                <w:sz w:val="20"/>
              </w:rPr>
              <w:t>App</w:t>
            </w:r>
            <w:proofErr w:type="spellEnd"/>
            <w:r>
              <w:rPr>
                <w:sz w:val="20"/>
              </w:rPr>
              <w:t xml:space="preserve"> “Vostra Polizia”</w:t>
            </w:r>
          </w:p>
          <w:p w:rsidR="000261BB" w:rsidRPr="00D564D4" w:rsidRDefault="000261BB" w:rsidP="00B61EE4">
            <w:pPr>
              <w:spacing w:before="20" w:after="20"/>
              <w:rPr>
                <w:sz w:val="20"/>
              </w:rPr>
            </w:pPr>
          </w:p>
        </w:tc>
        <w:tc>
          <w:tcPr>
            <w:tcW w:w="6096" w:type="dxa"/>
          </w:tcPr>
          <w:p w:rsidR="000261BB" w:rsidRPr="00D564D4" w:rsidRDefault="000261BB" w:rsidP="00B61EE4">
            <w:pPr>
              <w:pStyle w:val="Hcella-testo"/>
              <w:spacing w:before="20" w:after="20"/>
              <w:rPr>
                <w:lang w:eastAsia="it-CH"/>
              </w:rPr>
            </w:pPr>
            <w:r>
              <w:rPr>
                <w:lang w:eastAsia="it-CH"/>
              </w:rPr>
              <w:t>Software</w:t>
            </w:r>
          </w:p>
        </w:tc>
        <w:tc>
          <w:tcPr>
            <w:tcW w:w="1374" w:type="dxa"/>
            <w:shd w:val="clear" w:color="auto" w:fill="auto"/>
            <w:vAlign w:val="bottom"/>
          </w:tcPr>
          <w:p w:rsidR="000261BB" w:rsidRPr="00D564D4" w:rsidRDefault="000261BB" w:rsidP="00B61EE4">
            <w:pPr>
              <w:pStyle w:val="Hcella-testo"/>
              <w:spacing w:before="20" w:after="20"/>
              <w:jc w:val="right"/>
              <w:rPr>
                <w:lang w:eastAsia="it-CH"/>
              </w:rPr>
            </w:pPr>
            <w:r>
              <w:rPr>
                <w:lang w:eastAsia="it-CH"/>
              </w:rPr>
              <w:t>8</w:t>
            </w:r>
            <w:r w:rsidRPr="00B34FB9">
              <w:rPr>
                <w:lang w:eastAsia="it-CH"/>
              </w:rPr>
              <w:t>0</w:t>
            </w:r>
            <w:r>
              <w:rPr>
                <w:lang w:eastAsia="it-CH"/>
              </w:rPr>
              <w:t>’</w:t>
            </w:r>
            <w:r w:rsidRPr="00B34FB9">
              <w:rPr>
                <w:lang w:eastAsia="it-CH"/>
              </w:rPr>
              <w:t>000</w:t>
            </w:r>
          </w:p>
        </w:tc>
      </w:tr>
      <w:tr w:rsidR="000261BB" w:rsidRPr="00F01119" w:rsidTr="00B61EE4">
        <w:tc>
          <w:tcPr>
            <w:tcW w:w="2268" w:type="dxa"/>
            <w:vMerge/>
            <w:shd w:val="clear" w:color="auto" w:fill="auto"/>
          </w:tcPr>
          <w:p w:rsidR="000261BB" w:rsidRPr="002C60AB" w:rsidRDefault="000261BB" w:rsidP="00B61EE4">
            <w:pPr>
              <w:spacing w:before="20" w:after="20"/>
              <w:rPr>
                <w:sz w:val="20"/>
              </w:rPr>
            </w:pPr>
          </w:p>
        </w:tc>
        <w:tc>
          <w:tcPr>
            <w:tcW w:w="6096" w:type="dxa"/>
            <w:shd w:val="clear" w:color="auto" w:fill="B8CCE4"/>
          </w:tcPr>
          <w:p w:rsidR="000261BB" w:rsidRPr="002C60AB" w:rsidRDefault="000261BB" w:rsidP="00B61EE4">
            <w:pPr>
              <w:pStyle w:val="Hcella-testo"/>
              <w:spacing w:before="20" w:after="20"/>
              <w:rPr>
                <w:lang w:eastAsia="it-CH"/>
              </w:rPr>
            </w:pPr>
            <w:r>
              <w:rPr>
                <w:lang w:eastAsia="it-CH"/>
              </w:rPr>
              <w:t xml:space="preserve">Tot. </w:t>
            </w:r>
            <w:proofErr w:type="spellStart"/>
            <w:r>
              <w:rPr>
                <w:lang w:eastAsia="it-CH"/>
              </w:rPr>
              <w:t>App</w:t>
            </w:r>
            <w:proofErr w:type="spellEnd"/>
            <w:r>
              <w:rPr>
                <w:lang w:eastAsia="it-CH"/>
              </w:rPr>
              <w:t xml:space="preserve"> “Vostra Polizia”</w:t>
            </w:r>
          </w:p>
        </w:tc>
        <w:tc>
          <w:tcPr>
            <w:tcW w:w="1374" w:type="dxa"/>
            <w:shd w:val="clear" w:color="auto" w:fill="B8CCE4"/>
            <w:vAlign w:val="bottom"/>
          </w:tcPr>
          <w:p w:rsidR="000261BB" w:rsidRPr="002C60AB" w:rsidRDefault="000261BB" w:rsidP="00B61EE4">
            <w:pPr>
              <w:pStyle w:val="Hcella-testo"/>
              <w:spacing w:before="20" w:after="20"/>
              <w:jc w:val="right"/>
              <w:rPr>
                <w:lang w:eastAsia="it-CH"/>
              </w:rPr>
            </w:pPr>
            <w:r>
              <w:rPr>
                <w:b/>
                <w:lang w:eastAsia="it-CH"/>
              </w:rPr>
              <w:t>8</w:t>
            </w:r>
            <w:r w:rsidRPr="00B34FB9">
              <w:rPr>
                <w:b/>
                <w:lang w:eastAsia="it-CH"/>
              </w:rPr>
              <w:t>0’000</w:t>
            </w:r>
          </w:p>
        </w:tc>
      </w:tr>
      <w:tr w:rsidR="000261BB" w:rsidRPr="00F01119" w:rsidTr="00B61EE4">
        <w:tc>
          <w:tcPr>
            <w:tcW w:w="2268" w:type="dxa"/>
            <w:vMerge w:val="restart"/>
            <w:shd w:val="clear" w:color="auto" w:fill="auto"/>
          </w:tcPr>
          <w:p w:rsidR="000261BB" w:rsidRPr="002C60AB" w:rsidRDefault="000261BB" w:rsidP="00B61EE4">
            <w:pPr>
              <w:spacing w:before="20" w:after="20"/>
              <w:jc w:val="left"/>
              <w:rPr>
                <w:sz w:val="20"/>
              </w:rPr>
            </w:pPr>
            <w:r w:rsidRPr="002C60AB">
              <w:rPr>
                <w:sz w:val="20"/>
              </w:rPr>
              <w:t>Miglioramento sistema informa</w:t>
            </w:r>
            <w:r>
              <w:rPr>
                <w:sz w:val="20"/>
              </w:rPr>
              <w:t>tico (SI)</w:t>
            </w:r>
            <w:r w:rsidRPr="002C60AB">
              <w:rPr>
                <w:sz w:val="20"/>
              </w:rPr>
              <w:t xml:space="preserve"> apparecchi misurazione velocità</w:t>
            </w:r>
          </w:p>
        </w:tc>
        <w:tc>
          <w:tcPr>
            <w:tcW w:w="6096" w:type="dxa"/>
          </w:tcPr>
          <w:p w:rsidR="000261BB" w:rsidRPr="002C60AB" w:rsidRDefault="000261BB" w:rsidP="00B61EE4">
            <w:pPr>
              <w:pStyle w:val="Hcella-testo"/>
              <w:spacing w:before="20" w:after="20"/>
              <w:rPr>
                <w:lang w:eastAsia="it-CH"/>
              </w:rPr>
            </w:pPr>
            <w:r>
              <w:rPr>
                <w:lang w:eastAsia="it-CH"/>
              </w:rPr>
              <w:t>Software</w:t>
            </w:r>
          </w:p>
        </w:tc>
        <w:tc>
          <w:tcPr>
            <w:tcW w:w="1374" w:type="dxa"/>
            <w:shd w:val="clear" w:color="auto" w:fill="auto"/>
            <w:vAlign w:val="bottom"/>
          </w:tcPr>
          <w:p w:rsidR="000261BB" w:rsidRPr="002C60AB" w:rsidRDefault="000261BB" w:rsidP="00B61EE4">
            <w:pPr>
              <w:pStyle w:val="Hcella-testo"/>
              <w:spacing w:before="20" w:after="20"/>
              <w:jc w:val="right"/>
              <w:rPr>
                <w:lang w:eastAsia="it-CH"/>
              </w:rPr>
            </w:pPr>
            <w:r>
              <w:rPr>
                <w:lang w:eastAsia="it-CH"/>
              </w:rPr>
              <w:t>80’</w:t>
            </w:r>
            <w:r w:rsidRPr="00B34FB9">
              <w:rPr>
                <w:lang w:eastAsia="it-CH"/>
              </w:rPr>
              <w:t>000</w:t>
            </w:r>
          </w:p>
        </w:tc>
      </w:tr>
      <w:tr w:rsidR="000261BB" w:rsidRPr="00F01119" w:rsidTr="00B61EE4">
        <w:tc>
          <w:tcPr>
            <w:tcW w:w="2268" w:type="dxa"/>
            <w:vMerge/>
            <w:shd w:val="clear" w:color="auto" w:fill="auto"/>
          </w:tcPr>
          <w:p w:rsidR="000261BB" w:rsidRPr="00EC0DFE" w:rsidRDefault="000261BB" w:rsidP="00B61EE4">
            <w:pPr>
              <w:spacing w:before="20" w:after="20"/>
              <w:rPr>
                <w:sz w:val="20"/>
              </w:rPr>
            </w:pPr>
          </w:p>
        </w:tc>
        <w:tc>
          <w:tcPr>
            <w:tcW w:w="6096" w:type="dxa"/>
          </w:tcPr>
          <w:p w:rsidR="000261BB" w:rsidRDefault="000261BB" w:rsidP="00B61EE4">
            <w:pPr>
              <w:pStyle w:val="Hcella-testo"/>
              <w:spacing w:before="20" w:after="20"/>
              <w:rPr>
                <w:lang w:eastAsia="it-CH"/>
              </w:rPr>
            </w:pPr>
            <w:r>
              <w:rPr>
                <w:lang w:eastAsia="it-CH"/>
              </w:rPr>
              <w:t>Hardware (schede LTE, …)</w:t>
            </w:r>
          </w:p>
        </w:tc>
        <w:tc>
          <w:tcPr>
            <w:tcW w:w="1374" w:type="dxa"/>
            <w:shd w:val="clear" w:color="auto" w:fill="auto"/>
            <w:vAlign w:val="bottom"/>
          </w:tcPr>
          <w:p w:rsidR="000261BB" w:rsidRDefault="000261BB" w:rsidP="00B61EE4">
            <w:pPr>
              <w:pStyle w:val="Hcella-testo"/>
              <w:spacing w:before="20" w:after="20"/>
              <w:jc w:val="right"/>
              <w:rPr>
                <w:lang w:eastAsia="it-CH"/>
              </w:rPr>
            </w:pPr>
            <w:r>
              <w:rPr>
                <w:lang w:eastAsia="it-CH"/>
              </w:rPr>
              <w:t>50’000</w:t>
            </w:r>
          </w:p>
        </w:tc>
      </w:tr>
      <w:tr w:rsidR="000261BB" w:rsidRPr="00F01119" w:rsidTr="00B61EE4">
        <w:trPr>
          <w:trHeight w:val="325"/>
        </w:trPr>
        <w:tc>
          <w:tcPr>
            <w:tcW w:w="2268" w:type="dxa"/>
            <w:vMerge/>
            <w:shd w:val="clear" w:color="auto" w:fill="auto"/>
          </w:tcPr>
          <w:p w:rsidR="000261BB" w:rsidRPr="00EC0DFE" w:rsidRDefault="000261BB" w:rsidP="00B61EE4">
            <w:pPr>
              <w:spacing w:before="20" w:after="20"/>
              <w:rPr>
                <w:sz w:val="20"/>
              </w:rPr>
            </w:pPr>
          </w:p>
        </w:tc>
        <w:tc>
          <w:tcPr>
            <w:tcW w:w="6096" w:type="dxa"/>
            <w:shd w:val="clear" w:color="auto" w:fill="B8CCE4"/>
            <w:vAlign w:val="center"/>
          </w:tcPr>
          <w:p w:rsidR="000261BB" w:rsidRPr="00D564D4" w:rsidRDefault="000261BB" w:rsidP="00B61EE4">
            <w:pPr>
              <w:pStyle w:val="Hcella-testo"/>
              <w:spacing w:before="20" w:after="20"/>
              <w:rPr>
                <w:lang w:eastAsia="it-CH"/>
              </w:rPr>
            </w:pPr>
            <w:r>
              <w:rPr>
                <w:lang w:eastAsia="it-CH"/>
              </w:rPr>
              <w:t xml:space="preserve">Tot. </w:t>
            </w:r>
            <w:r w:rsidRPr="00B34FB9">
              <w:t xml:space="preserve">Miglioramento </w:t>
            </w:r>
            <w:r>
              <w:t>SI</w:t>
            </w:r>
            <w:r w:rsidRPr="00B34FB9">
              <w:t xml:space="preserve"> apparecchi misurazione velocità</w:t>
            </w:r>
          </w:p>
        </w:tc>
        <w:tc>
          <w:tcPr>
            <w:tcW w:w="1374" w:type="dxa"/>
            <w:shd w:val="clear" w:color="auto" w:fill="B8CCE4"/>
            <w:vAlign w:val="bottom"/>
          </w:tcPr>
          <w:p w:rsidR="000261BB" w:rsidRPr="00D564D4" w:rsidRDefault="000261BB" w:rsidP="00B61EE4">
            <w:pPr>
              <w:pStyle w:val="Hcella-testo"/>
              <w:spacing w:before="20" w:after="20"/>
              <w:jc w:val="right"/>
              <w:rPr>
                <w:lang w:eastAsia="it-CH"/>
              </w:rPr>
            </w:pPr>
            <w:r>
              <w:rPr>
                <w:b/>
                <w:lang w:eastAsia="it-CH"/>
              </w:rPr>
              <w:t>13</w:t>
            </w:r>
            <w:r w:rsidRPr="00B34FB9">
              <w:rPr>
                <w:b/>
                <w:lang w:eastAsia="it-CH"/>
              </w:rPr>
              <w:t>0’000</w:t>
            </w:r>
          </w:p>
        </w:tc>
      </w:tr>
      <w:tr w:rsidR="000261BB" w:rsidRPr="00F01119" w:rsidTr="00B61EE4">
        <w:tc>
          <w:tcPr>
            <w:tcW w:w="2268" w:type="dxa"/>
            <w:vMerge w:val="restart"/>
            <w:shd w:val="clear" w:color="auto" w:fill="auto"/>
          </w:tcPr>
          <w:p w:rsidR="000261BB" w:rsidRPr="002C60AB" w:rsidRDefault="000261BB" w:rsidP="00B61EE4">
            <w:pPr>
              <w:spacing w:before="20" w:after="20"/>
              <w:rPr>
                <w:sz w:val="20"/>
              </w:rPr>
            </w:pPr>
            <w:r w:rsidRPr="002C60AB">
              <w:rPr>
                <w:sz w:val="20"/>
              </w:rPr>
              <w:t xml:space="preserve">Progetti </w:t>
            </w:r>
            <w:r>
              <w:rPr>
                <w:sz w:val="20"/>
              </w:rPr>
              <w:t>HIP*</w:t>
            </w:r>
          </w:p>
        </w:tc>
        <w:tc>
          <w:tcPr>
            <w:tcW w:w="6096" w:type="dxa"/>
          </w:tcPr>
          <w:p w:rsidR="000261BB" w:rsidRPr="002C60AB" w:rsidRDefault="000261BB" w:rsidP="00B61EE4">
            <w:pPr>
              <w:pStyle w:val="Hcella-testo"/>
              <w:spacing w:before="20" w:after="20"/>
              <w:rPr>
                <w:lang w:eastAsia="it-CH"/>
              </w:rPr>
            </w:pPr>
            <w:r>
              <w:rPr>
                <w:lang w:eastAsia="it-CH"/>
              </w:rPr>
              <w:t>Software</w:t>
            </w:r>
          </w:p>
        </w:tc>
        <w:tc>
          <w:tcPr>
            <w:tcW w:w="1374" w:type="dxa"/>
            <w:shd w:val="clear" w:color="auto" w:fill="auto"/>
            <w:vAlign w:val="bottom"/>
          </w:tcPr>
          <w:p w:rsidR="000261BB" w:rsidRPr="002C60AB" w:rsidRDefault="000261BB" w:rsidP="00B61EE4">
            <w:pPr>
              <w:pStyle w:val="Hcella-testo"/>
              <w:spacing w:before="20" w:after="20"/>
              <w:jc w:val="right"/>
              <w:rPr>
                <w:lang w:eastAsia="it-CH"/>
              </w:rPr>
            </w:pPr>
            <w:r w:rsidRPr="002C60AB">
              <w:rPr>
                <w:lang w:eastAsia="it-CH"/>
              </w:rPr>
              <w:t>100</w:t>
            </w:r>
            <w:r>
              <w:rPr>
                <w:lang w:eastAsia="it-CH"/>
              </w:rPr>
              <w:t>’</w:t>
            </w:r>
            <w:r w:rsidRPr="002C60AB">
              <w:rPr>
                <w:lang w:eastAsia="it-CH"/>
              </w:rPr>
              <w:t>000</w:t>
            </w:r>
          </w:p>
        </w:tc>
      </w:tr>
      <w:tr w:rsidR="000261BB" w:rsidRPr="00F01119" w:rsidTr="00B61EE4">
        <w:tc>
          <w:tcPr>
            <w:tcW w:w="2268" w:type="dxa"/>
            <w:vMerge/>
          </w:tcPr>
          <w:p w:rsidR="000261BB" w:rsidRPr="00EC0DFE" w:rsidRDefault="000261BB" w:rsidP="00B61EE4">
            <w:pPr>
              <w:spacing w:before="20" w:after="20"/>
              <w:rPr>
                <w:sz w:val="20"/>
              </w:rPr>
            </w:pPr>
          </w:p>
        </w:tc>
        <w:tc>
          <w:tcPr>
            <w:tcW w:w="6096" w:type="dxa"/>
            <w:shd w:val="clear" w:color="auto" w:fill="B8CCE4"/>
          </w:tcPr>
          <w:p w:rsidR="000261BB" w:rsidRPr="00D564D4" w:rsidRDefault="000261BB" w:rsidP="00B61EE4">
            <w:pPr>
              <w:pStyle w:val="Hcella-testo"/>
              <w:spacing w:before="20" w:after="20"/>
              <w:rPr>
                <w:lang w:eastAsia="it-CH"/>
              </w:rPr>
            </w:pPr>
            <w:r>
              <w:rPr>
                <w:lang w:eastAsia="it-CH"/>
              </w:rPr>
              <w:t>Tot. Progetti HIP</w:t>
            </w:r>
          </w:p>
        </w:tc>
        <w:tc>
          <w:tcPr>
            <w:tcW w:w="1374" w:type="dxa"/>
            <w:shd w:val="clear" w:color="auto" w:fill="B8CCE4"/>
            <w:vAlign w:val="bottom"/>
          </w:tcPr>
          <w:p w:rsidR="000261BB" w:rsidRPr="002C60AB" w:rsidRDefault="000261BB" w:rsidP="00B61EE4">
            <w:pPr>
              <w:pStyle w:val="Hcella-testo"/>
              <w:spacing w:before="20" w:after="20"/>
              <w:jc w:val="right"/>
              <w:rPr>
                <w:b/>
                <w:lang w:eastAsia="it-CH"/>
              </w:rPr>
            </w:pPr>
            <w:r w:rsidRPr="002C60AB">
              <w:rPr>
                <w:b/>
                <w:lang w:eastAsia="it-CH"/>
              </w:rPr>
              <w:t>100’000</w:t>
            </w:r>
          </w:p>
        </w:tc>
      </w:tr>
      <w:tr w:rsidR="000261BB" w:rsidRPr="002C60AB" w:rsidTr="00B61EE4">
        <w:tc>
          <w:tcPr>
            <w:tcW w:w="2268" w:type="dxa"/>
            <w:shd w:val="clear" w:color="auto" w:fill="365F91"/>
          </w:tcPr>
          <w:p w:rsidR="000261BB" w:rsidRPr="002C60AB" w:rsidRDefault="000261BB" w:rsidP="00B61EE4">
            <w:pPr>
              <w:spacing w:before="20" w:after="20"/>
              <w:rPr>
                <w:sz w:val="20"/>
                <w:lang w:val="it-CH"/>
              </w:rPr>
            </w:pPr>
          </w:p>
        </w:tc>
        <w:tc>
          <w:tcPr>
            <w:tcW w:w="6096" w:type="dxa"/>
            <w:shd w:val="clear" w:color="auto" w:fill="365F91"/>
          </w:tcPr>
          <w:p w:rsidR="000261BB" w:rsidRPr="002C60AB" w:rsidRDefault="000261BB" w:rsidP="00B61EE4">
            <w:pPr>
              <w:spacing w:before="20" w:after="20"/>
              <w:jc w:val="right"/>
              <w:rPr>
                <w:sz w:val="20"/>
                <w:lang w:val="it-CH"/>
              </w:rPr>
            </w:pPr>
          </w:p>
        </w:tc>
        <w:tc>
          <w:tcPr>
            <w:tcW w:w="1374" w:type="dxa"/>
            <w:shd w:val="clear" w:color="auto" w:fill="365F91"/>
          </w:tcPr>
          <w:p w:rsidR="000261BB" w:rsidRPr="002C60AB" w:rsidRDefault="000261BB" w:rsidP="00B61EE4">
            <w:pPr>
              <w:spacing w:before="20" w:after="20"/>
              <w:jc w:val="right"/>
              <w:rPr>
                <w:b/>
                <w:color w:val="FFFFFF"/>
                <w:sz w:val="20"/>
                <w:lang w:val="it-CH"/>
              </w:rPr>
            </w:pPr>
            <w:r w:rsidRPr="002C60AB">
              <w:rPr>
                <w:b/>
                <w:color w:val="FFFFFF"/>
                <w:sz w:val="20"/>
                <w:lang w:val="it-CH"/>
              </w:rPr>
              <w:t>3'000’000</w:t>
            </w:r>
          </w:p>
        </w:tc>
      </w:tr>
      <w:tr w:rsidR="000261BB" w:rsidRPr="00F01119" w:rsidTr="00B61EE4">
        <w:tc>
          <w:tcPr>
            <w:tcW w:w="2268" w:type="dxa"/>
            <w:tcBorders>
              <w:bottom w:val="single" w:sz="4" w:space="0" w:color="auto"/>
            </w:tcBorders>
          </w:tcPr>
          <w:p w:rsidR="000261BB" w:rsidRPr="002C60AB" w:rsidRDefault="000261BB" w:rsidP="00B61EE4">
            <w:pPr>
              <w:spacing w:before="20" w:after="20"/>
              <w:rPr>
                <w:sz w:val="20"/>
                <w:lang w:val="it-CH"/>
              </w:rPr>
            </w:pPr>
            <w:r w:rsidRPr="002C60AB">
              <w:rPr>
                <w:sz w:val="20"/>
                <w:lang w:val="it-CH"/>
              </w:rPr>
              <w:t>Riserva 10%</w:t>
            </w:r>
          </w:p>
        </w:tc>
        <w:tc>
          <w:tcPr>
            <w:tcW w:w="6096" w:type="dxa"/>
            <w:tcBorders>
              <w:bottom w:val="single" w:sz="4" w:space="0" w:color="auto"/>
            </w:tcBorders>
            <w:shd w:val="clear" w:color="auto" w:fill="FFFFFF"/>
          </w:tcPr>
          <w:p w:rsidR="000261BB" w:rsidRPr="002C60AB" w:rsidRDefault="000261BB" w:rsidP="00B61EE4">
            <w:pPr>
              <w:spacing w:before="20" w:after="20"/>
              <w:jc w:val="right"/>
              <w:rPr>
                <w:sz w:val="20"/>
                <w:lang w:val="it-CH"/>
              </w:rPr>
            </w:pPr>
          </w:p>
        </w:tc>
        <w:tc>
          <w:tcPr>
            <w:tcW w:w="1374" w:type="dxa"/>
            <w:tcBorders>
              <w:bottom w:val="single" w:sz="4" w:space="0" w:color="auto"/>
            </w:tcBorders>
            <w:shd w:val="clear" w:color="auto" w:fill="FFFFFF"/>
          </w:tcPr>
          <w:p w:rsidR="000261BB" w:rsidRPr="002C60AB" w:rsidRDefault="000261BB" w:rsidP="00B61EE4">
            <w:pPr>
              <w:spacing w:before="20" w:after="20"/>
              <w:jc w:val="right"/>
              <w:rPr>
                <w:sz w:val="20"/>
                <w:lang w:val="it-CH"/>
              </w:rPr>
            </w:pPr>
            <w:r w:rsidRPr="002C60AB">
              <w:rPr>
                <w:sz w:val="20"/>
                <w:lang w:val="it-CH"/>
              </w:rPr>
              <w:t>300’000</w:t>
            </w:r>
          </w:p>
        </w:tc>
      </w:tr>
      <w:tr w:rsidR="000261BB" w:rsidRPr="00F868FF" w:rsidTr="00B61EE4">
        <w:tc>
          <w:tcPr>
            <w:tcW w:w="2268" w:type="dxa"/>
            <w:shd w:val="clear" w:color="auto" w:fill="365F91"/>
          </w:tcPr>
          <w:p w:rsidR="000261BB" w:rsidRPr="002C60AB" w:rsidRDefault="000261BB" w:rsidP="00B61EE4">
            <w:pPr>
              <w:spacing w:before="20" w:after="20"/>
              <w:rPr>
                <w:b/>
                <w:color w:val="FFFFFF"/>
                <w:sz w:val="20"/>
                <w:lang w:val="it-CH"/>
              </w:rPr>
            </w:pPr>
            <w:r w:rsidRPr="002C60AB">
              <w:rPr>
                <w:b/>
                <w:color w:val="FFFFFF"/>
                <w:sz w:val="20"/>
                <w:lang w:val="it-CH"/>
              </w:rPr>
              <w:t>Tot</w:t>
            </w:r>
            <w:r>
              <w:rPr>
                <w:b/>
                <w:color w:val="FFFFFF"/>
                <w:sz w:val="20"/>
                <w:lang w:val="it-CH"/>
              </w:rPr>
              <w:t>ale</w:t>
            </w:r>
          </w:p>
        </w:tc>
        <w:tc>
          <w:tcPr>
            <w:tcW w:w="6096" w:type="dxa"/>
            <w:shd w:val="clear" w:color="auto" w:fill="365F91"/>
          </w:tcPr>
          <w:p w:rsidR="000261BB" w:rsidRPr="002C60AB" w:rsidRDefault="000261BB" w:rsidP="00B61EE4">
            <w:pPr>
              <w:spacing w:before="20" w:after="20"/>
              <w:jc w:val="right"/>
              <w:rPr>
                <w:b/>
                <w:color w:val="FFFFFF"/>
                <w:sz w:val="20"/>
                <w:lang w:val="it-CH"/>
              </w:rPr>
            </w:pPr>
          </w:p>
        </w:tc>
        <w:tc>
          <w:tcPr>
            <w:tcW w:w="1374" w:type="dxa"/>
            <w:shd w:val="clear" w:color="auto" w:fill="365F91"/>
          </w:tcPr>
          <w:p w:rsidR="000261BB" w:rsidRPr="002C60AB" w:rsidRDefault="000261BB" w:rsidP="00B61EE4">
            <w:pPr>
              <w:spacing w:before="20" w:after="20"/>
              <w:jc w:val="right"/>
              <w:rPr>
                <w:b/>
                <w:color w:val="FFFFFF"/>
                <w:sz w:val="20"/>
                <w:lang w:val="it-CH"/>
              </w:rPr>
            </w:pPr>
            <w:r w:rsidRPr="002C60AB">
              <w:rPr>
                <w:b/>
                <w:color w:val="FFFFFF"/>
                <w:sz w:val="20"/>
                <w:lang w:val="it-CH"/>
              </w:rPr>
              <w:t>3'300’000</w:t>
            </w:r>
          </w:p>
        </w:tc>
      </w:tr>
    </w:tbl>
    <w:p w:rsidR="000261BB" w:rsidRDefault="000261BB" w:rsidP="000261BB"/>
    <w:p w:rsidR="000261BB" w:rsidRDefault="000261BB" w:rsidP="000261BB"/>
    <w:p w:rsidR="000261BB" w:rsidRPr="002C60AB" w:rsidRDefault="000261BB" w:rsidP="000261BB">
      <w:pPr>
        <w:pStyle w:val="Titolo2"/>
        <w:numPr>
          <w:ilvl w:val="1"/>
          <w:numId w:val="15"/>
        </w:numPr>
        <w:ind w:left="567" w:hanging="567"/>
      </w:pPr>
      <w:r w:rsidRPr="002C60AB">
        <w:lastRenderedPageBreak/>
        <w:t>Costi ricorrenti</w:t>
      </w:r>
    </w:p>
    <w:tbl>
      <w:tblPr>
        <w:tblW w:w="97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68"/>
        <w:gridCol w:w="6096"/>
        <w:gridCol w:w="1374"/>
      </w:tblGrid>
      <w:tr w:rsidR="000261BB" w:rsidRPr="00F01119" w:rsidTr="00B61EE4">
        <w:tc>
          <w:tcPr>
            <w:tcW w:w="2268" w:type="dxa"/>
            <w:shd w:val="clear" w:color="auto" w:fill="365F91"/>
          </w:tcPr>
          <w:p w:rsidR="000261BB" w:rsidRPr="00B34FB9" w:rsidRDefault="000261BB" w:rsidP="00B61EE4">
            <w:pPr>
              <w:spacing w:before="20" w:after="20"/>
              <w:jc w:val="center"/>
              <w:rPr>
                <w:rFonts w:cs="Arial"/>
                <w:b/>
                <w:bCs/>
                <w:color w:val="FFFFFF"/>
                <w:sz w:val="20"/>
              </w:rPr>
            </w:pPr>
            <w:r w:rsidRPr="00B34FB9">
              <w:rPr>
                <w:rFonts w:cs="Arial"/>
                <w:b/>
                <w:bCs/>
                <w:color w:val="FFFFFF"/>
                <w:sz w:val="20"/>
              </w:rPr>
              <w:t>Progetto</w:t>
            </w:r>
          </w:p>
        </w:tc>
        <w:tc>
          <w:tcPr>
            <w:tcW w:w="6096" w:type="dxa"/>
            <w:shd w:val="clear" w:color="auto" w:fill="365F91"/>
          </w:tcPr>
          <w:p w:rsidR="000261BB" w:rsidRPr="00B34FB9" w:rsidRDefault="000261BB" w:rsidP="00B61EE4">
            <w:pPr>
              <w:spacing w:before="20" w:after="20"/>
              <w:jc w:val="center"/>
              <w:rPr>
                <w:rFonts w:cs="Arial"/>
                <w:b/>
                <w:bCs/>
                <w:color w:val="FFFFFF"/>
                <w:sz w:val="20"/>
              </w:rPr>
            </w:pPr>
            <w:r w:rsidRPr="00B34FB9">
              <w:rPr>
                <w:rFonts w:cs="Arial"/>
                <w:b/>
                <w:bCs/>
                <w:color w:val="FFFFFF"/>
                <w:sz w:val="20"/>
              </w:rPr>
              <w:t>Dettaglio</w:t>
            </w:r>
          </w:p>
        </w:tc>
        <w:tc>
          <w:tcPr>
            <w:tcW w:w="1374" w:type="dxa"/>
            <w:shd w:val="clear" w:color="auto" w:fill="365F91"/>
          </w:tcPr>
          <w:p w:rsidR="000261BB" w:rsidRPr="00B34FB9" w:rsidRDefault="000261BB" w:rsidP="00B61EE4">
            <w:pPr>
              <w:spacing w:before="20" w:after="20"/>
              <w:jc w:val="center"/>
              <w:rPr>
                <w:rFonts w:cs="Arial"/>
                <w:b/>
                <w:bCs/>
                <w:color w:val="FFFFFF"/>
                <w:sz w:val="20"/>
              </w:rPr>
            </w:pPr>
            <w:r>
              <w:rPr>
                <w:rFonts w:cs="Arial"/>
                <w:b/>
                <w:bCs/>
                <w:color w:val="FFFFFF"/>
                <w:sz w:val="20"/>
              </w:rPr>
              <w:t>Annui</w:t>
            </w:r>
            <w:r w:rsidRPr="00B34FB9">
              <w:rPr>
                <w:rFonts w:cs="Arial"/>
                <w:b/>
                <w:bCs/>
                <w:color w:val="FFFFFF"/>
                <w:sz w:val="20"/>
              </w:rPr>
              <w:t xml:space="preserve"> (</w:t>
            </w:r>
            <w:proofErr w:type="spellStart"/>
            <w:r>
              <w:rPr>
                <w:rFonts w:cs="Arial"/>
                <w:b/>
                <w:bCs/>
                <w:color w:val="FFFFFF"/>
                <w:sz w:val="20"/>
              </w:rPr>
              <w:t>fr</w:t>
            </w:r>
            <w:proofErr w:type="spellEnd"/>
            <w:r>
              <w:rPr>
                <w:rFonts w:cs="Arial"/>
                <w:b/>
                <w:bCs/>
                <w:color w:val="FFFFFF"/>
                <w:sz w:val="20"/>
              </w:rPr>
              <w:t>.</w:t>
            </w:r>
            <w:r w:rsidRPr="00B34FB9">
              <w:rPr>
                <w:rFonts w:cs="Arial"/>
                <w:b/>
                <w:bCs/>
                <w:color w:val="FFFFFF"/>
                <w:sz w:val="20"/>
              </w:rPr>
              <w:t>)</w:t>
            </w:r>
          </w:p>
        </w:tc>
      </w:tr>
      <w:tr w:rsidR="000261BB" w:rsidRPr="00F01119" w:rsidTr="00B61EE4">
        <w:trPr>
          <w:trHeight w:val="228"/>
        </w:trPr>
        <w:tc>
          <w:tcPr>
            <w:tcW w:w="2268" w:type="dxa"/>
            <w:vMerge w:val="restart"/>
            <w:shd w:val="clear" w:color="auto" w:fill="auto"/>
          </w:tcPr>
          <w:p w:rsidR="000261BB" w:rsidRPr="00B34FB9" w:rsidRDefault="000261BB" w:rsidP="00B61EE4">
            <w:pPr>
              <w:spacing w:before="20" w:after="20"/>
              <w:rPr>
                <w:sz w:val="20"/>
              </w:rPr>
            </w:pPr>
            <w:r w:rsidRPr="00B34FB9">
              <w:rPr>
                <w:sz w:val="20"/>
              </w:rPr>
              <w:t>AFV – Lettore targhe</w:t>
            </w:r>
          </w:p>
        </w:tc>
        <w:tc>
          <w:tcPr>
            <w:tcW w:w="6096" w:type="dxa"/>
          </w:tcPr>
          <w:p w:rsidR="000261BB" w:rsidRPr="00B34FB9" w:rsidRDefault="000261BB" w:rsidP="00B61EE4">
            <w:pPr>
              <w:tabs>
                <w:tab w:val="left" w:pos="426"/>
              </w:tabs>
              <w:spacing w:before="20" w:after="20"/>
              <w:jc w:val="left"/>
              <w:rPr>
                <w:sz w:val="20"/>
                <w:lang w:eastAsia="it-CH"/>
              </w:rPr>
            </w:pPr>
            <w:r w:rsidRPr="00B34FB9">
              <w:rPr>
                <w:sz w:val="20"/>
              </w:rPr>
              <w:t>Telecamere (30 apparecchi)</w:t>
            </w:r>
          </w:p>
        </w:tc>
        <w:tc>
          <w:tcPr>
            <w:tcW w:w="1374" w:type="dxa"/>
            <w:shd w:val="clear" w:color="auto" w:fill="auto"/>
            <w:vAlign w:val="bottom"/>
          </w:tcPr>
          <w:p w:rsidR="000261BB" w:rsidRPr="00B34FB9" w:rsidRDefault="000261BB" w:rsidP="00B61EE4">
            <w:pPr>
              <w:pStyle w:val="Hcella-testo"/>
              <w:spacing w:before="20" w:after="20"/>
              <w:jc w:val="right"/>
              <w:rPr>
                <w:lang w:eastAsia="it-CH"/>
              </w:rPr>
            </w:pPr>
            <w:r>
              <w:rPr>
                <w:lang w:eastAsia="it-CH"/>
              </w:rPr>
              <w:t>32’000</w:t>
            </w:r>
          </w:p>
        </w:tc>
      </w:tr>
      <w:tr w:rsidR="000261BB" w:rsidRPr="00F01119" w:rsidTr="00B61EE4">
        <w:trPr>
          <w:trHeight w:val="246"/>
        </w:trPr>
        <w:tc>
          <w:tcPr>
            <w:tcW w:w="2268" w:type="dxa"/>
            <w:vMerge/>
            <w:shd w:val="clear" w:color="auto" w:fill="auto"/>
          </w:tcPr>
          <w:p w:rsidR="000261BB" w:rsidRPr="00B34FB9" w:rsidRDefault="000261BB" w:rsidP="00B61EE4">
            <w:pPr>
              <w:spacing w:before="20" w:after="20"/>
              <w:rPr>
                <w:sz w:val="20"/>
              </w:rPr>
            </w:pPr>
          </w:p>
        </w:tc>
        <w:tc>
          <w:tcPr>
            <w:tcW w:w="6096" w:type="dxa"/>
          </w:tcPr>
          <w:p w:rsidR="000261BB" w:rsidRPr="00B34FB9" w:rsidRDefault="000261BB" w:rsidP="00B61EE4">
            <w:pPr>
              <w:pStyle w:val="Hcella-testo"/>
              <w:spacing w:before="20" w:after="20"/>
              <w:rPr>
                <w:lang w:val="it-IT"/>
              </w:rPr>
            </w:pPr>
            <w:r w:rsidRPr="00B34FB9">
              <w:t xml:space="preserve">Costi software </w:t>
            </w:r>
          </w:p>
        </w:tc>
        <w:tc>
          <w:tcPr>
            <w:tcW w:w="1374" w:type="dxa"/>
            <w:shd w:val="clear" w:color="auto" w:fill="auto"/>
            <w:vAlign w:val="bottom"/>
          </w:tcPr>
          <w:p w:rsidR="000261BB" w:rsidRPr="00B34FB9" w:rsidRDefault="000261BB" w:rsidP="00B61EE4">
            <w:pPr>
              <w:pStyle w:val="Hcella-testo"/>
              <w:spacing w:before="20" w:after="20"/>
              <w:jc w:val="right"/>
              <w:rPr>
                <w:lang w:eastAsia="it-CH"/>
              </w:rPr>
            </w:pPr>
            <w:r>
              <w:rPr>
                <w:lang w:eastAsia="it-CH"/>
              </w:rPr>
              <w:t>4’000</w:t>
            </w:r>
          </w:p>
        </w:tc>
      </w:tr>
      <w:tr w:rsidR="000261BB" w:rsidRPr="00F01119" w:rsidTr="00B61EE4">
        <w:trPr>
          <w:trHeight w:val="236"/>
        </w:trPr>
        <w:tc>
          <w:tcPr>
            <w:tcW w:w="2268" w:type="dxa"/>
            <w:vMerge/>
            <w:shd w:val="clear" w:color="auto" w:fill="auto"/>
          </w:tcPr>
          <w:p w:rsidR="000261BB" w:rsidRPr="00B34FB9" w:rsidRDefault="000261BB" w:rsidP="00B61EE4">
            <w:pPr>
              <w:spacing w:before="20" w:after="20"/>
              <w:rPr>
                <w:sz w:val="20"/>
              </w:rPr>
            </w:pPr>
          </w:p>
        </w:tc>
        <w:tc>
          <w:tcPr>
            <w:tcW w:w="6096" w:type="dxa"/>
            <w:shd w:val="clear" w:color="auto" w:fill="B8CCE4"/>
          </w:tcPr>
          <w:p w:rsidR="000261BB" w:rsidRPr="00B34FB9" w:rsidRDefault="000261BB" w:rsidP="00B61EE4">
            <w:pPr>
              <w:pStyle w:val="Hcella-testo"/>
              <w:spacing w:before="20" w:after="20"/>
              <w:rPr>
                <w:lang w:eastAsia="it-CH"/>
              </w:rPr>
            </w:pPr>
            <w:r>
              <w:rPr>
                <w:lang w:eastAsia="it-CH"/>
              </w:rPr>
              <w:t>Tot. AFV-Lettore targhe</w:t>
            </w:r>
          </w:p>
        </w:tc>
        <w:tc>
          <w:tcPr>
            <w:tcW w:w="1374" w:type="dxa"/>
            <w:shd w:val="clear" w:color="auto" w:fill="B8CCE4"/>
            <w:vAlign w:val="bottom"/>
          </w:tcPr>
          <w:p w:rsidR="000261BB" w:rsidRPr="00B34FB9" w:rsidRDefault="000261BB" w:rsidP="00B61EE4">
            <w:pPr>
              <w:pStyle w:val="Hcella-testo"/>
              <w:spacing w:before="20" w:after="20"/>
              <w:jc w:val="right"/>
              <w:rPr>
                <w:b/>
                <w:lang w:eastAsia="it-CH"/>
              </w:rPr>
            </w:pPr>
            <w:r>
              <w:rPr>
                <w:b/>
                <w:lang w:eastAsia="it-CH"/>
              </w:rPr>
              <w:t>36</w:t>
            </w:r>
            <w:r w:rsidRPr="00B34FB9">
              <w:rPr>
                <w:b/>
                <w:lang w:eastAsia="it-CH"/>
              </w:rPr>
              <w:t>’000</w:t>
            </w:r>
          </w:p>
        </w:tc>
      </w:tr>
      <w:tr w:rsidR="000261BB" w:rsidRPr="00F01119" w:rsidTr="00B61EE4">
        <w:trPr>
          <w:trHeight w:val="166"/>
        </w:trPr>
        <w:tc>
          <w:tcPr>
            <w:tcW w:w="2268" w:type="dxa"/>
            <w:vMerge w:val="restart"/>
            <w:shd w:val="clear" w:color="auto" w:fill="auto"/>
          </w:tcPr>
          <w:p w:rsidR="000261BB" w:rsidRPr="00B34FB9" w:rsidRDefault="000261BB" w:rsidP="00B61EE4">
            <w:pPr>
              <w:spacing w:before="20" w:after="20"/>
              <w:rPr>
                <w:sz w:val="20"/>
              </w:rPr>
            </w:pPr>
            <w:r w:rsidRPr="00B34FB9">
              <w:rPr>
                <w:sz w:val="20"/>
              </w:rPr>
              <w:t xml:space="preserve">Strategia mobile </w:t>
            </w:r>
          </w:p>
        </w:tc>
        <w:tc>
          <w:tcPr>
            <w:tcW w:w="6096" w:type="dxa"/>
          </w:tcPr>
          <w:p w:rsidR="000261BB" w:rsidRPr="00B34FB9" w:rsidRDefault="000261BB" w:rsidP="00B61EE4">
            <w:pPr>
              <w:tabs>
                <w:tab w:val="left" w:pos="426"/>
              </w:tabs>
              <w:spacing w:before="20" w:after="20"/>
              <w:jc w:val="left"/>
              <w:rPr>
                <w:sz w:val="20"/>
              </w:rPr>
            </w:pPr>
            <w:r>
              <w:rPr>
                <w:sz w:val="20"/>
              </w:rPr>
              <w:t>Smartphone</w:t>
            </w:r>
            <w:r w:rsidRPr="00B34FB9">
              <w:rPr>
                <w:sz w:val="20"/>
              </w:rPr>
              <w:t xml:space="preserve"> </w:t>
            </w:r>
            <w:r>
              <w:rPr>
                <w:sz w:val="20"/>
              </w:rPr>
              <w:t>circa 60</w:t>
            </w:r>
            <w:r w:rsidRPr="00B34FB9">
              <w:rPr>
                <w:sz w:val="20"/>
              </w:rPr>
              <w:t>0</w:t>
            </w:r>
            <w:r>
              <w:rPr>
                <w:sz w:val="20"/>
              </w:rPr>
              <w:t xml:space="preserve"> </w:t>
            </w:r>
            <w:r w:rsidRPr="00B34FB9">
              <w:rPr>
                <w:sz w:val="20"/>
              </w:rPr>
              <w:t>unità</w:t>
            </w:r>
          </w:p>
        </w:tc>
        <w:tc>
          <w:tcPr>
            <w:tcW w:w="1374" w:type="dxa"/>
            <w:shd w:val="clear" w:color="auto" w:fill="auto"/>
            <w:vAlign w:val="bottom"/>
          </w:tcPr>
          <w:p w:rsidR="000261BB" w:rsidRPr="00B34FB9" w:rsidRDefault="000261BB" w:rsidP="00B61EE4">
            <w:pPr>
              <w:pStyle w:val="Hcella-testo"/>
              <w:spacing w:before="20" w:after="20"/>
              <w:jc w:val="right"/>
              <w:rPr>
                <w:lang w:val="it-IT" w:eastAsia="it-CH"/>
              </w:rPr>
            </w:pPr>
            <w:r>
              <w:rPr>
                <w:lang w:val="it-IT" w:eastAsia="it-CH"/>
              </w:rPr>
              <w:t>150’000</w:t>
            </w:r>
          </w:p>
        </w:tc>
      </w:tr>
      <w:tr w:rsidR="000261BB" w:rsidRPr="00F01119" w:rsidTr="00B61EE4">
        <w:trPr>
          <w:trHeight w:val="166"/>
        </w:trPr>
        <w:tc>
          <w:tcPr>
            <w:tcW w:w="2268" w:type="dxa"/>
            <w:vMerge/>
            <w:shd w:val="clear" w:color="auto" w:fill="auto"/>
          </w:tcPr>
          <w:p w:rsidR="000261BB" w:rsidRPr="00B34FB9" w:rsidRDefault="000261BB" w:rsidP="00B61EE4">
            <w:pPr>
              <w:spacing w:before="20" w:after="20"/>
              <w:rPr>
                <w:sz w:val="20"/>
              </w:rPr>
            </w:pPr>
          </w:p>
        </w:tc>
        <w:tc>
          <w:tcPr>
            <w:tcW w:w="6096" w:type="dxa"/>
          </w:tcPr>
          <w:p w:rsidR="000261BB" w:rsidRPr="006E7996" w:rsidRDefault="000261BB" w:rsidP="00B61EE4">
            <w:pPr>
              <w:tabs>
                <w:tab w:val="left" w:pos="426"/>
              </w:tabs>
              <w:spacing w:before="20" w:after="20"/>
              <w:jc w:val="left"/>
              <w:rPr>
                <w:sz w:val="18"/>
              </w:rPr>
            </w:pPr>
            <w:r w:rsidRPr="006E7996">
              <w:rPr>
                <w:sz w:val="20"/>
              </w:rPr>
              <w:t>Abbonamenti</w:t>
            </w:r>
          </w:p>
        </w:tc>
        <w:tc>
          <w:tcPr>
            <w:tcW w:w="1374" w:type="dxa"/>
            <w:shd w:val="clear" w:color="auto" w:fill="auto"/>
            <w:vAlign w:val="bottom"/>
          </w:tcPr>
          <w:p w:rsidR="000261BB" w:rsidRPr="00B34FB9" w:rsidRDefault="000261BB" w:rsidP="00B61EE4">
            <w:pPr>
              <w:pStyle w:val="Hcella-testo"/>
              <w:spacing w:before="20" w:after="20"/>
              <w:jc w:val="right"/>
              <w:rPr>
                <w:lang w:val="it-IT" w:eastAsia="it-CH"/>
              </w:rPr>
            </w:pPr>
            <w:r>
              <w:rPr>
                <w:lang w:val="it-IT" w:eastAsia="it-CH"/>
              </w:rPr>
              <w:t>150’000</w:t>
            </w:r>
          </w:p>
        </w:tc>
      </w:tr>
      <w:tr w:rsidR="000261BB" w:rsidRPr="00F01119" w:rsidTr="00B61EE4">
        <w:trPr>
          <w:trHeight w:val="166"/>
        </w:trPr>
        <w:tc>
          <w:tcPr>
            <w:tcW w:w="2268" w:type="dxa"/>
            <w:vMerge/>
            <w:shd w:val="clear" w:color="auto" w:fill="auto"/>
          </w:tcPr>
          <w:p w:rsidR="000261BB" w:rsidRPr="00B34FB9" w:rsidRDefault="000261BB" w:rsidP="00B61EE4">
            <w:pPr>
              <w:spacing w:before="20" w:after="20"/>
              <w:rPr>
                <w:sz w:val="20"/>
              </w:rPr>
            </w:pPr>
          </w:p>
        </w:tc>
        <w:tc>
          <w:tcPr>
            <w:tcW w:w="6096" w:type="dxa"/>
            <w:shd w:val="clear" w:color="auto" w:fill="B8CCE4"/>
          </w:tcPr>
          <w:p w:rsidR="000261BB" w:rsidRPr="00B34FB9" w:rsidRDefault="000261BB" w:rsidP="00B61EE4">
            <w:pPr>
              <w:pStyle w:val="Hcella-testo"/>
              <w:spacing w:before="20" w:after="20"/>
              <w:rPr>
                <w:lang w:eastAsia="it-CH"/>
              </w:rPr>
            </w:pPr>
            <w:r>
              <w:rPr>
                <w:lang w:eastAsia="it-CH"/>
              </w:rPr>
              <w:t>Tot. Strategia mobile</w:t>
            </w:r>
          </w:p>
        </w:tc>
        <w:tc>
          <w:tcPr>
            <w:tcW w:w="1374" w:type="dxa"/>
            <w:shd w:val="clear" w:color="auto" w:fill="B8CCE4"/>
            <w:vAlign w:val="bottom"/>
          </w:tcPr>
          <w:p w:rsidR="000261BB" w:rsidRPr="00B34FB9" w:rsidRDefault="000261BB" w:rsidP="00B61EE4">
            <w:pPr>
              <w:pStyle w:val="Hcella-testo"/>
              <w:spacing w:before="20" w:after="20"/>
              <w:jc w:val="right"/>
              <w:rPr>
                <w:b/>
                <w:lang w:eastAsia="it-CH"/>
              </w:rPr>
            </w:pPr>
            <w:r>
              <w:rPr>
                <w:b/>
                <w:lang w:eastAsia="it-CH"/>
              </w:rPr>
              <w:t>30</w:t>
            </w:r>
            <w:r w:rsidRPr="00B34FB9">
              <w:rPr>
                <w:b/>
                <w:lang w:eastAsia="it-CH"/>
              </w:rPr>
              <w:t>0’000</w:t>
            </w:r>
          </w:p>
        </w:tc>
      </w:tr>
      <w:tr w:rsidR="000261BB" w:rsidRPr="00F01119" w:rsidTr="00B61EE4">
        <w:tc>
          <w:tcPr>
            <w:tcW w:w="2268" w:type="dxa"/>
            <w:vMerge w:val="restart"/>
            <w:shd w:val="clear" w:color="auto" w:fill="auto"/>
          </w:tcPr>
          <w:p w:rsidR="000261BB" w:rsidRPr="00B34FB9" w:rsidRDefault="000261BB" w:rsidP="00B61EE4">
            <w:pPr>
              <w:spacing w:before="20" w:after="20"/>
              <w:rPr>
                <w:sz w:val="20"/>
              </w:rPr>
            </w:pPr>
            <w:r>
              <w:rPr>
                <w:sz w:val="20"/>
              </w:rPr>
              <w:t>Estensione ABI</w:t>
            </w:r>
          </w:p>
        </w:tc>
        <w:tc>
          <w:tcPr>
            <w:tcW w:w="6096" w:type="dxa"/>
          </w:tcPr>
          <w:p w:rsidR="000261BB" w:rsidRPr="00B34FB9" w:rsidRDefault="000261BB" w:rsidP="00B61EE4">
            <w:pPr>
              <w:pStyle w:val="Hcella-testo"/>
              <w:spacing w:before="20" w:after="20"/>
              <w:rPr>
                <w:lang w:eastAsia="it-CH"/>
              </w:rPr>
            </w:pPr>
            <w:r>
              <w:rPr>
                <w:lang w:eastAsia="it-CH"/>
              </w:rPr>
              <w:t xml:space="preserve">Software per la gestione degli eventi e pratiche </w:t>
            </w:r>
          </w:p>
        </w:tc>
        <w:tc>
          <w:tcPr>
            <w:tcW w:w="1374" w:type="dxa"/>
            <w:shd w:val="clear" w:color="auto" w:fill="auto"/>
            <w:vAlign w:val="bottom"/>
          </w:tcPr>
          <w:p w:rsidR="000261BB" w:rsidRPr="00B34FB9" w:rsidRDefault="000261BB" w:rsidP="00B61EE4">
            <w:pPr>
              <w:pStyle w:val="Hcella-testo"/>
              <w:spacing w:before="20" w:after="20"/>
              <w:jc w:val="right"/>
              <w:rPr>
                <w:lang w:eastAsia="it-CH"/>
              </w:rPr>
            </w:pPr>
            <w:r>
              <w:rPr>
                <w:lang w:eastAsia="it-CH"/>
              </w:rPr>
              <w:t>15</w:t>
            </w:r>
            <w:r w:rsidRPr="00B34FB9">
              <w:rPr>
                <w:lang w:eastAsia="it-CH"/>
              </w:rPr>
              <w:t>0</w:t>
            </w:r>
            <w:r>
              <w:rPr>
                <w:lang w:eastAsia="it-CH"/>
              </w:rPr>
              <w:t>’</w:t>
            </w:r>
            <w:r w:rsidRPr="00B34FB9">
              <w:rPr>
                <w:lang w:eastAsia="it-CH"/>
              </w:rPr>
              <w:t>000</w:t>
            </w:r>
          </w:p>
        </w:tc>
      </w:tr>
      <w:tr w:rsidR="000261BB" w:rsidRPr="00F01119" w:rsidTr="00B61EE4">
        <w:tc>
          <w:tcPr>
            <w:tcW w:w="2268" w:type="dxa"/>
            <w:vMerge/>
            <w:shd w:val="clear" w:color="auto" w:fill="auto"/>
          </w:tcPr>
          <w:p w:rsidR="000261BB" w:rsidRPr="00B34FB9" w:rsidRDefault="000261BB" w:rsidP="00B61EE4">
            <w:pPr>
              <w:spacing w:before="20" w:after="20"/>
              <w:rPr>
                <w:sz w:val="20"/>
              </w:rPr>
            </w:pPr>
          </w:p>
        </w:tc>
        <w:tc>
          <w:tcPr>
            <w:tcW w:w="6096" w:type="dxa"/>
          </w:tcPr>
          <w:p w:rsidR="000261BB" w:rsidRPr="00B34FB9" w:rsidRDefault="000261BB" w:rsidP="00B61EE4">
            <w:pPr>
              <w:pStyle w:val="Hcella-testo"/>
              <w:spacing w:before="20" w:after="20"/>
              <w:rPr>
                <w:lang w:eastAsia="it-CH"/>
              </w:rPr>
            </w:pPr>
            <w:r>
              <w:rPr>
                <w:lang w:eastAsia="it-CH"/>
              </w:rPr>
              <w:t>Gestione elettronica dei documenti</w:t>
            </w:r>
          </w:p>
        </w:tc>
        <w:tc>
          <w:tcPr>
            <w:tcW w:w="1374" w:type="dxa"/>
            <w:shd w:val="clear" w:color="auto" w:fill="auto"/>
            <w:vAlign w:val="bottom"/>
          </w:tcPr>
          <w:p w:rsidR="000261BB" w:rsidRPr="00B34FB9" w:rsidRDefault="000261BB" w:rsidP="00B61EE4">
            <w:pPr>
              <w:pStyle w:val="Hcella-testo"/>
              <w:spacing w:before="20" w:after="20"/>
              <w:jc w:val="right"/>
              <w:rPr>
                <w:lang w:eastAsia="it-CH"/>
              </w:rPr>
            </w:pPr>
            <w:r>
              <w:rPr>
                <w:lang w:eastAsia="it-CH"/>
              </w:rPr>
              <w:t>30’000</w:t>
            </w:r>
          </w:p>
        </w:tc>
      </w:tr>
      <w:tr w:rsidR="000261BB" w:rsidRPr="00F01119" w:rsidTr="00B61EE4">
        <w:tc>
          <w:tcPr>
            <w:tcW w:w="2268" w:type="dxa"/>
            <w:vMerge/>
            <w:shd w:val="clear" w:color="auto" w:fill="auto"/>
          </w:tcPr>
          <w:p w:rsidR="000261BB" w:rsidRPr="00B34FB9" w:rsidRDefault="000261BB" w:rsidP="00B61EE4">
            <w:pPr>
              <w:spacing w:before="20" w:after="20"/>
              <w:rPr>
                <w:sz w:val="20"/>
              </w:rPr>
            </w:pPr>
          </w:p>
        </w:tc>
        <w:tc>
          <w:tcPr>
            <w:tcW w:w="6096" w:type="dxa"/>
          </w:tcPr>
          <w:p w:rsidR="000261BB" w:rsidRPr="00B34FB9" w:rsidRDefault="000261BB" w:rsidP="00B61EE4">
            <w:pPr>
              <w:pStyle w:val="Hcella-testo"/>
              <w:spacing w:before="20" w:after="20"/>
              <w:rPr>
                <w:lang w:eastAsia="it-CH"/>
              </w:rPr>
            </w:pPr>
            <w:r>
              <w:rPr>
                <w:lang w:eastAsia="it-CH"/>
              </w:rPr>
              <w:t>Gestione multimedia</w:t>
            </w:r>
          </w:p>
        </w:tc>
        <w:tc>
          <w:tcPr>
            <w:tcW w:w="1374" w:type="dxa"/>
            <w:shd w:val="clear" w:color="auto" w:fill="auto"/>
            <w:vAlign w:val="bottom"/>
          </w:tcPr>
          <w:p w:rsidR="000261BB" w:rsidRPr="00B34FB9" w:rsidRDefault="000261BB" w:rsidP="00B61EE4">
            <w:pPr>
              <w:pStyle w:val="Hcella-testo"/>
              <w:spacing w:before="20" w:after="20"/>
              <w:jc w:val="right"/>
              <w:rPr>
                <w:lang w:eastAsia="it-CH"/>
              </w:rPr>
            </w:pPr>
            <w:r>
              <w:rPr>
                <w:lang w:eastAsia="it-CH"/>
              </w:rPr>
              <w:t>25’000</w:t>
            </w:r>
          </w:p>
        </w:tc>
      </w:tr>
      <w:tr w:rsidR="000261BB" w:rsidRPr="00F01119" w:rsidTr="00B61EE4">
        <w:tc>
          <w:tcPr>
            <w:tcW w:w="2268" w:type="dxa"/>
            <w:vMerge/>
            <w:shd w:val="clear" w:color="auto" w:fill="auto"/>
          </w:tcPr>
          <w:p w:rsidR="000261BB" w:rsidRPr="00B34FB9" w:rsidRDefault="000261BB" w:rsidP="00B61EE4">
            <w:pPr>
              <w:spacing w:before="20" w:after="20"/>
              <w:rPr>
                <w:sz w:val="20"/>
              </w:rPr>
            </w:pPr>
          </w:p>
        </w:tc>
        <w:tc>
          <w:tcPr>
            <w:tcW w:w="6096" w:type="dxa"/>
            <w:shd w:val="clear" w:color="auto" w:fill="B8CCE4"/>
          </w:tcPr>
          <w:p w:rsidR="000261BB" w:rsidRDefault="000261BB" w:rsidP="00B61EE4">
            <w:pPr>
              <w:pStyle w:val="Hcella-testo"/>
              <w:tabs>
                <w:tab w:val="left" w:pos="564"/>
              </w:tabs>
              <w:spacing w:before="20" w:after="20"/>
              <w:jc w:val="both"/>
              <w:rPr>
                <w:lang w:eastAsia="it-CH"/>
              </w:rPr>
            </w:pPr>
            <w:r>
              <w:rPr>
                <w:lang w:eastAsia="it-CH"/>
              </w:rPr>
              <w:t>Tot. Estensione ABI</w:t>
            </w:r>
          </w:p>
        </w:tc>
        <w:tc>
          <w:tcPr>
            <w:tcW w:w="1374" w:type="dxa"/>
            <w:shd w:val="clear" w:color="auto" w:fill="B8CCE4"/>
            <w:vAlign w:val="bottom"/>
          </w:tcPr>
          <w:p w:rsidR="000261BB" w:rsidRPr="00B34FB9" w:rsidRDefault="000261BB" w:rsidP="00B61EE4">
            <w:pPr>
              <w:pStyle w:val="Hcella-testo"/>
              <w:spacing w:before="20" w:after="20"/>
              <w:jc w:val="right"/>
              <w:rPr>
                <w:b/>
                <w:lang w:eastAsia="it-CH"/>
              </w:rPr>
            </w:pPr>
            <w:r>
              <w:rPr>
                <w:b/>
                <w:lang w:eastAsia="it-CH"/>
              </w:rPr>
              <w:t>205</w:t>
            </w:r>
            <w:r w:rsidRPr="00B34FB9">
              <w:rPr>
                <w:b/>
                <w:lang w:eastAsia="it-CH"/>
              </w:rPr>
              <w:t>’000</w:t>
            </w:r>
          </w:p>
        </w:tc>
      </w:tr>
      <w:tr w:rsidR="000261BB" w:rsidRPr="00F01119" w:rsidTr="00B61EE4">
        <w:tc>
          <w:tcPr>
            <w:tcW w:w="2268" w:type="dxa"/>
            <w:vMerge w:val="restart"/>
            <w:shd w:val="clear" w:color="auto" w:fill="auto"/>
          </w:tcPr>
          <w:p w:rsidR="000261BB" w:rsidRPr="00B34FB9" w:rsidRDefault="000261BB" w:rsidP="00B61EE4">
            <w:pPr>
              <w:spacing w:before="20" w:after="20"/>
              <w:rPr>
                <w:sz w:val="20"/>
              </w:rPr>
            </w:pPr>
            <w:r w:rsidRPr="00B34FB9">
              <w:rPr>
                <w:sz w:val="20"/>
              </w:rPr>
              <w:t>Estensione</w:t>
            </w:r>
            <w:r>
              <w:rPr>
                <w:sz w:val="20"/>
              </w:rPr>
              <w:t xml:space="preserve"> </w:t>
            </w:r>
            <w:r w:rsidRPr="00B34FB9">
              <w:rPr>
                <w:sz w:val="20"/>
              </w:rPr>
              <w:t xml:space="preserve">“MACS” </w:t>
            </w:r>
          </w:p>
        </w:tc>
        <w:tc>
          <w:tcPr>
            <w:tcW w:w="6096" w:type="dxa"/>
          </w:tcPr>
          <w:p w:rsidR="000261BB" w:rsidRPr="00B34FB9" w:rsidRDefault="000261BB" w:rsidP="00B61EE4">
            <w:pPr>
              <w:pStyle w:val="Hcella-testo"/>
              <w:spacing w:before="20" w:after="20"/>
              <w:rPr>
                <w:lang w:eastAsia="it-CH"/>
              </w:rPr>
            </w:pPr>
            <w:r>
              <w:rPr>
                <w:lang w:eastAsia="it-CH"/>
              </w:rPr>
              <w:t>Interfaccia hotel</w:t>
            </w:r>
          </w:p>
        </w:tc>
        <w:tc>
          <w:tcPr>
            <w:tcW w:w="1374" w:type="dxa"/>
            <w:shd w:val="clear" w:color="auto" w:fill="auto"/>
            <w:vAlign w:val="bottom"/>
          </w:tcPr>
          <w:p w:rsidR="000261BB" w:rsidRPr="00B34FB9" w:rsidRDefault="000261BB" w:rsidP="00B61EE4">
            <w:pPr>
              <w:pStyle w:val="Hcella-testo"/>
              <w:spacing w:before="20" w:after="20"/>
              <w:jc w:val="right"/>
              <w:rPr>
                <w:lang w:eastAsia="it-CH"/>
              </w:rPr>
            </w:pPr>
            <w:r>
              <w:rPr>
                <w:lang w:eastAsia="it-CH"/>
              </w:rPr>
              <w:t>3’</w:t>
            </w:r>
            <w:r w:rsidRPr="00B34FB9">
              <w:rPr>
                <w:lang w:eastAsia="it-CH"/>
              </w:rPr>
              <w:t>000</w:t>
            </w:r>
          </w:p>
        </w:tc>
      </w:tr>
      <w:tr w:rsidR="000261BB" w:rsidRPr="00F01119" w:rsidTr="00B61EE4">
        <w:tc>
          <w:tcPr>
            <w:tcW w:w="2268" w:type="dxa"/>
            <w:vMerge/>
            <w:shd w:val="clear" w:color="auto" w:fill="auto"/>
          </w:tcPr>
          <w:p w:rsidR="000261BB" w:rsidRPr="00B34FB9" w:rsidRDefault="000261BB" w:rsidP="00B61EE4">
            <w:pPr>
              <w:spacing w:before="20" w:after="20"/>
              <w:rPr>
                <w:sz w:val="20"/>
              </w:rPr>
            </w:pPr>
          </w:p>
        </w:tc>
        <w:tc>
          <w:tcPr>
            <w:tcW w:w="6096" w:type="dxa"/>
          </w:tcPr>
          <w:p w:rsidR="000261BB" w:rsidRPr="00B34FB9" w:rsidRDefault="000261BB" w:rsidP="00B61EE4">
            <w:pPr>
              <w:pStyle w:val="Hcella-testo"/>
              <w:spacing w:before="20" w:after="20"/>
              <w:rPr>
                <w:lang w:eastAsia="it-CH"/>
              </w:rPr>
            </w:pPr>
            <w:r>
              <w:rPr>
                <w:lang w:eastAsia="it-CH"/>
              </w:rPr>
              <w:t xml:space="preserve">Interfaccia generica (DWH) </w:t>
            </w:r>
          </w:p>
        </w:tc>
        <w:tc>
          <w:tcPr>
            <w:tcW w:w="1374" w:type="dxa"/>
            <w:shd w:val="clear" w:color="auto" w:fill="auto"/>
            <w:vAlign w:val="bottom"/>
          </w:tcPr>
          <w:p w:rsidR="000261BB" w:rsidRPr="00B34FB9" w:rsidRDefault="000261BB" w:rsidP="00B61EE4">
            <w:pPr>
              <w:pStyle w:val="Hcella-testo"/>
              <w:spacing w:before="20" w:after="20"/>
              <w:jc w:val="right"/>
              <w:rPr>
                <w:lang w:eastAsia="it-CH"/>
              </w:rPr>
            </w:pPr>
            <w:r>
              <w:rPr>
                <w:lang w:eastAsia="it-CH"/>
              </w:rPr>
              <w:t>5’000</w:t>
            </w:r>
          </w:p>
        </w:tc>
      </w:tr>
      <w:tr w:rsidR="000261BB" w:rsidRPr="00F01119" w:rsidTr="00B61EE4">
        <w:tc>
          <w:tcPr>
            <w:tcW w:w="2268" w:type="dxa"/>
            <w:vMerge/>
            <w:shd w:val="clear" w:color="auto" w:fill="auto"/>
          </w:tcPr>
          <w:p w:rsidR="000261BB" w:rsidRPr="00B34FB9" w:rsidRDefault="000261BB" w:rsidP="00B61EE4">
            <w:pPr>
              <w:spacing w:before="20" w:after="20"/>
              <w:rPr>
                <w:sz w:val="20"/>
              </w:rPr>
            </w:pPr>
          </w:p>
        </w:tc>
        <w:tc>
          <w:tcPr>
            <w:tcW w:w="6096" w:type="dxa"/>
          </w:tcPr>
          <w:p w:rsidR="000261BB" w:rsidRPr="00B34FB9" w:rsidRDefault="000261BB" w:rsidP="00B61EE4">
            <w:pPr>
              <w:pStyle w:val="Hcella-testo"/>
              <w:spacing w:before="20" w:after="20"/>
              <w:rPr>
                <w:lang w:eastAsia="it-CH"/>
              </w:rPr>
            </w:pPr>
            <w:r>
              <w:rPr>
                <w:lang w:eastAsia="it-CH"/>
              </w:rPr>
              <w:t>Interfaccia Giornale (Jour3)</w:t>
            </w:r>
          </w:p>
        </w:tc>
        <w:tc>
          <w:tcPr>
            <w:tcW w:w="1374" w:type="dxa"/>
            <w:shd w:val="clear" w:color="auto" w:fill="auto"/>
            <w:vAlign w:val="bottom"/>
          </w:tcPr>
          <w:p w:rsidR="000261BB" w:rsidRPr="00B34FB9" w:rsidRDefault="000261BB" w:rsidP="00B61EE4">
            <w:pPr>
              <w:pStyle w:val="Hcella-testo"/>
              <w:spacing w:before="20" w:after="20"/>
              <w:jc w:val="right"/>
              <w:rPr>
                <w:lang w:eastAsia="it-CH"/>
              </w:rPr>
            </w:pPr>
            <w:r>
              <w:rPr>
                <w:lang w:eastAsia="it-CH"/>
              </w:rPr>
              <w:t>3’000</w:t>
            </w:r>
          </w:p>
        </w:tc>
      </w:tr>
      <w:tr w:rsidR="000261BB" w:rsidRPr="00F01119" w:rsidTr="00B61EE4">
        <w:tc>
          <w:tcPr>
            <w:tcW w:w="2268" w:type="dxa"/>
            <w:vMerge/>
            <w:shd w:val="clear" w:color="auto" w:fill="auto"/>
          </w:tcPr>
          <w:p w:rsidR="000261BB" w:rsidRPr="00B34FB9" w:rsidRDefault="000261BB" w:rsidP="00B61EE4">
            <w:pPr>
              <w:spacing w:before="20" w:after="20"/>
              <w:rPr>
                <w:sz w:val="20"/>
              </w:rPr>
            </w:pPr>
          </w:p>
        </w:tc>
        <w:tc>
          <w:tcPr>
            <w:tcW w:w="6096" w:type="dxa"/>
            <w:shd w:val="clear" w:color="auto" w:fill="B8CCE4"/>
          </w:tcPr>
          <w:p w:rsidR="000261BB" w:rsidRPr="00B34FB9" w:rsidRDefault="000261BB" w:rsidP="00B61EE4">
            <w:pPr>
              <w:tabs>
                <w:tab w:val="left" w:pos="426"/>
              </w:tabs>
              <w:spacing w:before="20" w:after="20"/>
              <w:rPr>
                <w:sz w:val="20"/>
                <w:lang w:eastAsia="it-CH"/>
              </w:rPr>
            </w:pPr>
            <w:r>
              <w:rPr>
                <w:sz w:val="20"/>
                <w:lang w:eastAsia="it-CH"/>
              </w:rPr>
              <w:t>Tot. Estensione MACS</w:t>
            </w:r>
          </w:p>
        </w:tc>
        <w:tc>
          <w:tcPr>
            <w:tcW w:w="1374" w:type="dxa"/>
            <w:shd w:val="clear" w:color="auto" w:fill="B8CCE4"/>
            <w:vAlign w:val="bottom"/>
          </w:tcPr>
          <w:p w:rsidR="000261BB" w:rsidRPr="00B34FB9" w:rsidRDefault="000261BB" w:rsidP="00B61EE4">
            <w:pPr>
              <w:pStyle w:val="Hcella-testo"/>
              <w:spacing w:before="20" w:after="20"/>
              <w:jc w:val="right"/>
              <w:rPr>
                <w:b/>
                <w:lang w:eastAsia="it-CH"/>
              </w:rPr>
            </w:pPr>
            <w:r>
              <w:rPr>
                <w:b/>
                <w:lang w:eastAsia="it-CH"/>
              </w:rPr>
              <w:t>11</w:t>
            </w:r>
            <w:r w:rsidRPr="00B34FB9">
              <w:rPr>
                <w:b/>
                <w:lang w:eastAsia="it-CH"/>
              </w:rPr>
              <w:t>’000</w:t>
            </w:r>
          </w:p>
        </w:tc>
      </w:tr>
      <w:tr w:rsidR="000261BB" w:rsidRPr="00F01119" w:rsidTr="00B61EE4">
        <w:tc>
          <w:tcPr>
            <w:tcW w:w="2268" w:type="dxa"/>
            <w:vMerge w:val="restart"/>
            <w:shd w:val="clear" w:color="auto" w:fill="auto"/>
          </w:tcPr>
          <w:p w:rsidR="000261BB" w:rsidRPr="00B34FB9" w:rsidRDefault="000261BB" w:rsidP="00B61EE4">
            <w:pPr>
              <w:spacing w:before="20" w:after="20"/>
              <w:rPr>
                <w:sz w:val="20"/>
              </w:rPr>
            </w:pPr>
            <w:r w:rsidRPr="00B34FB9">
              <w:rPr>
                <w:sz w:val="20"/>
              </w:rPr>
              <w:t>Time-report</w:t>
            </w:r>
          </w:p>
        </w:tc>
        <w:tc>
          <w:tcPr>
            <w:tcW w:w="6096" w:type="dxa"/>
          </w:tcPr>
          <w:p w:rsidR="000261BB" w:rsidRPr="00B34FB9" w:rsidRDefault="000261BB" w:rsidP="00B61EE4">
            <w:pPr>
              <w:pStyle w:val="Hcella-testo"/>
              <w:spacing w:before="20" w:after="20"/>
              <w:rPr>
                <w:lang w:eastAsia="it-CH"/>
              </w:rPr>
            </w:pPr>
            <w:r>
              <w:rPr>
                <w:lang w:eastAsia="it-CH"/>
              </w:rPr>
              <w:t>Software</w:t>
            </w:r>
          </w:p>
        </w:tc>
        <w:tc>
          <w:tcPr>
            <w:tcW w:w="1374" w:type="dxa"/>
            <w:shd w:val="clear" w:color="auto" w:fill="auto"/>
            <w:vAlign w:val="bottom"/>
          </w:tcPr>
          <w:p w:rsidR="000261BB" w:rsidRPr="00B34FB9" w:rsidRDefault="000261BB" w:rsidP="00B61EE4">
            <w:pPr>
              <w:pStyle w:val="Hcella-testo"/>
              <w:spacing w:before="20" w:after="20"/>
              <w:jc w:val="right"/>
              <w:rPr>
                <w:lang w:eastAsia="it-CH"/>
              </w:rPr>
            </w:pPr>
            <w:r>
              <w:rPr>
                <w:lang w:eastAsia="it-CH"/>
              </w:rPr>
              <w:t>8’0</w:t>
            </w:r>
            <w:r w:rsidRPr="00B34FB9">
              <w:rPr>
                <w:lang w:eastAsia="it-CH"/>
              </w:rPr>
              <w:t>00</w:t>
            </w:r>
          </w:p>
        </w:tc>
      </w:tr>
      <w:tr w:rsidR="000261BB" w:rsidRPr="00F01119" w:rsidTr="00B61EE4">
        <w:tc>
          <w:tcPr>
            <w:tcW w:w="2268" w:type="dxa"/>
            <w:vMerge/>
            <w:shd w:val="clear" w:color="auto" w:fill="auto"/>
          </w:tcPr>
          <w:p w:rsidR="000261BB" w:rsidRPr="00B34FB9" w:rsidRDefault="000261BB" w:rsidP="00B61EE4">
            <w:pPr>
              <w:spacing w:before="20" w:after="20"/>
              <w:rPr>
                <w:sz w:val="20"/>
              </w:rPr>
            </w:pPr>
          </w:p>
        </w:tc>
        <w:tc>
          <w:tcPr>
            <w:tcW w:w="6096" w:type="dxa"/>
            <w:shd w:val="clear" w:color="auto" w:fill="B8CCE4"/>
          </w:tcPr>
          <w:p w:rsidR="000261BB" w:rsidRPr="00B34FB9" w:rsidRDefault="000261BB" w:rsidP="00B61EE4">
            <w:pPr>
              <w:pStyle w:val="Hcella-testo"/>
              <w:spacing w:before="20" w:after="20"/>
              <w:rPr>
                <w:lang w:eastAsia="it-CH"/>
              </w:rPr>
            </w:pPr>
            <w:r>
              <w:rPr>
                <w:lang w:eastAsia="it-CH"/>
              </w:rPr>
              <w:t>Tot. Time-report</w:t>
            </w:r>
          </w:p>
        </w:tc>
        <w:tc>
          <w:tcPr>
            <w:tcW w:w="1374" w:type="dxa"/>
            <w:shd w:val="clear" w:color="auto" w:fill="B8CCE4"/>
            <w:vAlign w:val="bottom"/>
          </w:tcPr>
          <w:p w:rsidR="000261BB" w:rsidRPr="00B34FB9" w:rsidRDefault="000261BB" w:rsidP="00B61EE4">
            <w:pPr>
              <w:pStyle w:val="Hcella-testo"/>
              <w:spacing w:before="20" w:after="20"/>
              <w:jc w:val="right"/>
              <w:rPr>
                <w:lang w:eastAsia="it-CH"/>
              </w:rPr>
            </w:pPr>
            <w:r>
              <w:rPr>
                <w:b/>
                <w:lang w:eastAsia="it-CH"/>
              </w:rPr>
              <w:t>8’0</w:t>
            </w:r>
            <w:r w:rsidRPr="00B34FB9">
              <w:rPr>
                <w:b/>
                <w:lang w:eastAsia="it-CH"/>
              </w:rPr>
              <w:t>00</w:t>
            </w:r>
          </w:p>
        </w:tc>
      </w:tr>
      <w:tr w:rsidR="000261BB" w:rsidRPr="00F01119" w:rsidTr="00B61EE4">
        <w:tc>
          <w:tcPr>
            <w:tcW w:w="2268" w:type="dxa"/>
            <w:vMerge w:val="restart"/>
            <w:shd w:val="clear" w:color="auto" w:fill="auto"/>
          </w:tcPr>
          <w:p w:rsidR="000261BB" w:rsidRPr="00B34FB9" w:rsidRDefault="000261BB" w:rsidP="00B61EE4">
            <w:pPr>
              <w:spacing w:before="20" w:after="20"/>
              <w:rPr>
                <w:sz w:val="20"/>
              </w:rPr>
            </w:pPr>
            <w:r w:rsidRPr="00B34FB9">
              <w:rPr>
                <w:sz w:val="20"/>
              </w:rPr>
              <w:t>Gestione materiale</w:t>
            </w:r>
          </w:p>
        </w:tc>
        <w:tc>
          <w:tcPr>
            <w:tcW w:w="6096" w:type="dxa"/>
          </w:tcPr>
          <w:p w:rsidR="000261BB" w:rsidRPr="00B34FB9" w:rsidRDefault="000261BB" w:rsidP="00B61EE4">
            <w:pPr>
              <w:pStyle w:val="Hcella-testo"/>
              <w:spacing w:before="20" w:after="20"/>
              <w:rPr>
                <w:lang w:eastAsia="it-CH"/>
              </w:rPr>
            </w:pPr>
            <w:r>
              <w:rPr>
                <w:lang w:eastAsia="it-CH"/>
              </w:rPr>
              <w:t>Software</w:t>
            </w:r>
          </w:p>
        </w:tc>
        <w:tc>
          <w:tcPr>
            <w:tcW w:w="1374" w:type="dxa"/>
            <w:shd w:val="clear" w:color="auto" w:fill="auto"/>
            <w:vAlign w:val="bottom"/>
          </w:tcPr>
          <w:p w:rsidR="000261BB" w:rsidRPr="00B34FB9" w:rsidRDefault="000261BB" w:rsidP="00B61EE4">
            <w:pPr>
              <w:pStyle w:val="Hcella-testo"/>
              <w:spacing w:before="20" w:after="20"/>
              <w:jc w:val="right"/>
              <w:rPr>
                <w:lang w:eastAsia="it-CH"/>
              </w:rPr>
            </w:pPr>
            <w:r>
              <w:rPr>
                <w:lang w:eastAsia="it-CH"/>
              </w:rPr>
              <w:t>15’</w:t>
            </w:r>
            <w:r w:rsidRPr="00B34FB9">
              <w:rPr>
                <w:lang w:eastAsia="it-CH"/>
              </w:rPr>
              <w:t>000</w:t>
            </w:r>
          </w:p>
        </w:tc>
      </w:tr>
      <w:tr w:rsidR="000261BB" w:rsidRPr="00F01119" w:rsidTr="00B61EE4">
        <w:tc>
          <w:tcPr>
            <w:tcW w:w="2268" w:type="dxa"/>
            <w:vMerge/>
            <w:shd w:val="clear" w:color="auto" w:fill="auto"/>
          </w:tcPr>
          <w:p w:rsidR="000261BB" w:rsidRPr="00B34FB9" w:rsidRDefault="000261BB" w:rsidP="00B61EE4">
            <w:pPr>
              <w:spacing w:before="20" w:after="20"/>
              <w:rPr>
                <w:sz w:val="20"/>
              </w:rPr>
            </w:pPr>
          </w:p>
        </w:tc>
        <w:tc>
          <w:tcPr>
            <w:tcW w:w="6096" w:type="dxa"/>
            <w:shd w:val="clear" w:color="auto" w:fill="B8CCE4"/>
          </w:tcPr>
          <w:p w:rsidR="000261BB" w:rsidRPr="00B34FB9" w:rsidRDefault="000261BB" w:rsidP="00B61EE4">
            <w:pPr>
              <w:pStyle w:val="Hcella-testo"/>
              <w:spacing w:before="20" w:after="20"/>
              <w:rPr>
                <w:lang w:eastAsia="it-CH"/>
              </w:rPr>
            </w:pPr>
            <w:r>
              <w:rPr>
                <w:lang w:eastAsia="it-CH"/>
              </w:rPr>
              <w:t>Tot. Time-report</w:t>
            </w:r>
          </w:p>
        </w:tc>
        <w:tc>
          <w:tcPr>
            <w:tcW w:w="1374" w:type="dxa"/>
            <w:shd w:val="clear" w:color="auto" w:fill="B8CCE4"/>
            <w:vAlign w:val="bottom"/>
          </w:tcPr>
          <w:p w:rsidR="000261BB" w:rsidRPr="00B34FB9" w:rsidRDefault="000261BB" w:rsidP="00B61EE4">
            <w:pPr>
              <w:pStyle w:val="Hcella-testo"/>
              <w:spacing w:before="20" w:after="20"/>
              <w:jc w:val="right"/>
              <w:rPr>
                <w:lang w:eastAsia="it-CH"/>
              </w:rPr>
            </w:pPr>
            <w:r>
              <w:rPr>
                <w:b/>
                <w:lang w:eastAsia="it-CH"/>
              </w:rPr>
              <w:t>15</w:t>
            </w:r>
            <w:r w:rsidRPr="00B34FB9">
              <w:rPr>
                <w:b/>
                <w:lang w:eastAsia="it-CH"/>
              </w:rPr>
              <w:t>’000</w:t>
            </w:r>
          </w:p>
        </w:tc>
      </w:tr>
      <w:tr w:rsidR="000261BB" w:rsidRPr="00F01119" w:rsidTr="00B61EE4">
        <w:tc>
          <w:tcPr>
            <w:tcW w:w="2268" w:type="dxa"/>
            <w:vMerge w:val="restart"/>
            <w:shd w:val="clear" w:color="auto" w:fill="auto"/>
          </w:tcPr>
          <w:p w:rsidR="000261BB" w:rsidRPr="00B34FB9" w:rsidRDefault="000261BB" w:rsidP="00B61EE4">
            <w:pPr>
              <w:spacing w:before="20" w:after="20"/>
              <w:rPr>
                <w:sz w:val="20"/>
              </w:rPr>
            </w:pPr>
            <w:proofErr w:type="spellStart"/>
            <w:r>
              <w:rPr>
                <w:sz w:val="20"/>
              </w:rPr>
              <w:t>App</w:t>
            </w:r>
            <w:proofErr w:type="spellEnd"/>
            <w:r>
              <w:rPr>
                <w:sz w:val="20"/>
              </w:rPr>
              <w:t xml:space="preserve"> “Vostra Polizia”</w:t>
            </w:r>
          </w:p>
        </w:tc>
        <w:tc>
          <w:tcPr>
            <w:tcW w:w="6096" w:type="dxa"/>
          </w:tcPr>
          <w:p w:rsidR="000261BB" w:rsidRPr="00B34FB9" w:rsidRDefault="000261BB" w:rsidP="00B61EE4">
            <w:pPr>
              <w:pStyle w:val="Hcella-testo"/>
              <w:spacing w:before="20" w:after="20"/>
              <w:rPr>
                <w:lang w:eastAsia="it-CH"/>
              </w:rPr>
            </w:pPr>
            <w:r>
              <w:rPr>
                <w:lang w:eastAsia="it-CH"/>
              </w:rPr>
              <w:t>Software (ore a consumo)</w:t>
            </w:r>
          </w:p>
        </w:tc>
        <w:tc>
          <w:tcPr>
            <w:tcW w:w="1374" w:type="dxa"/>
            <w:shd w:val="clear" w:color="auto" w:fill="auto"/>
            <w:vAlign w:val="bottom"/>
          </w:tcPr>
          <w:p w:rsidR="000261BB" w:rsidRPr="00B34FB9" w:rsidRDefault="000261BB" w:rsidP="00B61EE4">
            <w:pPr>
              <w:pStyle w:val="Hcella-testo"/>
              <w:spacing w:before="20" w:after="20"/>
              <w:jc w:val="right"/>
              <w:rPr>
                <w:lang w:eastAsia="it-CH"/>
              </w:rPr>
            </w:pPr>
            <w:r>
              <w:rPr>
                <w:lang w:eastAsia="it-CH"/>
              </w:rPr>
              <w:t>10’</w:t>
            </w:r>
            <w:r w:rsidRPr="00B34FB9">
              <w:rPr>
                <w:lang w:eastAsia="it-CH"/>
              </w:rPr>
              <w:t>000</w:t>
            </w:r>
          </w:p>
        </w:tc>
      </w:tr>
      <w:tr w:rsidR="000261BB" w:rsidRPr="00F01119" w:rsidTr="00B61EE4">
        <w:tc>
          <w:tcPr>
            <w:tcW w:w="2268" w:type="dxa"/>
            <w:vMerge/>
            <w:shd w:val="clear" w:color="auto" w:fill="auto"/>
          </w:tcPr>
          <w:p w:rsidR="000261BB" w:rsidRPr="00B34FB9" w:rsidRDefault="000261BB" w:rsidP="00B61EE4">
            <w:pPr>
              <w:spacing w:before="20" w:after="20"/>
              <w:rPr>
                <w:sz w:val="20"/>
              </w:rPr>
            </w:pPr>
          </w:p>
        </w:tc>
        <w:tc>
          <w:tcPr>
            <w:tcW w:w="6096" w:type="dxa"/>
            <w:shd w:val="clear" w:color="auto" w:fill="B8CCE4"/>
          </w:tcPr>
          <w:p w:rsidR="000261BB" w:rsidRPr="00B34FB9" w:rsidRDefault="000261BB" w:rsidP="00B61EE4">
            <w:pPr>
              <w:pStyle w:val="Hcella-testo"/>
              <w:spacing w:before="20" w:after="20"/>
              <w:rPr>
                <w:lang w:eastAsia="it-CH"/>
              </w:rPr>
            </w:pPr>
            <w:r>
              <w:rPr>
                <w:lang w:eastAsia="it-CH"/>
              </w:rPr>
              <w:t xml:space="preserve">Tot. </w:t>
            </w:r>
            <w:proofErr w:type="spellStart"/>
            <w:r>
              <w:rPr>
                <w:lang w:eastAsia="it-CH"/>
              </w:rPr>
              <w:t>App</w:t>
            </w:r>
            <w:proofErr w:type="spellEnd"/>
            <w:r>
              <w:rPr>
                <w:lang w:eastAsia="it-CH"/>
              </w:rPr>
              <w:t xml:space="preserve"> “Vostra Polizia”</w:t>
            </w:r>
          </w:p>
        </w:tc>
        <w:tc>
          <w:tcPr>
            <w:tcW w:w="1374" w:type="dxa"/>
            <w:shd w:val="clear" w:color="auto" w:fill="B8CCE4"/>
            <w:vAlign w:val="bottom"/>
          </w:tcPr>
          <w:p w:rsidR="000261BB" w:rsidRPr="00B34FB9" w:rsidRDefault="000261BB" w:rsidP="00B61EE4">
            <w:pPr>
              <w:pStyle w:val="Hcella-testo"/>
              <w:spacing w:before="20" w:after="20"/>
              <w:jc w:val="right"/>
              <w:rPr>
                <w:lang w:eastAsia="it-CH"/>
              </w:rPr>
            </w:pPr>
            <w:r>
              <w:rPr>
                <w:b/>
                <w:lang w:eastAsia="it-CH"/>
              </w:rPr>
              <w:t>10</w:t>
            </w:r>
            <w:r w:rsidRPr="00B34FB9">
              <w:rPr>
                <w:b/>
                <w:lang w:eastAsia="it-CH"/>
              </w:rPr>
              <w:t>’000</w:t>
            </w:r>
          </w:p>
        </w:tc>
      </w:tr>
      <w:tr w:rsidR="000261BB" w:rsidRPr="00F01119" w:rsidTr="00B61EE4">
        <w:tc>
          <w:tcPr>
            <w:tcW w:w="2268" w:type="dxa"/>
            <w:vMerge w:val="restart"/>
            <w:shd w:val="clear" w:color="auto" w:fill="auto"/>
          </w:tcPr>
          <w:p w:rsidR="000261BB" w:rsidRPr="00B34FB9" w:rsidRDefault="000261BB" w:rsidP="00B61EE4">
            <w:pPr>
              <w:spacing w:before="20" w:after="20"/>
              <w:jc w:val="left"/>
              <w:rPr>
                <w:sz w:val="20"/>
              </w:rPr>
            </w:pPr>
            <w:r>
              <w:rPr>
                <w:sz w:val="20"/>
              </w:rPr>
              <w:t>Miglioramento sistema informatic</w:t>
            </w:r>
            <w:r w:rsidRPr="00B34FB9">
              <w:rPr>
                <w:sz w:val="20"/>
              </w:rPr>
              <w:t>o</w:t>
            </w:r>
            <w:r>
              <w:rPr>
                <w:sz w:val="20"/>
              </w:rPr>
              <w:t xml:space="preserve"> </w:t>
            </w:r>
            <w:r w:rsidRPr="00B34FB9">
              <w:rPr>
                <w:sz w:val="20"/>
              </w:rPr>
              <w:t>apparecchi misurazione velocità</w:t>
            </w:r>
          </w:p>
        </w:tc>
        <w:tc>
          <w:tcPr>
            <w:tcW w:w="6096" w:type="dxa"/>
          </w:tcPr>
          <w:p w:rsidR="000261BB" w:rsidRPr="00B34FB9" w:rsidRDefault="000261BB" w:rsidP="00B61EE4">
            <w:pPr>
              <w:pStyle w:val="Hcella-testo"/>
              <w:spacing w:before="20" w:after="20"/>
              <w:rPr>
                <w:lang w:eastAsia="it-CH"/>
              </w:rPr>
            </w:pPr>
            <w:r>
              <w:rPr>
                <w:lang w:eastAsia="it-CH"/>
              </w:rPr>
              <w:t>Software</w:t>
            </w:r>
          </w:p>
        </w:tc>
        <w:tc>
          <w:tcPr>
            <w:tcW w:w="1374" w:type="dxa"/>
            <w:shd w:val="clear" w:color="auto" w:fill="auto"/>
            <w:vAlign w:val="bottom"/>
          </w:tcPr>
          <w:p w:rsidR="000261BB" w:rsidRPr="00B34FB9" w:rsidRDefault="000261BB" w:rsidP="00B61EE4">
            <w:pPr>
              <w:pStyle w:val="Hcella-testo"/>
              <w:spacing w:before="20" w:after="20"/>
              <w:jc w:val="right"/>
              <w:rPr>
                <w:lang w:eastAsia="it-CH"/>
              </w:rPr>
            </w:pPr>
            <w:r>
              <w:rPr>
                <w:lang w:eastAsia="it-CH"/>
              </w:rPr>
              <w:t>20’</w:t>
            </w:r>
            <w:r w:rsidRPr="00B34FB9">
              <w:rPr>
                <w:lang w:eastAsia="it-CH"/>
              </w:rPr>
              <w:t>000</w:t>
            </w:r>
          </w:p>
        </w:tc>
      </w:tr>
      <w:tr w:rsidR="000261BB" w:rsidRPr="00F01119" w:rsidTr="00B61EE4">
        <w:trPr>
          <w:trHeight w:val="312"/>
        </w:trPr>
        <w:tc>
          <w:tcPr>
            <w:tcW w:w="2268" w:type="dxa"/>
            <w:vMerge/>
            <w:shd w:val="clear" w:color="auto" w:fill="auto"/>
          </w:tcPr>
          <w:p w:rsidR="000261BB" w:rsidRPr="00B34FB9" w:rsidRDefault="000261BB" w:rsidP="00B61EE4">
            <w:pPr>
              <w:spacing w:before="20" w:after="20"/>
              <w:rPr>
                <w:sz w:val="20"/>
              </w:rPr>
            </w:pPr>
          </w:p>
        </w:tc>
        <w:tc>
          <w:tcPr>
            <w:tcW w:w="6096" w:type="dxa"/>
            <w:shd w:val="clear" w:color="auto" w:fill="B8CCE4"/>
            <w:vAlign w:val="center"/>
          </w:tcPr>
          <w:p w:rsidR="000261BB" w:rsidRPr="00B34FB9" w:rsidRDefault="000261BB" w:rsidP="00B61EE4">
            <w:pPr>
              <w:pStyle w:val="Hcella-testo"/>
              <w:spacing w:before="20" w:after="20"/>
              <w:rPr>
                <w:lang w:eastAsia="it-CH"/>
              </w:rPr>
            </w:pPr>
            <w:r>
              <w:rPr>
                <w:lang w:eastAsia="it-CH"/>
              </w:rPr>
              <w:t xml:space="preserve">Tot. </w:t>
            </w:r>
            <w:r w:rsidRPr="00B34FB9">
              <w:t xml:space="preserve">Miglioramento </w:t>
            </w:r>
            <w:r>
              <w:t>SI</w:t>
            </w:r>
            <w:r w:rsidRPr="00B34FB9">
              <w:t xml:space="preserve"> apparecchi misurazione velocità</w:t>
            </w:r>
          </w:p>
        </w:tc>
        <w:tc>
          <w:tcPr>
            <w:tcW w:w="1374" w:type="dxa"/>
            <w:shd w:val="clear" w:color="auto" w:fill="B8CCE4"/>
            <w:vAlign w:val="bottom"/>
          </w:tcPr>
          <w:p w:rsidR="000261BB" w:rsidRPr="00B34FB9" w:rsidRDefault="000261BB" w:rsidP="00B61EE4">
            <w:pPr>
              <w:pStyle w:val="Hcella-testo"/>
              <w:spacing w:before="20" w:after="20"/>
              <w:jc w:val="right"/>
              <w:rPr>
                <w:lang w:eastAsia="it-CH"/>
              </w:rPr>
            </w:pPr>
            <w:r>
              <w:rPr>
                <w:b/>
                <w:lang w:eastAsia="it-CH"/>
              </w:rPr>
              <w:t>2</w:t>
            </w:r>
            <w:r w:rsidRPr="00B34FB9">
              <w:rPr>
                <w:b/>
                <w:lang w:eastAsia="it-CH"/>
              </w:rPr>
              <w:t>0’000</w:t>
            </w:r>
          </w:p>
        </w:tc>
      </w:tr>
      <w:tr w:rsidR="000261BB" w:rsidRPr="00F01119" w:rsidTr="00B61EE4">
        <w:tc>
          <w:tcPr>
            <w:tcW w:w="2268" w:type="dxa"/>
            <w:vMerge w:val="restart"/>
            <w:shd w:val="clear" w:color="auto" w:fill="auto"/>
          </w:tcPr>
          <w:p w:rsidR="000261BB" w:rsidRDefault="000261BB" w:rsidP="00B61EE4">
            <w:pPr>
              <w:spacing w:before="20" w:after="20"/>
              <w:rPr>
                <w:sz w:val="20"/>
              </w:rPr>
            </w:pPr>
            <w:r w:rsidRPr="00B34FB9">
              <w:rPr>
                <w:sz w:val="20"/>
              </w:rPr>
              <w:t xml:space="preserve">Progetti </w:t>
            </w:r>
            <w:r>
              <w:rPr>
                <w:sz w:val="20"/>
              </w:rPr>
              <w:t>HIP</w:t>
            </w:r>
          </w:p>
          <w:p w:rsidR="000261BB" w:rsidRPr="00725A1B" w:rsidRDefault="000261BB" w:rsidP="00B61EE4">
            <w:pPr>
              <w:rPr>
                <w:sz w:val="20"/>
              </w:rPr>
            </w:pPr>
          </w:p>
        </w:tc>
        <w:tc>
          <w:tcPr>
            <w:tcW w:w="6096" w:type="dxa"/>
          </w:tcPr>
          <w:p w:rsidR="000261BB" w:rsidRPr="00B34FB9" w:rsidRDefault="000261BB" w:rsidP="00B61EE4">
            <w:pPr>
              <w:pStyle w:val="Hcella-testo"/>
              <w:spacing w:before="20" w:after="20"/>
              <w:rPr>
                <w:lang w:eastAsia="it-CH"/>
              </w:rPr>
            </w:pPr>
            <w:r>
              <w:rPr>
                <w:lang w:eastAsia="it-CH"/>
              </w:rPr>
              <w:t>Software</w:t>
            </w:r>
          </w:p>
        </w:tc>
        <w:tc>
          <w:tcPr>
            <w:tcW w:w="1374" w:type="dxa"/>
            <w:shd w:val="clear" w:color="auto" w:fill="auto"/>
            <w:vAlign w:val="bottom"/>
          </w:tcPr>
          <w:p w:rsidR="000261BB" w:rsidRPr="00B34FB9" w:rsidRDefault="000261BB" w:rsidP="00B61EE4">
            <w:pPr>
              <w:pStyle w:val="Hcella-testo"/>
              <w:spacing w:before="20" w:after="20"/>
              <w:jc w:val="right"/>
              <w:rPr>
                <w:lang w:eastAsia="it-CH"/>
              </w:rPr>
            </w:pPr>
            <w:r>
              <w:rPr>
                <w:lang w:eastAsia="it-CH"/>
              </w:rPr>
              <w:t>15’</w:t>
            </w:r>
            <w:r w:rsidRPr="00B34FB9">
              <w:rPr>
                <w:lang w:eastAsia="it-CH"/>
              </w:rPr>
              <w:t>000</w:t>
            </w:r>
          </w:p>
        </w:tc>
      </w:tr>
      <w:tr w:rsidR="000261BB" w:rsidRPr="00F01119" w:rsidTr="00B61EE4">
        <w:tc>
          <w:tcPr>
            <w:tcW w:w="2268" w:type="dxa"/>
            <w:vMerge/>
            <w:shd w:val="clear" w:color="auto" w:fill="auto"/>
          </w:tcPr>
          <w:p w:rsidR="000261BB" w:rsidRPr="00B34FB9" w:rsidRDefault="000261BB" w:rsidP="00B61EE4">
            <w:pPr>
              <w:spacing w:before="20" w:after="20"/>
              <w:rPr>
                <w:sz w:val="20"/>
              </w:rPr>
            </w:pPr>
          </w:p>
        </w:tc>
        <w:tc>
          <w:tcPr>
            <w:tcW w:w="6096" w:type="dxa"/>
            <w:shd w:val="clear" w:color="auto" w:fill="B8CCE4"/>
          </w:tcPr>
          <w:p w:rsidR="000261BB" w:rsidRPr="00B34FB9" w:rsidRDefault="000261BB" w:rsidP="00B61EE4">
            <w:pPr>
              <w:pStyle w:val="Hcella-testo"/>
              <w:spacing w:before="20" w:after="20"/>
              <w:rPr>
                <w:lang w:eastAsia="it-CH"/>
              </w:rPr>
            </w:pPr>
            <w:r>
              <w:rPr>
                <w:lang w:eastAsia="it-CH"/>
              </w:rPr>
              <w:t>Tot. Progetti HIP</w:t>
            </w:r>
          </w:p>
        </w:tc>
        <w:tc>
          <w:tcPr>
            <w:tcW w:w="1374" w:type="dxa"/>
            <w:shd w:val="clear" w:color="auto" w:fill="B8CCE4"/>
            <w:vAlign w:val="bottom"/>
          </w:tcPr>
          <w:p w:rsidR="000261BB" w:rsidRPr="00B34FB9" w:rsidRDefault="000261BB" w:rsidP="00B61EE4">
            <w:pPr>
              <w:pStyle w:val="Hcella-testo"/>
              <w:spacing w:before="20" w:after="20"/>
              <w:jc w:val="right"/>
              <w:rPr>
                <w:b/>
                <w:lang w:eastAsia="it-CH"/>
              </w:rPr>
            </w:pPr>
            <w:r>
              <w:rPr>
                <w:b/>
                <w:lang w:eastAsia="it-CH"/>
              </w:rPr>
              <w:t>15</w:t>
            </w:r>
            <w:r w:rsidRPr="00B34FB9">
              <w:rPr>
                <w:b/>
                <w:lang w:eastAsia="it-CH"/>
              </w:rPr>
              <w:t>’000</w:t>
            </w:r>
          </w:p>
        </w:tc>
      </w:tr>
      <w:tr w:rsidR="000261BB" w:rsidRPr="00F868FF" w:rsidTr="00B61EE4">
        <w:tc>
          <w:tcPr>
            <w:tcW w:w="2268" w:type="dxa"/>
            <w:shd w:val="clear" w:color="auto" w:fill="365F91"/>
          </w:tcPr>
          <w:p w:rsidR="000261BB" w:rsidRPr="005755B5" w:rsidRDefault="000261BB" w:rsidP="00B61EE4">
            <w:pPr>
              <w:spacing w:before="20" w:after="20"/>
              <w:rPr>
                <w:b/>
                <w:color w:val="FFFFFF"/>
                <w:sz w:val="20"/>
                <w:lang w:val="it-CH"/>
              </w:rPr>
            </w:pPr>
            <w:r w:rsidRPr="005755B5">
              <w:rPr>
                <w:b/>
                <w:color w:val="FFFFFF"/>
                <w:sz w:val="20"/>
                <w:lang w:val="it-CH"/>
              </w:rPr>
              <w:t>Tot</w:t>
            </w:r>
            <w:r>
              <w:rPr>
                <w:b/>
                <w:color w:val="FFFFFF"/>
                <w:sz w:val="20"/>
                <w:lang w:val="it-CH"/>
              </w:rPr>
              <w:t>ale</w:t>
            </w:r>
          </w:p>
        </w:tc>
        <w:tc>
          <w:tcPr>
            <w:tcW w:w="6096" w:type="dxa"/>
            <w:shd w:val="clear" w:color="auto" w:fill="365F91"/>
          </w:tcPr>
          <w:p w:rsidR="000261BB" w:rsidRPr="005755B5" w:rsidRDefault="000261BB" w:rsidP="00B61EE4">
            <w:pPr>
              <w:spacing w:before="20" w:after="20"/>
              <w:jc w:val="right"/>
              <w:rPr>
                <w:b/>
                <w:color w:val="FFFFFF"/>
                <w:sz w:val="20"/>
                <w:lang w:val="it-CH"/>
              </w:rPr>
            </w:pPr>
          </w:p>
        </w:tc>
        <w:tc>
          <w:tcPr>
            <w:tcW w:w="1374" w:type="dxa"/>
            <w:shd w:val="clear" w:color="auto" w:fill="365F91"/>
          </w:tcPr>
          <w:p w:rsidR="000261BB" w:rsidRPr="005755B5" w:rsidRDefault="000261BB" w:rsidP="00B61EE4">
            <w:pPr>
              <w:spacing w:before="20" w:after="20"/>
              <w:jc w:val="right"/>
              <w:rPr>
                <w:b/>
                <w:color w:val="FFFFFF"/>
                <w:sz w:val="20"/>
                <w:lang w:val="it-CH"/>
              </w:rPr>
            </w:pPr>
            <w:r>
              <w:rPr>
                <w:b/>
                <w:color w:val="FFFFFF"/>
                <w:sz w:val="20"/>
                <w:lang w:val="it-CH"/>
              </w:rPr>
              <w:t>62</w:t>
            </w:r>
            <w:r w:rsidRPr="005755B5">
              <w:rPr>
                <w:b/>
                <w:color w:val="FFFFFF"/>
                <w:sz w:val="20"/>
                <w:lang w:val="it-CH"/>
              </w:rPr>
              <w:t>0’000</w:t>
            </w:r>
          </w:p>
        </w:tc>
      </w:tr>
    </w:tbl>
    <w:p w:rsidR="000261BB" w:rsidRDefault="000261BB" w:rsidP="000261BB">
      <w:pPr>
        <w:tabs>
          <w:tab w:val="left" w:pos="426"/>
        </w:tabs>
        <w:spacing w:after="60"/>
      </w:pPr>
      <w:bookmarkStart w:id="1" w:name="_Ref482189551"/>
    </w:p>
    <w:p w:rsidR="000261BB" w:rsidRPr="00632CCC" w:rsidRDefault="000261BB" w:rsidP="00B61EE4">
      <w:r w:rsidRPr="00632CCC">
        <w:t>I costi a gestione corrente si presenteranno secondo la seguente evoluzione:</w:t>
      </w:r>
    </w:p>
    <w:p w:rsidR="000261BB" w:rsidRPr="00632CCC" w:rsidRDefault="000261BB" w:rsidP="00B61EE4">
      <w:pPr>
        <w:numPr>
          <w:ilvl w:val="0"/>
          <w:numId w:val="21"/>
        </w:numPr>
        <w:spacing w:before="40"/>
        <w:ind w:left="284" w:hanging="284"/>
      </w:pPr>
      <w:r w:rsidRPr="00632CCC">
        <w:t>2018</w:t>
      </w:r>
      <w:r w:rsidRPr="00632CCC">
        <w:tab/>
        <w:t>475’000</w:t>
      </w:r>
    </w:p>
    <w:p w:rsidR="000261BB" w:rsidRPr="00632CCC" w:rsidRDefault="000261BB" w:rsidP="00B61EE4">
      <w:pPr>
        <w:numPr>
          <w:ilvl w:val="0"/>
          <w:numId w:val="21"/>
        </w:numPr>
        <w:spacing w:before="40"/>
        <w:ind w:left="284" w:hanging="284"/>
      </w:pPr>
      <w:r w:rsidRPr="00632CCC">
        <w:t>2019</w:t>
      </w:r>
      <w:r w:rsidRPr="00632CCC">
        <w:tab/>
        <w:t>520’000</w:t>
      </w:r>
    </w:p>
    <w:p w:rsidR="000261BB" w:rsidRDefault="000261BB" w:rsidP="00B61EE4">
      <w:pPr>
        <w:numPr>
          <w:ilvl w:val="0"/>
          <w:numId w:val="21"/>
        </w:numPr>
        <w:spacing w:before="40"/>
        <w:ind w:left="284" w:hanging="284"/>
      </w:pPr>
      <w:r w:rsidRPr="00632CCC">
        <w:t>2020</w:t>
      </w:r>
      <w:r w:rsidRPr="00632CCC">
        <w:tab/>
      </w:r>
      <w:r>
        <w:t>5</w:t>
      </w:r>
      <w:r w:rsidRPr="00632CCC">
        <w:t>20’000</w:t>
      </w:r>
    </w:p>
    <w:p w:rsidR="000261BB" w:rsidRPr="00632CCC" w:rsidRDefault="000261BB" w:rsidP="00B61EE4">
      <w:pPr>
        <w:numPr>
          <w:ilvl w:val="0"/>
          <w:numId w:val="21"/>
        </w:numPr>
        <w:spacing w:before="40"/>
        <w:ind w:left="284" w:hanging="284"/>
      </w:pPr>
      <w:r>
        <w:t>2021</w:t>
      </w:r>
      <w:r>
        <w:tab/>
        <w:t>620’000</w:t>
      </w:r>
    </w:p>
    <w:p w:rsidR="000261BB" w:rsidRDefault="000261BB" w:rsidP="000261BB"/>
    <w:p w:rsidR="000261BB" w:rsidRDefault="000261BB" w:rsidP="000261BB">
      <w:r w:rsidRPr="00632CCC">
        <w:t>Questi costi andranno ad aumentare la spesa complessiva registrata nel gruppo 31 “spese per beni e servizi e altre spese d’esercizio”.</w:t>
      </w:r>
    </w:p>
    <w:p w:rsidR="000261BB" w:rsidRPr="00B61EE4" w:rsidRDefault="000261BB" w:rsidP="000261BB">
      <w:pPr>
        <w:rPr>
          <w:sz w:val="18"/>
          <w:szCs w:val="18"/>
        </w:rPr>
      </w:pPr>
    </w:p>
    <w:p w:rsidR="000261BB" w:rsidRPr="00B61EE4" w:rsidRDefault="000261BB" w:rsidP="000261BB">
      <w:pPr>
        <w:rPr>
          <w:sz w:val="18"/>
          <w:szCs w:val="18"/>
        </w:rPr>
      </w:pPr>
    </w:p>
    <w:p w:rsidR="000261BB" w:rsidRDefault="000261BB" w:rsidP="000261BB">
      <w:pPr>
        <w:pStyle w:val="Titolo3"/>
        <w:numPr>
          <w:ilvl w:val="2"/>
          <w:numId w:val="15"/>
        </w:numPr>
        <w:tabs>
          <w:tab w:val="clear" w:pos="709"/>
          <w:tab w:val="left" w:pos="425"/>
        </w:tabs>
        <w:spacing w:before="0"/>
        <w:ind w:left="680" w:hanging="680"/>
      </w:pPr>
      <w:r>
        <w:t>Risorse umane</w:t>
      </w:r>
      <w:bookmarkEnd w:id="1"/>
    </w:p>
    <w:p w:rsidR="000261BB" w:rsidRDefault="000261BB" w:rsidP="000261BB">
      <w:pPr>
        <w:tabs>
          <w:tab w:val="left" w:pos="426"/>
        </w:tabs>
      </w:pPr>
      <w:r w:rsidRPr="001E53A2">
        <w:t>I progetti descritti avranno un impatto sulle risorse umane soprattutto per la gestione dei sistemi e per garantirne la manutenzione, il prosieguo e rispettivamente gli sviluppi necessari per poter sfruttare al meglio l’investimento.</w:t>
      </w:r>
    </w:p>
    <w:p w:rsidR="000261BB" w:rsidRPr="00B61EE4" w:rsidRDefault="000261BB" w:rsidP="000261BB">
      <w:pPr>
        <w:tabs>
          <w:tab w:val="left" w:pos="426"/>
        </w:tabs>
        <w:rPr>
          <w:sz w:val="20"/>
        </w:rPr>
      </w:pPr>
    </w:p>
    <w:p w:rsidR="000261BB" w:rsidRDefault="000261BB" w:rsidP="000261BB">
      <w:pPr>
        <w:tabs>
          <w:tab w:val="left" w:pos="426"/>
        </w:tabs>
      </w:pPr>
      <w:r w:rsidRPr="001E53A2">
        <w:t xml:space="preserve">Coerentemente con le Linee direttive 2011-15, capitolo “Sicurezza e coesione in evoluzione”, scheda n. 35, presso il Centro sistemi informativi sono stati assunti, negli ultimi due anni, due specialisti informatici dedicati all’implementazione e all’aggiornamento costante e veloce dell’informatica di Polizia. Infatti, è risultato indispensabile che per il buon funzionamento delle forze dell’ordine, siano disponibili un numero adeguato di specialisti che conoscano in modo approfondito le peculiarità e le esigenze specifiche della Polizia cantonale. </w:t>
      </w:r>
    </w:p>
    <w:p w:rsidR="000261BB" w:rsidRPr="00B61EE4" w:rsidRDefault="000261BB" w:rsidP="000261BB">
      <w:pPr>
        <w:tabs>
          <w:tab w:val="left" w:pos="426"/>
        </w:tabs>
        <w:rPr>
          <w:sz w:val="20"/>
        </w:rPr>
      </w:pPr>
    </w:p>
    <w:p w:rsidR="000261BB" w:rsidRDefault="000261BB" w:rsidP="000261BB">
      <w:pPr>
        <w:tabs>
          <w:tab w:val="left" w:pos="426"/>
        </w:tabs>
      </w:pPr>
      <w:r w:rsidRPr="001E53A2">
        <w:t>Non va infine dimenticato che le esigenze operative della Polizia sono legate a un servizio attivo 24 ore /7 giorni.</w:t>
      </w:r>
    </w:p>
    <w:p w:rsidR="000261BB" w:rsidRPr="00B61EE4" w:rsidRDefault="000261BB" w:rsidP="00373D6D"/>
    <w:p w:rsidR="000261BB" w:rsidRPr="00632CCC" w:rsidRDefault="000261BB" w:rsidP="00B61EE4">
      <w:r w:rsidRPr="00632CCC">
        <w:t>Ciononostante, il numero di progetti scaturito dall</w:t>
      </w:r>
      <w:r>
        <w:t>e</w:t>
      </w:r>
      <w:r w:rsidRPr="00632CCC">
        <w:t xml:space="preserve"> necessità di Polizia e la loro importanza presumono l’incremento di risorse “tecniche” che possano garantire la manutenzione evolutiva dei sistemi sia lato Polizia sia lato Centro sistemi informativi. Nel contempo, i nuovi applicativi permetteranno alla polizia di liberare al suo interno le necessarie risorse per sostenere l’incremento delle risorse tecniche, potendo contare sui seguenti guadagni di efficienza:</w:t>
      </w:r>
    </w:p>
    <w:p w:rsidR="000261BB" w:rsidRPr="00632CCC" w:rsidRDefault="000261BB" w:rsidP="00373D6D">
      <w:pPr>
        <w:numPr>
          <w:ilvl w:val="0"/>
          <w:numId w:val="13"/>
        </w:numPr>
        <w:tabs>
          <w:tab w:val="left" w:pos="284"/>
        </w:tabs>
        <w:spacing w:before="80"/>
        <w:ind w:left="284" w:hanging="284"/>
      </w:pPr>
      <w:r w:rsidRPr="00632CCC">
        <w:t>l’upgrade di ABI porterà ad uno snellimento e ad una velocizzazione dei processi;</w:t>
      </w:r>
    </w:p>
    <w:p w:rsidR="000261BB" w:rsidRDefault="000261BB" w:rsidP="00373D6D">
      <w:pPr>
        <w:numPr>
          <w:ilvl w:val="0"/>
          <w:numId w:val="13"/>
        </w:numPr>
        <w:tabs>
          <w:tab w:val="left" w:pos="284"/>
        </w:tabs>
        <w:spacing w:before="80"/>
        <w:ind w:left="284" w:hanging="284"/>
      </w:pPr>
      <w:r w:rsidRPr="00632CCC">
        <w:t xml:space="preserve">la strategia mobile avrà un impatto positivo sulla diminuzione delle sollecitazioni per i controlli alla CECAL: il controllo nelle banche dati potrà essere eseguito direttamente dalla pattuglia grazie alla dotazione di uno </w:t>
      </w:r>
      <w:proofErr w:type="spellStart"/>
      <w:r w:rsidRPr="00632CCC">
        <w:t>smartphone</w:t>
      </w:r>
      <w:proofErr w:type="spellEnd"/>
      <w:r w:rsidRPr="00632CCC">
        <w:t xml:space="preserve"> e in parte grazie ai </w:t>
      </w:r>
      <w:proofErr w:type="spellStart"/>
      <w:r w:rsidRPr="00632CCC">
        <w:t>tablet</w:t>
      </w:r>
      <w:proofErr w:type="spellEnd"/>
      <w:r w:rsidRPr="00632CCC">
        <w:t xml:space="preserve"> presenti sui veicoli di servizio.</w:t>
      </w:r>
    </w:p>
    <w:p w:rsidR="000261BB" w:rsidRPr="00B61EE4" w:rsidRDefault="000261BB" w:rsidP="00BC541A">
      <w:pPr>
        <w:rPr>
          <w:sz w:val="20"/>
        </w:rPr>
      </w:pPr>
    </w:p>
    <w:p w:rsidR="000261BB" w:rsidRDefault="000261BB" w:rsidP="000261BB">
      <w:pPr>
        <w:tabs>
          <w:tab w:val="left" w:pos="426"/>
        </w:tabs>
      </w:pPr>
      <w:r w:rsidRPr="00632CCC">
        <w:t>Il maggiore impegno in termini di risorse umane per la gestione tecnica, quantificato in 3 unità, sarà garantito tramite una riallocazione interna delle risorse alla Polizia (per un equivalente di 1.8 unità) e tramite un trasferimento di PPA dalla Polizia al Centro sistemi informativi (per un equivalente di 1.2 unità). Eventuali maggiori impegni saranno garantiti con il contingente attuale.</w:t>
      </w:r>
    </w:p>
    <w:p w:rsidR="000261BB" w:rsidRPr="00632CCC" w:rsidRDefault="000261BB" w:rsidP="000261BB">
      <w:pPr>
        <w:tabs>
          <w:tab w:val="left" w:pos="426"/>
        </w:tabs>
      </w:pPr>
    </w:p>
    <w:p w:rsidR="000261BB" w:rsidRDefault="000261BB" w:rsidP="000261BB">
      <w:pPr>
        <w:tabs>
          <w:tab w:val="left" w:pos="426"/>
        </w:tabs>
      </w:pPr>
      <w:r w:rsidRPr="00632CCC">
        <w:t>Di seguito è illustrata una tabella esemplificativa che rappresenta l’aumento percentuale necessario a garantire il supporto e la manutenzione evolutiva dei nuovi sistemi:</w:t>
      </w:r>
      <w:r>
        <w:t xml:space="preserve"> </w:t>
      </w:r>
    </w:p>
    <w:p w:rsidR="000261BB" w:rsidRDefault="000261BB" w:rsidP="000261BB">
      <w:pPr>
        <w:tabs>
          <w:tab w:val="left" w:pos="426"/>
        </w:tabs>
      </w:pPr>
    </w:p>
    <w:p w:rsidR="000261BB" w:rsidRDefault="000261BB" w:rsidP="000261BB">
      <w:pPr>
        <w:tabs>
          <w:tab w:val="left" w:pos="426"/>
        </w:tabs>
      </w:pPr>
    </w:p>
    <w:tbl>
      <w:tblPr>
        <w:tblW w:w="77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68"/>
        <w:gridCol w:w="1560"/>
        <w:gridCol w:w="2268"/>
        <w:gridCol w:w="1701"/>
      </w:tblGrid>
      <w:tr w:rsidR="000261BB" w:rsidRPr="00F01119" w:rsidTr="00B61EE4">
        <w:tc>
          <w:tcPr>
            <w:tcW w:w="2268" w:type="dxa"/>
            <w:shd w:val="clear" w:color="auto" w:fill="365F91"/>
          </w:tcPr>
          <w:p w:rsidR="000261BB" w:rsidRPr="00B34FB9" w:rsidRDefault="000261BB" w:rsidP="00B61EE4">
            <w:pPr>
              <w:jc w:val="center"/>
              <w:rPr>
                <w:rFonts w:cs="Arial"/>
                <w:b/>
                <w:bCs/>
                <w:color w:val="FFFFFF"/>
                <w:sz w:val="20"/>
              </w:rPr>
            </w:pPr>
            <w:r w:rsidRPr="00B34FB9">
              <w:rPr>
                <w:rFonts w:cs="Arial"/>
                <w:b/>
                <w:bCs/>
                <w:color w:val="FFFFFF"/>
                <w:sz w:val="20"/>
              </w:rPr>
              <w:t>Progetto</w:t>
            </w:r>
          </w:p>
        </w:tc>
        <w:tc>
          <w:tcPr>
            <w:tcW w:w="1560" w:type="dxa"/>
            <w:shd w:val="clear" w:color="auto" w:fill="365F91"/>
          </w:tcPr>
          <w:p w:rsidR="000261BB" w:rsidRPr="00B34FB9" w:rsidRDefault="000261BB" w:rsidP="00B61EE4">
            <w:pPr>
              <w:jc w:val="center"/>
              <w:rPr>
                <w:rFonts w:cs="Arial"/>
                <w:b/>
                <w:bCs/>
                <w:color w:val="FFFFFF"/>
                <w:sz w:val="20"/>
              </w:rPr>
            </w:pPr>
            <w:r>
              <w:rPr>
                <w:rFonts w:cs="Arial"/>
                <w:b/>
                <w:bCs/>
                <w:color w:val="FFFFFF"/>
                <w:sz w:val="20"/>
              </w:rPr>
              <w:t xml:space="preserve">Necessità % Polizia </w:t>
            </w:r>
          </w:p>
        </w:tc>
        <w:tc>
          <w:tcPr>
            <w:tcW w:w="2268" w:type="dxa"/>
            <w:shd w:val="clear" w:color="auto" w:fill="365F91"/>
          </w:tcPr>
          <w:p w:rsidR="000261BB" w:rsidRDefault="000261BB" w:rsidP="00B61EE4">
            <w:pPr>
              <w:jc w:val="center"/>
              <w:rPr>
                <w:rFonts w:cs="Arial"/>
                <w:b/>
                <w:bCs/>
                <w:color w:val="FFFFFF"/>
                <w:sz w:val="20"/>
              </w:rPr>
            </w:pPr>
            <w:r>
              <w:rPr>
                <w:rFonts w:cs="Arial"/>
                <w:b/>
                <w:bCs/>
                <w:color w:val="FFFFFF"/>
                <w:sz w:val="20"/>
              </w:rPr>
              <w:t xml:space="preserve">Necessità % </w:t>
            </w:r>
          </w:p>
          <w:p w:rsidR="000261BB" w:rsidRPr="00B34FB9" w:rsidRDefault="000261BB" w:rsidP="00B61EE4">
            <w:pPr>
              <w:jc w:val="center"/>
              <w:rPr>
                <w:rFonts w:cs="Arial"/>
                <w:b/>
                <w:bCs/>
                <w:color w:val="FFFFFF"/>
                <w:sz w:val="20"/>
              </w:rPr>
            </w:pPr>
            <w:r>
              <w:rPr>
                <w:rFonts w:cs="Arial"/>
                <w:b/>
                <w:bCs/>
                <w:color w:val="FFFFFF"/>
                <w:sz w:val="20"/>
              </w:rPr>
              <w:t>CSI</w:t>
            </w:r>
          </w:p>
        </w:tc>
        <w:tc>
          <w:tcPr>
            <w:tcW w:w="1701" w:type="dxa"/>
            <w:shd w:val="clear" w:color="auto" w:fill="365F91"/>
          </w:tcPr>
          <w:p w:rsidR="000261BB" w:rsidRPr="00B34FB9" w:rsidRDefault="000261BB" w:rsidP="00B61EE4">
            <w:pPr>
              <w:jc w:val="center"/>
              <w:rPr>
                <w:rFonts w:cs="Arial"/>
                <w:b/>
                <w:bCs/>
                <w:color w:val="FFFFFF"/>
                <w:sz w:val="20"/>
              </w:rPr>
            </w:pPr>
            <w:r>
              <w:rPr>
                <w:rFonts w:cs="Arial"/>
                <w:b/>
                <w:bCs/>
                <w:color w:val="FFFFFF"/>
                <w:sz w:val="20"/>
              </w:rPr>
              <w:t>Totale %</w:t>
            </w:r>
          </w:p>
        </w:tc>
      </w:tr>
      <w:tr w:rsidR="000261BB" w:rsidRPr="00F01119" w:rsidTr="00B61EE4">
        <w:trPr>
          <w:trHeight w:val="381"/>
        </w:trPr>
        <w:tc>
          <w:tcPr>
            <w:tcW w:w="2268" w:type="dxa"/>
            <w:shd w:val="clear" w:color="auto" w:fill="auto"/>
            <w:vAlign w:val="center"/>
          </w:tcPr>
          <w:p w:rsidR="000261BB" w:rsidRPr="00B34FB9" w:rsidRDefault="000261BB" w:rsidP="00B61EE4">
            <w:pPr>
              <w:jc w:val="left"/>
              <w:rPr>
                <w:sz w:val="20"/>
              </w:rPr>
            </w:pPr>
            <w:r w:rsidRPr="00B34FB9">
              <w:rPr>
                <w:sz w:val="20"/>
              </w:rPr>
              <w:t>AFV – Lettore targhe</w:t>
            </w:r>
          </w:p>
        </w:tc>
        <w:tc>
          <w:tcPr>
            <w:tcW w:w="1560" w:type="dxa"/>
            <w:vAlign w:val="center"/>
          </w:tcPr>
          <w:p w:rsidR="000261BB" w:rsidRPr="00B34FB9" w:rsidRDefault="000261BB" w:rsidP="00B61EE4">
            <w:pPr>
              <w:tabs>
                <w:tab w:val="left" w:pos="426"/>
              </w:tabs>
              <w:jc w:val="center"/>
              <w:rPr>
                <w:sz w:val="20"/>
                <w:lang w:eastAsia="it-CH"/>
              </w:rPr>
            </w:pPr>
            <w:r>
              <w:rPr>
                <w:sz w:val="20"/>
                <w:lang w:eastAsia="it-CH"/>
              </w:rPr>
              <w:t>20</w:t>
            </w:r>
          </w:p>
        </w:tc>
        <w:tc>
          <w:tcPr>
            <w:tcW w:w="2268" w:type="dxa"/>
            <w:vAlign w:val="center"/>
          </w:tcPr>
          <w:p w:rsidR="000261BB" w:rsidRDefault="000261BB" w:rsidP="00B61EE4">
            <w:pPr>
              <w:pStyle w:val="Hcella-testo"/>
              <w:spacing w:after="0"/>
              <w:jc w:val="center"/>
              <w:rPr>
                <w:lang w:eastAsia="it-CH"/>
              </w:rPr>
            </w:pPr>
            <w:r>
              <w:rPr>
                <w:lang w:eastAsia="it-CH"/>
              </w:rPr>
              <w:t>10</w:t>
            </w:r>
          </w:p>
        </w:tc>
        <w:tc>
          <w:tcPr>
            <w:tcW w:w="1701" w:type="dxa"/>
            <w:shd w:val="clear" w:color="auto" w:fill="auto"/>
            <w:vAlign w:val="center"/>
          </w:tcPr>
          <w:p w:rsidR="000261BB" w:rsidRPr="00B34FB9" w:rsidRDefault="000261BB" w:rsidP="00B61EE4">
            <w:pPr>
              <w:pStyle w:val="Hcella-testo"/>
              <w:spacing w:after="0"/>
              <w:jc w:val="center"/>
              <w:rPr>
                <w:lang w:eastAsia="it-CH"/>
              </w:rPr>
            </w:pPr>
            <w:r>
              <w:rPr>
                <w:lang w:eastAsia="it-CH"/>
              </w:rPr>
              <w:t>30</w:t>
            </w:r>
          </w:p>
        </w:tc>
      </w:tr>
      <w:tr w:rsidR="000261BB" w:rsidRPr="00F01119" w:rsidTr="00B61EE4">
        <w:trPr>
          <w:trHeight w:val="415"/>
        </w:trPr>
        <w:tc>
          <w:tcPr>
            <w:tcW w:w="2268" w:type="dxa"/>
            <w:shd w:val="clear" w:color="auto" w:fill="auto"/>
            <w:vAlign w:val="center"/>
          </w:tcPr>
          <w:p w:rsidR="000261BB" w:rsidRPr="00B34FB9" w:rsidRDefault="000261BB" w:rsidP="00B61EE4">
            <w:pPr>
              <w:jc w:val="left"/>
              <w:rPr>
                <w:sz w:val="20"/>
              </w:rPr>
            </w:pPr>
            <w:r w:rsidRPr="00B34FB9">
              <w:rPr>
                <w:sz w:val="20"/>
              </w:rPr>
              <w:t xml:space="preserve">Strategia mobile </w:t>
            </w:r>
          </w:p>
        </w:tc>
        <w:tc>
          <w:tcPr>
            <w:tcW w:w="1560" w:type="dxa"/>
            <w:vAlign w:val="center"/>
          </w:tcPr>
          <w:p w:rsidR="000261BB" w:rsidRPr="00B34FB9" w:rsidRDefault="000261BB" w:rsidP="00B61EE4">
            <w:pPr>
              <w:tabs>
                <w:tab w:val="left" w:pos="426"/>
              </w:tabs>
              <w:jc w:val="center"/>
              <w:rPr>
                <w:sz w:val="20"/>
              </w:rPr>
            </w:pPr>
            <w:r>
              <w:rPr>
                <w:sz w:val="20"/>
              </w:rPr>
              <w:t>10</w:t>
            </w:r>
          </w:p>
        </w:tc>
        <w:tc>
          <w:tcPr>
            <w:tcW w:w="2268" w:type="dxa"/>
            <w:vAlign w:val="center"/>
          </w:tcPr>
          <w:p w:rsidR="000261BB" w:rsidRDefault="000261BB" w:rsidP="00B61EE4">
            <w:pPr>
              <w:pStyle w:val="Hcella-testo"/>
              <w:spacing w:after="0"/>
              <w:jc w:val="center"/>
              <w:rPr>
                <w:lang w:val="it-IT" w:eastAsia="it-CH"/>
              </w:rPr>
            </w:pPr>
            <w:r>
              <w:rPr>
                <w:lang w:val="it-IT" w:eastAsia="it-CH"/>
              </w:rPr>
              <w:t>30</w:t>
            </w:r>
          </w:p>
        </w:tc>
        <w:tc>
          <w:tcPr>
            <w:tcW w:w="1701" w:type="dxa"/>
            <w:shd w:val="clear" w:color="auto" w:fill="auto"/>
            <w:vAlign w:val="center"/>
          </w:tcPr>
          <w:p w:rsidR="000261BB" w:rsidRPr="00B34FB9" w:rsidRDefault="000261BB" w:rsidP="00B61EE4">
            <w:pPr>
              <w:pStyle w:val="Hcella-testo"/>
              <w:spacing w:after="0"/>
              <w:jc w:val="center"/>
              <w:rPr>
                <w:lang w:val="it-IT" w:eastAsia="it-CH"/>
              </w:rPr>
            </w:pPr>
            <w:r>
              <w:rPr>
                <w:lang w:val="it-IT" w:eastAsia="it-CH"/>
              </w:rPr>
              <w:t>40</w:t>
            </w:r>
          </w:p>
        </w:tc>
      </w:tr>
      <w:tr w:rsidR="000261BB" w:rsidRPr="00F01119" w:rsidTr="00B61EE4">
        <w:trPr>
          <w:trHeight w:val="278"/>
        </w:trPr>
        <w:tc>
          <w:tcPr>
            <w:tcW w:w="2268" w:type="dxa"/>
            <w:shd w:val="clear" w:color="auto" w:fill="auto"/>
            <w:vAlign w:val="center"/>
          </w:tcPr>
          <w:p w:rsidR="000261BB" w:rsidRPr="00B34FB9" w:rsidRDefault="000261BB" w:rsidP="00B61EE4">
            <w:pPr>
              <w:jc w:val="left"/>
              <w:rPr>
                <w:sz w:val="20"/>
              </w:rPr>
            </w:pPr>
            <w:r>
              <w:rPr>
                <w:sz w:val="20"/>
              </w:rPr>
              <w:t>Estensione ABI (comprensivo di gestione file multimediali e GED)</w:t>
            </w:r>
          </w:p>
        </w:tc>
        <w:tc>
          <w:tcPr>
            <w:tcW w:w="1560" w:type="dxa"/>
            <w:vAlign w:val="center"/>
          </w:tcPr>
          <w:p w:rsidR="000261BB" w:rsidRPr="00B34FB9" w:rsidRDefault="000261BB" w:rsidP="00B61EE4">
            <w:pPr>
              <w:pStyle w:val="Hcella-testo"/>
              <w:spacing w:after="0"/>
              <w:jc w:val="center"/>
              <w:rPr>
                <w:lang w:eastAsia="it-CH"/>
              </w:rPr>
            </w:pPr>
            <w:r>
              <w:rPr>
                <w:lang w:eastAsia="it-CH"/>
              </w:rPr>
              <w:t>140</w:t>
            </w:r>
          </w:p>
        </w:tc>
        <w:tc>
          <w:tcPr>
            <w:tcW w:w="2268" w:type="dxa"/>
            <w:vAlign w:val="center"/>
          </w:tcPr>
          <w:p w:rsidR="000261BB" w:rsidRDefault="000261BB" w:rsidP="00B61EE4">
            <w:pPr>
              <w:pStyle w:val="Hcella-testo"/>
              <w:spacing w:after="0"/>
              <w:jc w:val="center"/>
              <w:rPr>
                <w:lang w:eastAsia="it-CH"/>
              </w:rPr>
            </w:pPr>
            <w:r>
              <w:rPr>
                <w:lang w:eastAsia="it-CH"/>
              </w:rPr>
              <w:t>50</w:t>
            </w:r>
          </w:p>
        </w:tc>
        <w:tc>
          <w:tcPr>
            <w:tcW w:w="1701" w:type="dxa"/>
            <w:shd w:val="clear" w:color="auto" w:fill="auto"/>
            <w:vAlign w:val="center"/>
          </w:tcPr>
          <w:p w:rsidR="000261BB" w:rsidRPr="00B34FB9" w:rsidRDefault="000261BB" w:rsidP="00B61EE4">
            <w:pPr>
              <w:pStyle w:val="Hcella-testo"/>
              <w:spacing w:after="0"/>
              <w:jc w:val="center"/>
              <w:rPr>
                <w:lang w:eastAsia="it-CH"/>
              </w:rPr>
            </w:pPr>
            <w:r>
              <w:rPr>
                <w:lang w:eastAsia="it-CH"/>
              </w:rPr>
              <w:t>190</w:t>
            </w:r>
          </w:p>
        </w:tc>
      </w:tr>
      <w:tr w:rsidR="000261BB" w:rsidRPr="00F01119" w:rsidTr="00B61EE4">
        <w:trPr>
          <w:trHeight w:val="462"/>
        </w:trPr>
        <w:tc>
          <w:tcPr>
            <w:tcW w:w="2268" w:type="dxa"/>
            <w:shd w:val="clear" w:color="auto" w:fill="auto"/>
            <w:vAlign w:val="center"/>
          </w:tcPr>
          <w:p w:rsidR="000261BB" w:rsidRPr="00B34FB9" w:rsidRDefault="000261BB" w:rsidP="00B61EE4">
            <w:pPr>
              <w:jc w:val="left"/>
              <w:rPr>
                <w:sz w:val="20"/>
              </w:rPr>
            </w:pPr>
            <w:r w:rsidRPr="00B34FB9">
              <w:rPr>
                <w:sz w:val="20"/>
              </w:rPr>
              <w:t>Estensione</w:t>
            </w:r>
            <w:r>
              <w:rPr>
                <w:sz w:val="20"/>
              </w:rPr>
              <w:t xml:space="preserve"> </w:t>
            </w:r>
            <w:r w:rsidRPr="00B34FB9">
              <w:rPr>
                <w:sz w:val="20"/>
              </w:rPr>
              <w:t xml:space="preserve">“MACS” </w:t>
            </w:r>
          </w:p>
        </w:tc>
        <w:tc>
          <w:tcPr>
            <w:tcW w:w="1560" w:type="dxa"/>
            <w:vAlign w:val="center"/>
          </w:tcPr>
          <w:p w:rsidR="000261BB" w:rsidRPr="00B34FB9" w:rsidRDefault="000261BB" w:rsidP="00B61EE4">
            <w:pPr>
              <w:pStyle w:val="Hcella-testo"/>
              <w:spacing w:after="0"/>
              <w:jc w:val="center"/>
              <w:rPr>
                <w:lang w:eastAsia="it-CH"/>
              </w:rPr>
            </w:pPr>
            <w:r>
              <w:rPr>
                <w:lang w:eastAsia="it-CH"/>
              </w:rPr>
              <w:t>0</w:t>
            </w:r>
          </w:p>
        </w:tc>
        <w:tc>
          <w:tcPr>
            <w:tcW w:w="2268" w:type="dxa"/>
            <w:vAlign w:val="center"/>
          </w:tcPr>
          <w:p w:rsidR="000261BB" w:rsidRDefault="000261BB" w:rsidP="00B61EE4">
            <w:pPr>
              <w:pStyle w:val="Hcella-testo"/>
              <w:spacing w:after="0"/>
              <w:jc w:val="center"/>
              <w:rPr>
                <w:lang w:eastAsia="it-CH"/>
              </w:rPr>
            </w:pPr>
            <w:r>
              <w:rPr>
                <w:lang w:eastAsia="it-CH"/>
              </w:rPr>
              <w:t>5</w:t>
            </w:r>
          </w:p>
        </w:tc>
        <w:tc>
          <w:tcPr>
            <w:tcW w:w="1701" w:type="dxa"/>
            <w:shd w:val="clear" w:color="auto" w:fill="auto"/>
            <w:vAlign w:val="center"/>
          </w:tcPr>
          <w:p w:rsidR="000261BB" w:rsidRPr="00B34FB9" w:rsidRDefault="000261BB" w:rsidP="00B61EE4">
            <w:pPr>
              <w:pStyle w:val="Hcella-testo"/>
              <w:spacing w:after="0"/>
              <w:jc w:val="center"/>
              <w:rPr>
                <w:lang w:eastAsia="it-CH"/>
              </w:rPr>
            </w:pPr>
            <w:r>
              <w:rPr>
                <w:lang w:eastAsia="it-CH"/>
              </w:rPr>
              <w:t>5</w:t>
            </w:r>
          </w:p>
        </w:tc>
      </w:tr>
      <w:tr w:rsidR="000261BB" w:rsidRPr="00F01119" w:rsidTr="00B61EE4">
        <w:trPr>
          <w:trHeight w:val="262"/>
        </w:trPr>
        <w:tc>
          <w:tcPr>
            <w:tcW w:w="2268" w:type="dxa"/>
            <w:shd w:val="clear" w:color="auto" w:fill="auto"/>
            <w:vAlign w:val="center"/>
          </w:tcPr>
          <w:p w:rsidR="000261BB" w:rsidRPr="00B34FB9" w:rsidRDefault="000261BB" w:rsidP="00B61EE4">
            <w:pPr>
              <w:jc w:val="left"/>
              <w:rPr>
                <w:sz w:val="20"/>
              </w:rPr>
            </w:pPr>
            <w:r w:rsidRPr="00B34FB9">
              <w:rPr>
                <w:sz w:val="20"/>
              </w:rPr>
              <w:t>Time-report</w:t>
            </w:r>
          </w:p>
        </w:tc>
        <w:tc>
          <w:tcPr>
            <w:tcW w:w="1560" w:type="dxa"/>
            <w:vAlign w:val="center"/>
          </w:tcPr>
          <w:p w:rsidR="000261BB" w:rsidRPr="00B34FB9" w:rsidRDefault="000261BB" w:rsidP="00B61EE4">
            <w:pPr>
              <w:pStyle w:val="Hcella-testo"/>
              <w:spacing w:after="0"/>
              <w:jc w:val="center"/>
              <w:rPr>
                <w:lang w:eastAsia="it-CH"/>
              </w:rPr>
            </w:pPr>
            <w:r>
              <w:rPr>
                <w:lang w:eastAsia="it-CH"/>
              </w:rPr>
              <w:t>0</w:t>
            </w:r>
          </w:p>
        </w:tc>
        <w:tc>
          <w:tcPr>
            <w:tcW w:w="2268" w:type="dxa"/>
            <w:vAlign w:val="center"/>
          </w:tcPr>
          <w:p w:rsidR="000261BB" w:rsidRDefault="000261BB" w:rsidP="00B61EE4">
            <w:pPr>
              <w:pStyle w:val="Hcella-testo"/>
              <w:spacing w:after="0"/>
              <w:jc w:val="center"/>
              <w:rPr>
                <w:lang w:eastAsia="it-CH"/>
              </w:rPr>
            </w:pPr>
            <w:r>
              <w:rPr>
                <w:lang w:eastAsia="it-CH"/>
              </w:rPr>
              <w:t>0</w:t>
            </w:r>
          </w:p>
        </w:tc>
        <w:tc>
          <w:tcPr>
            <w:tcW w:w="1701" w:type="dxa"/>
            <w:shd w:val="clear" w:color="auto" w:fill="auto"/>
            <w:vAlign w:val="center"/>
          </w:tcPr>
          <w:p w:rsidR="000261BB" w:rsidRPr="00B34FB9" w:rsidRDefault="000261BB" w:rsidP="00B61EE4">
            <w:pPr>
              <w:pStyle w:val="Hcella-testo"/>
              <w:spacing w:after="0"/>
              <w:jc w:val="center"/>
              <w:rPr>
                <w:lang w:eastAsia="it-CH"/>
              </w:rPr>
            </w:pPr>
            <w:r>
              <w:rPr>
                <w:lang w:eastAsia="it-CH"/>
              </w:rPr>
              <w:t>0</w:t>
            </w:r>
          </w:p>
        </w:tc>
      </w:tr>
      <w:tr w:rsidR="000261BB" w:rsidRPr="00F01119" w:rsidTr="00B61EE4">
        <w:trPr>
          <w:trHeight w:val="429"/>
        </w:trPr>
        <w:tc>
          <w:tcPr>
            <w:tcW w:w="2268" w:type="dxa"/>
            <w:shd w:val="clear" w:color="auto" w:fill="auto"/>
            <w:vAlign w:val="center"/>
          </w:tcPr>
          <w:p w:rsidR="000261BB" w:rsidRPr="00B34FB9" w:rsidRDefault="000261BB" w:rsidP="00B61EE4">
            <w:pPr>
              <w:jc w:val="left"/>
              <w:rPr>
                <w:sz w:val="20"/>
              </w:rPr>
            </w:pPr>
            <w:r w:rsidRPr="00B34FB9">
              <w:rPr>
                <w:sz w:val="20"/>
              </w:rPr>
              <w:t>Gestione materiale</w:t>
            </w:r>
          </w:p>
        </w:tc>
        <w:tc>
          <w:tcPr>
            <w:tcW w:w="1560" w:type="dxa"/>
            <w:vAlign w:val="center"/>
          </w:tcPr>
          <w:p w:rsidR="000261BB" w:rsidRPr="00B34FB9" w:rsidRDefault="000261BB" w:rsidP="00B61EE4">
            <w:pPr>
              <w:pStyle w:val="Hcella-testo"/>
              <w:spacing w:after="0"/>
              <w:jc w:val="center"/>
              <w:rPr>
                <w:lang w:eastAsia="it-CH"/>
              </w:rPr>
            </w:pPr>
            <w:r>
              <w:rPr>
                <w:lang w:eastAsia="it-CH"/>
              </w:rPr>
              <w:t>0</w:t>
            </w:r>
          </w:p>
        </w:tc>
        <w:tc>
          <w:tcPr>
            <w:tcW w:w="2268" w:type="dxa"/>
            <w:vAlign w:val="center"/>
          </w:tcPr>
          <w:p w:rsidR="000261BB" w:rsidRDefault="000261BB" w:rsidP="00B61EE4">
            <w:pPr>
              <w:pStyle w:val="Hcella-testo"/>
              <w:spacing w:after="0"/>
              <w:jc w:val="center"/>
              <w:rPr>
                <w:lang w:eastAsia="it-CH"/>
              </w:rPr>
            </w:pPr>
            <w:r>
              <w:rPr>
                <w:lang w:eastAsia="it-CH"/>
              </w:rPr>
              <w:t>5</w:t>
            </w:r>
          </w:p>
        </w:tc>
        <w:tc>
          <w:tcPr>
            <w:tcW w:w="1701" w:type="dxa"/>
            <w:shd w:val="clear" w:color="auto" w:fill="auto"/>
            <w:vAlign w:val="center"/>
          </w:tcPr>
          <w:p w:rsidR="000261BB" w:rsidRPr="00B34FB9" w:rsidRDefault="000261BB" w:rsidP="00B61EE4">
            <w:pPr>
              <w:pStyle w:val="Hcella-testo"/>
              <w:spacing w:after="0"/>
              <w:jc w:val="center"/>
              <w:rPr>
                <w:lang w:eastAsia="it-CH"/>
              </w:rPr>
            </w:pPr>
            <w:r>
              <w:rPr>
                <w:lang w:eastAsia="it-CH"/>
              </w:rPr>
              <w:t>5</w:t>
            </w:r>
          </w:p>
        </w:tc>
      </w:tr>
      <w:tr w:rsidR="000261BB" w:rsidRPr="00F01119" w:rsidTr="00B61EE4">
        <w:trPr>
          <w:trHeight w:val="422"/>
        </w:trPr>
        <w:tc>
          <w:tcPr>
            <w:tcW w:w="2268" w:type="dxa"/>
            <w:shd w:val="clear" w:color="auto" w:fill="auto"/>
            <w:vAlign w:val="center"/>
          </w:tcPr>
          <w:p w:rsidR="000261BB" w:rsidRPr="00B34FB9" w:rsidRDefault="000261BB" w:rsidP="00B61EE4">
            <w:pPr>
              <w:jc w:val="left"/>
              <w:rPr>
                <w:sz w:val="20"/>
              </w:rPr>
            </w:pPr>
            <w:proofErr w:type="spellStart"/>
            <w:r>
              <w:rPr>
                <w:sz w:val="20"/>
              </w:rPr>
              <w:t>App</w:t>
            </w:r>
            <w:proofErr w:type="spellEnd"/>
            <w:r>
              <w:rPr>
                <w:sz w:val="20"/>
              </w:rPr>
              <w:t xml:space="preserve"> “Vostra Polizia”</w:t>
            </w:r>
          </w:p>
        </w:tc>
        <w:tc>
          <w:tcPr>
            <w:tcW w:w="1560" w:type="dxa"/>
            <w:vAlign w:val="center"/>
          </w:tcPr>
          <w:p w:rsidR="000261BB" w:rsidRPr="00B34FB9" w:rsidRDefault="000261BB" w:rsidP="00B61EE4">
            <w:pPr>
              <w:pStyle w:val="Hcella-testo"/>
              <w:spacing w:after="0"/>
              <w:jc w:val="center"/>
              <w:rPr>
                <w:lang w:eastAsia="it-CH"/>
              </w:rPr>
            </w:pPr>
            <w:r>
              <w:rPr>
                <w:lang w:eastAsia="it-CH"/>
              </w:rPr>
              <w:t>0</w:t>
            </w:r>
          </w:p>
        </w:tc>
        <w:tc>
          <w:tcPr>
            <w:tcW w:w="2268" w:type="dxa"/>
            <w:vAlign w:val="center"/>
          </w:tcPr>
          <w:p w:rsidR="000261BB" w:rsidRDefault="000261BB" w:rsidP="00B61EE4">
            <w:pPr>
              <w:pStyle w:val="Hcella-testo"/>
              <w:spacing w:after="0"/>
              <w:jc w:val="center"/>
              <w:rPr>
                <w:lang w:eastAsia="it-CH"/>
              </w:rPr>
            </w:pPr>
            <w:r>
              <w:rPr>
                <w:lang w:eastAsia="it-CH"/>
              </w:rPr>
              <w:t>0</w:t>
            </w:r>
          </w:p>
        </w:tc>
        <w:tc>
          <w:tcPr>
            <w:tcW w:w="1701" w:type="dxa"/>
            <w:shd w:val="clear" w:color="auto" w:fill="auto"/>
            <w:vAlign w:val="center"/>
          </w:tcPr>
          <w:p w:rsidR="000261BB" w:rsidRPr="00B34FB9" w:rsidRDefault="000261BB" w:rsidP="00B61EE4">
            <w:pPr>
              <w:pStyle w:val="Hcella-testo"/>
              <w:spacing w:after="0"/>
              <w:jc w:val="center"/>
              <w:rPr>
                <w:lang w:eastAsia="it-CH"/>
              </w:rPr>
            </w:pPr>
            <w:r>
              <w:rPr>
                <w:lang w:eastAsia="it-CH"/>
              </w:rPr>
              <w:t>0</w:t>
            </w:r>
          </w:p>
        </w:tc>
      </w:tr>
      <w:tr w:rsidR="000261BB" w:rsidRPr="00F01119" w:rsidTr="00B61EE4">
        <w:trPr>
          <w:trHeight w:val="841"/>
        </w:trPr>
        <w:tc>
          <w:tcPr>
            <w:tcW w:w="2268" w:type="dxa"/>
            <w:shd w:val="clear" w:color="auto" w:fill="auto"/>
            <w:vAlign w:val="center"/>
          </w:tcPr>
          <w:p w:rsidR="000261BB" w:rsidRPr="00B34FB9" w:rsidRDefault="000261BB" w:rsidP="00B61EE4">
            <w:pPr>
              <w:jc w:val="left"/>
              <w:rPr>
                <w:sz w:val="20"/>
              </w:rPr>
            </w:pPr>
            <w:r>
              <w:rPr>
                <w:sz w:val="20"/>
              </w:rPr>
              <w:t>Miglioramento sistema informatic</w:t>
            </w:r>
            <w:r w:rsidRPr="00B34FB9">
              <w:rPr>
                <w:sz w:val="20"/>
              </w:rPr>
              <w:t>o</w:t>
            </w:r>
            <w:r>
              <w:rPr>
                <w:sz w:val="20"/>
              </w:rPr>
              <w:t xml:space="preserve"> </w:t>
            </w:r>
            <w:r w:rsidRPr="00B34FB9">
              <w:rPr>
                <w:sz w:val="20"/>
              </w:rPr>
              <w:t>apparecchi misurazione velocità</w:t>
            </w:r>
          </w:p>
        </w:tc>
        <w:tc>
          <w:tcPr>
            <w:tcW w:w="1560" w:type="dxa"/>
            <w:vAlign w:val="center"/>
          </w:tcPr>
          <w:p w:rsidR="000261BB" w:rsidRPr="00B34FB9" w:rsidRDefault="000261BB" w:rsidP="00B61EE4">
            <w:pPr>
              <w:pStyle w:val="Hcella-testo"/>
              <w:spacing w:after="0"/>
              <w:jc w:val="center"/>
              <w:rPr>
                <w:lang w:eastAsia="it-CH"/>
              </w:rPr>
            </w:pPr>
            <w:r>
              <w:rPr>
                <w:lang w:eastAsia="it-CH"/>
              </w:rPr>
              <w:t>0</w:t>
            </w:r>
          </w:p>
        </w:tc>
        <w:tc>
          <w:tcPr>
            <w:tcW w:w="2268" w:type="dxa"/>
            <w:vAlign w:val="center"/>
          </w:tcPr>
          <w:p w:rsidR="000261BB" w:rsidRDefault="000261BB" w:rsidP="00B61EE4">
            <w:pPr>
              <w:pStyle w:val="Hcella-testo"/>
              <w:spacing w:after="0"/>
              <w:jc w:val="center"/>
              <w:rPr>
                <w:lang w:eastAsia="it-CH"/>
              </w:rPr>
            </w:pPr>
            <w:r>
              <w:rPr>
                <w:lang w:eastAsia="it-CH"/>
              </w:rPr>
              <w:t>10</w:t>
            </w:r>
          </w:p>
        </w:tc>
        <w:tc>
          <w:tcPr>
            <w:tcW w:w="1701" w:type="dxa"/>
            <w:shd w:val="clear" w:color="auto" w:fill="auto"/>
            <w:vAlign w:val="center"/>
          </w:tcPr>
          <w:p w:rsidR="000261BB" w:rsidRPr="00B34FB9" w:rsidRDefault="000261BB" w:rsidP="00B61EE4">
            <w:pPr>
              <w:pStyle w:val="Hcella-testo"/>
              <w:spacing w:after="0"/>
              <w:jc w:val="center"/>
              <w:rPr>
                <w:lang w:eastAsia="it-CH"/>
              </w:rPr>
            </w:pPr>
            <w:r>
              <w:rPr>
                <w:lang w:eastAsia="it-CH"/>
              </w:rPr>
              <w:t>10</w:t>
            </w:r>
          </w:p>
        </w:tc>
      </w:tr>
      <w:tr w:rsidR="000261BB" w:rsidRPr="00F01119" w:rsidTr="00B61EE4">
        <w:trPr>
          <w:trHeight w:val="290"/>
        </w:trPr>
        <w:tc>
          <w:tcPr>
            <w:tcW w:w="2268" w:type="dxa"/>
            <w:tcBorders>
              <w:bottom w:val="single" w:sz="4" w:space="0" w:color="auto"/>
            </w:tcBorders>
            <w:shd w:val="clear" w:color="auto" w:fill="auto"/>
            <w:vAlign w:val="center"/>
          </w:tcPr>
          <w:p w:rsidR="000261BB" w:rsidRPr="00B34FB9" w:rsidRDefault="000261BB" w:rsidP="00B61EE4">
            <w:pPr>
              <w:jc w:val="left"/>
              <w:rPr>
                <w:sz w:val="20"/>
              </w:rPr>
            </w:pPr>
            <w:r w:rsidRPr="00B34FB9">
              <w:rPr>
                <w:sz w:val="20"/>
              </w:rPr>
              <w:t xml:space="preserve">Progetti </w:t>
            </w:r>
            <w:r>
              <w:rPr>
                <w:sz w:val="20"/>
              </w:rPr>
              <w:t>HIP</w:t>
            </w:r>
          </w:p>
        </w:tc>
        <w:tc>
          <w:tcPr>
            <w:tcW w:w="1560" w:type="dxa"/>
            <w:tcBorders>
              <w:bottom w:val="single" w:sz="4" w:space="0" w:color="auto"/>
            </w:tcBorders>
            <w:vAlign w:val="center"/>
          </w:tcPr>
          <w:p w:rsidR="000261BB" w:rsidRPr="00B34FB9" w:rsidRDefault="000261BB" w:rsidP="00B61EE4">
            <w:pPr>
              <w:pStyle w:val="Hcella-testo"/>
              <w:spacing w:after="0"/>
              <w:jc w:val="center"/>
              <w:rPr>
                <w:lang w:eastAsia="it-CH"/>
              </w:rPr>
            </w:pPr>
            <w:r>
              <w:rPr>
                <w:lang w:eastAsia="it-CH"/>
              </w:rPr>
              <w:t>10</w:t>
            </w:r>
          </w:p>
        </w:tc>
        <w:tc>
          <w:tcPr>
            <w:tcW w:w="2268" w:type="dxa"/>
            <w:tcBorders>
              <w:bottom w:val="single" w:sz="4" w:space="0" w:color="auto"/>
            </w:tcBorders>
            <w:vAlign w:val="center"/>
          </w:tcPr>
          <w:p w:rsidR="000261BB" w:rsidRDefault="000261BB" w:rsidP="00B61EE4">
            <w:pPr>
              <w:pStyle w:val="Hcella-testo"/>
              <w:spacing w:after="0"/>
              <w:jc w:val="center"/>
              <w:rPr>
                <w:lang w:eastAsia="it-CH"/>
              </w:rPr>
            </w:pPr>
            <w:r>
              <w:rPr>
                <w:lang w:eastAsia="it-CH"/>
              </w:rPr>
              <w:t>10</w:t>
            </w:r>
          </w:p>
        </w:tc>
        <w:tc>
          <w:tcPr>
            <w:tcW w:w="1701" w:type="dxa"/>
            <w:tcBorders>
              <w:bottom w:val="single" w:sz="4" w:space="0" w:color="auto"/>
            </w:tcBorders>
            <w:shd w:val="clear" w:color="auto" w:fill="auto"/>
            <w:vAlign w:val="center"/>
          </w:tcPr>
          <w:p w:rsidR="000261BB" w:rsidRPr="00B34FB9" w:rsidRDefault="000261BB" w:rsidP="00B61EE4">
            <w:pPr>
              <w:pStyle w:val="Hcella-testo"/>
              <w:spacing w:after="0"/>
              <w:jc w:val="center"/>
              <w:rPr>
                <w:lang w:eastAsia="it-CH"/>
              </w:rPr>
            </w:pPr>
            <w:r>
              <w:rPr>
                <w:lang w:eastAsia="it-CH"/>
              </w:rPr>
              <w:t>20</w:t>
            </w:r>
          </w:p>
        </w:tc>
      </w:tr>
      <w:tr w:rsidR="000261BB" w:rsidRPr="00F868FF" w:rsidTr="00B61EE4">
        <w:trPr>
          <w:trHeight w:val="388"/>
        </w:trPr>
        <w:tc>
          <w:tcPr>
            <w:tcW w:w="2268" w:type="dxa"/>
            <w:shd w:val="clear" w:color="auto" w:fill="365F91"/>
            <w:vAlign w:val="center"/>
          </w:tcPr>
          <w:p w:rsidR="000261BB" w:rsidRPr="005755B5" w:rsidRDefault="000261BB" w:rsidP="00B61EE4">
            <w:pPr>
              <w:jc w:val="left"/>
              <w:rPr>
                <w:b/>
                <w:color w:val="FFFFFF"/>
                <w:sz w:val="20"/>
                <w:lang w:val="it-CH"/>
              </w:rPr>
            </w:pPr>
            <w:r w:rsidRPr="005755B5">
              <w:rPr>
                <w:b/>
                <w:color w:val="FFFFFF"/>
                <w:sz w:val="20"/>
                <w:lang w:val="it-CH"/>
              </w:rPr>
              <w:t>Tot</w:t>
            </w:r>
            <w:r>
              <w:rPr>
                <w:b/>
                <w:color w:val="FFFFFF"/>
                <w:sz w:val="20"/>
                <w:lang w:val="it-CH"/>
              </w:rPr>
              <w:t>ale</w:t>
            </w:r>
          </w:p>
        </w:tc>
        <w:tc>
          <w:tcPr>
            <w:tcW w:w="1560" w:type="dxa"/>
            <w:shd w:val="clear" w:color="auto" w:fill="365F91"/>
            <w:vAlign w:val="center"/>
          </w:tcPr>
          <w:p w:rsidR="000261BB" w:rsidRPr="005755B5" w:rsidRDefault="000261BB" w:rsidP="00B61EE4">
            <w:pPr>
              <w:jc w:val="center"/>
              <w:rPr>
                <w:b/>
                <w:color w:val="FFFFFF"/>
                <w:sz w:val="20"/>
                <w:lang w:val="it-CH"/>
              </w:rPr>
            </w:pPr>
            <w:r>
              <w:rPr>
                <w:b/>
                <w:color w:val="FFFFFF"/>
                <w:sz w:val="20"/>
                <w:lang w:val="it-CH"/>
              </w:rPr>
              <w:t>180</w:t>
            </w:r>
          </w:p>
        </w:tc>
        <w:tc>
          <w:tcPr>
            <w:tcW w:w="2268" w:type="dxa"/>
            <w:shd w:val="clear" w:color="auto" w:fill="365F91"/>
            <w:vAlign w:val="center"/>
          </w:tcPr>
          <w:p w:rsidR="000261BB" w:rsidRDefault="000261BB" w:rsidP="00B61EE4">
            <w:pPr>
              <w:jc w:val="center"/>
              <w:rPr>
                <w:b/>
                <w:color w:val="FFFFFF"/>
                <w:sz w:val="20"/>
                <w:lang w:val="it-CH"/>
              </w:rPr>
            </w:pPr>
            <w:r>
              <w:rPr>
                <w:b/>
                <w:color w:val="FFFFFF"/>
                <w:sz w:val="20"/>
                <w:lang w:val="it-CH"/>
              </w:rPr>
              <w:t>120</w:t>
            </w:r>
          </w:p>
        </w:tc>
        <w:tc>
          <w:tcPr>
            <w:tcW w:w="1701" w:type="dxa"/>
            <w:shd w:val="clear" w:color="auto" w:fill="365F91"/>
            <w:vAlign w:val="center"/>
          </w:tcPr>
          <w:p w:rsidR="000261BB" w:rsidRPr="005755B5" w:rsidRDefault="000261BB" w:rsidP="00B61EE4">
            <w:pPr>
              <w:jc w:val="center"/>
              <w:rPr>
                <w:b/>
                <w:color w:val="FFFFFF"/>
                <w:sz w:val="20"/>
                <w:lang w:val="it-CH"/>
              </w:rPr>
            </w:pPr>
            <w:r>
              <w:rPr>
                <w:b/>
                <w:color w:val="FFFFFF"/>
                <w:sz w:val="20"/>
                <w:lang w:val="it-CH"/>
              </w:rPr>
              <w:t>300</w:t>
            </w:r>
          </w:p>
        </w:tc>
      </w:tr>
    </w:tbl>
    <w:p w:rsidR="000261BB" w:rsidRDefault="000261BB" w:rsidP="000261BB"/>
    <w:p w:rsidR="000261BB" w:rsidRPr="005E7451" w:rsidRDefault="000261BB" w:rsidP="000261BB"/>
    <w:p w:rsidR="00373D6D" w:rsidRDefault="00373D6D">
      <w:pPr>
        <w:jc w:val="left"/>
        <w:rPr>
          <w:b/>
        </w:rPr>
      </w:pPr>
      <w:r>
        <w:br w:type="page"/>
      </w:r>
    </w:p>
    <w:p w:rsidR="000261BB" w:rsidRDefault="000261BB" w:rsidP="000261BB">
      <w:pPr>
        <w:pStyle w:val="Titolo2"/>
        <w:numPr>
          <w:ilvl w:val="1"/>
          <w:numId w:val="15"/>
        </w:numPr>
        <w:ind w:left="567" w:hanging="567"/>
      </w:pPr>
      <w:r w:rsidRPr="00D107FB">
        <w:lastRenderedPageBreak/>
        <w:t>Ripar</w:t>
      </w:r>
      <w:r>
        <w:t>tizione degli investimenti</w:t>
      </w:r>
    </w:p>
    <w:p w:rsidR="000261BB" w:rsidRDefault="000261BB" w:rsidP="00373D6D">
      <w:r>
        <w:t xml:space="preserve">In base al piano finanziario investimenti “Opere varie </w:t>
      </w:r>
      <w:proofErr w:type="spellStart"/>
      <w:r>
        <w:t>Masterplan</w:t>
      </w:r>
      <w:proofErr w:type="spellEnd"/>
      <w:r>
        <w:t xml:space="preserve"> informatico” è stata definita la seguente suddivisione dei crediti</w:t>
      </w:r>
      <w:r w:rsidRPr="00247413">
        <w:t>:</w:t>
      </w:r>
    </w:p>
    <w:p w:rsidR="00373D6D" w:rsidRPr="009B606D" w:rsidRDefault="00373D6D" w:rsidP="00373D6D"/>
    <w:tbl>
      <w:tblPr>
        <w:tblW w:w="44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9"/>
        <w:gridCol w:w="995"/>
        <w:gridCol w:w="992"/>
        <w:gridCol w:w="1167"/>
        <w:gridCol w:w="1102"/>
        <w:gridCol w:w="997"/>
        <w:gridCol w:w="1416"/>
        <w:gridCol w:w="1104"/>
      </w:tblGrid>
      <w:tr w:rsidR="000261BB" w:rsidRPr="00467078" w:rsidTr="00B61EE4">
        <w:tc>
          <w:tcPr>
            <w:tcW w:w="564" w:type="pct"/>
            <w:shd w:val="clear" w:color="auto" w:fill="365F91"/>
            <w:vAlign w:val="center"/>
          </w:tcPr>
          <w:p w:rsidR="000261BB" w:rsidRPr="002C60AB" w:rsidRDefault="000261BB" w:rsidP="00B61EE4">
            <w:pPr>
              <w:jc w:val="center"/>
              <w:rPr>
                <w:rFonts w:cs="Arial"/>
                <w:b/>
                <w:color w:val="FFFFFF"/>
                <w:sz w:val="18"/>
                <w:szCs w:val="18"/>
              </w:rPr>
            </w:pPr>
            <w:r w:rsidRPr="002C60AB">
              <w:rPr>
                <w:rFonts w:cs="Arial"/>
                <w:b/>
                <w:color w:val="FFFFFF"/>
                <w:sz w:val="18"/>
                <w:szCs w:val="18"/>
              </w:rPr>
              <w:t>PF2017</w:t>
            </w:r>
          </w:p>
        </w:tc>
        <w:tc>
          <w:tcPr>
            <w:tcW w:w="567" w:type="pct"/>
            <w:shd w:val="clear" w:color="auto" w:fill="365F91"/>
            <w:vAlign w:val="center"/>
          </w:tcPr>
          <w:p w:rsidR="000261BB" w:rsidRPr="002C60AB" w:rsidRDefault="000261BB" w:rsidP="00B61EE4">
            <w:pPr>
              <w:jc w:val="center"/>
              <w:rPr>
                <w:rFonts w:cs="Arial"/>
                <w:b/>
                <w:color w:val="FFFFFF"/>
                <w:sz w:val="18"/>
                <w:szCs w:val="18"/>
              </w:rPr>
            </w:pPr>
            <w:r w:rsidRPr="002C60AB">
              <w:rPr>
                <w:rFonts w:cs="Arial"/>
                <w:b/>
                <w:color w:val="FFFFFF"/>
                <w:sz w:val="18"/>
                <w:szCs w:val="18"/>
              </w:rPr>
              <w:t>PF2018</w:t>
            </w:r>
          </w:p>
        </w:tc>
        <w:tc>
          <w:tcPr>
            <w:tcW w:w="566" w:type="pct"/>
            <w:shd w:val="clear" w:color="auto" w:fill="365F91"/>
            <w:vAlign w:val="center"/>
          </w:tcPr>
          <w:p w:rsidR="000261BB" w:rsidRPr="002C60AB" w:rsidRDefault="000261BB" w:rsidP="00B61EE4">
            <w:pPr>
              <w:jc w:val="center"/>
              <w:rPr>
                <w:rFonts w:cs="Arial"/>
                <w:b/>
                <w:color w:val="FFFFFF"/>
                <w:sz w:val="18"/>
                <w:szCs w:val="18"/>
              </w:rPr>
            </w:pPr>
            <w:r w:rsidRPr="002C60AB">
              <w:rPr>
                <w:rFonts w:cs="Arial"/>
                <w:b/>
                <w:color w:val="FFFFFF"/>
                <w:sz w:val="18"/>
                <w:szCs w:val="18"/>
              </w:rPr>
              <w:t>PF2019</w:t>
            </w:r>
          </w:p>
        </w:tc>
        <w:tc>
          <w:tcPr>
            <w:tcW w:w="666" w:type="pct"/>
            <w:shd w:val="clear" w:color="auto" w:fill="365F91"/>
            <w:vAlign w:val="center"/>
          </w:tcPr>
          <w:p w:rsidR="000261BB" w:rsidRPr="002C60AB" w:rsidRDefault="000261BB" w:rsidP="00B61EE4">
            <w:pPr>
              <w:jc w:val="center"/>
              <w:rPr>
                <w:rFonts w:cs="Arial"/>
                <w:b/>
                <w:color w:val="FFFFFF"/>
                <w:sz w:val="18"/>
                <w:szCs w:val="18"/>
              </w:rPr>
            </w:pPr>
            <w:r w:rsidRPr="002C60AB">
              <w:rPr>
                <w:rFonts w:cs="Arial"/>
                <w:b/>
                <w:color w:val="FFFFFF"/>
                <w:sz w:val="18"/>
                <w:szCs w:val="18"/>
              </w:rPr>
              <w:t>2016-2019</w:t>
            </w:r>
          </w:p>
        </w:tc>
        <w:tc>
          <w:tcPr>
            <w:tcW w:w="629" w:type="pct"/>
            <w:shd w:val="clear" w:color="auto" w:fill="365F91"/>
            <w:vAlign w:val="center"/>
          </w:tcPr>
          <w:p w:rsidR="000261BB" w:rsidRPr="002C60AB" w:rsidRDefault="000261BB" w:rsidP="00B61EE4">
            <w:pPr>
              <w:jc w:val="center"/>
              <w:rPr>
                <w:rFonts w:cs="Arial"/>
                <w:b/>
                <w:color w:val="FFFFFF"/>
                <w:sz w:val="18"/>
                <w:szCs w:val="18"/>
              </w:rPr>
            </w:pPr>
            <w:r w:rsidRPr="002C60AB">
              <w:rPr>
                <w:rFonts w:cs="Arial"/>
                <w:b/>
                <w:color w:val="FFFFFF"/>
                <w:sz w:val="18"/>
                <w:szCs w:val="18"/>
              </w:rPr>
              <w:t>PF2020</w:t>
            </w:r>
          </w:p>
        </w:tc>
        <w:tc>
          <w:tcPr>
            <w:tcW w:w="569" w:type="pct"/>
            <w:shd w:val="clear" w:color="auto" w:fill="365F91"/>
            <w:vAlign w:val="center"/>
          </w:tcPr>
          <w:p w:rsidR="000261BB" w:rsidRPr="002C60AB" w:rsidRDefault="000261BB" w:rsidP="00B61EE4">
            <w:pPr>
              <w:jc w:val="center"/>
              <w:rPr>
                <w:rFonts w:cs="Arial"/>
                <w:b/>
                <w:color w:val="FFFFFF"/>
                <w:sz w:val="18"/>
                <w:szCs w:val="18"/>
              </w:rPr>
            </w:pPr>
            <w:r w:rsidRPr="002C60AB">
              <w:rPr>
                <w:rFonts w:cs="Arial"/>
                <w:b/>
                <w:color w:val="FFFFFF"/>
                <w:sz w:val="18"/>
                <w:szCs w:val="18"/>
              </w:rPr>
              <w:t>PF2021</w:t>
            </w:r>
          </w:p>
        </w:tc>
        <w:tc>
          <w:tcPr>
            <w:tcW w:w="808" w:type="pct"/>
            <w:shd w:val="clear" w:color="auto" w:fill="365F91"/>
            <w:vAlign w:val="center"/>
          </w:tcPr>
          <w:p w:rsidR="000261BB" w:rsidRPr="002C60AB" w:rsidRDefault="000261BB" w:rsidP="00B61EE4">
            <w:pPr>
              <w:jc w:val="center"/>
              <w:rPr>
                <w:rFonts w:cs="Arial"/>
                <w:b/>
                <w:color w:val="FFFFFF"/>
                <w:sz w:val="18"/>
                <w:szCs w:val="18"/>
              </w:rPr>
            </w:pPr>
            <w:r w:rsidRPr="002C60AB">
              <w:rPr>
                <w:rFonts w:cs="Arial"/>
                <w:b/>
                <w:color w:val="FFFFFF"/>
                <w:sz w:val="18"/>
                <w:szCs w:val="18"/>
              </w:rPr>
              <w:t>PF2022-2023</w:t>
            </w:r>
          </w:p>
        </w:tc>
        <w:tc>
          <w:tcPr>
            <w:tcW w:w="630" w:type="pct"/>
            <w:shd w:val="clear" w:color="auto" w:fill="365F91"/>
            <w:vAlign w:val="center"/>
          </w:tcPr>
          <w:p w:rsidR="000261BB" w:rsidRPr="002C60AB" w:rsidRDefault="000261BB" w:rsidP="00B61EE4">
            <w:pPr>
              <w:jc w:val="center"/>
              <w:rPr>
                <w:rFonts w:cs="Arial"/>
                <w:b/>
                <w:color w:val="FFFFFF"/>
                <w:sz w:val="18"/>
                <w:szCs w:val="18"/>
              </w:rPr>
            </w:pPr>
            <w:r w:rsidRPr="002C60AB">
              <w:rPr>
                <w:rFonts w:cs="Arial"/>
                <w:b/>
                <w:color w:val="FFFFFF"/>
                <w:sz w:val="18"/>
                <w:szCs w:val="18"/>
              </w:rPr>
              <w:t>2020-2023</w:t>
            </w:r>
          </w:p>
        </w:tc>
      </w:tr>
      <w:tr w:rsidR="000261BB" w:rsidRPr="00A1613E" w:rsidTr="00B61EE4">
        <w:tc>
          <w:tcPr>
            <w:tcW w:w="564" w:type="pct"/>
          </w:tcPr>
          <w:p w:rsidR="000261BB" w:rsidRDefault="000261BB" w:rsidP="00B61EE4">
            <w:pPr>
              <w:rPr>
                <w:rFonts w:cs="Arial"/>
                <w:sz w:val="18"/>
                <w:szCs w:val="18"/>
              </w:rPr>
            </w:pPr>
            <w:r>
              <w:rPr>
                <w:rFonts w:cs="Arial"/>
                <w:sz w:val="18"/>
                <w:szCs w:val="18"/>
              </w:rPr>
              <w:t>750’000</w:t>
            </w:r>
          </w:p>
        </w:tc>
        <w:tc>
          <w:tcPr>
            <w:tcW w:w="567" w:type="pct"/>
          </w:tcPr>
          <w:p w:rsidR="000261BB" w:rsidRPr="002D392F" w:rsidRDefault="000261BB" w:rsidP="00B61EE4">
            <w:pPr>
              <w:jc w:val="right"/>
              <w:rPr>
                <w:rFonts w:cs="Arial"/>
                <w:sz w:val="18"/>
                <w:szCs w:val="18"/>
              </w:rPr>
            </w:pPr>
            <w:r>
              <w:rPr>
                <w:rFonts w:cs="Arial"/>
                <w:sz w:val="18"/>
                <w:szCs w:val="18"/>
              </w:rPr>
              <w:t>1’500’000</w:t>
            </w:r>
          </w:p>
        </w:tc>
        <w:tc>
          <w:tcPr>
            <w:tcW w:w="566" w:type="pct"/>
          </w:tcPr>
          <w:p w:rsidR="000261BB" w:rsidRPr="002D392F" w:rsidRDefault="000261BB" w:rsidP="00B61EE4">
            <w:pPr>
              <w:jc w:val="right"/>
              <w:rPr>
                <w:rFonts w:cs="Arial"/>
                <w:sz w:val="18"/>
                <w:szCs w:val="18"/>
              </w:rPr>
            </w:pPr>
            <w:r>
              <w:rPr>
                <w:rFonts w:cs="Arial"/>
                <w:sz w:val="18"/>
                <w:szCs w:val="18"/>
              </w:rPr>
              <w:t>500’000</w:t>
            </w:r>
          </w:p>
        </w:tc>
        <w:tc>
          <w:tcPr>
            <w:tcW w:w="666" w:type="pct"/>
            <w:shd w:val="clear" w:color="auto" w:fill="8DB3E2"/>
          </w:tcPr>
          <w:p w:rsidR="000261BB" w:rsidRPr="002D392F" w:rsidRDefault="000261BB" w:rsidP="00B61EE4">
            <w:pPr>
              <w:jc w:val="right"/>
              <w:rPr>
                <w:rFonts w:cs="Arial"/>
                <w:sz w:val="18"/>
                <w:szCs w:val="18"/>
              </w:rPr>
            </w:pPr>
            <w:r>
              <w:rPr>
                <w:rFonts w:cs="Arial"/>
                <w:sz w:val="18"/>
                <w:szCs w:val="18"/>
              </w:rPr>
              <w:t>2'750’000</w:t>
            </w:r>
          </w:p>
        </w:tc>
        <w:tc>
          <w:tcPr>
            <w:tcW w:w="629" w:type="pct"/>
          </w:tcPr>
          <w:p w:rsidR="000261BB" w:rsidRPr="002D392F" w:rsidRDefault="000261BB" w:rsidP="00B61EE4">
            <w:pPr>
              <w:jc w:val="right"/>
              <w:rPr>
                <w:rFonts w:cs="Arial"/>
                <w:sz w:val="18"/>
                <w:szCs w:val="18"/>
              </w:rPr>
            </w:pPr>
            <w:r>
              <w:rPr>
                <w:rFonts w:cs="Arial"/>
                <w:sz w:val="18"/>
                <w:szCs w:val="18"/>
              </w:rPr>
              <w:t>1’000’000</w:t>
            </w:r>
          </w:p>
        </w:tc>
        <w:tc>
          <w:tcPr>
            <w:tcW w:w="569" w:type="pct"/>
          </w:tcPr>
          <w:p w:rsidR="000261BB" w:rsidRPr="002D392F" w:rsidRDefault="000261BB" w:rsidP="00B61EE4">
            <w:pPr>
              <w:jc w:val="right"/>
              <w:rPr>
                <w:rFonts w:cs="Arial"/>
                <w:sz w:val="18"/>
                <w:szCs w:val="18"/>
              </w:rPr>
            </w:pPr>
            <w:r>
              <w:rPr>
                <w:rFonts w:cs="Arial"/>
                <w:sz w:val="18"/>
                <w:szCs w:val="18"/>
              </w:rPr>
              <w:t>700’000</w:t>
            </w:r>
          </w:p>
        </w:tc>
        <w:tc>
          <w:tcPr>
            <w:tcW w:w="808" w:type="pct"/>
          </w:tcPr>
          <w:p w:rsidR="000261BB" w:rsidRPr="002D392F" w:rsidRDefault="000261BB" w:rsidP="00B61EE4">
            <w:pPr>
              <w:jc w:val="right"/>
              <w:rPr>
                <w:rFonts w:cs="Arial"/>
                <w:sz w:val="18"/>
                <w:szCs w:val="18"/>
              </w:rPr>
            </w:pPr>
            <w:r>
              <w:rPr>
                <w:rFonts w:cs="Arial"/>
                <w:sz w:val="18"/>
                <w:szCs w:val="18"/>
              </w:rPr>
              <w:t>0</w:t>
            </w:r>
          </w:p>
        </w:tc>
        <w:tc>
          <w:tcPr>
            <w:tcW w:w="630" w:type="pct"/>
            <w:shd w:val="clear" w:color="auto" w:fill="8DB3E2"/>
          </w:tcPr>
          <w:p w:rsidR="000261BB" w:rsidRPr="002D392F" w:rsidRDefault="000261BB" w:rsidP="00B61EE4">
            <w:pPr>
              <w:jc w:val="right"/>
              <w:rPr>
                <w:rFonts w:cs="Arial"/>
                <w:sz w:val="18"/>
                <w:szCs w:val="18"/>
              </w:rPr>
            </w:pPr>
            <w:r>
              <w:rPr>
                <w:rFonts w:cs="Arial"/>
                <w:sz w:val="18"/>
                <w:szCs w:val="18"/>
              </w:rPr>
              <w:t>1'700’000</w:t>
            </w:r>
          </w:p>
        </w:tc>
      </w:tr>
    </w:tbl>
    <w:p w:rsidR="000261BB" w:rsidRDefault="000261BB" w:rsidP="000261BB"/>
    <w:p w:rsidR="000261BB" w:rsidRDefault="000261BB" w:rsidP="000261BB"/>
    <w:p w:rsidR="000261BB" w:rsidRDefault="000261BB" w:rsidP="000261BB">
      <w:pPr>
        <w:pStyle w:val="Titolo2"/>
        <w:numPr>
          <w:ilvl w:val="1"/>
          <w:numId w:val="15"/>
        </w:numPr>
        <w:ind w:left="567" w:hanging="567"/>
      </w:pPr>
      <w:r w:rsidRPr="00D107FB">
        <w:t>R</w:t>
      </w:r>
      <w:r>
        <w:t>itorno dell’investimento</w:t>
      </w:r>
    </w:p>
    <w:p w:rsidR="000261BB" w:rsidRPr="00545DC2" w:rsidRDefault="000261BB" w:rsidP="00373D6D">
      <w:r>
        <w:t>L</w:t>
      </w:r>
      <w:r w:rsidRPr="00545DC2">
        <w:t>’informatica permette di guadagnare in efficienza ed efficacia e questo si traduce in minor tempo dedicato ad attività considerate amministrative e di back-office</w:t>
      </w:r>
      <w:r>
        <w:t xml:space="preserve"> presso la Polizia cantonale</w:t>
      </w:r>
      <w:r w:rsidRPr="00545DC2">
        <w:t>, che di riflesso si traduce in maggior tempo da dedicare alla qualità dei rapporti, delle inchieste ed un maggior tempo dedicato alla presenza della Polizia sul territorio.</w:t>
      </w:r>
    </w:p>
    <w:p w:rsidR="00373D6D" w:rsidRDefault="00373D6D" w:rsidP="00373D6D"/>
    <w:p w:rsidR="000261BB" w:rsidRDefault="000261BB" w:rsidP="00373D6D">
      <w:r>
        <w:t>A</w:t>
      </w:r>
      <w:r w:rsidRPr="00545DC2">
        <w:t>lcuni progetti, come ad esempio “</w:t>
      </w:r>
      <w:r w:rsidRPr="00545DC2">
        <w:rPr>
          <w:i/>
        </w:rPr>
        <w:t>AFV: lettore targhe</w:t>
      </w:r>
      <w:r w:rsidRPr="00545DC2">
        <w:t>”</w:t>
      </w:r>
      <w:r>
        <w:t>,</w:t>
      </w:r>
      <w:r w:rsidRPr="00545DC2">
        <w:t xml:space="preserve"> non portano a nessun ritorno dell’investimento in senso stretto, al contrario </w:t>
      </w:r>
      <w:r w:rsidRPr="002C4222">
        <w:t xml:space="preserve">porteranno </w:t>
      </w:r>
      <w:r w:rsidRPr="00A62BC4">
        <w:t>all’aumento dell’attività</w:t>
      </w:r>
      <w:r>
        <w:t xml:space="preserve"> </w:t>
      </w:r>
      <w:r w:rsidRPr="00545DC2">
        <w:t xml:space="preserve">per gli organi di </w:t>
      </w:r>
      <w:r>
        <w:t>p</w:t>
      </w:r>
      <w:r w:rsidRPr="00545DC2">
        <w:t xml:space="preserve">olizia. </w:t>
      </w:r>
      <w:r>
        <w:t>T</w:t>
      </w:r>
      <w:r w:rsidRPr="00545DC2">
        <w:t xml:space="preserve">uttavia il progetto AFV è un passo indispensabile e fondamentale a garanzia di un maggior controllo del territorio e della sicurezza del nostro Cantone e Confederazione. </w:t>
      </w:r>
    </w:p>
    <w:p w:rsidR="00373D6D" w:rsidRPr="00D57235" w:rsidRDefault="00373D6D" w:rsidP="00373D6D">
      <w:pPr>
        <w:rPr>
          <w:sz w:val="28"/>
          <w:szCs w:val="28"/>
        </w:rPr>
      </w:pPr>
    </w:p>
    <w:p w:rsidR="000261BB" w:rsidRDefault="000261BB" w:rsidP="00373D6D">
      <w:r>
        <w:t>La tabella seguente rappresenta gli indicatori di performance (KPI) identificati dalla Polizia cantonale:</w:t>
      </w:r>
    </w:p>
    <w:p w:rsidR="00373D6D" w:rsidRDefault="00373D6D" w:rsidP="00373D6D"/>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60"/>
        <w:gridCol w:w="1370"/>
        <w:gridCol w:w="1370"/>
        <w:gridCol w:w="1370"/>
        <w:gridCol w:w="1370"/>
        <w:gridCol w:w="1324"/>
        <w:gridCol w:w="1417"/>
      </w:tblGrid>
      <w:tr w:rsidR="000261BB" w:rsidRPr="00F01119" w:rsidTr="00B61EE4">
        <w:tc>
          <w:tcPr>
            <w:tcW w:w="1560" w:type="dxa"/>
            <w:shd w:val="clear" w:color="auto" w:fill="365F91"/>
          </w:tcPr>
          <w:p w:rsidR="000261BB" w:rsidRPr="00B34FB9" w:rsidRDefault="000261BB" w:rsidP="00B61EE4">
            <w:pPr>
              <w:spacing w:before="20" w:after="20"/>
              <w:jc w:val="center"/>
              <w:rPr>
                <w:rFonts w:cs="Arial"/>
                <w:b/>
                <w:bCs/>
                <w:color w:val="FFFFFF"/>
                <w:sz w:val="20"/>
              </w:rPr>
            </w:pPr>
            <w:r w:rsidRPr="00B34FB9">
              <w:rPr>
                <w:rFonts w:cs="Arial"/>
                <w:b/>
                <w:bCs/>
                <w:color w:val="FFFFFF"/>
                <w:sz w:val="20"/>
              </w:rPr>
              <w:t>Progetto</w:t>
            </w:r>
          </w:p>
        </w:tc>
        <w:tc>
          <w:tcPr>
            <w:tcW w:w="1370" w:type="dxa"/>
            <w:shd w:val="clear" w:color="auto" w:fill="365F91"/>
          </w:tcPr>
          <w:p w:rsidR="000261BB" w:rsidRPr="00B34FB9" w:rsidRDefault="000261BB" w:rsidP="00B61EE4">
            <w:pPr>
              <w:spacing w:before="20" w:after="20"/>
              <w:jc w:val="center"/>
              <w:rPr>
                <w:rFonts w:cs="Arial"/>
                <w:b/>
                <w:bCs/>
                <w:color w:val="FFFFFF"/>
                <w:sz w:val="20"/>
              </w:rPr>
            </w:pPr>
            <w:r>
              <w:rPr>
                <w:rFonts w:cs="Arial"/>
                <w:b/>
                <w:bCs/>
                <w:color w:val="FFFFFF"/>
                <w:sz w:val="20"/>
              </w:rPr>
              <w:t>Sicurezza</w:t>
            </w:r>
            <w:r>
              <w:rPr>
                <w:rStyle w:val="Rimandonotaapidipagina"/>
                <w:rFonts w:cs="Arial"/>
                <w:b/>
                <w:bCs/>
                <w:color w:val="FFFFFF"/>
                <w:sz w:val="20"/>
              </w:rPr>
              <w:footnoteReference w:id="2"/>
            </w:r>
          </w:p>
        </w:tc>
        <w:tc>
          <w:tcPr>
            <w:tcW w:w="1370" w:type="dxa"/>
            <w:shd w:val="clear" w:color="auto" w:fill="365F91"/>
          </w:tcPr>
          <w:p w:rsidR="000261BB" w:rsidRPr="00B34FB9" w:rsidRDefault="000261BB" w:rsidP="00B61EE4">
            <w:pPr>
              <w:spacing w:before="20" w:after="20"/>
              <w:jc w:val="center"/>
              <w:rPr>
                <w:rFonts w:cs="Arial"/>
                <w:b/>
                <w:bCs/>
                <w:color w:val="FFFFFF"/>
                <w:sz w:val="20"/>
              </w:rPr>
            </w:pPr>
            <w:r>
              <w:rPr>
                <w:rFonts w:cs="Arial"/>
                <w:b/>
                <w:bCs/>
                <w:color w:val="FFFFFF"/>
                <w:sz w:val="20"/>
              </w:rPr>
              <w:t>Efficienza</w:t>
            </w:r>
            <w:r w:rsidRPr="00EC4760">
              <w:rPr>
                <w:rFonts w:cs="Arial"/>
                <w:b/>
                <w:bCs/>
                <w:color w:val="FFFFFF"/>
                <w:sz w:val="20"/>
                <w:vertAlign w:val="superscript"/>
              </w:rPr>
              <w:t>2</w:t>
            </w:r>
          </w:p>
        </w:tc>
        <w:tc>
          <w:tcPr>
            <w:tcW w:w="1370" w:type="dxa"/>
            <w:shd w:val="clear" w:color="auto" w:fill="365F91"/>
          </w:tcPr>
          <w:p w:rsidR="000261BB" w:rsidRPr="00B34FB9" w:rsidRDefault="000261BB" w:rsidP="00B61EE4">
            <w:pPr>
              <w:spacing w:before="20" w:after="20"/>
              <w:jc w:val="center"/>
              <w:rPr>
                <w:rFonts w:cs="Arial"/>
                <w:b/>
                <w:bCs/>
                <w:color w:val="FFFFFF"/>
                <w:sz w:val="20"/>
              </w:rPr>
            </w:pPr>
            <w:r>
              <w:rPr>
                <w:rFonts w:cs="Arial"/>
                <w:b/>
                <w:bCs/>
                <w:color w:val="FFFFFF"/>
                <w:sz w:val="20"/>
              </w:rPr>
              <w:t>Efficacia</w:t>
            </w:r>
            <w:r w:rsidRPr="009F43DD">
              <w:rPr>
                <w:rFonts w:cs="Arial"/>
                <w:b/>
                <w:bCs/>
                <w:color w:val="FFFFFF"/>
                <w:sz w:val="20"/>
                <w:vertAlign w:val="superscript"/>
              </w:rPr>
              <w:t>2</w:t>
            </w:r>
          </w:p>
        </w:tc>
        <w:tc>
          <w:tcPr>
            <w:tcW w:w="1370" w:type="dxa"/>
            <w:shd w:val="clear" w:color="auto" w:fill="365F91"/>
          </w:tcPr>
          <w:p w:rsidR="000261BB" w:rsidRDefault="000261BB" w:rsidP="00B61EE4">
            <w:pPr>
              <w:spacing w:before="20" w:after="20"/>
              <w:jc w:val="center"/>
              <w:rPr>
                <w:rFonts w:cs="Arial"/>
                <w:b/>
                <w:bCs/>
                <w:color w:val="FFFFFF"/>
                <w:sz w:val="20"/>
              </w:rPr>
            </w:pPr>
            <w:r>
              <w:rPr>
                <w:rFonts w:cs="Arial"/>
                <w:b/>
                <w:bCs/>
                <w:color w:val="FFFFFF"/>
                <w:sz w:val="20"/>
              </w:rPr>
              <w:t>Finanze</w:t>
            </w:r>
            <w:r w:rsidRPr="009F43DD">
              <w:rPr>
                <w:rFonts w:cs="Arial"/>
                <w:b/>
                <w:bCs/>
                <w:color w:val="FFFFFF"/>
                <w:sz w:val="20"/>
                <w:vertAlign w:val="superscript"/>
              </w:rPr>
              <w:t>2</w:t>
            </w:r>
          </w:p>
        </w:tc>
        <w:tc>
          <w:tcPr>
            <w:tcW w:w="1324" w:type="dxa"/>
            <w:shd w:val="clear" w:color="auto" w:fill="365F91"/>
          </w:tcPr>
          <w:p w:rsidR="000261BB" w:rsidRDefault="000261BB" w:rsidP="00B61EE4">
            <w:pPr>
              <w:spacing w:before="20" w:after="20"/>
              <w:jc w:val="center"/>
              <w:rPr>
                <w:rFonts w:cs="Arial"/>
                <w:b/>
                <w:bCs/>
                <w:color w:val="FFFFFF"/>
                <w:sz w:val="20"/>
              </w:rPr>
            </w:pPr>
            <w:r>
              <w:rPr>
                <w:rFonts w:cs="Arial"/>
                <w:b/>
                <w:bCs/>
                <w:color w:val="FFFFFF"/>
                <w:sz w:val="20"/>
              </w:rPr>
              <w:t>Immagine</w:t>
            </w:r>
            <w:r w:rsidRPr="009F43DD">
              <w:rPr>
                <w:rFonts w:cs="Arial"/>
                <w:b/>
                <w:bCs/>
                <w:color w:val="FFFFFF"/>
                <w:sz w:val="20"/>
                <w:vertAlign w:val="superscript"/>
              </w:rPr>
              <w:t>2</w:t>
            </w:r>
          </w:p>
        </w:tc>
        <w:tc>
          <w:tcPr>
            <w:tcW w:w="1417" w:type="dxa"/>
            <w:shd w:val="clear" w:color="auto" w:fill="365F91"/>
          </w:tcPr>
          <w:p w:rsidR="000261BB" w:rsidRDefault="000261BB" w:rsidP="00B61EE4">
            <w:pPr>
              <w:spacing w:before="20" w:after="20"/>
              <w:jc w:val="center"/>
              <w:rPr>
                <w:rFonts w:cs="Arial"/>
                <w:b/>
                <w:bCs/>
                <w:color w:val="FFFFFF"/>
                <w:sz w:val="20"/>
              </w:rPr>
            </w:pPr>
            <w:r>
              <w:rPr>
                <w:rFonts w:cs="Arial"/>
                <w:b/>
                <w:bCs/>
                <w:color w:val="FFFFFF"/>
                <w:sz w:val="20"/>
              </w:rPr>
              <w:t>Risparmio RU</w:t>
            </w:r>
            <w:r w:rsidRPr="009F43DD">
              <w:rPr>
                <w:rFonts w:cs="Arial"/>
                <w:b/>
                <w:bCs/>
                <w:color w:val="FFFFFF"/>
                <w:sz w:val="20"/>
                <w:vertAlign w:val="superscript"/>
              </w:rPr>
              <w:t>2</w:t>
            </w:r>
          </w:p>
        </w:tc>
      </w:tr>
      <w:tr w:rsidR="000261BB" w:rsidRPr="00F01119" w:rsidTr="00B61EE4">
        <w:trPr>
          <w:trHeight w:val="524"/>
        </w:trPr>
        <w:tc>
          <w:tcPr>
            <w:tcW w:w="1560" w:type="dxa"/>
            <w:shd w:val="clear" w:color="auto" w:fill="auto"/>
          </w:tcPr>
          <w:p w:rsidR="000261BB" w:rsidRPr="00B34FB9" w:rsidRDefault="000261BB" w:rsidP="00B61EE4">
            <w:pPr>
              <w:spacing w:before="20" w:after="20"/>
              <w:rPr>
                <w:sz w:val="20"/>
              </w:rPr>
            </w:pPr>
            <w:r w:rsidRPr="00B34FB9">
              <w:rPr>
                <w:sz w:val="20"/>
              </w:rPr>
              <w:t>AFV – Lettore targhe</w:t>
            </w:r>
          </w:p>
        </w:tc>
        <w:tc>
          <w:tcPr>
            <w:tcW w:w="1370" w:type="dxa"/>
            <w:vAlign w:val="center"/>
          </w:tcPr>
          <w:p w:rsidR="000261BB" w:rsidRPr="00B34FB9" w:rsidRDefault="000261BB" w:rsidP="00B61EE4">
            <w:pPr>
              <w:tabs>
                <w:tab w:val="left" w:pos="426"/>
              </w:tabs>
              <w:spacing w:before="20" w:after="20"/>
              <w:jc w:val="center"/>
              <w:rPr>
                <w:sz w:val="20"/>
                <w:lang w:eastAsia="it-CH"/>
              </w:rPr>
            </w:pPr>
            <w:r>
              <w:rPr>
                <w:sz w:val="20"/>
                <w:lang w:eastAsia="it-CH"/>
              </w:rPr>
              <w:t>Alto</w:t>
            </w:r>
          </w:p>
        </w:tc>
        <w:tc>
          <w:tcPr>
            <w:tcW w:w="1370" w:type="dxa"/>
            <w:vAlign w:val="center"/>
          </w:tcPr>
          <w:p w:rsidR="000261BB" w:rsidRDefault="000261BB" w:rsidP="00B61EE4">
            <w:pPr>
              <w:pStyle w:val="Hcella-testo"/>
              <w:spacing w:before="20" w:after="20"/>
              <w:jc w:val="center"/>
              <w:rPr>
                <w:lang w:eastAsia="it-CH"/>
              </w:rPr>
            </w:pPr>
            <w:r>
              <w:rPr>
                <w:lang w:eastAsia="it-CH"/>
              </w:rPr>
              <w:t>Medio</w:t>
            </w:r>
          </w:p>
        </w:tc>
        <w:tc>
          <w:tcPr>
            <w:tcW w:w="1370" w:type="dxa"/>
            <w:shd w:val="clear" w:color="auto" w:fill="auto"/>
            <w:vAlign w:val="center"/>
          </w:tcPr>
          <w:p w:rsidR="000261BB" w:rsidRPr="00B34FB9" w:rsidRDefault="000261BB" w:rsidP="00B61EE4">
            <w:pPr>
              <w:pStyle w:val="Hcella-testo"/>
              <w:spacing w:before="20" w:after="20"/>
              <w:jc w:val="center"/>
              <w:rPr>
                <w:lang w:eastAsia="it-CH"/>
              </w:rPr>
            </w:pPr>
            <w:r>
              <w:rPr>
                <w:lang w:eastAsia="it-CH"/>
              </w:rPr>
              <w:t>Medio-Alto</w:t>
            </w:r>
          </w:p>
        </w:tc>
        <w:tc>
          <w:tcPr>
            <w:tcW w:w="1370" w:type="dxa"/>
            <w:vAlign w:val="center"/>
          </w:tcPr>
          <w:p w:rsidR="000261BB" w:rsidRDefault="000261BB" w:rsidP="00B61EE4">
            <w:pPr>
              <w:pStyle w:val="Hcella-testo"/>
              <w:spacing w:before="20" w:after="20"/>
              <w:jc w:val="center"/>
              <w:rPr>
                <w:lang w:eastAsia="it-CH"/>
              </w:rPr>
            </w:pPr>
            <w:r>
              <w:rPr>
                <w:lang w:eastAsia="it-CH"/>
              </w:rPr>
              <w:t>Medio</w:t>
            </w:r>
          </w:p>
        </w:tc>
        <w:tc>
          <w:tcPr>
            <w:tcW w:w="1324" w:type="dxa"/>
            <w:vAlign w:val="center"/>
          </w:tcPr>
          <w:p w:rsidR="000261BB" w:rsidRDefault="000261BB" w:rsidP="00B61EE4">
            <w:pPr>
              <w:pStyle w:val="Hcella-testo"/>
              <w:spacing w:before="20" w:after="20"/>
              <w:jc w:val="center"/>
              <w:rPr>
                <w:lang w:eastAsia="it-CH"/>
              </w:rPr>
            </w:pPr>
            <w:r>
              <w:rPr>
                <w:lang w:eastAsia="it-CH"/>
              </w:rPr>
              <w:t>Medio</w:t>
            </w:r>
          </w:p>
        </w:tc>
        <w:tc>
          <w:tcPr>
            <w:tcW w:w="1417" w:type="dxa"/>
            <w:vAlign w:val="center"/>
          </w:tcPr>
          <w:p w:rsidR="000261BB" w:rsidRDefault="000261BB" w:rsidP="00B61EE4">
            <w:pPr>
              <w:pStyle w:val="Hcella-testo"/>
              <w:spacing w:before="20" w:after="20"/>
              <w:jc w:val="center"/>
              <w:rPr>
                <w:lang w:eastAsia="it-CH"/>
              </w:rPr>
            </w:pPr>
            <w:r>
              <w:rPr>
                <w:lang w:eastAsia="it-CH"/>
              </w:rPr>
              <w:t>Basso</w:t>
            </w:r>
          </w:p>
        </w:tc>
      </w:tr>
      <w:tr w:rsidR="000261BB" w:rsidRPr="00F01119" w:rsidTr="00B61EE4">
        <w:trPr>
          <w:trHeight w:val="404"/>
        </w:trPr>
        <w:tc>
          <w:tcPr>
            <w:tcW w:w="1560" w:type="dxa"/>
            <w:shd w:val="clear" w:color="auto" w:fill="auto"/>
          </w:tcPr>
          <w:p w:rsidR="000261BB" w:rsidRPr="00B34FB9" w:rsidRDefault="000261BB" w:rsidP="00B61EE4">
            <w:pPr>
              <w:spacing w:before="20" w:after="20"/>
              <w:rPr>
                <w:sz w:val="20"/>
              </w:rPr>
            </w:pPr>
            <w:r w:rsidRPr="00B34FB9">
              <w:rPr>
                <w:sz w:val="20"/>
              </w:rPr>
              <w:t xml:space="preserve">Strategia mobile </w:t>
            </w:r>
          </w:p>
        </w:tc>
        <w:tc>
          <w:tcPr>
            <w:tcW w:w="1370" w:type="dxa"/>
            <w:vAlign w:val="center"/>
          </w:tcPr>
          <w:p w:rsidR="000261BB" w:rsidRPr="00B34FB9" w:rsidRDefault="000261BB" w:rsidP="00B61EE4">
            <w:pPr>
              <w:tabs>
                <w:tab w:val="left" w:pos="426"/>
              </w:tabs>
              <w:spacing w:before="20" w:after="20"/>
              <w:jc w:val="center"/>
              <w:rPr>
                <w:sz w:val="20"/>
              </w:rPr>
            </w:pPr>
            <w:r>
              <w:rPr>
                <w:sz w:val="20"/>
              </w:rPr>
              <w:t>Alto</w:t>
            </w:r>
          </w:p>
        </w:tc>
        <w:tc>
          <w:tcPr>
            <w:tcW w:w="1370" w:type="dxa"/>
            <w:vAlign w:val="center"/>
          </w:tcPr>
          <w:p w:rsidR="000261BB" w:rsidRDefault="000261BB" w:rsidP="00B61EE4">
            <w:pPr>
              <w:pStyle w:val="Hcella-testo"/>
              <w:spacing w:before="20" w:after="20"/>
              <w:jc w:val="center"/>
              <w:rPr>
                <w:lang w:val="it-IT" w:eastAsia="it-CH"/>
              </w:rPr>
            </w:pPr>
            <w:r>
              <w:rPr>
                <w:lang w:val="it-IT" w:eastAsia="it-CH"/>
              </w:rPr>
              <w:t>Alto</w:t>
            </w:r>
          </w:p>
        </w:tc>
        <w:tc>
          <w:tcPr>
            <w:tcW w:w="1370" w:type="dxa"/>
            <w:shd w:val="clear" w:color="auto" w:fill="auto"/>
            <w:vAlign w:val="center"/>
          </w:tcPr>
          <w:p w:rsidR="000261BB" w:rsidRPr="00B34FB9" w:rsidRDefault="000261BB" w:rsidP="00B61EE4">
            <w:pPr>
              <w:pStyle w:val="Hcella-testo"/>
              <w:spacing w:before="20" w:after="20"/>
              <w:jc w:val="center"/>
              <w:rPr>
                <w:lang w:val="it-IT" w:eastAsia="it-CH"/>
              </w:rPr>
            </w:pPr>
            <w:r>
              <w:rPr>
                <w:lang w:val="it-IT" w:eastAsia="it-CH"/>
              </w:rPr>
              <w:t>Alto</w:t>
            </w:r>
          </w:p>
        </w:tc>
        <w:tc>
          <w:tcPr>
            <w:tcW w:w="1370" w:type="dxa"/>
            <w:vAlign w:val="center"/>
          </w:tcPr>
          <w:p w:rsidR="000261BB" w:rsidRDefault="000261BB" w:rsidP="00B61EE4">
            <w:pPr>
              <w:pStyle w:val="Hcella-testo"/>
              <w:spacing w:before="20" w:after="20"/>
              <w:jc w:val="center"/>
              <w:rPr>
                <w:lang w:val="it-IT" w:eastAsia="it-CH"/>
              </w:rPr>
            </w:pPr>
            <w:r>
              <w:rPr>
                <w:lang w:val="it-IT" w:eastAsia="it-CH"/>
              </w:rPr>
              <w:t>Alto</w:t>
            </w:r>
          </w:p>
        </w:tc>
        <w:tc>
          <w:tcPr>
            <w:tcW w:w="1324" w:type="dxa"/>
            <w:vAlign w:val="center"/>
          </w:tcPr>
          <w:p w:rsidR="000261BB" w:rsidRDefault="000261BB" w:rsidP="00B61EE4">
            <w:pPr>
              <w:pStyle w:val="Hcella-testo"/>
              <w:spacing w:before="20" w:after="20"/>
              <w:jc w:val="center"/>
              <w:rPr>
                <w:lang w:val="it-IT" w:eastAsia="it-CH"/>
              </w:rPr>
            </w:pPr>
            <w:r>
              <w:rPr>
                <w:lang w:val="it-IT" w:eastAsia="it-CH"/>
              </w:rPr>
              <w:t>Medio</w:t>
            </w:r>
          </w:p>
        </w:tc>
        <w:tc>
          <w:tcPr>
            <w:tcW w:w="1417" w:type="dxa"/>
            <w:vAlign w:val="center"/>
          </w:tcPr>
          <w:p w:rsidR="000261BB" w:rsidRDefault="000261BB" w:rsidP="00B61EE4">
            <w:pPr>
              <w:pStyle w:val="Hcella-testo"/>
              <w:spacing w:before="20" w:after="20"/>
              <w:jc w:val="center"/>
              <w:rPr>
                <w:lang w:val="it-IT" w:eastAsia="it-CH"/>
              </w:rPr>
            </w:pPr>
            <w:r>
              <w:rPr>
                <w:lang w:val="it-IT" w:eastAsia="it-CH"/>
              </w:rPr>
              <w:t>Basso</w:t>
            </w:r>
          </w:p>
        </w:tc>
      </w:tr>
      <w:tr w:rsidR="000261BB" w:rsidRPr="00F01119" w:rsidTr="00B61EE4">
        <w:trPr>
          <w:trHeight w:val="559"/>
        </w:trPr>
        <w:tc>
          <w:tcPr>
            <w:tcW w:w="1560" w:type="dxa"/>
            <w:shd w:val="clear" w:color="auto" w:fill="auto"/>
          </w:tcPr>
          <w:p w:rsidR="000261BB" w:rsidRPr="00B34FB9" w:rsidRDefault="000261BB" w:rsidP="00B61EE4">
            <w:pPr>
              <w:spacing w:before="20" w:after="20"/>
              <w:rPr>
                <w:sz w:val="20"/>
              </w:rPr>
            </w:pPr>
            <w:r>
              <w:rPr>
                <w:sz w:val="20"/>
              </w:rPr>
              <w:t>Estensione ABI</w:t>
            </w:r>
          </w:p>
        </w:tc>
        <w:tc>
          <w:tcPr>
            <w:tcW w:w="1370" w:type="dxa"/>
            <w:vAlign w:val="center"/>
          </w:tcPr>
          <w:p w:rsidR="000261BB" w:rsidRPr="00B34FB9" w:rsidRDefault="000261BB" w:rsidP="00B61EE4">
            <w:pPr>
              <w:pStyle w:val="Hcella-testo"/>
              <w:spacing w:before="20" w:after="20"/>
              <w:jc w:val="center"/>
              <w:rPr>
                <w:lang w:eastAsia="it-CH"/>
              </w:rPr>
            </w:pPr>
            <w:r>
              <w:rPr>
                <w:lang w:eastAsia="it-CH"/>
              </w:rPr>
              <w:t>Basso</w:t>
            </w:r>
          </w:p>
        </w:tc>
        <w:tc>
          <w:tcPr>
            <w:tcW w:w="1370" w:type="dxa"/>
            <w:vAlign w:val="center"/>
          </w:tcPr>
          <w:p w:rsidR="000261BB" w:rsidRDefault="000261BB" w:rsidP="00B61EE4">
            <w:pPr>
              <w:pStyle w:val="Hcella-testo"/>
              <w:spacing w:before="20" w:after="20"/>
              <w:jc w:val="center"/>
              <w:rPr>
                <w:lang w:eastAsia="it-CH"/>
              </w:rPr>
            </w:pPr>
            <w:r>
              <w:rPr>
                <w:lang w:eastAsia="it-CH"/>
              </w:rPr>
              <w:t>Alto</w:t>
            </w:r>
          </w:p>
        </w:tc>
        <w:tc>
          <w:tcPr>
            <w:tcW w:w="1370" w:type="dxa"/>
            <w:shd w:val="clear" w:color="auto" w:fill="auto"/>
            <w:vAlign w:val="center"/>
          </w:tcPr>
          <w:p w:rsidR="000261BB" w:rsidRPr="00B34FB9" w:rsidRDefault="000261BB" w:rsidP="00B61EE4">
            <w:pPr>
              <w:pStyle w:val="Hcella-testo"/>
              <w:spacing w:before="20" w:after="20"/>
              <w:jc w:val="center"/>
              <w:rPr>
                <w:lang w:eastAsia="it-CH"/>
              </w:rPr>
            </w:pPr>
            <w:r>
              <w:rPr>
                <w:lang w:eastAsia="it-CH"/>
              </w:rPr>
              <w:t>Alto</w:t>
            </w:r>
          </w:p>
        </w:tc>
        <w:tc>
          <w:tcPr>
            <w:tcW w:w="1370" w:type="dxa"/>
            <w:vAlign w:val="center"/>
          </w:tcPr>
          <w:p w:rsidR="000261BB" w:rsidRDefault="000261BB" w:rsidP="00B61EE4">
            <w:pPr>
              <w:pStyle w:val="Hcella-testo"/>
              <w:spacing w:before="20" w:after="20"/>
              <w:jc w:val="center"/>
              <w:rPr>
                <w:lang w:eastAsia="it-CH"/>
              </w:rPr>
            </w:pPr>
            <w:r>
              <w:rPr>
                <w:lang w:eastAsia="it-CH"/>
              </w:rPr>
              <w:t>Alto</w:t>
            </w:r>
          </w:p>
        </w:tc>
        <w:tc>
          <w:tcPr>
            <w:tcW w:w="1324" w:type="dxa"/>
            <w:vAlign w:val="center"/>
          </w:tcPr>
          <w:p w:rsidR="000261BB" w:rsidRDefault="000261BB" w:rsidP="00B61EE4">
            <w:pPr>
              <w:pStyle w:val="Hcella-testo"/>
              <w:spacing w:before="20" w:after="20"/>
              <w:jc w:val="center"/>
              <w:rPr>
                <w:lang w:eastAsia="it-CH"/>
              </w:rPr>
            </w:pPr>
            <w:r>
              <w:rPr>
                <w:lang w:eastAsia="it-CH"/>
              </w:rPr>
              <w:t>Basso</w:t>
            </w:r>
          </w:p>
        </w:tc>
        <w:tc>
          <w:tcPr>
            <w:tcW w:w="1417" w:type="dxa"/>
            <w:vAlign w:val="center"/>
          </w:tcPr>
          <w:p w:rsidR="000261BB" w:rsidRDefault="000261BB" w:rsidP="00B61EE4">
            <w:pPr>
              <w:pStyle w:val="Hcella-testo"/>
              <w:spacing w:before="20" w:after="20"/>
              <w:jc w:val="center"/>
              <w:rPr>
                <w:lang w:eastAsia="it-CH"/>
              </w:rPr>
            </w:pPr>
            <w:r>
              <w:rPr>
                <w:lang w:eastAsia="it-CH"/>
              </w:rPr>
              <w:t>Alto</w:t>
            </w:r>
          </w:p>
        </w:tc>
      </w:tr>
      <w:tr w:rsidR="000261BB" w:rsidRPr="00F01119" w:rsidTr="00B61EE4">
        <w:trPr>
          <w:trHeight w:val="411"/>
        </w:trPr>
        <w:tc>
          <w:tcPr>
            <w:tcW w:w="1560" w:type="dxa"/>
            <w:shd w:val="clear" w:color="auto" w:fill="auto"/>
          </w:tcPr>
          <w:p w:rsidR="000261BB" w:rsidRPr="00B34FB9" w:rsidRDefault="000261BB" w:rsidP="00B61EE4">
            <w:pPr>
              <w:spacing w:before="20" w:after="20"/>
              <w:rPr>
                <w:sz w:val="20"/>
              </w:rPr>
            </w:pPr>
            <w:r w:rsidRPr="00B34FB9">
              <w:rPr>
                <w:sz w:val="20"/>
              </w:rPr>
              <w:t>Estensione</w:t>
            </w:r>
            <w:r>
              <w:rPr>
                <w:sz w:val="20"/>
              </w:rPr>
              <w:t xml:space="preserve"> </w:t>
            </w:r>
            <w:r w:rsidRPr="00B34FB9">
              <w:rPr>
                <w:sz w:val="20"/>
              </w:rPr>
              <w:t xml:space="preserve">“MACS” </w:t>
            </w:r>
          </w:p>
        </w:tc>
        <w:tc>
          <w:tcPr>
            <w:tcW w:w="1370" w:type="dxa"/>
            <w:vAlign w:val="center"/>
          </w:tcPr>
          <w:p w:rsidR="000261BB" w:rsidRPr="00B34FB9" w:rsidRDefault="000261BB" w:rsidP="00B61EE4">
            <w:pPr>
              <w:pStyle w:val="Hcella-testo"/>
              <w:spacing w:before="20" w:after="20"/>
              <w:jc w:val="center"/>
              <w:rPr>
                <w:lang w:eastAsia="it-CH"/>
              </w:rPr>
            </w:pPr>
            <w:r>
              <w:rPr>
                <w:lang w:eastAsia="it-CH"/>
              </w:rPr>
              <w:t>Medio-Alto</w:t>
            </w:r>
          </w:p>
        </w:tc>
        <w:tc>
          <w:tcPr>
            <w:tcW w:w="1370" w:type="dxa"/>
            <w:vAlign w:val="center"/>
          </w:tcPr>
          <w:p w:rsidR="000261BB" w:rsidRDefault="000261BB" w:rsidP="00B61EE4">
            <w:pPr>
              <w:pStyle w:val="Hcella-testo"/>
              <w:spacing w:before="20" w:after="20"/>
              <w:jc w:val="center"/>
              <w:rPr>
                <w:lang w:eastAsia="it-CH"/>
              </w:rPr>
            </w:pPr>
            <w:r>
              <w:rPr>
                <w:lang w:eastAsia="it-CH"/>
              </w:rPr>
              <w:t>Alto</w:t>
            </w:r>
          </w:p>
        </w:tc>
        <w:tc>
          <w:tcPr>
            <w:tcW w:w="1370" w:type="dxa"/>
            <w:shd w:val="clear" w:color="auto" w:fill="auto"/>
            <w:vAlign w:val="center"/>
          </w:tcPr>
          <w:p w:rsidR="000261BB" w:rsidRPr="00B34FB9" w:rsidRDefault="000261BB" w:rsidP="00B61EE4">
            <w:pPr>
              <w:pStyle w:val="Hcella-testo"/>
              <w:spacing w:before="20" w:after="20"/>
              <w:jc w:val="center"/>
              <w:rPr>
                <w:lang w:eastAsia="it-CH"/>
              </w:rPr>
            </w:pPr>
            <w:r>
              <w:rPr>
                <w:lang w:eastAsia="it-CH"/>
              </w:rPr>
              <w:t>Alto</w:t>
            </w:r>
          </w:p>
        </w:tc>
        <w:tc>
          <w:tcPr>
            <w:tcW w:w="1370" w:type="dxa"/>
            <w:vAlign w:val="center"/>
          </w:tcPr>
          <w:p w:rsidR="000261BB" w:rsidRDefault="000261BB" w:rsidP="00B61EE4">
            <w:pPr>
              <w:pStyle w:val="Hcella-testo"/>
              <w:spacing w:before="20" w:after="20"/>
              <w:jc w:val="center"/>
              <w:rPr>
                <w:lang w:eastAsia="it-CH"/>
              </w:rPr>
            </w:pPr>
            <w:r>
              <w:rPr>
                <w:lang w:eastAsia="it-CH"/>
              </w:rPr>
              <w:t>Basso</w:t>
            </w:r>
          </w:p>
        </w:tc>
        <w:tc>
          <w:tcPr>
            <w:tcW w:w="1324" w:type="dxa"/>
            <w:vAlign w:val="center"/>
          </w:tcPr>
          <w:p w:rsidR="000261BB" w:rsidRDefault="000261BB" w:rsidP="00B61EE4">
            <w:pPr>
              <w:pStyle w:val="Hcella-testo"/>
              <w:spacing w:before="20" w:after="20"/>
              <w:jc w:val="center"/>
              <w:rPr>
                <w:lang w:eastAsia="it-CH"/>
              </w:rPr>
            </w:pPr>
            <w:r>
              <w:rPr>
                <w:lang w:eastAsia="it-CH"/>
              </w:rPr>
              <w:t>Basso</w:t>
            </w:r>
          </w:p>
        </w:tc>
        <w:tc>
          <w:tcPr>
            <w:tcW w:w="1417" w:type="dxa"/>
            <w:vAlign w:val="center"/>
          </w:tcPr>
          <w:p w:rsidR="000261BB" w:rsidRDefault="000261BB" w:rsidP="00B61EE4">
            <w:pPr>
              <w:pStyle w:val="Hcella-testo"/>
              <w:spacing w:before="20" w:after="20"/>
              <w:jc w:val="center"/>
              <w:rPr>
                <w:lang w:eastAsia="it-CH"/>
              </w:rPr>
            </w:pPr>
            <w:r>
              <w:rPr>
                <w:lang w:eastAsia="it-CH"/>
              </w:rPr>
              <w:t>Basso-Medio</w:t>
            </w:r>
          </w:p>
        </w:tc>
      </w:tr>
      <w:tr w:rsidR="000261BB" w:rsidRPr="00F01119" w:rsidTr="00B61EE4">
        <w:trPr>
          <w:trHeight w:val="419"/>
        </w:trPr>
        <w:tc>
          <w:tcPr>
            <w:tcW w:w="1560" w:type="dxa"/>
            <w:shd w:val="clear" w:color="auto" w:fill="auto"/>
          </w:tcPr>
          <w:p w:rsidR="000261BB" w:rsidRPr="00B34FB9" w:rsidRDefault="000261BB" w:rsidP="00B61EE4">
            <w:pPr>
              <w:spacing w:before="20" w:after="20"/>
              <w:rPr>
                <w:sz w:val="20"/>
              </w:rPr>
            </w:pPr>
            <w:r w:rsidRPr="00B34FB9">
              <w:rPr>
                <w:sz w:val="20"/>
              </w:rPr>
              <w:t>Time-report</w:t>
            </w:r>
          </w:p>
        </w:tc>
        <w:tc>
          <w:tcPr>
            <w:tcW w:w="1370" w:type="dxa"/>
            <w:vAlign w:val="center"/>
          </w:tcPr>
          <w:p w:rsidR="000261BB" w:rsidRPr="00B34FB9" w:rsidRDefault="000261BB" w:rsidP="00B61EE4">
            <w:pPr>
              <w:pStyle w:val="Hcella-testo"/>
              <w:spacing w:before="20" w:after="20"/>
              <w:jc w:val="center"/>
              <w:rPr>
                <w:lang w:eastAsia="it-CH"/>
              </w:rPr>
            </w:pPr>
            <w:r>
              <w:rPr>
                <w:lang w:eastAsia="it-CH"/>
              </w:rPr>
              <w:t>Basso</w:t>
            </w:r>
          </w:p>
        </w:tc>
        <w:tc>
          <w:tcPr>
            <w:tcW w:w="1370" w:type="dxa"/>
            <w:vAlign w:val="center"/>
          </w:tcPr>
          <w:p w:rsidR="000261BB" w:rsidRDefault="000261BB" w:rsidP="00B61EE4">
            <w:pPr>
              <w:pStyle w:val="Hcella-testo"/>
              <w:spacing w:before="20" w:after="20"/>
              <w:jc w:val="center"/>
              <w:rPr>
                <w:lang w:eastAsia="it-CH"/>
              </w:rPr>
            </w:pPr>
            <w:r>
              <w:rPr>
                <w:lang w:eastAsia="it-CH"/>
              </w:rPr>
              <w:t>Medio</w:t>
            </w:r>
          </w:p>
        </w:tc>
        <w:tc>
          <w:tcPr>
            <w:tcW w:w="1370" w:type="dxa"/>
            <w:shd w:val="clear" w:color="auto" w:fill="auto"/>
            <w:vAlign w:val="center"/>
          </w:tcPr>
          <w:p w:rsidR="000261BB" w:rsidRPr="00B34FB9" w:rsidRDefault="000261BB" w:rsidP="00B61EE4">
            <w:pPr>
              <w:pStyle w:val="Hcella-testo"/>
              <w:spacing w:before="20" w:after="20"/>
              <w:jc w:val="center"/>
              <w:rPr>
                <w:lang w:eastAsia="it-CH"/>
              </w:rPr>
            </w:pPr>
            <w:r>
              <w:rPr>
                <w:lang w:eastAsia="it-CH"/>
              </w:rPr>
              <w:t>Basso</w:t>
            </w:r>
          </w:p>
        </w:tc>
        <w:tc>
          <w:tcPr>
            <w:tcW w:w="1370" w:type="dxa"/>
            <w:vAlign w:val="center"/>
          </w:tcPr>
          <w:p w:rsidR="000261BB" w:rsidRDefault="000261BB" w:rsidP="00B61EE4">
            <w:pPr>
              <w:pStyle w:val="Hcella-testo"/>
              <w:spacing w:before="20" w:after="20"/>
              <w:jc w:val="center"/>
              <w:rPr>
                <w:lang w:eastAsia="it-CH"/>
              </w:rPr>
            </w:pPr>
            <w:r>
              <w:rPr>
                <w:lang w:eastAsia="it-CH"/>
              </w:rPr>
              <w:t>Basso</w:t>
            </w:r>
          </w:p>
        </w:tc>
        <w:tc>
          <w:tcPr>
            <w:tcW w:w="1324" w:type="dxa"/>
            <w:vAlign w:val="center"/>
          </w:tcPr>
          <w:p w:rsidR="000261BB" w:rsidRDefault="000261BB" w:rsidP="00B61EE4">
            <w:pPr>
              <w:pStyle w:val="Hcella-testo"/>
              <w:spacing w:before="20" w:after="20"/>
              <w:jc w:val="center"/>
              <w:rPr>
                <w:lang w:eastAsia="it-CH"/>
              </w:rPr>
            </w:pPr>
            <w:r>
              <w:rPr>
                <w:lang w:eastAsia="it-CH"/>
              </w:rPr>
              <w:t>Basso</w:t>
            </w:r>
          </w:p>
        </w:tc>
        <w:tc>
          <w:tcPr>
            <w:tcW w:w="1417" w:type="dxa"/>
            <w:vAlign w:val="center"/>
          </w:tcPr>
          <w:p w:rsidR="000261BB" w:rsidRDefault="000261BB" w:rsidP="00B61EE4">
            <w:pPr>
              <w:pStyle w:val="Hcella-testo"/>
              <w:spacing w:before="20" w:after="20"/>
              <w:jc w:val="center"/>
              <w:rPr>
                <w:lang w:eastAsia="it-CH"/>
              </w:rPr>
            </w:pPr>
            <w:r>
              <w:rPr>
                <w:lang w:eastAsia="it-CH"/>
              </w:rPr>
              <w:t>Basso</w:t>
            </w:r>
          </w:p>
        </w:tc>
      </w:tr>
      <w:tr w:rsidR="000261BB" w:rsidRPr="00F01119" w:rsidTr="00B61EE4">
        <w:trPr>
          <w:trHeight w:val="398"/>
        </w:trPr>
        <w:tc>
          <w:tcPr>
            <w:tcW w:w="1560" w:type="dxa"/>
            <w:shd w:val="clear" w:color="auto" w:fill="auto"/>
          </w:tcPr>
          <w:p w:rsidR="000261BB" w:rsidRPr="00B34FB9" w:rsidRDefault="000261BB" w:rsidP="00B61EE4">
            <w:pPr>
              <w:spacing w:before="20" w:after="20"/>
              <w:rPr>
                <w:sz w:val="20"/>
              </w:rPr>
            </w:pPr>
            <w:r w:rsidRPr="00B34FB9">
              <w:rPr>
                <w:sz w:val="20"/>
              </w:rPr>
              <w:t>Gestione materiale</w:t>
            </w:r>
          </w:p>
        </w:tc>
        <w:tc>
          <w:tcPr>
            <w:tcW w:w="1370" w:type="dxa"/>
            <w:vAlign w:val="center"/>
          </w:tcPr>
          <w:p w:rsidR="000261BB" w:rsidRPr="00B34FB9" w:rsidRDefault="000261BB" w:rsidP="00B61EE4">
            <w:pPr>
              <w:pStyle w:val="Hcella-testo"/>
              <w:spacing w:before="20" w:after="20"/>
              <w:jc w:val="center"/>
              <w:rPr>
                <w:lang w:eastAsia="it-CH"/>
              </w:rPr>
            </w:pPr>
            <w:r>
              <w:rPr>
                <w:lang w:eastAsia="it-CH"/>
              </w:rPr>
              <w:t>Basso</w:t>
            </w:r>
          </w:p>
        </w:tc>
        <w:tc>
          <w:tcPr>
            <w:tcW w:w="1370" w:type="dxa"/>
            <w:vAlign w:val="center"/>
          </w:tcPr>
          <w:p w:rsidR="000261BB" w:rsidRDefault="000261BB" w:rsidP="00B61EE4">
            <w:pPr>
              <w:pStyle w:val="Hcella-testo"/>
              <w:spacing w:before="20" w:after="20"/>
              <w:jc w:val="center"/>
              <w:rPr>
                <w:lang w:eastAsia="it-CH"/>
              </w:rPr>
            </w:pPr>
            <w:r>
              <w:rPr>
                <w:lang w:eastAsia="it-CH"/>
              </w:rPr>
              <w:t>Medio</w:t>
            </w:r>
          </w:p>
        </w:tc>
        <w:tc>
          <w:tcPr>
            <w:tcW w:w="1370" w:type="dxa"/>
            <w:shd w:val="clear" w:color="auto" w:fill="auto"/>
            <w:vAlign w:val="center"/>
          </w:tcPr>
          <w:p w:rsidR="000261BB" w:rsidRPr="00B34FB9" w:rsidRDefault="000261BB" w:rsidP="00B61EE4">
            <w:pPr>
              <w:pStyle w:val="Hcella-testo"/>
              <w:spacing w:before="20" w:after="20"/>
              <w:jc w:val="center"/>
              <w:rPr>
                <w:lang w:eastAsia="it-CH"/>
              </w:rPr>
            </w:pPr>
            <w:r>
              <w:rPr>
                <w:lang w:eastAsia="it-CH"/>
              </w:rPr>
              <w:t>Medio</w:t>
            </w:r>
          </w:p>
        </w:tc>
        <w:tc>
          <w:tcPr>
            <w:tcW w:w="1370" w:type="dxa"/>
            <w:vAlign w:val="center"/>
          </w:tcPr>
          <w:p w:rsidR="000261BB" w:rsidRDefault="000261BB" w:rsidP="00B61EE4">
            <w:pPr>
              <w:pStyle w:val="Hcella-testo"/>
              <w:spacing w:before="20" w:after="20"/>
              <w:jc w:val="center"/>
              <w:rPr>
                <w:lang w:eastAsia="it-CH"/>
              </w:rPr>
            </w:pPr>
            <w:r>
              <w:rPr>
                <w:lang w:eastAsia="it-CH"/>
              </w:rPr>
              <w:t>Basso</w:t>
            </w:r>
          </w:p>
        </w:tc>
        <w:tc>
          <w:tcPr>
            <w:tcW w:w="1324" w:type="dxa"/>
            <w:vAlign w:val="center"/>
          </w:tcPr>
          <w:p w:rsidR="000261BB" w:rsidRDefault="000261BB" w:rsidP="00B61EE4">
            <w:pPr>
              <w:pStyle w:val="Hcella-testo"/>
              <w:spacing w:before="20" w:after="20"/>
              <w:jc w:val="center"/>
              <w:rPr>
                <w:lang w:eastAsia="it-CH"/>
              </w:rPr>
            </w:pPr>
            <w:r>
              <w:rPr>
                <w:lang w:eastAsia="it-CH"/>
              </w:rPr>
              <w:t>Basso</w:t>
            </w:r>
          </w:p>
        </w:tc>
        <w:tc>
          <w:tcPr>
            <w:tcW w:w="1417" w:type="dxa"/>
            <w:vAlign w:val="center"/>
          </w:tcPr>
          <w:p w:rsidR="000261BB" w:rsidRDefault="000261BB" w:rsidP="00B61EE4">
            <w:pPr>
              <w:pStyle w:val="Hcella-testo"/>
              <w:spacing w:before="20" w:after="20"/>
              <w:jc w:val="center"/>
              <w:rPr>
                <w:lang w:eastAsia="it-CH"/>
              </w:rPr>
            </w:pPr>
            <w:r>
              <w:rPr>
                <w:lang w:eastAsia="it-CH"/>
              </w:rPr>
              <w:t>Basso</w:t>
            </w:r>
          </w:p>
        </w:tc>
      </w:tr>
      <w:tr w:rsidR="000261BB" w:rsidRPr="00F01119" w:rsidTr="00B61EE4">
        <w:trPr>
          <w:trHeight w:val="501"/>
        </w:trPr>
        <w:tc>
          <w:tcPr>
            <w:tcW w:w="1560" w:type="dxa"/>
            <w:shd w:val="clear" w:color="auto" w:fill="auto"/>
          </w:tcPr>
          <w:p w:rsidR="000261BB" w:rsidRPr="00B34FB9" w:rsidRDefault="000261BB" w:rsidP="00B61EE4">
            <w:pPr>
              <w:spacing w:before="20" w:after="20"/>
              <w:jc w:val="left"/>
              <w:rPr>
                <w:sz w:val="20"/>
              </w:rPr>
            </w:pPr>
            <w:proofErr w:type="spellStart"/>
            <w:r>
              <w:rPr>
                <w:sz w:val="20"/>
              </w:rPr>
              <w:t>App</w:t>
            </w:r>
            <w:proofErr w:type="spellEnd"/>
            <w:r>
              <w:rPr>
                <w:sz w:val="20"/>
              </w:rPr>
              <w:t xml:space="preserve"> “Vostra Polizia”</w:t>
            </w:r>
          </w:p>
        </w:tc>
        <w:tc>
          <w:tcPr>
            <w:tcW w:w="1370" w:type="dxa"/>
            <w:vAlign w:val="center"/>
          </w:tcPr>
          <w:p w:rsidR="000261BB" w:rsidRPr="00B34FB9" w:rsidRDefault="000261BB" w:rsidP="00B61EE4">
            <w:pPr>
              <w:pStyle w:val="Hcella-testo"/>
              <w:spacing w:before="20" w:after="20"/>
              <w:jc w:val="center"/>
              <w:rPr>
                <w:lang w:eastAsia="it-CH"/>
              </w:rPr>
            </w:pPr>
            <w:r>
              <w:rPr>
                <w:lang w:eastAsia="it-CH"/>
              </w:rPr>
              <w:t>Basso</w:t>
            </w:r>
          </w:p>
        </w:tc>
        <w:tc>
          <w:tcPr>
            <w:tcW w:w="1370" w:type="dxa"/>
            <w:vAlign w:val="center"/>
          </w:tcPr>
          <w:p w:rsidR="000261BB" w:rsidRDefault="000261BB" w:rsidP="00B61EE4">
            <w:pPr>
              <w:pStyle w:val="Hcella-testo"/>
              <w:spacing w:before="20" w:after="20"/>
              <w:jc w:val="center"/>
              <w:rPr>
                <w:lang w:eastAsia="it-CH"/>
              </w:rPr>
            </w:pPr>
            <w:r>
              <w:rPr>
                <w:lang w:eastAsia="it-CH"/>
              </w:rPr>
              <w:t>Basso</w:t>
            </w:r>
          </w:p>
        </w:tc>
        <w:tc>
          <w:tcPr>
            <w:tcW w:w="1370" w:type="dxa"/>
            <w:shd w:val="clear" w:color="auto" w:fill="auto"/>
            <w:vAlign w:val="center"/>
          </w:tcPr>
          <w:p w:rsidR="000261BB" w:rsidRPr="00B34FB9" w:rsidRDefault="000261BB" w:rsidP="00B61EE4">
            <w:pPr>
              <w:pStyle w:val="Hcella-testo"/>
              <w:spacing w:before="20" w:after="20"/>
              <w:jc w:val="center"/>
              <w:rPr>
                <w:lang w:eastAsia="it-CH"/>
              </w:rPr>
            </w:pPr>
            <w:r>
              <w:rPr>
                <w:lang w:eastAsia="it-CH"/>
              </w:rPr>
              <w:t>Basso</w:t>
            </w:r>
          </w:p>
        </w:tc>
        <w:tc>
          <w:tcPr>
            <w:tcW w:w="1370" w:type="dxa"/>
            <w:vAlign w:val="center"/>
          </w:tcPr>
          <w:p w:rsidR="000261BB" w:rsidRDefault="000261BB" w:rsidP="00B61EE4">
            <w:pPr>
              <w:pStyle w:val="Hcella-testo"/>
              <w:spacing w:before="20" w:after="20"/>
              <w:jc w:val="center"/>
              <w:rPr>
                <w:lang w:eastAsia="it-CH"/>
              </w:rPr>
            </w:pPr>
            <w:r>
              <w:rPr>
                <w:lang w:eastAsia="it-CH"/>
              </w:rPr>
              <w:t>Basso</w:t>
            </w:r>
          </w:p>
        </w:tc>
        <w:tc>
          <w:tcPr>
            <w:tcW w:w="1324" w:type="dxa"/>
            <w:vAlign w:val="center"/>
          </w:tcPr>
          <w:p w:rsidR="000261BB" w:rsidRDefault="000261BB" w:rsidP="00B61EE4">
            <w:pPr>
              <w:pStyle w:val="Hcella-testo"/>
              <w:spacing w:before="20" w:after="20"/>
              <w:jc w:val="center"/>
              <w:rPr>
                <w:lang w:eastAsia="it-CH"/>
              </w:rPr>
            </w:pPr>
            <w:r>
              <w:rPr>
                <w:lang w:eastAsia="it-CH"/>
              </w:rPr>
              <w:t>Alto</w:t>
            </w:r>
          </w:p>
        </w:tc>
        <w:tc>
          <w:tcPr>
            <w:tcW w:w="1417" w:type="dxa"/>
            <w:vAlign w:val="center"/>
          </w:tcPr>
          <w:p w:rsidR="000261BB" w:rsidRDefault="000261BB" w:rsidP="00B61EE4">
            <w:pPr>
              <w:pStyle w:val="Hcella-testo"/>
              <w:spacing w:before="20" w:after="20"/>
              <w:jc w:val="center"/>
              <w:rPr>
                <w:lang w:eastAsia="it-CH"/>
              </w:rPr>
            </w:pPr>
            <w:r>
              <w:rPr>
                <w:lang w:eastAsia="it-CH"/>
              </w:rPr>
              <w:t>Basso</w:t>
            </w:r>
          </w:p>
        </w:tc>
      </w:tr>
      <w:tr w:rsidR="000261BB" w:rsidRPr="00F01119" w:rsidTr="00B61EE4">
        <w:trPr>
          <w:trHeight w:val="841"/>
        </w:trPr>
        <w:tc>
          <w:tcPr>
            <w:tcW w:w="1560" w:type="dxa"/>
            <w:shd w:val="clear" w:color="auto" w:fill="auto"/>
          </w:tcPr>
          <w:p w:rsidR="000261BB" w:rsidRPr="00B34FB9" w:rsidRDefault="000261BB" w:rsidP="00B61EE4">
            <w:pPr>
              <w:spacing w:before="20" w:after="20"/>
              <w:jc w:val="left"/>
              <w:rPr>
                <w:sz w:val="20"/>
              </w:rPr>
            </w:pPr>
            <w:r>
              <w:rPr>
                <w:sz w:val="20"/>
              </w:rPr>
              <w:t>Miglioramento sistema informatic</w:t>
            </w:r>
            <w:r w:rsidRPr="00B34FB9">
              <w:rPr>
                <w:sz w:val="20"/>
              </w:rPr>
              <w:t>o</w:t>
            </w:r>
            <w:r>
              <w:rPr>
                <w:sz w:val="20"/>
              </w:rPr>
              <w:t xml:space="preserve"> </w:t>
            </w:r>
            <w:r w:rsidRPr="00B34FB9">
              <w:rPr>
                <w:sz w:val="20"/>
              </w:rPr>
              <w:t>apparecchi misurazione velocità</w:t>
            </w:r>
          </w:p>
        </w:tc>
        <w:tc>
          <w:tcPr>
            <w:tcW w:w="1370" w:type="dxa"/>
            <w:vAlign w:val="center"/>
          </w:tcPr>
          <w:p w:rsidR="000261BB" w:rsidRPr="00B34FB9" w:rsidRDefault="000261BB" w:rsidP="00B61EE4">
            <w:pPr>
              <w:pStyle w:val="Hcella-testo"/>
              <w:spacing w:before="20" w:after="20"/>
              <w:jc w:val="center"/>
              <w:rPr>
                <w:lang w:eastAsia="it-CH"/>
              </w:rPr>
            </w:pPr>
            <w:r>
              <w:rPr>
                <w:lang w:eastAsia="it-CH"/>
              </w:rPr>
              <w:t>Basso</w:t>
            </w:r>
          </w:p>
        </w:tc>
        <w:tc>
          <w:tcPr>
            <w:tcW w:w="1370" w:type="dxa"/>
            <w:vAlign w:val="center"/>
          </w:tcPr>
          <w:p w:rsidR="000261BB" w:rsidRDefault="000261BB" w:rsidP="00B61EE4">
            <w:pPr>
              <w:pStyle w:val="Hcella-testo"/>
              <w:spacing w:before="20" w:after="20"/>
              <w:jc w:val="center"/>
              <w:rPr>
                <w:lang w:eastAsia="it-CH"/>
              </w:rPr>
            </w:pPr>
            <w:r>
              <w:rPr>
                <w:lang w:eastAsia="it-CH"/>
              </w:rPr>
              <w:t>Medio</w:t>
            </w:r>
          </w:p>
        </w:tc>
        <w:tc>
          <w:tcPr>
            <w:tcW w:w="1370" w:type="dxa"/>
            <w:shd w:val="clear" w:color="auto" w:fill="auto"/>
            <w:vAlign w:val="center"/>
          </w:tcPr>
          <w:p w:rsidR="000261BB" w:rsidRPr="00B34FB9" w:rsidRDefault="000261BB" w:rsidP="00B61EE4">
            <w:pPr>
              <w:pStyle w:val="Hcella-testo"/>
              <w:spacing w:before="20" w:after="20"/>
              <w:jc w:val="center"/>
              <w:rPr>
                <w:lang w:eastAsia="it-CH"/>
              </w:rPr>
            </w:pPr>
            <w:r>
              <w:rPr>
                <w:lang w:eastAsia="it-CH"/>
              </w:rPr>
              <w:t>Basso</w:t>
            </w:r>
          </w:p>
        </w:tc>
        <w:tc>
          <w:tcPr>
            <w:tcW w:w="1370" w:type="dxa"/>
            <w:vAlign w:val="center"/>
          </w:tcPr>
          <w:p w:rsidR="000261BB" w:rsidRDefault="000261BB" w:rsidP="00B61EE4">
            <w:pPr>
              <w:pStyle w:val="Hcella-testo"/>
              <w:spacing w:before="20" w:after="20"/>
              <w:jc w:val="center"/>
              <w:rPr>
                <w:lang w:eastAsia="it-CH"/>
              </w:rPr>
            </w:pPr>
            <w:r>
              <w:rPr>
                <w:lang w:eastAsia="it-CH"/>
              </w:rPr>
              <w:t>Basso</w:t>
            </w:r>
          </w:p>
        </w:tc>
        <w:tc>
          <w:tcPr>
            <w:tcW w:w="1324" w:type="dxa"/>
            <w:vAlign w:val="center"/>
          </w:tcPr>
          <w:p w:rsidR="000261BB" w:rsidRDefault="000261BB" w:rsidP="00B61EE4">
            <w:pPr>
              <w:pStyle w:val="Hcella-testo"/>
              <w:spacing w:before="20" w:after="20"/>
              <w:jc w:val="center"/>
              <w:rPr>
                <w:lang w:eastAsia="it-CH"/>
              </w:rPr>
            </w:pPr>
            <w:r>
              <w:rPr>
                <w:lang w:eastAsia="it-CH"/>
              </w:rPr>
              <w:t>Basso</w:t>
            </w:r>
          </w:p>
        </w:tc>
        <w:tc>
          <w:tcPr>
            <w:tcW w:w="1417" w:type="dxa"/>
            <w:vAlign w:val="center"/>
          </w:tcPr>
          <w:p w:rsidR="000261BB" w:rsidRDefault="000261BB" w:rsidP="00B61EE4">
            <w:pPr>
              <w:pStyle w:val="Hcella-testo"/>
              <w:spacing w:before="20" w:after="20"/>
              <w:jc w:val="center"/>
              <w:rPr>
                <w:lang w:eastAsia="it-CH"/>
              </w:rPr>
            </w:pPr>
            <w:r>
              <w:rPr>
                <w:lang w:eastAsia="it-CH"/>
              </w:rPr>
              <w:t>Basso-Medio</w:t>
            </w:r>
          </w:p>
        </w:tc>
      </w:tr>
      <w:tr w:rsidR="000261BB" w:rsidRPr="00F01119" w:rsidTr="00B61EE4">
        <w:trPr>
          <w:trHeight w:val="290"/>
        </w:trPr>
        <w:tc>
          <w:tcPr>
            <w:tcW w:w="1560" w:type="dxa"/>
            <w:shd w:val="clear" w:color="auto" w:fill="auto"/>
          </w:tcPr>
          <w:p w:rsidR="000261BB" w:rsidRPr="00B34FB9" w:rsidRDefault="000261BB" w:rsidP="00B61EE4">
            <w:pPr>
              <w:spacing w:before="20" w:after="20"/>
              <w:rPr>
                <w:sz w:val="20"/>
              </w:rPr>
            </w:pPr>
            <w:r w:rsidRPr="00B34FB9">
              <w:rPr>
                <w:sz w:val="20"/>
              </w:rPr>
              <w:t xml:space="preserve">Progetti </w:t>
            </w:r>
            <w:r>
              <w:rPr>
                <w:sz w:val="20"/>
              </w:rPr>
              <w:t>HIP</w:t>
            </w:r>
          </w:p>
        </w:tc>
        <w:tc>
          <w:tcPr>
            <w:tcW w:w="1370" w:type="dxa"/>
            <w:vAlign w:val="center"/>
          </w:tcPr>
          <w:p w:rsidR="000261BB" w:rsidRPr="00B34FB9" w:rsidRDefault="000261BB" w:rsidP="00B61EE4">
            <w:pPr>
              <w:pStyle w:val="Hcella-testo"/>
              <w:spacing w:before="20" w:after="20"/>
              <w:jc w:val="center"/>
              <w:rPr>
                <w:lang w:eastAsia="it-CH"/>
              </w:rPr>
            </w:pPr>
            <w:r>
              <w:rPr>
                <w:lang w:eastAsia="it-CH"/>
              </w:rPr>
              <w:t>Dipende dal progetto</w:t>
            </w:r>
          </w:p>
        </w:tc>
        <w:tc>
          <w:tcPr>
            <w:tcW w:w="1370" w:type="dxa"/>
            <w:vAlign w:val="center"/>
          </w:tcPr>
          <w:p w:rsidR="000261BB" w:rsidRDefault="000261BB" w:rsidP="00B61EE4">
            <w:pPr>
              <w:pStyle w:val="Hcella-testo"/>
              <w:spacing w:before="20" w:after="20"/>
              <w:jc w:val="center"/>
              <w:rPr>
                <w:lang w:eastAsia="it-CH"/>
              </w:rPr>
            </w:pPr>
            <w:r>
              <w:rPr>
                <w:lang w:eastAsia="it-CH"/>
              </w:rPr>
              <w:t>Dipende dal progetto</w:t>
            </w:r>
          </w:p>
        </w:tc>
        <w:tc>
          <w:tcPr>
            <w:tcW w:w="1370" w:type="dxa"/>
            <w:shd w:val="clear" w:color="auto" w:fill="auto"/>
            <w:vAlign w:val="center"/>
          </w:tcPr>
          <w:p w:rsidR="000261BB" w:rsidRPr="00B34FB9" w:rsidRDefault="000261BB" w:rsidP="00B61EE4">
            <w:pPr>
              <w:pStyle w:val="Hcella-testo"/>
              <w:spacing w:before="20" w:after="20"/>
              <w:jc w:val="center"/>
              <w:rPr>
                <w:lang w:eastAsia="it-CH"/>
              </w:rPr>
            </w:pPr>
            <w:r>
              <w:rPr>
                <w:lang w:eastAsia="it-CH"/>
              </w:rPr>
              <w:t>Dipende dal progetto</w:t>
            </w:r>
          </w:p>
        </w:tc>
        <w:tc>
          <w:tcPr>
            <w:tcW w:w="1370" w:type="dxa"/>
            <w:vAlign w:val="center"/>
          </w:tcPr>
          <w:p w:rsidR="000261BB" w:rsidRDefault="000261BB" w:rsidP="00B61EE4">
            <w:pPr>
              <w:pStyle w:val="Hcella-testo"/>
              <w:spacing w:before="20" w:after="20"/>
              <w:jc w:val="center"/>
              <w:rPr>
                <w:lang w:eastAsia="it-CH"/>
              </w:rPr>
            </w:pPr>
            <w:r>
              <w:rPr>
                <w:lang w:eastAsia="it-CH"/>
              </w:rPr>
              <w:t>Dipende dal progetto</w:t>
            </w:r>
          </w:p>
        </w:tc>
        <w:tc>
          <w:tcPr>
            <w:tcW w:w="1324" w:type="dxa"/>
            <w:vAlign w:val="center"/>
          </w:tcPr>
          <w:p w:rsidR="000261BB" w:rsidRDefault="000261BB" w:rsidP="00B61EE4">
            <w:pPr>
              <w:pStyle w:val="Hcella-testo"/>
              <w:spacing w:before="20" w:after="20"/>
              <w:jc w:val="center"/>
              <w:rPr>
                <w:lang w:eastAsia="it-CH"/>
              </w:rPr>
            </w:pPr>
            <w:r>
              <w:rPr>
                <w:lang w:eastAsia="it-CH"/>
              </w:rPr>
              <w:t>Dipende dal progetto</w:t>
            </w:r>
          </w:p>
        </w:tc>
        <w:tc>
          <w:tcPr>
            <w:tcW w:w="1417" w:type="dxa"/>
            <w:vAlign w:val="center"/>
          </w:tcPr>
          <w:p w:rsidR="000261BB" w:rsidRDefault="000261BB" w:rsidP="00B61EE4">
            <w:pPr>
              <w:pStyle w:val="Hcella-testo"/>
              <w:spacing w:before="20" w:after="20"/>
              <w:jc w:val="center"/>
              <w:rPr>
                <w:lang w:eastAsia="it-CH"/>
              </w:rPr>
            </w:pPr>
            <w:r>
              <w:rPr>
                <w:lang w:eastAsia="it-CH"/>
              </w:rPr>
              <w:t>Dipende dal progetto</w:t>
            </w:r>
          </w:p>
        </w:tc>
      </w:tr>
    </w:tbl>
    <w:p w:rsidR="000261BB" w:rsidRDefault="000261BB" w:rsidP="000261BB">
      <w:pPr>
        <w:tabs>
          <w:tab w:val="left" w:pos="426"/>
        </w:tabs>
      </w:pPr>
    </w:p>
    <w:p w:rsidR="00D57235" w:rsidRDefault="00D57235">
      <w:pPr>
        <w:jc w:val="left"/>
      </w:pPr>
      <w:r>
        <w:br w:type="page"/>
      </w:r>
    </w:p>
    <w:p w:rsidR="000261BB" w:rsidRDefault="000261BB" w:rsidP="000261BB">
      <w:pPr>
        <w:tabs>
          <w:tab w:val="left" w:pos="426"/>
        </w:tabs>
      </w:pPr>
      <w:r w:rsidRPr="00545DC2">
        <w:lastRenderedPageBreak/>
        <w:t xml:space="preserve">Di seguito alcuni esempi concreti di ritorno dell’investimento </w:t>
      </w:r>
      <w:r>
        <w:t>atteso</w:t>
      </w:r>
      <w:r w:rsidRPr="00545DC2">
        <w:t>.</w:t>
      </w:r>
    </w:p>
    <w:p w:rsidR="000261BB" w:rsidRPr="00D57235" w:rsidRDefault="000261BB" w:rsidP="000261BB">
      <w:pPr>
        <w:tabs>
          <w:tab w:val="left" w:pos="426"/>
        </w:tabs>
        <w:rPr>
          <w:sz w:val="28"/>
          <w:szCs w:val="28"/>
        </w:rPr>
      </w:pPr>
    </w:p>
    <w:p w:rsidR="000261BB" w:rsidRPr="00373D6D" w:rsidRDefault="000261BB" w:rsidP="00373D6D">
      <w:pPr>
        <w:pStyle w:val="Paragrafoelenco"/>
        <w:numPr>
          <w:ilvl w:val="0"/>
          <w:numId w:val="27"/>
        </w:numPr>
        <w:tabs>
          <w:tab w:val="left" w:pos="426"/>
        </w:tabs>
        <w:spacing w:after="120"/>
        <w:ind w:left="426" w:hanging="426"/>
        <w:rPr>
          <w:b/>
        </w:rPr>
      </w:pPr>
      <w:r w:rsidRPr="00373D6D">
        <w:rPr>
          <w:b/>
        </w:rPr>
        <w:t>Strategia mobile</w:t>
      </w:r>
    </w:p>
    <w:p w:rsidR="000261BB" w:rsidRDefault="000261BB" w:rsidP="000261BB">
      <w:pPr>
        <w:tabs>
          <w:tab w:val="left" w:pos="426"/>
        </w:tabs>
      </w:pPr>
      <w:r w:rsidRPr="00545DC2">
        <w:t xml:space="preserve">Il progetto strategia mobile che presuppone la dotazione di </w:t>
      </w:r>
      <w:proofErr w:type="spellStart"/>
      <w:r w:rsidRPr="00545DC2">
        <w:t>smartphone</w:t>
      </w:r>
      <w:proofErr w:type="spellEnd"/>
      <w:r w:rsidRPr="00545DC2">
        <w:t xml:space="preserve"> al corpo di Polizia, è un tipico progetto che non permette di quantificare un ritorno dell’investimento in termini puramente economici, ma ciò non toglie che si tratta di un progetto strategico che consentirà al corpo di Polizia di essere maggiormente efficace, efficiente e capillare. </w:t>
      </w:r>
      <w:r>
        <w:t>C</w:t>
      </w:r>
      <w:r w:rsidRPr="00545DC2">
        <w:t>on un unico strumento si potrà essere raggiungibili telefonicamente, catturare un evento, effettuare ricerche, comunicare, essere localizzati tramite GPS, consultare informazioni di Polizia e le relative banche dati e non da ultimo</w:t>
      </w:r>
      <w:r>
        <w:t>,</w:t>
      </w:r>
      <w:r w:rsidRPr="00545DC2">
        <w:t xml:space="preserve"> utilizzare strumenti coordinati a livello Svizzero grazie all’armonizzazione informatica.</w:t>
      </w:r>
    </w:p>
    <w:p w:rsidR="000261BB" w:rsidRPr="00373D6D" w:rsidRDefault="000261BB" w:rsidP="000261BB">
      <w:pPr>
        <w:tabs>
          <w:tab w:val="left" w:pos="426"/>
        </w:tabs>
        <w:rPr>
          <w:sz w:val="28"/>
          <w:szCs w:val="28"/>
        </w:rPr>
      </w:pPr>
    </w:p>
    <w:p w:rsidR="000261BB" w:rsidRPr="00373D6D" w:rsidRDefault="000261BB" w:rsidP="00373D6D">
      <w:pPr>
        <w:pStyle w:val="Paragrafoelenco"/>
        <w:numPr>
          <w:ilvl w:val="0"/>
          <w:numId w:val="27"/>
        </w:numPr>
        <w:tabs>
          <w:tab w:val="left" w:pos="426"/>
        </w:tabs>
        <w:spacing w:after="120"/>
        <w:ind w:left="426" w:hanging="426"/>
        <w:rPr>
          <w:b/>
        </w:rPr>
      </w:pPr>
      <w:r w:rsidRPr="00373D6D">
        <w:rPr>
          <w:b/>
        </w:rPr>
        <w:t>MACS</w:t>
      </w:r>
    </w:p>
    <w:p w:rsidR="000261BB" w:rsidRDefault="000261BB" w:rsidP="00373D6D">
      <w:r w:rsidRPr="00545DC2">
        <w:t>Grazie all’introduzione di questo strumento la Polizia cantonale ha fatto enormi passi avanti, soprattutto per quanto concerne il tempo dedicato alle ricerche.</w:t>
      </w:r>
    </w:p>
    <w:p w:rsidR="000261BB" w:rsidRPr="00373D6D" w:rsidRDefault="000261BB" w:rsidP="00373D6D">
      <w:pPr>
        <w:rPr>
          <w:sz w:val="18"/>
          <w:szCs w:val="18"/>
        </w:rPr>
      </w:pPr>
    </w:p>
    <w:p w:rsidR="000261BB" w:rsidRDefault="000261BB" w:rsidP="00373D6D">
      <w:r w:rsidRPr="00545DC2">
        <w:t>Ogni ricerca richiede circa 10 secondi di attività da parte di un collaboratore contro i 2-3 minuti del passato quando MACS non era ancora stato introdotto. Se mettiamo a confronto i mesi di settembre, ottobre e novembre 2016, abbiamo la seguente situazione:</w:t>
      </w:r>
    </w:p>
    <w:p w:rsidR="00373D6D" w:rsidRDefault="00373D6D" w:rsidP="00373D6D"/>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44"/>
        <w:gridCol w:w="1644"/>
        <w:gridCol w:w="2524"/>
        <w:gridCol w:w="2410"/>
        <w:gridCol w:w="1417"/>
      </w:tblGrid>
      <w:tr w:rsidR="000261BB" w:rsidRPr="00F01119" w:rsidTr="00B61EE4">
        <w:tc>
          <w:tcPr>
            <w:tcW w:w="1644" w:type="dxa"/>
            <w:shd w:val="clear" w:color="auto" w:fill="365F91"/>
          </w:tcPr>
          <w:p w:rsidR="000261BB" w:rsidRPr="00280DAB" w:rsidRDefault="000261BB" w:rsidP="00B61EE4">
            <w:pPr>
              <w:spacing w:before="20" w:after="20"/>
              <w:jc w:val="center"/>
              <w:rPr>
                <w:rFonts w:cs="Arial"/>
                <w:b/>
                <w:bCs/>
                <w:color w:val="FFFFFF"/>
                <w:sz w:val="20"/>
              </w:rPr>
            </w:pPr>
            <w:r w:rsidRPr="00280DAB">
              <w:rPr>
                <w:rFonts w:cs="Arial"/>
                <w:b/>
                <w:bCs/>
                <w:color w:val="FFFFFF"/>
                <w:sz w:val="20"/>
              </w:rPr>
              <w:t>Mese 2016</w:t>
            </w:r>
          </w:p>
        </w:tc>
        <w:tc>
          <w:tcPr>
            <w:tcW w:w="1644" w:type="dxa"/>
            <w:shd w:val="clear" w:color="auto" w:fill="365F91"/>
          </w:tcPr>
          <w:p w:rsidR="000261BB" w:rsidRPr="00280DAB" w:rsidRDefault="000261BB" w:rsidP="00B61EE4">
            <w:pPr>
              <w:spacing w:before="20" w:after="20"/>
              <w:jc w:val="center"/>
              <w:rPr>
                <w:rFonts w:cs="Arial"/>
                <w:b/>
                <w:bCs/>
                <w:color w:val="FFFFFF"/>
                <w:sz w:val="20"/>
              </w:rPr>
            </w:pPr>
            <w:r w:rsidRPr="00280DAB">
              <w:rPr>
                <w:rFonts w:cs="Arial"/>
                <w:b/>
                <w:bCs/>
                <w:color w:val="FFFFFF"/>
                <w:sz w:val="20"/>
              </w:rPr>
              <w:t>No. richieste</w:t>
            </w:r>
          </w:p>
        </w:tc>
        <w:tc>
          <w:tcPr>
            <w:tcW w:w="2524" w:type="dxa"/>
            <w:shd w:val="clear" w:color="auto" w:fill="365F91"/>
          </w:tcPr>
          <w:p w:rsidR="000261BB" w:rsidRPr="00280DAB" w:rsidRDefault="000261BB" w:rsidP="00B61EE4">
            <w:pPr>
              <w:spacing w:before="20" w:after="20"/>
              <w:jc w:val="center"/>
              <w:rPr>
                <w:rFonts w:cs="Arial"/>
                <w:b/>
                <w:bCs/>
                <w:color w:val="FFFFFF"/>
                <w:sz w:val="20"/>
              </w:rPr>
            </w:pPr>
            <w:r w:rsidRPr="00EA32CE">
              <w:rPr>
                <w:rFonts w:cs="Arial"/>
                <w:b/>
                <w:bCs/>
                <w:color w:val="FFFFFF"/>
                <w:sz w:val="20"/>
              </w:rPr>
              <w:t>Tempo</w:t>
            </w:r>
            <w:r>
              <w:rPr>
                <w:rFonts w:cs="Arial"/>
                <w:b/>
                <w:bCs/>
                <w:color w:val="FFFFFF"/>
                <w:sz w:val="20"/>
              </w:rPr>
              <w:t xml:space="preserve"> antecedente MACS (ore)</w:t>
            </w:r>
            <w:r w:rsidRPr="00EA32CE">
              <w:rPr>
                <w:rFonts w:cs="Arial"/>
                <w:b/>
                <w:bCs/>
                <w:color w:val="FFFFFF"/>
                <w:sz w:val="20"/>
              </w:rPr>
              <w:t xml:space="preserve"> </w:t>
            </w:r>
            <w:r>
              <w:rPr>
                <w:rStyle w:val="Rimandonotaapidipagina"/>
                <w:rFonts w:cs="Arial"/>
                <w:b/>
                <w:bCs/>
                <w:color w:val="FFFFFF"/>
                <w:sz w:val="20"/>
              </w:rPr>
              <w:footnoteReference w:id="3"/>
            </w:r>
          </w:p>
        </w:tc>
        <w:tc>
          <w:tcPr>
            <w:tcW w:w="2410" w:type="dxa"/>
            <w:shd w:val="clear" w:color="auto" w:fill="365F91"/>
          </w:tcPr>
          <w:p w:rsidR="000261BB" w:rsidRPr="00280DAB" w:rsidRDefault="000261BB" w:rsidP="00B61EE4">
            <w:pPr>
              <w:spacing w:before="20" w:after="20"/>
              <w:jc w:val="center"/>
              <w:rPr>
                <w:rFonts w:cs="Arial"/>
                <w:b/>
                <w:bCs/>
                <w:color w:val="FFFFFF"/>
                <w:sz w:val="20"/>
              </w:rPr>
            </w:pPr>
            <w:r w:rsidRPr="00280DAB">
              <w:rPr>
                <w:rFonts w:cs="Arial"/>
                <w:b/>
                <w:bCs/>
                <w:color w:val="FFFFFF"/>
                <w:sz w:val="20"/>
              </w:rPr>
              <w:t>Tempo impiegato con MACS (ore)</w:t>
            </w:r>
          </w:p>
        </w:tc>
        <w:tc>
          <w:tcPr>
            <w:tcW w:w="1417" w:type="dxa"/>
            <w:shd w:val="clear" w:color="auto" w:fill="365F91"/>
          </w:tcPr>
          <w:p w:rsidR="000261BB" w:rsidRPr="00B34FB9" w:rsidRDefault="000261BB" w:rsidP="00B61EE4">
            <w:pPr>
              <w:spacing w:before="20" w:after="20"/>
              <w:jc w:val="center"/>
              <w:rPr>
                <w:rFonts w:cs="Arial"/>
                <w:b/>
                <w:bCs/>
                <w:color w:val="FFFFFF"/>
                <w:sz w:val="20"/>
              </w:rPr>
            </w:pPr>
            <w:r w:rsidRPr="00EA32CE">
              <w:rPr>
                <w:rFonts w:cs="Arial"/>
                <w:b/>
                <w:bCs/>
                <w:color w:val="FFFFFF"/>
                <w:sz w:val="20"/>
              </w:rPr>
              <w:t>Delta (ore)</w:t>
            </w:r>
          </w:p>
        </w:tc>
      </w:tr>
      <w:tr w:rsidR="000261BB" w:rsidRPr="00F01119" w:rsidTr="00B61EE4">
        <w:trPr>
          <w:trHeight w:val="340"/>
        </w:trPr>
        <w:tc>
          <w:tcPr>
            <w:tcW w:w="1644" w:type="dxa"/>
          </w:tcPr>
          <w:p w:rsidR="000261BB" w:rsidRDefault="000261BB" w:rsidP="00B61EE4">
            <w:pPr>
              <w:pStyle w:val="Hcella-testo"/>
              <w:spacing w:before="20" w:after="20"/>
              <w:jc w:val="right"/>
              <w:rPr>
                <w:lang w:eastAsia="it-CH"/>
              </w:rPr>
            </w:pPr>
            <w:r>
              <w:rPr>
                <w:lang w:eastAsia="it-CH"/>
              </w:rPr>
              <w:t>Settembre</w:t>
            </w:r>
          </w:p>
        </w:tc>
        <w:tc>
          <w:tcPr>
            <w:tcW w:w="1644" w:type="dxa"/>
          </w:tcPr>
          <w:p w:rsidR="000261BB" w:rsidRDefault="000261BB" w:rsidP="00B61EE4">
            <w:pPr>
              <w:pStyle w:val="Hcella-testo"/>
              <w:spacing w:before="20" w:after="20"/>
              <w:jc w:val="right"/>
              <w:rPr>
                <w:lang w:eastAsia="it-CH"/>
              </w:rPr>
            </w:pPr>
            <w:r>
              <w:rPr>
                <w:lang w:eastAsia="it-CH"/>
              </w:rPr>
              <w:t>3’713</w:t>
            </w:r>
          </w:p>
        </w:tc>
        <w:tc>
          <w:tcPr>
            <w:tcW w:w="2524" w:type="dxa"/>
          </w:tcPr>
          <w:p w:rsidR="000261BB" w:rsidRDefault="000261BB" w:rsidP="00B61EE4">
            <w:pPr>
              <w:pStyle w:val="Hcella-testo"/>
              <w:spacing w:before="20" w:after="20"/>
              <w:jc w:val="right"/>
              <w:rPr>
                <w:lang w:eastAsia="it-CH"/>
              </w:rPr>
            </w:pPr>
            <w:r>
              <w:rPr>
                <w:lang w:eastAsia="it-CH"/>
              </w:rPr>
              <w:t xml:space="preserve">124 </w:t>
            </w:r>
          </w:p>
        </w:tc>
        <w:tc>
          <w:tcPr>
            <w:tcW w:w="2410" w:type="dxa"/>
          </w:tcPr>
          <w:p w:rsidR="000261BB" w:rsidRDefault="000261BB" w:rsidP="00B61EE4">
            <w:pPr>
              <w:pStyle w:val="Hcella-testo"/>
              <w:spacing w:before="20" w:after="20"/>
              <w:jc w:val="right"/>
              <w:rPr>
                <w:lang w:eastAsia="it-CH"/>
              </w:rPr>
            </w:pPr>
            <w:r>
              <w:rPr>
                <w:lang w:eastAsia="it-CH"/>
              </w:rPr>
              <w:t>10</w:t>
            </w:r>
          </w:p>
        </w:tc>
        <w:tc>
          <w:tcPr>
            <w:tcW w:w="1417" w:type="dxa"/>
          </w:tcPr>
          <w:p w:rsidR="000261BB" w:rsidRDefault="000261BB" w:rsidP="00B61EE4">
            <w:pPr>
              <w:pStyle w:val="Hcella-testo"/>
              <w:spacing w:before="20" w:after="20"/>
              <w:jc w:val="right"/>
              <w:rPr>
                <w:lang w:eastAsia="it-CH"/>
              </w:rPr>
            </w:pPr>
            <w:r>
              <w:rPr>
                <w:lang w:eastAsia="it-CH"/>
              </w:rPr>
              <w:t>114</w:t>
            </w:r>
          </w:p>
        </w:tc>
      </w:tr>
      <w:tr w:rsidR="000261BB" w:rsidRPr="00F01119" w:rsidTr="00B61EE4">
        <w:trPr>
          <w:trHeight w:val="340"/>
        </w:trPr>
        <w:tc>
          <w:tcPr>
            <w:tcW w:w="1644" w:type="dxa"/>
          </w:tcPr>
          <w:p w:rsidR="000261BB" w:rsidRDefault="000261BB" w:rsidP="00B61EE4">
            <w:pPr>
              <w:pStyle w:val="Hcella-testo"/>
              <w:spacing w:before="20" w:after="20"/>
              <w:jc w:val="right"/>
              <w:rPr>
                <w:lang w:eastAsia="it-CH"/>
              </w:rPr>
            </w:pPr>
            <w:r>
              <w:rPr>
                <w:lang w:eastAsia="it-CH"/>
              </w:rPr>
              <w:t>Ottobre</w:t>
            </w:r>
          </w:p>
        </w:tc>
        <w:tc>
          <w:tcPr>
            <w:tcW w:w="1644" w:type="dxa"/>
          </w:tcPr>
          <w:p w:rsidR="000261BB" w:rsidRDefault="000261BB" w:rsidP="00B61EE4">
            <w:pPr>
              <w:pStyle w:val="Hcella-testo"/>
              <w:spacing w:before="20" w:after="20"/>
              <w:jc w:val="right"/>
              <w:rPr>
                <w:lang w:eastAsia="it-CH"/>
              </w:rPr>
            </w:pPr>
            <w:r>
              <w:rPr>
                <w:lang w:eastAsia="it-CH"/>
              </w:rPr>
              <w:t>11’093</w:t>
            </w:r>
          </w:p>
        </w:tc>
        <w:tc>
          <w:tcPr>
            <w:tcW w:w="2524" w:type="dxa"/>
          </w:tcPr>
          <w:p w:rsidR="000261BB" w:rsidRDefault="000261BB" w:rsidP="00B61EE4">
            <w:pPr>
              <w:pStyle w:val="Hcella-testo"/>
              <w:spacing w:before="20" w:after="20"/>
              <w:jc w:val="right"/>
              <w:rPr>
                <w:lang w:eastAsia="it-CH"/>
              </w:rPr>
            </w:pPr>
            <w:r>
              <w:rPr>
                <w:lang w:eastAsia="it-CH"/>
              </w:rPr>
              <w:t>370</w:t>
            </w:r>
          </w:p>
        </w:tc>
        <w:tc>
          <w:tcPr>
            <w:tcW w:w="2410" w:type="dxa"/>
          </w:tcPr>
          <w:p w:rsidR="000261BB" w:rsidRDefault="000261BB" w:rsidP="00B61EE4">
            <w:pPr>
              <w:pStyle w:val="Hcella-testo"/>
              <w:spacing w:before="20" w:after="20"/>
              <w:jc w:val="right"/>
              <w:rPr>
                <w:lang w:eastAsia="it-CH"/>
              </w:rPr>
            </w:pPr>
            <w:r>
              <w:rPr>
                <w:lang w:eastAsia="it-CH"/>
              </w:rPr>
              <w:t>31</w:t>
            </w:r>
          </w:p>
        </w:tc>
        <w:tc>
          <w:tcPr>
            <w:tcW w:w="1417" w:type="dxa"/>
          </w:tcPr>
          <w:p w:rsidR="000261BB" w:rsidRDefault="000261BB" w:rsidP="00B61EE4">
            <w:pPr>
              <w:pStyle w:val="Hcella-testo"/>
              <w:spacing w:before="20" w:after="20"/>
              <w:jc w:val="right"/>
              <w:rPr>
                <w:lang w:eastAsia="it-CH"/>
              </w:rPr>
            </w:pPr>
            <w:r>
              <w:rPr>
                <w:lang w:eastAsia="it-CH"/>
              </w:rPr>
              <w:t>339</w:t>
            </w:r>
          </w:p>
        </w:tc>
      </w:tr>
      <w:tr w:rsidR="000261BB" w:rsidRPr="00F01119" w:rsidTr="00B61EE4">
        <w:trPr>
          <w:trHeight w:val="340"/>
        </w:trPr>
        <w:tc>
          <w:tcPr>
            <w:tcW w:w="1644" w:type="dxa"/>
            <w:tcBorders>
              <w:bottom w:val="single" w:sz="4" w:space="0" w:color="auto"/>
            </w:tcBorders>
          </w:tcPr>
          <w:p w:rsidR="000261BB" w:rsidRPr="002C60AB" w:rsidRDefault="000261BB" w:rsidP="00B61EE4">
            <w:pPr>
              <w:pStyle w:val="Hcella-testo"/>
              <w:spacing w:before="20" w:after="20"/>
              <w:jc w:val="right"/>
              <w:rPr>
                <w:lang w:eastAsia="it-CH"/>
              </w:rPr>
            </w:pPr>
            <w:r w:rsidRPr="002C60AB">
              <w:rPr>
                <w:lang w:eastAsia="it-CH"/>
              </w:rPr>
              <w:t>Novembre</w:t>
            </w:r>
          </w:p>
        </w:tc>
        <w:tc>
          <w:tcPr>
            <w:tcW w:w="1644" w:type="dxa"/>
            <w:tcBorders>
              <w:bottom w:val="single" w:sz="4" w:space="0" w:color="auto"/>
            </w:tcBorders>
          </w:tcPr>
          <w:p w:rsidR="000261BB" w:rsidRPr="002C60AB" w:rsidRDefault="000261BB" w:rsidP="00B61EE4">
            <w:pPr>
              <w:pStyle w:val="Hcella-testo"/>
              <w:spacing w:before="20" w:after="20"/>
              <w:jc w:val="right"/>
              <w:rPr>
                <w:lang w:eastAsia="it-CH"/>
              </w:rPr>
            </w:pPr>
            <w:r w:rsidRPr="002C60AB">
              <w:rPr>
                <w:lang w:eastAsia="it-CH"/>
              </w:rPr>
              <w:t>10’315</w:t>
            </w:r>
          </w:p>
        </w:tc>
        <w:tc>
          <w:tcPr>
            <w:tcW w:w="2524" w:type="dxa"/>
            <w:tcBorders>
              <w:bottom w:val="single" w:sz="4" w:space="0" w:color="auto"/>
            </w:tcBorders>
          </w:tcPr>
          <w:p w:rsidR="000261BB" w:rsidRPr="002C60AB" w:rsidRDefault="000261BB" w:rsidP="00B61EE4">
            <w:pPr>
              <w:pStyle w:val="Hcella-testo"/>
              <w:spacing w:before="20" w:after="20"/>
              <w:jc w:val="right"/>
              <w:rPr>
                <w:lang w:eastAsia="it-CH"/>
              </w:rPr>
            </w:pPr>
            <w:r w:rsidRPr="002C60AB">
              <w:rPr>
                <w:lang w:eastAsia="it-CH"/>
              </w:rPr>
              <w:t>344</w:t>
            </w:r>
          </w:p>
        </w:tc>
        <w:tc>
          <w:tcPr>
            <w:tcW w:w="2410" w:type="dxa"/>
            <w:tcBorders>
              <w:bottom w:val="single" w:sz="4" w:space="0" w:color="auto"/>
            </w:tcBorders>
          </w:tcPr>
          <w:p w:rsidR="000261BB" w:rsidRPr="002C60AB" w:rsidRDefault="000261BB" w:rsidP="00B61EE4">
            <w:pPr>
              <w:pStyle w:val="Hcella-testo"/>
              <w:spacing w:before="20" w:after="20"/>
              <w:jc w:val="right"/>
              <w:rPr>
                <w:lang w:eastAsia="it-CH"/>
              </w:rPr>
            </w:pPr>
            <w:r w:rsidRPr="002C60AB">
              <w:rPr>
                <w:lang w:eastAsia="it-CH"/>
              </w:rPr>
              <w:t>29</w:t>
            </w:r>
          </w:p>
        </w:tc>
        <w:tc>
          <w:tcPr>
            <w:tcW w:w="1417" w:type="dxa"/>
            <w:tcBorders>
              <w:bottom w:val="single" w:sz="4" w:space="0" w:color="auto"/>
            </w:tcBorders>
          </w:tcPr>
          <w:p w:rsidR="000261BB" w:rsidRDefault="000261BB" w:rsidP="00B61EE4">
            <w:pPr>
              <w:pStyle w:val="Hcella-testo"/>
              <w:spacing w:before="20" w:after="20"/>
              <w:jc w:val="right"/>
              <w:rPr>
                <w:lang w:eastAsia="it-CH"/>
              </w:rPr>
            </w:pPr>
            <w:r w:rsidRPr="002C60AB">
              <w:rPr>
                <w:lang w:eastAsia="it-CH"/>
              </w:rPr>
              <w:t>315</w:t>
            </w:r>
          </w:p>
        </w:tc>
      </w:tr>
      <w:tr w:rsidR="000261BB" w:rsidRPr="002C60AB" w:rsidTr="00B61EE4">
        <w:tc>
          <w:tcPr>
            <w:tcW w:w="9639" w:type="dxa"/>
            <w:gridSpan w:val="5"/>
            <w:shd w:val="clear" w:color="auto" w:fill="365F91"/>
          </w:tcPr>
          <w:p w:rsidR="000261BB" w:rsidRPr="002C60AB" w:rsidRDefault="000261BB" w:rsidP="00B61EE4">
            <w:pPr>
              <w:spacing w:before="20" w:after="20"/>
              <w:jc w:val="left"/>
              <w:rPr>
                <w:rFonts w:cs="Arial"/>
                <w:b/>
                <w:bCs/>
                <w:color w:val="FFFFFF"/>
                <w:sz w:val="20"/>
              </w:rPr>
            </w:pPr>
            <w:r w:rsidRPr="002C60AB">
              <w:rPr>
                <w:rFonts w:cs="Arial"/>
                <w:b/>
                <w:bCs/>
                <w:color w:val="FFFFFF"/>
                <w:sz w:val="20"/>
              </w:rPr>
              <w:t>Proiezione 2017</w:t>
            </w:r>
          </w:p>
        </w:tc>
      </w:tr>
      <w:tr w:rsidR="000261BB" w:rsidRPr="00F01119" w:rsidTr="00B61EE4">
        <w:tc>
          <w:tcPr>
            <w:tcW w:w="1644" w:type="dxa"/>
          </w:tcPr>
          <w:p w:rsidR="000261BB" w:rsidRDefault="000261BB" w:rsidP="00B61EE4">
            <w:pPr>
              <w:pStyle w:val="Hcella-testo"/>
              <w:spacing w:before="20" w:after="20"/>
              <w:jc w:val="right"/>
              <w:rPr>
                <w:lang w:eastAsia="it-CH"/>
              </w:rPr>
            </w:pPr>
            <w:r>
              <w:rPr>
                <w:lang w:eastAsia="it-CH"/>
              </w:rPr>
              <w:t>Gennaio-dicembre 2017</w:t>
            </w:r>
          </w:p>
        </w:tc>
        <w:tc>
          <w:tcPr>
            <w:tcW w:w="1644" w:type="dxa"/>
          </w:tcPr>
          <w:p w:rsidR="000261BB" w:rsidRDefault="000261BB" w:rsidP="00B61EE4">
            <w:pPr>
              <w:pStyle w:val="Hcella-testo"/>
              <w:spacing w:before="20" w:after="20"/>
              <w:jc w:val="right"/>
              <w:rPr>
                <w:lang w:eastAsia="it-CH"/>
              </w:rPr>
            </w:pPr>
            <w:r>
              <w:rPr>
                <w:lang w:eastAsia="it-CH"/>
              </w:rPr>
              <w:t>120’000</w:t>
            </w:r>
          </w:p>
        </w:tc>
        <w:tc>
          <w:tcPr>
            <w:tcW w:w="2524" w:type="dxa"/>
          </w:tcPr>
          <w:p w:rsidR="000261BB" w:rsidRDefault="000261BB" w:rsidP="00B61EE4">
            <w:pPr>
              <w:pStyle w:val="Hcella-testo"/>
              <w:spacing w:before="20" w:after="20"/>
              <w:jc w:val="right"/>
              <w:rPr>
                <w:lang w:eastAsia="it-CH"/>
              </w:rPr>
            </w:pPr>
            <w:r>
              <w:rPr>
                <w:lang w:eastAsia="it-CH"/>
              </w:rPr>
              <w:t>4’000</w:t>
            </w:r>
          </w:p>
        </w:tc>
        <w:tc>
          <w:tcPr>
            <w:tcW w:w="2410" w:type="dxa"/>
          </w:tcPr>
          <w:p w:rsidR="000261BB" w:rsidRDefault="000261BB" w:rsidP="00B61EE4">
            <w:pPr>
              <w:pStyle w:val="Hcella-testo"/>
              <w:spacing w:before="20" w:after="20"/>
              <w:jc w:val="right"/>
              <w:rPr>
                <w:lang w:eastAsia="it-CH"/>
              </w:rPr>
            </w:pPr>
            <w:r>
              <w:rPr>
                <w:lang w:eastAsia="it-CH"/>
              </w:rPr>
              <w:t>333</w:t>
            </w:r>
          </w:p>
        </w:tc>
        <w:tc>
          <w:tcPr>
            <w:tcW w:w="1417" w:type="dxa"/>
          </w:tcPr>
          <w:p w:rsidR="000261BB" w:rsidRDefault="000261BB" w:rsidP="00B61EE4">
            <w:pPr>
              <w:pStyle w:val="Hcella-testo"/>
              <w:spacing w:before="20" w:after="20"/>
              <w:jc w:val="right"/>
              <w:rPr>
                <w:lang w:eastAsia="it-CH"/>
              </w:rPr>
            </w:pPr>
            <w:r>
              <w:rPr>
                <w:lang w:eastAsia="it-CH"/>
              </w:rPr>
              <w:t>3’667</w:t>
            </w:r>
          </w:p>
        </w:tc>
      </w:tr>
    </w:tbl>
    <w:p w:rsidR="000261BB" w:rsidRDefault="000261BB" w:rsidP="000261BB">
      <w:pPr>
        <w:tabs>
          <w:tab w:val="left" w:pos="426"/>
        </w:tabs>
      </w:pPr>
    </w:p>
    <w:p w:rsidR="000261BB" w:rsidRDefault="000261BB" w:rsidP="000261BB">
      <w:pPr>
        <w:tabs>
          <w:tab w:val="left" w:pos="426"/>
        </w:tabs>
      </w:pPr>
      <w:r w:rsidRPr="008860B9">
        <w:t>Grazie a MACS si può quindi risparmiare il 90% del tempo impiegato nelle ricerche che si traduce in un maggior numero di controlli rispetto a prima.</w:t>
      </w:r>
    </w:p>
    <w:p w:rsidR="000261BB" w:rsidRPr="00373D6D" w:rsidRDefault="000261BB" w:rsidP="000261BB">
      <w:pPr>
        <w:tabs>
          <w:tab w:val="left" w:pos="426"/>
        </w:tabs>
        <w:rPr>
          <w:sz w:val="18"/>
          <w:szCs w:val="18"/>
        </w:rPr>
      </w:pPr>
    </w:p>
    <w:p w:rsidR="000261BB" w:rsidRDefault="000261BB" w:rsidP="000261BB">
      <w:pPr>
        <w:tabs>
          <w:tab w:val="left" w:pos="426"/>
        </w:tabs>
      </w:pPr>
      <w:r w:rsidRPr="008860B9">
        <w:t>Il seguente progetto dimostra chiaramente come l’introduzione di un applicativo informatico ha permesso di ridurre il tempo dedicato ad una spe</w:t>
      </w:r>
      <w:r w:rsidRPr="00A62BC4">
        <w:t>cifica attività che ha permesso di riflesso un aumento dell’attività stessa.</w:t>
      </w:r>
    </w:p>
    <w:p w:rsidR="000261BB" w:rsidRPr="00373D6D" w:rsidRDefault="000261BB" w:rsidP="000261BB">
      <w:pPr>
        <w:tabs>
          <w:tab w:val="left" w:pos="426"/>
        </w:tabs>
        <w:rPr>
          <w:sz w:val="18"/>
          <w:szCs w:val="18"/>
        </w:rPr>
      </w:pPr>
    </w:p>
    <w:p w:rsidR="000261BB" w:rsidRDefault="000261BB" w:rsidP="000261BB">
      <w:pPr>
        <w:tabs>
          <w:tab w:val="left" w:pos="426"/>
        </w:tabs>
      </w:pPr>
      <w:r w:rsidRPr="008860B9">
        <w:t>Lo sviluppo oggetto del presente messaggio permetterà di interrogatore ulteriori banche dati senza aumento di tempo dedicato alle ricerche.</w:t>
      </w:r>
    </w:p>
    <w:p w:rsidR="000261BB" w:rsidRPr="00373D6D" w:rsidRDefault="000261BB" w:rsidP="000261BB">
      <w:pPr>
        <w:tabs>
          <w:tab w:val="left" w:pos="426"/>
        </w:tabs>
        <w:rPr>
          <w:sz w:val="28"/>
          <w:szCs w:val="28"/>
        </w:rPr>
      </w:pPr>
    </w:p>
    <w:p w:rsidR="000261BB" w:rsidRPr="00373D6D" w:rsidRDefault="000261BB" w:rsidP="00373D6D">
      <w:pPr>
        <w:pStyle w:val="Paragrafoelenco"/>
        <w:numPr>
          <w:ilvl w:val="0"/>
          <w:numId w:val="27"/>
        </w:numPr>
        <w:tabs>
          <w:tab w:val="left" w:pos="426"/>
        </w:tabs>
        <w:spacing w:after="120"/>
        <w:ind w:left="426" w:hanging="426"/>
        <w:rPr>
          <w:b/>
        </w:rPr>
      </w:pPr>
      <w:r w:rsidRPr="00373D6D">
        <w:rPr>
          <w:b/>
        </w:rPr>
        <w:t>GED</w:t>
      </w:r>
    </w:p>
    <w:p w:rsidR="000261BB" w:rsidRDefault="000261BB" w:rsidP="000261BB">
      <w:pPr>
        <w:tabs>
          <w:tab w:val="left" w:pos="426"/>
        </w:tabs>
      </w:pPr>
      <w:r w:rsidRPr="00545DC2">
        <w:t>Benché di difficile quantificazione al momento attuale, anche questo progetto permetterà un risparmio di tempo e di risorse che si dedica</w:t>
      </w:r>
      <w:r>
        <w:t>no</w:t>
      </w:r>
      <w:r w:rsidRPr="00545DC2">
        <w:t xml:space="preserve"> quotidianamente all’archiviazione dei file ed alla loro gestione (scansione, ricerca e cancellazione in particolare). Le risorse impiegate attualmente per processi legati alla scansione ed all’inserimento manuale di</w:t>
      </w:r>
      <w:r>
        <w:t xml:space="preserve"> meta dati potranno essere riallocate per altre mansioni di sicurezza pubblica.</w:t>
      </w:r>
    </w:p>
    <w:p w:rsidR="000261BB" w:rsidRDefault="000261BB" w:rsidP="000261BB">
      <w:pPr>
        <w:tabs>
          <w:tab w:val="left" w:pos="426"/>
        </w:tabs>
      </w:pPr>
    </w:p>
    <w:p w:rsidR="000261BB" w:rsidRDefault="000261BB" w:rsidP="000261BB">
      <w:pPr>
        <w:tabs>
          <w:tab w:val="left" w:pos="426"/>
        </w:tabs>
      </w:pPr>
      <w:r>
        <w:t>I tre esempi sopra esposti sono stati citati per sensibilizzare sull’importanza di investire in tecnologia per trarne benefici a livello operativo e non unicamente di carattere economico.</w:t>
      </w:r>
    </w:p>
    <w:p w:rsidR="000261BB" w:rsidRDefault="000261BB" w:rsidP="000261BB">
      <w:pPr>
        <w:tabs>
          <w:tab w:val="left" w:pos="426"/>
        </w:tabs>
      </w:pPr>
    </w:p>
    <w:p w:rsidR="000261BB" w:rsidRPr="00632CCC" w:rsidRDefault="000261BB" w:rsidP="000261BB">
      <w:pPr>
        <w:pStyle w:val="Titolo1"/>
        <w:numPr>
          <w:ilvl w:val="0"/>
          <w:numId w:val="15"/>
        </w:numPr>
        <w:tabs>
          <w:tab w:val="clear" w:pos="567"/>
        </w:tabs>
        <w:ind w:left="567" w:hanging="567"/>
      </w:pPr>
      <w:r w:rsidRPr="00632CCC">
        <w:lastRenderedPageBreak/>
        <w:t>PIANIFICAZIONE</w:t>
      </w:r>
    </w:p>
    <w:p w:rsidR="000261BB" w:rsidRDefault="000261BB" w:rsidP="000261BB">
      <w:pPr>
        <w:tabs>
          <w:tab w:val="left" w:pos="426"/>
        </w:tabs>
        <w:spacing w:after="120"/>
      </w:pPr>
      <w:r w:rsidRPr="00632CCC">
        <w:t>La tabella seguente illustra la pianificazione di massima dei progetti della fase 1.</w:t>
      </w:r>
    </w:p>
    <w:p w:rsidR="000261BB" w:rsidRDefault="000261BB" w:rsidP="000261BB">
      <w:pPr>
        <w:tabs>
          <w:tab w:val="left" w:pos="426"/>
        </w:tabs>
        <w:spacing w:after="120"/>
        <w:jc w:val="center"/>
        <w:rPr>
          <w:noProof/>
          <w:lang w:val="it-CH" w:eastAsia="it-CH"/>
        </w:rPr>
      </w:pPr>
      <w:r>
        <w:rPr>
          <w:noProof/>
          <w:lang w:val="it-CH" w:eastAsia="it-CH"/>
        </w:rPr>
        <w:drawing>
          <wp:inline distT="0" distB="0" distL="0" distR="0">
            <wp:extent cx="5783580" cy="3154680"/>
            <wp:effectExtent l="0" t="0" r="7620" b="762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83580" cy="3154680"/>
                    </a:xfrm>
                    <a:prstGeom prst="rect">
                      <a:avLst/>
                    </a:prstGeom>
                    <a:noFill/>
                    <a:ln>
                      <a:noFill/>
                    </a:ln>
                  </pic:spPr>
                </pic:pic>
              </a:graphicData>
            </a:graphic>
          </wp:inline>
        </w:drawing>
      </w:r>
    </w:p>
    <w:p w:rsidR="000261BB" w:rsidRDefault="000261BB" w:rsidP="00373D6D">
      <w:pPr>
        <w:rPr>
          <w:noProof/>
          <w:lang w:val="it-CH" w:eastAsia="it-CH"/>
        </w:rPr>
      </w:pPr>
    </w:p>
    <w:p w:rsidR="000261BB" w:rsidRDefault="000261BB" w:rsidP="00373D6D">
      <w:pPr>
        <w:rPr>
          <w:noProof/>
          <w:lang w:val="it-CH" w:eastAsia="it-CH"/>
        </w:rPr>
      </w:pPr>
    </w:p>
    <w:p w:rsidR="000261BB" w:rsidRPr="00073B61" w:rsidRDefault="000261BB" w:rsidP="00373D6D"/>
    <w:p w:rsidR="000261BB" w:rsidRPr="00341E0F" w:rsidRDefault="000261BB" w:rsidP="000261BB">
      <w:pPr>
        <w:pStyle w:val="Titolo1"/>
        <w:numPr>
          <w:ilvl w:val="0"/>
          <w:numId w:val="15"/>
        </w:numPr>
        <w:tabs>
          <w:tab w:val="clear" w:pos="567"/>
        </w:tabs>
        <w:ind w:left="567" w:hanging="567"/>
      </w:pPr>
      <w:r>
        <w:t>RELAZIONE CON LE LINEE DIRETTIVE E IL PIANO FINANZIARIO</w:t>
      </w:r>
    </w:p>
    <w:p w:rsidR="000261BB" w:rsidRPr="003977A9" w:rsidRDefault="000261BB" w:rsidP="000261BB">
      <w:pPr>
        <w:pStyle w:val="Titolo2"/>
        <w:numPr>
          <w:ilvl w:val="1"/>
          <w:numId w:val="15"/>
        </w:numPr>
        <w:spacing w:before="240"/>
        <w:ind w:left="567" w:hanging="567"/>
      </w:pPr>
      <w:r>
        <w:t>Relazioni con le linee direttive</w:t>
      </w:r>
    </w:p>
    <w:p w:rsidR="000261BB" w:rsidRDefault="000261BB" w:rsidP="00373D6D">
      <w:r w:rsidRPr="00B109BA">
        <w:t xml:space="preserve">La volontà e la necessità di mettere in atto una strategia informatica di Polizia 2020 è ampiamente descritta </w:t>
      </w:r>
      <w:r>
        <w:t>nelle Linee direttive 2015-2019</w:t>
      </w:r>
      <w:r w:rsidRPr="00B109BA">
        <w:t xml:space="preserve"> nel capitolo 2.3, “Popolazione e flussi migratori”, alla scheda 21 “Risorse tecniche e informatiche per la Polizia”</w:t>
      </w:r>
      <w:r>
        <w:t>.</w:t>
      </w:r>
    </w:p>
    <w:p w:rsidR="000261BB" w:rsidRDefault="000261BB" w:rsidP="00373D6D"/>
    <w:p w:rsidR="00373D6D" w:rsidRPr="00B109BA" w:rsidRDefault="00373D6D" w:rsidP="00373D6D"/>
    <w:p w:rsidR="000261BB" w:rsidRPr="003977A9" w:rsidRDefault="000261BB" w:rsidP="00373D6D">
      <w:pPr>
        <w:pStyle w:val="Titolo2"/>
        <w:numPr>
          <w:ilvl w:val="1"/>
          <w:numId w:val="15"/>
        </w:numPr>
        <w:ind w:left="567" w:hanging="567"/>
      </w:pPr>
      <w:r>
        <w:t>Relazioni con il piano finanziario</w:t>
      </w:r>
    </w:p>
    <w:p w:rsidR="000261BB" w:rsidRDefault="000261BB" w:rsidP="000261BB">
      <w:pPr>
        <w:tabs>
          <w:tab w:val="left" w:pos="426"/>
        </w:tabs>
      </w:pPr>
      <w:r>
        <w:t xml:space="preserve">Nel piano finanziario lo sviluppo delle opere varie di </w:t>
      </w:r>
      <w:proofErr w:type="spellStart"/>
      <w:r>
        <w:t>Masterplan</w:t>
      </w:r>
      <w:proofErr w:type="spellEnd"/>
      <w:r>
        <w:t xml:space="preserve"> informatico comporta un investimento di 3'300'000 franchi per la fase 1. La fase 2, non contemplata nel presente </w:t>
      </w:r>
      <w:r w:rsidRPr="00632CCC">
        <w:t xml:space="preserve">messaggio, comporta un ulteriore investimento di </w:t>
      </w:r>
      <w:r>
        <w:t>circa</w:t>
      </w:r>
      <w:r w:rsidRPr="00632CCC">
        <w:t xml:space="preserve"> 1'150'000</w:t>
      </w:r>
      <w:r>
        <w:t xml:space="preserve"> franchi</w:t>
      </w:r>
      <w:r w:rsidRPr="00632CCC">
        <w:t>.</w:t>
      </w:r>
    </w:p>
    <w:p w:rsidR="000261BB" w:rsidRPr="00373D6D" w:rsidRDefault="000261BB" w:rsidP="000261BB">
      <w:pPr>
        <w:tabs>
          <w:tab w:val="left" w:pos="426"/>
        </w:tabs>
        <w:rPr>
          <w:sz w:val="20"/>
        </w:rPr>
      </w:pPr>
    </w:p>
    <w:p w:rsidR="000261BB" w:rsidRDefault="000261BB" w:rsidP="000261BB">
      <w:pPr>
        <w:tabs>
          <w:tab w:val="left" w:pos="426"/>
        </w:tabs>
      </w:pPr>
      <w:r w:rsidRPr="00632CCC">
        <w:t>La realizzazione degli investimenti previsti comporterà a pieno regime un costo ricorrente supplementare di 620'000</w:t>
      </w:r>
      <w:r>
        <w:t xml:space="preserve"> franchi</w:t>
      </w:r>
      <w:r w:rsidRPr="00632CCC">
        <w:t>, fermo restando che eventuali necessità di risorse tecniche in aggiunta a quanto previsto saranno compensate internamente dalla Polizia cantonale (vedi punto 7.5).</w:t>
      </w:r>
    </w:p>
    <w:p w:rsidR="000261BB" w:rsidRDefault="000261BB" w:rsidP="000261BB">
      <w:pPr>
        <w:tabs>
          <w:tab w:val="left" w:pos="426"/>
        </w:tabs>
      </w:pPr>
    </w:p>
    <w:p w:rsidR="000261BB" w:rsidRDefault="000261BB" w:rsidP="000261BB">
      <w:pPr>
        <w:tabs>
          <w:tab w:val="left" w:pos="426"/>
        </w:tabs>
      </w:pPr>
    </w:p>
    <w:p w:rsidR="000261BB" w:rsidRPr="004218ED" w:rsidRDefault="000261BB" w:rsidP="000261BB">
      <w:pPr>
        <w:pStyle w:val="Titolo2"/>
        <w:numPr>
          <w:ilvl w:val="1"/>
          <w:numId w:val="15"/>
        </w:numPr>
        <w:ind w:left="567" w:hanging="567"/>
      </w:pPr>
      <w:r w:rsidRPr="004218ED">
        <w:t>Collegamenti con il piano finanziario degli investimenti</w:t>
      </w:r>
    </w:p>
    <w:p w:rsidR="000261BB" w:rsidRDefault="000261BB" w:rsidP="000261BB">
      <w:pPr>
        <w:tabs>
          <w:tab w:val="left" w:pos="426"/>
        </w:tabs>
      </w:pPr>
      <w:r w:rsidRPr="00B92E10">
        <w:t xml:space="preserve">Il credito è previsto nel PFI 2016-2019 (2'750’000) e nel PFI 2020-2023 (1'700'000), settore 21 Polizia alla posizione 219 999 1 “Opere varie di </w:t>
      </w:r>
      <w:proofErr w:type="spellStart"/>
      <w:r w:rsidRPr="00B92E10">
        <w:t>Masterplan</w:t>
      </w:r>
      <w:proofErr w:type="spellEnd"/>
      <w:r w:rsidRPr="00B92E10">
        <w:t xml:space="preserve"> informatico”, elemento WBS 951 50 1553</w:t>
      </w:r>
      <w:r>
        <w:t>.</w:t>
      </w:r>
    </w:p>
    <w:p w:rsidR="000261BB" w:rsidRDefault="000261BB" w:rsidP="000261BB">
      <w:pPr>
        <w:tabs>
          <w:tab w:val="left" w:pos="426"/>
        </w:tabs>
      </w:pPr>
    </w:p>
    <w:p w:rsidR="000261BB" w:rsidRPr="00C268FE" w:rsidRDefault="000261BB" w:rsidP="000261BB">
      <w:pPr>
        <w:tabs>
          <w:tab w:val="left" w:pos="426"/>
        </w:tabs>
      </w:pPr>
    </w:p>
    <w:p w:rsidR="000261BB" w:rsidRPr="008860B9" w:rsidRDefault="000261BB" w:rsidP="000261BB">
      <w:pPr>
        <w:pStyle w:val="Titolo2"/>
        <w:numPr>
          <w:ilvl w:val="1"/>
          <w:numId w:val="15"/>
        </w:numPr>
        <w:ind w:left="567" w:hanging="567"/>
      </w:pPr>
      <w:r w:rsidRPr="008860B9">
        <w:lastRenderedPageBreak/>
        <w:t>Impatto sugli enti locali</w:t>
      </w:r>
    </w:p>
    <w:p w:rsidR="000261BB" w:rsidRDefault="000261BB" w:rsidP="000261BB">
      <w:pPr>
        <w:tabs>
          <w:tab w:val="left" w:pos="709"/>
        </w:tabs>
      </w:pPr>
      <w:r w:rsidRPr="008E6BE2">
        <w:t>L’introduzione di questi applicativi non pregiudica in nessun caso il risultato del progetto “Polizia ticinese”.</w:t>
      </w:r>
    </w:p>
    <w:p w:rsidR="000261BB" w:rsidRPr="00373D6D" w:rsidRDefault="000261BB" w:rsidP="000261BB">
      <w:pPr>
        <w:tabs>
          <w:tab w:val="left" w:pos="709"/>
        </w:tabs>
        <w:rPr>
          <w:sz w:val="20"/>
        </w:rPr>
      </w:pPr>
    </w:p>
    <w:p w:rsidR="000261BB" w:rsidRDefault="000261BB" w:rsidP="000261BB">
      <w:pPr>
        <w:tabs>
          <w:tab w:val="left" w:pos="709"/>
        </w:tabs>
      </w:pPr>
      <w:r w:rsidRPr="008E6BE2">
        <w:t xml:space="preserve">Lo sviluppo della strategia informatica di </w:t>
      </w:r>
      <w:r>
        <w:t>P</w:t>
      </w:r>
      <w:r w:rsidRPr="008E6BE2">
        <w:t>olizia 2020, avrà un impatto finanziario sui comuni solamente se essi usufruiranno dei sistemi in questione. In questo caso gli enti locali saranno chiamati a contribuire verosimilmente attraverso un abbonamento annuale. Questo investimento permetterà di uniformare gli applicativi a livello cantonale beneficiando di conseguenza di tutti i vantaggi correlati in termini di efficienza ed efficacia.</w:t>
      </w:r>
      <w:r w:rsidRPr="00236DEB">
        <w:t xml:space="preserve"> </w:t>
      </w:r>
    </w:p>
    <w:p w:rsidR="000261BB" w:rsidRDefault="000261BB" w:rsidP="000261BB">
      <w:pPr>
        <w:tabs>
          <w:tab w:val="left" w:pos="709"/>
        </w:tabs>
      </w:pPr>
    </w:p>
    <w:p w:rsidR="000261BB" w:rsidRDefault="000261BB" w:rsidP="000261BB">
      <w:pPr>
        <w:tabs>
          <w:tab w:val="left" w:pos="709"/>
        </w:tabs>
      </w:pPr>
    </w:p>
    <w:p w:rsidR="000261BB" w:rsidRPr="000E356C" w:rsidRDefault="000261BB" w:rsidP="000261BB">
      <w:pPr>
        <w:pStyle w:val="Titolo2"/>
        <w:numPr>
          <w:ilvl w:val="1"/>
          <w:numId w:val="15"/>
        </w:numPr>
        <w:ind w:left="567" w:hanging="567"/>
      </w:pPr>
      <w:r w:rsidRPr="000E356C">
        <w:t>Conseguenze sul personale</w:t>
      </w:r>
    </w:p>
    <w:p w:rsidR="000261BB" w:rsidRDefault="000261BB" w:rsidP="000261BB">
      <w:pPr>
        <w:tabs>
          <w:tab w:val="left" w:pos="709"/>
        </w:tabs>
      </w:pPr>
      <w:r w:rsidRPr="000E356C">
        <w:t>Il numero di progetti scaturito dall</w:t>
      </w:r>
      <w:r>
        <w:t>e</w:t>
      </w:r>
      <w:r w:rsidRPr="000E356C">
        <w:t xml:space="preserve"> necessità di Polizia e la loro importanza presumono l’incremento di risorse “tecniche” che possano garantire la manutenzione evolutiva dei sistemi.</w:t>
      </w:r>
    </w:p>
    <w:p w:rsidR="000261BB" w:rsidRPr="00373D6D" w:rsidRDefault="000261BB" w:rsidP="000261BB">
      <w:pPr>
        <w:tabs>
          <w:tab w:val="left" w:pos="709"/>
        </w:tabs>
        <w:rPr>
          <w:sz w:val="20"/>
        </w:rPr>
      </w:pPr>
    </w:p>
    <w:p w:rsidR="000261BB" w:rsidRDefault="000261BB" w:rsidP="000261BB">
      <w:pPr>
        <w:tabs>
          <w:tab w:val="left" w:pos="709"/>
        </w:tabs>
      </w:pPr>
      <w:r w:rsidRPr="000E356C">
        <w:t xml:space="preserve">Come menzionato nel punto </w:t>
      </w:r>
      <w:r>
        <w:fldChar w:fldCharType="begin"/>
      </w:r>
      <w:r>
        <w:instrText xml:space="preserve"> REF _Ref482189551 \r \h </w:instrText>
      </w:r>
      <w:r>
        <w:fldChar w:fldCharType="separate"/>
      </w:r>
      <w:r w:rsidR="00E14947">
        <w:t>0</w:t>
      </w:r>
      <w:r>
        <w:fldChar w:fldCharType="end"/>
      </w:r>
      <w:r>
        <w:t xml:space="preserve"> si rivela</w:t>
      </w:r>
      <w:r w:rsidRPr="000E356C">
        <w:t xml:space="preserve"> necessario </w:t>
      </w:r>
      <w:r>
        <w:t>dedicare 3 unità alle nuove attività scaturite dall’introduzione di questi nuovi strumenti.</w:t>
      </w:r>
      <w:r w:rsidRPr="000E356C">
        <w:t xml:space="preserve"> Un 180% di unità s</w:t>
      </w:r>
      <w:r>
        <w:t>arebbe</w:t>
      </w:r>
      <w:r w:rsidRPr="000E356C">
        <w:t xml:space="preserve"> da prevedere </w:t>
      </w:r>
      <w:r>
        <w:t xml:space="preserve">presso la </w:t>
      </w:r>
      <w:r w:rsidRPr="000E356C">
        <w:t>Polizia cantonale per far fronte alla gestione dei nuovi applicativi, d’altro canto sar</w:t>
      </w:r>
      <w:r>
        <w:t>ebbe</w:t>
      </w:r>
      <w:r w:rsidRPr="000E356C">
        <w:t xml:space="preserve"> necessario prevedere un 120% </w:t>
      </w:r>
      <w:r>
        <w:t>presso il Centro sistemi informativi</w:t>
      </w:r>
      <w:r w:rsidRPr="000E356C">
        <w:t xml:space="preserve"> per garantire il mantenimento degli aspetti tecnici e </w:t>
      </w:r>
      <w:r>
        <w:t>del</w:t>
      </w:r>
      <w:r w:rsidRPr="000E356C">
        <w:t>la manutenzione evolutiva dei nuovi sistemi.</w:t>
      </w:r>
    </w:p>
    <w:p w:rsidR="000261BB" w:rsidRPr="00373D6D" w:rsidRDefault="000261BB" w:rsidP="000261BB">
      <w:pPr>
        <w:tabs>
          <w:tab w:val="left" w:pos="709"/>
        </w:tabs>
        <w:rPr>
          <w:sz w:val="20"/>
        </w:rPr>
      </w:pPr>
    </w:p>
    <w:p w:rsidR="000261BB" w:rsidRDefault="000261BB" w:rsidP="000261BB">
      <w:pPr>
        <w:tabs>
          <w:tab w:val="left" w:pos="709"/>
        </w:tabs>
      </w:pPr>
      <w:r w:rsidRPr="00632CCC">
        <w:t>Queste risorse ed eventuali risorse supplementari rispetto a quelle qui previste saranno recuperate internamente alla Polizia cantonale grazie alla diminuzione delle attività scaturite dall’introduzione dei nuovi sistemi nei diversi servizi: di conseguenza non si prevede la necessità di incrementare il PPA</w:t>
      </w:r>
      <w:r>
        <w:t>.</w:t>
      </w:r>
    </w:p>
    <w:p w:rsidR="000261BB" w:rsidRDefault="000261BB" w:rsidP="000261BB">
      <w:pPr>
        <w:tabs>
          <w:tab w:val="left" w:pos="709"/>
        </w:tabs>
      </w:pPr>
    </w:p>
    <w:p w:rsidR="000261BB" w:rsidRDefault="000261BB" w:rsidP="000261BB">
      <w:pPr>
        <w:tabs>
          <w:tab w:val="left" w:pos="709"/>
        </w:tabs>
      </w:pPr>
    </w:p>
    <w:p w:rsidR="000261BB" w:rsidRPr="00632CCC" w:rsidRDefault="000261BB" w:rsidP="000261BB">
      <w:pPr>
        <w:tabs>
          <w:tab w:val="left" w:pos="709"/>
        </w:tabs>
      </w:pPr>
    </w:p>
    <w:p w:rsidR="000261BB" w:rsidRPr="005007B9" w:rsidRDefault="000261BB" w:rsidP="000261BB">
      <w:pPr>
        <w:pStyle w:val="Titolo1"/>
        <w:numPr>
          <w:ilvl w:val="0"/>
          <w:numId w:val="15"/>
        </w:numPr>
        <w:tabs>
          <w:tab w:val="clear" w:pos="567"/>
        </w:tabs>
        <w:ind w:left="567" w:hanging="567"/>
      </w:pPr>
      <w:r w:rsidRPr="005007B9">
        <w:t>CONCLUSIONE</w:t>
      </w:r>
    </w:p>
    <w:p w:rsidR="000261BB" w:rsidRPr="007D4D8B" w:rsidRDefault="000261BB" w:rsidP="00373D6D">
      <w:r w:rsidRPr="00541303">
        <w:t>La</w:t>
      </w:r>
      <w:r w:rsidRPr="007D4D8B">
        <w:t xml:space="preserve"> sicurezza pubblica è caratterizzata da tre tasselli fondamentali:</w:t>
      </w:r>
    </w:p>
    <w:p w:rsidR="000261BB" w:rsidRPr="007D4D8B" w:rsidRDefault="000261BB" w:rsidP="00373D6D">
      <w:pPr>
        <w:numPr>
          <w:ilvl w:val="0"/>
          <w:numId w:val="5"/>
        </w:numPr>
        <w:spacing w:before="60"/>
        <w:ind w:left="284" w:hanging="284"/>
      </w:pPr>
      <w:r w:rsidRPr="007D4D8B">
        <w:t>risorse umane</w:t>
      </w:r>
      <w:r>
        <w:t>;</w:t>
      </w:r>
    </w:p>
    <w:p w:rsidR="000261BB" w:rsidRPr="007D4D8B" w:rsidRDefault="000261BB" w:rsidP="00373D6D">
      <w:pPr>
        <w:numPr>
          <w:ilvl w:val="0"/>
          <w:numId w:val="5"/>
        </w:numPr>
        <w:spacing w:before="60"/>
        <w:ind w:left="284" w:hanging="284"/>
      </w:pPr>
      <w:r w:rsidRPr="007D4D8B">
        <w:t>logistica</w:t>
      </w:r>
      <w:r>
        <w:t>;</w:t>
      </w:r>
    </w:p>
    <w:p w:rsidR="000261BB" w:rsidRDefault="000261BB" w:rsidP="00373D6D">
      <w:pPr>
        <w:numPr>
          <w:ilvl w:val="0"/>
          <w:numId w:val="5"/>
        </w:numPr>
        <w:spacing w:before="60"/>
        <w:ind w:left="284" w:hanging="284"/>
      </w:pPr>
      <w:r w:rsidRPr="007D4D8B">
        <w:t>informatica.</w:t>
      </w:r>
    </w:p>
    <w:p w:rsidR="000261BB" w:rsidRPr="007D4D8B" w:rsidRDefault="000261BB" w:rsidP="00BC541A"/>
    <w:p w:rsidR="000261BB" w:rsidRDefault="000261BB" w:rsidP="000261BB">
      <w:pPr>
        <w:tabs>
          <w:tab w:val="left" w:pos="426"/>
        </w:tabs>
      </w:pPr>
      <w:r w:rsidRPr="00541303">
        <w:t xml:space="preserve">Il presente messaggio ha l’obiettivo di illustrare le esigenze informatiche della Polizia cantonale, passaggio vincolato per permettere alla </w:t>
      </w:r>
      <w:r>
        <w:t>polizia</w:t>
      </w:r>
      <w:r w:rsidRPr="00541303">
        <w:t xml:space="preserve"> di agire in maniera confacente alle </w:t>
      </w:r>
      <w:r w:rsidRPr="00A41A37">
        <w:t>continue</w:t>
      </w:r>
      <w:r w:rsidRPr="005007B9">
        <w:t xml:space="preserve"> </w:t>
      </w:r>
      <w:r w:rsidRPr="00541303">
        <w:t xml:space="preserve">sfide e garantire la necessaria sicurezza in un periodo di profonda insicurezza dato anche dall’accresciuto rischio internazionale (in particolare terrorismo e gestione migranti). </w:t>
      </w:r>
    </w:p>
    <w:p w:rsidR="000261BB" w:rsidRDefault="000261BB" w:rsidP="000261BB">
      <w:pPr>
        <w:tabs>
          <w:tab w:val="left" w:pos="426"/>
        </w:tabs>
      </w:pPr>
    </w:p>
    <w:p w:rsidR="000261BB" w:rsidRDefault="000261BB" w:rsidP="000261BB">
      <w:pPr>
        <w:rPr>
          <w:lang w:val="it-CH"/>
        </w:rPr>
      </w:pPr>
      <w:r w:rsidRPr="00632CCC">
        <w:rPr>
          <w:lang w:val="it-CH"/>
        </w:rPr>
        <w:t>Lo stanziamento del credito proposto con l’allegato decreto legislativo richiede l’approvazione da parte della maggioranza assoluta dei membri del Gran Consiglio (cfr. art. 5 cpv. 3 LGF).</w:t>
      </w:r>
    </w:p>
    <w:p w:rsidR="000261BB" w:rsidRDefault="000261BB" w:rsidP="000261BB">
      <w:pPr>
        <w:rPr>
          <w:lang w:val="it-CH"/>
        </w:rPr>
      </w:pPr>
    </w:p>
    <w:p w:rsidR="000261BB" w:rsidRPr="00B03592" w:rsidRDefault="000261BB" w:rsidP="000261BB">
      <w:pPr>
        <w:tabs>
          <w:tab w:val="left" w:pos="426"/>
        </w:tabs>
        <w:rPr>
          <w:lang w:val="it-CH"/>
        </w:rPr>
      </w:pPr>
    </w:p>
    <w:p w:rsidR="000261BB" w:rsidRDefault="000261BB" w:rsidP="000261BB">
      <w:pPr>
        <w:tabs>
          <w:tab w:val="left" w:pos="426"/>
        </w:tabs>
      </w:pPr>
      <w:r w:rsidRPr="00C268FE">
        <w:t>Per quanto precede, ci pregiamo raccomandare l'approvazione del presente messaggio.</w:t>
      </w:r>
    </w:p>
    <w:p w:rsidR="000261BB" w:rsidRDefault="000261BB" w:rsidP="000261BB">
      <w:pPr>
        <w:tabs>
          <w:tab w:val="left" w:pos="426"/>
        </w:tabs>
      </w:pPr>
    </w:p>
    <w:p w:rsidR="000261BB" w:rsidRDefault="000261BB" w:rsidP="000261BB">
      <w:pPr>
        <w:tabs>
          <w:tab w:val="left" w:pos="426"/>
        </w:tabs>
      </w:pPr>
    </w:p>
    <w:p w:rsidR="000261BB" w:rsidRDefault="000261BB" w:rsidP="000261BB">
      <w:pPr>
        <w:tabs>
          <w:tab w:val="left" w:pos="426"/>
        </w:tabs>
      </w:pPr>
      <w:r>
        <w:lastRenderedPageBreak/>
        <w:t>Vogliate gradire, signor Presidente, signore e signori deputati, l'espressione della nostra massima stima.</w:t>
      </w:r>
    </w:p>
    <w:p w:rsidR="000261BB" w:rsidRDefault="000261BB" w:rsidP="000261BB">
      <w:pPr>
        <w:tabs>
          <w:tab w:val="left" w:pos="426"/>
        </w:tabs>
      </w:pPr>
    </w:p>
    <w:p w:rsidR="000261BB" w:rsidRDefault="000261BB" w:rsidP="000261BB">
      <w:pPr>
        <w:tabs>
          <w:tab w:val="left" w:pos="426"/>
        </w:tabs>
      </w:pPr>
    </w:p>
    <w:p w:rsidR="000261BB" w:rsidRDefault="000261BB" w:rsidP="000261BB">
      <w:pPr>
        <w:tabs>
          <w:tab w:val="left" w:pos="426"/>
        </w:tabs>
      </w:pPr>
    </w:p>
    <w:p w:rsidR="000261BB" w:rsidRDefault="000261BB" w:rsidP="000261BB">
      <w:pPr>
        <w:tabs>
          <w:tab w:val="left" w:pos="426"/>
        </w:tabs>
        <w:spacing w:after="120"/>
      </w:pPr>
      <w:r>
        <w:t>Per il Consiglio di Stato</w:t>
      </w:r>
    </w:p>
    <w:p w:rsidR="000261BB" w:rsidRDefault="000261BB" w:rsidP="000261BB">
      <w:r>
        <w:t>Il Presidente: Manuele Bertoli</w:t>
      </w:r>
    </w:p>
    <w:p w:rsidR="000261BB" w:rsidRDefault="000261BB" w:rsidP="000261BB">
      <w:r>
        <w:t>Il Cancelliere:</w:t>
      </w:r>
      <w:r w:rsidRPr="002C60AB">
        <w:t xml:space="preserve"> </w:t>
      </w:r>
      <w:r>
        <w:t>Arnoldo</w:t>
      </w:r>
      <w:r w:rsidRPr="002C60AB">
        <w:t xml:space="preserve"> Coduri</w:t>
      </w:r>
    </w:p>
    <w:p w:rsidR="00BC541A" w:rsidRPr="002C60AB" w:rsidRDefault="00BC541A" w:rsidP="000261BB"/>
    <w:p w:rsidR="000261BB" w:rsidRPr="008A1BD6" w:rsidRDefault="000261BB" w:rsidP="000261BB">
      <w:pPr>
        <w:tabs>
          <w:tab w:val="left" w:pos="2269"/>
        </w:tabs>
      </w:pPr>
      <w:r>
        <w:br w:type="page"/>
      </w:r>
      <w:r w:rsidRPr="002C60AB">
        <w:lastRenderedPageBreak/>
        <w:t>Disegno di</w:t>
      </w:r>
    </w:p>
    <w:p w:rsidR="000261BB" w:rsidRPr="00EC0DFE" w:rsidRDefault="000261BB" w:rsidP="000261BB">
      <w:pPr>
        <w:tabs>
          <w:tab w:val="left" w:pos="2269"/>
        </w:tabs>
      </w:pPr>
    </w:p>
    <w:p w:rsidR="000261BB" w:rsidRPr="002C60AB" w:rsidRDefault="00BC541A" w:rsidP="00E14947">
      <w:pPr>
        <w:tabs>
          <w:tab w:val="left" w:pos="2269"/>
        </w:tabs>
        <w:spacing w:before="120" w:after="120"/>
        <w:rPr>
          <w:b/>
        </w:rPr>
      </w:pPr>
      <w:r w:rsidRPr="002C60AB">
        <w:rPr>
          <w:b/>
        </w:rPr>
        <w:t>D</w:t>
      </w:r>
      <w:r>
        <w:rPr>
          <w:b/>
        </w:rPr>
        <w:t>ECRETO</w:t>
      </w:r>
      <w:r w:rsidRPr="002C60AB">
        <w:rPr>
          <w:b/>
        </w:rPr>
        <w:t xml:space="preserve"> </w:t>
      </w:r>
      <w:r>
        <w:rPr>
          <w:b/>
        </w:rPr>
        <w:t>LEGISLATIVO</w:t>
      </w:r>
    </w:p>
    <w:p w:rsidR="000261BB" w:rsidRPr="002C60AB" w:rsidRDefault="000261BB" w:rsidP="000261BB">
      <w:pPr>
        <w:rPr>
          <w:b/>
        </w:rPr>
      </w:pPr>
      <w:r w:rsidRPr="002C60AB">
        <w:rPr>
          <w:b/>
        </w:rPr>
        <w:t>concernente la concessione di un credito di investimento di 3’300'000</w:t>
      </w:r>
      <w:r>
        <w:rPr>
          <w:b/>
        </w:rPr>
        <w:t xml:space="preserve"> franchi</w:t>
      </w:r>
      <w:r w:rsidRPr="002C60AB">
        <w:rPr>
          <w:b/>
        </w:rPr>
        <w:t xml:space="preserve"> per la strategia informatica della Polizia cantonale (Fase </w:t>
      </w:r>
      <w:r>
        <w:rPr>
          <w:b/>
        </w:rPr>
        <w:t>1</w:t>
      </w:r>
      <w:r w:rsidRPr="002C60AB">
        <w:rPr>
          <w:b/>
        </w:rPr>
        <w:t>)</w:t>
      </w:r>
    </w:p>
    <w:p w:rsidR="00BC541A" w:rsidRPr="00721197" w:rsidRDefault="00BC541A" w:rsidP="00BC541A">
      <w:pPr>
        <w:rPr>
          <w:caps/>
        </w:rPr>
      </w:pPr>
    </w:p>
    <w:p w:rsidR="000261BB" w:rsidRPr="003F1238" w:rsidRDefault="000261BB" w:rsidP="00BC541A">
      <w:pPr>
        <w:rPr>
          <w:highlight w:val="yellow"/>
        </w:rPr>
      </w:pPr>
    </w:p>
    <w:p w:rsidR="00BC541A" w:rsidRDefault="00BC541A" w:rsidP="000261BB">
      <w:r>
        <w:t>Il Gran Consiglio</w:t>
      </w:r>
    </w:p>
    <w:p w:rsidR="00BC541A" w:rsidRDefault="00BC541A" w:rsidP="000261BB">
      <w:r>
        <w:t>della Repubblica e Cantone Ticino</w:t>
      </w:r>
    </w:p>
    <w:p w:rsidR="00BC541A" w:rsidRDefault="00BC541A" w:rsidP="000261BB"/>
    <w:p w:rsidR="000261BB" w:rsidRPr="0012103C" w:rsidRDefault="000261BB" w:rsidP="000261BB">
      <w:r w:rsidRPr="0012103C">
        <w:t xml:space="preserve">visto il messaggio </w:t>
      </w:r>
      <w:r w:rsidR="00BC541A">
        <w:t>18 ottobre 2017 n. 7446</w:t>
      </w:r>
      <w:r w:rsidRPr="0012103C">
        <w:t xml:space="preserve"> del Consiglio di Stato,</w:t>
      </w:r>
    </w:p>
    <w:p w:rsidR="000261BB" w:rsidRPr="003F1238" w:rsidRDefault="000261BB" w:rsidP="000261BB">
      <w:pPr>
        <w:rPr>
          <w:highlight w:val="yellow"/>
        </w:rPr>
      </w:pPr>
    </w:p>
    <w:p w:rsidR="000261BB" w:rsidRPr="002C60AB" w:rsidRDefault="000261BB" w:rsidP="000261BB"/>
    <w:p w:rsidR="000261BB" w:rsidRPr="00BC541A" w:rsidRDefault="000261BB" w:rsidP="000261BB">
      <w:pPr>
        <w:rPr>
          <w:b/>
        </w:rPr>
      </w:pPr>
      <w:r w:rsidRPr="00BC541A">
        <w:rPr>
          <w:b/>
        </w:rPr>
        <w:t>d e c r e t a :</w:t>
      </w:r>
    </w:p>
    <w:p w:rsidR="000261BB" w:rsidRPr="002C60AB" w:rsidRDefault="000261BB" w:rsidP="000261BB">
      <w:pPr>
        <w:tabs>
          <w:tab w:val="left" w:pos="2269"/>
        </w:tabs>
      </w:pPr>
    </w:p>
    <w:p w:rsidR="000261BB" w:rsidRDefault="000261BB" w:rsidP="000261BB">
      <w:pPr>
        <w:tabs>
          <w:tab w:val="left" w:pos="2269"/>
        </w:tabs>
      </w:pPr>
    </w:p>
    <w:p w:rsidR="00BC541A" w:rsidRPr="00BC541A" w:rsidRDefault="00BC541A" w:rsidP="00B61EE4">
      <w:pPr>
        <w:tabs>
          <w:tab w:val="left" w:pos="426"/>
        </w:tabs>
        <w:spacing w:line="360" w:lineRule="auto"/>
        <w:rPr>
          <w:b/>
          <w:bCs/>
          <w:szCs w:val="24"/>
          <w:u w:val="single"/>
          <w:lang w:val="it-CH" w:eastAsia="en-US"/>
        </w:rPr>
      </w:pPr>
      <w:r w:rsidRPr="00BC541A">
        <w:rPr>
          <w:b/>
          <w:bCs/>
          <w:szCs w:val="24"/>
          <w:u w:val="single"/>
          <w:lang w:val="it-CH" w:eastAsia="en-US"/>
        </w:rPr>
        <w:t>Articolo 1</w:t>
      </w:r>
    </w:p>
    <w:p w:rsidR="00BC541A" w:rsidRPr="002C60AB" w:rsidRDefault="00BC541A" w:rsidP="00B61EE4">
      <w:pPr>
        <w:tabs>
          <w:tab w:val="left" w:pos="2269"/>
        </w:tabs>
      </w:pPr>
      <w:r w:rsidRPr="002C60AB">
        <w:t>È stanziato un credito complessivo di 3’300'000</w:t>
      </w:r>
      <w:r>
        <w:t xml:space="preserve"> franchi</w:t>
      </w:r>
      <w:r w:rsidRPr="002C60AB">
        <w:t xml:space="preserve"> per lo svolgimento dei progetti informatici descritti nella strategia informatica della Polizia, fase </w:t>
      </w:r>
      <w:r>
        <w:t>1</w:t>
      </w:r>
      <w:r w:rsidRPr="002C60AB">
        <w:t>.</w:t>
      </w:r>
    </w:p>
    <w:p w:rsidR="00BC541A" w:rsidRDefault="00BC541A" w:rsidP="00B61EE4">
      <w:pPr>
        <w:rPr>
          <w:szCs w:val="24"/>
        </w:rPr>
      </w:pPr>
    </w:p>
    <w:p w:rsidR="00BC541A" w:rsidRPr="00721197" w:rsidRDefault="00BC541A" w:rsidP="00B61EE4">
      <w:pPr>
        <w:rPr>
          <w:szCs w:val="24"/>
        </w:rPr>
      </w:pPr>
    </w:p>
    <w:p w:rsidR="00BC541A" w:rsidRPr="00BC541A" w:rsidRDefault="00BC541A" w:rsidP="00B61EE4">
      <w:pPr>
        <w:tabs>
          <w:tab w:val="left" w:pos="426"/>
        </w:tabs>
        <w:spacing w:line="360" w:lineRule="auto"/>
        <w:rPr>
          <w:b/>
          <w:bCs/>
          <w:szCs w:val="24"/>
          <w:u w:val="single"/>
          <w:lang w:val="it-CH" w:eastAsia="en-US"/>
        </w:rPr>
      </w:pPr>
      <w:r w:rsidRPr="00BC541A">
        <w:rPr>
          <w:b/>
          <w:bCs/>
          <w:szCs w:val="24"/>
          <w:u w:val="single"/>
          <w:lang w:val="it-CH" w:eastAsia="en-US"/>
        </w:rPr>
        <w:t>Articolo 2</w:t>
      </w:r>
    </w:p>
    <w:p w:rsidR="00BC541A" w:rsidRPr="00721197" w:rsidRDefault="00BC541A" w:rsidP="00B61EE4">
      <w:pPr>
        <w:autoSpaceDE w:val="0"/>
        <w:autoSpaceDN w:val="0"/>
        <w:adjustRightInd w:val="0"/>
        <w:rPr>
          <w:rFonts w:cs="Arial"/>
          <w:szCs w:val="24"/>
          <w:lang w:val="it-CH" w:eastAsia="it-CH"/>
        </w:rPr>
      </w:pPr>
      <w:r w:rsidRPr="008A1BD6">
        <w:rPr>
          <w:rFonts w:cs="Arial"/>
          <w:szCs w:val="24"/>
          <w:lang w:val="it-CH" w:eastAsia="it-CH"/>
        </w:rPr>
        <w:t>Il credito è iscritto nel conto investimenti del Dipartimento delle finanze e dell’economia,</w:t>
      </w:r>
      <w:r>
        <w:rPr>
          <w:rFonts w:cs="Arial"/>
          <w:szCs w:val="24"/>
          <w:lang w:val="it-CH" w:eastAsia="it-CH"/>
        </w:rPr>
        <w:t xml:space="preserve"> </w:t>
      </w:r>
      <w:r w:rsidRPr="008A1BD6">
        <w:rPr>
          <w:rFonts w:cs="Arial"/>
          <w:szCs w:val="24"/>
          <w:lang w:val="it-CH" w:eastAsia="it-CH"/>
        </w:rPr>
        <w:t>Centro sistemi informativi</w:t>
      </w:r>
      <w:r w:rsidRPr="002C60AB">
        <w:t xml:space="preserve">. </w:t>
      </w:r>
    </w:p>
    <w:p w:rsidR="00BC541A" w:rsidRDefault="00BC541A" w:rsidP="00B61EE4">
      <w:pPr>
        <w:tabs>
          <w:tab w:val="left" w:pos="426"/>
        </w:tabs>
        <w:rPr>
          <w:bCs/>
          <w:szCs w:val="24"/>
          <w:lang w:val="it-CH" w:eastAsia="en-US"/>
        </w:rPr>
      </w:pPr>
    </w:p>
    <w:p w:rsidR="00BC541A" w:rsidRPr="00721197" w:rsidRDefault="00BC541A" w:rsidP="00B61EE4">
      <w:pPr>
        <w:tabs>
          <w:tab w:val="left" w:pos="426"/>
        </w:tabs>
        <w:rPr>
          <w:bCs/>
          <w:szCs w:val="24"/>
          <w:lang w:val="it-CH" w:eastAsia="en-US"/>
        </w:rPr>
      </w:pPr>
    </w:p>
    <w:p w:rsidR="00BC541A" w:rsidRPr="00BC541A" w:rsidRDefault="00BC541A" w:rsidP="00B61EE4">
      <w:pPr>
        <w:tabs>
          <w:tab w:val="left" w:pos="426"/>
        </w:tabs>
        <w:spacing w:line="360" w:lineRule="auto"/>
        <w:rPr>
          <w:b/>
          <w:bCs/>
          <w:szCs w:val="24"/>
          <w:u w:val="single"/>
          <w:lang w:val="it-CH" w:eastAsia="en-US"/>
        </w:rPr>
      </w:pPr>
      <w:r w:rsidRPr="00BC541A">
        <w:rPr>
          <w:b/>
          <w:bCs/>
          <w:szCs w:val="24"/>
          <w:u w:val="single"/>
          <w:lang w:val="it-CH" w:eastAsia="en-US"/>
        </w:rPr>
        <w:t>Articolo 3</w:t>
      </w:r>
    </w:p>
    <w:p w:rsidR="00BC541A" w:rsidRPr="00242153" w:rsidRDefault="00BC541A" w:rsidP="00E14947">
      <w:pPr>
        <w:rPr>
          <w:lang w:val="it-CH" w:eastAsia="it-CH"/>
        </w:rPr>
      </w:pPr>
      <w:r w:rsidRPr="00F148B9">
        <w:rPr>
          <w:lang w:val="it-CH" w:eastAsia="it-CH"/>
        </w:rPr>
        <w:t>È stanziato un credito annuale ricorrente</w:t>
      </w:r>
      <w:r w:rsidRPr="00242153">
        <w:rPr>
          <w:lang w:val="it-CH" w:eastAsia="it-CH"/>
        </w:rPr>
        <w:t xml:space="preserve"> per le spese correnti dei diversi sistemi implementati</w:t>
      </w:r>
      <w:r w:rsidRPr="00F148B9">
        <w:rPr>
          <w:lang w:val="it-CH" w:eastAsia="it-CH"/>
        </w:rPr>
        <w:t xml:space="preserve"> di</w:t>
      </w:r>
      <w:r w:rsidRPr="00242153">
        <w:rPr>
          <w:lang w:val="it-CH" w:eastAsia="it-CH"/>
        </w:rPr>
        <w:t>:</w:t>
      </w:r>
    </w:p>
    <w:p w:rsidR="00BC541A" w:rsidRPr="00632CCC" w:rsidRDefault="00BC541A" w:rsidP="00E14947">
      <w:pPr>
        <w:numPr>
          <w:ilvl w:val="0"/>
          <w:numId w:val="14"/>
        </w:numPr>
        <w:autoSpaceDE w:val="0"/>
        <w:autoSpaceDN w:val="0"/>
        <w:adjustRightInd w:val="0"/>
        <w:spacing w:before="40"/>
        <w:ind w:left="340" w:hanging="340"/>
        <w:jc w:val="left"/>
        <w:rPr>
          <w:rFonts w:cs="Arial"/>
          <w:szCs w:val="24"/>
          <w:lang w:val="it-CH" w:eastAsia="it-CH"/>
        </w:rPr>
      </w:pPr>
      <w:r w:rsidRPr="00632CCC">
        <w:rPr>
          <w:rFonts w:cs="Arial"/>
          <w:szCs w:val="24"/>
          <w:lang w:val="it-CH" w:eastAsia="it-CH"/>
        </w:rPr>
        <w:t>475'000</w:t>
      </w:r>
      <w:r>
        <w:rPr>
          <w:rFonts w:cs="Arial"/>
          <w:szCs w:val="24"/>
          <w:lang w:val="it-CH" w:eastAsia="it-CH"/>
        </w:rPr>
        <w:t xml:space="preserve"> franchi</w:t>
      </w:r>
      <w:r w:rsidRPr="00632CCC">
        <w:rPr>
          <w:rFonts w:cs="Arial"/>
          <w:szCs w:val="24"/>
          <w:lang w:val="it-CH" w:eastAsia="it-CH"/>
        </w:rPr>
        <w:t xml:space="preserve"> per l’anno 2018</w:t>
      </w:r>
      <w:r>
        <w:rPr>
          <w:rFonts w:cs="Arial"/>
          <w:szCs w:val="24"/>
          <w:lang w:val="it-CH" w:eastAsia="it-CH"/>
        </w:rPr>
        <w:t>;</w:t>
      </w:r>
    </w:p>
    <w:p w:rsidR="00BC541A" w:rsidRPr="00632CCC" w:rsidRDefault="00BC541A" w:rsidP="00E14947">
      <w:pPr>
        <w:numPr>
          <w:ilvl w:val="0"/>
          <w:numId w:val="14"/>
        </w:numPr>
        <w:autoSpaceDE w:val="0"/>
        <w:autoSpaceDN w:val="0"/>
        <w:adjustRightInd w:val="0"/>
        <w:spacing w:before="40"/>
        <w:ind w:left="340" w:hanging="340"/>
        <w:jc w:val="left"/>
        <w:rPr>
          <w:rFonts w:cs="Arial"/>
          <w:szCs w:val="24"/>
          <w:lang w:val="it-CH" w:eastAsia="it-CH"/>
        </w:rPr>
      </w:pPr>
      <w:r w:rsidRPr="00632CCC">
        <w:rPr>
          <w:rFonts w:cs="Arial"/>
          <w:szCs w:val="24"/>
          <w:lang w:val="it-CH" w:eastAsia="it-CH"/>
        </w:rPr>
        <w:t xml:space="preserve">520'000 </w:t>
      </w:r>
      <w:r>
        <w:rPr>
          <w:rFonts w:cs="Arial"/>
          <w:szCs w:val="24"/>
          <w:lang w:val="it-CH" w:eastAsia="it-CH"/>
        </w:rPr>
        <w:t xml:space="preserve">franchi annui </w:t>
      </w:r>
      <w:r w:rsidRPr="00632CCC">
        <w:rPr>
          <w:rFonts w:cs="Arial"/>
          <w:szCs w:val="24"/>
          <w:lang w:val="it-CH" w:eastAsia="it-CH"/>
        </w:rPr>
        <w:t xml:space="preserve">per </w:t>
      </w:r>
      <w:r>
        <w:rPr>
          <w:rFonts w:cs="Arial"/>
          <w:szCs w:val="24"/>
          <w:lang w:val="it-CH" w:eastAsia="it-CH"/>
        </w:rPr>
        <w:t>gli anni</w:t>
      </w:r>
      <w:r w:rsidRPr="00632CCC">
        <w:rPr>
          <w:rFonts w:cs="Arial"/>
          <w:szCs w:val="24"/>
          <w:lang w:val="it-CH" w:eastAsia="it-CH"/>
        </w:rPr>
        <w:t xml:space="preserve"> 2019</w:t>
      </w:r>
      <w:r>
        <w:rPr>
          <w:rFonts w:cs="Arial"/>
          <w:szCs w:val="24"/>
          <w:lang w:val="it-CH" w:eastAsia="it-CH"/>
        </w:rPr>
        <w:t xml:space="preserve"> e 2020;</w:t>
      </w:r>
    </w:p>
    <w:p w:rsidR="00BC541A" w:rsidRPr="00632CCC" w:rsidRDefault="00BC541A" w:rsidP="00E14947">
      <w:pPr>
        <w:numPr>
          <w:ilvl w:val="0"/>
          <w:numId w:val="14"/>
        </w:numPr>
        <w:autoSpaceDE w:val="0"/>
        <w:autoSpaceDN w:val="0"/>
        <w:adjustRightInd w:val="0"/>
        <w:spacing w:before="40"/>
        <w:ind w:left="340" w:hanging="340"/>
        <w:jc w:val="left"/>
        <w:rPr>
          <w:rFonts w:cs="Arial"/>
          <w:szCs w:val="24"/>
          <w:lang w:val="it-CH" w:eastAsia="it-CH"/>
        </w:rPr>
      </w:pPr>
      <w:r w:rsidRPr="00632CCC">
        <w:rPr>
          <w:rFonts w:cs="Arial"/>
          <w:szCs w:val="24"/>
          <w:lang w:val="it-CH" w:eastAsia="it-CH"/>
        </w:rPr>
        <w:t xml:space="preserve">620'000 </w:t>
      </w:r>
      <w:r>
        <w:rPr>
          <w:rFonts w:cs="Arial"/>
          <w:szCs w:val="24"/>
          <w:lang w:val="it-CH" w:eastAsia="it-CH"/>
        </w:rPr>
        <w:t xml:space="preserve">franchi </w:t>
      </w:r>
      <w:r w:rsidRPr="00632CCC">
        <w:rPr>
          <w:rFonts w:cs="Arial"/>
          <w:szCs w:val="24"/>
          <w:lang w:val="it-CH" w:eastAsia="it-CH"/>
        </w:rPr>
        <w:t>a partire dall’anno 202</w:t>
      </w:r>
      <w:r>
        <w:rPr>
          <w:rFonts w:cs="Arial"/>
          <w:szCs w:val="24"/>
          <w:lang w:val="it-CH" w:eastAsia="it-CH"/>
        </w:rPr>
        <w:t>1</w:t>
      </w:r>
      <w:r w:rsidRPr="00632CCC">
        <w:rPr>
          <w:rFonts w:cs="Arial"/>
          <w:szCs w:val="24"/>
          <w:lang w:val="it-CH" w:eastAsia="it-CH"/>
        </w:rPr>
        <w:t>.</w:t>
      </w:r>
    </w:p>
    <w:p w:rsidR="00BC541A" w:rsidRDefault="00BC541A" w:rsidP="00B61EE4">
      <w:pPr>
        <w:tabs>
          <w:tab w:val="left" w:pos="426"/>
        </w:tabs>
        <w:rPr>
          <w:bCs/>
          <w:szCs w:val="24"/>
          <w:lang w:val="it-CH" w:eastAsia="en-US"/>
        </w:rPr>
      </w:pPr>
    </w:p>
    <w:p w:rsidR="00BC541A" w:rsidRPr="00721197" w:rsidRDefault="00BC541A" w:rsidP="00B61EE4">
      <w:pPr>
        <w:tabs>
          <w:tab w:val="left" w:pos="426"/>
        </w:tabs>
        <w:rPr>
          <w:bCs/>
          <w:szCs w:val="24"/>
          <w:lang w:val="it-CH" w:eastAsia="en-US"/>
        </w:rPr>
      </w:pPr>
    </w:p>
    <w:p w:rsidR="00BC541A" w:rsidRPr="00BC541A" w:rsidRDefault="00BC541A" w:rsidP="00B61EE4">
      <w:pPr>
        <w:tabs>
          <w:tab w:val="left" w:pos="426"/>
        </w:tabs>
        <w:spacing w:line="360" w:lineRule="auto"/>
        <w:rPr>
          <w:b/>
          <w:bCs/>
          <w:szCs w:val="24"/>
          <w:u w:val="single"/>
          <w:lang w:val="it-CH" w:eastAsia="en-US"/>
        </w:rPr>
      </w:pPr>
      <w:r w:rsidRPr="00BC541A">
        <w:rPr>
          <w:b/>
          <w:bCs/>
          <w:szCs w:val="24"/>
          <w:u w:val="single"/>
          <w:lang w:val="it-CH" w:eastAsia="en-US"/>
        </w:rPr>
        <w:t>Articolo 4</w:t>
      </w:r>
    </w:p>
    <w:p w:rsidR="00BC541A" w:rsidRDefault="00BC541A" w:rsidP="00B61EE4">
      <w:pPr>
        <w:autoSpaceDE w:val="0"/>
        <w:autoSpaceDN w:val="0"/>
        <w:adjustRightInd w:val="0"/>
        <w:rPr>
          <w:rFonts w:cs="Arial"/>
          <w:szCs w:val="24"/>
          <w:lang w:val="it-CH" w:eastAsia="it-CH"/>
        </w:rPr>
      </w:pPr>
      <w:r>
        <w:rPr>
          <w:rFonts w:cs="Arial"/>
          <w:szCs w:val="24"/>
          <w:lang w:val="it-CH" w:eastAsia="it-CH"/>
        </w:rPr>
        <w:t>Il credito annuale ricorrente è iscritto nel conto di gestione corrente del Dipartimento delle finanze e dell’economia, Centro sistemi informativi.</w:t>
      </w:r>
    </w:p>
    <w:p w:rsidR="00BC541A" w:rsidRDefault="00BC541A" w:rsidP="00B61EE4">
      <w:pPr>
        <w:tabs>
          <w:tab w:val="left" w:pos="426"/>
        </w:tabs>
        <w:rPr>
          <w:bCs/>
          <w:szCs w:val="24"/>
          <w:lang w:val="it-CH" w:eastAsia="en-US"/>
        </w:rPr>
      </w:pPr>
    </w:p>
    <w:p w:rsidR="00BC541A" w:rsidRPr="004214FE" w:rsidRDefault="00BC541A" w:rsidP="00B61EE4">
      <w:pPr>
        <w:tabs>
          <w:tab w:val="left" w:pos="426"/>
        </w:tabs>
        <w:rPr>
          <w:bCs/>
          <w:szCs w:val="24"/>
          <w:lang w:val="it-CH" w:eastAsia="en-US"/>
        </w:rPr>
      </w:pPr>
    </w:p>
    <w:p w:rsidR="00BC541A" w:rsidRPr="00BC541A" w:rsidRDefault="00BC541A" w:rsidP="00B61EE4">
      <w:pPr>
        <w:tabs>
          <w:tab w:val="left" w:pos="426"/>
        </w:tabs>
        <w:spacing w:line="360" w:lineRule="auto"/>
        <w:rPr>
          <w:b/>
          <w:bCs/>
          <w:szCs w:val="24"/>
          <w:u w:val="single"/>
          <w:lang w:val="it-CH" w:eastAsia="en-US"/>
        </w:rPr>
      </w:pPr>
      <w:r w:rsidRPr="00BC541A">
        <w:rPr>
          <w:b/>
          <w:bCs/>
          <w:szCs w:val="24"/>
          <w:u w:val="single"/>
          <w:lang w:val="it-CH" w:eastAsia="en-US"/>
        </w:rPr>
        <w:t>Articolo 5</w:t>
      </w:r>
    </w:p>
    <w:p w:rsidR="00BC541A" w:rsidRDefault="00BC541A" w:rsidP="00B61EE4">
      <w:pPr>
        <w:rPr>
          <w:szCs w:val="24"/>
        </w:rPr>
      </w:pPr>
      <w:r w:rsidRPr="00721197">
        <w:rPr>
          <w:szCs w:val="24"/>
        </w:rPr>
        <w:t>Trascorsi i termini per l’esercizio del diritto di referendum, il presente decreto è pubblicato nel Bollettino ufficiale delle leggi ed entra immediatamente in vigore</w:t>
      </w:r>
      <w:r>
        <w:rPr>
          <w:szCs w:val="24"/>
        </w:rPr>
        <w:t>.</w:t>
      </w:r>
    </w:p>
    <w:p w:rsidR="00BC541A" w:rsidRPr="00721197" w:rsidRDefault="00BC541A" w:rsidP="00B61EE4">
      <w:pPr>
        <w:rPr>
          <w:bCs/>
          <w:szCs w:val="24"/>
          <w:lang w:val="it-CH" w:eastAsia="en-US"/>
        </w:rPr>
      </w:pPr>
    </w:p>
    <w:sectPr w:rsidR="00BC541A" w:rsidRPr="00721197" w:rsidSect="00DF434B">
      <w:footerReference w:type="default" r:id="rId13"/>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654B" w:rsidRDefault="0009654B">
      <w:r>
        <w:separator/>
      </w:r>
    </w:p>
  </w:endnote>
  <w:endnote w:type="continuationSeparator" w:id="0">
    <w:p w:rsidR="0009654B" w:rsidRDefault="00096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altName w:val="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eneva">
    <w:altName w:val="Arial"/>
    <w:panose1 w:val="00000000000000000000"/>
    <w:charset w:val="00"/>
    <w:family w:val="swiss"/>
    <w:notTrueType/>
    <w:pitch w:val="variable"/>
    <w:sig w:usb0="00000003" w:usb1="00000000" w:usb2="00000000" w:usb3="00000000" w:csb0="00000001" w:csb1="00000000"/>
  </w:font>
  <w:font w:name="DejaVu Sans">
    <w:altName w:val="Times New Roman"/>
    <w:charset w:val="00"/>
    <w:family w:val="auto"/>
    <w:pitch w:val="variable"/>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1EE4" w:rsidRDefault="00B61EE4">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772FD">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654B" w:rsidRDefault="0009654B">
      <w:r>
        <w:separator/>
      </w:r>
    </w:p>
  </w:footnote>
  <w:footnote w:type="continuationSeparator" w:id="0">
    <w:p w:rsidR="0009654B" w:rsidRDefault="0009654B">
      <w:r>
        <w:continuationSeparator/>
      </w:r>
    </w:p>
  </w:footnote>
  <w:footnote w:id="1">
    <w:p w:rsidR="00B61EE4" w:rsidRPr="004D27CF" w:rsidRDefault="00B61EE4" w:rsidP="000261BB">
      <w:pPr>
        <w:pStyle w:val="Testonotaapidipagina"/>
        <w:rPr>
          <w:rFonts w:cs="Arial"/>
          <w:sz w:val="16"/>
          <w:szCs w:val="16"/>
          <w:lang w:val="it-CH"/>
        </w:rPr>
      </w:pPr>
      <w:r w:rsidRPr="004D27CF">
        <w:rPr>
          <w:rStyle w:val="Rimandonotaapidipagina"/>
          <w:rFonts w:cs="Arial"/>
          <w:sz w:val="16"/>
          <w:szCs w:val="16"/>
        </w:rPr>
        <w:footnoteRef/>
      </w:r>
      <w:r w:rsidRPr="004D27CF">
        <w:rPr>
          <w:rFonts w:cs="Arial"/>
          <w:sz w:val="16"/>
          <w:szCs w:val="16"/>
        </w:rPr>
        <w:t xml:space="preserve"> Quattro cantoni non sono contemplati poiché non hanno risposto al sondaggio. Per quanto concerne più in generale l’Amministrazione del Canton Ticino, osserviamo che il solo settore in cui sono messi a disposizione degli </w:t>
      </w:r>
      <w:proofErr w:type="spellStart"/>
      <w:r w:rsidRPr="004D27CF">
        <w:rPr>
          <w:rFonts w:cs="Arial"/>
          <w:sz w:val="16"/>
          <w:szCs w:val="16"/>
        </w:rPr>
        <w:t>smartphone</w:t>
      </w:r>
      <w:proofErr w:type="spellEnd"/>
      <w:r w:rsidRPr="004D27CF">
        <w:rPr>
          <w:rFonts w:cs="Arial"/>
          <w:sz w:val="16"/>
          <w:szCs w:val="16"/>
        </w:rPr>
        <w:t xml:space="preserve"> personali, al momento attuale, è la polizia. Uri doter</w:t>
      </w:r>
      <w:r>
        <w:rPr>
          <w:rFonts w:cs="Arial"/>
          <w:sz w:val="16"/>
          <w:szCs w:val="16"/>
        </w:rPr>
        <w:t xml:space="preserve">à il suo organico di </w:t>
      </w:r>
      <w:proofErr w:type="spellStart"/>
      <w:r>
        <w:rPr>
          <w:rFonts w:cs="Arial"/>
          <w:sz w:val="16"/>
          <w:szCs w:val="16"/>
        </w:rPr>
        <w:t>smartphone</w:t>
      </w:r>
      <w:proofErr w:type="spellEnd"/>
      <w:r w:rsidRPr="004D27CF">
        <w:rPr>
          <w:rFonts w:cs="Arial"/>
          <w:sz w:val="16"/>
          <w:szCs w:val="16"/>
        </w:rPr>
        <w:t xml:space="preserve"> personali a partire da gennaio 2018.</w:t>
      </w:r>
    </w:p>
  </w:footnote>
  <w:footnote w:id="2">
    <w:p w:rsidR="00B61EE4" w:rsidRPr="004D27CF" w:rsidRDefault="00B61EE4" w:rsidP="000261BB">
      <w:pPr>
        <w:pStyle w:val="Testonotaapidipagina"/>
        <w:rPr>
          <w:rFonts w:cs="Arial"/>
          <w:sz w:val="16"/>
          <w:szCs w:val="16"/>
        </w:rPr>
      </w:pPr>
      <w:r w:rsidRPr="004D27CF">
        <w:rPr>
          <w:rStyle w:val="Rimandonotaapidipagina"/>
          <w:rFonts w:cs="Arial"/>
          <w:sz w:val="16"/>
          <w:szCs w:val="16"/>
        </w:rPr>
        <w:footnoteRef/>
      </w:r>
      <w:r w:rsidRPr="004D27CF">
        <w:rPr>
          <w:rFonts w:cs="Arial"/>
          <w:sz w:val="16"/>
          <w:szCs w:val="16"/>
        </w:rPr>
        <w:t xml:space="preserve"> Impatto del progetto sui principali obiettivi strategici e operativi (basso – medio – alto)</w:t>
      </w:r>
    </w:p>
  </w:footnote>
  <w:footnote w:id="3">
    <w:p w:rsidR="00B61EE4" w:rsidRPr="004D27CF" w:rsidRDefault="00B61EE4" w:rsidP="000261BB">
      <w:pPr>
        <w:pStyle w:val="Testonotaapidipagina"/>
        <w:rPr>
          <w:rFonts w:cs="Arial"/>
          <w:sz w:val="16"/>
          <w:szCs w:val="16"/>
          <w:lang w:val="it-CH"/>
        </w:rPr>
      </w:pPr>
      <w:r w:rsidRPr="004D27CF">
        <w:rPr>
          <w:rStyle w:val="Rimandonotaapidipagina"/>
          <w:rFonts w:cs="Arial"/>
          <w:sz w:val="16"/>
          <w:szCs w:val="16"/>
        </w:rPr>
        <w:footnoteRef/>
      </w:r>
      <w:r w:rsidRPr="004D27CF">
        <w:rPr>
          <w:rFonts w:cs="Arial"/>
          <w:sz w:val="16"/>
          <w:szCs w:val="16"/>
        </w:rPr>
        <w:t xml:space="preserve"> Tempo potenzialmente impiegato prima dell’introduzione di MACS (ore)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92405"/>
    <w:multiLevelType w:val="hybridMultilevel"/>
    <w:tmpl w:val="0FCEB540"/>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A021F44"/>
    <w:multiLevelType w:val="hybridMultilevel"/>
    <w:tmpl w:val="4A1479F0"/>
    <w:lvl w:ilvl="0" w:tplc="04100005">
      <w:start w:val="1"/>
      <w:numFmt w:val="bullet"/>
      <w:lvlText w:val=""/>
      <w:lvlJc w:val="left"/>
      <w:pPr>
        <w:ind w:left="720" w:hanging="360"/>
      </w:pPr>
      <w:rPr>
        <w:rFonts w:ascii="Wingdings" w:hAnsi="Wingdings"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0F461E7B"/>
    <w:multiLevelType w:val="hybridMultilevel"/>
    <w:tmpl w:val="9BEE8ABA"/>
    <w:lvl w:ilvl="0" w:tplc="305815B2">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108032A1"/>
    <w:multiLevelType w:val="hybridMultilevel"/>
    <w:tmpl w:val="354E542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2C013AD"/>
    <w:multiLevelType w:val="hybridMultilevel"/>
    <w:tmpl w:val="065E849E"/>
    <w:lvl w:ilvl="0" w:tplc="0810000F">
      <w:start w:val="1"/>
      <w:numFmt w:val="decimal"/>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14FF23D1"/>
    <w:multiLevelType w:val="multilevel"/>
    <w:tmpl w:val="70BEB9B0"/>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nsid w:val="16DB7FA6"/>
    <w:multiLevelType w:val="singleLevel"/>
    <w:tmpl w:val="5A945E6A"/>
    <w:lvl w:ilvl="0">
      <w:numFmt w:val="bullet"/>
      <w:pStyle w:val="PE-MessElencoPuntato"/>
      <w:lvlText w:val="-"/>
      <w:lvlJc w:val="left"/>
      <w:pPr>
        <w:tabs>
          <w:tab w:val="num" w:pos="360"/>
        </w:tabs>
        <w:ind w:left="360" w:hanging="360"/>
      </w:pPr>
      <w:rPr>
        <w:rFonts w:hint="default"/>
      </w:rPr>
    </w:lvl>
  </w:abstractNum>
  <w:abstractNum w:abstractNumId="7">
    <w:nsid w:val="2017443E"/>
    <w:multiLevelType w:val="hybridMultilevel"/>
    <w:tmpl w:val="76E4ABE2"/>
    <w:lvl w:ilvl="0" w:tplc="04100005">
      <w:start w:val="1"/>
      <w:numFmt w:val="bullet"/>
      <w:lvlText w:val=""/>
      <w:lvlJc w:val="left"/>
      <w:pPr>
        <w:ind w:left="783" w:hanging="360"/>
      </w:pPr>
      <w:rPr>
        <w:rFonts w:ascii="Wingdings" w:hAnsi="Wingdings" w:hint="default"/>
      </w:rPr>
    </w:lvl>
    <w:lvl w:ilvl="1" w:tplc="08100003" w:tentative="1">
      <w:start w:val="1"/>
      <w:numFmt w:val="bullet"/>
      <w:lvlText w:val="o"/>
      <w:lvlJc w:val="left"/>
      <w:pPr>
        <w:ind w:left="1503" w:hanging="360"/>
      </w:pPr>
      <w:rPr>
        <w:rFonts w:ascii="Courier New" w:hAnsi="Courier New" w:cs="Courier New" w:hint="default"/>
      </w:rPr>
    </w:lvl>
    <w:lvl w:ilvl="2" w:tplc="08100005" w:tentative="1">
      <w:start w:val="1"/>
      <w:numFmt w:val="bullet"/>
      <w:lvlText w:val=""/>
      <w:lvlJc w:val="left"/>
      <w:pPr>
        <w:ind w:left="2223" w:hanging="360"/>
      </w:pPr>
      <w:rPr>
        <w:rFonts w:ascii="Wingdings" w:hAnsi="Wingdings" w:hint="default"/>
      </w:rPr>
    </w:lvl>
    <w:lvl w:ilvl="3" w:tplc="08100001" w:tentative="1">
      <w:start w:val="1"/>
      <w:numFmt w:val="bullet"/>
      <w:lvlText w:val=""/>
      <w:lvlJc w:val="left"/>
      <w:pPr>
        <w:ind w:left="2943" w:hanging="360"/>
      </w:pPr>
      <w:rPr>
        <w:rFonts w:ascii="Symbol" w:hAnsi="Symbol" w:hint="default"/>
      </w:rPr>
    </w:lvl>
    <w:lvl w:ilvl="4" w:tplc="08100003" w:tentative="1">
      <w:start w:val="1"/>
      <w:numFmt w:val="bullet"/>
      <w:lvlText w:val="o"/>
      <w:lvlJc w:val="left"/>
      <w:pPr>
        <w:ind w:left="3663" w:hanging="360"/>
      </w:pPr>
      <w:rPr>
        <w:rFonts w:ascii="Courier New" w:hAnsi="Courier New" w:cs="Courier New" w:hint="default"/>
      </w:rPr>
    </w:lvl>
    <w:lvl w:ilvl="5" w:tplc="08100005" w:tentative="1">
      <w:start w:val="1"/>
      <w:numFmt w:val="bullet"/>
      <w:lvlText w:val=""/>
      <w:lvlJc w:val="left"/>
      <w:pPr>
        <w:ind w:left="4383" w:hanging="360"/>
      </w:pPr>
      <w:rPr>
        <w:rFonts w:ascii="Wingdings" w:hAnsi="Wingdings" w:hint="default"/>
      </w:rPr>
    </w:lvl>
    <w:lvl w:ilvl="6" w:tplc="08100001" w:tentative="1">
      <w:start w:val="1"/>
      <w:numFmt w:val="bullet"/>
      <w:lvlText w:val=""/>
      <w:lvlJc w:val="left"/>
      <w:pPr>
        <w:ind w:left="5103" w:hanging="360"/>
      </w:pPr>
      <w:rPr>
        <w:rFonts w:ascii="Symbol" w:hAnsi="Symbol" w:hint="default"/>
      </w:rPr>
    </w:lvl>
    <w:lvl w:ilvl="7" w:tplc="08100003" w:tentative="1">
      <w:start w:val="1"/>
      <w:numFmt w:val="bullet"/>
      <w:lvlText w:val="o"/>
      <w:lvlJc w:val="left"/>
      <w:pPr>
        <w:ind w:left="5823" w:hanging="360"/>
      </w:pPr>
      <w:rPr>
        <w:rFonts w:ascii="Courier New" w:hAnsi="Courier New" w:cs="Courier New" w:hint="default"/>
      </w:rPr>
    </w:lvl>
    <w:lvl w:ilvl="8" w:tplc="08100005" w:tentative="1">
      <w:start w:val="1"/>
      <w:numFmt w:val="bullet"/>
      <w:lvlText w:val=""/>
      <w:lvlJc w:val="left"/>
      <w:pPr>
        <w:ind w:left="6543" w:hanging="360"/>
      </w:pPr>
      <w:rPr>
        <w:rFonts w:ascii="Wingdings" w:hAnsi="Wingdings" w:hint="default"/>
      </w:rPr>
    </w:lvl>
  </w:abstractNum>
  <w:abstractNum w:abstractNumId="8">
    <w:nsid w:val="215278FD"/>
    <w:multiLevelType w:val="hybridMultilevel"/>
    <w:tmpl w:val="C798A2A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nsid w:val="248301EF"/>
    <w:multiLevelType w:val="hybridMultilevel"/>
    <w:tmpl w:val="DE2E2ECA"/>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nsid w:val="2827183D"/>
    <w:multiLevelType w:val="hybridMultilevel"/>
    <w:tmpl w:val="3A3A150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2B3D6D6E"/>
    <w:multiLevelType w:val="hybridMultilevel"/>
    <w:tmpl w:val="E0640EE4"/>
    <w:lvl w:ilvl="0" w:tplc="04100005">
      <w:start w:val="1"/>
      <w:numFmt w:val="bullet"/>
      <w:lvlText w:val=""/>
      <w:lvlJc w:val="left"/>
      <w:pPr>
        <w:ind w:left="720" w:hanging="360"/>
      </w:pPr>
      <w:rPr>
        <w:rFonts w:ascii="Wingdings" w:hAnsi="Wingdings"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nsid w:val="2BCD03F8"/>
    <w:multiLevelType w:val="hybridMultilevel"/>
    <w:tmpl w:val="D8C4571E"/>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2E3B4628"/>
    <w:multiLevelType w:val="hybridMultilevel"/>
    <w:tmpl w:val="84424CD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nsid w:val="317E7AAB"/>
    <w:multiLevelType w:val="hybridMultilevel"/>
    <w:tmpl w:val="63F2D978"/>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nsid w:val="33ED4CFF"/>
    <w:multiLevelType w:val="hybridMultilevel"/>
    <w:tmpl w:val="FFD8B760"/>
    <w:lvl w:ilvl="0" w:tplc="834EA7BC">
      <w:start w:val="1"/>
      <w:numFmt w:val="bullet"/>
      <w:pStyle w:val="csicorpo-elenco1"/>
      <w:lvlText w:val=""/>
      <w:lvlJc w:val="left"/>
      <w:pPr>
        <w:ind w:left="720" w:hanging="360"/>
      </w:pPr>
      <w:rPr>
        <w:rFonts w:ascii="Symbol" w:hAnsi="Symbol" w:hint="default"/>
        <w:color w:val="auto"/>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nsid w:val="39BA59BC"/>
    <w:multiLevelType w:val="hybridMultilevel"/>
    <w:tmpl w:val="80888428"/>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7">
    <w:nsid w:val="44CB631A"/>
    <w:multiLevelType w:val="hybridMultilevel"/>
    <w:tmpl w:val="3850D950"/>
    <w:lvl w:ilvl="0" w:tplc="08100001">
      <w:start w:val="1"/>
      <w:numFmt w:val="bullet"/>
      <w:lvlText w:val=""/>
      <w:lvlJc w:val="left"/>
      <w:pPr>
        <w:ind w:left="750" w:hanging="360"/>
      </w:pPr>
      <w:rPr>
        <w:rFonts w:ascii="Symbol" w:hAnsi="Symbol" w:hint="default"/>
      </w:rPr>
    </w:lvl>
    <w:lvl w:ilvl="1" w:tplc="08100003" w:tentative="1">
      <w:start w:val="1"/>
      <w:numFmt w:val="bullet"/>
      <w:lvlText w:val="o"/>
      <w:lvlJc w:val="left"/>
      <w:pPr>
        <w:ind w:left="1470" w:hanging="360"/>
      </w:pPr>
      <w:rPr>
        <w:rFonts w:ascii="Courier New" w:hAnsi="Courier New" w:cs="Courier New" w:hint="default"/>
      </w:rPr>
    </w:lvl>
    <w:lvl w:ilvl="2" w:tplc="08100005" w:tentative="1">
      <w:start w:val="1"/>
      <w:numFmt w:val="bullet"/>
      <w:lvlText w:val=""/>
      <w:lvlJc w:val="left"/>
      <w:pPr>
        <w:ind w:left="2190" w:hanging="360"/>
      </w:pPr>
      <w:rPr>
        <w:rFonts w:ascii="Wingdings" w:hAnsi="Wingdings" w:hint="default"/>
      </w:rPr>
    </w:lvl>
    <w:lvl w:ilvl="3" w:tplc="08100001" w:tentative="1">
      <w:start w:val="1"/>
      <w:numFmt w:val="bullet"/>
      <w:lvlText w:val=""/>
      <w:lvlJc w:val="left"/>
      <w:pPr>
        <w:ind w:left="2910" w:hanging="360"/>
      </w:pPr>
      <w:rPr>
        <w:rFonts w:ascii="Symbol" w:hAnsi="Symbol" w:hint="default"/>
      </w:rPr>
    </w:lvl>
    <w:lvl w:ilvl="4" w:tplc="08100003" w:tentative="1">
      <w:start w:val="1"/>
      <w:numFmt w:val="bullet"/>
      <w:lvlText w:val="o"/>
      <w:lvlJc w:val="left"/>
      <w:pPr>
        <w:ind w:left="3630" w:hanging="360"/>
      </w:pPr>
      <w:rPr>
        <w:rFonts w:ascii="Courier New" w:hAnsi="Courier New" w:cs="Courier New" w:hint="default"/>
      </w:rPr>
    </w:lvl>
    <w:lvl w:ilvl="5" w:tplc="08100005" w:tentative="1">
      <w:start w:val="1"/>
      <w:numFmt w:val="bullet"/>
      <w:lvlText w:val=""/>
      <w:lvlJc w:val="left"/>
      <w:pPr>
        <w:ind w:left="4350" w:hanging="360"/>
      </w:pPr>
      <w:rPr>
        <w:rFonts w:ascii="Wingdings" w:hAnsi="Wingdings" w:hint="default"/>
      </w:rPr>
    </w:lvl>
    <w:lvl w:ilvl="6" w:tplc="08100001" w:tentative="1">
      <w:start w:val="1"/>
      <w:numFmt w:val="bullet"/>
      <w:lvlText w:val=""/>
      <w:lvlJc w:val="left"/>
      <w:pPr>
        <w:ind w:left="5070" w:hanging="360"/>
      </w:pPr>
      <w:rPr>
        <w:rFonts w:ascii="Symbol" w:hAnsi="Symbol" w:hint="default"/>
      </w:rPr>
    </w:lvl>
    <w:lvl w:ilvl="7" w:tplc="08100003" w:tentative="1">
      <w:start w:val="1"/>
      <w:numFmt w:val="bullet"/>
      <w:lvlText w:val="o"/>
      <w:lvlJc w:val="left"/>
      <w:pPr>
        <w:ind w:left="5790" w:hanging="360"/>
      </w:pPr>
      <w:rPr>
        <w:rFonts w:ascii="Courier New" w:hAnsi="Courier New" w:cs="Courier New" w:hint="default"/>
      </w:rPr>
    </w:lvl>
    <w:lvl w:ilvl="8" w:tplc="08100005" w:tentative="1">
      <w:start w:val="1"/>
      <w:numFmt w:val="bullet"/>
      <w:lvlText w:val=""/>
      <w:lvlJc w:val="left"/>
      <w:pPr>
        <w:ind w:left="6510" w:hanging="360"/>
      </w:pPr>
      <w:rPr>
        <w:rFonts w:ascii="Wingdings" w:hAnsi="Wingdings" w:hint="default"/>
      </w:rPr>
    </w:lvl>
  </w:abstractNum>
  <w:abstractNum w:abstractNumId="18">
    <w:nsid w:val="559337BB"/>
    <w:multiLevelType w:val="hybridMultilevel"/>
    <w:tmpl w:val="7CA414C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nsid w:val="574A7698"/>
    <w:multiLevelType w:val="hybridMultilevel"/>
    <w:tmpl w:val="0F84AD00"/>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nsid w:val="582C4AA5"/>
    <w:multiLevelType w:val="hybridMultilevel"/>
    <w:tmpl w:val="D95636B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nsid w:val="59002121"/>
    <w:multiLevelType w:val="hybridMultilevel"/>
    <w:tmpl w:val="3856BF5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nsid w:val="68170671"/>
    <w:multiLevelType w:val="hybridMultilevel"/>
    <w:tmpl w:val="88D83734"/>
    <w:lvl w:ilvl="0" w:tplc="04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nsid w:val="68DD2E3C"/>
    <w:multiLevelType w:val="hybridMultilevel"/>
    <w:tmpl w:val="20025428"/>
    <w:lvl w:ilvl="0" w:tplc="5C1C37F6">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nsid w:val="6B893108"/>
    <w:multiLevelType w:val="hybridMultilevel"/>
    <w:tmpl w:val="7C4E4AAE"/>
    <w:lvl w:ilvl="0" w:tplc="04100005">
      <w:start w:val="1"/>
      <w:numFmt w:val="bullet"/>
      <w:lvlText w:val=""/>
      <w:lvlJc w:val="left"/>
      <w:pPr>
        <w:ind w:left="750" w:hanging="360"/>
      </w:pPr>
      <w:rPr>
        <w:rFonts w:ascii="Wingdings" w:hAnsi="Wingdings" w:hint="default"/>
      </w:rPr>
    </w:lvl>
    <w:lvl w:ilvl="1" w:tplc="08100003" w:tentative="1">
      <w:start w:val="1"/>
      <w:numFmt w:val="bullet"/>
      <w:lvlText w:val="o"/>
      <w:lvlJc w:val="left"/>
      <w:pPr>
        <w:ind w:left="1470" w:hanging="360"/>
      </w:pPr>
      <w:rPr>
        <w:rFonts w:ascii="Courier New" w:hAnsi="Courier New" w:cs="Courier New" w:hint="default"/>
      </w:rPr>
    </w:lvl>
    <w:lvl w:ilvl="2" w:tplc="08100005" w:tentative="1">
      <w:start w:val="1"/>
      <w:numFmt w:val="bullet"/>
      <w:lvlText w:val=""/>
      <w:lvlJc w:val="left"/>
      <w:pPr>
        <w:ind w:left="2190" w:hanging="360"/>
      </w:pPr>
      <w:rPr>
        <w:rFonts w:ascii="Wingdings" w:hAnsi="Wingdings" w:hint="default"/>
      </w:rPr>
    </w:lvl>
    <w:lvl w:ilvl="3" w:tplc="08100001" w:tentative="1">
      <w:start w:val="1"/>
      <w:numFmt w:val="bullet"/>
      <w:lvlText w:val=""/>
      <w:lvlJc w:val="left"/>
      <w:pPr>
        <w:ind w:left="2910" w:hanging="360"/>
      </w:pPr>
      <w:rPr>
        <w:rFonts w:ascii="Symbol" w:hAnsi="Symbol" w:hint="default"/>
      </w:rPr>
    </w:lvl>
    <w:lvl w:ilvl="4" w:tplc="08100003" w:tentative="1">
      <w:start w:val="1"/>
      <w:numFmt w:val="bullet"/>
      <w:lvlText w:val="o"/>
      <w:lvlJc w:val="left"/>
      <w:pPr>
        <w:ind w:left="3630" w:hanging="360"/>
      </w:pPr>
      <w:rPr>
        <w:rFonts w:ascii="Courier New" w:hAnsi="Courier New" w:cs="Courier New" w:hint="default"/>
      </w:rPr>
    </w:lvl>
    <w:lvl w:ilvl="5" w:tplc="08100005" w:tentative="1">
      <w:start w:val="1"/>
      <w:numFmt w:val="bullet"/>
      <w:lvlText w:val=""/>
      <w:lvlJc w:val="left"/>
      <w:pPr>
        <w:ind w:left="4350" w:hanging="360"/>
      </w:pPr>
      <w:rPr>
        <w:rFonts w:ascii="Wingdings" w:hAnsi="Wingdings" w:hint="default"/>
      </w:rPr>
    </w:lvl>
    <w:lvl w:ilvl="6" w:tplc="08100001" w:tentative="1">
      <w:start w:val="1"/>
      <w:numFmt w:val="bullet"/>
      <w:lvlText w:val=""/>
      <w:lvlJc w:val="left"/>
      <w:pPr>
        <w:ind w:left="5070" w:hanging="360"/>
      </w:pPr>
      <w:rPr>
        <w:rFonts w:ascii="Symbol" w:hAnsi="Symbol" w:hint="default"/>
      </w:rPr>
    </w:lvl>
    <w:lvl w:ilvl="7" w:tplc="08100003" w:tentative="1">
      <w:start w:val="1"/>
      <w:numFmt w:val="bullet"/>
      <w:lvlText w:val="o"/>
      <w:lvlJc w:val="left"/>
      <w:pPr>
        <w:ind w:left="5790" w:hanging="360"/>
      </w:pPr>
      <w:rPr>
        <w:rFonts w:ascii="Courier New" w:hAnsi="Courier New" w:cs="Courier New" w:hint="default"/>
      </w:rPr>
    </w:lvl>
    <w:lvl w:ilvl="8" w:tplc="08100005" w:tentative="1">
      <w:start w:val="1"/>
      <w:numFmt w:val="bullet"/>
      <w:lvlText w:val=""/>
      <w:lvlJc w:val="left"/>
      <w:pPr>
        <w:ind w:left="6510" w:hanging="360"/>
      </w:pPr>
      <w:rPr>
        <w:rFonts w:ascii="Wingdings" w:hAnsi="Wingdings" w:hint="default"/>
      </w:rPr>
    </w:lvl>
  </w:abstractNum>
  <w:abstractNum w:abstractNumId="25">
    <w:nsid w:val="716E4F88"/>
    <w:multiLevelType w:val="hybridMultilevel"/>
    <w:tmpl w:val="C9601354"/>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6">
    <w:nsid w:val="730C7726"/>
    <w:multiLevelType w:val="hybridMultilevel"/>
    <w:tmpl w:val="9F3E739C"/>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nsid w:val="79EA45BF"/>
    <w:multiLevelType w:val="hybridMultilevel"/>
    <w:tmpl w:val="E29E5C50"/>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nsid w:val="7C51757A"/>
    <w:multiLevelType w:val="hybridMultilevel"/>
    <w:tmpl w:val="4532EFFE"/>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4"/>
  </w:num>
  <w:num w:numId="4">
    <w:abstractNumId w:val="11"/>
  </w:num>
  <w:num w:numId="5">
    <w:abstractNumId w:val="22"/>
  </w:num>
  <w:num w:numId="6">
    <w:abstractNumId w:val="16"/>
  </w:num>
  <w:num w:numId="7">
    <w:abstractNumId w:val="8"/>
  </w:num>
  <w:num w:numId="8">
    <w:abstractNumId w:val="9"/>
  </w:num>
  <w:num w:numId="9">
    <w:abstractNumId w:val="19"/>
  </w:num>
  <w:num w:numId="10">
    <w:abstractNumId w:val="25"/>
  </w:num>
  <w:num w:numId="11">
    <w:abstractNumId w:val="0"/>
  </w:num>
  <w:num w:numId="12">
    <w:abstractNumId w:val="4"/>
  </w:num>
  <w:num w:numId="13">
    <w:abstractNumId w:val="7"/>
  </w:num>
  <w:num w:numId="14">
    <w:abstractNumId w:val="23"/>
  </w:num>
  <w:num w:numId="15">
    <w:abstractNumId w:val="5"/>
  </w:num>
  <w:num w:numId="16">
    <w:abstractNumId w:val="15"/>
  </w:num>
  <w:num w:numId="17">
    <w:abstractNumId w:val="18"/>
  </w:num>
  <w:num w:numId="18">
    <w:abstractNumId w:val="10"/>
  </w:num>
  <w:num w:numId="19">
    <w:abstractNumId w:val="3"/>
  </w:num>
  <w:num w:numId="20">
    <w:abstractNumId w:val="21"/>
  </w:num>
  <w:num w:numId="21">
    <w:abstractNumId w:val="13"/>
  </w:num>
  <w:num w:numId="22">
    <w:abstractNumId w:val="27"/>
  </w:num>
  <w:num w:numId="23">
    <w:abstractNumId w:val="28"/>
  </w:num>
  <w:num w:numId="24">
    <w:abstractNumId w:val="12"/>
  </w:num>
  <w:num w:numId="25">
    <w:abstractNumId w:val="17"/>
  </w:num>
  <w:num w:numId="26">
    <w:abstractNumId w:val="20"/>
  </w:num>
  <w:num w:numId="27">
    <w:abstractNumId w:val="2"/>
  </w:num>
  <w:num w:numId="28">
    <w:abstractNumId w:val="26"/>
  </w:num>
  <w:num w:numId="29">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261BB"/>
    <w:rsid w:val="00056425"/>
    <w:rsid w:val="0009445D"/>
    <w:rsid w:val="0009654B"/>
    <w:rsid w:val="00107C86"/>
    <w:rsid w:val="0017133E"/>
    <w:rsid w:val="00180F3B"/>
    <w:rsid w:val="002772FD"/>
    <w:rsid w:val="002B3873"/>
    <w:rsid w:val="002B698B"/>
    <w:rsid w:val="002C0D3F"/>
    <w:rsid w:val="002E4A4A"/>
    <w:rsid w:val="0032692E"/>
    <w:rsid w:val="003362B4"/>
    <w:rsid w:val="00341CED"/>
    <w:rsid w:val="003453D1"/>
    <w:rsid w:val="00373D6D"/>
    <w:rsid w:val="00381A93"/>
    <w:rsid w:val="0039601B"/>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61EE4"/>
    <w:rsid w:val="00B93BA2"/>
    <w:rsid w:val="00BC541A"/>
    <w:rsid w:val="00BF3FC3"/>
    <w:rsid w:val="00C92A1A"/>
    <w:rsid w:val="00C946E4"/>
    <w:rsid w:val="00CE008E"/>
    <w:rsid w:val="00D54A9E"/>
    <w:rsid w:val="00D57235"/>
    <w:rsid w:val="00D76075"/>
    <w:rsid w:val="00DF434B"/>
    <w:rsid w:val="00E14947"/>
    <w:rsid w:val="00E15EE0"/>
    <w:rsid w:val="00E2192F"/>
    <w:rsid w:val="00E762E7"/>
    <w:rsid w:val="00EA22D9"/>
    <w:rsid w:val="00F04855"/>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0261BB"/>
    <w:pPr>
      <w:spacing w:before="240" w:after="60"/>
      <w:ind w:left="1152" w:hanging="1152"/>
      <w:jc w:val="left"/>
      <w:outlineLvl w:val="5"/>
    </w:pPr>
    <w:rPr>
      <w:rFonts w:ascii="Times New Roman" w:hAnsi="Times New Roman"/>
      <w:b/>
      <w:bCs/>
      <w:sz w:val="22"/>
      <w:szCs w:val="22"/>
    </w:rPr>
  </w:style>
  <w:style w:type="paragraph" w:styleId="Titolo7">
    <w:name w:val="heading 7"/>
    <w:basedOn w:val="Normale"/>
    <w:next w:val="Normale"/>
    <w:link w:val="Titolo7Carattere"/>
    <w:qFormat/>
    <w:rsid w:val="000261BB"/>
    <w:pPr>
      <w:spacing w:before="240" w:after="60"/>
      <w:ind w:left="1296" w:hanging="1296"/>
      <w:jc w:val="left"/>
      <w:outlineLvl w:val="6"/>
    </w:pPr>
    <w:rPr>
      <w:rFonts w:ascii="Times New Roman" w:hAnsi="Times New Roman"/>
      <w:szCs w:val="24"/>
    </w:rPr>
  </w:style>
  <w:style w:type="paragraph" w:styleId="Titolo8">
    <w:name w:val="heading 8"/>
    <w:basedOn w:val="Normale"/>
    <w:next w:val="Normale"/>
    <w:link w:val="Titolo8Carattere"/>
    <w:qFormat/>
    <w:rsid w:val="000261BB"/>
    <w:pPr>
      <w:spacing w:before="240" w:after="60"/>
      <w:ind w:left="1440" w:hanging="1440"/>
      <w:jc w:val="left"/>
      <w:outlineLvl w:val="7"/>
    </w:pPr>
    <w:rPr>
      <w:rFonts w:ascii="Times New Roman" w:hAnsi="Times New Roman"/>
      <w:i/>
      <w:iCs/>
      <w:szCs w:val="24"/>
    </w:rPr>
  </w:style>
  <w:style w:type="paragraph" w:styleId="Titolo9">
    <w:name w:val="heading 9"/>
    <w:basedOn w:val="Normale"/>
    <w:next w:val="Normale"/>
    <w:link w:val="Titolo9Carattere"/>
    <w:qFormat/>
    <w:rsid w:val="000261BB"/>
    <w:pPr>
      <w:spacing w:before="240" w:after="60"/>
      <w:ind w:left="1584" w:hanging="1584"/>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6Carattere">
    <w:name w:val="Titolo 6 Carattere"/>
    <w:basedOn w:val="Carpredefinitoparagrafo"/>
    <w:link w:val="Titolo6"/>
    <w:rsid w:val="000261BB"/>
    <w:rPr>
      <w:b/>
      <w:bCs/>
      <w:sz w:val="22"/>
      <w:szCs w:val="22"/>
      <w:lang w:val="it-IT" w:eastAsia="it-IT"/>
    </w:rPr>
  </w:style>
  <w:style w:type="character" w:customStyle="1" w:styleId="Titolo7Carattere">
    <w:name w:val="Titolo 7 Carattere"/>
    <w:basedOn w:val="Carpredefinitoparagrafo"/>
    <w:link w:val="Titolo7"/>
    <w:rsid w:val="000261BB"/>
    <w:rPr>
      <w:sz w:val="24"/>
      <w:szCs w:val="24"/>
      <w:lang w:val="it-IT" w:eastAsia="it-IT"/>
    </w:rPr>
  </w:style>
  <w:style w:type="character" w:customStyle="1" w:styleId="Titolo8Carattere">
    <w:name w:val="Titolo 8 Carattere"/>
    <w:basedOn w:val="Carpredefinitoparagrafo"/>
    <w:link w:val="Titolo8"/>
    <w:rsid w:val="000261BB"/>
    <w:rPr>
      <w:i/>
      <w:iCs/>
      <w:sz w:val="24"/>
      <w:szCs w:val="24"/>
      <w:lang w:val="it-IT" w:eastAsia="it-IT"/>
    </w:rPr>
  </w:style>
  <w:style w:type="character" w:customStyle="1" w:styleId="Titolo9Carattere">
    <w:name w:val="Titolo 9 Carattere"/>
    <w:basedOn w:val="Carpredefinitoparagrafo"/>
    <w:link w:val="Titolo9"/>
    <w:rsid w:val="000261BB"/>
    <w:rPr>
      <w:rFonts w:ascii="Arial" w:hAnsi="Arial" w:cs="Arial"/>
      <w:sz w:val="22"/>
      <w:szCs w:val="22"/>
      <w:lang w:val="it-IT" w:eastAsia="it-IT"/>
    </w:rPr>
  </w:style>
  <w:style w:type="paragraph" w:customStyle="1" w:styleId="PE-MessElencoPuntato">
    <w:name w:val="PE-MessElencoPuntato"/>
    <w:basedOn w:val="Normale"/>
    <w:rsid w:val="000261BB"/>
    <w:pPr>
      <w:numPr>
        <w:numId w:val="1"/>
      </w:numPr>
      <w:tabs>
        <w:tab w:val="left" w:pos="284"/>
      </w:tabs>
    </w:pPr>
    <w:rPr>
      <w:lang w:val="it-CH"/>
    </w:rPr>
  </w:style>
  <w:style w:type="paragraph" w:customStyle="1" w:styleId="PE-MessNormale">
    <w:name w:val="PE-MessNormale"/>
    <w:basedOn w:val="Normale"/>
    <w:link w:val="PE-MessNormaleCarattere"/>
    <w:rsid w:val="000261BB"/>
    <w:rPr>
      <w:lang w:val="it-CH"/>
    </w:rPr>
  </w:style>
  <w:style w:type="character" w:customStyle="1" w:styleId="PE-MessNormaleCarattere">
    <w:name w:val="PE-MessNormale Carattere"/>
    <w:link w:val="PE-MessNormale"/>
    <w:rsid w:val="000261BB"/>
    <w:rPr>
      <w:rFonts w:ascii="Arial" w:hAnsi="Arial"/>
      <w:sz w:val="24"/>
      <w:lang w:eastAsia="it-IT"/>
    </w:rPr>
  </w:style>
  <w:style w:type="paragraph" w:customStyle="1" w:styleId="PE-MessRientrato">
    <w:name w:val="PE-MessRientrato"/>
    <w:basedOn w:val="PE-MessNormale"/>
    <w:link w:val="PE-MessRientratoCarattere"/>
    <w:rsid w:val="000261BB"/>
    <w:pPr>
      <w:ind w:left="709"/>
    </w:pPr>
  </w:style>
  <w:style w:type="character" w:customStyle="1" w:styleId="PE-MessRientratoCarattere">
    <w:name w:val="PE-MessRientrato Carattere"/>
    <w:basedOn w:val="PE-MessNormaleCarattere"/>
    <w:link w:val="PE-MessRientrato"/>
    <w:rsid w:val="000261BB"/>
    <w:rPr>
      <w:rFonts w:ascii="Arial" w:hAnsi="Arial"/>
      <w:sz w:val="24"/>
      <w:lang w:eastAsia="it-IT"/>
    </w:rPr>
  </w:style>
  <w:style w:type="paragraph" w:customStyle="1" w:styleId="Paragrafoelenco1">
    <w:name w:val="Paragrafo elenco1"/>
    <w:basedOn w:val="Normale"/>
    <w:rsid w:val="000261BB"/>
    <w:pPr>
      <w:spacing w:after="200" w:line="276" w:lineRule="auto"/>
      <w:ind w:left="720"/>
      <w:contextualSpacing/>
      <w:jc w:val="left"/>
    </w:pPr>
    <w:rPr>
      <w:rFonts w:ascii="Calibri" w:hAnsi="Calibri"/>
      <w:sz w:val="22"/>
      <w:szCs w:val="22"/>
      <w:lang w:val="it-CH" w:eastAsia="en-US"/>
    </w:rPr>
  </w:style>
  <w:style w:type="paragraph" w:customStyle="1" w:styleId="Corpodocumento">
    <w:name w:val="Corpo documento"/>
    <w:basedOn w:val="Normale"/>
    <w:autoRedefine/>
    <w:rsid w:val="000261BB"/>
    <w:rPr>
      <w:sz w:val="22"/>
      <w:szCs w:val="24"/>
    </w:rPr>
  </w:style>
  <w:style w:type="paragraph" w:customStyle="1" w:styleId="Normale0-1">
    <w:name w:val="Normale 0-1"/>
    <w:basedOn w:val="Normale"/>
    <w:rsid w:val="000261BB"/>
    <w:pPr>
      <w:spacing w:before="240" w:line="360" w:lineRule="atLeast"/>
      <w:ind w:left="560" w:hanging="560"/>
    </w:pPr>
    <w:rPr>
      <w:rFonts w:ascii="Geneva" w:hAnsi="Geneva"/>
      <w:sz w:val="20"/>
    </w:rPr>
  </w:style>
  <w:style w:type="character" w:styleId="Collegamentovisitato">
    <w:name w:val="FollowedHyperlink"/>
    <w:rsid w:val="000261BB"/>
    <w:rPr>
      <w:color w:val="800080"/>
      <w:u w:val="single"/>
    </w:rPr>
  </w:style>
  <w:style w:type="paragraph" w:customStyle="1" w:styleId="Puce1">
    <w:name w:val="Puce 1"/>
    <w:basedOn w:val="Elenco"/>
    <w:rsid w:val="000261BB"/>
    <w:pPr>
      <w:widowControl w:val="0"/>
      <w:suppressAutoHyphens/>
      <w:spacing w:after="120"/>
      <w:ind w:left="363" w:firstLine="0"/>
    </w:pPr>
    <w:rPr>
      <w:rFonts w:ascii="Times New Roman" w:eastAsia="DejaVu Sans" w:hAnsi="Times New Roman"/>
      <w:kern w:val="1"/>
      <w:szCs w:val="24"/>
    </w:rPr>
  </w:style>
  <w:style w:type="paragraph" w:styleId="Elenco">
    <w:name w:val="List"/>
    <w:basedOn w:val="Normale"/>
    <w:rsid w:val="000261BB"/>
    <w:pPr>
      <w:ind w:left="283" w:hanging="283"/>
    </w:pPr>
  </w:style>
  <w:style w:type="paragraph" w:customStyle="1" w:styleId="Puce1dbut">
    <w:name w:val="Puce 1 début"/>
    <w:basedOn w:val="Elenco"/>
    <w:rsid w:val="000261BB"/>
    <w:pPr>
      <w:widowControl w:val="0"/>
      <w:suppressAutoHyphens/>
      <w:spacing w:before="125" w:after="232"/>
      <w:ind w:left="1043" w:firstLine="0"/>
    </w:pPr>
    <w:rPr>
      <w:rFonts w:ascii="Times New Roman" w:eastAsia="DejaVu Sans" w:hAnsi="Times New Roman"/>
      <w:kern w:val="1"/>
      <w:szCs w:val="24"/>
    </w:rPr>
  </w:style>
  <w:style w:type="paragraph" w:customStyle="1" w:styleId="Normalenonprimo">
    <w:name w:val="Normale non primo"/>
    <w:basedOn w:val="Normale"/>
    <w:rsid w:val="000261BB"/>
    <w:pPr>
      <w:spacing w:before="120"/>
      <w:ind w:left="426" w:hanging="426"/>
    </w:pPr>
    <w:rPr>
      <w:sz w:val="20"/>
    </w:rPr>
  </w:style>
  <w:style w:type="character" w:styleId="Enfasigrassetto">
    <w:name w:val="Strong"/>
    <w:uiPriority w:val="22"/>
    <w:qFormat/>
    <w:rsid w:val="000261BB"/>
    <w:rPr>
      <w:b/>
      <w:bCs/>
    </w:rPr>
  </w:style>
  <w:style w:type="character" w:styleId="Rimandocommento">
    <w:name w:val="annotation reference"/>
    <w:rsid w:val="000261BB"/>
    <w:rPr>
      <w:sz w:val="16"/>
      <w:szCs w:val="16"/>
    </w:rPr>
  </w:style>
  <w:style w:type="paragraph" w:styleId="Testocommento">
    <w:name w:val="annotation text"/>
    <w:basedOn w:val="Normale"/>
    <w:link w:val="TestocommentoCarattere"/>
    <w:rsid w:val="000261BB"/>
    <w:rPr>
      <w:sz w:val="20"/>
    </w:rPr>
  </w:style>
  <w:style w:type="character" w:customStyle="1" w:styleId="TestocommentoCarattere">
    <w:name w:val="Testo commento Carattere"/>
    <w:basedOn w:val="Carpredefinitoparagrafo"/>
    <w:link w:val="Testocommento"/>
    <w:rsid w:val="000261BB"/>
    <w:rPr>
      <w:rFonts w:ascii="Arial" w:hAnsi="Arial"/>
      <w:lang w:val="it-IT" w:eastAsia="it-IT"/>
    </w:rPr>
  </w:style>
  <w:style w:type="paragraph" w:styleId="Soggettocommento">
    <w:name w:val="annotation subject"/>
    <w:basedOn w:val="Testocommento"/>
    <w:next w:val="Testocommento"/>
    <w:link w:val="SoggettocommentoCarattere"/>
    <w:rsid w:val="000261BB"/>
    <w:rPr>
      <w:b/>
      <w:bCs/>
    </w:rPr>
  </w:style>
  <w:style w:type="character" w:customStyle="1" w:styleId="SoggettocommentoCarattere">
    <w:name w:val="Soggetto commento Carattere"/>
    <w:basedOn w:val="TestocommentoCarattere"/>
    <w:link w:val="Soggettocommento"/>
    <w:rsid w:val="000261BB"/>
    <w:rPr>
      <w:rFonts w:ascii="Arial" w:hAnsi="Arial"/>
      <w:b/>
      <w:bCs/>
      <w:lang w:val="it-IT" w:eastAsia="it-IT"/>
    </w:rPr>
  </w:style>
  <w:style w:type="paragraph" w:customStyle="1" w:styleId="Hcella-testo">
    <w:name w:val="H cella - testo"/>
    <w:basedOn w:val="Normale"/>
    <w:qFormat/>
    <w:rsid w:val="000261BB"/>
    <w:pPr>
      <w:spacing w:after="60"/>
      <w:jc w:val="left"/>
    </w:pPr>
    <w:rPr>
      <w:sz w:val="20"/>
      <w:lang w:val="it-CH"/>
    </w:rPr>
  </w:style>
  <w:style w:type="paragraph" w:customStyle="1" w:styleId="Hcorpo-testo">
    <w:name w:val="H corpo - testo"/>
    <w:basedOn w:val="Normale"/>
    <w:link w:val="Hcorpo-testoCarattere"/>
    <w:qFormat/>
    <w:rsid w:val="000261BB"/>
    <w:pPr>
      <w:spacing w:after="120"/>
      <w:ind w:right="282"/>
    </w:pPr>
    <w:rPr>
      <w:szCs w:val="22"/>
      <w:lang w:val="it-CH"/>
    </w:rPr>
  </w:style>
  <w:style w:type="character" w:customStyle="1" w:styleId="Hcorpo-testoCarattere">
    <w:name w:val="H corpo - testo Carattere"/>
    <w:link w:val="Hcorpo-testo"/>
    <w:rsid w:val="000261BB"/>
    <w:rPr>
      <w:rFonts w:ascii="Arial" w:hAnsi="Arial"/>
      <w:sz w:val="24"/>
      <w:szCs w:val="22"/>
      <w:lang w:eastAsia="it-IT"/>
    </w:rPr>
  </w:style>
  <w:style w:type="paragraph" w:styleId="Revisione">
    <w:name w:val="Revision"/>
    <w:hidden/>
    <w:uiPriority w:val="99"/>
    <w:semiHidden/>
    <w:rsid w:val="000261BB"/>
    <w:rPr>
      <w:rFonts w:ascii="Arial" w:hAnsi="Arial"/>
      <w:sz w:val="24"/>
      <w:lang w:val="it-IT" w:eastAsia="it-IT"/>
    </w:rPr>
  </w:style>
  <w:style w:type="paragraph" w:customStyle="1" w:styleId="csicorpo-testo">
    <w:name w:val="csi corpo - testo"/>
    <w:basedOn w:val="Normale"/>
    <w:link w:val="csicorpo-testoCarattere"/>
    <w:qFormat/>
    <w:rsid w:val="000261BB"/>
    <w:pPr>
      <w:spacing w:after="120"/>
      <w:ind w:right="282"/>
    </w:pPr>
    <w:rPr>
      <w:sz w:val="22"/>
      <w:szCs w:val="22"/>
    </w:rPr>
  </w:style>
  <w:style w:type="character" w:customStyle="1" w:styleId="csicorpo-testoCarattere">
    <w:name w:val="csi corpo - testo Carattere"/>
    <w:link w:val="csicorpo-testo"/>
    <w:rsid w:val="000261BB"/>
    <w:rPr>
      <w:rFonts w:ascii="Arial" w:hAnsi="Arial"/>
      <w:sz w:val="22"/>
      <w:szCs w:val="22"/>
      <w:lang w:val="it-IT" w:eastAsia="it-IT"/>
    </w:rPr>
  </w:style>
  <w:style w:type="paragraph" w:customStyle="1" w:styleId="csicorpo-elenco1">
    <w:name w:val="csi corpo - elenco 1"/>
    <w:basedOn w:val="csicorpo-testo"/>
    <w:link w:val="csicorpo-elenco1Carattere"/>
    <w:qFormat/>
    <w:rsid w:val="000261BB"/>
    <w:pPr>
      <w:numPr>
        <w:numId w:val="16"/>
      </w:numPr>
    </w:pPr>
  </w:style>
  <w:style w:type="character" w:customStyle="1" w:styleId="csicorpo-elenco1Carattere">
    <w:name w:val="csi corpo - elenco 1 Carattere"/>
    <w:link w:val="csicorpo-elenco1"/>
    <w:rsid w:val="000261BB"/>
    <w:rPr>
      <w:rFonts w:ascii="Arial" w:hAnsi="Arial"/>
      <w:sz w:val="22"/>
      <w:szCs w:val="22"/>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0261BB"/>
    <w:pPr>
      <w:spacing w:before="240" w:after="60"/>
      <w:ind w:left="1152" w:hanging="1152"/>
      <w:jc w:val="left"/>
      <w:outlineLvl w:val="5"/>
    </w:pPr>
    <w:rPr>
      <w:rFonts w:ascii="Times New Roman" w:hAnsi="Times New Roman"/>
      <w:b/>
      <w:bCs/>
      <w:sz w:val="22"/>
      <w:szCs w:val="22"/>
    </w:rPr>
  </w:style>
  <w:style w:type="paragraph" w:styleId="Titolo7">
    <w:name w:val="heading 7"/>
    <w:basedOn w:val="Normale"/>
    <w:next w:val="Normale"/>
    <w:link w:val="Titolo7Carattere"/>
    <w:qFormat/>
    <w:rsid w:val="000261BB"/>
    <w:pPr>
      <w:spacing w:before="240" w:after="60"/>
      <w:ind w:left="1296" w:hanging="1296"/>
      <w:jc w:val="left"/>
      <w:outlineLvl w:val="6"/>
    </w:pPr>
    <w:rPr>
      <w:rFonts w:ascii="Times New Roman" w:hAnsi="Times New Roman"/>
      <w:szCs w:val="24"/>
    </w:rPr>
  </w:style>
  <w:style w:type="paragraph" w:styleId="Titolo8">
    <w:name w:val="heading 8"/>
    <w:basedOn w:val="Normale"/>
    <w:next w:val="Normale"/>
    <w:link w:val="Titolo8Carattere"/>
    <w:qFormat/>
    <w:rsid w:val="000261BB"/>
    <w:pPr>
      <w:spacing w:before="240" w:after="60"/>
      <w:ind w:left="1440" w:hanging="1440"/>
      <w:jc w:val="left"/>
      <w:outlineLvl w:val="7"/>
    </w:pPr>
    <w:rPr>
      <w:rFonts w:ascii="Times New Roman" w:hAnsi="Times New Roman"/>
      <w:i/>
      <w:iCs/>
      <w:szCs w:val="24"/>
    </w:rPr>
  </w:style>
  <w:style w:type="paragraph" w:styleId="Titolo9">
    <w:name w:val="heading 9"/>
    <w:basedOn w:val="Normale"/>
    <w:next w:val="Normale"/>
    <w:link w:val="Titolo9Carattere"/>
    <w:qFormat/>
    <w:rsid w:val="000261BB"/>
    <w:pPr>
      <w:spacing w:before="240" w:after="60"/>
      <w:ind w:left="1584" w:hanging="1584"/>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6Carattere">
    <w:name w:val="Titolo 6 Carattere"/>
    <w:basedOn w:val="Carpredefinitoparagrafo"/>
    <w:link w:val="Titolo6"/>
    <w:rsid w:val="000261BB"/>
    <w:rPr>
      <w:b/>
      <w:bCs/>
      <w:sz w:val="22"/>
      <w:szCs w:val="22"/>
      <w:lang w:val="it-IT" w:eastAsia="it-IT"/>
    </w:rPr>
  </w:style>
  <w:style w:type="character" w:customStyle="1" w:styleId="Titolo7Carattere">
    <w:name w:val="Titolo 7 Carattere"/>
    <w:basedOn w:val="Carpredefinitoparagrafo"/>
    <w:link w:val="Titolo7"/>
    <w:rsid w:val="000261BB"/>
    <w:rPr>
      <w:sz w:val="24"/>
      <w:szCs w:val="24"/>
      <w:lang w:val="it-IT" w:eastAsia="it-IT"/>
    </w:rPr>
  </w:style>
  <w:style w:type="character" w:customStyle="1" w:styleId="Titolo8Carattere">
    <w:name w:val="Titolo 8 Carattere"/>
    <w:basedOn w:val="Carpredefinitoparagrafo"/>
    <w:link w:val="Titolo8"/>
    <w:rsid w:val="000261BB"/>
    <w:rPr>
      <w:i/>
      <w:iCs/>
      <w:sz w:val="24"/>
      <w:szCs w:val="24"/>
      <w:lang w:val="it-IT" w:eastAsia="it-IT"/>
    </w:rPr>
  </w:style>
  <w:style w:type="character" w:customStyle="1" w:styleId="Titolo9Carattere">
    <w:name w:val="Titolo 9 Carattere"/>
    <w:basedOn w:val="Carpredefinitoparagrafo"/>
    <w:link w:val="Titolo9"/>
    <w:rsid w:val="000261BB"/>
    <w:rPr>
      <w:rFonts w:ascii="Arial" w:hAnsi="Arial" w:cs="Arial"/>
      <w:sz w:val="22"/>
      <w:szCs w:val="22"/>
      <w:lang w:val="it-IT" w:eastAsia="it-IT"/>
    </w:rPr>
  </w:style>
  <w:style w:type="paragraph" w:customStyle="1" w:styleId="PE-MessElencoPuntato">
    <w:name w:val="PE-MessElencoPuntato"/>
    <w:basedOn w:val="Normale"/>
    <w:rsid w:val="000261BB"/>
    <w:pPr>
      <w:numPr>
        <w:numId w:val="1"/>
      </w:numPr>
      <w:tabs>
        <w:tab w:val="left" w:pos="284"/>
      </w:tabs>
    </w:pPr>
    <w:rPr>
      <w:lang w:val="it-CH"/>
    </w:rPr>
  </w:style>
  <w:style w:type="paragraph" w:customStyle="1" w:styleId="PE-MessNormale">
    <w:name w:val="PE-MessNormale"/>
    <w:basedOn w:val="Normale"/>
    <w:link w:val="PE-MessNormaleCarattere"/>
    <w:rsid w:val="000261BB"/>
    <w:rPr>
      <w:lang w:val="it-CH"/>
    </w:rPr>
  </w:style>
  <w:style w:type="character" w:customStyle="1" w:styleId="PE-MessNormaleCarattere">
    <w:name w:val="PE-MessNormale Carattere"/>
    <w:link w:val="PE-MessNormale"/>
    <w:rsid w:val="000261BB"/>
    <w:rPr>
      <w:rFonts w:ascii="Arial" w:hAnsi="Arial"/>
      <w:sz w:val="24"/>
      <w:lang w:eastAsia="it-IT"/>
    </w:rPr>
  </w:style>
  <w:style w:type="paragraph" w:customStyle="1" w:styleId="PE-MessRientrato">
    <w:name w:val="PE-MessRientrato"/>
    <w:basedOn w:val="PE-MessNormale"/>
    <w:link w:val="PE-MessRientratoCarattere"/>
    <w:rsid w:val="000261BB"/>
    <w:pPr>
      <w:ind w:left="709"/>
    </w:pPr>
  </w:style>
  <w:style w:type="character" w:customStyle="1" w:styleId="PE-MessRientratoCarattere">
    <w:name w:val="PE-MessRientrato Carattere"/>
    <w:basedOn w:val="PE-MessNormaleCarattere"/>
    <w:link w:val="PE-MessRientrato"/>
    <w:rsid w:val="000261BB"/>
    <w:rPr>
      <w:rFonts w:ascii="Arial" w:hAnsi="Arial"/>
      <w:sz w:val="24"/>
      <w:lang w:eastAsia="it-IT"/>
    </w:rPr>
  </w:style>
  <w:style w:type="paragraph" w:customStyle="1" w:styleId="Paragrafoelenco1">
    <w:name w:val="Paragrafo elenco1"/>
    <w:basedOn w:val="Normale"/>
    <w:rsid w:val="000261BB"/>
    <w:pPr>
      <w:spacing w:after="200" w:line="276" w:lineRule="auto"/>
      <w:ind w:left="720"/>
      <w:contextualSpacing/>
      <w:jc w:val="left"/>
    </w:pPr>
    <w:rPr>
      <w:rFonts w:ascii="Calibri" w:hAnsi="Calibri"/>
      <w:sz w:val="22"/>
      <w:szCs w:val="22"/>
      <w:lang w:val="it-CH" w:eastAsia="en-US"/>
    </w:rPr>
  </w:style>
  <w:style w:type="paragraph" w:customStyle="1" w:styleId="Corpodocumento">
    <w:name w:val="Corpo documento"/>
    <w:basedOn w:val="Normale"/>
    <w:autoRedefine/>
    <w:rsid w:val="000261BB"/>
    <w:rPr>
      <w:sz w:val="22"/>
      <w:szCs w:val="24"/>
    </w:rPr>
  </w:style>
  <w:style w:type="paragraph" w:customStyle="1" w:styleId="Normale0-1">
    <w:name w:val="Normale 0-1"/>
    <w:basedOn w:val="Normale"/>
    <w:rsid w:val="000261BB"/>
    <w:pPr>
      <w:spacing w:before="240" w:line="360" w:lineRule="atLeast"/>
      <w:ind w:left="560" w:hanging="560"/>
    </w:pPr>
    <w:rPr>
      <w:rFonts w:ascii="Geneva" w:hAnsi="Geneva"/>
      <w:sz w:val="20"/>
    </w:rPr>
  </w:style>
  <w:style w:type="character" w:styleId="Collegamentovisitato">
    <w:name w:val="FollowedHyperlink"/>
    <w:rsid w:val="000261BB"/>
    <w:rPr>
      <w:color w:val="800080"/>
      <w:u w:val="single"/>
    </w:rPr>
  </w:style>
  <w:style w:type="paragraph" w:customStyle="1" w:styleId="Puce1">
    <w:name w:val="Puce 1"/>
    <w:basedOn w:val="Elenco"/>
    <w:rsid w:val="000261BB"/>
    <w:pPr>
      <w:widowControl w:val="0"/>
      <w:suppressAutoHyphens/>
      <w:spacing w:after="120"/>
      <w:ind w:left="363" w:firstLine="0"/>
    </w:pPr>
    <w:rPr>
      <w:rFonts w:ascii="Times New Roman" w:eastAsia="DejaVu Sans" w:hAnsi="Times New Roman"/>
      <w:kern w:val="1"/>
      <w:szCs w:val="24"/>
    </w:rPr>
  </w:style>
  <w:style w:type="paragraph" w:styleId="Elenco">
    <w:name w:val="List"/>
    <w:basedOn w:val="Normale"/>
    <w:rsid w:val="000261BB"/>
    <w:pPr>
      <w:ind w:left="283" w:hanging="283"/>
    </w:pPr>
  </w:style>
  <w:style w:type="paragraph" w:customStyle="1" w:styleId="Puce1dbut">
    <w:name w:val="Puce 1 début"/>
    <w:basedOn w:val="Elenco"/>
    <w:rsid w:val="000261BB"/>
    <w:pPr>
      <w:widowControl w:val="0"/>
      <w:suppressAutoHyphens/>
      <w:spacing w:before="125" w:after="232"/>
      <w:ind w:left="1043" w:firstLine="0"/>
    </w:pPr>
    <w:rPr>
      <w:rFonts w:ascii="Times New Roman" w:eastAsia="DejaVu Sans" w:hAnsi="Times New Roman"/>
      <w:kern w:val="1"/>
      <w:szCs w:val="24"/>
    </w:rPr>
  </w:style>
  <w:style w:type="paragraph" w:customStyle="1" w:styleId="Normalenonprimo">
    <w:name w:val="Normale non primo"/>
    <w:basedOn w:val="Normale"/>
    <w:rsid w:val="000261BB"/>
    <w:pPr>
      <w:spacing w:before="120"/>
      <w:ind w:left="426" w:hanging="426"/>
    </w:pPr>
    <w:rPr>
      <w:sz w:val="20"/>
    </w:rPr>
  </w:style>
  <w:style w:type="character" w:styleId="Enfasigrassetto">
    <w:name w:val="Strong"/>
    <w:uiPriority w:val="22"/>
    <w:qFormat/>
    <w:rsid w:val="000261BB"/>
    <w:rPr>
      <w:b/>
      <w:bCs/>
    </w:rPr>
  </w:style>
  <w:style w:type="character" w:styleId="Rimandocommento">
    <w:name w:val="annotation reference"/>
    <w:rsid w:val="000261BB"/>
    <w:rPr>
      <w:sz w:val="16"/>
      <w:szCs w:val="16"/>
    </w:rPr>
  </w:style>
  <w:style w:type="paragraph" w:styleId="Testocommento">
    <w:name w:val="annotation text"/>
    <w:basedOn w:val="Normale"/>
    <w:link w:val="TestocommentoCarattere"/>
    <w:rsid w:val="000261BB"/>
    <w:rPr>
      <w:sz w:val="20"/>
    </w:rPr>
  </w:style>
  <w:style w:type="character" w:customStyle="1" w:styleId="TestocommentoCarattere">
    <w:name w:val="Testo commento Carattere"/>
    <w:basedOn w:val="Carpredefinitoparagrafo"/>
    <w:link w:val="Testocommento"/>
    <w:rsid w:val="000261BB"/>
    <w:rPr>
      <w:rFonts w:ascii="Arial" w:hAnsi="Arial"/>
      <w:lang w:val="it-IT" w:eastAsia="it-IT"/>
    </w:rPr>
  </w:style>
  <w:style w:type="paragraph" w:styleId="Soggettocommento">
    <w:name w:val="annotation subject"/>
    <w:basedOn w:val="Testocommento"/>
    <w:next w:val="Testocommento"/>
    <w:link w:val="SoggettocommentoCarattere"/>
    <w:rsid w:val="000261BB"/>
    <w:rPr>
      <w:b/>
      <w:bCs/>
    </w:rPr>
  </w:style>
  <w:style w:type="character" w:customStyle="1" w:styleId="SoggettocommentoCarattere">
    <w:name w:val="Soggetto commento Carattere"/>
    <w:basedOn w:val="TestocommentoCarattere"/>
    <w:link w:val="Soggettocommento"/>
    <w:rsid w:val="000261BB"/>
    <w:rPr>
      <w:rFonts w:ascii="Arial" w:hAnsi="Arial"/>
      <w:b/>
      <w:bCs/>
      <w:lang w:val="it-IT" w:eastAsia="it-IT"/>
    </w:rPr>
  </w:style>
  <w:style w:type="paragraph" w:customStyle="1" w:styleId="Hcella-testo">
    <w:name w:val="H cella - testo"/>
    <w:basedOn w:val="Normale"/>
    <w:qFormat/>
    <w:rsid w:val="000261BB"/>
    <w:pPr>
      <w:spacing w:after="60"/>
      <w:jc w:val="left"/>
    </w:pPr>
    <w:rPr>
      <w:sz w:val="20"/>
      <w:lang w:val="it-CH"/>
    </w:rPr>
  </w:style>
  <w:style w:type="paragraph" w:customStyle="1" w:styleId="Hcorpo-testo">
    <w:name w:val="H corpo - testo"/>
    <w:basedOn w:val="Normale"/>
    <w:link w:val="Hcorpo-testoCarattere"/>
    <w:qFormat/>
    <w:rsid w:val="000261BB"/>
    <w:pPr>
      <w:spacing w:after="120"/>
      <w:ind w:right="282"/>
    </w:pPr>
    <w:rPr>
      <w:szCs w:val="22"/>
      <w:lang w:val="it-CH"/>
    </w:rPr>
  </w:style>
  <w:style w:type="character" w:customStyle="1" w:styleId="Hcorpo-testoCarattere">
    <w:name w:val="H corpo - testo Carattere"/>
    <w:link w:val="Hcorpo-testo"/>
    <w:rsid w:val="000261BB"/>
    <w:rPr>
      <w:rFonts w:ascii="Arial" w:hAnsi="Arial"/>
      <w:sz w:val="24"/>
      <w:szCs w:val="22"/>
      <w:lang w:eastAsia="it-IT"/>
    </w:rPr>
  </w:style>
  <w:style w:type="paragraph" w:styleId="Revisione">
    <w:name w:val="Revision"/>
    <w:hidden/>
    <w:uiPriority w:val="99"/>
    <w:semiHidden/>
    <w:rsid w:val="000261BB"/>
    <w:rPr>
      <w:rFonts w:ascii="Arial" w:hAnsi="Arial"/>
      <w:sz w:val="24"/>
      <w:lang w:val="it-IT" w:eastAsia="it-IT"/>
    </w:rPr>
  </w:style>
  <w:style w:type="paragraph" w:customStyle="1" w:styleId="csicorpo-testo">
    <w:name w:val="csi corpo - testo"/>
    <w:basedOn w:val="Normale"/>
    <w:link w:val="csicorpo-testoCarattere"/>
    <w:qFormat/>
    <w:rsid w:val="000261BB"/>
    <w:pPr>
      <w:spacing w:after="120"/>
      <w:ind w:right="282"/>
    </w:pPr>
    <w:rPr>
      <w:sz w:val="22"/>
      <w:szCs w:val="22"/>
    </w:rPr>
  </w:style>
  <w:style w:type="character" w:customStyle="1" w:styleId="csicorpo-testoCarattere">
    <w:name w:val="csi corpo - testo Carattere"/>
    <w:link w:val="csicorpo-testo"/>
    <w:rsid w:val="000261BB"/>
    <w:rPr>
      <w:rFonts w:ascii="Arial" w:hAnsi="Arial"/>
      <w:sz w:val="22"/>
      <w:szCs w:val="22"/>
      <w:lang w:val="it-IT" w:eastAsia="it-IT"/>
    </w:rPr>
  </w:style>
  <w:style w:type="paragraph" w:customStyle="1" w:styleId="csicorpo-elenco1">
    <w:name w:val="csi corpo - elenco 1"/>
    <w:basedOn w:val="csicorpo-testo"/>
    <w:link w:val="csicorpo-elenco1Carattere"/>
    <w:qFormat/>
    <w:rsid w:val="000261BB"/>
    <w:pPr>
      <w:numPr>
        <w:numId w:val="16"/>
      </w:numPr>
    </w:pPr>
  </w:style>
  <w:style w:type="character" w:customStyle="1" w:styleId="csicorpo-elenco1Carattere">
    <w:name w:val="csi corpo - elenco 1 Carattere"/>
    <w:link w:val="csicorpo-elenco1"/>
    <w:rsid w:val="000261BB"/>
    <w:rPr>
      <w:rFonts w:ascii="Arial" w:hAnsi="Arial"/>
      <w:sz w:val="22"/>
      <w:szCs w:val="22"/>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olizia.ti.c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22</Pages>
  <Words>7490</Words>
  <Characters>42693</Characters>
  <Application>Microsoft Office Word</Application>
  <DocSecurity>0</DocSecurity>
  <Lines>355</Lines>
  <Paragraphs>100</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50083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9</cp:revision>
  <cp:lastPrinted>2017-10-19T15:18:00Z</cp:lastPrinted>
  <dcterms:created xsi:type="dcterms:W3CDTF">2017-10-18T15:38:00Z</dcterms:created>
  <dcterms:modified xsi:type="dcterms:W3CDTF">2017-10-20T09:34:00Z</dcterms:modified>
</cp:coreProperties>
</file>