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3B8" w:rsidRPr="002F081D" w:rsidRDefault="00EA63B8" w:rsidP="00EA63B8">
      <w:pPr>
        <w:pStyle w:val="s3"/>
        <w:spacing w:before="0" w:beforeAutospacing="0" w:after="120" w:afterAutospacing="0"/>
        <w:jc w:val="both"/>
        <w:rPr>
          <w:rFonts w:ascii="Arial" w:hAnsi="Arial" w:cs="Arial"/>
          <w:sz w:val="23"/>
          <w:szCs w:val="23"/>
        </w:rPr>
      </w:pPr>
      <w:r w:rsidRPr="002F081D">
        <w:rPr>
          <w:rStyle w:val="bumpedfont15"/>
          <w:rFonts w:ascii="Arial" w:hAnsi="Arial" w:cs="Arial"/>
          <w:b/>
          <w:bCs/>
          <w:sz w:val="23"/>
          <w:szCs w:val="23"/>
        </w:rPr>
        <w:t>MOZIONE</w:t>
      </w:r>
    </w:p>
    <w:p w:rsidR="00EA63B8" w:rsidRPr="002F081D" w:rsidRDefault="00EA63B8" w:rsidP="00EA63B8">
      <w:pPr>
        <w:spacing w:after="0" w:line="240" w:lineRule="auto"/>
        <w:jc w:val="both"/>
        <w:rPr>
          <w:rFonts w:ascii="Arial" w:hAnsi="Arial" w:cs="Arial"/>
          <w:sz w:val="23"/>
          <w:szCs w:val="23"/>
          <w:lang w:val="it-CH"/>
        </w:rPr>
      </w:pPr>
    </w:p>
    <w:p w:rsidR="00EA63B8" w:rsidRPr="002F081D" w:rsidRDefault="00EA63B8" w:rsidP="00EA63B8">
      <w:pPr>
        <w:spacing w:after="120" w:line="240" w:lineRule="auto"/>
        <w:jc w:val="both"/>
        <w:rPr>
          <w:rFonts w:ascii="Arial" w:hAnsi="Arial" w:cs="Arial"/>
          <w:b/>
          <w:sz w:val="23"/>
          <w:szCs w:val="23"/>
          <w:u w:val="single"/>
          <w:lang w:val="it-CH"/>
        </w:rPr>
      </w:pPr>
      <w:r w:rsidRPr="002F081D">
        <w:rPr>
          <w:rFonts w:ascii="Arial" w:hAnsi="Arial" w:cs="Arial"/>
          <w:b/>
          <w:sz w:val="23"/>
          <w:szCs w:val="23"/>
          <w:u w:val="single"/>
          <w:lang w:val="it-CH"/>
        </w:rPr>
        <w:t>Creare una Sezione del lavoro all’interno della Magistratura e della Polizia!</w:t>
      </w:r>
    </w:p>
    <w:p w:rsidR="00EA63B8" w:rsidRPr="002F081D" w:rsidRDefault="00EA63B8" w:rsidP="00EA63B8">
      <w:pPr>
        <w:spacing w:after="0" w:line="240" w:lineRule="auto"/>
        <w:jc w:val="both"/>
        <w:rPr>
          <w:rFonts w:ascii="Arial" w:hAnsi="Arial" w:cs="Arial"/>
          <w:sz w:val="23"/>
          <w:szCs w:val="23"/>
          <w:lang w:val="it-CH"/>
        </w:rPr>
      </w:pPr>
    </w:p>
    <w:p w:rsidR="00EA63B8" w:rsidRPr="002F081D" w:rsidRDefault="00EA63B8" w:rsidP="00EA63B8">
      <w:pPr>
        <w:spacing w:after="0" w:line="240" w:lineRule="auto"/>
        <w:jc w:val="both"/>
        <w:rPr>
          <w:rFonts w:ascii="Arial" w:hAnsi="Arial" w:cs="Arial"/>
          <w:sz w:val="23"/>
          <w:szCs w:val="23"/>
          <w:lang w:val="it-CH"/>
        </w:rPr>
      </w:pPr>
      <w:r w:rsidRPr="002F081D">
        <w:rPr>
          <w:rFonts w:ascii="Arial" w:hAnsi="Arial" w:cs="Arial"/>
          <w:sz w:val="23"/>
          <w:szCs w:val="23"/>
          <w:lang w:val="it-CH"/>
        </w:rPr>
        <w:t>del 6 novembre 2017</w:t>
      </w:r>
    </w:p>
    <w:p w:rsidR="00EA63B8" w:rsidRPr="002F081D" w:rsidRDefault="00EA63B8" w:rsidP="00EA63B8">
      <w:pPr>
        <w:spacing w:after="0" w:line="240" w:lineRule="auto"/>
        <w:jc w:val="both"/>
        <w:rPr>
          <w:rFonts w:ascii="Arial" w:hAnsi="Arial" w:cs="Arial"/>
          <w:sz w:val="23"/>
          <w:szCs w:val="23"/>
          <w:shd w:val="clear" w:color="auto" w:fill="FFFFFF"/>
          <w:lang w:val="it-CH"/>
        </w:rPr>
      </w:pPr>
    </w:p>
    <w:p w:rsidR="00EA63B8" w:rsidRPr="002F081D" w:rsidRDefault="00EA63B8" w:rsidP="00EA63B8">
      <w:pPr>
        <w:spacing w:after="0" w:line="240" w:lineRule="auto"/>
        <w:jc w:val="both"/>
        <w:rPr>
          <w:rFonts w:ascii="Arial" w:hAnsi="Arial" w:cs="Arial"/>
          <w:sz w:val="23"/>
          <w:szCs w:val="23"/>
          <w:shd w:val="clear" w:color="auto" w:fill="FFFFFF"/>
          <w:lang w:val="it-CH"/>
        </w:rPr>
      </w:pPr>
    </w:p>
    <w:p w:rsidR="00EA63B8" w:rsidRPr="002F081D" w:rsidRDefault="00EA63B8" w:rsidP="00EA63B8">
      <w:pPr>
        <w:spacing w:after="180" w:line="240" w:lineRule="auto"/>
        <w:jc w:val="both"/>
        <w:rPr>
          <w:rFonts w:ascii="Arial" w:hAnsi="Arial" w:cs="Arial"/>
          <w:sz w:val="23"/>
          <w:szCs w:val="23"/>
          <w:shd w:val="clear" w:color="auto" w:fill="FFFFFF"/>
          <w:lang w:val="it-CH"/>
        </w:rPr>
      </w:pPr>
      <w:r w:rsidRPr="002F081D">
        <w:rPr>
          <w:rFonts w:ascii="Arial" w:hAnsi="Arial" w:cs="Arial"/>
          <w:sz w:val="23"/>
          <w:szCs w:val="23"/>
          <w:shd w:val="clear" w:color="auto" w:fill="FFFFFF"/>
          <w:lang w:val="it-CH"/>
        </w:rPr>
        <w:t>Il tema del degrado del mondo del lavoro è purtroppo d’attualità e numerosi sono i casi di abuso che hanno colpito il nostro Cantone negli ultimi anni. In questo contesto sono molte le possibili proposte che gli attori, impegnati nella lotta contro coloro che sono stati soprannominati i “</w:t>
      </w:r>
      <w:r w:rsidRPr="002F081D">
        <w:rPr>
          <w:rFonts w:ascii="Arial" w:hAnsi="Arial" w:cs="Arial"/>
          <w:i/>
          <w:sz w:val="23"/>
          <w:szCs w:val="23"/>
          <w:shd w:val="clear" w:color="auto" w:fill="FFFFFF"/>
          <w:lang w:val="it-CH"/>
        </w:rPr>
        <w:t>criminali della libera circolazione</w:t>
      </w:r>
      <w:r w:rsidRPr="002F081D">
        <w:rPr>
          <w:rFonts w:ascii="Arial" w:hAnsi="Arial" w:cs="Arial"/>
          <w:sz w:val="23"/>
          <w:szCs w:val="23"/>
          <w:shd w:val="clear" w:color="auto" w:fill="FFFFFF"/>
          <w:lang w:val="it-CH"/>
        </w:rPr>
        <w:t>”, hanno portato all’attenzione della politica cantonale e federale.</w:t>
      </w:r>
    </w:p>
    <w:p w:rsidR="00EA63B8" w:rsidRPr="002F081D" w:rsidRDefault="00EA63B8" w:rsidP="00EA63B8">
      <w:pPr>
        <w:spacing w:after="180" w:line="240" w:lineRule="auto"/>
        <w:jc w:val="both"/>
        <w:rPr>
          <w:rFonts w:ascii="Arial" w:hAnsi="Arial" w:cs="Arial"/>
          <w:sz w:val="23"/>
          <w:szCs w:val="23"/>
          <w:shd w:val="clear" w:color="auto" w:fill="FFFFFF"/>
          <w:lang w:val="it-CH"/>
        </w:rPr>
      </w:pPr>
      <w:r w:rsidRPr="002F081D">
        <w:rPr>
          <w:rFonts w:ascii="Arial" w:hAnsi="Arial" w:cs="Arial"/>
          <w:sz w:val="23"/>
          <w:szCs w:val="23"/>
          <w:shd w:val="clear" w:color="auto" w:fill="FFFFFF"/>
          <w:lang w:val="it-CH"/>
        </w:rPr>
        <w:t xml:space="preserve">Tra queste vi è quella della creazione di un’équipe di Polizia dedicata agli abusi sul lavoro. Il portale </w:t>
      </w:r>
      <w:proofErr w:type="spellStart"/>
      <w:r w:rsidRPr="002F081D">
        <w:rPr>
          <w:rFonts w:ascii="Arial" w:hAnsi="Arial" w:cs="Arial"/>
          <w:sz w:val="23"/>
          <w:szCs w:val="23"/>
          <w:shd w:val="clear" w:color="auto" w:fill="FFFFFF"/>
          <w:lang w:val="it-CH"/>
        </w:rPr>
        <w:t>LiberaTV</w:t>
      </w:r>
      <w:proofErr w:type="spellEnd"/>
      <w:r w:rsidRPr="002F081D">
        <w:rPr>
          <w:rFonts w:ascii="Arial" w:hAnsi="Arial" w:cs="Arial"/>
          <w:sz w:val="23"/>
          <w:szCs w:val="23"/>
          <w:shd w:val="clear" w:color="auto" w:fill="FFFFFF"/>
          <w:lang w:val="it-CH"/>
        </w:rPr>
        <w:t xml:space="preserve"> già nel 2015, a lato </w:t>
      </w:r>
      <w:r>
        <w:rPr>
          <w:rFonts w:ascii="Arial" w:hAnsi="Arial" w:cs="Arial"/>
          <w:sz w:val="23"/>
          <w:szCs w:val="23"/>
          <w:shd w:val="clear" w:color="auto" w:fill="FFFFFF"/>
          <w:lang w:val="it-CH"/>
        </w:rPr>
        <w:t>d</w:t>
      </w:r>
      <w:r w:rsidRPr="002F081D">
        <w:rPr>
          <w:rFonts w:ascii="Arial" w:hAnsi="Arial" w:cs="Arial"/>
          <w:sz w:val="23"/>
          <w:szCs w:val="23"/>
          <w:shd w:val="clear" w:color="auto" w:fill="FFFFFF"/>
          <w:lang w:val="it-CH"/>
        </w:rPr>
        <w:t xml:space="preserve">i una lunga intervista al Procuratore </w:t>
      </w:r>
      <w:r>
        <w:rPr>
          <w:rFonts w:ascii="Arial" w:hAnsi="Arial" w:cs="Arial"/>
          <w:sz w:val="23"/>
          <w:szCs w:val="23"/>
          <w:shd w:val="clear" w:color="auto" w:fill="FFFFFF"/>
          <w:lang w:val="it-CH"/>
        </w:rPr>
        <w:t>g</w:t>
      </w:r>
      <w:r w:rsidRPr="002F081D">
        <w:rPr>
          <w:rFonts w:ascii="Arial" w:hAnsi="Arial" w:cs="Arial"/>
          <w:sz w:val="23"/>
          <w:szCs w:val="23"/>
          <w:shd w:val="clear" w:color="auto" w:fill="FFFFFF"/>
          <w:lang w:val="it-CH"/>
        </w:rPr>
        <w:t>enerale Joh</w:t>
      </w:r>
      <w:r>
        <w:rPr>
          <w:rFonts w:ascii="Arial" w:hAnsi="Arial" w:cs="Arial"/>
          <w:sz w:val="23"/>
          <w:szCs w:val="23"/>
          <w:shd w:val="clear" w:color="auto" w:fill="FFFFFF"/>
          <w:lang w:val="it-CH"/>
        </w:rPr>
        <w:t>n</w:t>
      </w:r>
      <w:r w:rsidRPr="002F081D">
        <w:rPr>
          <w:rFonts w:ascii="Arial" w:hAnsi="Arial" w:cs="Arial"/>
          <w:sz w:val="23"/>
          <w:szCs w:val="23"/>
          <w:shd w:val="clear" w:color="auto" w:fill="FFFFFF"/>
          <w:lang w:val="it-CH"/>
        </w:rPr>
        <w:t xml:space="preserve"> Noseda, aveva lanciato il tema della creazione di una “brigata del lavoro”. Ne seguì un’intervista al Ministro delle </w:t>
      </w:r>
      <w:r>
        <w:rPr>
          <w:rFonts w:ascii="Arial" w:hAnsi="Arial" w:cs="Arial"/>
          <w:sz w:val="23"/>
          <w:szCs w:val="23"/>
          <w:shd w:val="clear" w:color="auto" w:fill="FFFFFF"/>
          <w:lang w:val="it-CH"/>
        </w:rPr>
        <w:t>i</w:t>
      </w:r>
      <w:r w:rsidRPr="002F081D">
        <w:rPr>
          <w:rFonts w:ascii="Arial" w:hAnsi="Arial" w:cs="Arial"/>
          <w:sz w:val="23"/>
          <w:szCs w:val="23"/>
          <w:shd w:val="clear" w:color="auto" w:fill="FFFFFF"/>
          <w:lang w:val="it-CH"/>
        </w:rPr>
        <w:t>stituzioni Norman Gobbi che, sempre sul portale Libera TV</w:t>
      </w:r>
      <w:r>
        <w:rPr>
          <w:rFonts w:ascii="Arial" w:hAnsi="Arial" w:cs="Arial"/>
          <w:sz w:val="23"/>
          <w:szCs w:val="23"/>
          <w:shd w:val="clear" w:color="auto" w:fill="FFFFFF"/>
          <w:lang w:val="it-CH"/>
        </w:rPr>
        <w:t>,</w:t>
      </w:r>
      <w:r w:rsidRPr="002F081D">
        <w:rPr>
          <w:rFonts w:ascii="Arial" w:hAnsi="Arial" w:cs="Arial"/>
          <w:sz w:val="23"/>
          <w:szCs w:val="23"/>
          <w:shd w:val="clear" w:color="auto" w:fill="FFFFFF"/>
          <w:lang w:val="it-CH"/>
        </w:rPr>
        <w:t xml:space="preserve"> affermò: </w:t>
      </w:r>
      <w:r w:rsidRPr="002F081D">
        <w:rPr>
          <w:rFonts w:ascii="Arial" w:hAnsi="Arial" w:cs="Arial"/>
          <w:i/>
          <w:shd w:val="clear" w:color="auto" w:fill="FFFFFF"/>
          <w:lang w:val="it-CH"/>
        </w:rPr>
        <w:t>“Ne ho parlato sia con il PG Noseda, sia con il comandante Matteo Cocchi, ed entrambi sono favorevoli. Credo che di fronte a casi sempre più frequenti di abusi o gravi violazioni delle leggi, casi che mettono a rischio la nostra pace sociale e l</w:t>
      </w:r>
      <w:r>
        <w:rPr>
          <w:rFonts w:ascii="Arial" w:hAnsi="Arial" w:cs="Arial"/>
          <w:i/>
          <w:shd w:val="clear" w:color="auto" w:fill="FFFFFF"/>
          <w:lang w:val="it-CH"/>
        </w:rPr>
        <w:t>a</w:t>
      </w:r>
      <w:r w:rsidRPr="002F081D">
        <w:rPr>
          <w:rFonts w:ascii="Arial" w:hAnsi="Arial" w:cs="Arial"/>
          <w:i/>
          <w:shd w:val="clear" w:color="auto" w:fill="FFFFFF"/>
          <w:lang w:val="it-CH"/>
        </w:rPr>
        <w:t xml:space="preserve"> dignità del lavoro, lo Stato debba rispondere con una misura forte e chiara. Creare un’équipe del lavoro coordinata dalla Polizia cantonale avrà a mio avviso anche un effetto deterrente nei confronti di chi pensa che il Ticino sia una terra di conquista senza regole”.</w:t>
      </w:r>
    </w:p>
    <w:p w:rsidR="00EA63B8" w:rsidRPr="002F081D" w:rsidRDefault="00EA63B8" w:rsidP="00EA63B8">
      <w:pPr>
        <w:spacing w:after="180" w:line="240" w:lineRule="auto"/>
        <w:jc w:val="both"/>
        <w:rPr>
          <w:rFonts w:ascii="Arial" w:hAnsi="Arial" w:cs="Arial"/>
          <w:sz w:val="23"/>
          <w:szCs w:val="23"/>
          <w:lang w:val="it-CH"/>
        </w:rPr>
      </w:pPr>
      <w:r w:rsidRPr="002F081D">
        <w:rPr>
          <w:rFonts w:ascii="Arial" w:hAnsi="Arial" w:cs="Arial"/>
          <w:sz w:val="23"/>
          <w:szCs w:val="23"/>
          <w:shd w:val="clear" w:color="auto" w:fill="FFFFFF"/>
          <w:lang w:val="it-CH"/>
        </w:rPr>
        <w:t>In data 17 luglio 2015 abbiamo quindi interrogato il Consiglio di Stato chieden</w:t>
      </w:r>
      <w:bookmarkStart w:id="0" w:name="_Hlk497325675"/>
      <w:r w:rsidRPr="002F081D">
        <w:rPr>
          <w:rFonts w:ascii="Arial" w:hAnsi="Arial" w:cs="Arial"/>
          <w:sz w:val="23"/>
          <w:szCs w:val="23"/>
          <w:shd w:val="clear" w:color="auto" w:fill="FFFFFF"/>
          <w:lang w:val="it-CH"/>
        </w:rPr>
        <w:t>do</w:t>
      </w:r>
      <w:bookmarkEnd w:id="0"/>
      <w:r w:rsidRPr="002F081D">
        <w:rPr>
          <w:rFonts w:ascii="Arial" w:hAnsi="Arial" w:cs="Arial"/>
          <w:sz w:val="23"/>
          <w:szCs w:val="23"/>
          <w:shd w:val="clear" w:color="auto" w:fill="FFFFFF"/>
          <w:lang w:val="it-CH"/>
        </w:rPr>
        <w:t xml:space="preserve"> a che punto fosse la proposta del Ministro delle istituzioni. La risposta, purtroppo negativa, è giunta il </w:t>
      </w:r>
      <w:r w:rsidRPr="002F081D">
        <w:rPr>
          <w:rFonts w:ascii="Arial" w:hAnsi="Arial" w:cs="Arial"/>
          <w:sz w:val="23"/>
          <w:szCs w:val="23"/>
          <w:shd w:val="clear" w:color="auto" w:fill="FFFFFF"/>
          <w:lang w:val="it-CH"/>
        </w:rPr>
        <w:br/>
        <w:t xml:space="preserve">4 maggio 2016. Il Governo non ha voluto assecondare la proposta ritenendo </w:t>
      </w:r>
      <w:r w:rsidRPr="002F081D">
        <w:rPr>
          <w:rFonts w:ascii="Arial" w:hAnsi="Arial" w:cs="Arial"/>
          <w:i/>
          <w:shd w:val="clear" w:color="auto" w:fill="FFFFFF"/>
          <w:lang w:val="it-CH"/>
        </w:rPr>
        <w:t>“</w:t>
      </w:r>
      <w:r w:rsidRPr="002F081D">
        <w:rPr>
          <w:rFonts w:ascii="Arial" w:hAnsi="Arial" w:cs="Arial"/>
          <w:i/>
          <w:lang w:val="it-CH"/>
        </w:rPr>
        <w:t>che senza dover investire tempo e risorse, anche finanziarie, nella creazione di un’ulteriore Sezione, il consolidamento della struttura organizzativa esistente permetta di raggiungere gli obiettivi specifici pr</w:t>
      </w:r>
      <w:r>
        <w:rPr>
          <w:rFonts w:ascii="Arial" w:hAnsi="Arial" w:cs="Arial"/>
          <w:i/>
          <w:lang w:val="it-CH"/>
        </w:rPr>
        <w:t>o</w:t>
      </w:r>
      <w:r w:rsidRPr="002F081D">
        <w:rPr>
          <w:rFonts w:ascii="Arial" w:hAnsi="Arial" w:cs="Arial"/>
          <w:i/>
          <w:lang w:val="it-CH"/>
        </w:rPr>
        <w:t>posti e le intenzioni formulate a suo tempo dal Direttore del Dipartimento. Attraverso essa, e segnatamente mediante controlli incisivi, il Consiglio di Stato dà, come da voi richiesto, Signori Deputati, una risposta forte e chiara a sostegno delle lavoratrici e dei lavoratori e delle datrici e dei datori di lavoro onesti che rispettano le leggi, e sono la maggioranza, e rivolge un monito a coloro i quali credono di poterle infrangere impunemente”.</w:t>
      </w:r>
    </w:p>
    <w:p w:rsidR="00EA63B8" w:rsidRPr="002F081D" w:rsidRDefault="00EA63B8" w:rsidP="00EA63B8">
      <w:pPr>
        <w:spacing w:after="0" w:line="240" w:lineRule="auto"/>
        <w:jc w:val="both"/>
        <w:rPr>
          <w:rFonts w:ascii="Arial" w:hAnsi="Arial" w:cs="Arial"/>
          <w:sz w:val="23"/>
          <w:szCs w:val="23"/>
          <w:lang w:val="it-CH"/>
        </w:rPr>
      </w:pPr>
      <w:r w:rsidRPr="002F081D">
        <w:rPr>
          <w:rFonts w:ascii="Arial" w:hAnsi="Arial" w:cs="Arial"/>
          <w:sz w:val="23"/>
          <w:szCs w:val="23"/>
          <w:lang w:val="it-CH"/>
        </w:rPr>
        <w:t xml:space="preserve">Purtroppo la realtà chiede di più di quanto finora attuato e grande è la preoccupazione di tutti coloro che si trovano ad operare quotidianamente nel mercato del lavoro ticinese. Ne sono una conferma le numerose denunce portate all’attenzione dell’autorità cantonale e della magistratura dai colleghi di OCST come pure l’intervento degli scorsi giorni del sindacato UNIA ripreso da </w:t>
      </w:r>
      <w:proofErr w:type="spellStart"/>
      <w:r w:rsidRPr="002F081D">
        <w:rPr>
          <w:rFonts w:ascii="Arial" w:hAnsi="Arial" w:cs="Arial"/>
          <w:sz w:val="23"/>
          <w:szCs w:val="23"/>
          <w:lang w:val="it-CH"/>
        </w:rPr>
        <w:t>TeleTicino</w:t>
      </w:r>
      <w:proofErr w:type="spellEnd"/>
      <w:r w:rsidRPr="002F081D">
        <w:rPr>
          <w:rFonts w:ascii="Arial" w:hAnsi="Arial" w:cs="Arial"/>
          <w:sz w:val="23"/>
          <w:szCs w:val="23"/>
          <w:lang w:val="it-CH"/>
        </w:rPr>
        <w:t xml:space="preserve">. Fallimenti pilotati, caporalato e lavoro nero sono ormai all’ordine del giorno e meritano una risposta forte e chiara! </w:t>
      </w:r>
    </w:p>
    <w:p w:rsidR="00EA63B8" w:rsidRPr="002F081D" w:rsidRDefault="00EA63B8" w:rsidP="00EA63B8">
      <w:pPr>
        <w:spacing w:after="0" w:line="240" w:lineRule="auto"/>
        <w:jc w:val="both"/>
        <w:rPr>
          <w:rFonts w:ascii="Arial" w:hAnsi="Arial" w:cs="Arial"/>
          <w:sz w:val="23"/>
          <w:szCs w:val="23"/>
          <w:lang w:val="it-CH"/>
        </w:rPr>
      </w:pPr>
    </w:p>
    <w:p w:rsidR="00EA63B8" w:rsidRPr="002F081D" w:rsidRDefault="00EA63B8" w:rsidP="00EA63B8">
      <w:pPr>
        <w:spacing w:after="120" w:line="240" w:lineRule="auto"/>
        <w:jc w:val="both"/>
        <w:rPr>
          <w:rFonts w:ascii="Arial" w:hAnsi="Arial" w:cs="Arial"/>
          <w:sz w:val="23"/>
          <w:szCs w:val="23"/>
          <w:lang w:val="it-CH"/>
        </w:rPr>
      </w:pPr>
      <w:r w:rsidRPr="002F081D">
        <w:rPr>
          <w:rFonts w:ascii="Arial" w:hAnsi="Arial" w:cs="Arial"/>
          <w:sz w:val="23"/>
          <w:szCs w:val="23"/>
          <w:lang w:val="it-CH"/>
        </w:rPr>
        <w:t>Questa situazione chiede all</w:t>
      </w:r>
      <w:r>
        <w:rPr>
          <w:rFonts w:ascii="Arial" w:hAnsi="Arial" w:cs="Arial"/>
          <w:sz w:val="23"/>
          <w:szCs w:val="23"/>
          <w:lang w:val="it-CH"/>
        </w:rPr>
        <w:t>o</w:t>
      </w:r>
      <w:r w:rsidRPr="002F081D">
        <w:rPr>
          <w:rFonts w:ascii="Arial" w:hAnsi="Arial" w:cs="Arial"/>
          <w:sz w:val="23"/>
          <w:szCs w:val="23"/>
          <w:lang w:val="it-CH"/>
        </w:rPr>
        <w:t xml:space="preserve"> Stato un maggior impegno tramite una diversa organizzazione e pertanto si rende necessaria la richiesta volta al Consiglio di Stato affinché vengano istituite: </w:t>
      </w:r>
    </w:p>
    <w:p w:rsidR="00EA63B8" w:rsidRPr="002F081D" w:rsidRDefault="00EA63B8" w:rsidP="00EA63B8">
      <w:pPr>
        <w:numPr>
          <w:ilvl w:val="0"/>
          <w:numId w:val="2"/>
        </w:numPr>
        <w:tabs>
          <w:tab w:val="left" w:pos="284"/>
        </w:tabs>
        <w:spacing w:after="120" w:line="240" w:lineRule="auto"/>
        <w:ind w:left="0" w:firstLine="0"/>
        <w:jc w:val="both"/>
        <w:rPr>
          <w:rFonts w:ascii="Arial" w:hAnsi="Arial" w:cs="Arial"/>
          <w:sz w:val="23"/>
          <w:szCs w:val="23"/>
          <w:lang w:val="it-CH"/>
        </w:rPr>
      </w:pPr>
      <w:r w:rsidRPr="002F081D">
        <w:rPr>
          <w:rFonts w:ascii="Arial" w:hAnsi="Arial" w:cs="Arial"/>
          <w:sz w:val="23"/>
          <w:szCs w:val="23"/>
          <w:lang w:val="it-CH"/>
        </w:rPr>
        <w:t xml:space="preserve">una </w:t>
      </w:r>
      <w:r w:rsidRPr="002F081D">
        <w:rPr>
          <w:rFonts w:ascii="Arial" w:hAnsi="Arial" w:cs="Arial"/>
          <w:b/>
          <w:sz w:val="23"/>
          <w:szCs w:val="23"/>
          <w:lang w:val="it-CH"/>
        </w:rPr>
        <w:t>Sezione del lavoro</w:t>
      </w:r>
      <w:r w:rsidRPr="002F081D">
        <w:rPr>
          <w:rFonts w:ascii="Arial" w:hAnsi="Arial" w:cs="Arial"/>
          <w:sz w:val="23"/>
          <w:szCs w:val="23"/>
          <w:lang w:val="it-CH"/>
        </w:rPr>
        <w:t xml:space="preserve"> all’interno della Magistratura e </w:t>
      </w:r>
    </w:p>
    <w:p w:rsidR="00EA63B8" w:rsidRPr="002F081D" w:rsidRDefault="00EA63B8" w:rsidP="00EA63B8">
      <w:pPr>
        <w:numPr>
          <w:ilvl w:val="0"/>
          <w:numId w:val="2"/>
        </w:numPr>
        <w:tabs>
          <w:tab w:val="left" w:pos="284"/>
        </w:tabs>
        <w:spacing w:after="0" w:line="240" w:lineRule="auto"/>
        <w:ind w:left="0" w:firstLine="0"/>
        <w:jc w:val="both"/>
        <w:rPr>
          <w:rFonts w:ascii="Arial" w:hAnsi="Arial" w:cs="Arial"/>
          <w:sz w:val="23"/>
          <w:szCs w:val="23"/>
          <w:lang w:val="it-CH"/>
        </w:rPr>
      </w:pPr>
      <w:r w:rsidRPr="002F081D">
        <w:rPr>
          <w:rFonts w:ascii="Arial" w:hAnsi="Arial" w:cs="Arial"/>
          <w:sz w:val="23"/>
          <w:szCs w:val="23"/>
          <w:lang w:val="it-CH"/>
        </w:rPr>
        <w:t xml:space="preserve">una </w:t>
      </w:r>
      <w:r w:rsidRPr="002F081D">
        <w:rPr>
          <w:rFonts w:ascii="Arial" w:hAnsi="Arial" w:cs="Arial"/>
          <w:b/>
          <w:sz w:val="23"/>
          <w:szCs w:val="23"/>
          <w:lang w:val="it-CH"/>
        </w:rPr>
        <w:t>B</w:t>
      </w:r>
      <w:r w:rsidRPr="002F081D">
        <w:rPr>
          <w:rFonts w:ascii="Arial" w:hAnsi="Arial" w:cs="Arial"/>
          <w:b/>
          <w:sz w:val="23"/>
          <w:szCs w:val="23"/>
          <w:shd w:val="clear" w:color="auto" w:fill="FFFFFF"/>
          <w:lang w:val="it-CH"/>
        </w:rPr>
        <w:t>rigata del lavoro</w:t>
      </w:r>
      <w:r w:rsidRPr="002F081D">
        <w:rPr>
          <w:rFonts w:ascii="Arial" w:hAnsi="Arial" w:cs="Arial"/>
          <w:sz w:val="23"/>
          <w:szCs w:val="23"/>
          <w:shd w:val="clear" w:color="auto" w:fill="FFFFFF"/>
          <w:lang w:val="it-CH"/>
        </w:rPr>
        <w:t xml:space="preserve"> all’interno della Polizia cantonale</w:t>
      </w:r>
      <w:r w:rsidRPr="002F081D">
        <w:rPr>
          <w:rFonts w:ascii="Arial" w:hAnsi="Arial" w:cs="Arial"/>
          <w:sz w:val="23"/>
          <w:szCs w:val="23"/>
          <w:lang w:val="it-CH"/>
        </w:rPr>
        <w:t>.</w:t>
      </w:r>
    </w:p>
    <w:p w:rsidR="00EA63B8" w:rsidRPr="002F081D" w:rsidRDefault="00EA63B8" w:rsidP="00EA63B8">
      <w:pPr>
        <w:spacing w:after="0" w:line="240" w:lineRule="auto"/>
        <w:jc w:val="both"/>
        <w:rPr>
          <w:rFonts w:ascii="Arial" w:hAnsi="Arial" w:cs="Arial"/>
          <w:sz w:val="23"/>
          <w:szCs w:val="23"/>
          <w:lang w:val="it-CH"/>
        </w:rPr>
      </w:pPr>
    </w:p>
    <w:p w:rsidR="00EA63B8" w:rsidRPr="002F081D" w:rsidRDefault="00EA63B8" w:rsidP="00EA63B8">
      <w:pPr>
        <w:spacing w:after="0" w:line="240" w:lineRule="auto"/>
        <w:jc w:val="both"/>
        <w:rPr>
          <w:rFonts w:ascii="Arial" w:hAnsi="Arial" w:cs="Arial"/>
          <w:sz w:val="23"/>
          <w:szCs w:val="23"/>
          <w:lang w:val="it-CH"/>
        </w:rPr>
      </w:pPr>
    </w:p>
    <w:p w:rsidR="00EA63B8" w:rsidRPr="002F081D" w:rsidRDefault="00EA63B8" w:rsidP="00EA63B8">
      <w:pPr>
        <w:spacing w:after="0" w:line="240" w:lineRule="auto"/>
        <w:jc w:val="both"/>
        <w:rPr>
          <w:rFonts w:ascii="Arial" w:hAnsi="Arial" w:cs="Arial"/>
          <w:sz w:val="23"/>
          <w:szCs w:val="23"/>
          <w:lang w:val="it-CH"/>
        </w:rPr>
      </w:pPr>
      <w:r w:rsidRPr="002F081D">
        <w:rPr>
          <w:rFonts w:ascii="Arial" w:hAnsi="Arial" w:cs="Arial"/>
          <w:sz w:val="23"/>
          <w:szCs w:val="23"/>
          <w:lang w:val="it-CH"/>
        </w:rPr>
        <w:t xml:space="preserve">Giorgio Fonio e Lorenzo </w:t>
      </w:r>
      <w:proofErr w:type="spellStart"/>
      <w:r w:rsidRPr="002F081D">
        <w:rPr>
          <w:rFonts w:ascii="Arial" w:hAnsi="Arial" w:cs="Arial"/>
          <w:sz w:val="23"/>
          <w:szCs w:val="23"/>
          <w:lang w:val="it-CH"/>
        </w:rPr>
        <w:t>Jelmini</w:t>
      </w:r>
      <w:proofErr w:type="spellEnd"/>
    </w:p>
    <w:p w:rsidR="008A4CC6" w:rsidRPr="008A4CC6" w:rsidRDefault="008A4CC6" w:rsidP="00EA63B8">
      <w:bookmarkStart w:id="1" w:name="_GoBack"/>
      <w:bookmarkEnd w:id="1"/>
    </w:p>
    <w:sectPr w:rsidR="008A4CC6" w:rsidRPr="008A4CC6">
      <w:footerReference w:type="even"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F2A" w:rsidRDefault="00924F2A" w:rsidP="00571A6D">
      <w:pPr>
        <w:spacing w:after="0" w:line="240" w:lineRule="auto"/>
      </w:pPr>
      <w:r>
        <w:separator/>
      </w:r>
    </w:p>
  </w:endnote>
  <w:endnote w:type="continuationSeparator" w:id="0">
    <w:p w:rsidR="00924F2A" w:rsidRDefault="00924F2A" w:rsidP="00571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6D" w:rsidRDefault="00571A6D"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571A6D" w:rsidRDefault="00571A6D"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6D" w:rsidRPr="00973533" w:rsidRDefault="00571A6D"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F2A" w:rsidRDefault="00924F2A" w:rsidP="00571A6D">
      <w:pPr>
        <w:spacing w:after="0" w:line="240" w:lineRule="auto"/>
      </w:pPr>
      <w:r>
        <w:separator/>
      </w:r>
    </w:p>
  </w:footnote>
  <w:footnote w:type="continuationSeparator" w:id="0">
    <w:p w:rsidR="00924F2A" w:rsidRDefault="00924F2A" w:rsidP="00571A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70A05"/>
    <w:multiLevelType w:val="multilevel"/>
    <w:tmpl w:val="483EE966"/>
    <w:lvl w:ilvl="0">
      <w:start w:val="1"/>
      <w:numFmt w:val="decimal"/>
      <w:lvlText w:val="%1."/>
      <w:lvlJc w:val="left"/>
      <w:pPr>
        <w:ind w:left="1429" w:hanging="360"/>
      </w:pPr>
      <w:rPr>
        <w:vertAlign w:val="baseline"/>
      </w:rPr>
    </w:lvl>
    <w:lvl w:ilvl="1">
      <w:start w:val="1"/>
      <w:numFmt w:val="lowerLetter"/>
      <w:lvlText w:val="%2."/>
      <w:lvlJc w:val="left"/>
      <w:pPr>
        <w:ind w:left="2149" w:hanging="360"/>
      </w:pPr>
      <w:rPr>
        <w:vertAlign w:val="baseline"/>
      </w:rPr>
    </w:lvl>
    <w:lvl w:ilvl="2">
      <w:start w:val="1"/>
      <w:numFmt w:val="lowerRoman"/>
      <w:lvlText w:val="%3."/>
      <w:lvlJc w:val="right"/>
      <w:pPr>
        <w:ind w:left="2869" w:hanging="180"/>
      </w:pPr>
      <w:rPr>
        <w:vertAlign w:val="baseline"/>
      </w:rPr>
    </w:lvl>
    <w:lvl w:ilvl="3">
      <w:start w:val="1"/>
      <w:numFmt w:val="decimal"/>
      <w:lvlText w:val="%4."/>
      <w:lvlJc w:val="left"/>
      <w:pPr>
        <w:ind w:left="3589" w:hanging="360"/>
      </w:pPr>
      <w:rPr>
        <w:vertAlign w:val="baseline"/>
      </w:rPr>
    </w:lvl>
    <w:lvl w:ilvl="4">
      <w:start w:val="1"/>
      <w:numFmt w:val="lowerLetter"/>
      <w:lvlText w:val="%5."/>
      <w:lvlJc w:val="left"/>
      <w:pPr>
        <w:ind w:left="4309" w:hanging="360"/>
      </w:pPr>
      <w:rPr>
        <w:vertAlign w:val="baseline"/>
      </w:rPr>
    </w:lvl>
    <w:lvl w:ilvl="5">
      <w:start w:val="1"/>
      <w:numFmt w:val="lowerRoman"/>
      <w:lvlText w:val="%6."/>
      <w:lvlJc w:val="right"/>
      <w:pPr>
        <w:ind w:left="5029" w:hanging="180"/>
      </w:pPr>
      <w:rPr>
        <w:vertAlign w:val="baseline"/>
      </w:rPr>
    </w:lvl>
    <w:lvl w:ilvl="6">
      <w:start w:val="1"/>
      <w:numFmt w:val="decimal"/>
      <w:lvlText w:val="%7."/>
      <w:lvlJc w:val="left"/>
      <w:pPr>
        <w:ind w:left="5749" w:hanging="360"/>
      </w:pPr>
      <w:rPr>
        <w:vertAlign w:val="baseline"/>
      </w:rPr>
    </w:lvl>
    <w:lvl w:ilvl="7">
      <w:start w:val="1"/>
      <w:numFmt w:val="lowerLetter"/>
      <w:lvlText w:val="%8."/>
      <w:lvlJc w:val="left"/>
      <w:pPr>
        <w:ind w:left="6469" w:hanging="360"/>
      </w:pPr>
      <w:rPr>
        <w:vertAlign w:val="baseline"/>
      </w:rPr>
    </w:lvl>
    <w:lvl w:ilvl="8">
      <w:start w:val="1"/>
      <w:numFmt w:val="lowerRoman"/>
      <w:lvlText w:val="%9."/>
      <w:lvlJc w:val="right"/>
      <w:pPr>
        <w:ind w:left="7189" w:hanging="180"/>
      </w:pPr>
      <w:rPr>
        <w:vertAlign w:val="baseline"/>
      </w:rPr>
    </w:lvl>
  </w:abstractNum>
  <w:abstractNum w:abstractNumId="1">
    <w:nsid w:val="2DCB06E5"/>
    <w:multiLevelType w:val="hybridMultilevel"/>
    <w:tmpl w:val="7BAE63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89F"/>
    <w:rsid w:val="00461A3B"/>
    <w:rsid w:val="004B089F"/>
    <w:rsid w:val="00571A6D"/>
    <w:rsid w:val="006565E5"/>
    <w:rsid w:val="008A4CC6"/>
    <w:rsid w:val="00924F2A"/>
    <w:rsid w:val="00EA63B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61A3B"/>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4B089F"/>
    <w:rPr>
      <w:rFonts w:ascii="Calibri" w:eastAsia="Calibri" w:hAnsi="Calibri" w:cs="Calibri"/>
      <w:color w:val="000000"/>
      <w:u w:color="000000"/>
      <w:lang w:val="de-DE" w:eastAsia="it-CH"/>
    </w:rPr>
  </w:style>
  <w:style w:type="paragraph" w:styleId="Pidipagina">
    <w:name w:val="footer"/>
    <w:basedOn w:val="Normale"/>
    <w:link w:val="PidipaginaCarattere"/>
    <w:uiPriority w:val="99"/>
    <w:semiHidden/>
    <w:unhideWhenUsed/>
    <w:rsid w:val="00571A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571A6D"/>
  </w:style>
  <w:style w:type="paragraph" w:styleId="Testonotaapidipagina">
    <w:name w:val="footnote text"/>
    <w:basedOn w:val="Normale"/>
    <w:link w:val="TestonotaapidipaginaCarattere"/>
    <w:uiPriority w:val="99"/>
    <w:semiHidden/>
    <w:unhideWhenUsed/>
    <w:rsid w:val="00571A6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71A6D"/>
    <w:rPr>
      <w:sz w:val="20"/>
      <w:szCs w:val="20"/>
    </w:rPr>
  </w:style>
  <w:style w:type="character" w:styleId="Rimandonotaapidipagina">
    <w:name w:val="footnote reference"/>
    <w:basedOn w:val="Carpredefinitoparagrafo"/>
    <w:uiPriority w:val="99"/>
    <w:unhideWhenUsed/>
    <w:rsid w:val="00571A6D"/>
  </w:style>
  <w:style w:type="character" w:styleId="Numeropagina">
    <w:name w:val="page number"/>
    <w:basedOn w:val="Carpredefinitoparagrafo"/>
    <w:rsid w:val="00571A6D"/>
  </w:style>
  <w:style w:type="character" w:styleId="Collegamentoipertestuale">
    <w:name w:val="Hyperlink"/>
    <w:uiPriority w:val="99"/>
    <w:rsid w:val="00461A3B"/>
    <w:rPr>
      <w:color w:val="0000FF"/>
      <w:u w:val="single"/>
    </w:rPr>
  </w:style>
  <w:style w:type="paragraph" w:customStyle="1" w:styleId="s3">
    <w:name w:val="s3"/>
    <w:basedOn w:val="Normale"/>
    <w:rsid w:val="00EA63B8"/>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EA63B8"/>
  </w:style>
  <w:style w:type="paragraph" w:customStyle="1" w:styleId="s16">
    <w:name w:val="s16"/>
    <w:basedOn w:val="Normale"/>
    <w:rsid w:val="00EA63B8"/>
    <w:pPr>
      <w:spacing w:before="100" w:beforeAutospacing="1" w:after="100" w:afterAutospacing="1" w:line="240" w:lineRule="auto"/>
    </w:pPr>
    <w:rPr>
      <w:rFonts w:ascii="Times New Roman" w:eastAsiaTheme="minorHAnsi" w:hAnsi="Times New Roman"/>
      <w:sz w:val="24"/>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61A3B"/>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A">
    <w:name w:val="Corpo A"/>
    <w:rsid w:val="004B089F"/>
    <w:rPr>
      <w:rFonts w:ascii="Calibri" w:eastAsia="Calibri" w:hAnsi="Calibri" w:cs="Calibri"/>
      <w:color w:val="000000"/>
      <w:u w:color="000000"/>
      <w:lang w:val="de-DE" w:eastAsia="it-CH"/>
    </w:rPr>
  </w:style>
  <w:style w:type="paragraph" w:styleId="Pidipagina">
    <w:name w:val="footer"/>
    <w:basedOn w:val="Normale"/>
    <w:link w:val="PidipaginaCarattere"/>
    <w:uiPriority w:val="99"/>
    <w:semiHidden/>
    <w:unhideWhenUsed/>
    <w:rsid w:val="00571A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571A6D"/>
  </w:style>
  <w:style w:type="paragraph" w:styleId="Testonotaapidipagina">
    <w:name w:val="footnote text"/>
    <w:basedOn w:val="Normale"/>
    <w:link w:val="TestonotaapidipaginaCarattere"/>
    <w:uiPriority w:val="99"/>
    <w:semiHidden/>
    <w:unhideWhenUsed/>
    <w:rsid w:val="00571A6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71A6D"/>
    <w:rPr>
      <w:sz w:val="20"/>
      <w:szCs w:val="20"/>
    </w:rPr>
  </w:style>
  <w:style w:type="character" w:styleId="Rimandonotaapidipagina">
    <w:name w:val="footnote reference"/>
    <w:basedOn w:val="Carpredefinitoparagrafo"/>
    <w:uiPriority w:val="99"/>
    <w:unhideWhenUsed/>
    <w:rsid w:val="00571A6D"/>
  </w:style>
  <w:style w:type="character" w:styleId="Numeropagina">
    <w:name w:val="page number"/>
    <w:basedOn w:val="Carpredefinitoparagrafo"/>
    <w:rsid w:val="00571A6D"/>
  </w:style>
  <w:style w:type="character" w:styleId="Collegamentoipertestuale">
    <w:name w:val="Hyperlink"/>
    <w:uiPriority w:val="99"/>
    <w:rsid w:val="00461A3B"/>
    <w:rPr>
      <w:color w:val="0000FF"/>
      <w:u w:val="single"/>
    </w:rPr>
  </w:style>
  <w:style w:type="paragraph" w:customStyle="1" w:styleId="s3">
    <w:name w:val="s3"/>
    <w:basedOn w:val="Normale"/>
    <w:rsid w:val="00EA63B8"/>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EA63B8"/>
  </w:style>
  <w:style w:type="paragraph" w:customStyle="1" w:styleId="s16">
    <w:name w:val="s16"/>
    <w:basedOn w:val="Normale"/>
    <w:rsid w:val="00EA63B8"/>
    <w:pPr>
      <w:spacing w:before="100" w:beforeAutospacing="1" w:after="100" w:afterAutospacing="1" w:line="240" w:lineRule="auto"/>
    </w:pPr>
    <w:rPr>
      <w:rFonts w:ascii="Times New Roman" w:eastAsiaTheme="minorHAnsi" w:hAnsi="Times New Roman"/>
      <w:sz w:val="24"/>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474</Words>
  <Characters>2708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2017-11-15T09:39:00Z</cp:lastPrinted>
  <dcterms:created xsi:type="dcterms:W3CDTF">2017-11-15T09:40:00Z</dcterms:created>
  <dcterms:modified xsi:type="dcterms:W3CDTF">2017-11-15T09:40:00Z</dcterms:modified>
</cp:coreProperties>
</file>