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1C90E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2E5383" w14:paraId="76E32ABD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5B0B1B" w14:textId="77777777" w:rsidR="00C649D8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C5EFBC" w14:textId="77777777" w:rsidR="00C649D8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7. Juni 2021, 15:15-20:00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B8AF2E9" w14:textId="64B2D51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95B8E6" w14:textId="77777777" w:rsidR="00C649D8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2E5383" w14:paraId="1EE63577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EB970A" w14:textId="77777777" w:rsidR="00C649D8" w:rsidRPr="008117B0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00E1036" w14:textId="77777777" w:rsidR="00C649D8" w:rsidRPr="008117B0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7 juin 2021, 15:15-20:00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6909639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DFE1CC" w14:textId="77777777" w:rsidR="00C649D8" w:rsidRPr="008117B0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2E5383" w14:paraId="4319C38F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9DCE5B" w14:textId="77777777" w:rsidR="00C649D8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022E68" w14:textId="77777777" w:rsidR="00C649D8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7 giugno 2021, 15:15-20:00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BBB3237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820C2C" w14:textId="77777777" w:rsidR="00C649D8" w:rsidRDefault="00E42357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2E5383" w14:paraId="2916A72A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701B0B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CA4385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8D2CF2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01FB69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2E5383" w:rsidRPr="00536EEE" w14:paraId="75A06F87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17BCB0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AEA23F" w14:textId="77777777" w:rsidR="00C649D8" w:rsidRPr="003268EC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9343D1" w14:textId="77777777" w:rsidR="00C649D8" w:rsidRPr="003268EC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DAF92" w14:textId="77777777" w:rsidR="00C649D8" w:rsidRDefault="00E42357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70655D9C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7BC52740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7FAC93" w14:textId="77777777" w:rsidR="00C649D8" w:rsidRPr="003268EC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0C53A7" w14:textId="77777777" w:rsidR="00C649D8" w:rsidRPr="003268EC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F1F5BF" w14:textId="77777777" w:rsidR="00C649D8" w:rsidRPr="004C13D5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6D968D" w14:textId="77777777" w:rsidR="00C649D8" w:rsidRPr="003268EC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3563DC" w14:textId="77777777" w:rsidR="00C649D8" w:rsidRPr="003268EC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44B115" w14:textId="77777777" w:rsidR="00C649D8" w:rsidRPr="003268EC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4A5B61" w14:textId="77777777" w:rsidR="00C649D8" w:rsidRPr="00230BCC" w:rsidRDefault="00E42357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2E5383" w14:paraId="05827AF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E37F56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98D24C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18.079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C86F1A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5AE27C" w14:textId="77777777" w:rsidR="00C649D8" w:rsidRDefault="00536EEE" w:rsidP="002809F9">
            <w:pPr>
              <w:rPr>
                <w:rStyle w:val="Hyperlink"/>
                <w:b/>
              </w:rPr>
            </w:pPr>
            <w:hyperlink r:id="rId9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16AF6A34" w14:textId="77777777" w:rsidR="00C649D8" w:rsidRDefault="00536EEE" w:rsidP="002809F9">
            <w:pPr>
              <w:rPr>
                <w:rStyle w:val="Hyperlink"/>
                <w:b/>
              </w:rPr>
            </w:pPr>
            <w:hyperlink r:id="rId10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628A0C19" w14:textId="77777777" w:rsidR="00C649D8" w:rsidRPr="00A66CD6" w:rsidRDefault="00536EEE" w:rsidP="002809F9">
            <w:pPr>
              <w:rPr>
                <w:lang w:val="en-US"/>
              </w:rPr>
            </w:pPr>
            <w:hyperlink r:id="rId11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FF1412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Für eine starke Pflege (Pflegeinitiative). </w:t>
            </w:r>
            <w:r w:rsidRPr="00A86A57">
              <w:rPr>
                <w:noProof/>
                <w:lang w:val="fr-CH"/>
              </w:rPr>
              <w:t>Volksinitiative</w:t>
            </w:r>
          </w:p>
          <w:p w14:paraId="28B1E5A9" w14:textId="77777777" w:rsidR="002E5383" w:rsidRPr="00A86A57" w:rsidRDefault="00E42357" w:rsidP="00B207C5">
            <w:pPr>
              <w:rPr>
                <w:lang w:val="it-IT"/>
              </w:rPr>
            </w:pPr>
            <w:r w:rsidRPr="00A86A57">
              <w:rPr>
                <w:noProof/>
                <w:lang w:val="fr-CH"/>
              </w:rPr>
              <w:t xml:space="preserve">Pour des soins infirmiers forts (initiative sur les soins infirmiers). </w:t>
            </w:r>
            <w:r w:rsidRPr="00A86A57">
              <w:rPr>
                <w:noProof/>
                <w:lang w:val="it-IT"/>
              </w:rPr>
              <w:t>Initiative populaire</w:t>
            </w:r>
          </w:p>
          <w:p w14:paraId="4BC4462E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A86A57">
              <w:rPr>
                <w:noProof/>
                <w:lang w:val="it-IT"/>
              </w:rPr>
              <w:t xml:space="preserve">Per cure infermieristiche forti (Iniziativa sulle cure infermieristiche. </w:t>
            </w:r>
            <w:r>
              <w:rPr>
                <w:noProof/>
                <w:lang w:val="de-DE"/>
              </w:rPr>
              <w:t>Iniziativa popolare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C53EF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0E0F16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6561B0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3361543D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37E96916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7146AD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4B11630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8AD2A3E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3A8190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Ettlin Erich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8940A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532E18D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B370CD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FB4EF9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19.046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1192E2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C9549" w14:textId="77777777" w:rsidR="00C649D8" w:rsidRDefault="00536EEE" w:rsidP="002809F9">
            <w:pPr>
              <w:rPr>
                <w:rStyle w:val="Hyperlink"/>
                <w:b/>
              </w:rPr>
            </w:pPr>
            <w:hyperlink r:id="rId12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7B37D94C" w14:textId="77777777" w:rsidR="00C649D8" w:rsidRDefault="00536EEE" w:rsidP="002809F9">
            <w:pPr>
              <w:rPr>
                <w:rStyle w:val="Hyperlink"/>
                <w:b/>
              </w:rPr>
            </w:pPr>
            <w:hyperlink r:id="rId13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28983943" w14:textId="77777777" w:rsidR="00C649D8" w:rsidRPr="00A66CD6" w:rsidRDefault="00536EEE" w:rsidP="002809F9">
            <w:pPr>
              <w:rPr>
                <w:lang w:val="en-US"/>
              </w:rPr>
            </w:pPr>
            <w:hyperlink r:id="rId14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D99488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Bundesgesetz über die Krankenversicherung. Änderung (Massnahmen zur Kostendämpfung - Paket 1)</w:t>
            </w:r>
          </w:p>
          <w:p w14:paraId="20241367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Loi fédérale sur l’assurance-maladie. Modification (Mesures visant à freiner la hausse des coûts, 1er volet)</w:t>
            </w:r>
          </w:p>
          <w:p w14:paraId="230922C6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Legge federale sull’assicurazione malattie. Modifica (Misure di contenimento dei costi – pacchetto 1)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7BCEE" w14:textId="77777777" w:rsidR="00C649D8" w:rsidRPr="003C6844" w:rsidRDefault="00E42357" w:rsidP="00B207C5">
            <w:pPr>
              <w:rPr>
                <w:lang w:val="it-CH"/>
              </w:rPr>
            </w:pPr>
            <w:r w:rsidRPr="003C6844">
              <w:rPr>
                <w:noProof/>
                <w:lang w:val="it-CH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67B65F" w14:textId="77777777" w:rsidR="002E5383" w:rsidRPr="003C6844" w:rsidRDefault="00E42357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3FCC5864" w14:textId="77777777" w:rsidR="002E5383" w:rsidRPr="003C6844" w:rsidRDefault="00E42357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1D67D42A" w14:textId="77777777" w:rsidR="00C649D8" w:rsidRPr="003C6844" w:rsidRDefault="00E42357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430EF3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EA142E4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B8FEAA8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2A3A52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7E0C4F66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94F06AC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BFCFD3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94953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536EEE" w14:paraId="6EAA72E9" w14:textId="77777777" w:rsidTr="00753F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563674" w14:textId="77777777" w:rsidR="00536EEE" w:rsidRPr="00230BCC" w:rsidRDefault="00536EEE" w:rsidP="00753FD9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73D017" w14:textId="77777777" w:rsidR="00536EEE" w:rsidRPr="004C13D5" w:rsidRDefault="00536EEE" w:rsidP="00753FD9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15.479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02D4ED" w14:textId="77777777" w:rsidR="00536EEE" w:rsidRPr="00A026A1" w:rsidRDefault="00536EEE" w:rsidP="00753FD9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F6862" w14:textId="77777777" w:rsidR="00536EEE" w:rsidRDefault="00536EEE" w:rsidP="00753FD9">
            <w:pPr>
              <w:rPr>
                <w:rStyle w:val="Hyperlink"/>
                <w:b/>
              </w:rPr>
            </w:pPr>
            <w:hyperlink r:id="rId15" w:history="1">
              <w:r>
                <w:rPr>
                  <w:rStyle w:val="Hyperlink"/>
                  <w:b/>
                </w:rPr>
                <w:t>DE</w:t>
              </w:r>
            </w:hyperlink>
          </w:p>
          <w:p w14:paraId="53443ABD" w14:textId="77777777" w:rsidR="00536EEE" w:rsidRDefault="00536EEE" w:rsidP="00753FD9">
            <w:pPr>
              <w:rPr>
                <w:rStyle w:val="Hyperlink"/>
                <w:b/>
              </w:rPr>
            </w:pPr>
            <w:hyperlink r:id="rId16" w:history="1">
              <w:r>
                <w:rPr>
                  <w:rStyle w:val="Hyperlink"/>
                  <w:b/>
                </w:rPr>
                <w:t>FR</w:t>
              </w:r>
            </w:hyperlink>
          </w:p>
          <w:p w14:paraId="7B8E34E8" w14:textId="77777777" w:rsidR="00536EEE" w:rsidRPr="00A66CD6" w:rsidRDefault="00536EEE" w:rsidP="00753FD9">
            <w:pPr>
              <w:rPr>
                <w:lang w:val="en-US"/>
              </w:rPr>
            </w:pPr>
            <w:hyperlink r:id="rId17" w:history="1">
              <w:r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9096BA" w14:textId="77777777" w:rsidR="00536EEE" w:rsidRPr="003268EC" w:rsidRDefault="00536EEE" w:rsidP="00753FD9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 Iv. Bourgeois. Stopp dem ruinösen Preisdumping beim Zucker! Sicherung der inländischen Zuckerwirtschaft</w:t>
            </w:r>
          </w:p>
          <w:p w14:paraId="5AF32D84" w14:textId="77777777" w:rsidR="00536EEE" w:rsidRPr="00063988" w:rsidRDefault="00536EEE" w:rsidP="00753FD9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Iv. pa. </w:t>
            </w:r>
            <w:r w:rsidRPr="00063988">
              <w:rPr>
                <w:noProof/>
                <w:lang w:val="fr-CH"/>
              </w:rPr>
              <w:t>Bourgeois. Stop au bradage ruineux du sucre! Pour la sauvegarde de l'économie sucrière indigène</w:t>
            </w:r>
          </w:p>
          <w:p w14:paraId="3E2619E3" w14:textId="77777777" w:rsidR="00536EEE" w:rsidRPr="00063988" w:rsidRDefault="00536EEE" w:rsidP="00753FD9">
            <w:pPr>
              <w:rPr>
                <w:sz w:val="16"/>
                <w:szCs w:val="16"/>
                <w:highlight w:val="yellow"/>
                <w:lang w:val="it-IT"/>
              </w:rPr>
            </w:pPr>
            <w:r w:rsidRPr="00063988">
              <w:rPr>
                <w:noProof/>
                <w:lang w:val="it-IT"/>
              </w:rPr>
              <w:t>Iv. pa. Bourgeois. Basta svendere lo zucchero! Per la salvaguardia dell’economia indigena dello zucchero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BF9BF" w14:textId="77777777" w:rsidR="00536EEE" w:rsidRPr="003C6844" w:rsidRDefault="00536EEE" w:rsidP="00753FD9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68FDE4" w14:textId="77777777" w:rsidR="00536EEE" w:rsidRPr="00574AAB" w:rsidRDefault="00536EEE" w:rsidP="00753FD9">
            <w:pPr>
              <w:rPr>
                <w:noProof/>
                <w:lang w:val="it-IT"/>
              </w:rPr>
            </w:pPr>
            <w:r w:rsidRPr="00574AAB">
              <w:rPr>
                <w:noProof/>
                <w:lang w:val="it-IT"/>
              </w:rPr>
              <w:t>Detailberatung</w:t>
            </w:r>
          </w:p>
          <w:p w14:paraId="4AE0BDB6" w14:textId="77777777" w:rsidR="00536EEE" w:rsidRPr="00520F26" w:rsidRDefault="00536EEE" w:rsidP="00753FD9">
            <w:pPr>
              <w:rPr>
                <w:lang w:val="it-IT"/>
              </w:rPr>
            </w:pPr>
            <w:r w:rsidRPr="00520F26">
              <w:rPr>
                <w:noProof/>
                <w:lang w:val="it-IT"/>
              </w:rPr>
              <w:t>Déliberation de détail</w:t>
            </w:r>
          </w:p>
          <w:p w14:paraId="2ADADD90" w14:textId="77777777" w:rsidR="00536EEE" w:rsidRPr="00574AAB" w:rsidRDefault="00536EEE" w:rsidP="00753FD9">
            <w:pPr>
              <w:rPr>
                <w:noProof/>
                <w:lang w:val="it-IT"/>
              </w:rPr>
            </w:pPr>
            <w:r w:rsidRPr="00520F26">
              <w:rPr>
                <w:noProof/>
                <w:lang w:val="it-IT"/>
              </w:rPr>
              <w:t>Deliberazione di dettaglio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72AD1D" w14:textId="77777777" w:rsidR="00536EEE" w:rsidRPr="003C6844" w:rsidRDefault="00536EEE" w:rsidP="00753FD9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2F67F62C" w14:textId="77777777" w:rsidR="00536EEE" w:rsidRPr="003C6844" w:rsidRDefault="00536EEE" w:rsidP="00753FD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425BB825" w14:textId="77777777" w:rsidR="00536EEE" w:rsidRPr="003C6844" w:rsidRDefault="00536EEE" w:rsidP="00753FD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B44C31" w14:textId="77777777" w:rsidR="00536EEE" w:rsidRPr="003C6844" w:rsidRDefault="00536EEE" w:rsidP="00753FD9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46DBCB18" w14:textId="77777777" w:rsidR="00536EEE" w:rsidRPr="003C6844" w:rsidRDefault="00536EEE" w:rsidP="00753FD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790B22A5" w14:textId="77777777" w:rsidR="00536EEE" w:rsidRPr="003C6844" w:rsidRDefault="00536EEE" w:rsidP="00753FD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3D065C" w14:textId="77777777" w:rsidR="00536EEE" w:rsidRPr="003C6844" w:rsidRDefault="00536EEE" w:rsidP="00753FD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Noser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29B8FC" w14:textId="77777777" w:rsidR="00536EEE" w:rsidRPr="003C6844" w:rsidRDefault="00536EEE" w:rsidP="00753FD9">
            <w:pPr>
              <w:rPr>
                <w:lang w:val="de-CH"/>
              </w:rPr>
            </w:pPr>
          </w:p>
        </w:tc>
      </w:tr>
      <w:bookmarkStart w:id="0" w:name="_GoBack"/>
      <w:bookmarkEnd w:id="0"/>
      <w:tr w:rsidR="002E5383" w14:paraId="6F0AF50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7C5F47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5FF8D8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19.083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DA25F8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EFA171" w14:textId="77777777" w:rsidR="00C649D8" w:rsidRDefault="00536EEE" w:rsidP="002809F9">
            <w:pPr>
              <w:rPr>
                <w:rStyle w:val="Hyperlink"/>
                <w:b/>
              </w:rPr>
            </w:pPr>
            <w:hyperlink r:id="rId18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1F114824" w14:textId="77777777" w:rsidR="00C649D8" w:rsidRDefault="00536EEE" w:rsidP="002809F9">
            <w:pPr>
              <w:rPr>
                <w:rStyle w:val="Hyperlink"/>
                <w:b/>
              </w:rPr>
            </w:pPr>
            <w:hyperlink r:id="rId19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7509499E" w14:textId="77777777" w:rsidR="00C649D8" w:rsidRPr="00A66CD6" w:rsidRDefault="00536EEE" w:rsidP="002809F9">
            <w:pPr>
              <w:rPr>
                <w:lang w:val="en-US"/>
              </w:rPr>
            </w:pPr>
            <w:hyperlink r:id="rId20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5A299D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Ja zum Tier- und Menschenversuchsverbot - Ja zu Forschungswegen mit Impulsen für Sicherheit und Fortschritt. </w:t>
            </w:r>
            <w:r w:rsidRPr="00A86A57">
              <w:rPr>
                <w:noProof/>
                <w:lang w:val="fr-CH"/>
              </w:rPr>
              <w:t>Volksinitiative</w:t>
            </w:r>
          </w:p>
          <w:p w14:paraId="1DFB1F37" w14:textId="77777777" w:rsidR="002E5383" w:rsidRPr="00A86A57" w:rsidRDefault="00E42357" w:rsidP="00B207C5">
            <w:pPr>
              <w:rPr>
                <w:lang w:val="it-IT"/>
              </w:rPr>
            </w:pPr>
            <w:r w:rsidRPr="00A86A57">
              <w:rPr>
                <w:noProof/>
                <w:lang w:val="fr-CH"/>
              </w:rPr>
              <w:t xml:space="preserve">Oui à l'interdiction de l’expérimentation animale et humaine - Oui aux approches de recherche qui favorisent la sécurité et le progrès. </w:t>
            </w:r>
            <w:r w:rsidRPr="00A86A57">
              <w:rPr>
                <w:noProof/>
                <w:lang w:val="it-IT"/>
              </w:rPr>
              <w:t>Initiative populaire</w:t>
            </w:r>
          </w:p>
          <w:p w14:paraId="45E936C8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A86A57">
              <w:rPr>
                <w:noProof/>
                <w:lang w:val="it-IT"/>
              </w:rPr>
              <w:t xml:space="preserve">Sì al divieto degli esperimenti sugli animali e sugli esseri umani – Sì ad approcci di ricerca che favoriscano la sicurezza e il progresso. </w:t>
            </w:r>
            <w:r>
              <w:rPr>
                <w:noProof/>
                <w:lang w:val="de-DE"/>
              </w:rPr>
              <w:t>Iniziativa popolare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7688E" w14:textId="77777777" w:rsidR="00C649D8" w:rsidRPr="003C6844" w:rsidRDefault="00E42357" w:rsidP="00B207C5">
            <w:pPr>
              <w:rPr>
                <w:lang w:val="it-CH"/>
              </w:rPr>
            </w:pPr>
            <w:r w:rsidRPr="003C6844">
              <w:rPr>
                <w:noProof/>
                <w:lang w:val="it-CH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A2D785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32CB2E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0FA97097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72511244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36AA7F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B37A446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0A5FEF9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3385E1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Germann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A3C009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6B3D725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68077C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F3DB04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20.030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26006C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EAEC26" w14:textId="77777777" w:rsidR="00C649D8" w:rsidRDefault="00536EEE" w:rsidP="002809F9">
            <w:pPr>
              <w:rPr>
                <w:rStyle w:val="Hyperlink"/>
                <w:b/>
              </w:rPr>
            </w:pPr>
            <w:hyperlink r:id="rId21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6872617E" w14:textId="77777777" w:rsidR="00C649D8" w:rsidRDefault="00536EEE" w:rsidP="002809F9">
            <w:pPr>
              <w:rPr>
                <w:rStyle w:val="Hyperlink"/>
                <w:b/>
              </w:rPr>
            </w:pPr>
            <w:hyperlink r:id="rId22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07130A00" w14:textId="77777777" w:rsidR="00C649D8" w:rsidRPr="00A66CD6" w:rsidRDefault="00536EEE" w:rsidP="002809F9">
            <w:pPr>
              <w:rPr>
                <w:lang w:val="en-US"/>
              </w:rPr>
            </w:pPr>
            <w:hyperlink r:id="rId23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7352B5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Förderung der Kultur in den Jahren 2021-2024</w:t>
            </w:r>
          </w:p>
          <w:p w14:paraId="63389FC6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Encouragement de la culture pour la période de 2021 à 2024</w:t>
            </w:r>
          </w:p>
          <w:p w14:paraId="0E566DB6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Promozione della cultura nel periodo 2021-2024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BAAF2" w14:textId="77777777" w:rsidR="00C649D8" w:rsidRPr="003C6844" w:rsidRDefault="00E42357" w:rsidP="00B207C5">
            <w:pPr>
              <w:rPr>
                <w:lang w:val="it-CH"/>
              </w:rPr>
            </w:pPr>
            <w:r w:rsidRPr="003C6844">
              <w:rPr>
                <w:noProof/>
                <w:lang w:val="it-CH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99D8DC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214CAE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3B87AA78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5EA38FCA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D01C30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1D6352E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1C2F416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1AC9AF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Michel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B8024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5D884F6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57F45B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461A01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16.312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607521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7A2184" w14:textId="77777777" w:rsidR="00C649D8" w:rsidRDefault="00536EEE" w:rsidP="002809F9">
            <w:pPr>
              <w:rPr>
                <w:rStyle w:val="Hyperlink"/>
                <w:b/>
              </w:rPr>
            </w:pPr>
            <w:hyperlink r:id="rId24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2364BD71" w14:textId="77777777" w:rsidR="00C649D8" w:rsidRDefault="00536EEE" w:rsidP="002809F9">
            <w:pPr>
              <w:rPr>
                <w:rStyle w:val="Hyperlink"/>
                <w:b/>
              </w:rPr>
            </w:pPr>
            <w:hyperlink r:id="rId25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6AC44E85" w14:textId="77777777" w:rsidR="00C649D8" w:rsidRPr="00A66CD6" w:rsidRDefault="00536EEE" w:rsidP="002809F9">
            <w:pPr>
              <w:rPr>
                <w:lang w:val="en-US"/>
              </w:rPr>
            </w:pPr>
            <w:hyperlink r:id="rId26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05468C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 Iv. Thurgau. Ergänzung von Artikel 64a des Bundesgesetzes über die Krankenversicherung betreffend Vollstreckung der Prämienzahlungspflicht der Versicherten</w:t>
            </w:r>
          </w:p>
          <w:p w14:paraId="4D70107F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Iv. ct. Thurgovie. Exécution de l'obligation de payer les primes. Modification de l'article 64a de la loi fédérale sur l'assurance-maladie</w:t>
            </w:r>
          </w:p>
          <w:p w14:paraId="5F35B559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Iv. ct. Turgovia. Complemento all'articolo 64a della legge federale sull'assicurazione malattie concernente l'esecuzione dell'obbligo di pagare i premi da parte degli assicurati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7AEFA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49793E" w14:textId="77777777" w:rsidR="00C649D8" w:rsidRPr="003C6844" w:rsidRDefault="00E42357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Kt. Iv. 2. Phase</w:t>
            </w:r>
          </w:p>
          <w:p w14:paraId="22BD1E9C" w14:textId="77777777" w:rsidR="002E5383" w:rsidRPr="00536EEE" w:rsidRDefault="00E42357" w:rsidP="00642EDF">
            <w:pPr>
              <w:rPr>
                <w:lang w:val="it-IT"/>
              </w:rPr>
            </w:pPr>
            <w:r w:rsidRPr="00536EEE">
              <w:rPr>
                <w:noProof/>
                <w:lang w:val="it-IT"/>
              </w:rPr>
              <w:t>Iv. ct. 2e phase</w:t>
            </w:r>
          </w:p>
          <w:p w14:paraId="4C4C0D67" w14:textId="77777777" w:rsidR="00C649D8" w:rsidRPr="00536EEE" w:rsidRDefault="00E42357" w:rsidP="00642EDF">
            <w:pPr>
              <w:rPr>
                <w:lang w:val="it-IT"/>
              </w:rPr>
            </w:pPr>
            <w:r w:rsidRPr="00536EEE">
              <w:rPr>
                <w:noProof/>
                <w:lang w:val="it-IT"/>
              </w:rPr>
              <w:t>Iv. ct. 2a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AB143E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6A34509C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4055273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39078F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5E39D24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8103DA7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1A05C4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Rechsteiner Paul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5BD85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2C265BA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515B5100" w14:textId="77777777" w:rsidR="00C649D8" w:rsidRPr="00230BCC" w:rsidRDefault="00E42357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73F4F62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2D5290A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6940E39" w14:textId="77777777" w:rsidR="00C649D8" w:rsidRDefault="00C649D8" w:rsidP="002809F9">
            <w:pPr>
              <w:keepNext/>
              <w:rPr>
                <w:rStyle w:val="Hyperlink"/>
                <w:b/>
              </w:rPr>
            </w:pPr>
          </w:p>
          <w:p w14:paraId="48F24CEA" w14:textId="77777777" w:rsidR="00C649D8" w:rsidRDefault="00C649D8" w:rsidP="002809F9">
            <w:pPr>
              <w:keepNext/>
              <w:rPr>
                <w:rStyle w:val="Hyperlink"/>
                <w:b/>
              </w:rPr>
            </w:pPr>
          </w:p>
          <w:p w14:paraId="127D8D4B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5A23961" w14:textId="77777777" w:rsidR="00C649D8" w:rsidRPr="003268EC" w:rsidRDefault="00E42357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6B8034D9" w14:textId="77777777" w:rsidR="002E5383" w:rsidRDefault="00E42357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3078575A" w14:textId="77777777" w:rsidR="002E5383" w:rsidRDefault="00E42357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3BBEE8A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BBAEB9E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CEDCAD0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98A732B" w14:textId="77777777" w:rsidR="002E5383" w:rsidRPr="003C6844" w:rsidRDefault="00E42357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F70F7CA" w14:textId="77777777" w:rsidR="002E5383" w:rsidRPr="003C6844" w:rsidRDefault="00E42357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4BDEB894" w14:textId="77777777" w:rsidR="00C649D8" w:rsidRPr="003C6844" w:rsidRDefault="00E42357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A5BE872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72F13FB8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2E5383" w:rsidRPr="00536EEE" w14:paraId="1A5D12F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5697A9A1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535EA8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21.3033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630C5B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DDB0CF" w14:textId="77777777" w:rsidR="00C649D8" w:rsidRDefault="00536EEE" w:rsidP="002809F9">
            <w:pPr>
              <w:rPr>
                <w:rStyle w:val="Hyperlink"/>
                <w:b/>
              </w:rPr>
            </w:pPr>
            <w:hyperlink r:id="rId27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3DD4E66B" w14:textId="77777777" w:rsidR="00C649D8" w:rsidRDefault="00536EEE" w:rsidP="002809F9">
            <w:pPr>
              <w:rPr>
                <w:rStyle w:val="Hyperlink"/>
                <w:b/>
              </w:rPr>
            </w:pPr>
            <w:hyperlink r:id="rId28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2B986A6B" w14:textId="77777777" w:rsidR="00C649D8" w:rsidRPr="00A66CD6" w:rsidRDefault="00536EEE" w:rsidP="002809F9">
            <w:pPr>
              <w:rPr>
                <w:lang w:val="en-US"/>
              </w:rPr>
            </w:pPr>
            <w:hyperlink r:id="rId29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3752A8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Stark. Besserer Einbezug des Parlamentes bei der Bekämpfung zukünftiger Pandemien</w:t>
            </w:r>
          </w:p>
          <w:p w14:paraId="126AAAF6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Mo. Stark. Associer davantage le Parlement aux travaux lors de futures pandémies</w:t>
            </w:r>
          </w:p>
          <w:p w14:paraId="212D4E20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Mo. Stark. Coinvolgere meglio il Parlamento nella lotta contro future pandemie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1AE24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68015B" w14:textId="77777777" w:rsidR="00C649D8" w:rsidRPr="00A86A57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08DD0B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14D8CB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CDCFDE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1CAC559C" w14:textId="77777777" w:rsidR="00C649D8" w:rsidRPr="00A86A57" w:rsidRDefault="00C649D8" w:rsidP="00B207C5">
            <w:pPr>
              <w:rPr>
                <w:lang w:val="it-IT"/>
              </w:rPr>
            </w:pPr>
          </w:p>
        </w:tc>
      </w:tr>
      <w:tr w:rsidR="002E5383" w:rsidRPr="00536EEE" w14:paraId="5DC05B8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7FAD9100" w14:textId="77777777" w:rsidR="00C649D8" w:rsidRPr="00A86A57" w:rsidRDefault="00E42357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0A0B632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21.3034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07A661E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2AC7174" w14:textId="77777777" w:rsidR="00C649D8" w:rsidRDefault="00536EEE" w:rsidP="002809F9">
            <w:pPr>
              <w:rPr>
                <w:rStyle w:val="Hyperlink"/>
                <w:b/>
              </w:rPr>
            </w:pPr>
            <w:hyperlink r:id="rId30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4C893FFD" w14:textId="77777777" w:rsidR="00C649D8" w:rsidRDefault="00536EEE" w:rsidP="002809F9">
            <w:pPr>
              <w:rPr>
                <w:rStyle w:val="Hyperlink"/>
                <w:b/>
              </w:rPr>
            </w:pPr>
            <w:hyperlink r:id="rId31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4868A660" w14:textId="77777777" w:rsidR="00C649D8" w:rsidRPr="00A66CD6" w:rsidRDefault="00536EEE" w:rsidP="002809F9">
            <w:pPr>
              <w:rPr>
                <w:lang w:val="en-US"/>
              </w:rPr>
            </w:pPr>
            <w:hyperlink r:id="rId32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1C38611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Salzmann. Das Parlament muss bei der Anordnung einer ausserordentlichen Lage gemäss EpG mit einbezogen werden</w:t>
            </w:r>
          </w:p>
          <w:p w14:paraId="74FB282B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Mo. Salzmann. Situation extraordinaire au sens de la LEp. Association du Parlement au processus de décision</w:t>
            </w:r>
          </w:p>
          <w:p w14:paraId="6240EC56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Mo. Salzmann. Il Parlamento deve essere coinvolto quando è decretata una situazione straordinaria ai sensi della LEp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FB77CA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D36E617" w14:textId="77777777" w:rsidR="00C649D8" w:rsidRPr="00A86A57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E25FA43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1FECA8F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6ADB147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3076EF20" w14:textId="77777777" w:rsidR="00C649D8" w:rsidRPr="00A86A57" w:rsidRDefault="00C649D8" w:rsidP="00B207C5">
            <w:pPr>
              <w:rPr>
                <w:lang w:val="it-IT"/>
              </w:rPr>
            </w:pPr>
          </w:p>
        </w:tc>
      </w:tr>
      <w:tr w:rsidR="002E5383" w14:paraId="40D9FB2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84B0D3" w14:textId="77777777" w:rsidR="00C649D8" w:rsidRPr="00A86A57" w:rsidRDefault="00E42357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805382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21.3096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109FA7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9CC92" w14:textId="77777777" w:rsidR="00C649D8" w:rsidRDefault="00536EEE" w:rsidP="002809F9">
            <w:pPr>
              <w:rPr>
                <w:rStyle w:val="Hyperlink"/>
                <w:b/>
              </w:rPr>
            </w:pPr>
            <w:hyperlink r:id="rId33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6EB9BD1A" w14:textId="77777777" w:rsidR="00C649D8" w:rsidRDefault="00536EEE" w:rsidP="002809F9">
            <w:pPr>
              <w:rPr>
                <w:rStyle w:val="Hyperlink"/>
                <w:b/>
              </w:rPr>
            </w:pPr>
            <w:hyperlink r:id="rId34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669873E5" w14:textId="77777777" w:rsidR="00C649D8" w:rsidRPr="00A66CD6" w:rsidRDefault="00536EEE" w:rsidP="002809F9">
            <w:pPr>
              <w:rPr>
                <w:lang w:val="en-US"/>
              </w:rPr>
            </w:pPr>
            <w:hyperlink r:id="rId35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A3164D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Müller Damian. Covid-19. Warum müssen staatliche Unternehmen nicht die gleichen Massnahmen umsetzen wie der private Sektor?</w:t>
            </w:r>
          </w:p>
          <w:p w14:paraId="689B2FFB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Ip. Müller Damian. Covid-19. Pourquoi les entreprises publiques ne doivent-elles pas mettre en oeuvre les mêmes mesures que le secteur privé?</w:t>
            </w:r>
          </w:p>
          <w:p w14:paraId="248CB03D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Ip. Müller Damian. Covid-19. Perché le imprese statali non devono attuare gli stessi provvedimenti del settore privato?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1E35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8C1A0A" w14:textId="77777777" w:rsidR="00C649D8" w:rsidRPr="00A86A57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CFAE66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6264D0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70C2264C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3442E4A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B0B050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68C85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554F8D8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841F2C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AC89F7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21.3195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359E4C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06B414" w14:textId="77777777" w:rsidR="00C649D8" w:rsidRDefault="00536EEE" w:rsidP="002809F9">
            <w:pPr>
              <w:rPr>
                <w:rStyle w:val="Hyperlink"/>
                <w:b/>
              </w:rPr>
            </w:pPr>
            <w:hyperlink r:id="rId36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6E3767BD" w14:textId="77777777" w:rsidR="00C649D8" w:rsidRDefault="00536EEE" w:rsidP="002809F9">
            <w:pPr>
              <w:rPr>
                <w:rStyle w:val="Hyperlink"/>
                <w:b/>
              </w:rPr>
            </w:pPr>
            <w:hyperlink r:id="rId37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5E939CE4" w14:textId="77777777" w:rsidR="00C649D8" w:rsidRPr="00A66CD6" w:rsidRDefault="00536EEE" w:rsidP="002809F9">
            <w:pPr>
              <w:rPr>
                <w:lang w:val="en-US"/>
              </w:rPr>
            </w:pPr>
            <w:hyperlink r:id="rId38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F6D1EF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Dittli. Covid-19-Pandemie. Lessons learned für den Wissenschaftsstandort Schweiz</w:t>
            </w:r>
          </w:p>
          <w:p w14:paraId="1AE0A860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Po. Dittli. Tirer les leçons de la pandémie pour renforcer la place scientifique suisse</w:t>
            </w:r>
          </w:p>
          <w:p w14:paraId="37A82997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Po. Dittli. Pandemia di Covid-19. Trarre i debiti insegnamenti per rafforzare la piazza scientifica svizzera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060F8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A4DF24" w14:textId="77777777" w:rsidR="00C649D8" w:rsidRPr="00A86A57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1121C5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497D85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1615A5E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4ED49626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910D0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AD2AC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697C59C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F46D18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0A2CC1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21.3173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63A554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A70B8" w14:textId="77777777" w:rsidR="00C649D8" w:rsidRDefault="00536EEE" w:rsidP="002809F9">
            <w:pPr>
              <w:rPr>
                <w:rStyle w:val="Hyperlink"/>
                <w:b/>
              </w:rPr>
            </w:pPr>
            <w:hyperlink r:id="rId39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6252F738" w14:textId="77777777" w:rsidR="00C649D8" w:rsidRDefault="00536EEE" w:rsidP="002809F9">
            <w:pPr>
              <w:rPr>
                <w:rStyle w:val="Hyperlink"/>
                <w:b/>
              </w:rPr>
            </w:pPr>
            <w:hyperlink r:id="rId40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23E2F7E9" w14:textId="77777777" w:rsidR="00C649D8" w:rsidRPr="00A66CD6" w:rsidRDefault="00536EEE" w:rsidP="002809F9">
            <w:pPr>
              <w:rPr>
                <w:lang w:val="en-US"/>
              </w:rPr>
            </w:pPr>
            <w:hyperlink r:id="rId41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4D73F2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Noser. Mehr Lebensqualität und sichere Renten für alle</w:t>
            </w:r>
          </w:p>
          <w:p w14:paraId="1765DDA3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Po. Noser. Une meilleure qualité de vie et des rentes plus sûres pour tous</w:t>
            </w:r>
          </w:p>
          <w:p w14:paraId="39F47E12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Po. Noser. Più qualità di vita e rendite garantite per tutti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9559C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A2B81B" w14:textId="77777777" w:rsidR="00C649D8" w:rsidRPr="00A86A57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7DCB49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EC8370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47B4A50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8DEA4D3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65EA4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D86A8C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64D4E42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8CCBC8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72A31A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21.3193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E8086B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97C0E5" w14:textId="77777777" w:rsidR="00C649D8" w:rsidRDefault="00536EEE" w:rsidP="002809F9">
            <w:pPr>
              <w:rPr>
                <w:rStyle w:val="Hyperlink"/>
                <w:b/>
              </w:rPr>
            </w:pPr>
            <w:hyperlink r:id="rId42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46CFEABB" w14:textId="77777777" w:rsidR="00C649D8" w:rsidRDefault="00536EEE" w:rsidP="002809F9">
            <w:pPr>
              <w:rPr>
                <w:rStyle w:val="Hyperlink"/>
                <w:b/>
              </w:rPr>
            </w:pPr>
            <w:hyperlink r:id="rId43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316CE419" w14:textId="77777777" w:rsidR="00C649D8" w:rsidRPr="00A66CD6" w:rsidRDefault="00536EEE" w:rsidP="002809F9">
            <w:pPr>
              <w:rPr>
                <w:lang w:val="en-US"/>
              </w:rPr>
            </w:pPr>
            <w:hyperlink r:id="rId44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775698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Stark. Alterspflegekosten mit Säule 3a-Geldern finanzieren</w:t>
            </w:r>
          </w:p>
          <w:p w14:paraId="3241D1F2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Ip. Stark. Financer soi-même les soins dont on a besoin durant sa vieillesse au moyen des avoirs du pilier 3a</w:t>
            </w:r>
          </w:p>
          <w:p w14:paraId="22200AC1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Ip. Stark. Finanziare i costi di cura degli anziani con i fondi del pilastro 3a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495FC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EC7B69" w14:textId="77777777" w:rsidR="00C649D8" w:rsidRPr="00A86A57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47395E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70BD44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D19A5C1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BF8C4F6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A9082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A9B01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1AE96BD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4193CB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CFB49B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21.3174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505A54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A60EF3" w14:textId="77777777" w:rsidR="00C649D8" w:rsidRDefault="00536EEE" w:rsidP="002809F9">
            <w:pPr>
              <w:rPr>
                <w:rStyle w:val="Hyperlink"/>
                <w:b/>
              </w:rPr>
            </w:pPr>
            <w:hyperlink r:id="rId45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1D98503A" w14:textId="77777777" w:rsidR="00C649D8" w:rsidRDefault="00536EEE" w:rsidP="002809F9">
            <w:pPr>
              <w:rPr>
                <w:rStyle w:val="Hyperlink"/>
                <w:b/>
              </w:rPr>
            </w:pPr>
            <w:hyperlink r:id="rId46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774A93A3" w14:textId="77777777" w:rsidR="00C649D8" w:rsidRPr="00A66CD6" w:rsidRDefault="00536EEE" w:rsidP="002809F9">
            <w:pPr>
              <w:rPr>
                <w:lang w:val="en-US"/>
              </w:rPr>
            </w:pPr>
            <w:hyperlink r:id="rId47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0EDADD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Gmür-Schönenberger. Gut funktionierendes Immunsystem und Mikronährstoffe. Welche Empfehlungen für die Schweiz?</w:t>
            </w:r>
          </w:p>
          <w:p w14:paraId="6BEF137E" w14:textId="77777777" w:rsidR="002E5383" w:rsidRPr="00A86A57" w:rsidRDefault="00E42357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Ip. Gmür-Schönenberger. Micronutriments et système immunitaire. </w:t>
            </w:r>
            <w:r w:rsidRPr="00A86A57">
              <w:rPr>
                <w:noProof/>
                <w:lang w:val="fr-CH"/>
              </w:rPr>
              <w:t>Quelles sont les recommandations pour la Suisse?</w:t>
            </w:r>
          </w:p>
          <w:p w14:paraId="4DCBC65B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A86A57">
              <w:rPr>
                <w:noProof/>
                <w:lang w:val="it-IT"/>
              </w:rPr>
              <w:t xml:space="preserve">Ip. Gmür-Schönenberger. Sistema immunitario ben funzionante e micronutrienti. </w:t>
            </w:r>
            <w:r>
              <w:rPr>
                <w:noProof/>
                <w:lang w:val="de-DE"/>
              </w:rPr>
              <w:t>Quali le raccomandazioni per la Svizzera?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856C1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90C929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81E7B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A30556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32109460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41190270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7F5B2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D9BB0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08DA61A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DADEAA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9CE523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21.3176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0F7790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A8EED" w14:textId="77777777" w:rsidR="00C649D8" w:rsidRDefault="00536EEE" w:rsidP="002809F9">
            <w:pPr>
              <w:rPr>
                <w:rStyle w:val="Hyperlink"/>
                <w:b/>
              </w:rPr>
            </w:pPr>
            <w:hyperlink r:id="rId48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16F9FC1B" w14:textId="77777777" w:rsidR="00C649D8" w:rsidRDefault="00536EEE" w:rsidP="002809F9">
            <w:pPr>
              <w:rPr>
                <w:rStyle w:val="Hyperlink"/>
                <w:b/>
              </w:rPr>
            </w:pPr>
            <w:hyperlink r:id="rId49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0F4961C4" w14:textId="77777777" w:rsidR="00C649D8" w:rsidRPr="00A66CD6" w:rsidRDefault="00536EEE" w:rsidP="002809F9">
            <w:pPr>
              <w:rPr>
                <w:lang w:val="en-US"/>
              </w:rPr>
            </w:pPr>
            <w:hyperlink r:id="rId50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385A66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Müller Damian. Planungssicherheit bei Medizinprodukten</w:t>
            </w:r>
          </w:p>
          <w:p w14:paraId="45F0A564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Mo. Müller Damian. Dispositifs médicaux. Sécurité de la planification</w:t>
            </w:r>
          </w:p>
          <w:p w14:paraId="3C05B8DB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fr-CH"/>
              </w:rPr>
              <w:t xml:space="preserve">Mo. Müller Damian. </w:t>
            </w:r>
            <w:r w:rsidRPr="00A86A57">
              <w:rPr>
                <w:noProof/>
                <w:lang w:val="it-IT"/>
              </w:rPr>
              <w:t>Dispositivi medici. Più certezza in termini di pianificazione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186F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F4AB84" w14:textId="77777777" w:rsidR="00C649D8" w:rsidRPr="00A86A57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64E0B6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0D8654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72E700AE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3120DF2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ADC4C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629AD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5F69D29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E104B5" w14:textId="77777777" w:rsidR="00C649D8" w:rsidRPr="00230BCC" w:rsidRDefault="00E42357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7E60B5" w14:textId="77777777" w:rsidR="00C649D8" w:rsidRPr="004C13D5" w:rsidRDefault="00E42357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21.3228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50C822" w14:textId="77777777" w:rsidR="00C649D8" w:rsidRPr="00A026A1" w:rsidRDefault="00E42357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AAC07" w14:textId="77777777" w:rsidR="00C649D8" w:rsidRDefault="00536EEE" w:rsidP="002809F9">
            <w:pPr>
              <w:rPr>
                <w:rStyle w:val="Hyperlink"/>
                <w:b/>
              </w:rPr>
            </w:pPr>
            <w:hyperlink r:id="rId51" w:history="1">
              <w:r w:rsidR="00E42357">
                <w:rPr>
                  <w:rStyle w:val="Hyperlink"/>
                  <w:b/>
                </w:rPr>
                <w:t>DE</w:t>
              </w:r>
            </w:hyperlink>
          </w:p>
          <w:p w14:paraId="76463CB1" w14:textId="77777777" w:rsidR="00C649D8" w:rsidRDefault="00536EEE" w:rsidP="002809F9">
            <w:pPr>
              <w:rPr>
                <w:rStyle w:val="Hyperlink"/>
                <w:b/>
              </w:rPr>
            </w:pPr>
            <w:hyperlink r:id="rId52" w:history="1">
              <w:r w:rsidR="00E42357">
                <w:rPr>
                  <w:rStyle w:val="Hyperlink"/>
                  <w:b/>
                </w:rPr>
                <w:t>FR</w:t>
              </w:r>
            </w:hyperlink>
          </w:p>
          <w:p w14:paraId="7F933C52" w14:textId="77777777" w:rsidR="00C649D8" w:rsidRPr="00A66CD6" w:rsidRDefault="00536EEE" w:rsidP="002809F9">
            <w:pPr>
              <w:rPr>
                <w:lang w:val="en-US"/>
              </w:rPr>
            </w:pPr>
            <w:hyperlink r:id="rId53" w:history="1">
              <w:r w:rsidR="00E42357">
                <w:rPr>
                  <w:rStyle w:val="Hyperlink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7E16E4" w14:textId="77777777" w:rsidR="00C649D8" w:rsidRPr="003268EC" w:rsidRDefault="00E42357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Stöckli. Wie können die Grundsätze für Verschreibung, Abgabe und Anwendung gemäss Artikel 26 HMG bei elektronischen Rezepten eingehalten werden?</w:t>
            </w:r>
          </w:p>
          <w:p w14:paraId="56410178" w14:textId="77777777" w:rsidR="002E5383" w:rsidRPr="00A86A57" w:rsidRDefault="00E42357" w:rsidP="00B207C5">
            <w:pPr>
              <w:rPr>
                <w:lang w:val="fr-CH"/>
              </w:rPr>
            </w:pPr>
            <w:r w:rsidRPr="00A86A57">
              <w:rPr>
                <w:noProof/>
                <w:lang w:val="fr-CH"/>
              </w:rPr>
              <w:t>Ip. Stöckli. Ordonnances électroniques. Comment respecter les principes de la prescription, de la remise et de l'utilisation au sens de l'article 26 LPTh?</w:t>
            </w:r>
          </w:p>
          <w:p w14:paraId="16E22DDD" w14:textId="77777777" w:rsidR="00C649D8" w:rsidRPr="00A86A57" w:rsidRDefault="00E42357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A86A57">
              <w:rPr>
                <w:noProof/>
                <w:lang w:val="it-IT"/>
              </w:rPr>
              <w:t>Ip. Stöckli. Come possono essere rispettati i principi in materia di prescrizione, dispensazione e uso di cui all'articolo 26 LATer in un sistema di ricette elettroniche?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645E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B3DDB2" w14:textId="77777777" w:rsidR="00C649D8" w:rsidRPr="00A86A57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4CD365" w14:textId="77777777" w:rsidR="00C649D8" w:rsidRPr="00A86A57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56D2D0" w14:textId="77777777" w:rsidR="002E5383" w:rsidRPr="003C6844" w:rsidRDefault="00E42357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FE2389F" w14:textId="77777777" w:rsidR="002E5383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4A31B69" w14:textId="77777777" w:rsidR="00C649D8" w:rsidRPr="003C6844" w:rsidRDefault="00E42357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5F30F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E702F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2E5383" w14:paraId="17773185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79C1B62F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52B38C50" w14:textId="77777777" w:rsidR="00F946EC" w:rsidRDefault="00C43733" w:rsidP="00C43733">
      <w:pPr>
        <w:pStyle w:val="Kopfzeil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sectPr w:rsidR="00F946EC" w:rsidSect="00C43733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0F6"/>
    <w:rsid w:val="000F71E4"/>
    <w:rsid w:val="000F77FE"/>
    <w:rsid w:val="000F7F37"/>
    <w:rsid w:val="00101610"/>
    <w:rsid w:val="00101B23"/>
    <w:rsid w:val="00101CA0"/>
    <w:rsid w:val="00102C5F"/>
    <w:rsid w:val="00103B37"/>
    <w:rsid w:val="001041C0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BBC"/>
    <w:rsid w:val="0014567F"/>
    <w:rsid w:val="001459D1"/>
    <w:rsid w:val="00145DA2"/>
    <w:rsid w:val="00146B6F"/>
    <w:rsid w:val="00146EDC"/>
    <w:rsid w:val="0014769D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09F9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A57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E42"/>
    <w:rsid w:val="002E1972"/>
    <w:rsid w:val="002E31A0"/>
    <w:rsid w:val="002E3C39"/>
    <w:rsid w:val="002E4012"/>
    <w:rsid w:val="002E4791"/>
    <w:rsid w:val="002E5383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4C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6BF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892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31"/>
    <w:rsid w:val="004D1AED"/>
    <w:rsid w:val="004D3C94"/>
    <w:rsid w:val="004D412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412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6EEE"/>
    <w:rsid w:val="0053796F"/>
    <w:rsid w:val="005400D9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08E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5E62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0D79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663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538D"/>
    <w:rsid w:val="007859E8"/>
    <w:rsid w:val="00786A33"/>
    <w:rsid w:val="00786C73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A0917"/>
    <w:rsid w:val="008A299A"/>
    <w:rsid w:val="008A33B4"/>
    <w:rsid w:val="008A399F"/>
    <w:rsid w:val="008A3F37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13A0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49AD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6CD6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86A57"/>
    <w:rsid w:val="00A90A54"/>
    <w:rsid w:val="00A9132C"/>
    <w:rsid w:val="00A91556"/>
    <w:rsid w:val="00A91C00"/>
    <w:rsid w:val="00A9267E"/>
    <w:rsid w:val="00A94BA3"/>
    <w:rsid w:val="00A95E7B"/>
    <w:rsid w:val="00A9645C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531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4DB9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2C1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3733"/>
    <w:rsid w:val="00C44995"/>
    <w:rsid w:val="00C45F62"/>
    <w:rsid w:val="00C462D0"/>
    <w:rsid w:val="00C46BDC"/>
    <w:rsid w:val="00C4756F"/>
    <w:rsid w:val="00C50CFE"/>
    <w:rsid w:val="00C51C1E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9D8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724"/>
    <w:rsid w:val="00C93858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686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08C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D7D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723"/>
    <w:rsid w:val="00D408D1"/>
    <w:rsid w:val="00D40FBF"/>
    <w:rsid w:val="00D418F7"/>
    <w:rsid w:val="00D426B2"/>
    <w:rsid w:val="00D42DC3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905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2357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61BB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902BB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B03DD"/>
    <w:rsid w:val="00EB0F9E"/>
    <w:rsid w:val="00EB130E"/>
    <w:rsid w:val="00EB149F"/>
    <w:rsid w:val="00EB1769"/>
    <w:rsid w:val="00EB2A81"/>
    <w:rsid w:val="00EB2CE2"/>
    <w:rsid w:val="00EB3A52"/>
    <w:rsid w:val="00EB3CF9"/>
    <w:rsid w:val="00EB3F4D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048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0BD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B016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190046" TargetMode="External"/><Relationship Id="rId18" Type="http://schemas.openxmlformats.org/officeDocument/2006/relationships/hyperlink" Target="https://www.parlament.ch/de/ratsbetrieb/suche-curia-vista/geschaeft?AffairId=20190083" TargetMode="External"/><Relationship Id="rId26" Type="http://schemas.openxmlformats.org/officeDocument/2006/relationships/hyperlink" Target="https://www.parlament.ch/it/ratsbetrieb/suche-curia-vista/geschaeft?AffairId=20160312" TargetMode="External"/><Relationship Id="rId39" Type="http://schemas.openxmlformats.org/officeDocument/2006/relationships/hyperlink" Target="https://www.parlament.ch/de/ratsbetrieb/suche-curia-vista/geschaeft?AffairId=20213173" TargetMode="External"/><Relationship Id="rId21" Type="http://schemas.openxmlformats.org/officeDocument/2006/relationships/hyperlink" Target="https://www.parlament.ch/de/ratsbetrieb/suche-curia-vista/geschaeft?AffairId=20200030" TargetMode="External"/><Relationship Id="rId34" Type="http://schemas.openxmlformats.org/officeDocument/2006/relationships/hyperlink" Target="https://www.parlament.ch/fr/ratsbetrieb/suche-curia-vista/geschaeft?AffairId=20213096" TargetMode="External"/><Relationship Id="rId42" Type="http://schemas.openxmlformats.org/officeDocument/2006/relationships/hyperlink" Target="https://www.parlament.ch/de/ratsbetrieb/suche-curia-vista/geschaeft?AffairId=20213193" TargetMode="External"/><Relationship Id="rId47" Type="http://schemas.openxmlformats.org/officeDocument/2006/relationships/hyperlink" Target="https://www.parlament.ch/it/ratsbetrieb/suche-curia-vista/geschaeft?AffairId=20213174" TargetMode="External"/><Relationship Id="rId50" Type="http://schemas.openxmlformats.org/officeDocument/2006/relationships/hyperlink" Target="https://www.parlament.ch/it/ratsbetrieb/suche-curia-vista/geschaeft?AffairId=20213176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190046" TargetMode="External"/><Relationship Id="rId17" Type="http://schemas.openxmlformats.org/officeDocument/2006/relationships/hyperlink" Target="https://www.parlament.ch/it/ratsbetrieb/suche-curia-vista/geschaeft?AffairId=20150479" TargetMode="External"/><Relationship Id="rId25" Type="http://schemas.openxmlformats.org/officeDocument/2006/relationships/hyperlink" Target="https://www.parlament.ch/fr/ratsbetrieb/suche-curia-vista/geschaeft?AffairId=20160312" TargetMode="External"/><Relationship Id="rId33" Type="http://schemas.openxmlformats.org/officeDocument/2006/relationships/hyperlink" Target="https://www.parlament.ch/de/ratsbetrieb/suche-curia-vista/geschaeft?AffairId=20213096" TargetMode="External"/><Relationship Id="rId38" Type="http://schemas.openxmlformats.org/officeDocument/2006/relationships/hyperlink" Target="https://www.parlament.ch/it/ratsbetrieb/suche-curia-vista/geschaeft?AffairId=20213195" TargetMode="External"/><Relationship Id="rId46" Type="http://schemas.openxmlformats.org/officeDocument/2006/relationships/hyperlink" Target="https://www.parlament.ch/fr/ratsbetrieb/suche-curia-vista/geschaeft?AffairId=2021317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150479" TargetMode="External"/><Relationship Id="rId20" Type="http://schemas.openxmlformats.org/officeDocument/2006/relationships/hyperlink" Target="https://www.parlament.ch/it/ratsbetrieb/suche-curia-vista/geschaeft?AffairId=20190083" TargetMode="External"/><Relationship Id="rId29" Type="http://schemas.openxmlformats.org/officeDocument/2006/relationships/hyperlink" Target="https://www.parlament.ch/it/ratsbetrieb/suche-curia-vista/geschaeft?AffairId=20213033" TargetMode="External"/><Relationship Id="rId41" Type="http://schemas.openxmlformats.org/officeDocument/2006/relationships/hyperlink" Target="https://www.parlament.ch/it/ratsbetrieb/suche-curia-vista/geschaeft?AffairId=20213173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180079" TargetMode="External"/><Relationship Id="rId24" Type="http://schemas.openxmlformats.org/officeDocument/2006/relationships/hyperlink" Target="https://www.parlament.ch/de/ratsbetrieb/suche-curia-vista/geschaeft?AffairId=20160312" TargetMode="External"/><Relationship Id="rId32" Type="http://schemas.openxmlformats.org/officeDocument/2006/relationships/hyperlink" Target="https://www.parlament.ch/it/ratsbetrieb/suche-curia-vista/geschaeft?AffairId=20213034" TargetMode="External"/><Relationship Id="rId37" Type="http://schemas.openxmlformats.org/officeDocument/2006/relationships/hyperlink" Target="https://www.parlament.ch/fr/ratsbetrieb/suche-curia-vista/geschaeft?AffairId=20213195" TargetMode="External"/><Relationship Id="rId40" Type="http://schemas.openxmlformats.org/officeDocument/2006/relationships/hyperlink" Target="https://www.parlament.ch/fr/ratsbetrieb/suche-curia-vista/geschaeft?AffairId=20213173" TargetMode="External"/><Relationship Id="rId45" Type="http://schemas.openxmlformats.org/officeDocument/2006/relationships/hyperlink" Target="https://www.parlament.ch/de/ratsbetrieb/suche-curia-vista/geschaeft?AffairId=20213174" TargetMode="External"/><Relationship Id="rId53" Type="http://schemas.openxmlformats.org/officeDocument/2006/relationships/hyperlink" Target="https://www.parlament.ch/it/ratsbetrieb/suche-curia-vista/geschaeft?AffairId=20213228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50479" TargetMode="External"/><Relationship Id="rId23" Type="http://schemas.openxmlformats.org/officeDocument/2006/relationships/hyperlink" Target="https://www.parlament.ch/it/ratsbetrieb/suche-curia-vista/geschaeft?AffairId=20200030" TargetMode="External"/><Relationship Id="rId28" Type="http://schemas.openxmlformats.org/officeDocument/2006/relationships/hyperlink" Target="https://www.parlament.ch/fr/ratsbetrieb/suche-curia-vista/geschaeft?AffairId=20213033" TargetMode="External"/><Relationship Id="rId36" Type="http://schemas.openxmlformats.org/officeDocument/2006/relationships/hyperlink" Target="https://www.parlament.ch/de/ratsbetrieb/suche-curia-vista/geschaeft?AffairId=20213195" TargetMode="External"/><Relationship Id="rId49" Type="http://schemas.openxmlformats.org/officeDocument/2006/relationships/hyperlink" Target="https://www.parlament.ch/fr/ratsbetrieb/suche-curia-vista/geschaeft?AffairId=20213176" TargetMode="External"/><Relationship Id="rId10" Type="http://schemas.openxmlformats.org/officeDocument/2006/relationships/hyperlink" Target="https://www.parlament.ch/fr/ratsbetrieb/suche-curia-vista/geschaeft?AffairId=20180079" TargetMode="External"/><Relationship Id="rId19" Type="http://schemas.openxmlformats.org/officeDocument/2006/relationships/hyperlink" Target="https://www.parlament.ch/fr/ratsbetrieb/suche-curia-vista/geschaeft?AffairId=20190083" TargetMode="External"/><Relationship Id="rId31" Type="http://schemas.openxmlformats.org/officeDocument/2006/relationships/hyperlink" Target="https://www.parlament.ch/fr/ratsbetrieb/suche-curia-vista/geschaeft?AffairId=20213034" TargetMode="External"/><Relationship Id="rId44" Type="http://schemas.openxmlformats.org/officeDocument/2006/relationships/hyperlink" Target="https://www.parlament.ch/it/ratsbetrieb/suche-curia-vista/geschaeft?AffairId=20213193" TargetMode="External"/><Relationship Id="rId52" Type="http://schemas.openxmlformats.org/officeDocument/2006/relationships/hyperlink" Target="https://www.parlament.ch/fr/ratsbetrieb/suche-curia-vista/geschaeft?AffairId=20213228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180079" TargetMode="External"/><Relationship Id="rId14" Type="http://schemas.openxmlformats.org/officeDocument/2006/relationships/hyperlink" Target="https://www.parlament.ch/it/ratsbetrieb/suche-curia-vista/geschaeft?AffairId=20190046" TargetMode="External"/><Relationship Id="rId22" Type="http://schemas.openxmlformats.org/officeDocument/2006/relationships/hyperlink" Target="https://www.parlament.ch/fr/ratsbetrieb/suche-curia-vista/geschaeft?AffairId=20200030" TargetMode="External"/><Relationship Id="rId27" Type="http://schemas.openxmlformats.org/officeDocument/2006/relationships/hyperlink" Target="https://www.parlament.ch/de/ratsbetrieb/suche-curia-vista/geschaeft?AffairId=20213033" TargetMode="External"/><Relationship Id="rId30" Type="http://schemas.openxmlformats.org/officeDocument/2006/relationships/hyperlink" Target="https://www.parlament.ch/de/ratsbetrieb/suche-curia-vista/geschaeft?AffairId=20213034" TargetMode="External"/><Relationship Id="rId35" Type="http://schemas.openxmlformats.org/officeDocument/2006/relationships/hyperlink" Target="https://www.parlament.ch/it/ratsbetrieb/suche-curia-vista/geschaeft?AffairId=20213096" TargetMode="External"/><Relationship Id="rId43" Type="http://schemas.openxmlformats.org/officeDocument/2006/relationships/hyperlink" Target="https://www.parlament.ch/fr/ratsbetrieb/suche-curia-vista/geschaeft?AffairId=20213193" TargetMode="External"/><Relationship Id="rId48" Type="http://schemas.openxmlformats.org/officeDocument/2006/relationships/hyperlink" Target="https://www.parlament.ch/de/ratsbetrieb/suche-curia-vista/geschaeft?AffairId=20213176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parlament.ch/de/ratsbetrieb/suche-curia-vista/geschaeft?AffairId=20213228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FBEB34DFF22B9749B7C91A5F57A70027" ma:contentTypeVersion="8" ma:contentTypeDescription="Create a new document." ma:contentTypeScope="" ma:versionID="85e3f7679a23067fe6a23bd2ba774060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e42c7900237891122604cb01d3f30aaf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Dokumentendatum" ma:index="6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 ma:readOnly="false">
      <xsd:simpleType>
        <xsd:restriction base="dms:Text"/>
      </xsd:simpleType>
    </xsd:element>
    <xsd:element name="Aktenzeichen" ma:index="10" nillable="true" ma:displayName="Aktenzeichen--Référence" ma:internalName="Aktenzeichen" ma:readOnly="false">
      <xsd:simpleType>
        <xsd:restriction base="dms:Text"/>
      </xsd:simpleType>
    </xsd:element>
    <xsd:element name="e-parl" ma:index="11" nillable="true" ma:displayName="e-parl" ma:internalName="e_x002d_parl" ma:readOnly="false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203/2021 II/Tagesordnungen--Ordres du jour</Aktenzeichen>
    <Teildossier xmlns="673932bc-7c50-4e93-afe1-7c692330eb19">2021 II S</Teildossier>
    <e-parl xmlns="673932bc-7c50-4e93-afe1-7c692330eb19">true</e-parl>
    <Autor xmlns="673932bc-7c50-4e93-afe1-7c692330eb19">Brossard Mélanie</Autor>
    <Dokumentendatum xmlns="673932bc-7c50-4e93-afe1-7c692330eb19">2021-06-02T22:00:00+00:00</Dokumentendatum>
    <Dokumententyp xmlns="673932bc-7c50-4e93-afe1-7c692330eb19">Tagesordnung--Ordre du jour</Dokumententyp>
    <Entklassifizierungsvermerk xmlns="673932bc-7c50-4e93-afe1-7c692330eb19" xsi:nil="true"/>
  </documentManagement>
</p:properties>
</file>

<file path=customXml/item4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C850D0-58F3-4890-B633-5B9EBFE439A9}"/>
</file>

<file path=customXml/itemProps2.xml><?xml version="1.0" encoding="utf-8"?>
<ds:datastoreItem xmlns:ds="http://schemas.openxmlformats.org/officeDocument/2006/customXml" ds:itemID="{CDA08708-3915-470A-9711-305E4BA6A07E}"/>
</file>

<file path=customXml/itemProps3.xml><?xml version="1.0" encoding="utf-8"?>
<ds:datastoreItem xmlns:ds="http://schemas.openxmlformats.org/officeDocument/2006/customXml" ds:itemID="{CA5BC745-0874-4BF1-95FB-F6DC80EE7DC9}"/>
</file>

<file path=customXml/itemProps4.xml><?xml version="1.0" encoding="utf-8"?>
<ds:datastoreItem xmlns:ds="http://schemas.openxmlformats.org/officeDocument/2006/customXml" ds:itemID="{D58566D1-B59A-4F59-B435-C0B067898974}"/>
</file>

<file path=customXml/itemProps5.xml><?xml version="1.0" encoding="utf-8"?>
<ds:datastoreItem xmlns:ds="http://schemas.openxmlformats.org/officeDocument/2006/customXml" ds:itemID="{948FC48F-7ADC-49EB-B691-FCF05B66C9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1459</Words>
  <Characters>9193</Characters>
  <Application>Microsoft Office Word</Application>
  <DocSecurity>0</DocSecurity>
  <Lines>76</Lines>
  <Paragraphs>21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Tagesordnung--Ordre du jour--Ordine del giorno</vt:lpstr>
      <vt:lpstr/>
    </vt:vector>
  </TitlesOfParts>
  <Company/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cp:lastModifiedBy/>
  <cp:revision>1</cp:revision>
  <dcterms:created xsi:type="dcterms:W3CDTF">2021-06-03T05:27:00Z</dcterms:created>
  <dcterms:modified xsi:type="dcterms:W3CDTF">2021-06-04T07:09:00Z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0x0101006F7700D8DF1953488F58F32AB4E7CBB30100FBEB34DFF22B9749B7C91A5F57A70027</vt:lpwstr>
  </property>
</Properties>
</file>