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34FD6" w14:textId="645ECBA2" w:rsidR="00FC6807" w:rsidRPr="0076248F" w:rsidRDefault="00C06C5D" w:rsidP="00FC6807">
      <w:pPr>
        <w:tabs>
          <w:tab w:val="right" w:pos="9072"/>
        </w:tabs>
        <w:rPr>
          <w:b/>
          <w:lang w:val="fr-CH"/>
        </w:rPr>
      </w:pPr>
      <w:r w:rsidRPr="0076248F">
        <w:rPr>
          <w:b/>
          <w:lang w:val="fr-CH"/>
        </w:rPr>
        <w:t>NATIONALRAT / CONSEIL NATIONAL</w:t>
      </w:r>
      <w:r w:rsidR="000316F1" w:rsidRPr="0076248F">
        <w:rPr>
          <w:b/>
          <w:lang w:val="fr-CH"/>
        </w:rPr>
        <w:t xml:space="preserve"> / CONSIGLIO NAZIONALE</w:t>
      </w:r>
    </w:p>
    <w:p w14:paraId="69345E33" w14:textId="19E0C013" w:rsidR="00DA50F5" w:rsidRPr="0076248F" w:rsidRDefault="000E1B49">
      <w:pPr>
        <w:rPr>
          <w:lang w:val="fr-CH"/>
        </w:rPr>
      </w:pPr>
      <w:r w:rsidRPr="0076248F">
        <w:rPr>
          <w:lang w:val="fr-CH"/>
        </w:rPr>
        <w:t>Frühjahrssession 2018 / Session de printemps 2018 / Sessione primaverile 2018</w:t>
      </w:r>
    </w:p>
    <w:p w14:paraId="26DCBE2D" w14:textId="77777777" w:rsidR="00182BD3" w:rsidRPr="0076248F" w:rsidRDefault="00182BD3">
      <w:pPr>
        <w:rPr>
          <w:b/>
          <w:lang w:val="fr-CH"/>
        </w:rPr>
      </w:pPr>
    </w:p>
    <w:p w14:paraId="53306263" w14:textId="335EF190" w:rsidR="00F47FB2" w:rsidRPr="0076248F" w:rsidRDefault="00F47FB2" w:rsidP="00F47FB2">
      <w:pPr>
        <w:rPr>
          <w:b/>
          <w:lang w:val="fr-CH"/>
        </w:rPr>
      </w:pPr>
      <w:r w:rsidRPr="0076248F">
        <w:rPr>
          <w:b/>
          <w:lang w:val="fr-CH"/>
        </w:rPr>
        <w:t xml:space="preserve">Ergänzung </w:t>
      </w:r>
      <w:r w:rsidR="00B24708" w:rsidRPr="0076248F">
        <w:rPr>
          <w:b/>
          <w:lang w:val="fr-CH"/>
        </w:rPr>
        <w:t>zu den Tagesordnungen</w:t>
      </w:r>
      <w:r w:rsidR="00AD5069" w:rsidRPr="0076248F">
        <w:rPr>
          <w:b/>
          <w:lang w:val="fr-CH"/>
        </w:rPr>
        <w:tab/>
      </w:r>
    </w:p>
    <w:p w14:paraId="023B5772" w14:textId="7E4DD2E3" w:rsidR="00F47FB2" w:rsidRPr="00D15EA2" w:rsidRDefault="00F47FB2" w:rsidP="00F47FB2">
      <w:pPr>
        <w:rPr>
          <w:b/>
          <w:lang w:val="fr-CH"/>
        </w:rPr>
      </w:pPr>
      <w:r w:rsidRPr="00D15EA2">
        <w:rPr>
          <w:b/>
          <w:lang w:val="fr-CH"/>
        </w:rPr>
        <w:t>Com</w:t>
      </w:r>
      <w:r w:rsidR="00084B4A" w:rsidRPr="00D15EA2">
        <w:rPr>
          <w:b/>
          <w:lang w:val="fr-CH"/>
        </w:rPr>
        <w:t>p</w:t>
      </w:r>
      <w:r w:rsidR="00B24708" w:rsidRPr="00D15EA2">
        <w:rPr>
          <w:b/>
          <w:lang w:val="fr-CH"/>
        </w:rPr>
        <w:t>lément aux ordres du jour</w:t>
      </w:r>
    </w:p>
    <w:p w14:paraId="39965DF9" w14:textId="58588EAA" w:rsidR="00F47FB2" w:rsidRPr="0076248F" w:rsidRDefault="00B24708" w:rsidP="00F47FB2">
      <w:pPr>
        <w:rPr>
          <w:b/>
          <w:lang w:val="it-IT"/>
        </w:rPr>
      </w:pPr>
      <w:r w:rsidRPr="0076248F">
        <w:rPr>
          <w:b/>
          <w:lang w:val="it-IT"/>
        </w:rPr>
        <w:t>Complemento agli ordini del giorno</w:t>
      </w:r>
    </w:p>
    <w:p w14:paraId="62FA2F33" w14:textId="77777777" w:rsidR="008A74C9" w:rsidRPr="0076248F" w:rsidRDefault="008A74C9">
      <w:pPr>
        <w:rPr>
          <w:b/>
          <w:lang w:val="it-IT"/>
        </w:rPr>
      </w:pPr>
    </w:p>
    <w:p w14:paraId="77DE50E8" w14:textId="6A3FB28A" w:rsidR="00C06C5D" w:rsidRPr="002B3BD3" w:rsidRDefault="00E026B8">
      <w:pPr>
        <w:rPr>
          <w:b/>
          <w:lang w:val="fr-CH"/>
        </w:rPr>
      </w:pPr>
      <w:r w:rsidRPr="00683DC5">
        <w:rPr>
          <w:b/>
          <w:lang w:val="it-IT"/>
        </w:rPr>
        <w:t xml:space="preserve">Parlamentarische Initiativen 1. </w:t>
      </w:r>
      <w:r w:rsidRPr="002B3BD3">
        <w:rPr>
          <w:b/>
          <w:lang w:val="fr-CH"/>
        </w:rPr>
        <w:t>Phase</w:t>
      </w:r>
      <w:r w:rsidR="00453A70" w:rsidRPr="002B3BD3">
        <w:rPr>
          <w:b/>
          <w:lang w:val="fr-CH"/>
        </w:rPr>
        <w:tab/>
      </w:r>
    </w:p>
    <w:p w14:paraId="26D2CD5E" w14:textId="77777777" w:rsidR="00E026B8" w:rsidRPr="002B3BD3" w:rsidRDefault="00E026B8">
      <w:pPr>
        <w:rPr>
          <w:b/>
          <w:lang w:val="fr-CH"/>
        </w:rPr>
      </w:pPr>
      <w:r w:rsidRPr="002B3BD3">
        <w:rPr>
          <w:b/>
          <w:lang w:val="fr-CH"/>
        </w:rPr>
        <w:t>Initiatives parlementaires 1</w:t>
      </w:r>
      <w:r w:rsidRPr="002B3BD3">
        <w:rPr>
          <w:b/>
          <w:vertAlign w:val="superscript"/>
          <w:lang w:val="fr-CH"/>
        </w:rPr>
        <w:t>ère</w:t>
      </w:r>
      <w:r w:rsidRPr="002B3BD3">
        <w:rPr>
          <w:b/>
          <w:lang w:val="fr-CH"/>
        </w:rPr>
        <w:t xml:space="preserve"> phase</w:t>
      </w:r>
    </w:p>
    <w:p w14:paraId="001D5702" w14:textId="77777777" w:rsidR="000316F1" w:rsidRDefault="000316F1">
      <w:pPr>
        <w:rPr>
          <w:b/>
          <w:lang w:val="de-CH"/>
        </w:rPr>
      </w:pPr>
      <w:r w:rsidRPr="00FD424E">
        <w:rPr>
          <w:b/>
          <w:lang w:val="de-CH"/>
        </w:rPr>
        <w:t>Iniziative parlamentari, 1</w:t>
      </w:r>
      <w:r w:rsidRPr="00FD424E">
        <w:rPr>
          <w:b/>
          <w:vertAlign w:val="superscript"/>
          <w:lang w:val="de-CH"/>
        </w:rPr>
        <w:t>a</w:t>
      </w:r>
      <w:r w:rsidRPr="00FD424E">
        <w:rPr>
          <w:b/>
          <w:lang w:val="de-CH"/>
        </w:rPr>
        <w:t xml:space="preserve"> fase</w:t>
      </w:r>
    </w:p>
    <w:p w14:paraId="64D92713" w14:textId="77777777" w:rsidR="00584FC2" w:rsidRDefault="00584FC2">
      <w:pPr>
        <w:rPr>
          <w:lang w:val="de-CH"/>
        </w:rPr>
      </w:pPr>
    </w:p>
    <w:tbl>
      <w:tblPr>
        <w:tblW w:w="9923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2131"/>
        <w:gridCol w:w="425"/>
      </w:tblGrid>
      <w:tr w:rsidR="003E0193" w14:paraId="485A2EF8" w14:textId="77777777" w:rsidTr="00346E03">
        <w:tc>
          <w:tcPr>
            <w:tcW w:w="455" w:type="dxa"/>
            <w:tcBorders>
              <w:top w:val="nil"/>
              <w:bottom w:val="single" w:sz="4" w:space="0" w:color="auto"/>
            </w:tcBorders>
            <w:shd w:val="clear" w:color="auto" w:fill="D9D9D9"/>
          </w:tcPr>
          <w:p w14:paraId="0442CB2F" w14:textId="77777777" w:rsidR="003E0193" w:rsidRPr="00D15EA2" w:rsidRDefault="003E0193" w:rsidP="00CB32AB">
            <w:pPr>
              <w:jc w:val="center"/>
              <w:rPr>
                <w:rFonts w:cs="Arial"/>
                <w:b/>
                <w:lang w:val="de-CH" w:eastAsia="de-CH"/>
              </w:rPr>
            </w:pPr>
            <w:r>
              <w:rPr>
                <w:sz w:val="16"/>
                <w:szCs w:val="16"/>
              </w:rPr>
              <w:t>*)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D9D9D9"/>
            <w:hideMark/>
          </w:tcPr>
          <w:p w14:paraId="11798E56" w14:textId="77777777" w:rsidR="003E0193" w:rsidRDefault="00AB17A3">
            <w:hyperlink r:id="rId12" w:history="1">
              <w:r w:rsidR="003E0193">
                <w:rPr>
                  <w:rStyle w:val="Hyperlink"/>
                </w:rPr>
                <w:t>15.407</w:t>
              </w:r>
            </w:hyperlink>
          </w:p>
        </w:tc>
        <w:tc>
          <w:tcPr>
            <w:tcW w:w="425" w:type="dxa"/>
            <w:tcBorders>
              <w:top w:val="nil"/>
              <w:bottom w:val="single" w:sz="4" w:space="0" w:color="auto"/>
            </w:tcBorders>
            <w:shd w:val="clear" w:color="auto" w:fill="D9D9D9"/>
            <w:hideMark/>
          </w:tcPr>
          <w:p w14:paraId="7F563EEC" w14:textId="77777777" w:rsidR="003E0193" w:rsidRDefault="003E0193">
            <w:r>
              <w:t>n</w:t>
            </w:r>
          </w:p>
        </w:tc>
        <w:tc>
          <w:tcPr>
            <w:tcW w:w="5636" w:type="dxa"/>
            <w:tcBorders>
              <w:top w:val="nil"/>
              <w:bottom w:val="single" w:sz="4" w:space="0" w:color="auto"/>
            </w:tcBorders>
            <w:shd w:val="clear" w:color="auto" w:fill="D9D9D9"/>
            <w:hideMark/>
          </w:tcPr>
          <w:p w14:paraId="2AB8E117" w14:textId="77777777" w:rsidR="003E0193" w:rsidRDefault="003E0193">
            <w:pPr>
              <w:rPr>
                <w:lang w:val="it-IT"/>
              </w:rPr>
            </w:pPr>
            <w:r>
              <w:t>Pa.Iv. Fraktion RL. Schaffung einer Strafbestimmung zur Terrorismusbekämpfung (SiK)</w:t>
            </w:r>
            <w:r>
              <w:br/>
              <w:t xml:space="preserve">Iv.pa. Groupe RL. </w:t>
            </w:r>
            <w:r w:rsidRPr="00D15EA2">
              <w:rPr>
                <w:lang w:val="fr-CH"/>
              </w:rPr>
              <w:t>Adoption d'une disposition pénale réprimant le terrorisme (CPS)</w:t>
            </w:r>
            <w:r w:rsidRPr="00D15EA2">
              <w:rPr>
                <w:lang w:val="fr-CH"/>
              </w:rPr>
              <w:br/>
              <w:t xml:space="preserve">Iv.pa. Gruppo RL. </w:t>
            </w:r>
            <w:r w:rsidRPr="00D15EA2">
              <w:rPr>
                <w:lang w:val="it-IT"/>
              </w:rPr>
              <w:t>Adozione di una disposizione penale che reprima il terrorismo (CPS)</w:t>
            </w:r>
          </w:p>
          <w:p w14:paraId="11A004DA" w14:textId="77777777" w:rsidR="003E0193" w:rsidRPr="00D15EA2" w:rsidRDefault="003E0193">
            <w:pPr>
              <w:rPr>
                <w:i/>
                <w:lang w:val="it-IT"/>
              </w:rPr>
            </w:pPr>
            <w:r>
              <w:rPr>
                <w:i/>
                <w:lang w:val="it-IT"/>
              </w:rPr>
              <w:t>Sprecher – Porte-parole – portavoce: Lüscher</w:t>
            </w:r>
          </w:p>
        </w:tc>
        <w:tc>
          <w:tcPr>
            <w:tcW w:w="2131" w:type="dxa"/>
            <w:tcBorders>
              <w:top w:val="nil"/>
              <w:bottom w:val="single" w:sz="4" w:space="0" w:color="auto"/>
            </w:tcBorders>
            <w:shd w:val="clear" w:color="auto" w:fill="D9D9D9"/>
            <w:hideMark/>
          </w:tcPr>
          <w:p w14:paraId="42E6DC56" w14:textId="77777777" w:rsidR="003E0193" w:rsidRPr="009273A9" w:rsidRDefault="003E0193">
            <w:pPr>
              <w:rPr>
                <w:lang w:val="de-CH"/>
              </w:rPr>
            </w:pPr>
            <w:r w:rsidRPr="009273A9">
              <w:rPr>
                <w:lang w:val="de-CH"/>
              </w:rPr>
              <w:t>Zuberbühler</w:t>
            </w:r>
          </w:p>
          <w:p w14:paraId="2D9FB17A" w14:textId="77777777" w:rsidR="003E0193" w:rsidRPr="009273A9" w:rsidRDefault="003E0193">
            <w:pPr>
              <w:rPr>
                <w:lang w:val="de-CH"/>
              </w:rPr>
            </w:pPr>
            <w:r w:rsidRPr="009273A9">
              <w:rPr>
                <w:lang w:val="de-CH"/>
              </w:rPr>
              <w:t>Bauer</w:t>
            </w:r>
          </w:p>
          <w:p w14:paraId="62684DD1" w14:textId="77777777" w:rsidR="003E0193" w:rsidRPr="009273A9" w:rsidRDefault="003E0193">
            <w:pPr>
              <w:rPr>
                <w:lang w:val="de-CH"/>
              </w:rPr>
            </w:pPr>
          </w:p>
          <w:p w14:paraId="567E231E" w14:textId="77777777" w:rsidR="003E0193" w:rsidRPr="005E3ED3" w:rsidRDefault="003E0193" w:rsidP="00D15EA2">
            <w:pPr>
              <w:rPr>
                <w:lang w:val="de-CH"/>
              </w:rPr>
            </w:pPr>
            <w:r w:rsidRPr="00B94FDE">
              <w:rPr>
                <w:i/>
                <w:lang w:val="de-CH"/>
              </w:rPr>
              <w:t>Minderheit/Minorité</w:t>
            </w:r>
            <w:r w:rsidRPr="005E3ED3">
              <w:rPr>
                <w:lang w:val="de-CH"/>
              </w:rPr>
              <w:t>:</w:t>
            </w:r>
          </w:p>
          <w:p w14:paraId="401607B8" w14:textId="77777777" w:rsidR="003E0193" w:rsidRPr="009273A9" w:rsidRDefault="003E0193">
            <w:pPr>
              <w:rPr>
                <w:lang w:val="de-CH"/>
              </w:rPr>
            </w:pPr>
            <w:r w:rsidRPr="009273A9">
              <w:rPr>
                <w:lang w:val="de-CH"/>
              </w:rPr>
              <w:t>Graf-Litscher</w:t>
            </w:r>
          </w:p>
        </w:tc>
        <w:tc>
          <w:tcPr>
            <w:tcW w:w="425" w:type="dxa"/>
            <w:tcBorders>
              <w:top w:val="nil"/>
              <w:bottom w:val="single" w:sz="4" w:space="0" w:color="auto"/>
            </w:tcBorders>
            <w:shd w:val="clear" w:color="auto" w:fill="D9D9D9"/>
            <w:hideMark/>
          </w:tcPr>
          <w:p w14:paraId="2833052C" w14:textId="77777777" w:rsidR="003E0193" w:rsidRDefault="003E0193">
            <w:r>
              <w:rPr>
                <w:b/>
                <w:bCs/>
              </w:rPr>
              <w:t>IV</w:t>
            </w:r>
          </w:p>
        </w:tc>
      </w:tr>
      <w:tr w:rsidR="003E0193" w:rsidRPr="00CB32AB" w14:paraId="4B280E7A" w14:textId="77777777" w:rsidTr="00346E03"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5E94EC3A" w14:textId="77777777" w:rsidR="003E0193" w:rsidRPr="00CB32AB" w:rsidRDefault="003E0193" w:rsidP="00CB32AB">
            <w:pPr>
              <w:jc w:val="center"/>
              <w:rPr>
                <w:rFonts w:cs="Arial"/>
                <w:lang w:val="de-CH" w:eastAsia="de-CH"/>
              </w:rPr>
            </w:pPr>
            <w:r w:rsidRPr="00CB32AB">
              <w:rPr>
                <w:rFonts w:cs="Arial"/>
                <w:lang w:val="de-CH" w:eastAsia="de-CH"/>
              </w:rPr>
              <w:t>*)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12374F61" w14:textId="77777777" w:rsidR="003E0193" w:rsidRPr="00CB32AB" w:rsidRDefault="00AB17A3" w:rsidP="001735A3">
            <w:hyperlink r:id="rId13" w:history="1">
              <w:r w:rsidR="003E0193" w:rsidRPr="00CB32AB">
                <w:rPr>
                  <w:rStyle w:val="Hyperlink"/>
                </w:rPr>
                <w:t>15.479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6EECFBB3" w14:textId="77777777" w:rsidR="003E0193" w:rsidRPr="00CB32AB" w:rsidRDefault="003E0193" w:rsidP="001735A3">
            <w:r w:rsidRPr="00CB32AB"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1480FC77" w14:textId="77777777" w:rsidR="003E0193" w:rsidRPr="00CB32AB" w:rsidRDefault="003E0193" w:rsidP="001735A3">
            <w:pPr>
              <w:rPr>
                <w:lang w:val="it-IT"/>
              </w:rPr>
            </w:pPr>
            <w:r w:rsidRPr="00CB32AB">
              <w:t>Pa.Iv. Bourgeois. Stopp dem ruinösen Preisdumping beim Zucker! Sicherung der inländischen Zuckerwirtschaft (WAK)</w:t>
            </w:r>
            <w:r w:rsidRPr="00CB32AB">
              <w:br/>
              <w:t xml:space="preserve">Iv.pa. Bourgeois. </w:t>
            </w:r>
            <w:r w:rsidRPr="00CB32AB">
              <w:rPr>
                <w:lang w:val="fr-CH"/>
              </w:rPr>
              <w:t>Stop au bradage ruineux du sucre! Pour la sauvegarde de l'économie sucrière indigène (CER)</w:t>
            </w:r>
            <w:r w:rsidRPr="00CB32AB">
              <w:rPr>
                <w:lang w:val="fr-CH"/>
              </w:rPr>
              <w:br/>
              <w:t xml:space="preserve">Iv.pa. Bourgeois. </w:t>
            </w:r>
            <w:r w:rsidRPr="00CB32AB">
              <w:rPr>
                <w:lang w:val="it-IT"/>
              </w:rPr>
              <w:t>Basta svendere lo zucchero! Per la salvaguardia dell'economia indigena dello zucchero (CET)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33620D37" w14:textId="1D77A52C" w:rsidR="003E0193" w:rsidRPr="00CB32AB" w:rsidRDefault="00CB32AB" w:rsidP="001735A3">
            <w:pPr>
              <w:rPr>
                <w:lang w:val="de-CH"/>
              </w:rPr>
            </w:pPr>
            <w:r w:rsidRPr="00CB32AB">
              <w:rPr>
                <w:lang w:val="de-CH"/>
              </w:rPr>
              <w:t>Brunner Toni</w:t>
            </w:r>
          </w:p>
          <w:p w14:paraId="53A1C25C" w14:textId="6E5ED602" w:rsidR="003E0193" w:rsidRDefault="00CB32AB" w:rsidP="001735A3">
            <w:pPr>
              <w:rPr>
                <w:lang w:val="de-CH"/>
              </w:rPr>
            </w:pPr>
            <w:r w:rsidRPr="00CB32AB">
              <w:rPr>
                <w:lang w:val="de-CH"/>
              </w:rPr>
              <w:t>Gschwind</w:t>
            </w:r>
          </w:p>
          <w:p w14:paraId="4744ECE2" w14:textId="77777777" w:rsidR="00EB0539" w:rsidRPr="00CB32AB" w:rsidRDefault="00EB0539" w:rsidP="001735A3">
            <w:pPr>
              <w:rPr>
                <w:lang w:val="de-CH"/>
              </w:rPr>
            </w:pPr>
          </w:p>
          <w:p w14:paraId="7FAA12EB" w14:textId="77777777" w:rsidR="003E0193" w:rsidRPr="00CB32AB" w:rsidRDefault="003E0193" w:rsidP="001735A3">
            <w:pPr>
              <w:rPr>
                <w:i/>
                <w:lang w:val="de-CH"/>
              </w:rPr>
            </w:pPr>
            <w:r w:rsidRPr="00CB32AB">
              <w:rPr>
                <w:i/>
                <w:lang w:val="de-CH"/>
              </w:rPr>
              <w:t>Minderheit/Minorité:</w:t>
            </w:r>
          </w:p>
          <w:p w14:paraId="3AA4B6DC" w14:textId="4FECDC76" w:rsidR="003E0193" w:rsidRPr="00CB32AB" w:rsidRDefault="00CB32AB" w:rsidP="001735A3">
            <w:pPr>
              <w:rPr>
                <w:lang w:val="de-CH"/>
              </w:rPr>
            </w:pPr>
            <w:r>
              <w:rPr>
                <w:lang w:val="de-CH"/>
              </w:rPr>
              <w:t>Jans</w:t>
            </w:r>
          </w:p>
          <w:p w14:paraId="5C07E891" w14:textId="77777777" w:rsidR="003E0193" w:rsidRPr="00CB32AB" w:rsidRDefault="003E0193" w:rsidP="001735A3">
            <w:pPr>
              <w:rPr>
                <w:lang w:val="de-CH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3671E9EE" w14:textId="77777777" w:rsidR="003E0193" w:rsidRPr="00CB32AB" w:rsidRDefault="003E0193" w:rsidP="001735A3">
            <w:r w:rsidRPr="00CB32AB">
              <w:rPr>
                <w:b/>
                <w:bCs/>
              </w:rPr>
              <w:t>IV</w:t>
            </w:r>
          </w:p>
        </w:tc>
      </w:tr>
      <w:tr w:rsidR="005707C6" w:rsidRPr="00B61F57" w14:paraId="5990A684" w14:textId="77777777" w:rsidTr="005B48BB"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116722EB" w14:textId="77777777" w:rsidR="005707C6" w:rsidRPr="00B61F57" w:rsidRDefault="005707C6" w:rsidP="00294536">
            <w:pPr>
              <w:jc w:val="center"/>
              <w:rPr>
                <w:rFonts w:cs="Arial"/>
                <w:lang w:val="de-CH" w:eastAsia="de-CH"/>
              </w:rPr>
            </w:pPr>
            <w:r w:rsidRPr="00B61F57">
              <w:rPr>
                <w:rFonts w:cs="Arial"/>
                <w:lang w:val="de-CH" w:eastAsia="de-CH"/>
              </w:rPr>
              <w:t>*)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3CB35901" w14:textId="77777777" w:rsidR="005707C6" w:rsidRPr="00B61F57" w:rsidRDefault="00AB17A3" w:rsidP="00294536">
            <w:hyperlink r:id="rId14" w:history="1">
              <w:r w:rsidR="005707C6" w:rsidRPr="00B61F57">
                <w:rPr>
                  <w:rStyle w:val="Hyperlink"/>
                </w:rPr>
                <w:t>15.483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476A47B7" w14:textId="77777777" w:rsidR="005707C6" w:rsidRPr="00B61F57" w:rsidRDefault="005707C6" w:rsidP="00294536">
            <w:r w:rsidRPr="00B61F57"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08C0A526" w14:textId="77777777" w:rsidR="00EB0539" w:rsidRPr="00B61F57" w:rsidRDefault="005707C6" w:rsidP="00294536">
            <w:r w:rsidRPr="00B61F57">
              <w:t>Pa.Iv. Rutz Gregor. Keine staatlichen Subventionen für Parteien und politische Organisationen (SPK)</w:t>
            </w:r>
            <w:r w:rsidRPr="00B61F57">
              <w:br/>
              <w:t xml:space="preserve">Iv.pa. Rutz Gregor. </w:t>
            </w:r>
            <w:r w:rsidRPr="00B61F57">
              <w:rPr>
                <w:lang w:val="fr-CH"/>
              </w:rPr>
              <w:t>Pas de subventions de l'Etat pour les partis et les organisations politiques (CIP)</w:t>
            </w:r>
            <w:r w:rsidRPr="00B61F57">
              <w:rPr>
                <w:lang w:val="fr-CH"/>
              </w:rPr>
              <w:br/>
              <w:t xml:space="preserve">Iv.pa. Rutz Gregor. </w:t>
            </w:r>
            <w:r w:rsidRPr="00B61F57">
              <w:t xml:space="preserve">Nessun sovvenzionamento statale a partiti </w:t>
            </w:r>
          </w:p>
          <w:p w14:paraId="534E14D7" w14:textId="480F29BA" w:rsidR="005707C6" w:rsidRPr="00B61F57" w:rsidRDefault="005707C6" w:rsidP="00294536">
            <w:r w:rsidRPr="00B61F57">
              <w:t>e organizzazioni politiche (CIP)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2605211F" w14:textId="77777777" w:rsidR="005707C6" w:rsidRPr="00B61F57" w:rsidRDefault="005707C6" w:rsidP="00294536">
            <w:r w:rsidRPr="00B61F57">
              <w:t>Eichenberger</w:t>
            </w:r>
          </w:p>
          <w:p w14:paraId="2DD45BBC" w14:textId="77777777" w:rsidR="005707C6" w:rsidRPr="00B61F57" w:rsidRDefault="005707C6" w:rsidP="00294536">
            <w:r w:rsidRPr="00B61F57">
              <w:t>Addor</w:t>
            </w:r>
          </w:p>
          <w:p w14:paraId="135017F2" w14:textId="77777777" w:rsidR="00EB0539" w:rsidRPr="00B61F57" w:rsidRDefault="00EB0539" w:rsidP="00294536">
            <w:pPr>
              <w:rPr>
                <w:lang w:val="de-CH"/>
              </w:rPr>
            </w:pPr>
          </w:p>
          <w:p w14:paraId="46CFFAFC" w14:textId="482D778C" w:rsidR="005707C6" w:rsidRPr="00B61F57" w:rsidRDefault="005707C6" w:rsidP="00294536">
            <w:pPr>
              <w:rPr>
                <w:lang w:val="de-CH"/>
              </w:rPr>
            </w:pPr>
            <w:r w:rsidRPr="00B61F57">
              <w:rPr>
                <w:lang w:val="de-CH"/>
              </w:rPr>
              <w:t>Minderheit/Minorité:</w:t>
            </w:r>
          </w:p>
          <w:p w14:paraId="33DC7E86" w14:textId="77777777" w:rsidR="005707C6" w:rsidRPr="00B61F57" w:rsidRDefault="005707C6" w:rsidP="00294536">
            <w:r w:rsidRPr="00B61F57">
              <w:t>Flach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2CEEA084" w14:textId="0DAABC98" w:rsidR="005707C6" w:rsidRPr="00B61F57" w:rsidRDefault="00EB0539" w:rsidP="00294536">
            <w:pPr>
              <w:rPr>
                <w:b/>
              </w:rPr>
            </w:pPr>
            <w:r w:rsidRPr="00B61F57">
              <w:rPr>
                <w:b/>
              </w:rPr>
              <w:t>IV</w:t>
            </w:r>
          </w:p>
        </w:tc>
      </w:tr>
      <w:tr w:rsidR="003E0193" w:rsidRPr="00B61F57" w14:paraId="58168720" w14:textId="77777777" w:rsidTr="005B48BB"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5D162A01" w14:textId="77777777" w:rsidR="003E0193" w:rsidRPr="00B61F57" w:rsidRDefault="003E0193" w:rsidP="00CB32AB">
            <w:pPr>
              <w:jc w:val="center"/>
              <w:rPr>
                <w:rFonts w:cs="Arial"/>
                <w:lang w:val="it-IT" w:eastAsia="de-CH"/>
              </w:rPr>
            </w:pPr>
            <w:r w:rsidRPr="00B61F57">
              <w:rPr>
                <w:rFonts w:cs="Arial"/>
                <w:lang w:val="de-CH" w:eastAsia="de-CH"/>
              </w:rPr>
              <w:t>*)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36564BB8" w14:textId="77777777" w:rsidR="003E0193" w:rsidRPr="00B61F57" w:rsidRDefault="00AB17A3" w:rsidP="008C797A">
            <w:hyperlink r:id="rId15" w:history="1">
              <w:r w:rsidR="003E0193" w:rsidRPr="00B61F57">
                <w:rPr>
                  <w:rStyle w:val="Hyperlink"/>
                </w:rPr>
                <w:t>16.460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27A3A624" w14:textId="77777777" w:rsidR="003E0193" w:rsidRPr="00B61F57" w:rsidRDefault="003E0193" w:rsidP="008C797A">
            <w:r w:rsidRPr="00B61F57"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4C2973D1" w14:textId="77777777" w:rsidR="003E0193" w:rsidRPr="00B61F57" w:rsidRDefault="003E0193" w:rsidP="008C797A">
            <w:r w:rsidRPr="00B61F57">
              <w:t>Pa.Iv. Rickli Natalie. Abschaffung der Überbrückungshilfe für Ratsmitglieder (SPK)</w:t>
            </w:r>
            <w:r w:rsidRPr="00B61F57">
              <w:br/>
              <w:t xml:space="preserve">Iv.pa. Rickli Natalie. </w:t>
            </w:r>
            <w:r w:rsidRPr="00B61F57">
              <w:rPr>
                <w:lang w:val="fr-CH"/>
              </w:rPr>
              <w:t>Suppression de l'aide transitoire prévue pour les membres des Chambres fédérales (CIP)</w:t>
            </w:r>
            <w:r w:rsidRPr="00B61F57">
              <w:rPr>
                <w:lang w:val="fr-CH"/>
              </w:rPr>
              <w:br/>
              <w:t xml:space="preserve">Iv.pa. Rickli Natalie. </w:t>
            </w:r>
            <w:r w:rsidRPr="00B61F57">
              <w:t>Soppressione dell'aiuto transitorio per i parlamentari (CIP)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6D4CF05D" w14:textId="6E9BBCD4" w:rsidR="003E0193" w:rsidRPr="00B61F57" w:rsidRDefault="00CB32AB" w:rsidP="008C797A">
            <w:r w:rsidRPr="00B61F57">
              <w:t>Jauslin</w:t>
            </w:r>
          </w:p>
          <w:p w14:paraId="3BAE1F04" w14:textId="142855C3" w:rsidR="003E0193" w:rsidRPr="00B61F57" w:rsidRDefault="00CB32AB" w:rsidP="008C797A">
            <w:r w:rsidRPr="00B61F57">
              <w:t>Buffat</w:t>
            </w:r>
          </w:p>
          <w:p w14:paraId="7AA76D4A" w14:textId="77777777" w:rsidR="00EB0539" w:rsidRPr="00B61F57" w:rsidRDefault="00EB0539" w:rsidP="008C797A">
            <w:pPr>
              <w:rPr>
                <w:lang w:val="de-CH"/>
              </w:rPr>
            </w:pPr>
          </w:p>
          <w:p w14:paraId="745ED2AE" w14:textId="68CC24AA" w:rsidR="003E0193" w:rsidRPr="00B61F57" w:rsidRDefault="003E0193" w:rsidP="008C797A">
            <w:pPr>
              <w:rPr>
                <w:lang w:val="de-CH"/>
              </w:rPr>
            </w:pPr>
            <w:r w:rsidRPr="00B61F57">
              <w:rPr>
                <w:lang w:val="de-CH"/>
              </w:rPr>
              <w:t>Minderheit/Minorité:</w:t>
            </w:r>
          </w:p>
          <w:p w14:paraId="74C544AF" w14:textId="7ED17BBB" w:rsidR="003E0193" w:rsidRPr="00B61F57" w:rsidRDefault="00CB32AB" w:rsidP="008C797A">
            <w:pPr>
              <w:rPr>
                <w:lang w:val="de-CH"/>
              </w:rPr>
            </w:pPr>
            <w:r w:rsidRPr="00B61F57">
              <w:rPr>
                <w:lang w:val="de-CH"/>
              </w:rPr>
              <w:t>Barrile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4EE8E7EE" w14:textId="77777777" w:rsidR="003E0193" w:rsidRPr="00B61F57" w:rsidRDefault="003E0193" w:rsidP="008C797A">
            <w:r w:rsidRPr="00B61F57">
              <w:rPr>
                <w:b/>
                <w:bCs/>
              </w:rPr>
              <w:t>IV</w:t>
            </w:r>
          </w:p>
        </w:tc>
      </w:tr>
    </w:tbl>
    <w:p w14:paraId="39009084" w14:textId="77777777" w:rsidR="005707C6" w:rsidRDefault="005707C6"/>
    <w:tbl>
      <w:tblPr>
        <w:tblW w:w="9923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2131"/>
        <w:gridCol w:w="425"/>
      </w:tblGrid>
      <w:tr w:rsidR="009B13A5" w14:paraId="06C252A7" w14:textId="77777777" w:rsidTr="00992281">
        <w:tc>
          <w:tcPr>
            <w:tcW w:w="455" w:type="dxa"/>
            <w:tcBorders>
              <w:bottom w:val="single" w:sz="4" w:space="0" w:color="auto"/>
            </w:tcBorders>
            <w:hideMark/>
          </w:tcPr>
          <w:p w14:paraId="5B369EBE" w14:textId="77777777" w:rsidR="009B13A5" w:rsidRDefault="009B13A5" w:rsidP="00CB32AB">
            <w:pPr>
              <w:jc w:val="center"/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hideMark/>
          </w:tcPr>
          <w:p w14:paraId="5974C779" w14:textId="77777777" w:rsidR="009B13A5" w:rsidRDefault="00AB17A3">
            <w:hyperlink r:id="rId16" w:history="1">
              <w:r w:rsidR="009B13A5">
                <w:rPr>
                  <w:rStyle w:val="Hyperlink"/>
                </w:rPr>
                <w:t>15.445</w:t>
              </w:r>
            </w:hyperlink>
          </w:p>
        </w:tc>
        <w:tc>
          <w:tcPr>
            <w:tcW w:w="425" w:type="dxa"/>
            <w:tcBorders>
              <w:bottom w:val="single" w:sz="4" w:space="0" w:color="auto"/>
            </w:tcBorders>
            <w:hideMark/>
          </w:tcPr>
          <w:p w14:paraId="70154EBC" w14:textId="77777777" w:rsidR="009B13A5" w:rsidRDefault="009B13A5">
            <w:r>
              <w:t>n</w:t>
            </w:r>
          </w:p>
        </w:tc>
        <w:tc>
          <w:tcPr>
            <w:tcW w:w="5636" w:type="dxa"/>
            <w:tcBorders>
              <w:bottom w:val="single" w:sz="4" w:space="0" w:color="auto"/>
            </w:tcBorders>
            <w:hideMark/>
          </w:tcPr>
          <w:p w14:paraId="7C7A8412" w14:textId="77777777" w:rsidR="009B13A5" w:rsidRDefault="009B13A5">
            <w:r>
              <w:t>Pa.Iv. Aebischer Matthias. Persönliche Mitarbeitende für Parlamentsmitglieder (SPK)</w:t>
            </w:r>
            <w:r>
              <w:br/>
              <w:t xml:space="preserve">Iv.pa. Aebischer Matthias. </w:t>
            </w:r>
            <w:r w:rsidRPr="0076248F">
              <w:rPr>
                <w:lang w:val="fr-CH"/>
              </w:rPr>
              <w:t>Mettre un collaborateur personnel à la disposition des parlementaires (CIP)</w:t>
            </w:r>
            <w:r w:rsidRPr="0076248F">
              <w:rPr>
                <w:lang w:val="fr-CH"/>
              </w:rPr>
              <w:br/>
              <w:t xml:space="preserve">Iv.pa. Aebischer Matthias. </w:t>
            </w:r>
            <w:r>
              <w:t>Collaboratori personali per i parlamentari (CIP)</w:t>
            </w:r>
          </w:p>
        </w:tc>
        <w:tc>
          <w:tcPr>
            <w:tcW w:w="2131" w:type="dxa"/>
            <w:tcBorders>
              <w:bottom w:val="single" w:sz="4" w:space="0" w:color="auto"/>
            </w:tcBorders>
            <w:hideMark/>
          </w:tcPr>
          <w:p w14:paraId="03299776" w14:textId="77777777" w:rsidR="009B13A5" w:rsidRPr="00CB32AB" w:rsidRDefault="009B13A5" w:rsidP="0076248F">
            <w:pPr>
              <w:rPr>
                <w:lang w:val="de-CH"/>
              </w:rPr>
            </w:pPr>
            <w:r w:rsidRPr="00CB32AB">
              <w:rPr>
                <w:lang w:val="de-CH"/>
              </w:rPr>
              <w:t>Jauslin</w:t>
            </w:r>
          </w:p>
          <w:p w14:paraId="6DA43326" w14:textId="77777777" w:rsidR="009B13A5" w:rsidRPr="00CB32AB" w:rsidRDefault="009B13A5" w:rsidP="0076248F">
            <w:pPr>
              <w:rPr>
                <w:lang w:val="de-CH"/>
              </w:rPr>
            </w:pPr>
            <w:r w:rsidRPr="00CB32AB">
              <w:rPr>
                <w:lang w:val="de-CH"/>
              </w:rPr>
              <w:t>Addor</w:t>
            </w:r>
          </w:p>
          <w:p w14:paraId="4F4B3C3B" w14:textId="77777777" w:rsidR="009B13A5" w:rsidRDefault="009B13A5"/>
          <w:p w14:paraId="145284EB" w14:textId="77777777" w:rsidR="009B13A5" w:rsidRPr="005E3ED3" w:rsidRDefault="009B13A5" w:rsidP="0076248F">
            <w:pPr>
              <w:rPr>
                <w:lang w:val="de-CH"/>
              </w:rPr>
            </w:pPr>
            <w:r w:rsidRPr="00B94FDE">
              <w:rPr>
                <w:i/>
                <w:lang w:val="de-CH"/>
              </w:rPr>
              <w:t>Minderheit/Minorité</w:t>
            </w:r>
            <w:r w:rsidRPr="005E3ED3">
              <w:rPr>
                <w:lang w:val="de-CH"/>
              </w:rPr>
              <w:t>:</w:t>
            </w:r>
          </w:p>
          <w:p w14:paraId="3CC1EAE9" w14:textId="77777777" w:rsidR="009B13A5" w:rsidRDefault="009B13A5">
            <w:r>
              <w:t>Barrile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hideMark/>
          </w:tcPr>
          <w:p w14:paraId="765DC7AE" w14:textId="77777777" w:rsidR="009B13A5" w:rsidRDefault="009B13A5">
            <w:r>
              <w:rPr>
                <w:b/>
                <w:bCs/>
              </w:rPr>
              <w:t>IV</w:t>
            </w:r>
          </w:p>
        </w:tc>
      </w:tr>
      <w:tr w:rsidR="009B13A5" w:rsidRPr="007D46E0" w14:paraId="11A4202C" w14:textId="77777777" w:rsidTr="00992281"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</w:tcPr>
          <w:p w14:paraId="1E717243" w14:textId="77777777" w:rsidR="009B13A5" w:rsidRPr="0076248F" w:rsidRDefault="009B13A5" w:rsidP="00CB32AB">
            <w:pPr>
              <w:jc w:val="center"/>
              <w:rPr>
                <w:rFonts w:cs="Arial"/>
                <w:b/>
                <w:lang w:val="it-IT" w:eastAsia="de-CH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1392D11" w14:textId="77777777" w:rsidR="009B13A5" w:rsidRPr="007D46E0" w:rsidRDefault="00AB17A3">
            <w:hyperlink r:id="rId17" w:history="1">
              <w:r w:rsidR="009B13A5" w:rsidRPr="007D46E0">
                <w:rPr>
                  <w:rStyle w:val="Hyperlink"/>
                </w:rPr>
                <w:t>16.421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982858C" w14:textId="77777777" w:rsidR="009B13A5" w:rsidRPr="007D46E0" w:rsidRDefault="009B13A5">
            <w:r w:rsidRPr="007D46E0"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F4A1151" w14:textId="77777777" w:rsidR="009B13A5" w:rsidRPr="007D46E0" w:rsidRDefault="009B13A5">
            <w:pPr>
              <w:rPr>
                <w:lang w:val="it-IT"/>
              </w:rPr>
            </w:pPr>
            <w:r w:rsidRPr="007D46E0">
              <w:t>Pa.Iv. Nidegger. Fall Perinçek gegen die Schweiz. Artikel 261bis StGB soll mit den Menschenrechten vereinbar sein (RK)</w:t>
            </w:r>
            <w:r w:rsidRPr="007D46E0">
              <w:br/>
              <w:t xml:space="preserve">Iv.pa. Nidegger. </w:t>
            </w:r>
            <w:r w:rsidRPr="007D46E0">
              <w:rPr>
                <w:lang w:val="fr-CH"/>
              </w:rPr>
              <w:t>Affaire Perinçek contre Suisse. Rendre l'article 261bis CPS compatible avec les droits de l'homme (CAJ)</w:t>
            </w:r>
            <w:r w:rsidRPr="007D46E0">
              <w:rPr>
                <w:lang w:val="fr-CH"/>
              </w:rPr>
              <w:br/>
              <w:t xml:space="preserve">Iv.pa. Nidegger. </w:t>
            </w:r>
            <w:r w:rsidRPr="007D46E0">
              <w:rPr>
                <w:lang w:val="it-IT"/>
              </w:rPr>
              <w:t>Causa Perinçek contro la Svizzera. Per un articolo 261bis del Codice penale compatibile con i diritti umani (CAG)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7874462" w14:textId="77777777" w:rsidR="009B13A5" w:rsidRPr="007D46E0" w:rsidRDefault="009B13A5">
            <w:pPr>
              <w:rPr>
                <w:lang w:val="it-IT"/>
              </w:rPr>
            </w:pPr>
            <w:r w:rsidRPr="007D46E0">
              <w:rPr>
                <w:lang w:val="it-IT"/>
              </w:rPr>
              <w:t>Amherd</w:t>
            </w:r>
          </w:p>
          <w:p w14:paraId="6B570757" w14:textId="77777777" w:rsidR="009B13A5" w:rsidRPr="007D46E0" w:rsidRDefault="009B13A5">
            <w:pPr>
              <w:rPr>
                <w:lang w:val="it-IT"/>
              </w:rPr>
            </w:pPr>
            <w:r w:rsidRPr="007D46E0">
              <w:rPr>
                <w:lang w:val="it-IT"/>
              </w:rPr>
              <w:t>Mazzone</w:t>
            </w:r>
          </w:p>
          <w:p w14:paraId="04C1871A" w14:textId="77777777" w:rsidR="009B13A5" w:rsidRPr="007D46E0" w:rsidRDefault="009B13A5">
            <w:pPr>
              <w:rPr>
                <w:lang w:val="it-IT"/>
              </w:rPr>
            </w:pPr>
          </w:p>
          <w:p w14:paraId="0F68928A" w14:textId="77777777" w:rsidR="009B13A5" w:rsidRDefault="009B13A5" w:rsidP="00AD5069">
            <w:pPr>
              <w:rPr>
                <w:lang w:val="it-IT"/>
              </w:rPr>
            </w:pPr>
            <w:r>
              <w:rPr>
                <w:i/>
                <w:lang w:val="it-IT"/>
              </w:rPr>
              <w:t>Minderheit/Minorité:</w:t>
            </w:r>
          </w:p>
          <w:p w14:paraId="39CA8469" w14:textId="77777777" w:rsidR="009B13A5" w:rsidRPr="00393A47" w:rsidRDefault="009B13A5" w:rsidP="00AD5069">
            <w:pPr>
              <w:rPr>
                <w:i/>
                <w:lang w:val="it-IT"/>
              </w:rPr>
            </w:pPr>
            <w:r>
              <w:rPr>
                <w:lang w:val="it-IT"/>
              </w:rPr>
              <w:t>Zanetti Claudio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946868A" w14:textId="77777777" w:rsidR="009B13A5" w:rsidRPr="005B5FD7" w:rsidRDefault="009B13A5">
            <w:pPr>
              <w:rPr>
                <w:b/>
                <w:highlight w:val="yellow"/>
                <w:lang w:val="it-IT"/>
              </w:rPr>
            </w:pPr>
            <w:r w:rsidRPr="005B5FD7">
              <w:rPr>
                <w:b/>
                <w:lang w:val="it-IT"/>
              </w:rPr>
              <w:t>IV</w:t>
            </w:r>
          </w:p>
        </w:tc>
      </w:tr>
    </w:tbl>
    <w:p w14:paraId="1E883AC0" w14:textId="7B11AE36" w:rsidR="009B13A5" w:rsidRDefault="009B13A5"/>
    <w:p w14:paraId="70554127" w14:textId="77777777" w:rsidR="00AF2EFB" w:rsidRDefault="00AF2EFB"/>
    <w:p w14:paraId="6B67C78A" w14:textId="77777777" w:rsidR="009B13A5" w:rsidRPr="003431CA" w:rsidRDefault="009B13A5" w:rsidP="009B13A5">
      <w:pPr>
        <w:rPr>
          <w:iCs/>
          <w:sz w:val="16"/>
          <w:szCs w:val="16"/>
          <w:lang w:val="fr-FR"/>
        </w:rPr>
      </w:pPr>
      <w:r>
        <w:rPr>
          <w:sz w:val="16"/>
          <w:szCs w:val="16"/>
        </w:rPr>
        <w:t xml:space="preserve">*) </w:t>
      </w:r>
      <w:r w:rsidRPr="00CE0270">
        <w:rPr>
          <w:sz w:val="16"/>
          <w:szCs w:val="16"/>
        </w:rPr>
        <w:t xml:space="preserve">Parlamentarische Initiativen, zu welchen die Kommission dem Rat Folge zu geben beantragt, werden aufgrund von </w:t>
      </w:r>
      <w:r>
        <w:rPr>
          <w:sz w:val="16"/>
          <w:szCs w:val="16"/>
        </w:rPr>
        <w:br/>
        <w:t xml:space="preserve">   </w:t>
      </w:r>
      <w:r w:rsidRPr="00CE0270">
        <w:rPr>
          <w:sz w:val="16"/>
          <w:szCs w:val="16"/>
        </w:rPr>
        <w:t xml:space="preserve">Art. 28b Abs. 2 GRN </w:t>
      </w:r>
      <w:r>
        <w:rPr>
          <w:sz w:val="16"/>
          <w:szCs w:val="16"/>
        </w:rPr>
        <w:t>prioritär</w:t>
      </w:r>
      <w:r w:rsidRPr="00CE0270">
        <w:rPr>
          <w:sz w:val="16"/>
          <w:szCs w:val="16"/>
        </w:rPr>
        <w:t xml:space="preserve"> behandelt.</w:t>
      </w:r>
      <w:r>
        <w:rPr>
          <w:sz w:val="16"/>
          <w:szCs w:val="16"/>
        </w:rPr>
        <w:br/>
      </w:r>
      <w:r>
        <w:rPr>
          <w:iCs/>
          <w:sz w:val="16"/>
          <w:szCs w:val="16"/>
        </w:rPr>
        <w:t xml:space="preserve">   </w:t>
      </w:r>
      <w:r w:rsidRPr="00E06EE0">
        <w:rPr>
          <w:iCs/>
          <w:sz w:val="16"/>
          <w:szCs w:val="16"/>
          <w:lang w:val="fr-FR"/>
        </w:rPr>
        <w:t>Les initiatives parlementaires, pour lesquelles la commission propose au Conseil de donner suite, sont traitées</w:t>
      </w:r>
      <w:r>
        <w:rPr>
          <w:iCs/>
          <w:sz w:val="16"/>
          <w:szCs w:val="16"/>
          <w:lang w:val="fr-FR"/>
        </w:rPr>
        <w:br/>
        <w:t xml:space="preserve">  </w:t>
      </w:r>
      <w:r w:rsidRPr="00E06EE0">
        <w:rPr>
          <w:iCs/>
          <w:sz w:val="16"/>
          <w:szCs w:val="16"/>
          <w:lang w:val="fr-FR"/>
        </w:rPr>
        <w:t xml:space="preserve"> prioritairement conformément à l’article 28b, al. 2 RCN</w:t>
      </w:r>
      <w:r>
        <w:rPr>
          <w:iCs/>
          <w:sz w:val="16"/>
          <w:szCs w:val="16"/>
          <w:lang w:val="fr-FR"/>
        </w:rPr>
        <w:t>.</w:t>
      </w:r>
    </w:p>
    <w:p w14:paraId="075EF06C" w14:textId="47A5C124" w:rsidR="009B13A5" w:rsidRDefault="009B13A5" w:rsidP="009B13A5">
      <w:pPr>
        <w:rPr>
          <w:lang w:val="fr-FR"/>
        </w:rPr>
      </w:pPr>
    </w:p>
    <w:p w14:paraId="3CEF5A32" w14:textId="3749C8F6" w:rsidR="00AF2EFB" w:rsidRDefault="00AF2EFB" w:rsidP="009B13A5">
      <w:pPr>
        <w:rPr>
          <w:lang w:val="fr-FR"/>
        </w:rPr>
      </w:pPr>
    </w:p>
    <w:p w14:paraId="24AF4CDA" w14:textId="4BBF2248" w:rsidR="00346E03" w:rsidRDefault="00346E03" w:rsidP="009B13A5">
      <w:pPr>
        <w:rPr>
          <w:lang w:val="fr-FR"/>
        </w:rPr>
      </w:pPr>
    </w:p>
    <w:p w14:paraId="7E92F287" w14:textId="77777777" w:rsidR="00346E03" w:rsidRDefault="00346E03" w:rsidP="009B13A5">
      <w:pPr>
        <w:rPr>
          <w:lang w:val="fr-FR"/>
        </w:rPr>
      </w:pPr>
    </w:p>
    <w:p w14:paraId="54D229AD" w14:textId="1D79C99A" w:rsidR="00AF2EFB" w:rsidRDefault="00346E03" w:rsidP="00346E03">
      <w:pPr>
        <w:shd w:val="clear" w:color="auto" w:fill="D9D9D9"/>
        <w:rPr>
          <w:lang w:val="fr-FR"/>
        </w:rPr>
      </w:pPr>
      <w:r>
        <w:rPr>
          <w:lang w:val="fr-FR"/>
        </w:rPr>
        <w:t>schon behandelt – déjà traitée</w:t>
      </w:r>
    </w:p>
    <w:p w14:paraId="0C7536D0" w14:textId="45B76FF9" w:rsidR="00AF2EFB" w:rsidRDefault="00AF2EFB" w:rsidP="009B13A5">
      <w:pPr>
        <w:rPr>
          <w:lang w:val="fr-FR"/>
        </w:rPr>
      </w:pPr>
    </w:p>
    <w:p w14:paraId="626E6D36" w14:textId="5B62613E" w:rsidR="009B13A5" w:rsidRPr="00683DC5" w:rsidRDefault="005707C6">
      <w:pPr>
        <w:rPr>
          <w:lang w:val="fr-CH"/>
        </w:rPr>
      </w:pPr>
      <w:r w:rsidRPr="00683DC5">
        <w:rPr>
          <w:lang w:val="fr-CH"/>
        </w:rPr>
        <w:br w:type="page"/>
      </w:r>
    </w:p>
    <w:tbl>
      <w:tblPr>
        <w:tblW w:w="9923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2131"/>
        <w:gridCol w:w="425"/>
      </w:tblGrid>
      <w:tr w:rsidR="009B13A5" w14:paraId="75BCCE0E" w14:textId="77777777" w:rsidTr="00C73E99">
        <w:tc>
          <w:tcPr>
            <w:tcW w:w="455" w:type="dxa"/>
            <w:tcBorders>
              <w:top w:val="nil"/>
              <w:bottom w:val="single" w:sz="4" w:space="0" w:color="auto"/>
            </w:tcBorders>
            <w:shd w:val="clear" w:color="auto" w:fill="D9D9D9" w:themeFill="background1" w:themeFillShade="D9"/>
          </w:tcPr>
          <w:p w14:paraId="6072E8C3" w14:textId="77777777" w:rsidR="009B13A5" w:rsidRPr="003E0193" w:rsidRDefault="009B13A5" w:rsidP="00D15EA2">
            <w:pPr>
              <w:jc w:val="center"/>
              <w:rPr>
                <w:rFonts w:cs="Arial"/>
                <w:b/>
                <w:lang w:val="fr-CH" w:eastAsia="de-CH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33586432" w14:textId="77777777" w:rsidR="009B13A5" w:rsidRDefault="00AB17A3">
            <w:hyperlink r:id="rId18" w:history="1">
              <w:r w:rsidR="009B13A5">
                <w:rPr>
                  <w:rStyle w:val="Hyperlink"/>
                </w:rPr>
                <w:t>16.433</w:t>
              </w:r>
            </w:hyperlink>
          </w:p>
        </w:tc>
        <w:tc>
          <w:tcPr>
            <w:tcW w:w="425" w:type="dxa"/>
            <w:tcBorders>
              <w:top w:val="nil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6108A675" w14:textId="77777777" w:rsidR="009B13A5" w:rsidRDefault="009B13A5">
            <w:r>
              <w:t>n</w:t>
            </w:r>
          </w:p>
        </w:tc>
        <w:tc>
          <w:tcPr>
            <w:tcW w:w="5636" w:type="dxa"/>
            <w:tcBorders>
              <w:top w:val="nil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23E6BD9B" w14:textId="77777777" w:rsidR="009B13A5" w:rsidRPr="00D15EA2" w:rsidRDefault="009B13A5">
            <w:pPr>
              <w:rPr>
                <w:lang w:val="it-IT"/>
              </w:rPr>
            </w:pPr>
            <w:r w:rsidRPr="00D15EA2">
              <w:rPr>
                <w:lang w:val="it-IT"/>
              </w:rPr>
              <w:t xml:space="preserve">Pa.Iv. Sommaruga Carlo. Panama Papers. </w:t>
            </w:r>
            <w:r>
              <w:t>Klare Unterscheidung zwischen Prozessanwältinnen und -anwälten einerseits und Geschäftsanwältinnen und -anwälten andererseits (RK)</w:t>
            </w:r>
            <w:r>
              <w:br/>
              <w:t xml:space="preserve">Iv.pa. Sommaruga Carlo. </w:t>
            </w:r>
            <w:r w:rsidRPr="00D15EA2">
              <w:rPr>
                <w:lang w:val="fr-CH"/>
              </w:rPr>
              <w:t>Panama Papers. Pour une distinction claire entre les avocats judiciaires et les avocats d'affaires (CAJ)</w:t>
            </w:r>
            <w:r w:rsidRPr="00D15EA2">
              <w:rPr>
                <w:lang w:val="fr-CH"/>
              </w:rPr>
              <w:br/>
              <w:t xml:space="preserve">Iv.pa. Sommaruga Carlo. </w:t>
            </w:r>
            <w:r w:rsidRPr="00D15EA2">
              <w:rPr>
                <w:lang w:val="it-IT"/>
              </w:rPr>
              <w:t>Panama Papers. Per una distinzione chiara fra avvocati ausiliari della giustizia e avvocati d'affari (CAG)</w:t>
            </w:r>
          </w:p>
        </w:tc>
        <w:tc>
          <w:tcPr>
            <w:tcW w:w="2131" w:type="dxa"/>
            <w:tcBorders>
              <w:top w:val="nil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6604BABF" w14:textId="77777777" w:rsidR="009B13A5" w:rsidRPr="009273A9" w:rsidRDefault="009B13A5" w:rsidP="00D15EA2">
            <w:pPr>
              <w:rPr>
                <w:lang w:val="de-CH"/>
              </w:rPr>
            </w:pPr>
            <w:r w:rsidRPr="009273A9">
              <w:rPr>
                <w:lang w:val="de-CH"/>
              </w:rPr>
              <w:t>Gmür-Schönenberger</w:t>
            </w:r>
          </w:p>
          <w:p w14:paraId="5E7D309D" w14:textId="77777777" w:rsidR="009B13A5" w:rsidRPr="009273A9" w:rsidRDefault="009B13A5" w:rsidP="00D15EA2">
            <w:pPr>
              <w:rPr>
                <w:lang w:val="de-CH"/>
              </w:rPr>
            </w:pPr>
            <w:r w:rsidRPr="009273A9">
              <w:rPr>
                <w:lang w:val="de-CH"/>
              </w:rPr>
              <w:t>Bauer</w:t>
            </w:r>
          </w:p>
          <w:p w14:paraId="03BEE136" w14:textId="77777777" w:rsidR="009B13A5" w:rsidRPr="009273A9" w:rsidRDefault="009B13A5" w:rsidP="00D15EA2">
            <w:pPr>
              <w:rPr>
                <w:i/>
                <w:lang w:val="de-CH"/>
              </w:rPr>
            </w:pPr>
          </w:p>
          <w:p w14:paraId="4CD296DA" w14:textId="77777777" w:rsidR="009B13A5" w:rsidRPr="009273A9" w:rsidRDefault="009B13A5" w:rsidP="00D15EA2">
            <w:pPr>
              <w:rPr>
                <w:i/>
                <w:lang w:val="de-CH"/>
              </w:rPr>
            </w:pPr>
          </w:p>
          <w:p w14:paraId="45F218EA" w14:textId="77777777" w:rsidR="009B13A5" w:rsidRPr="005E3ED3" w:rsidRDefault="009B13A5" w:rsidP="00D15EA2">
            <w:pPr>
              <w:rPr>
                <w:lang w:val="de-CH"/>
              </w:rPr>
            </w:pPr>
            <w:r w:rsidRPr="00B94FDE">
              <w:rPr>
                <w:i/>
                <w:lang w:val="de-CH"/>
              </w:rPr>
              <w:t>Minderheit/Minorité</w:t>
            </w:r>
            <w:r w:rsidRPr="005E3ED3">
              <w:rPr>
                <w:lang w:val="de-CH"/>
              </w:rPr>
              <w:t>:</w:t>
            </w:r>
          </w:p>
          <w:p w14:paraId="73B29C2D" w14:textId="77777777" w:rsidR="009B13A5" w:rsidRPr="00D15EA2" w:rsidRDefault="009B13A5">
            <w:pPr>
              <w:rPr>
                <w:lang w:val="it-IT"/>
              </w:rPr>
            </w:pPr>
            <w:r>
              <w:rPr>
                <w:lang w:val="it-IT"/>
              </w:rPr>
              <w:t>Fehlmann Rielle</w:t>
            </w:r>
          </w:p>
        </w:tc>
        <w:tc>
          <w:tcPr>
            <w:tcW w:w="425" w:type="dxa"/>
            <w:tcBorders>
              <w:top w:val="nil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261E5C04" w14:textId="77777777" w:rsidR="009B13A5" w:rsidRDefault="009B13A5">
            <w:r>
              <w:rPr>
                <w:b/>
                <w:bCs/>
              </w:rPr>
              <w:t>IV</w:t>
            </w:r>
          </w:p>
        </w:tc>
      </w:tr>
      <w:tr w:rsidR="009B13A5" w:rsidRPr="007D46E0" w14:paraId="6F7A6B37" w14:textId="77777777" w:rsidTr="00BF4FFE"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739EFA9" w14:textId="77777777" w:rsidR="009B13A5" w:rsidRPr="007D46E0" w:rsidRDefault="009B13A5" w:rsidP="00E411B2">
            <w:pPr>
              <w:jc w:val="center"/>
              <w:rPr>
                <w:rFonts w:cs="Arial"/>
                <w:b/>
                <w:lang w:val="fr-CH" w:eastAsia="de-CH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34AC1AE9" w14:textId="77777777" w:rsidR="009B13A5" w:rsidRPr="007D46E0" w:rsidRDefault="00AB17A3" w:rsidP="00E411B2">
            <w:hyperlink r:id="rId19" w:history="1">
              <w:r w:rsidR="009B13A5" w:rsidRPr="007D46E0">
                <w:rPr>
                  <w:rStyle w:val="Hyperlink"/>
                </w:rPr>
                <w:t>16.464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4991216E" w14:textId="77777777" w:rsidR="009B13A5" w:rsidRPr="007D46E0" w:rsidRDefault="009B13A5" w:rsidP="00E411B2">
            <w:r w:rsidRPr="007D46E0"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5FBC490F" w14:textId="77777777" w:rsidR="009B13A5" w:rsidRPr="007D46E0" w:rsidRDefault="009B13A5" w:rsidP="00E411B2">
            <w:pPr>
              <w:rPr>
                <w:lang w:val="it-IT"/>
              </w:rPr>
            </w:pPr>
            <w:r w:rsidRPr="007D46E0">
              <w:t>Pa.Iv. Galladé. Bedürfnisnachweis für Waffen (SiK)</w:t>
            </w:r>
            <w:r w:rsidRPr="007D46E0">
              <w:br/>
              <w:t xml:space="preserve">Iv.pa. Galladé. </w:t>
            </w:r>
            <w:r w:rsidRPr="007D46E0">
              <w:rPr>
                <w:lang w:val="it-IT"/>
              </w:rPr>
              <w:t>Armes. Preuve du besoin (CPS)</w:t>
            </w:r>
            <w:r w:rsidRPr="007D46E0">
              <w:rPr>
                <w:lang w:val="it-IT"/>
              </w:rPr>
              <w:br/>
              <w:t>Iv.pa. Galladé. Dimostrare il bisogno dell'acquisto di armi (CPS)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554BA4F5" w14:textId="77777777" w:rsidR="009B13A5" w:rsidRPr="00393A47" w:rsidRDefault="009B13A5" w:rsidP="00E411B2">
            <w:pPr>
              <w:rPr>
                <w:lang w:val="de-CH"/>
              </w:rPr>
            </w:pPr>
            <w:r w:rsidRPr="00393A47">
              <w:rPr>
                <w:lang w:val="de-CH"/>
              </w:rPr>
              <w:t>Büchler Jakob</w:t>
            </w:r>
          </w:p>
          <w:p w14:paraId="5204230B" w14:textId="77777777" w:rsidR="009B13A5" w:rsidRPr="00393A47" w:rsidRDefault="009B13A5" w:rsidP="00E411B2">
            <w:pPr>
              <w:rPr>
                <w:lang w:val="de-CH"/>
              </w:rPr>
            </w:pPr>
            <w:r w:rsidRPr="00393A47">
              <w:rPr>
                <w:lang w:val="de-CH"/>
              </w:rPr>
              <w:t>Bauer</w:t>
            </w:r>
          </w:p>
          <w:p w14:paraId="03C14740" w14:textId="77777777" w:rsidR="009B13A5" w:rsidRDefault="009B13A5" w:rsidP="00E411B2">
            <w:pPr>
              <w:rPr>
                <w:lang w:val="de-CH"/>
              </w:rPr>
            </w:pPr>
            <w:r w:rsidRPr="00393A47">
              <w:rPr>
                <w:i/>
                <w:lang w:val="de-CH"/>
              </w:rPr>
              <w:t>Minderheit/Minorité:</w:t>
            </w:r>
          </w:p>
          <w:p w14:paraId="5BEB2EF3" w14:textId="0EF7D7EC" w:rsidR="009B13A5" w:rsidRPr="00393A47" w:rsidRDefault="009B13A5" w:rsidP="00EB0539">
            <w:pPr>
              <w:rPr>
                <w:lang w:val="de-CH"/>
              </w:rPr>
            </w:pPr>
            <w:r>
              <w:rPr>
                <w:lang w:val="de-CH"/>
              </w:rPr>
              <w:t>Fridez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68751A2F" w14:textId="77777777" w:rsidR="009B13A5" w:rsidRPr="007D46E0" w:rsidRDefault="009B13A5" w:rsidP="00E411B2">
            <w:r w:rsidRPr="007D46E0">
              <w:rPr>
                <w:b/>
                <w:bCs/>
              </w:rPr>
              <w:t>IV</w:t>
            </w:r>
          </w:p>
        </w:tc>
      </w:tr>
      <w:tr w:rsidR="009B13A5" w:rsidRPr="0064539F" w14:paraId="1B65A632" w14:textId="77777777" w:rsidTr="00AB17A3"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A65A941" w14:textId="77777777" w:rsidR="009B13A5" w:rsidRPr="007D46E0" w:rsidRDefault="009B13A5" w:rsidP="00E411B2">
            <w:pPr>
              <w:jc w:val="center"/>
              <w:rPr>
                <w:rFonts w:cs="Arial"/>
                <w:b/>
                <w:lang w:val="it-IT" w:eastAsia="de-CH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091B12A2" w14:textId="77777777" w:rsidR="009B13A5" w:rsidRPr="007D46E0" w:rsidRDefault="00AB17A3" w:rsidP="00E411B2">
            <w:hyperlink r:id="rId20" w:history="1">
              <w:r w:rsidR="009B13A5" w:rsidRPr="007D46E0">
                <w:rPr>
                  <w:rStyle w:val="Hyperlink"/>
                </w:rPr>
                <w:t>16.472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6EA69988" w14:textId="77777777" w:rsidR="009B13A5" w:rsidRPr="007D46E0" w:rsidRDefault="009B13A5" w:rsidP="00E411B2">
            <w:r w:rsidRPr="007D46E0"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085CD798" w14:textId="77777777" w:rsidR="009B13A5" w:rsidRPr="007D46E0" w:rsidRDefault="009B13A5" w:rsidP="00E411B2">
            <w:pPr>
              <w:rPr>
                <w:lang w:val="it-IT"/>
              </w:rPr>
            </w:pPr>
            <w:r w:rsidRPr="007D46E0">
              <w:t>Pa.Iv. Carobbio Guscetti. Der Wettbewerb darf sich nicht negativ auf die Qualität der Spitalbehandlungen und auf die Kosten auswirken (SGK)</w:t>
            </w:r>
            <w:r w:rsidRPr="007D46E0">
              <w:br/>
              <w:t xml:space="preserve">Iv.pa. Carobbio Guscetti. </w:t>
            </w:r>
            <w:r w:rsidRPr="007D46E0">
              <w:rPr>
                <w:lang w:val="fr-CH"/>
              </w:rPr>
              <w:t>La concurrence ne doit pas se traduire par une baisse de la qualité des soins hospitaliers et une augmentation des coûts (CSSS)</w:t>
            </w:r>
            <w:r w:rsidRPr="007D46E0">
              <w:rPr>
                <w:lang w:val="fr-CH"/>
              </w:rPr>
              <w:br/>
              <w:t xml:space="preserve">Iv.pa. Carobbio Guscetti. </w:t>
            </w:r>
            <w:r w:rsidRPr="007D46E0">
              <w:rPr>
                <w:lang w:val="it-IT"/>
              </w:rPr>
              <w:t>La concorrenza non deve portare a un peggioramento della qualità delle cure ospedaliere e ad un aumento dei costi (CSS)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6CC785F5" w14:textId="77777777" w:rsidR="009B13A5" w:rsidRPr="0070026F" w:rsidRDefault="009B13A5" w:rsidP="00E411B2">
            <w:pPr>
              <w:rPr>
                <w:lang w:val="de-CH"/>
              </w:rPr>
            </w:pPr>
            <w:r w:rsidRPr="0070026F">
              <w:rPr>
                <w:lang w:val="de-CH"/>
              </w:rPr>
              <w:t>Herzog</w:t>
            </w:r>
          </w:p>
          <w:p w14:paraId="3D6AFA7F" w14:textId="77777777" w:rsidR="009B13A5" w:rsidRPr="0070026F" w:rsidRDefault="009B13A5" w:rsidP="00E411B2">
            <w:pPr>
              <w:rPr>
                <w:lang w:val="de-CH"/>
              </w:rPr>
            </w:pPr>
            <w:r w:rsidRPr="0070026F">
              <w:rPr>
                <w:lang w:val="de-CH"/>
              </w:rPr>
              <w:t>Moret</w:t>
            </w:r>
          </w:p>
          <w:p w14:paraId="4C18A298" w14:textId="77777777" w:rsidR="009B13A5" w:rsidRPr="0070026F" w:rsidRDefault="009B13A5" w:rsidP="00E411B2">
            <w:pPr>
              <w:rPr>
                <w:lang w:val="de-CH"/>
              </w:rPr>
            </w:pPr>
          </w:p>
          <w:p w14:paraId="68226D7E" w14:textId="77777777" w:rsidR="009B13A5" w:rsidRPr="0070026F" w:rsidRDefault="009B13A5" w:rsidP="00E411B2">
            <w:pPr>
              <w:rPr>
                <w:i/>
                <w:lang w:val="de-CH"/>
              </w:rPr>
            </w:pPr>
            <w:r w:rsidRPr="0070026F">
              <w:rPr>
                <w:i/>
                <w:lang w:val="de-CH"/>
              </w:rPr>
              <w:t>Minderheit/Minorité:</w:t>
            </w:r>
          </w:p>
          <w:p w14:paraId="0BCF7788" w14:textId="77777777" w:rsidR="009B13A5" w:rsidRPr="0070026F" w:rsidRDefault="009B13A5" w:rsidP="00E411B2">
            <w:pPr>
              <w:rPr>
                <w:lang w:val="de-CH"/>
              </w:rPr>
            </w:pPr>
            <w:r w:rsidRPr="0070026F">
              <w:rPr>
                <w:lang w:val="de-CH"/>
              </w:rPr>
              <w:t>Heim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31296071" w14:textId="77777777" w:rsidR="009B13A5" w:rsidRPr="0064539F" w:rsidRDefault="009B13A5" w:rsidP="00E411B2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IV</w:t>
            </w:r>
          </w:p>
        </w:tc>
      </w:tr>
      <w:tr w:rsidR="009B13A5" w:rsidRPr="007D46E0" w14:paraId="58CD7821" w14:textId="77777777" w:rsidTr="00AB17A3"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5A58928" w14:textId="77777777" w:rsidR="009B13A5" w:rsidRPr="007D46E0" w:rsidRDefault="009B13A5" w:rsidP="006808C5">
            <w:pPr>
              <w:jc w:val="center"/>
              <w:rPr>
                <w:rFonts w:cs="Arial"/>
                <w:b/>
                <w:lang w:val="fr-CH" w:eastAsia="de-CH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5A8B97D3" w14:textId="77777777" w:rsidR="009B13A5" w:rsidRPr="007D46E0" w:rsidRDefault="00AB17A3" w:rsidP="006808C5">
            <w:hyperlink r:id="rId21" w:history="1">
              <w:r w:rsidR="009B13A5" w:rsidRPr="007D46E0">
                <w:rPr>
                  <w:rStyle w:val="Hyperlink"/>
                </w:rPr>
                <w:t>16.476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384C60C1" w14:textId="77777777" w:rsidR="009B13A5" w:rsidRPr="007D46E0" w:rsidRDefault="009B13A5" w:rsidP="006808C5">
            <w:r w:rsidRPr="007D46E0"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6528A38D" w14:textId="77777777" w:rsidR="009B13A5" w:rsidRPr="007D46E0" w:rsidRDefault="009B13A5" w:rsidP="006808C5">
            <w:pPr>
              <w:rPr>
                <w:lang w:val="it-IT"/>
              </w:rPr>
            </w:pPr>
            <w:r w:rsidRPr="007D46E0">
              <w:t>Pa.Iv. Quadri. Das Recht auf Notwehr verstärken (RK)</w:t>
            </w:r>
            <w:r w:rsidRPr="007D46E0">
              <w:br/>
              <w:t xml:space="preserve">Iv.pa. Quadri. </w:t>
            </w:r>
            <w:r w:rsidRPr="007D46E0">
              <w:rPr>
                <w:lang w:val="it-IT"/>
              </w:rPr>
              <w:t>Extension de la légitime défense (CAJ)</w:t>
            </w:r>
            <w:r w:rsidRPr="007D46E0">
              <w:rPr>
                <w:lang w:val="it-IT"/>
              </w:rPr>
              <w:br/>
              <w:t>Iv.pa. Quadri. Potenziare il diritto alla legittima difesa (CAG)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63175773" w14:textId="77777777" w:rsidR="009B13A5" w:rsidRPr="00393A47" w:rsidRDefault="009B13A5" w:rsidP="006808C5">
            <w:pPr>
              <w:rPr>
                <w:lang w:val="de-CH"/>
              </w:rPr>
            </w:pPr>
            <w:r w:rsidRPr="00393A47">
              <w:rPr>
                <w:lang w:val="de-CH"/>
              </w:rPr>
              <w:t>Arslan</w:t>
            </w:r>
          </w:p>
          <w:p w14:paraId="1182C0F4" w14:textId="77777777" w:rsidR="009B13A5" w:rsidRPr="007D46E0" w:rsidRDefault="009B13A5" w:rsidP="006808C5">
            <w:pPr>
              <w:rPr>
                <w:lang w:val="de-CH"/>
              </w:rPr>
            </w:pPr>
            <w:r w:rsidRPr="00393A47">
              <w:rPr>
                <w:lang w:val="de-CH"/>
              </w:rPr>
              <w:t>Bauer</w:t>
            </w:r>
          </w:p>
          <w:p w14:paraId="603112E0" w14:textId="77777777" w:rsidR="009B13A5" w:rsidRPr="00393A47" w:rsidRDefault="009B13A5" w:rsidP="006808C5">
            <w:pPr>
              <w:rPr>
                <w:lang w:val="de-CH"/>
              </w:rPr>
            </w:pPr>
            <w:r w:rsidRPr="00393A47">
              <w:rPr>
                <w:i/>
                <w:lang w:val="de-CH"/>
              </w:rPr>
              <w:t>Minderheit/Minorité:</w:t>
            </w:r>
          </w:p>
          <w:p w14:paraId="55AE0B18" w14:textId="77777777" w:rsidR="009B13A5" w:rsidRPr="00393A47" w:rsidRDefault="009B13A5" w:rsidP="006808C5">
            <w:pPr>
              <w:rPr>
                <w:i/>
                <w:lang w:val="de-CH"/>
              </w:rPr>
            </w:pPr>
            <w:r w:rsidRPr="00393A47">
              <w:rPr>
                <w:lang w:val="de-CH"/>
              </w:rPr>
              <w:t>Nidegger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10EC6AE4" w14:textId="77777777" w:rsidR="009B13A5" w:rsidRPr="007D46E0" w:rsidRDefault="009B13A5" w:rsidP="006808C5">
            <w:r w:rsidRPr="007D46E0">
              <w:rPr>
                <w:b/>
                <w:bCs/>
              </w:rPr>
              <w:t>IV</w:t>
            </w:r>
          </w:p>
        </w:tc>
      </w:tr>
      <w:tr w:rsidR="009B13A5" w:rsidRPr="007D46E0" w14:paraId="22C12B84" w14:textId="77777777" w:rsidTr="00AB17A3"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D8678E1" w14:textId="77777777" w:rsidR="009B13A5" w:rsidRPr="00393A47" w:rsidRDefault="009B13A5" w:rsidP="00D15EA2">
            <w:pPr>
              <w:jc w:val="center"/>
              <w:rPr>
                <w:rFonts w:cs="Arial"/>
                <w:b/>
                <w:lang w:val="fr-CH" w:eastAsia="de-CH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0AD8495A" w14:textId="77777777" w:rsidR="009B13A5" w:rsidRPr="007D46E0" w:rsidRDefault="00AB17A3">
            <w:hyperlink r:id="rId22" w:history="1">
              <w:r w:rsidR="009B13A5" w:rsidRPr="007D46E0">
                <w:rPr>
                  <w:rStyle w:val="Hyperlink"/>
                </w:rPr>
                <w:t>16.477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2682AD9B" w14:textId="77777777" w:rsidR="009B13A5" w:rsidRPr="007D46E0" w:rsidRDefault="009B13A5">
            <w:r w:rsidRPr="007D46E0"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7E4AD7B7" w14:textId="77777777" w:rsidR="009B13A5" w:rsidRPr="007D46E0" w:rsidRDefault="009B13A5">
            <w:r w:rsidRPr="007D46E0">
              <w:t>Pa.Iv. Addor. Den Kampf gegen Schlepperbanden verstärken (RK)</w:t>
            </w:r>
            <w:r w:rsidRPr="007D46E0">
              <w:br/>
              <w:t xml:space="preserve">Iv.pa. Addor. </w:t>
            </w:r>
            <w:r w:rsidRPr="007D46E0">
              <w:rPr>
                <w:lang w:val="fr-CH"/>
              </w:rPr>
              <w:t>Renforcer la lutte contre les réseaux de passeurs (CAJ)</w:t>
            </w:r>
            <w:r w:rsidRPr="007D46E0">
              <w:rPr>
                <w:lang w:val="fr-CH"/>
              </w:rPr>
              <w:br/>
              <w:t xml:space="preserve">Iv.pa. Addor. </w:t>
            </w:r>
            <w:r w:rsidRPr="007D46E0">
              <w:t>Rafforzare la lotta contro le reti di passatori (CAG)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18428177" w14:textId="1C7AA4EF" w:rsidR="009B13A5" w:rsidRPr="009273A9" w:rsidRDefault="00EB0539" w:rsidP="00393A47">
            <w:pPr>
              <w:rPr>
                <w:lang w:val="de-CH"/>
              </w:rPr>
            </w:pPr>
            <w:r>
              <w:rPr>
                <w:lang w:val="de-CH"/>
              </w:rPr>
              <w:t>Gmür-Schönenberger</w:t>
            </w:r>
          </w:p>
          <w:p w14:paraId="4A6D80FB" w14:textId="77777777" w:rsidR="009B13A5" w:rsidRPr="009273A9" w:rsidRDefault="009B13A5" w:rsidP="00393A47">
            <w:pPr>
              <w:rPr>
                <w:lang w:val="de-CH"/>
              </w:rPr>
            </w:pPr>
            <w:r>
              <w:rPr>
                <w:lang w:val="de-CH"/>
              </w:rPr>
              <w:t>Fehlmann-Rielle</w:t>
            </w:r>
          </w:p>
          <w:p w14:paraId="65F9F359" w14:textId="77777777" w:rsidR="009B13A5" w:rsidRPr="009273A9" w:rsidRDefault="009B13A5" w:rsidP="00393A47">
            <w:pPr>
              <w:rPr>
                <w:lang w:val="de-CH"/>
              </w:rPr>
            </w:pPr>
          </w:p>
          <w:p w14:paraId="40F99930" w14:textId="77777777" w:rsidR="009B13A5" w:rsidRPr="005E3ED3" w:rsidRDefault="009B13A5" w:rsidP="00393A47">
            <w:pPr>
              <w:rPr>
                <w:lang w:val="de-CH"/>
              </w:rPr>
            </w:pPr>
            <w:r w:rsidRPr="00B94FDE">
              <w:rPr>
                <w:i/>
                <w:lang w:val="de-CH"/>
              </w:rPr>
              <w:t>Minderheit/Minorité</w:t>
            </w:r>
            <w:r w:rsidRPr="005E3ED3">
              <w:rPr>
                <w:lang w:val="de-CH"/>
              </w:rPr>
              <w:t>:</w:t>
            </w:r>
          </w:p>
          <w:p w14:paraId="4276A9F1" w14:textId="77777777" w:rsidR="009B13A5" w:rsidRPr="007D46E0" w:rsidRDefault="009B13A5" w:rsidP="00393A47">
            <w:r>
              <w:rPr>
                <w:lang w:val="de-CH"/>
              </w:rPr>
              <w:t>Reimann Lukas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5D6264C8" w14:textId="77777777" w:rsidR="009B13A5" w:rsidRPr="00393A47" w:rsidRDefault="009B13A5">
            <w:pPr>
              <w:rPr>
                <w:b/>
              </w:rPr>
            </w:pPr>
            <w:r w:rsidRPr="00393A47">
              <w:rPr>
                <w:b/>
              </w:rPr>
              <w:t>IV</w:t>
            </w:r>
          </w:p>
        </w:tc>
      </w:tr>
      <w:tr w:rsidR="009B13A5" w:rsidRPr="00AF2EFB" w14:paraId="41D9D8C9" w14:textId="77777777" w:rsidTr="00AB17A3"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0212D89A" w14:textId="2EF91C2E" w:rsidR="009B13A5" w:rsidRPr="00AF2EFB" w:rsidRDefault="009B13A5" w:rsidP="005707C6">
            <w:pPr>
              <w:rPr>
                <w:rFonts w:cs="Arial"/>
                <w:lang w:val="it-IT" w:eastAsia="de-CH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280C3C6D" w14:textId="77777777" w:rsidR="009B13A5" w:rsidRPr="00AF2EFB" w:rsidRDefault="00AB17A3">
            <w:hyperlink r:id="rId23" w:history="1">
              <w:r w:rsidR="009B13A5" w:rsidRPr="00AF2EFB">
                <w:rPr>
                  <w:rStyle w:val="Hyperlink"/>
                </w:rPr>
                <w:t>16.489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7876E914" w14:textId="77777777" w:rsidR="009B13A5" w:rsidRPr="00AF2EFB" w:rsidRDefault="009B13A5">
            <w:r w:rsidRPr="00AF2EFB"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04D8A00D" w14:textId="77777777" w:rsidR="009B13A5" w:rsidRPr="00AF2EFB" w:rsidRDefault="009B13A5">
            <w:pPr>
              <w:rPr>
                <w:lang w:val="it-IT"/>
              </w:rPr>
            </w:pPr>
            <w:r w:rsidRPr="00AF2EFB">
              <w:t>Pa.Iv. Pardini. Sichere Arbeit für ältere Mitarbeiterinnen und Mitarbeiter (RK)</w:t>
            </w:r>
            <w:r w:rsidRPr="00AF2EFB">
              <w:br/>
              <w:t xml:space="preserve">Iv.pa. Pardini. </w:t>
            </w:r>
            <w:r w:rsidRPr="00AF2EFB">
              <w:rPr>
                <w:lang w:val="it-IT"/>
              </w:rPr>
              <w:t>Garantir l'emploi des salariés âgés (CAJ)</w:t>
            </w:r>
            <w:r w:rsidRPr="00AF2EFB">
              <w:rPr>
                <w:lang w:val="it-IT"/>
              </w:rPr>
              <w:br/>
              <w:t>Iv.pa. Pardini. Lavoro sicuro per i collaboratori anziani (CAG)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0580C8E6" w14:textId="24EEB330" w:rsidR="009B13A5" w:rsidRPr="00AF2EFB" w:rsidRDefault="00EB0539">
            <w:pPr>
              <w:rPr>
                <w:lang w:val="de-CH"/>
              </w:rPr>
            </w:pPr>
            <w:r w:rsidRPr="00AF2EFB">
              <w:rPr>
                <w:lang w:val="de-CH"/>
              </w:rPr>
              <w:t>Egloff</w:t>
            </w:r>
          </w:p>
          <w:p w14:paraId="745CF308" w14:textId="664123DD" w:rsidR="00EB0539" w:rsidRPr="00AF2EFB" w:rsidRDefault="00EB0539">
            <w:pPr>
              <w:rPr>
                <w:lang w:val="de-CH"/>
              </w:rPr>
            </w:pPr>
            <w:r w:rsidRPr="00AF2EFB">
              <w:rPr>
                <w:lang w:val="de-CH"/>
              </w:rPr>
              <w:t>Bauer</w:t>
            </w:r>
          </w:p>
          <w:p w14:paraId="1B37B5FC" w14:textId="77777777" w:rsidR="009B13A5" w:rsidRPr="00AF2EFB" w:rsidRDefault="009B13A5">
            <w:pPr>
              <w:rPr>
                <w:lang w:val="de-CH"/>
              </w:rPr>
            </w:pPr>
          </w:p>
          <w:p w14:paraId="434D39E5" w14:textId="77777777" w:rsidR="009B13A5" w:rsidRPr="00AF2EFB" w:rsidRDefault="009B13A5" w:rsidP="0076248F">
            <w:pPr>
              <w:rPr>
                <w:lang w:val="de-CH"/>
              </w:rPr>
            </w:pPr>
            <w:r w:rsidRPr="00AF2EFB">
              <w:rPr>
                <w:lang w:val="de-CH"/>
              </w:rPr>
              <w:t>Minderheit/Minorité:</w:t>
            </w:r>
          </w:p>
          <w:p w14:paraId="04B2EC9F" w14:textId="0261FADC" w:rsidR="009B13A5" w:rsidRPr="00AF2EFB" w:rsidRDefault="00EB0539">
            <w:pPr>
              <w:rPr>
                <w:lang w:val="de-CH"/>
              </w:rPr>
            </w:pPr>
            <w:r w:rsidRPr="00AF2EFB">
              <w:rPr>
                <w:lang w:val="de-CH"/>
              </w:rPr>
              <w:t>Fehlmann-Rielle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5F2C4EDA" w14:textId="7E9FBA71" w:rsidR="009B13A5" w:rsidRPr="00AF2EFB" w:rsidRDefault="00EB0539">
            <w:pPr>
              <w:rPr>
                <w:b/>
                <w:lang w:val="it-IT"/>
              </w:rPr>
            </w:pPr>
            <w:r w:rsidRPr="00AF2EFB">
              <w:rPr>
                <w:b/>
                <w:lang w:val="it-IT"/>
              </w:rPr>
              <w:t>IV</w:t>
            </w:r>
          </w:p>
        </w:tc>
      </w:tr>
      <w:tr w:rsidR="009B13A5" w:rsidRPr="009B13A5" w14:paraId="13ED2C9A" w14:textId="77777777" w:rsidTr="00AB17A3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455" w:type="dxa"/>
            <w:shd w:val="clear" w:color="auto" w:fill="D9D9D9" w:themeFill="background1" w:themeFillShade="D9"/>
            <w:hideMark/>
          </w:tcPr>
          <w:p w14:paraId="5E30BC1B" w14:textId="6A8DBE60" w:rsidR="009B13A5" w:rsidRPr="00B61F57" w:rsidRDefault="009B13A5" w:rsidP="005707C6">
            <w:pPr>
              <w:rPr>
                <w:rFonts w:cs="Arial"/>
                <w:lang w:val="it-IT" w:eastAsia="de-CH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hideMark/>
          </w:tcPr>
          <w:p w14:paraId="0EAD444F" w14:textId="77777777" w:rsidR="009B13A5" w:rsidRPr="00B61F57" w:rsidRDefault="00AB17A3">
            <w:hyperlink r:id="rId24" w:history="1">
              <w:r w:rsidR="009B13A5" w:rsidRPr="00B61F57">
                <w:rPr>
                  <w:rStyle w:val="Hyperlink"/>
                </w:rPr>
                <w:t>16.502</w:t>
              </w:r>
            </w:hyperlink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28223EC7" w14:textId="77777777" w:rsidR="009B13A5" w:rsidRPr="00B61F57" w:rsidRDefault="009B13A5">
            <w:r w:rsidRPr="00B61F57">
              <w:t>n</w:t>
            </w:r>
          </w:p>
        </w:tc>
        <w:tc>
          <w:tcPr>
            <w:tcW w:w="5636" w:type="dxa"/>
            <w:shd w:val="clear" w:color="auto" w:fill="D9D9D9" w:themeFill="background1" w:themeFillShade="D9"/>
            <w:hideMark/>
          </w:tcPr>
          <w:p w14:paraId="44CF14FC" w14:textId="77777777" w:rsidR="009B13A5" w:rsidRPr="00B61F57" w:rsidRDefault="009B13A5">
            <w:pPr>
              <w:rPr>
                <w:lang w:val="it-IT"/>
              </w:rPr>
            </w:pPr>
            <w:r w:rsidRPr="00B61F57">
              <w:t>Pa.Iv. Marti. Ausbau der Leistungen der Arbeitslosenversicherung für ältere Arbeitsuchende (WAK)</w:t>
            </w:r>
            <w:r w:rsidRPr="00B61F57">
              <w:br/>
              <w:t xml:space="preserve">Iv.pa. Marti. </w:t>
            </w:r>
            <w:r w:rsidRPr="00B61F57">
              <w:rPr>
                <w:lang w:val="fr-CH"/>
              </w:rPr>
              <w:t>Extension des prestations de l'assurance-chômage pour les demandeurs d'emploi âgés (CER)</w:t>
            </w:r>
            <w:r w:rsidRPr="00B61F57">
              <w:rPr>
                <w:lang w:val="fr-CH"/>
              </w:rPr>
              <w:br/>
              <w:t xml:space="preserve">Iv.pa. Marti. </w:t>
            </w:r>
            <w:r w:rsidRPr="00B61F57">
              <w:rPr>
                <w:lang w:val="it-IT"/>
              </w:rPr>
              <w:t>Incremento delle prestazioni dell'assicurazione contro la disoccupazione per le persone d'età avanzata in cerca di impiego (CET)</w:t>
            </w:r>
          </w:p>
        </w:tc>
        <w:tc>
          <w:tcPr>
            <w:tcW w:w="2131" w:type="dxa"/>
            <w:shd w:val="clear" w:color="auto" w:fill="D9D9D9" w:themeFill="background1" w:themeFillShade="D9"/>
            <w:hideMark/>
          </w:tcPr>
          <w:p w14:paraId="4A95E7B9" w14:textId="1ACFA841" w:rsidR="00AF2EFB" w:rsidRPr="00B61F57" w:rsidRDefault="00B61F57" w:rsidP="00AF2EFB">
            <w:pPr>
              <w:rPr>
                <w:b/>
                <w:lang w:val="it-IT"/>
              </w:rPr>
            </w:pPr>
            <w:r w:rsidRPr="00B61F57">
              <w:rPr>
                <w:b/>
                <w:lang w:val="it-IT"/>
              </w:rPr>
              <w:t>)</w:t>
            </w:r>
            <w:r w:rsidRPr="00B61F57">
              <w:rPr>
                <w:b/>
                <w:lang w:val="it-IT"/>
              </w:rPr>
              <w:br/>
              <w:t>)</w:t>
            </w:r>
            <w:r w:rsidRPr="00B61F57">
              <w:rPr>
                <w:b/>
                <w:lang w:val="it-IT"/>
              </w:rPr>
              <w:br/>
              <w:t>)</w:t>
            </w:r>
          </w:p>
          <w:p w14:paraId="69A16600" w14:textId="0706E8AC" w:rsidR="00AF2EFB" w:rsidRPr="00B61F57" w:rsidRDefault="00B61F57" w:rsidP="00AF2EFB">
            <w:pPr>
              <w:rPr>
                <w:b/>
                <w:lang w:val="it-IT"/>
              </w:rPr>
            </w:pPr>
            <w:r w:rsidRPr="00B61F57">
              <w:rPr>
                <w:b/>
                <w:lang w:val="it-IT"/>
              </w:rPr>
              <w:t>)</w:t>
            </w:r>
          </w:p>
          <w:p w14:paraId="2FCE7FAC" w14:textId="402D702A" w:rsidR="00AF2EFB" w:rsidRPr="00B61F57" w:rsidRDefault="00B61F57" w:rsidP="00AF2EFB">
            <w:pPr>
              <w:rPr>
                <w:b/>
                <w:lang w:val="it-IT"/>
              </w:rPr>
            </w:pPr>
            <w:r w:rsidRPr="00B61F57">
              <w:rPr>
                <w:b/>
                <w:lang w:val="it-IT"/>
              </w:rPr>
              <w:t>)</w:t>
            </w:r>
          </w:p>
          <w:p w14:paraId="36B4C631" w14:textId="35824FCC" w:rsidR="00AF2EFB" w:rsidRPr="00B61F57" w:rsidRDefault="00B61F57" w:rsidP="00AF2EFB">
            <w:pPr>
              <w:rPr>
                <w:b/>
                <w:lang w:val="it-IT"/>
              </w:rPr>
            </w:pPr>
            <w:r w:rsidRPr="00B61F57">
              <w:rPr>
                <w:b/>
                <w:lang w:val="it-IT"/>
              </w:rPr>
              <w:t>)</w:t>
            </w:r>
          </w:p>
          <w:p w14:paraId="59F25139" w14:textId="64BC46A9" w:rsidR="009B13A5" w:rsidRPr="00B61F57" w:rsidRDefault="00B61F57" w:rsidP="00AF2EFB">
            <w:r w:rsidRPr="00B61F57">
              <w:rPr>
                <w:b/>
              </w:rPr>
              <w:t>)</w:t>
            </w:r>
            <w:r>
              <w:t xml:space="preserve"> </w:t>
            </w:r>
            <w:r w:rsidR="00EB0539" w:rsidRPr="00B61F57">
              <w:t>Schneeberger</w:t>
            </w:r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7A8643A4" w14:textId="77777777" w:rsidR="00AF2EFB" w:rsidRPr="00B61F57" w:rsidRDefault="00AF2EFB" w:rsidP="00AF2EFB">
            <w:pPr>
              <w:rPr>
                <w:b/>
                <w:lang w:val="de-CH"/>
              </w:rPr>
            </w:pPr>
          </w:p>
          <w:p w14:paraId="39762760" w14:textId="77777777" w:rsidR="00AF2EFB" w:rsidRPr="00B61F57" w:rsidRDefault="00AF2EFB" w:rsidP="00AF2EFB">
            <w:pPr>
              <w:rPr>
                <w:b/>
                <w:lang w:val="de-CH"/>
              </w:rPr>
            </w:pPr>
          </w:p>
          <w:p w14:paraId="0A6F5241" w14:textId="77777777" w:rsidR="00AF2EFB" w:rsidRPr="00B61F57" w:rsidRDefault="00AF2EFB" w:rsidP="00AF2EFB">
            <w:pPr>
              <w:rPr>
                <w:b/>
                <w:lang w:val="de-CH"/>
              </w:rPr>
            </w:pPr>
          </w:p>
          <w:p w14:paraId="4B1FBCAB" w14:textId="77777777" w:rsidR="00AF2EFB" w:rsidRPr="00B61F57" w:rsidRDefault="00AF2EFB" w:rsidP="00AF2EFB">
            <w:pPr>
              <w:rPr>
                <w:b/>
                <w:lang w:val="de-CH"/>
              </w:rPr>
            </w:pPr>
          </w:p>
          <w:p w14:paraId="77213495" w14:textId="77777777" w:rsidR="00AF2EFB" w:rsidRPr="00B61F57" w:rsidRDefault="00AF2EFB" w:rsidP="00AF2EFB">
            <w:pPr>
              <w:rPr>
                <w:b/>
                <w:lang w:val="de-CH"/>
              </w:rPr>
            </w:pPr>
          </w:p>
          <w:p w14:paraId="11416741" w14:textId="77777777" w:rsidR="00AF2EFB" w:rsidRPr="00B61F57" w:rsidRDefault="00AF2EFB" w:rsidP="00AF2EFB">
            <w:pPr>
              <w:rPr>
                <w:b/>
                <w:lang w:val="de-CH"/>
              </w:rPr>
            </w:pPr>
          </w:p>
          <w:p w14:paraId="4022D90A" w14:textId="2715FAC0" w:rsidR="009B13A5" w:rsidRPr="00B61F57" w:rsidRDefault="00EB0539" w:rsidP="00AF2EFB">
            <w:pPr>
              <w:rPr>
                <w:b/>
                <w:lang w:val="de-CH"/>
              </w:rPr>
            </w:pPr>
            <w:r w:rsidRPr="00B61F57">
              <w:rPr>
                <w:b/>
                <w:lang w:val="de-CH"/>
              </w:rPr>
              <w:t>IV</w:t>
            </w:r>
          </w:p>
        </w:tc>
      </w:tr>
      <w:tr w:rsidR="009B13A5" w:rsidRPr="0076248F" w14:paraId="795998AF" w14:textId="77777777" w:rsidTr="00AB17A3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455" w:type="dxa"/>
            <w:shd w:val="clear" w:color="auto" w:fill="D9D9D9" w:themeFill="background1" w:themeFillShade="D9"/>
            <w:hideMark/>
          </w:tcPr>
          <w:p w14:paraId="0CD4CCDE" w14:textId="0A6E3C27" w:rsidR="009B13A5" w:rsidRPr="00B61F57" w:rsidRDefault="009B13A5">
            <w:pPr>
              <w:rPr>
                <w:rFonts w:cs="Arial"/>
                <w:lang w:val="de-CH" w:eastAsia="de-CH"/>
              </w:rPr>
            </w:pPr>
            <w:r w:rsidRPr="00B61F57">
              <w:rPr>
                <w:rFonts w:cs="Arial"/>
                <w:lang w:val="de-CH" w:eastAsia="de-CH"/>
              </w:rPr>
              <w:t>.</w:t>
            </w:r>
          </w:p>
        </w:tc>
        <w:tc>
          <w:tcPr>
            <w:tcW w:w="851" w:type="dxa"/>
            <w:shd w:val="clear" w:color="auto" w:fill="D9D9D9" w:themeFill="background1" w:themeFillShade="D9"/>
            <w:hideMark/>
          </w:tcPr>
          <w:p w14:paraId="5AC4079C" w14:textId="77777777" w:rsidR="009B13A5" w:rsidRPr="00B61F57" w:rsidRDefault="00AB17A3">
            <w:hyperlink r:id="rId25" w:history="1">
              <w:r w:rsidR="009B13A5" w:rsidRPr="00B61F57">
                <w:rPr>
                  <w:rStyle w:val="Hyperlink"/>
                </w:rPr>
                <w:t>16.503</w:t>
              </w:r>
            </w:hyperlink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2D64D6E5" w14:textId="77777777" w:rsidR="009B13A5" w:rsidRPr="00B61F57" w:rsidRDefault="009B13A5">
            <w:r w:rsidRPr="00B61F57">
              <w:t>n</w:t>
            </w:r>
          </w:p>
        </w:tc>
        <w:tc>
          <w:tcPr>
            <w:tcW w:w="5636" w:type="dxa"/>
            <w:shd w:val="clear" w:color="auto" w:fill="D9D9D9" w:themeFill="background1" w:themeFillShade="D9"/>
            <w:hideMark/>
          </w:tcPr>
          <w:p w14:paraId="1094E643" w14:textId="223C6737" w:rsidR="009B13A5" w:rsidRPr="00B61F57" w:rsidRDefault="009B13A5">
            <w:pPr>
              <w:rPr>
                <w:lang w:val="it-IT"/>
              </w:rPr>
            </w:pPr>
            <w:r w:rsidRPr="00B61F57">
              <w:t>Pa.Iv. Marti. Verbesserung der Situation von älteren Arbeitsuchenden bei der Arbeitslosenversicherung (WAK)</w:t>
            </w:r>
            <w:r w:rsidRPr="00B61F57">
              <w:br/>
              <w:t xml:space="preserve">Iv.pa. Marti. </w:t>
            </w:r>
            <w:r w:rsidR="00106315" w:rsidRPr="00106315">
              <w:rPr>
                <w:lang w:val="fr-CH"/>
              </w:rPr>
              <w:t xml:space="preserve">Amélioration de la situation des demandeurs d’emploi âgés dans le cadre de l’assurance-chômage </w:t>
            </w:r>
            <w:r w:rsidRPr="00B61F57">
              <w:rPr>
                <w:lang w:val="fr-CH"/>
              </w:rPr>
              <w:t>(CER)</w:t>
            </w:r>
            <w:r w:rsidRPr="00B61F57">
              <w:rPr>
                <w:lang w:val="fr-CH"/>
              </w:rPr>
              <w:br/>
              <w:t xml:space="preserve">Iv.pa. Marti. </w:t>
            </w:r>
            <w:r w:rsidRPr="00B61F57">
              <w:rPr>
                <w:lang w:val="it-IT"/>
              </w:rPr>
              <w:t>Migliorare la posizione nell'assicurazione contro la disoccupazione delle persone in cerca d'impiego più anziane (CET)</w:t>
            </w:r>
          </w:p>
        </w:tc>
        <w:tc>
          <w:tcPr>
            <w:tcW w:w="2131" w:type="dxa"/>
            <w:shd w:val="clear" w:color="auto" w:fill="D9D9D9" w:themeFill="background1" w:themeFillShade="D9"/>
            <w:hideMark/>
          </w:tcPr>
          <w:p w14:paraId="76B47140" w14:textId="27B0E322" w:rsidR="009B13A5" w:rsidRPr="00B61F57" w:rsidRDefault="00B61F57">
            <w:pPr>
              <w:rPr>
                <w:lang w:val="it-IT"/>
              </w:rPr>
            </w:pPr>
            <w:r w:rsidRPr="00B61F57">
              <w:rPr>
                <w:b/>
                <w:lang w:val="it-IT"/>
              </w:rPr>
              <w:t>)</w:t>
            </w:r>
            <w:r>
              <w:rPr>
                <w:lang w:val="it-IT"/>
              </w:rPr>
              <w:t xml:space="preserve"> </w:t>
            </w:r>
            <w:r w:rsidR="00EB0539" w:rsidRPr="00B61F57">
              <w:rPr>
                <w:lang w:val="it-IT"/>
              </w:rPr>
              <w:t>Buffat</w:t>
            </w:r>
          </w:p>
          <w:p w14:paraId="0701E607" w14:textId="2154E9BA" w:rsidR="009B13A5" w:rsidRPr="00B61F57" w:rsidRDefault="00B61F57" w:rsidP="00B61F57">
            <w:pPr>
              <w:rPr>
                <w:lang w:val="it-IT"/>
              </w:rPr>
            </w:pPr>
            <w:r>
              <w:rPr>
                <w:b/>
                <w:lang w:val="it-IT"/>
              </w:rPr>
              <w:t>)</w:t>
            </w:r>
            <w:r>
              <w:rPr>
                <w:b/>
                <w:lang w:val="it-IT"/>
              </w:rPr>
              <w:br/>
              <w:t>)</w:t>
            </w:r>
            <w:r>
              <w:rPr>
                <w:b/>
                <w:lang w:val="it-IT"/>
              </w:rPr>
              <w:br/>
              <w:t>)</w:t>
            </w:r>
            <w:r>
              <w:rPr>
                <w:b/>
                <w:lang w:val="it-IT"/>
              </w:rPr>
              <w:br/>
              <w:t>)</w:t>
            </w:r>
            <w:r>
              <w:rPr>
                <w:b/>
                <w:lang w:val="it-IT"/>
              </w:rPr>
              <w:br/>
              <w:t>)</w:t>
            </w:r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6EE2440D" w14:textId="1F6427F7" w:rsidR="009B13A5" w:rsidRPr="00B61F57" w:rsidRDefault="009B13A5" w:rsidP="00AF2EFB">
            <w:pPr>
              <w:rPr>
                <w:b/>
                <w:lang w:val="it-IT"/>
              </w:rPr>
            </w:pPr>
          </w:p>
        </w:tc>
      </w:tr>
      <w:tr w:rsidR="009B13A5" w:rsidRPr="00AF2EFB" w14:paraId="2AEDD986" w14:textId="77777777" w:rsidTr="00690A16">
        <w:tc>
          <w:tcPr>
            <w:tcW w:w="455" w:type="dxa"/>
            <w:hideMark/>
          </w:tcPr>
          <w:p w14:paraId="34206F31" w14:textId="68A2966B" w:rsidR="009B13A5" w:rsidRPr="00B61F57" w:rsidRDefault="009B13A5" w:rsidP="005707C6">
            <w:pPr>
              <w:rPr>
                <w:rFonts w:cs="Arial"/>
                <w:lang w:val="it-IT" w:eastAsia="de-CH"/>
              </w:rPr>
            </w:pPr>
          </w:p>
        </w:tc>
        <w:tc>
          <w:tcPr>
            <w:tcW w:w="851" w:type="dxa"/>
            <w:hideMark/>
          </w:tcPr>
          <w:p w14:paraId="5B568444" w14:textId="77777777" w:rsidR="009B13A5" w:rsidRPr="00B61F57" w:rsidRDefault="00AB17A3">
            <w:hyperlink r:id="rId26" w:history="1">
              <w:r w:rsidR="009B13A5" w:rsidRPr="00B61F57">
                <w:rPr>
                  <w:rStyle w:val="Hyperlink"/>
                </w:rPr>
                <w:t>17.4</w:t>
              </w:r>
              <w:bookmarkStart w:id="0" w:name="_GoBack"/>
              <w:bookmarkEnd w:id="0"/>
              <w:r w:rsidR="009B13A5" w:rsidRPr="00B61F57">
                <w:rPr>
                  <w:rStyle w:val="Hyperlink"/>
                </w:rPr>
                <w:t>11</w:t>
              </w:r>
            </w:hyperlink>
          </w:p>
        </w:tc>
        <w:tc>
          <w:tcPr>
            <w:tcW w:w="425" w:type="dxa"/>
            <w:hideMark/>
          </w:tcPr>
          <w:p w14:paraId="211CF9E6" w14:textId="77777777" w:rsidR="009B13A5" w:rsidRPr="00B61F57" w:rsidRDefault="009B13A5">
            <w:r w:rsidRPr="00B61F57">
              <w:t>n</w:t>
            </w:r>
          </w:p>
        </w:tc>
        <w:tc>
          <w:tcPr>
            <w:tcW w:w="5636" w:type="dxa"/>
            <w:hideMark/>
          </w:tcPr>
          <w:p w14:paraId="6FABB42F" w14:textId="77777777" w:rsidR="009B13A5" w:rsidRPr="00B61F57" w:rsidRDefault="009B13A5">
            <w:r w:rsidRPr="00B61F57">
              <w:t>Pa.Iv. Graf Maya. Angemessene Vertretung der Geschlechter im Bundesrat (SPK)</w:t>
            </w:r>
            <w:r w:rsidRPr="00B61F57">
              <w:br/>
              <w:t xml:space="preserve">Iv.pa. Graf Maya. </w:t>
            </w:r>
            <w:r w:rsidRPr="00B61F57">
              <w:rPr>
                <w:lang w:val="fr-CH"/>
              </w:rPr>
              <w:t>Pour une représentation équitable des sexes au sein du Conseil fédéral (CIP)</w:t>
            </w:r>
            <w:r w:rsidRPr="00B61F57">
              <w:rPr>
                <w:lang w:val="fr-CH"/>
              </w:rPr>
              <w:br/>
              <w:t xml:space="preserve">Iv.pa. Graf Maya. </w:t>
            </w:r>
            <w:r w:rsidRPr="00B61F57">
              <w:t>Equa rappresentanza dei sessi nel Consiglio federale (CIP)</w:t>
            </w:r>
          </w:p>
        </w:tc>
        <w:tc>
          <w:tcPr>
            <w:tcW w:w="2131" w:type="dxa"/>
            <w:hideMark/>
          </w:tcPr>
          <w:p w14:paraId="26B05FD2" w14:textId="71886589" w:rsidR="009B13A5" w:rsidRPr="00B61F57" w:rsidRDefault="00CB32AB">
            <w:r w:rsidRPr="00B61F57">
              <w:t>B</w:t>
            </w:r>
            <w:r w:rsidR="00B61F57">
              <w:t>)</w:t>
            </w:r>
            <w:r w:rsidRPr="00B61F57">
              <w:t>runner Hansjörg</w:t>
            </w:r>
          </w:p>
          <w:p w14:paraId="5758C22C" w14:textId="0AD2D6E1" w:rsidR="009B13A5" w:rsidRPr="00B61F57" w:rsidRDefault="00CB32AB">
            <w:r w:rsidRPr="00B61F57">
              <w:t>Pantani</w:t>
            </w:r>
          </w:p>
          <w:p w14:paraId="031DE562" w14:textId="77777777" w:rsidR="009B13A5" w:rsidRPr="00B61F57" w:rsidRDefault="009B13A5"/>
          <w:p w14:paraId="2CF59A73" w14:textId="77777777" w:rsidR="009B13A5" w:rsidRPr="00B61F57" w:rsidRDefault="009B13A5" w:rsidP="0076248F">
            <w:pPr>
              <w:rPr>
                <w:lang w:val="de-CH"/>
              </w:rPr>
            </w:pPr>
            <w:r w:rsidRPr="00B61F57">
              <w:rPr>
                <w:lang w:val="de-CH"/>
              </w:rPr>
              <w:t>Minderheit/Minorité:</w:t>
            </w:r>
          </w:p>
          <w:p w14:paraId="6532E9F2" w14:textId="100BF0B4" w:rsidR="009B13A5" w:rsidRPr="00B61F57" w:rsidRDefault="00CB32AB">
            <w:r w:rsidRPr="00B61F57">
              <w:t>Glättli</w:t>
            </w:r>
          </w:p>
        </w:tc>
        <w:tc>
          <w:tcPr>
            <w:tcW w:w="425" w:type="dxa"/>
            <w:hideMark/>
          </w:tcPr>
          <w:p w14:paraId="6D45D449" w14:textId="3CEB2BDA" w:rsidR="009B13A5" w:rsidRPr="00B61F57" w:rsidRDefault="00EB0539">
            <w:pPr>
              <w:rPr>
                <w:b/>
              </w:rPr>
            </w:pPr>
            <w:r w:rsidRPr="00B61F57">
              <w:rPr>
                <w:b/>
              </w:rPr>
              <w:t>IV</w:t>
            </w:r>
          </w:p>
        </w:tc>
      </w:tr>
    </w:tbl>
    <w:p w14:paraId="38674989" w14:textId="77777777" w:rsidR="006D6D3C" w:rsidRDefault="006D6D3C"/>
    <w:p w14:paraId="1C6CE7C9" w14:textId="6D7CEF86" w:rsidR="006D6D3C" w:rsidRDefault="006D6D3C">
      <w:r>
        <w:br w:type="page"/>
      </w:r>
    </w:p>
    <w:tbl>
      <w:tblPr>
        <w:tblW w:w="9923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2131"/>
        <w:gridCol w:w="425"/>
      </w:tblGrid>
      <w:tr w:rsidR="009B13A5" w:rsidRPr="007D46E0" w14:paraId="50C452BE" w14:textId="77777777" w:rsidTr="00690A16">
        <w:tc>
          <w:tcPr>
            <w:tcW w:w="455" w:type="dxa"/>
          </w:tcPr>
          <w:p w14:paraId="01BEBDD4" w14:textId="77777777" w:rsidR="009B13A5" w:rsidRPr="00B61F57" w:rsidRDefault="009B13A5" w:rsidP="00D15EA2">
            <w:pPr>
              <w:jc w:val="center"/>
              <w:rPr>
                <w:rFonts w:cs="Arial"/>
                <w:b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D8520D2" w14:textId="77777777" w:rsidR="009B13A5" w:rsidRPr="00B61F57" w:rsidRDefault="00AB17A3">
            <w:hyperlink r:id="rId27" w:history="1">
              <w:r w:rsidR="009B13A5" w:rsidRPr="00B61F57">
                <w:rPr>
                  <w:rStyle w:val="Hyperlink"/>
                </w:rPr>
                <w:t>17.415</w:t>
              </w:r>
            </w:hyperlink>
          </w:p>
        </w:tc>
        <w:tc>
          <w:tcPr>
            <w:tcW w:w="425" w:type="dxa"/>
            <w:hideMark/>
          </w:tcPr>
          <w:p w14:paraId="4748D19D" w14:textId="77777777" w:rsidR="009B13A5" w:rsidRPr="00B61F57" w:rsidRDefault="009B13A5">
            <w:r w:rsidRPr="00B61F57">
              <w:t>n</w:t>
            </w:r>
          </w:p>
        </w:tc>
        <w:tc>
          <w:tcPr>
            <w:tcW w:w="5636" w:type="dxa"/>
            <w:hideMark/>
          </w:tcPr>
          <w:p w14:paraId="4F9E3CCA" w14:textId="77777777" w:rsidR="009B13A5" w:rsidRPr="00B61F57" w:rsidRDefault="009B13A5">
            <w:pPr>
              <w:rPr>
                <w:lang w:val="it-IT"/>
              </w:rPr>
            </w:pPr>
            <w:r w:rsidRPr="00B61F57">
              <w:t>Pa.Iv. Addor. Waffentragen auch für Bürgerinnen und Bürger (SiK)</w:t>
            </w:r>
            <w:r w:rsidRPr="00B61F57">
              <w:br/>
              <w:t xml:space="preserve">Iv.pa. Addor. </w:t>
            </w:r>
            <w:r w:rsidRPr="00B61F57">
              <w:rPr>
                <w:lang w:val="it-IT"/>
              </w:rPr>
              <w:t>Pour un port d'arme citoyen (CPS)</w:t>
            </w:r>
            <w:r w:rsidRPr="00B61F57">
              <w:rPr>
                <w:lang w:val="it-IT"/>
              </w:rPr>
              <w:br/>
              <w:t>Iv.pa. Addor. Per un porto di armi ai cittadini (CPS)</w:t>
            </w:r>
          </w:p>
        </w:tc>
        <w:tc>
          <w:tcPr>
            <w:tcW w:w="2131" w:type="dxa"/>
            <w:hideMark/>
          </w:tcPr>
          <w:p w14:paraId="048EF989" w14:textId="77777777" w:rsidR="009B13A5" w:rsidRPr="00B61F57" w:rsidRDefault="009B13A5">
            <w:pPr>
              <w:rPr>
                <w:lang w:val="it-IT"/>
              </w:rPr>
            </w:pPr>
          </w:p>
        </w:tc>
        <w:tc>
          <w:tcPr>
            <w:tcW w:w="425" w:type="dxa"/>
            <w:hideMark/>
          </w:tcPr>
          <w:p w14:paraId="7C07C2AD" w14:textId="77777777" w:rsidR="009B13A5" w:rsidRPr="00B61F57" w:rsidRDefault="009B13A5">
            <w:r w:rsidRPr="00B61F57">
              <w:rPr>
                <w:b/>
                <w:bCs/>
              </w:rPr>
              <w:t>V</w:t>
            </w:r>
          </w:p>
        </w:tc>
      </w:tr>
      <w:tr w:rsidR="009B13A5" w:rsidRPr="007D46E0" w14:paraId="3BC19650" w14:textId="77777777" w:rsidTr="00690A16">
        <w:tc>
          <w:tcPr>
            <w:tcW w:w="455" w:type="dxa"/>
          </w:tcPr>
          <w:p w14:paraId="16A73272" w14:textId="77777777" w:rsidR="009B13A5" w:rsidRPr="00B61F57" w:rsidRDefault="009B13A5" w:rsidP="00D15EA2">
            <w:pPr>
              <w:jc w:val="center"/>
              <w:rPr>
                <w:rFonts w:cs="Arial"/>
                <w:b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746F6B7" w14:textId="77777777" w:rsidR="009B13A5" w:rsidRPr="00B61F57" w:rsidRDefault="00AB17A3">
            <w:hyperlink r:id="rId28" w:history="1">
              <w:r w:rsidR="009B13A5" w:rsidRPr="00B61F57">
                <w:rPr>
                  <w:rStyle w:val="Hyperlink"/>
                </w:rPr>
                <w:t>17.421</w:t>
              </w:r>
            </w:hyperlink>
          </w:p>
        </w:tc>
        <w:tc>
          <w:tcPr>
            <w:tcW w:w="425" w:type="dxa"/>
            <w:hideMark/>
          </w:tcPr>
          <w:p w14:paraId="68737FE7" w14:textId="77777777" w:rsidR="009B13A5" w:rsidRPr="00B61F57" w:rsidRDefault="009B13A5">
            <w:r w:rsidRPr="00B61F57">
              <w:t>n</w:t>
            </w:r>
          </w:p>
        </w:tc>
        <w:tc>
          <w:tcPr>
            <w:tcW w:w="5636" w:type="dxa"/>
            <w:hideMark/>
          </w:tcPr>
          <w:p w14:paraId="31FEAE51" w14:textId="77777777" w:rsidR="009B13A5" w:rsidRPr="00B61F57" w:rsidRDefault="009B13A5">
            <w:r w:rsidRPr="00B61F57">
              <w:t>Pa.Iv. Addor. Schalldämpfer zur Verringerung der Lärmbelastung (SiK)</w:t>
            </w:r>
            <w:r w:rsidRPr="00B61F57">
              <w:br/>
              <w:t xml:space="preserve">Iv.pa. Addor. </w:t>
            </w:r>
            <w:r w:rsidRPr="00B61F57">
              <w:rPr>
                <w:lang w:val="fr-CH"/>
              </w:rPr>
              <w:t>Des silencieux pour réduire les nuisances sonores (CPS)</w:t>
            </w:r>
            <w:r w:rsidRPr="00B61F57">
              <w:rPr>
                <w:lang w:val="fr-CH"/>
              </w:rPr>
              <w:br/>
              <w:t xml:space="preserve">Iv.pa. Addor. </w:t>
            </w:r>
            <w:r w:rsidRPr="00B61F57">
              <w:t>Silenziatori per ridurre le emissioni sonore (CPS)</w:t>
            </w:r>
          </w:p>
        </w:tc>
        <w:tc>
          <w:tcPr>
            <w:tcW w:w="2131" w:type="dxa"/>
            <w:hideMark/>
          </w:tcPr>
          <w:p w14:paraId="12721466" w14:textId="77777777" w:rsidR="009B13A5" w:rsidRPr="00B61F57" w:rsidRDefault="009B13A5"/>
        </w:tc>
        <w:tc>
          <w:tcPr>
            <w:tcW w:w="425" w:type="dxa"/>
            <w:hideMark/>
          </w:tcPr>
          <w:p w14:paraId="3D853EA8" w14:textId="77777777" w:rsidR="009B13A5" w:rsidRPr="00B61F57" w:rsidRDefault="009B13A5">
            <w:r w:rsidRPr="00B61F57">
              <w:rPr>
                <w:b/>
                <w:bCs/>
              </w:rPr>
              <w:t>V</w:t>
            </w:r>
          </w:p>
        </w:tc>
      </w:tr>
      <w:tr w:rsidR="009B13A5" w:rsidRPr="007D46E0" w14:paraId="706B8E13" w14:textId="77777777" w:rsidTr="00764F31">
        <w:tc>
          <w:tcPr>
            <w:tcW w:w="455" w:type="dxa"/>
            <w:tcBorders>
              <w:bottom w:val="single" w:sz="4" w:space="0" w:color="auto"/>
            </w:tcBorders>
          </w:tcPr>
          <w:p w14:paraId="0CB04864" w14:textId="77777777" w:rsidR="009B13A5" w:rsidRPr="00B61F57" w:rsidRDefault="009B13A5" w:rsidP="00D15EA2">
            <w:pPr>
              <w:jc w:val="center"/>
              <w:rPr>
                <w:rFonts w:cs="Arial"/>
                <w:b/>
                <w:lang w:val="de-CH" w:eastAsia="de-CH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hideMark/>
          </w:tcPr>
          <w:p w14:paraId="61D5E92F" w14:textId="77777777" w:rsidR="009B13A5" w:rsidRPr="00B61F57" w:rsidRDefault="00AB17A3">
            <w:hyperlink r:id="rId29" w:history="1">
              <w:r w:rsidR="009B13A5" w:rsidRPr="00B61F57">
                <w:rPr>
                  <w:rStyle w:val="Hyperlink"/>
                </w:rPr>
                <w:t>17.422</w:t>
              </w:r>
            </w:hyperlink>
          </w:p>
        </w:tc>
        <w:tc>
          <w:tcPr>
            <w:tcW w:w="425" w:type="dxa"/>
            <w:tcBorders>
              <w:bottom w:val="single" w:sz="4" w:space="0" w:color="auto"/>
            </w:tcBorders>
            <w:hideMark/>
          </w:tcPr>
          <w:p w14:paraId="665FAD81" w14:textId="77777777" w:rsidR="009B13A5" w:rsidRPr="00B61F57" w:rsidRDefault="009B13A5">
            <w:r w:rsidRPr="00B61F57">
              <w:t>n</w:t>
            </w:r>
          </w:p>
        </w:tc>
        <w:tc>
          <w:tcPr>
            <w:tcW w:w="5636" w:type="dxa"/>
            <w:tcBorders>
              <w:bottom w:val="single" w:sz="4" w:space="0" w:color="auto"/>
            </w:tcBorders>
            <w:hideMark/>
          </w:tcPr>
          <w:p w14:paraId="7F900A3F" w14:textId="77777777" w:rsidR="009B13A5" w:rsidRPr="00B61F57" w:rsidRDefault="009B13A5">
            <w:r w:rsidRPr="00B61F57">
              <w:t>Pa.Iv. Addor. Angaben über die Religion der Armeeangehörigen (SiK)</w:t>
            </w:r>
            <w:r w:rsidRPr="00B61F57">
              <w:br/>
              <w:t xml:space="preserve">Iv.pa. Addor. </w:t>
            </w:r>
            <w:r w:rsidRPr="00B61F57">
              <w:rPr>
                <w:lang w:val="fr-CH"/>
              </w:rPr>
              <w:t>Données sur la religion affichée par les militaires (CPS)</w:t>
            </w:r>
            <w:r w:rsidRPr="00B61F57">
              <w:rPr>
                <w:lang w:val="fr-CH"/>
              </w:rPr>
              <w:br/>
              <w:t xml:space="preserve">Iv.pa. Addor. </w:t>
            </w:r>
            <w:r w:rsidRPr="00B61F57">
              <w:t>Dati sulla religione forniti dai militari (CPS)</w:t>
            </w:r>
          </w:p>
        </w:tc>
        <w:tc>
          <w:tcPr>
            <w:tcW w:w="2131" w:type="dxa"/>
            <w:tcBorders>
              <w:bottom w:val="single" w:sz="4" w:space="0" w:color="auto"/>
            </w:tcBorders>
            <w:hideMark/>
          </w:tcPr>
          <w:p w14:paraId="53E611AA" w14:textId="77777777" w:rsidR="009B13A5" w:rsidRPr="00B61F57" w:rsidRDefault="009B13A5" w:rsidP="00AC3D13">
            <w:r w:rsidRPr="00B61F57">
              <w:t>Sommaruga Carlo</w:t>
            </w:r>
          </w:p>
          <w:p w14:paraId="3C408D7C" w14:textId="77777777" w:rsidR="009B13A5" w:rsidRPr="00B61F57" w:rsidRDefault="009B13A5" w:rsidP="00AC3D13">
            <w:pPr>
              <w:rPr>
                <w:lang w:val="de-CH"/>
              </w:rPr>
            </w:pPr>
            <w:r w:rsidRPr="00B61F57">
              <w:t>Glanzmann</w:t>
            </w:r>
          </w:p>
          <w:p w14:paraId="1380A903" w14:textId="77777777" w:rsidR="009B13A5" w:rsidRPr="00B61F57" w:rsidRDefault="009B13A5" w:rsidP="00AC3D13">
            <w:pPr>
              <w:rPr>
                <w:lang w:val="de-CH"/>
              </w:rPr>
            </w:pPr>
            <w:r w:rsidRPr="00B61F57">
              <w:rPr>
                <w:lang w:val="de-CH"/>
              </w:rPr>
              <w:t>Minderheit/Minorité:</w:t>
            </w:r>
          </w:p>
          <w:p w14:paraId="49E09F32" w14:textId="77777777" w:rsidR="009B13A5" w:rsidRPr="00B61F57" w:rsidRDefault="009B13A5" w:rsidP="00AC3D13">
            <w:r w:rsidRPr="00B61F57">
              <w:rPr>
                <w:lang w:val="de-CH"/>
              </w:rPr>
              <w:t>von Siebenthal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hideMark/>
          </w:tcPr>
          <w:p w14:paraId="49482977" w14:textId="77777777" w:rsidR="009B13A5" w:rsidRPr="00B61F57" w:rsidRDefault="009B13A5">
            <w:r w:rsidRPr="00B61F57">
              <w:rPr>
                <w:b/>
                <w:bCs/>
              </w:rPr>
              <w:t>IV</w:t>
            </w:r>
          </w:p>
        </w:tc>
      </w:tr>
      <w:tr w:rsidR="009B13A5" w:rsidRPr="007D46E0" w14:paraId="065AC446" w14:textId="77777777" w:rsidTr="00764F31">
        <w:tc>
          <w:tcPr>
            <w:tcW w:w="455" w:type="dxa"/>
            <w:tcBorders>
              <w:top w:val="single" w:sz="4" w:space="0" w:color="auto"/>
              <w:bottom w:val="nil"/>
            </w:tcBorders>
          </w:tcPr>
          <w:p w14:paraId="6936528E" w14:textId="77777777" w:rsidR="009B13A5" w:rsidRPr="00B61F57" w:rsidRDefault="009B13A5" w:rsidP="00D15EA2">
            <w:pPr>
              <w:jc w:val="center"/>
              <w:rPr>
                <w:rFonts w:cs="Arial"/>
                <w:b/>
                <w:lang w:val="de-CH" w:eastAsia="de-CH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hideMark/>
          </w:tcPr>
          <w:p w14:paraId="640A01E7" w14:textId="77777777" w:rsidR="009B13A5" w:rsidRPr="00B61F57" w:rsidRDefault="00AB17A3">
            <w:hyperlink r:id="rId30" w:history="1">
              <w:r w:rsidR="009B13A5" w:rsidRPr="00B61F57">
                <w:rPr>
                  <w:rStyle w:val="Hyperlink"/>
                </w:rPr>
                <w:t>17.426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nil"/>
            </w:tcBorders>
            <w:hideMark/>
          </w:tcPr>
          <w:p w14:paraId="6EF7DF78" w14:textId="77777777" w:rsidR="009B13A5" w:rsidRPr="00B61F57" w:rsidRDefault="009B13A5">
            <w:r w:rsidRPr="00B61F57"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nil"/>
            </w:tcBorders>
            <w:hideMark/>
          </w:tcPr>
          <w:p w14:paraId="3644F5A8" w14:textId="77777777" w:rsidR="009B13A5" w:rsidRPr="00B61F57" w:rsidRDefault="009B13A5" w:rsidP="00D15EA2">
            <w:pPr>
              <w:rPr>
                <w:lang w:val="it-IT"/>
              </w:rPr>
            </w:pPr>
            <w:r w:rsidRPr="00B61F57">
              <w:t>Pa.Iv. Galladé. Jede Schweizer Waffe registrieren (SiK)</w:t>
            </w:r>
            <w:r w:rsidRPr="00B61F57">
              <w:br/>
              <w:t xml:space="preserve">Iv.pa. Galladé. </w:t>
            </w:r>
            <w:r w:rsidRPr="00B61F57">
              <w:rPr>
                <w:lang w:val="fr-CH"/>
              </w:rPr>
              <w:t>Pour un enregistrement systématique des armes en Suisse (CPS)</w:t>
            </w:r>
            <w:r w:rsidRPr="00B61F57">
              <w:rPr>
                <w:lang w:val="fr-CH"/>
              </w:rPr>
              <w:br/>
              <w:t xml:space="preserve">Iv.pa. Galladé. </w:t>
            </w:r>
            <w:r w:rsidRPr="00B61F57">
              <w:rPr>
                <w:lang w:val="it-IT"/>
              </w:rPr>
              <w:t>Registrare tutte le armi in Svizzera (CPS)</w:t>
            </w:r>
          </w:p>
        </w:tc>
        <w:tc>
          <w:tcPr>
            <w:tcW w:w="2131" w:type="dxa"/>
            <w:tcBorders>
              <w:top w:val="single" w:sz="4" w:space="0" w:color="auto"/>
              <w:bottom w:val="nil"/>
            </w:tcBorders>
            <w:hideMark/>
          </w:tcPr>
          <w:p w14:paraId="0E90F9A3" w14:textId="77777777" w:rsidR="009B13A5" w:rsidRPr="00B61F57" w:rsidRDefault="009B13A5" w:rsidP="00D15EA2">
            <w:pPr>
              <w:rPr>
                <w:b/>
                <w:lang w:val="de-CH"/>
              </w:rPr>
            </w:pPr>
            <w:r w:rsidRPr="00B61F57">
              <w:rPr>
                <w:b/>
                <w:lang w:val="de-CH"/>
              </w:rPr>
              <w:t>)</w:t>
            </w:r>
          </w:p>
          <w:p w14:paraId="6AC5A041" w14:textId="77777777" w:rsidR="009B13A5" w:rsidRPr="00B61F57" w:rsidRDefault="009B13A5" w:rsidP="00AC3D13">
            <w:pPr>
              <w:rPr>
                <w:b/>
              </w:rPr>
            </w:pPr>
            <w:r w:rsidRPr="00B61F57">
              <w:rPr>
                <w:b/>
                <w:lang w:val="de-CH"/>
              </w:rPr>
              <w:t xml:space="preserve">) </w:t>
            </w:r>
          </w:p>
          <w:p w14:paraId="3AA1C6BD" w14:textId="77777777" w:rsidR="009B13A5" w:rsidRPr="00B61F57" w:rsidRDefault="009B13A5" w:rsidP="00D15EA2">
            <w:pPr>
              <w:rPr>
                <w:b/>
                <w:lang w:val="de-CH"/>
              </w:rPr>
            </w:pPr>
            <w:r w:rsidRPr="00B61F57">
              <w:rPr>
                <w:b/>
                <w:lang w:val="de-CH"/>
              </w:rPr>
              <w:t xml:space="preserve">) </w:t>
            </w:r>
          </w:p>
          <w:p w14:paraId="6B521481" w14:textId="77777777" w:rsidR="009B13A5" w:rsidRPr="00B61F57" w:rsidRDefault="009B13A5" w:rsidP="003B12E7">
            <w:pPr>
              <w:rPr>
                <w:b/>
                <w:lang w:val="de-CH"/>
              </w:rPr>
            </w:pPr>
            <w:r w:rsidRPr="00B61F57">
              <w:rPr>
                <w:b/>
                <w:lang w:val="de-CH"/>
              </w:rPr>
              <w:t xml:space="preserve">) </w:t>
            </w:r>
            <w:r w:rsidRPr="00B61F57">
              <w:rPr>
                <w:lang w:val="de-CH"/>
              </w:rPr>
              <w:t>Müller Walter</w:t>
            </w:r>
          </w:p>
        </w:tc>
        <w:tc>
          <w:tcPr>
            <w:tcW w:w="425" w:type="dxa"/>
            <w:tcBorders>
              <w:top w:val="single" w:sz="4" w:space="0" w:color="auto"/>
              <w:bottom w:val="nil"/>
            </w:tcBorders>
            <w:hideMark/>
          </w:tcPr>
          <w:p w14:paraId="46E97C85" w14:textId="77777777" w:rsidR="009B13A5" w:rsidRPr="00B61F57" w:rsidRDefault="009B13A5"/>
        </w:tc>
      </w:tr>
      <w:tr w:rsidR="009B13A5" w:rsidRPr="007D46E0" w14:paraId="0071F4A6" w14:textId="77777777" w:rsidTr="00764F31">
        <w:tc>
          <w:tcPr>
            <w:tcW w:w="455" w:type="dxa"/>
            <w:tcBorders>
              <w:top w:val="nil"/>
              <w:bottom w:val="nil"/>
            </w:tcBorders>
          </w:tcPr>
          <w:p w14:paraId="63286F9E" w14:textId="77777777" w:rsidR="009B13A5" w:rsidRPr="00B61F57" w:rsidRDefault="009B13A5" w:rsidP="00D15EA2">
            <w:pPr>
              <w:jc w:val="center"/>
              <w:rPr>
                <w:rFonts w:cs="Arial"/>
                <w:b/>
                <w:lang w:val="de-CH" w:eastAsia="de-CH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hideMark/>
          </w:tcPr>
          <w:p w14:paraId="214EF776" w14:textId="77777777" w:rsidR="009B13A5" w:rsidRPr="00B61F57" w:rsidRDefault="00AB17A3">
            <w:hyperlink r:id="rId31" w:history="1">
              <w:r w:rsidR="009B13A5" w:rsidRPr="00B61F57">
                <w:rPr>
                  <w:rStyle w:val="Hyperlink"/>
                </w:rPr>
                <w:t>17.427</w:t>
              </w:r>
            </w:hyperlink>
          </w:p>
        </w:tc>
        <w:tc>
          <w:tcPr>
            <w:tcW w:w="425" w:type="dxa"/>
            <w:tcBorders>
              <w:top w:val="nil"/>
              <w:bottom w:val="nil"/>
            </w:tcBorders>
            <w:hideMark/>
          </w:tcPr>
          <w:p w14:paraId="6D783564" w14:textId="77777777" w:rsidR="009B13A5" w:rsidRPr="00B61F57" w:rsidRDefault="009B13A5">
            <w:r w:rsidRPr="00B61F57">
              <w:t>n</w:t>
            </w:r>
          </w:p>
        </w:tc>
        <w:tc>
          <w:tcPr>
            <w:tcW w:w="5636" w:type="dxa"/>
            <w:tcBorders>
              <w:top w:val="nil"/>
              <w:bottom w:val="nil"/>
            </w:tcBorders>
            <w:hideMark/>
          </w:tcPr>
          <w:p w14:paraId="37A54121" w14:textId="77777777" w:rsidR="009B13A5" w:rsidRPr="00B61F57" w:rsidRDefault="009B13A5" w:rsidP="00D15EA2">
            <w:pPr>
              <w:rPr>
                <w:lang w:val="it-IT"/>
              </w:rPr>
            </w:pPr>
            <w:r w:rsidRPr="00B61F57">
              <w:t>Pa.Iv. Schmid-Federer. Jede Schweizer Waffe registrieren (SiK)</w:t>
            </w:r>
            <w:r w:rsidRPr="00B61F57">
              <w:br/>
              <w:t xml:space="preserve">Iv.pa. Schmid-Federer. </w:t>
            </w:r>
            <w:r w:rsidRPr="00B61F57">
              <w:rPr>
                <w:lang w:val="fr-CH"/>
              </w:rPr>
              <w:t>Pour un enregistrement systématique des armes en Suisse (CPS)</w:t>
            </w:r>
            <w:r w:rsidRPr="00B61F57">
              <w:rPr>
                <w:lang w:val="fr-CH"/>
              </w:rPr>
              <w:br/>
              <w:t xml:space="preserve">Iv.pa. Schmid-Federer. </w:t>
            </w:r>
            <w:r w:rsidRPr="00B61F57">
              <w:rPr>
                <w:lang w:val="it-IT"/>
              </w:rPr>
              <w:t>Registrare tutte le armi in Svizzera (CPS)</w:t>
            </w:r>
          </w:p>
        </w:tc>
        <w:tc>
          <w:tcPr>
            <w:tcW w:w="2131" w:type="dxa"/>
            <w:tcBorders>
              <w:top w:val="nil"/>
              <w:bottom w:val="nil"/>
            </w:tcBorders>
            <w:hideMark/>
          </w:tcPr>
          <w:p w14:paraId="59C055F2" w14:textId="77777777" w:rsidR="009B13A5" w:rsidRPr="00B61F57" w:rsidRDefault="009B13A5" w:rsidP="00AC3D13">
            <w:pPr>
              <w:rPr>
                <w:b/>
                <w:lang w:val="de-CH"/>
              </w:rPr>
            </w:pPr>
            <w:r w:rsidRPr="00B61F57">
              <w:rPr>
                <w:b/>
                <w:lang w:val="de-CH"/>
              </w:rPr>
              <w:t>)</w:t>
            </w:r>
            <w:r w:rsidRPr="00B61F57">
              <w:rPr>
                <w:b/>
                <w:lang w:val="de-CH"/>
              </w:rPr>
              <w:br/>
              <w:t xml:space="preserve">) </w:t>
            </w:r>
            <w:r w:rsidRPr="00B61F57">
              <w:rPr>
                <w:lang w:val="de-CH"/>
              </w:rPr>
              <w:t>Bauer</w:t>
            </w:r>
            <w:r w:rsidRPr="00B61F57">
              <w:rPr>
                <w:b/>
                <w:lang w:val="de-CH"/>
              </w:rPr>
              <w:br/>
              <w:t>)</w:t>
            </w:r>
          </w:p>
          <w:p w14:paraId="42ADFF47" w14:textId="258D4126" w:rsidR="009B13A5" w:rsidRPr="00B61F57" w:rsidRDefault="009B13A5" w:rsidP="00F67BFB">
            <w:pPr>
              <w:rPr>
                <w:b/>
                <w:sz w:val="24"/>
                <w:lang w:val="de-CH"/>
              </w:rPr>
            </w:pPr>
            <w:r w:rsidRPr="00B61F57">
              <w:rPr>
                <w:b/>
                <w:lang w:val="de-CH"/>
              </w:rPr>
              <w:t xml:space="preserve">) </w:t>
            </w:r>
            <w:r w:rsidRPr="00B61F57">
              <w:rPr>
                <w:lang w:val="de-CH"/>
              </w:rPr>
              <w:t>Minderheit/Minorité:</w:t>
            </w:r>
            <w:r w:rsidRPr="00B61F57">
              <w:rPr>
                <w:b/>
                <w:lang w:val="de-CH"/>
              </w:rPr>
              <w:br/>
              <w:t xml:space="preserve">) </w:t>
            </w:r>
            <w:r w:rsidRPr="00B61F57">
              <w:rPr>
                <w:lang w:val="de-CH"/>
              </w:rPr>
              <w:t>Mazzone</w:t>
            </w:r>
            <w:r w:rsidR="00683DC5">
              <w:rPr>
                <w:lang w:val="de-CH"/>
              </w:rPr>
              <w:br/>
            </w:r>
            <w:r w:rsidR="00683DC5" w:rsidRPr="00683DC5">
              <w:rPr>
                <w:b/>
                <w:lang w:val="de-CH"/>
              </w:rPr>
              <w:t>)</w:t>
            </w:r>
          </w:p>
        </w:tc>
        <w:tc>
          <w:tcPr>
            <w:tcW w:w="425" w:type="dxa"/>
            <w:tcBorders>
              <w:top w:val="nil"/>
              <w:bottom w:val="nil"/>
            </w:tcBorders>
            <w:hideMark/>
          </w:tcPr>
          <w:p w14:paraId="282722E2" w14:textId="77777777" w:rsidR="009B13A5" w:rsidRPr="00B61F57" w:rsidRDefault="009B13A5">
            <w:r w:rsidRPr="00B61F57">
              <w:rPr>
                <w:b/>
                <w:bCs/>
              </w:rPr>
              <w:t>IV</w:t>
            </w:r>
          </w:p>
        </w:tc>
      </w:tr>
      <w:tr w:rsidR="009B13A5" w:rsidRPr="007D46E0" w14:paraId="004783CC" w14:textId="77777777" w:rsidTr="00992281">
        <w:tc>
          <w:tcPr>
            <w:tcW w:w="455" w:type="dxa"/>
            <w:tcBorders>
              <w:top w:val="nil"/>
              <w:bottom w:val="single" w:sz="4" w:space="0" w:color="auto"/>
            </w:tcBorders>
          </w:tcPr>
          <w:p w14:paraId="2EC32ECA" w14:textId="77777777" w:rsidR="009B13A5" w:rsidRPr="00B61F57" w:rsidRDefault="009B13A5" w:rsidP="00D15EA2">
            <w:pPr>
              <w:jc w:val="center"/>
              <w:rPr>
                <w:rFonts w:cs="Arial"/>
                <w:b/>
                <w:lang w:val="de-CH" w:eastAsia="de-CH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hideMark/>
          </w:tcPr>
          <w:p w14:paraId="10E6D4DA" w14:textId="77777777" w:rsidR="009B13A5" w:rsidRPr="00B61F57" w:rsidRDefault="00AB17A3">
            <w:hyperlink r:id="rId32" w:history="1">
              <w:r w:rsidR="009B13A5" w:rsidRPr="00B61F57">
                <w:rPr>
                  <w:rStyle w:val="Hyperlink"/>
                </w:rPr>
                <w:t>17.428</w:t>
              </w:r>
            </w:hyperlink>
          </w:p>
        </w:tc>
        <w:tc>
          <w:tcPr>
            <w:tcW w:w="425" w:type="dxa"/>
            <w:tcBorders>
              <w:top w:val="nil"/>
              <w:bottom w:val="single" w:sz="4" w:space="0" w:color="auto"/>
            </w:tcBorders>
            <w:hideMark/>
          </w:tcPr>
          <w:p w14:paraId="02806988" w14:textId="77777777" w:rsidR="009B13A5" w:rsidRPr="00B61F57" w:rsidRDefault="009B13A5">
            <w:r w:rsidRPr="00B61F57">
              <w:t>n</w:t>
            </w:r>
          </w:p>
        </w:tc>
        <w:tc>
          <w:tcPr>
            <w:tcW w:w="5636" w:type="dxa"/>
            <w:tcBorders>
              <w:top w:val="nil"/>
              <w:bottom w:val="single" w:sz="4" w:space="0" w:color="auto"/>
            </w:tcBorders>
            <w:hideMark/>
          </w:tcPr>
          <w:p w14:paraId="135D3653" w14:textId="77777777" w:rsidR="009B13A5" w:rsidRPr="00B61F57" w:rsidRDefault="009B13A5" w:rsidP="00D15EA2">
            <w:r w:rsidRPr="00B61F57">
              <w:t>Pa.Iv. Bertschy. Jede Schweizer Waffe registrieren (SiK))</w:t>
            </w:r>
            <w:r w:rsidRPr="00B61F57">
              <w:br/>
              <w:t xml:space="preserve">Iv.pa. Bertschy. </w:t>
            </w:r>
            <w:r w:rsidRPr="00B61F57">
              <w:rPr>
                <w:lang w:val="fr-CH"/>
              </w:rPr>
              <w:t>Pour un enregistrement systématique des armes en Suisse (CPS)</w:t>
            </w:r>
            <w:r w:rsidRPr="00B61F57">
              <w:rPr>
                <w:lang w:val="fr-CH"/>
              </w:rPr>
              <w:br/>
              <w:t xml:space="preserve">Iv.pa. Bertschy. </w:t>
            </w:r>
            <w:r w:rsidRPr="00B61F57">
              <w:t>Registrare tutte le armi in Svizzera (CPS)</w:t>
            </w:r>
          </w:p>
        </w:tc>
        <w:tc>
          <w:tcPr>
            <w:tcW w:w="2131" w:type="dxa"/>
            <w:tcBorders>
              <w:top w:val="nil"/>
              <w:bottom w:val="single" w:sz="4" w:space="0" w:color="auto"/>
            </w:tcBorders>
            <w:hideMark/>
          </w:tcPr>
          <w:p w14:paraId="79F9DAEA" w14:textId="77777777" w:rsidR="009B13A5" w:rsidRPr="00B61F57" w:rsidRDefault="009B13A5">
            <w:pPr>
              <w:rPr>
                <w:b/>
              </w:rPr>
            </w:pPr>
            <w:r w:rsidRPr="00B61F57">
              <w:rPr>
                <w:b/>
              </w:rPr>
              <w:t>)</w:t>
            </w:r>
            <w:r w:rsidRPr="00B61F57">
              <w:rPr>
                <w:b/>
              </w:rPr>
              <w:br/>
              <w:t>)</w:t>
            </w:r>
            <w:r w:rsidRPr="00B61F57">
              <w:rPr>
                <w:b/>
              </w:rPr>
              <w:br/>
              <w:t>)</w:t>
            </w:r>
            <w:r w:rsidRPr="00B61F57">
              <w:rPr>
                <w:b/>
              </w:rPr>
              <w:br/>
              <w:t>)</w:t>
            </w:r>
          </w:p>
        </w:tc>
        <w:tc>
          <w:tcPr>
            <w:tcW w:w="425" w:type="dxa"/>
            <w:tcBorders>
              <w:top w:val="nil"/>
              <w:bottom w:val="single" w:sz="4" w:space="0" w:color="auto"/>
            </w:tcBorders>
            <w:hideMark/>
          </w:tcPr>
          <w:p w14:paraId="01504A85" w14:textId="77777777" w:rsidR="009B13A5" w:rsidRPr="00B61F57" w:rsidRDefault="009B13A5"/>
        </w:tc>
      </w:tr>
      <w:tr w:rsidR="009B13A5" w:rsidRPr="00AF2EFB" w14:paraId="185E56F4" w14:textId="77777777" w:rsidTr="00992281"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297D46B" w14:textId="5A682F2A" w:rsidR="009B13A5" w:rsidRPr="00B61F57" w:rsidRDefault="009B13A5" w:rsidP="005707C6">
            <w:pPr>
              <w:rPr>
                <w:rFonts w:cs="Arial"/>
                <w:lang w:val="de-CH" w:eastAsia="de-CH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5BCF1C3" w14:textId="77777777" w:rsidR="009B13A5" w:rsidRPr="00B61F57" w:rsidRDefault="00AB17A3">
            <w:hyperlink r:id="rId33" w:history="1">
              <w:r w:rsidR="009B13A5" w:rsidRPr="00B61F57">
                <w:rPr>
                  <w:rStyle w:val="Hyperlink"/>
                </w:rPr>
                <w:t>17.430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C938E98" w14:textId="77777777" w:rsidR="009B13A5" w:rsidRPr="00B61F57" w:rsidRDefault="009B13A5">
            <w:r w:rsidRPr="00B61F57"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3D2455F" w14:textId="77777777" w:rsidR="009B13A5" w:rsidRPr="00B61F57" w:rsidRDefault="009B13A5">
            <w:r w:rsidRPr="00B61F57">
              <w:t>Pa.Iv. Arslan. Ausgeglichenere Vertretung der Geschlechter im Parlament (SPK)</w:t>
            </w:r>
            <w:r w:rsidRPr="00B61F57">
              <w:br/>
              <w:t xml:space="preserve">Iv.pa. Arslan. </w:t>
            </w:r>
            <w:r w:rsidRPr="00B61F57">
              <w:rPr>
                <w:lang w:val="fr-CH"/>
              </w:rPr>
              <w:t>Pour une représentation plus équilibrée des sexes au Parlement (CIP)</w:t>
            </w:r>
            <w:r w:rsidRPr="00B61F57">
              <w:rPr>
                <w:lang w:val="fr-CH"/>
              </w:rPr>
              <w:br/>
              <w:t xml:space="preserve">Iv.pa. Arslan. </w:t>
            </w:r>
            <w:r w:rsidRPr="00B61F57">
              <w:t>Rappresentanza dei sessi più equilibrata in Parlamento (CIP)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E41DBC4" w14:textId="3D5A6236" w:rsidR="009B13A5" w:rsidRPr="00B61F57" w:rsidRDefault="00CB32AB">
            <w:r w:rsidRPr="00B61F57">
              <w:t>Brunner Hansjörg</w:t>
            </w:r>
          </w:p>
          <w:p w14:paraId="4F98DD9F" w14:textId="68764F13" w:rsidR="009B13A5" w:rsidRPr="00B61F57" w:rsidRDefault="00CB32AB">
            <w:r w:rsidRPr="00B61F57">
              <w:t>Pantani</w:t>
            </w:r>
          </w:p>
          <w:p w14:paraId="18115838" w14:textId="77777777" w:rsidR="00EB0539" w:rsidRPr="00B61F57" w:rsidRDefault="00EB0539" w:rsidP="0076248F">
            <w:pPr>
              <w:rPr>
                <w:lang w:val="de-CH"/>
              </w:rPr>
            </w:pPr>
          </w:p>
          <w:p w14:paraId="367AFA6C" w14:textId="4242CF23" w:rsidR="009B13A5" w:rsidRPr="00B61F57" w:rsidRDefault="009B13A5" w:rsidP="0076248F">
            <w:pPr>
              <w:rPr>
                <w:lang w:val="de-CH"/>
              </w:rPr>
            </w:pPr>
            <w:r w:rsidRPr="00B61F57">
              <w:rPr>
                <w:lang w:val="de-CH"/>
              </w:rPr>
              <w:t>Minderheit/Minorité:</w:t>
            </w:r>
          </w:p>
          <w:p w14:paraId="26E5DD06" w14:textId="25BB5362" w:rsidR="009B13A5" w:rsidRPr="00B61F57" w:rsidRDefault="00CB32AB">
            <w:r w:rsidRPr="00B61F57">
              <w:t>Barrile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B5CF636" w14:textId="0F63436C" w:rsidR="009B13A5" w:rsidRPr="00B61F57" w:rsidRDefault="00EB0539">
            <w:pPr>
              <w:rPr>
                <w:b/>
              </w:rPr>
            </w:pPr>
            <w:r w:rsidRPr="00B61F57">
              <w:rPr>
                <w:b/>
              </w:rPr>
              <w:t>IV</w:t>
            </w:r>
          </w:p>
        </w:tc>
      </w:tr>
      <w:tr w:rsidR="009B13A5" w:rsidRPr="00CB32AB" w14:paraId="5C5137A8" w14:textId="77777777" w:rsidTr="00992281">
        <w:tc>
          <w:tcPr>
            <w:tcW w:w="455" w:type="dxa"/>
            <w:tcBorders>
              <w:bottom w:val="single" w:sz="4" w:space="0" w:color="auto"/>
            </w:tcBorders>
            <w:hideMark/>
          </w:tcPr>
          <w:p w14:paraId="763A803D" w14:textId="6472B1C6" w:rsidR="009B13A5" w:rsidRPr="00CB32AB" w:rsidRDefault="009B13A5" w:rsidP="00CB32AB">
            <w:pPr>
              <w:jc w:val="center"/>
              <w:rPr>
                <w:rFonts w:cs="Arial"/>
                <w:lang w:val="de-CH" w:eastAsia="de-CH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hideMark/>
          </w:tcPr>
          <w:p w14:paraId="3D56ADCE" w14:textId="77777777" w:rsidR="009B13A5" w:rsidRPr="00CB32AB" w:rsidRDefault="00AB17A3">
            <w:hyperlink r:id="rId34" w:history="1">
              <w:r w:rsidR="009B13A5" w:rsidRPr="00CB32AB">
                <w:rPr>
                  <w:rStyle w:val="Hyperlink"/>
                </w:rPr>
                <w:t>17.436</w:t>
              </w:r>
            </w:hyperlink>
          </w:p>
        </w:tc>
        <w:tc>
          <w:tcPr>
            <w:tcW w:w="425" w:type="dxa"/>
            <w:tcBorders>
              <w:bottom w:val="single" w:sz="4" w:space="0" w:color="auto"/>
            </w:tcBorders>
            <w:hideMark/>
          </w:tcPr>
          <w:p w14:paraId="4156853D" w14:textId="77777777" w:rsidR="009B13A5" w:rsidRPr="00CB32AB" w:rsidRDefault="009B13A5">
            <w:r w:rsidRPr="00CB32AB">
              <w:t>n</w:t>
            </w:r>
          </w:p>
        </w:tc>
        <w:tc>
          <w:tcPr>
            <w:tcW w:w="5636" w:type="dxa"/>
            <w:tcBorders>
              <w:bottom w:val="single" w:sz="4" w:space="0" w:color="auto"/>
            </w:tcBorders>
            <w:hideMark/>
          </w:tcPr>
          <w:p w14:paraId="2F4240FD" w14:textId="77777777" w:rsidR="009B13A5" w:rsidRPr="00CB32AB" w:rsidRDefault="009B13A5">
            <w:pPr>
              <w:rPr>
                <w:lang w:val="it-IT"/>
              </w:rPr>
            </w:pPr>
            <w:r w:rsidRPr="00CB32AB">
              <w:t>Pa.Iv. Geissbühler. Anpassung der Entschädigung beim Vorstellen von parlamentarischen Initiativen in der Kommission auf 200 Franken (SPK)</w:t>
            </w:r>
            <w:r w:rsidRPr="00CB32AB">
              <w:br/>
              <w:t xml:space="preserve">Iv.pa. Geissbühler. </w:t>
            </w:r>
            <w:r w:rsidRPr="00CB32AB">
              <w:rPr>
                <w:lang w:val="fr-CH"/>
              </w:rPr>
              <w:t>Présentation d'initiatives parlementaires en commission. Plafonnement de l'indemnité à 200 francs (CIP)</w:t>
            </w:r>
            <w:r w:rsidRPr="00CB32AB">
              <w:rPr>
                <w:lang w:val="fr-CH"/>
              </w:rPr>
              <w:br/>
              <w:t xml:space="preserve">Iv.pa. Geissbühler. </w:t>
            </w:r>
            <w:r w:rsidRPr="00CB32AB">
              <w:rPr>
                <w:lang w:val="it-IT"/>
              </w:rPr>
              <w:t>Portare a 200 franchi l'indennità per la presentazione in Commissione delle iniziative parlamentari (CIP)</w:t>
            </w:r>
          </w:p>
        </w:tc>
        <w:tc>
          <w:tcPr>
            <w:tcW w:w="2131" w:type="dxa"/>
            <w:tcBorders>
              <w:bottom w:val="single" w:sz="4" w:space="0" w:color="auto"/>
            </w:tcBorders>
            <w:hideMark/>
          </w:tcPr>
          <w:p w14:paraId="1BC3FCDC" w14:textId="629670E5" w:rsidR="009B13A5" w:rsidRPr="00CB32AB" w:rsidRDefault="00CB32AB">
            <w:pPr>
              <w:rPr>
                <w:lang w:val="it-IT"/>
              </w:rPr>
            </w:pPr>
            <w:r>
              <w:rPr>
                <w:lang w:val="it-IT"/>
              </w:rPr>
              <w:t xml:space="preserve">Pfister Gerhard </w:t>
            </w:r>
          </w:p>
          <w:p w14:paraId="1F103881" w14:textId="709BA24D" w:rsidR="009B13A5" w:rsidRPr="00CB32AB" w:rsidRDefault="00CB32AB">
            <w:pPr>
              <w:rPr>
                <w:lang w:val="it-IT"/>
              </w:rPr>
            </w:pPr>
            <w:r>
              <w:rPr>
                <w:lang w:val="it-IT"/>
              </w:rPr>
              <w:t>Moret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hideMark/>
          </w:tcPr>
          <w:p w14:paraId="4C546270" w14:textId="77777777" w:rsidR="009B13A5" w:rsidRPr="00CB32AB" w:rsidRDefault="009B13A5">
            <w:r w:rsidRPr="00CB32AB">
              <w:rPr>
                <w:b/>
                <w:bCs/>
              </w:rPr>
              <w:t>IV</w:t>
            </w:r>
          </w:p>
        </w:tc>
      </w:tr>
      <w:tr w:rsidR="009B13A5" w:rsidRPr="00AF2EFB" w14:paraId="550A4014" w14:textId="77777777" w:rsidTr="00992281"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F91DC9C" w14:textId="4D7AB148" w:rsidR="009B13A5" w:rsidRPr="00AF2EFB" w:rsidRDefault="009B13A5" w:rsidP="005707C6">
            <w:pPr>
              <w:jc w:val="center"/>
              <w:rPr>
                <w:rFonts w:cs="Arial"/>
                <w:lang w:val="it-IT" w:eastAsia="de-CH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9C937E5" w14:textId="77777777" w:rsidR="009B13A5" w:rsidRPr="00AF2EFB" w:rsidRDefault="00AB17A3">
            <w:hyperlink r:id="rId35" w:history="1">
              <w:r w:rsidR="009B13A5" w:rsidRPr="00AF2EFB">
                <w:rPr>
                  <w:rStyle w:val="Hyperlink"/>
                </w:rPr>
                <w:t>17.488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7722355" w14:textId="77777777" w:rsidR="009B13A5" w:rsidRPr="00AF2EFB" w:rsidRDefault="009B13A5">
            <w:r w:rsidRPr="00AF2EFB"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0C2573D" w14:textId="77777777" w:rsidR="009B13A5" w:rsidRPr="00AF2EFB" w:rsidRDefault="009B13A5">
            <w:pPr>
              <w:rPr>
                <w:lang w:val="it-IT"/>
              </w:rPr>
            </w:pPr>
            <w:r w:rsidRPr="00AF2EFB">
              <w:t>Pa.Iv. Zanetti Claudio. Konkretisierung des schweizerischen Ordre public. Kein Scharia-Recht durch die Hintertür (RK)</w:t>
            </w:r>
            <w:r w:rsidRPr="00AF2EFB">
              <w:br/>
              <w:t xml:space="preserve">Iv.pa. Zanetti Claudio. </w:t>
            </w:r>
            <w:r w:rsidRPr="00AF2EFB">
              <w:rPr>
                <w:lang w:val="fr-CH"/>
              </w:rPr>
              <w:t>Définir ce qu'est l'ordre public suisse, pour éviter que la charia n'entre par la petite porte (CAJ)</w:t>
            </w:r>
            <w:r w:rsidRPr="00AF2EFB">
              <w:rPr>
                <w:lang w:val="fr-CH"/>
              </w:rPr>
              <w:br/>
              <w:t xml:space="preserve">Iv.pa. Zanetti Claudio. </w:t>
            </w:r>
            <w:r w:rsidRPr="00AF2EFB">
              <w:rPr>
                <w:lang w:val="it-IT"/>
              </w:rPr>
              <w:t>Concretizzare l'ordine pubblico svizzero. Nessuna applicazione del diritto della sharia per vie traverse (CAG)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AFAF276" w14:textId="376330C4" w:rsidR="009B13A5" w:rsidRPr="00AF2EFB" w:rsidRDefault="00EB0539">
            <w:pPr>
              <w:rPr>
                <w:lang w:val="de-CH"/>
              </w:rPr>
            </w:pPr>
            <w:r w:rsidRPr="00AF2EFB">
              <w:rPr>
                <w:lang w:val="de-CH"/>
              </w:rPr>
              <w:t>Gmür</w:t>
            </w:r>
            <w:r w:rsidR="00AF2EFB" w:rsidRPr="00AF2EFB">
              <w:rPr>
                <w:lang w:val="de-CH"/>
              </w:rPr>
              <w:t>-</w:t>
            </w:r>
            <w:r w:rsidRPr="00AF2EFB">
              <w:rPr>
                <w:lang w:val="de-CH"/>
              </w:rPr>
              <w:t>S</w:t>
            </w:r>
            <w:r w:rsidR="00AF2EFB" w:rsidRPr="00AF2EFB">
              <w:rPr>
                <w:lang w:val="de-CH"/>
              </w:rPr>
              <w:t>c</w:t>
            </w:r>
            <w:r w:rsidRPr="00AF2EFB">
              <w:rPr>
                <w:lang w:val="de-CH"/>
              </w:rPr>
              <w:t>hönenberger</w:t>
            </w:r>
          </w:p>
          <w:p w14:paraId="78345568" w14:textId="0788925B" w:rsidR="009B13A5" w:rsidRPr="00AF2EFB" w:rsidRDefault="00EB0539">
            <w:pPr>
              <w:rPr>
                <w:lang w:val="de-CH"/>
              </w:rPr>
            </w:pPr>
            <w:r w:rsidRPr="00AF2EFB">
              <w:rPr>
                <w:lang w:val="de-CH"/>
              </w:rPr>
              <w:t>Mazzone</w:t>
            </w:r>
          </w:p>
          <w:p w14:paraId="1D6370CC" w14:textId="77777777" w:rsidR="00EB0539" w:rsidRPr="00AF2EFB" w:rsidRDefault="00EB0539">
            <w:pPr>
              <w:rPr>
                <w:lang w:val="de-CH"/>
              </w:rPr>
            </w:pPr>
          </w:p>
          <w:p w14:paraId="0ABD6DFF" w14:textId="77777777" w:rsidR="009B13A5" w:rsidRPr="00AF2EFB" w:rsidRDefault="009B13A5" w:rsidP="0076248F">
            <w:pPr>
              <w:rPr>
                <w:lang w:val="de-CH"/>
              </w:rPr>
            </w:pPr>
            <w:r w:rsidRPr="00AF2EFB">
              <w:rPr>
                <w:lang w:val="de-CH"/>
              </w:rPr>
              <w:t>Minderheit/Minorité:</w:t>
            </w:r>
          </w:p>
          <w:p w14:paraId="203182D1" w14:textId="5385AD42" w:rsidR="009B13A5" w:rsidRPr="00AF2EFB" w:rsidRDefault="00EB0539">
            <w:pPr>
              <w:rPr>
                <w:lang w:val="de-CH"/>
              </w:rPr>
            </w:pPr>
            <w:r w:rsidRPr="00AF2EFB">
              <w:rPr>
                <w:lang w:val="de-CH"/>
              </w:rPr>
              <w:t>Nidegger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67441BA" w14:textId="7A073B2F" w:rsidR="009B13A5" w:rsidRPr="00AF2EFB" w:rsidRDefault="00EB0539">
            <w:pPr>
              <w:rPr>
                <w:b/>
                <w:lang w:val="de-CH"/>
              </w:rPr>
            </w:pPr>
            <w:r w:rsidRPr="00AF2EFB">
              <w:rPr>
                <w:b/>
                <w:lang w:val="de-CH"/>
              </w:rPr>
              <w:t>IV</w:t>
            </w:r>
          </w:p>
        </w:tc>
      </w:tr>
    </w:tbl>
    <w:p w14:paraId="66531ACC" w14:textId="7F631997" w:rsidR="00D15EA2" w:rsidRPr="00EB0539" w:rsidRDefault="00D15EA2">
      <w:pPr>
        <w:rPr>
          <w:lang w:val="de-CH"/>
        </w:rPr>
      </w:pPr>
    </w:p>
    <w:p w14:paraId="5506013C" w14:textId="30446089" w:rsidR="00D15EA2" w:rsidRPr="00EB0539" w:rsidRDefault="00D15EA2">
      <w:pPr>
        <w:rPr>
          <w:lang w:val="de-CH"/>
        </w:rPr>
      </w:pPr>
    </w:p>
    <w:p w14:paraId="06B08384" w14:textId="77777777" w:rsidR="009B13A5" w:rsidRDefault="009B13A5" w:rsidP="009B13A5"/>
    <w:p w14:paraId="04607922" w14:textId="77777777" w:rsidR="004F2C08" w:rsidRPr="00EB0539" w:rsidRDefault="004F2C08">
      <w:pPr>
        <w:rPr>
          <w:lang w:val="de-CH"/>
        </w:rPr>
      </w:pPr>
    </w:p>
    <w:sectPr w:rsidR="004F2C08" w:rsidRPr="00EB0539" w:rsidSect="00332831">
      <w:headerReference w:type="default" r:id="rId36"/>
      <w:headerReference w:type="first" r:id="rId37"/>
      <w:footnotePr>
        <w:numFmt w:val="chicago"/>
      </w:footnotePr>
      <w:pgSz w:w="11901" w:h="16840"/>
      <w:pgMar w:top="1276" w:right="1418" w:bottom="1134" w:left="1418" w:header="720" w:footer="72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4539EB" w14:textId="77777777" w:rsidR="0033367F" w:rsidRDefault="0033367F">
      <w:r>
        <w:separator/>
      </w:r>
    </w:p>
  </w:endnote>
  <w:endnote w:type="continuationSeparator" w:id="0">
    <w:p w14:paraId="107689A4" w14:textId="77777777" w:rsidR="0033367F" w:rsidRDefault="00333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184918" w14:textId="77777777" w:rsidR="0033367F" w:rsidRDefault="0033367F">
      <w:r>
        <w:separator/>
      </w:r>
    </w:p>
  </w:footnote>
  <w:footnote w:type="continuationSeparator" w:id="0">
    <w:p w14:paraId="2A72A4D3" w14:textId="77777777" w:rsidR="0033367F" w:rsidRDefault="00333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EE23C" w14:textId="09239AD9" w:rsidR="0033367F" w:rsidRDefault="0033367F">
    <w:pPr>
      <w:pStyle w:val="Kopfzeile"/>
      <w:jc w:val="center"/>
    </w:pPr>
    <w:r>
      <w:t xml:space="preserve">- </w:t>
    </w:r>
    <w:r>
      <w:fldChar w:fldCharType="begin"/>
    </w:r>
    <w:r>
      <w:instrText>PAGE</w:instrText>
    </w:r>
    <w:r>
      <w:fldChar w:fldCharType="separate"/>
    </w:r>
    <w:r w:rsidR="00AB17A3">
      <w:rPr>
        <w:noProof/>
      </w:rPr>
      <w:t>2</w:t>
    </w:r>
    <w:r>
      <w:fldChar w:fldCharType="end"/>
    </w:r>
    <w:r>
      <w:t xml:space="preserve"> -</w:t>
    </w:r>
  </w:p>
  <w:p w14:paraId="60F9D40A" w14:textId="77777777" w:rsidR="0033367F" w:rsidRDefault="0033367F">
    <w:pPr>
      <w:pStyle w:val="Kopfzeil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63DF2B" w14:textId="6D6B1573" w:rsidR="00C620A4" w:rsidRDefault="00C620A4">
    <w:pPr>
      <w:pStyle w:val="Kopfzeile"/>
    </w:pPr>
    <w:r>
      <w:rPr>
        <w:lang w:val="fr-CH"/>
      </w:rPr>
      <w:tab/>
    </w:r>
    <w:r w:rsidR="00E67DD9">
      <w:rPr>
        <w:lang w:val="fr-CH"/>
      </w:rPr>
      <w:tab/>
    </w:r>
    <w:r w:rsidR="00683DC5">
      <w:rPr>
        <w:lang w:val="fr-CH"/>
      </w:rPr>
      <w:t>Stand</w:t>
    </w:r>
    <w:r w:rsidR="000E1B49">
      <w:rPr>
        <w:lang w:val="fr-CH"/>
      </w:rPr>
      <w:t xml:space="preserve"> : </w:t>
    </w:r>
    <w:r w:rsidR="006D6D3C">
      <w:rPr>
        <w:lang w:val="fr-CH"/>
      </w:rPr>
      <w:t>12</w:t>
    </w:r>
    <w:r w:rsidR="00683DC5">
      <w:rPr>
        <w:lang w:val="fr-CH"/>
      </w:rPr>
      <w:t>.02</w:t>
    </w:r>
    <w:r w:rsidR="000E1B49">
      <w:rPr>
        <w:lang w:val="fr-CH"/>
      </w:rPr>
      <w:t>.2018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CFE3E1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intFractionalCharacterWidth/>
  <w:embedSystemFonts/>
  <w:activeWritingStyle w:appName="MSWord" w:lang="it-CH" w:vendorID="64" w:dllVersion="131078" w:nlCheck="1" w:checkStyle="0"/>
  <w:activeWritingStyle w:appName="MSWord" w:lang="fr-CH" w:vendorID="64" w:dllVersion="131078" w:nlCheck="1" w:checkStyle="0"/>
  <w:activeWritingStyle w:appName="MSWord" w:lang="fr-FR" w:vendorID="64" w:dllVersion="131078" w:nlCheck="1" w:checkStyle="1"/>
  <w:activeWritingStyle w:appName="MSWord" w:lang="de-DE" w:vendorID="64" w:dllVersion="131078" w:nlCheck="1" w:checkStyle="0"/>
  <w:activeWritingStyle w:appName="MSWord" w:lang="de-CH" w:vendorID="64" w:dllVersion="131078" w:nlCheck="1" w:checkStyle="0"/>
  <w:activeWritingStyle w:appName="MSWord" w:lang="en-US" w:vendorID="64" w:dllVersion="131078" w:nlCheck="1" w:checkStyle="1"/>
  <w:activeWritingStyle w:appName="MSWord" w:lang="it-IT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usePrinterMetrics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6C5D"/>
    <w:rsid w:val="00006301"/>
    <w:rsid w:val="0000707D"/>
    <w:rsid w:val="00010AAE"/>
    <w:rsid w:val="0001304D"/>
    <w:rsid w:val="00014F83"/>
    <w:rsid w:val="0002458E"/>
    <w:rsid w:val="000300AF"/>
    <w:rsid w:val="00030587"/>
    <w:rsid w:val="00030C5D"/>
    <w:rsid w:val="000316F1"/>
    <w:rsid w:val="00035B03"/>
    <w:rsid w:val="00041AF7"/>
    <w:rsid w:val="00050185"/>
    <w:rsid w:val="00050914"/>
    <w:rsid w:val="0005258E"/>
    <w:rsid w:val="00052C07"/>
    <w:rsid w:val="0005520C"/>
    <w:rsid w:val="00061393"/>
    <w:rsid w:val="000620FF"/>
    <w:rsid w:val="00066186"/>
    <w:rsid w:val="00067169"/>
    <w:rsid w:val="00067C4E"/>
    <w:rsid w:val="00067EFB"/>
    <w:rsid w:val="000723AC"/>
    <w:rsid w:val="000804C9"/>
    <w:rsid w:val="00082286"/>
    <w:rsid w:val="000831A1"/>
    <w:rsid w:val="00084B4A"/>
    <w:rsid w:val="000A331E"/>
    <w:rsid w:val="000A361A"/>
    <w:rsid w:val="000A74F6"/>
    <w:rsid w:val="000B5164"/>
    <w:rsid w:val="000C76D8"/>
    <w:rsid w:val="000D5BAE"/>
    <w:rsid w:val="000D5D25"/>
    <w:rsid w:val="000D6101"/>
    <w:rsid w:val="000D72ED"/>
    <w:rsid w:val="000D754A"/>
    <w:rsid w:val="000E1193"/>
    <w:rsid w:val="000E1B49"/>
    <w:rsid w:val="000E3A87"/>
    <w:rsid w:val="000E55E5"/>
    <w:rsid w:val="000F0200"/>
    <w:rsid w:val="000F264A"/>
    <w:rsid w:val="001001B2"/>
    <w:rsid w:val="00106315"/>
    <w:rsid w:val="0011158F"/>
    <w:rsid w:val="00111721"/>
    <w:rsid w:val="00112355"/>
    <w:rsid w:val="00116095"/>
    <w:rsid w:val="001168E7"/>
    <w:rsid w:val="0012047C"/>
    <w:rsid w:val="00121750"/>
    <w:rsid w:val="00122730"/>
    <w:rsid w:val="0012285B"/>
    <w:rsid w:val="00133C8B"/>
    <w:rsid w:val="0015031F"/>
    <w:rsid w:val="00151C80"/>
    <w:rsid w:val="001532E9"/>
    <w:rsid w:val="0015338A"/>
    <w:rsid w:val="00162142"/>
    <w:rsid w:val="00173CE1"/>
    <w:rsid w:val="001750AB"/>
    <w:rsid w:val="00181906"/>
    <w:rsid w:val="00182BD3"/>
    <w:rsid w:val="001832FA"/>
    <w:rsid w:val="001845C0"/>
    <w:rsid w:val="00184D85"/>
    <w:rsid w:val="00195401"/>
    <w:rsid w:val="00197A71"/>
    <w:rsid w:val="001A2D7E"/>
    <w:rsid w:val="001A4585"/>
    <w:rsid w:val="001A4723"/>
    <w:rsid w:val="001B2344"/>
    <w:rsid w:val="001B55CA"/>
    <w:rsid w:val="001C7061"/>
    <w:rsid w:val="001D090E"/>
    <w:rsid w:val="001D2CAC"/>
    <w:rsid w:val="001D323A"/>
    <w:rsid w:val="001D464A"/>
    <w:rsid w:val="001D7898"/>
    <w:rsid w:val="001E15B9"/>
    <w:rsid w:val="001E2A09"/>
    <w:rsid w:val="001E333F"/>
    <w:rsid w:val="001E370C"/>
    <w:rsid w:val="001E4DE4"/>
    <w:rsid w:val="001F23D2"/>
    <w:rsid w:val="001F3001"/>
    <w:rsid w:val="001F43FB"/>
    <w:rsid w:val="00203394"/>
    <w:rsid w:val="00204EDF"/>
    <w:rsid w:val="002050CE"/>
    <w:rsid w:val="00210E4C"/>
    <w:rsid w:val="00214FAD"/>
    <w:rsid w:val="00217A99"/>
    <w:rsid w:val="00220B04"/>
    <w:rsid w:val="00225994"/>
    <w:rsid w:val="0022708E"/>
    <w:rsid w:val="00233EA0"/>
    <w:rsid w:val="00234761"/>
    <w:rsid w:val="00234BF1"/>
    <w:rsid w:val="00243B4F"/>
    <w:rsid w:val="002473DB"/>
    <w:rsid w:val="00252539"/>
    <w:rsid w:val="002547E3"/>
    <w:rsid w:val="00263FFA"/>
    <w:rsid w:val="002720A3"/>
    <w:rsid w:val="00272FDC"/>
    <w:rsid w:val="00277388"/>
    <w:rsid w:val="002822CD"/>
    <w:rsid w:val="00283AFA"/>
    <w:rsid w:val="00285696"/>
    <w:rsid w:val="00285ADB"/>
    <w:rsid w:val="00291125"/>
    <w:rsid w:val="0029470E"/>
    <w:rsid w:val="00296C68"/>
    <w:rsid w:val="002A72C4"/>
    <w:rsid w:val="002B17B7"/>
    <w:rsid w:val="002B3BD3"/>
    <w:rsid w:val="002B64FD"/>
    <w:rsid w:val="002C0679"/>
    <w:rsid w:val="002C21D0"/>
    <w:rsid w:val="002C55A8"/>
    <w:rsid w:val="002C6861"/>
    <w:rsid w:val="002D2F58"/>
    <w:rsid w:val="002D46D4"/>
    <w:rsid w:val="002D7302"/>
    <w:rsid w:val="002E42AF"/>
    <w:rsid w:val="002E680B"/>
    <w:rsid w:val="002F6F87"/>
    <w:rsid w:val="002F7503"/>
    <w:rsid w:val="00331D52"/>
    <w:rsid w:val="00332831"/>
    <w:rsid w:val="00332FB0"/>
    <w:rsid w:val="0033367F"/>
    <w:rsid w:val="00341D25"/>
    <w:rsid w:val="003431CA"/>
    <w:rsid w:val="00346E03"/>
    <w:rsid w:val="00351AA5"/>
    <w:rsid w:val="00355E27"/>
    <w:rsid w:val="00356C84"/>
    <w:rsid w:val="0037789F"/>
    <w:rsid w:val="00382912"/>
    <w:rsid w:val="00385889"/>
    <w:rsid w:val="003858CB"/>
    <w:rsid w:val="003877EF"/>
    <w:rsid w:val="00390547"/>
    <w:rsid w:val="00391000"/>
    <w:rsid w:val="00393A47"/>
    <w:rsid w:val="00394E9A"/>
    <w:rsid w:val="00394ED8"/>
    <w:rsid w:val="003A1CB0"/>
    <w:rsid w:val="003A33CB"/>
    <w:rsid w:val="003A4027"/>
    <w:rsid w:val="003A4075"/>
    <w:rsid w:val="003A4E19"/>
    <w:rsid w:val="003A5F62"/>
    <w:rsid w:val="003B0E4D"/>
    <w:rsid w:val="003B12E7"/>
    <w:rsid w:val="003B77F3"/>
    <w:rsid w:val="003C0065"/>
    <w:rsid w:val="003C0483"/>
    <w:rsid w:val="003C218F"/>
    <w:rsid w:val="003C21F8"/>
    <w:rsid w:val="003C3455"/>
    <w:rsid w:val="003C50D8"/>
    <w:rsid w:val="003D33E8"/>
    <w:rsid w:val="003D6870"/>
    <w:rsid w:val="003E0193"/>
    <w:rsid w:val="003E3001"/>
    <w:rsid w:val="003F1740"/>
    <w:rsid w:val="003F3749"/>
    <w:rsid w:val="003F3A20"/>
    <w:rsid w:val="003F54C1"/>
    <w:rsid w:val="003F60E2"/>
    <w:rsid w:val="00402EA3"/>
    <w:rsid w:val="0040751B"/>
    <w:rsid w:val="00412A79"/>
    <w:rsid w:val="004218EB"/>
    <w:rsid w:val="00421D92"/>
    <w:rsid w:val="00422256"/>
    <w:rsid w:val="00422CAE"/>
    <w:rsid w:val="00425E2C"/>
    <w:rsid w:val="00432570"/>
    <w:rsid w:val="004326BD"/>
    <w:rsid w:val="004339E2"/>
    <w:rsid w:val="00453909"/>
    <w:rsid w:val="00453A70"/>
    <w:rsid w:val="004568DD"/>
    <w:rsid w:val="00464863"/>
    <w:rsid w:val="004657BC"/>
    <w:rsid w:val="004722B0"/>
    <w:rsid w:val="00472CCD"/>
    <w:rsid w:val="00473499"/>
    <w:rsid w:val="004809C1"/>
    <w:rsid w:val="004824E9"/>
    <w:rsid w:val="004903EF"/>
    <w:rsid w:val="00495A25"/>
    <w:rsid w:val="004970B5"/>
    <w:rsid w:val="004A23CA"/>
    <w:rsid w:val="004A4E8E"/>
    <w:rsid w:val="004A4EA2"/>
    <w:rsid w:val="004A5323"/>
    <w:rsid w:val="004A631E"/>
    <w:rsid w:val="004A6625"/>
    <w:rsid w:val="004B04B1"/>
    <w:rsid w:val="004B29F4"/>
    <w:rsid w:val="004B2B0A"/>
    <w:rsid w:val="004B36D0"/>
    <w:rsid w:val="004B3CA0"/>
    <w:rsid w:val="004B4A79"/>
    <w:rsid w:val="004B5DF0"/>
    <w:rsid w:val="004B70C0"/>
    <w:rsid w:val="004C06D6"/>
    <w:rsid w:val="004C1360"/>
    <w:rsid w:val="004C42E1"/>
    <w:rsid w:val="004C4F47"/>
    <w:rsid w:val="004C5532"/>
    <w:rsid w:val="004C5ECF"/>
    <w:rsid w:val="004F0794"/>
    <w:rsid w:val="004F23A0"/>
    <w:rsid w:val="004F2C08"/>
    <w:rsid w:val="004F3155"/>
    <w:rsid w:val="004F45F5"/>
    <w:rsid w:val="004F4621"/>
    <w:rsid w:val="00500667"/>
    <w:rsid w:val="0050306F"/>
    <w:rsid w:val="00506913"/>
    <w:rsid w:val="00514822"/>
    <w:rsid w:val="005247AE"/>
    <w:rsid w:val="0052504C"/>
    <w:rsid w:val="0052586D"/>
    <w:rsid w:val="00531AD1"/>
    <w:rsid w:val="0053273D"/>
    <w:rsid w:val="005344AE"/>
    <w:rsid w:val="005415D0"/>
    <w:rsid w:val="00543BE2"/>
    <w:rsid w:val="005616B5"/>
    <w:rsid w:val="00565920"/>
    <w:rsid w:val="005707C6"/>
    <w:rsid w:val="005741C4"/>
    <w:rsid w:val="005752E3"/>
    <w:rsid w:val="00581A8B"/>
    <w:rsid w:val="00584FC2"/>
    <w:rsid w:val="00585366"/>
    <w:rsid w:val="005860DE"/>
    <w:rsid w:val="00587258"/>
    <w:rsid w:val="00591885"/>
    <w:rsid w:val="005A1881"/>
    <w:rsid w:val="005A566A"/>
    <w:rsid w:val="005B48BB"/>
    <w:rsid w:val="005B5FD7"/>
    <w:rsid w:val="005C6C05"/>
    <w:rsid w:val="005D2385"/>
    <w:rsid w:val="005D5C7B"/>
    <w:rsid w:val="005E2D2D"/>
    <w:rsid w:val="005E3ED3"/>
    <w:rsid w:val="005E4AF5"/>
    <w:rsid w:val="005E5EB3"/>
    <w:rsid w:val="005E6E3C"/>
    <w:rsid w:val="005F3565"/>
    <w:rsid w:val="005F7C41"/>
    <w:rsid w:val="006022A5"/>
    <w:rsid w:val="00602C8D"/>
    <w:rsid w:val="00604732"/>
    <w:rsid w:val="0060636D"/>
    <w:rsid w:val="0060736E"/>
    <w:rsid w:val="00612982"/>
    <w:rsid w:val="006150B6"/>
    <w:rsid w:val="00616F01"/>
    <w:rsid w:val="00617430"/>
    <w:rsid w:val="00620FB6"/>
    <w:rsid w:val="0062108C"/>
    <w:rsid w:val="00621B90"/>
    <w:rsid w:val="00622344"/>
    <w:rsid w:val="00626AD7"/>
    <w:rsid w:val="00626FB7"/>
    <w:rsid w:val="00627C3C"/>
    <w:rsid w:val="00627C9D"/>
    <w:rsid w:val="0063205A"/>
    <w:rsid w:val="006345AE"/>
    <w:rsid w:val="006354F5"/>
    <w:rsid w:val="006357CE"/>
    <w:rsid w:val="00636E0E"/>
    <w:rsid w:val="00636F4D"/>
    <w:rsid w:val="00643D05"/>
    <w:rsid w:val="00644249"/>
    <w:rsid w:val="0064539F"/>
    <w:rsid w:val="0065342F"/>
    <w:rsid w:val="00655413"/>
    <w:rsid w:val="00660C1A"/>
    <w:rsid w:val="0066251A"/>
    <w:rsid w:val="00666BF4"/>
    <w:rsid w:val="006715C9"/>
    <w:rsid w:val="006732AD"/>
    <w:rsid w:val="00674679"/>
    <w:rsid w:val="00682FE3"/>
    <w:rsid w:val="00683DC5"/>
    <w:rsid w:val="00685BC9"/>
    <w:rsid w:val="00686D3D"/>
    <w:rsid w:val="0068765F"/>
    <w:rsid w:val="00687887"/>
    <w:rsid w:val="00690A16"/>
    <w:rsid w:val="00691469"/>
    <w:rsid w:val="00694086"/>
    <w:rsid w:val="006978D6"/>
    <w:rsid w:val="006A0226"/>
    <w:rsid w:val="006A22DB"/>
    <w:rsid w:val="006A2876"/>
    <w:rsid w:val="006B07A1"/>
    <w:rsid w:val="006B477C"/>
    <w:rsid w:val="006B63E5"/>
    <w:rsid w:val="006C32B8"/>
    <w:rsid w:val="006C4458"/>
    <w:rsid w:val="006C4C42"/>
    <w:rsid w:val="006C6F50"/>
    <w:rsid w:val="006C776B"/>
    <w:rsid w:val="006D46BC"/>
    <w:rsid w:val="006D4A8A"/>
    <w:rsid w:val="006D50FD"/>
    <w:rsid w:val="006D6D3C"/>
    <w:rsid w:val="006E665E"/>
    <w:rsid w:val="006F7113"/>
    <w:rsid w:val="0070026F"/>
    <w:rsid w:val="00702C94"/>
    <w:rsid w:val="0070341F"/>
    <w:rsid w:val="007040DE"/>
    <w:rsid w:val="00714C85"/>
    <w:rsid w:val="007233DA"/>
    <w:rsid w:val="007246A6"/>
    <w:rsid w:val="00724F95"/>
    <w:rsid w:val="00726361"/>
    <w:rsid w:val="00727571"/>
    <w:rsid w:val="00731BA6"/>
    <w:rsid w:val="007333D9"/>
    <w:rsid w:val="0073497D"/>
    <w:rsid w:val="00740431"/>
    <w:rsid w:val="007416CF"/>
    <w:rsid w:val="00747B81"/>
    <w:rsid w:val="00752EF7"/>
    <w:rsid w:val="00753EE7"/>
    <w:rsid w:val="00754645"/>
    <w:rsid w:val="007549B5"/>
    <w:rsid w:val="00757712"/>
    <w:rsid w:val="00760CB0"/>
    <w:rsid w:val="0076248F"/>
    <w:rsid w:val="00764F31"/>
    <w:rsid w:val="007660A8"/>
    <w:rsid w:val="00766E40"/>
    <w:rsid w:val="007677D5"/>
    <w:rsid w:val="00773942"/>
    <w:rsid w:val="00773DEB"/>
    <w:rsid w:val="0077538B"/>
    <w:rsid w:val="007805A2"/>
    <w:rsid w:val="00780FC0"/>
    <w:rsid w:val="00785402"/>
    <w:rsid w:val="007855E2"/>
    <w:rsid w:val="007900B4"/>
    <w:rsid w:val="00790C82"/>
    <w:rsid w:val="00791BEA"/>
    <w:rsid w:val="00794F69"/>
    <w:rsid w:val="007A03A8"/>
    <w:rsid w:val="007A174E"/>
    <w:rsid w:val="007B6A49"/>
    <w:rsid w:val="007C09AA"/>
    <w:rsid w:val="007C34BA"/>
    <w:rsid w:val="007D16E2"/>
    <w:rsid w:val="007D27E6"/>
    <w:rsid w:val="007D46E0"/>
    <w:rsid w:val="007D4D5E"/>
    <w:rsid w:val="007E026F"/>
    <w:rsid w:val="007E113E"/>
    <w:rsid w:val="007E2F27"/>
    <w:rsid w:val="007F6475"/>
    <w:rsid w:val="00804692"/>
    <w:rsid w:val="008130B8"/>
    <w:rsid w:val="0081633E"/>
    <w:rsid w:val="00822FA5"/>
    <w:rsid w:val="00826EED"/>
    <w:rsid w:val="00827D31"/>
    <w:rsid w:val="00831B19"/>
    <w:rsid w:val="00831DBF"/>
    <w:rsid w:val="008338F0"/>
    <w:rsid w:val="00837AA0"/>
    <w:rsid w:val="0084388F"/>
    <w:rsid w:val="008473C5"/>
    <w:rsid w:val="00847501"/>
    <w:rsid w:val="00854F56"/>
    <w:rsid w:val="008555CB"/>
    <w:rsid w:val="00856437"/>
    <w:rsid w:val="008613D0"/>
    <w:rsid w:val="0086316C"/>
    <w:rsid w:val="00865935"/>
    <w:rsid w:val="00866D83"/>
    <w:rsid w:val="008704E2"/>
    <w:rsid w:val="008753CB"/>
    <w:rsid w:val="00884633"/>
    <w:rsid w:val="008847AD"/>
    <w:rsid w:val="00887EC8"/>
    <w:rsid w:val="0089620C"/>
    <w:rsid w:val="008A324D"/>
    <w:rsid w:val="008A47EB"/>
    <w:rsid w:val="008A6680"/>
    <w:rsid w:val="008A6D24"/>
    <w:rsid w:val="008A74C9"/>
    <w:rsid w:val="008B062A"/>
    <w:rsid w:val="008B10EF"/>
    <w:rsid w:val="008B280C"/>
    <w:rsid w:val="008C77CA"/>
    <w:rsid w:val="008D1E54"/>
    <w:rsid w:val="008D28D3"/>
    <w:rsid w:val="008D318F"/>
    <w:rsid w:val="008D6861"/>
    <w:rsid w:val="008E2583"/>
    <w:rsid w:val="008F41CF"/>
    <w:rsid w:val="008F67A2"/>
    <w:rsid w:val="009005A6"/>
    <w:rsid w:val="00901EAE"/>
    <w:rsid w:val="009025C3"/>
    <w:rsid w:val="00905DEC"/>
    <w:rsid w:val="00907936"/>
    <w:rsid w:val="0091424D"/>
    <w:rsid w:val="00914888"/>
    <w:rsid w:val="00920FC9"/>
    <w:rsid w:val="0092623E"/>
    <w:rsid w:val="009273A9"/>
    <w:rsid w:val="00932D6E"/>
    <w:rsid w:val="009331A8"/>
    <w:rsid w:val="00942A77"/>
    <w:rsid w:val="0094409B"/>
    <w:rsid w:val="009524BC"/>
    <w:rsid w:val="009530FC"/>
    <w:rsid w:val="009542A8"/>
    <w:rsid w:val="00966722"/>
    <w:rsid w:val="009703B0"/>
    <w:rsid w:val="0097264F"/>
    <w:rsid w:val="009852F3"/>
    <w:rsid w:val="0098629E"/>
    <w:rsid w:val="0099023F"/>
    <w:rsid w:val="009905C5"/>
    <w:rsid w:val="00992125"/>
    <w:rsid w:val="00992281"/>
    <w:rsid w:val="009925B4"/>
    <w:rsid w:val="009939A5"/>
    <w:rsid w:val="009A37BA"/>
    <w:rsid w:val="009A42CB"/>
    <w:rsid w:val="009A606F"/>
    <w:rsid w:val="009B13A5"/>
    <w:rsid w:val="009B24CB"/>
    <w:rsid w:val="009B4415"/>
    <w:rsid w:val="009B774A"/>
    <w:rsid w:val="009C653C"/>
    <w:rsid w:val="009D780F"/>
    <w:rsid w:val="009E1F84"/>
    <w:rsid w:val="009E2C55"/>
    <w:rsid w:val="009E71BD"/>
    <w:rsid w:val="009F25F2"/>
    <w:rsid w:val="009F2ADE"/>
    <w:rsid w:val="009F440E"/>
    <w:rsid w:val="009F444B"/>
    <w:rsid w:val="009F701F"/>
    <w:rsid w:val="00A00439"/>
    <w:rsid w:val="00A10AFA"/>
    <w:rsid w:val="00A170E2"/>
    <w:rsid w:val="00A246E9"/>
    <w:rsid w:val="00A31909"/>
    <w:rsid w:val="00A327AD"/>
    <w:rsid w:val="00A33EE2"/>
    <w:rsid w:val="00A34C98"/>
    <w:rsid w:val="00A36F38"/>
    <w:rsid w:val="00A408B7"/>
    <w:rsid w:val="00A45000"/>
    <w:rsid w:val="00A61A77"/>
    <w:rsid w:val="00A63B11"/>
    <w:rsid w:val="00A6572B"/>
    <w:rsid w:val="00A6713F"/>
    <w:rsid w:val="00A7167E"/>
    <w:rsid w:val="00A747E5"/>
    <w:rsid w:val="00A750BE"/>
    <w:rsid w:val="00A75CF7"/>
    <w:rsid w:val="00A762F7"/>
    <w:rsid w:val="00A81733"/>
    <w:rsid w:val="00A8440F"/>
    <w:rsid w:val="00A9319E"/>
    <w:rsid w:val="00AA10B9"/>
    <w:rsid w:val="00AA16C7"/>
    <w:rsid w:val="00AA2FB9"/>
    <w:rsid w:val="00AA3F47"/>
    <w:rsid w:val="00AA5872"/>
    <w:rsid w:val="00AA68AB"/>
    <w:rsid w:val="00AA77BB"/>
    <w:rsid w:val="00AB0819"/>
    <w:rsid w:val="00AB17A3"/>
    <w:rsid w:val="00AB23FE"/>
    <w:rsid w:val="00AB3492"/>
    <w:rsid w:val="00AB72A4"/>
    <w:rsid w:val="00AB7785"/>
    <w:rsid w:val="00AC0952"/>
    <w:rsid w:val="00AC0F48"/>
    <w:rsid w:val="00AC3D13"/>
    <w:rsid w:val="00AC4530"/>
    <w:rsid w:val="00AC475B"/>
    <w:rsid w:val="00AC56D3"/>
    <w:rsid w:val="00AC61E8"/>
    <w:rsid w:val="00AD4D81"/>
    <w:rsid w:val="00AD5069"/>
    <w:rsid w:val="00AD5E76"/>
    <w:rsid w:val="00AE2357"/>
    <w:rsid w:val="00AE3CF3"/>
    <w:rsid w:val="00AF1BA1"/>
    <w:rsid w:val="00AF2308"/>
    <w:rsid w:val="00AF2EFB"/>
    <w:rsid w:val="00AF757F"/>
    <w:rsid w:val="00B00B96"/>
    <w:rsid w:val="00B00EF8"/>
    <w:rsid w:val="00B01357"/>
    <w:rsid w:val="00B036B3"/>
    <w:rsid w:val="00B06556"/>
    <w:rsid w:val="00B069B4"/>
    <w:rsid w:val="00B06AD3"/>
    <w:rsid w:val="00B079B9"/>
    <w:rsid w:val="00B14183"/>
    <w:rsid w:val="00B20FED"/>
    <w:rsid w:val="00B24708"/>
    <w:rsid w:val="00B253CB"/>
    <w:rsid w:val="00B30F59"/>
    <w:rsid w:val="00B3503A"/>
    <w:rsid w:val="00B35D4F"/>
    <w:rsid w:val="00B36359"/>
    <w:rsid w:val="00B37A61"/>
    <w:rsid w:val="00B37C2F"/>
    <w:rsid w:val="00B44C7C"/>
    <w:rsid w:val="00B451A7"/>
    <w:rsid w:val="00B46AB2"/>
    <w:rsid w:val="00B53615"/>
    <w:rsid w:val="00B568FD"/>
    <w:rsid w:val="00B574E0"/>
    <w:rsid w:val="00B61F57"/>
    <w:rsid w:val="00B642D1"/>
    <w:rsid w:val="00B670C3"/>
    <w:rsid w:val="00B7060A"/>
    <w:rsid w:val="00B82F43"/>
    <w:rsid w:val="00B8365D"/>
    <w:rsid w:val="00B84A81"/>
    <w:rsid w:val="00B9049E"/>
    <w:rsid w:val="00B90C20"/>
    <w:rsid w:val="00B912F4"/>
    <w:rsid w:val="00B94FDE"/>
    <w:rsid w:val="00BB55FD"/>
    <w:rsid w:val="00BB56B5"/>
    <w:rsid w:val="00BC37F5"/>
    <w:rsid w:val="00BC6188"/>
    <w:rsid w:val="00BD15E1"/>
    <w:rsid w:val="00BD1B4A"/>
    <w:rsid w:val="00BD6CC1"/>
    <w:rsid w:val="00BD7E67"/>
    <w:rsid w:val="00BE1588"/>
    <w:rsid w:val="00BE1906"/>
    <w:rsid w:val="00BE1A3A"/>
    <w:rsid w:val="00BE426F"/>
    <w:rsid w:val="00BF1B49"/>
    <w:rsid w:val="00BF28F1"/>
    <w:rsid w:val="00BF4FFE"/>
    <w:rsid w:val="00BF59D5"/>
    <w:rsid w:val="00C00585"/>
    <w:rsid w:val="00C06C5D"/>
    <w:rsid w:val="00C078E5"/>
    <w:rsid w:val="00C10389"/>
    <w:rsid w:val="00C1540B"/>
    <w:rsid w:val="00C154AE"/>
    <w:rsid w:val="00C16FAD"/>
    <w:rsid w:val="00C207B6"/>
    <w:rsid w:val="00C21767"/>
    <w:rsid w:val="00C25561"/>
    <w:rsid w:val="00C26C5C"/>
    <w:rsid w:val="00C3043C"/>
    <w:rsid w:val="00C32F3F"/>
    <w:rsid w:val="00C353A1"/>
    <w:rsid w:val="00C3669E"/>
    <w:rsid w:val="00C379F5"/>
    <w:rsid w:val="00C620A4"/>
    <w:rsid w:val="00C6259E"/>
    <w:rsid w:val="00C65732"/>
    <w:rsid w:val="00C73E99"/>
    <w:rsid w:val="00C847AC"/>
    <w:rsid w:val="00C95F80"/>
    <w:rsid w:val="00CA3C09"/>
    <w:rsid w:val="00CA6701"/>
    <w:rsid w:val="00CB32AB"/>
    <w:rsid w:val="00CB5657"/>
    <w:rsid w:val="00CB6496"/>
    <w:rsid w:val="00CC03B7"/>
    <w:rsid w:val="00CC081B"/>
    <w:rsid w:val="00CC7450"/>
    <w:rsid w:val="00CD1487"/>
    <w:rsid w:val="00CD1536"/>
    <w:rsid w:val="00CE0270"/>
    <w:rsid w:val="00CE0C98"/>
    <w:rsid w:val="00CE3E3D"/>
    <w:rsid w:val="00CE5CCC"/>
    <w:rsid w:val="00CF387A"/>
    <w:rsid w:val="00D01932"/>
    <w:rsid w:val="00D11B0D"/>
    <w:rsid w:val="00D12B4B"/>
    <w:rsid w:val="00D13D8F"/>
    <w:rsid w:val="00D14F02"/>
    <w:rsid w:val="00D15EA2"/>
    <w:rsid w:val="00D207D0"/>
    <w:rsid w:val="00D24D92"/>
    <w:rsid w:val="00D25C85"/>
    <w:rsid w:val="00D25F9D"/>
    <w:rsid w:val="00D26640"/>
    <w:rsid w:val="00D309ED"/>
    <w:rsid w:val="00D34DA9"/>
    <w:rsid w:val="00D42F3A"/>
    <w:rsid w:val="00D45472"/>
    <w:rsid w:val="00D54510"/>
    <w:rsid w:val="00D55717"/>
    <w:rsid w:val="00D6340C"/>
    <w:rsid w:val="00D65334"/>
    <w:rsid w:val="00D67F0F"/>
    <w:rsid w:val="00D71E20"/>
    <w:rsid w:val="00D7217B"/>
    <w:rsid w:val="00D72C71"/>
    <w:rsid w:val="00D749F9"/>
    <w:rsid w:val="00D77DAA"/>
    <w:rsid w:val="00D83530"/>
    <w:rsid w:val="00D876EB"/>
    <w:rsid w:val="00D92D85"/>
    <w:rsid w:val="00D93CFA"/>
    <w:rsid w:val="00D94250"/>
    <w:rsid w:val="00D9462C"/>
    <w:rsid w:val="00DA1AF8"/>
    <w:rsid w:val="00DA50F5"/>
    <w:rsid w:val="00DB0880"/>
    <w:rsid w:val="00DB0C2C"/>
    <w:rsid w:val="00DC0230"/>
    <w:rsid w:val="00DC3989"/>
    <w:rsid w:val="00DD1917"/>
    <w:rsid w:val="00DD2167"/>
    <w:rsid w:val="00DD4825"/>
    <w:rsid w:val="00DD5AA4"/>
    <w:rsid w:val="00DE24B1"/>
    <w:rsid w:val="00DF0305"/>
    <w:rsid w:val="00DF2E29"/>
    <w:rsid w:val="00DF3C85"/>
    <w:rsid w:val="00DF594C"/>
    <w:rsid w:val="00E026B8"/>
    <w:rsid w:val="00E06EE0"/>
    <w:rsid w:val="00E077FB"/>
    <w:rsid w:val="00E10654"/>
    <w:rsid w:val="00E111EF"/>
    <w:rsid w:val="00E125BB"/>
    <w:rsid w:val="00E1299B"/>
    <w:rsid w:val="00E1464C"/>
    <w:rsid w:val="00E14B63"/>
    <w:rsid w:val="00E2068C"/>
    <w:rsid w:val="00E20D73"/>
    <w:rsid w:val="00E30EE6"/>
    <w:rsid w:val="00E32B9B"/>
    <w:rsid w:val="00E35EA1"/>
    <w:rsid w:val="00E41182"/>
    <w:rsid w:val="00E4316F"/>
    <w:rsid w:val="00E43F61"/>
    <w:rsid w:val="00E47EB6"/>
    <w:rsid w:val="00E50163"/>
    <w:rsid w:val="00E51619"/>
    <w:rsid w:val="00E5570D"/>
    <w:rsid w:val="00E64A0D"/>
    <w:rsid w:val="00E652E5"/>
    <w:rsid w:val="00E67DD9"/>
    <w:rsid w:val="00E71C46"/>
    <w:rsid w:val="00E7271C"/>
    <w:rsid w:val="00E742E2"/>
    <w:rsid w:val="00E80381"/>
    <w:rsid w:val="00E807B0"/>
    <w:rsid w:val="00E8084F"/>
    <w:rsid w:val="00E80A5E"/>
    <w:rsid w:val="00E82F48"/>
    <w:rsid w:val="00E8769A"/>
    <w:rsid w:val="00E91C9F"/>
    <w:rsid w:val="00EA1490"/>
    <w:rsid w:val="00EA3CA9"/>
    <w:rsid w:val="00EA40C5"/>
    <w:rsid w:val="00EB0539"/>
    <w:rsid w:val="00EC0112"/>
    <w:rsid w:val="00EC03D0"/>
    <w:rsid w:val="00EC4A90"/>
    <w:rsid w:val="00ED6ED1"/>
    <w:rsid w:val="00ED7105"/>
    <w:rsid w:val="00EE11B9"/>
    <w:rsid w:val="00EE6EBB"/>
    <w:rsid w:val="00EF0AA9"/>
    <w:rsid w:val="00EF2793"/>
    <w:rsid w:val="00F01B30"/>
    <w:rsid w:val="00F054D8"/>
    <w:rsid w:val="00F12763"/>
    <w:rsid w:val="00F1541B"/>
    <w:rsid w:val="00F22973"/>
    <w:rsid w:val="00F22A4B"/>
    <w:rsid w:val="00F22D8B"/>
    <w:rsid w:val="00F231BB"/>
    <w:rsid w:val="00F31D58"/>
    <w:rsid w:val="00F32052"/>
    <w:rsid w:val="00F375A7"/>
    <w:rsid w:val="00F42EDB"/>
    <w:rsid w:val="00F47FB2"/>
    <w:rsid w:val="00F56379"/>
    <w:rsid w:val="00F614D8"/>
    <w:rsid w:val="00F6229F"/>
    <w:rsid w:val="00F6408E"/>
    <w:rsid w:val="00F67BFB"/>
    <w:rsid w:val="00F757EA"/>
    <w:rsid w:val="00F77CD0"/>
    <w:rsid w:val="00F81B72"/>
    <w:rsid w:val="00F85169"/>
    <w:rsid w:val="00F868B9"/>
    <w:rsid w:val="00F8780C"/>
    <w:rsid w:val="00F91434"/>
    <w:rsid w:val="00F9652A"/>
    <w:rsid w:val="00F977AE"/>
    <w:rsid w:val="00F97C53"/>
    <w:rsid w:val="00FA0C90"/>
    <w:rsid w:val="00FA41B8"/>
    <w:rsid w:val="00FA491D"/>
    <w:rsid w:val="00FA66C3"/>
    <w:rsid w:val="00FB07CB"/>
    <w:rsid w:val="00FB1625"/>
    <w:rsid w:val="00FB26CE"/>
    <w:rsid w:val="00FB3BFE"/>
    <w:rsid w:val="00FB50A5"/>
    <w:rsid w:val="00FB537A"/>
    <w:rsid w:val="00FB6702"/>
    <w:rsid w:val="00FC14EE"/>
    <w:rsid w:val="00FC6807"/>
    <w:rsid w:val="00FD3B29"/>
    <w:rsid w:val="00FD424E"/>
    <w:rsid w:val="00FE071F"/>
    <w:rsid w:val="00FE4D1B"/>
    <w:rsid w:val="00FE69D6"/>
    <w:rsid w:val="00FF28A5"/>
    <w:rsid w:val="00FF309E"/>
    <w:rsid w:val="00FF3E36"/>
    <w:rsid w:val="00FF43EA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C3520DE"/>
  <w15:docId w15:val="{17B8F03D-E153-48F4-AA09-C0CDAE2F3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lang w:val="de-DE" w:eastAsia="de-DE"/>
    </w:rPr>
  </w:style>
  <w:style w:type="paragraph" w:styleId="berschrift1">
    <w:name w:val="heading 1"/>
    <w:basedOn w:val="Standard"/>
    <w:next w:val="Standard"/>
    <w:qFormat/>
    <w:pPr>
      <w:spacing w:before="240"/>
      <w:outlineLvl w:val="0"/>
    </w:pPr>
    <w:rPr>
      <w:rFonts w:ascii="Helv" w:hAnsi="Helv"/>
      <w:b/>
      <w:sz w:val="24"/>
      <w:u w:val="single"/>
    </w:rPr>
  </w:style>
  <w:style w:type="paragraph" w:styleId="berschrift2">
    <w:name w:val="heading 2"/>
    <w:basedOn w:val="Standard"/>
    <w:next w:val="Standard"/>
    <w:qFormat/>
    <w:pPr>
      <w:spacing w:before="120"/>
      <w:outlineLvl w:val="1"/>
    </w:pPr>
    <w:rPr>
      <w:rFonts w:ascii="Helv" w:hAnsi="Helv"/>
      <w:b/>
      <w:sz w:val="24"/>
    </w:rPr>
  </w:style>
  <w:style w:type="paragraph" w:styleId="berschrift3">
    <w:name w:val="heading 3"/>
    <w:basedOn w:val="Standard"/>
    <w:next w:val="Standardeinzug"/>
    <w:qFormat/>
    <w:pPr>
      <w:ind w:left="354"/>
      <w:outlineLvl w:val="2"/>
    </w:pPr>
    <w:rPr>
      <w:rFonts w:ascii="Tms Rmn" w:hAnsi="Tms Rmn"/>
      <w:b/>
      <w:sz w:val="24"/>
    </w:rPr>
  </w:style>
  <w:style w:type="paragraph" w:styleId="berschrift4">
    <w:name w:val="heading 4"/>
    <w:basedOn w:val="Standard"/>
    <w:next w:val="Standardeinzug"/>
    <w:qFormat/>
    <w:pPr>
      <w:ind w:left="354"/>
      <w:outlineLvl w:val="3"/>
    </w:pPr>
    <w:rPr>
      <w:rFonts w:ascii="Tms Rmn" w:hAnsi="Tms Rmn"/>
      <w:sz w:val="24"/>
      <w:u w:val="single"/>
    </w:rPr>
  </w:style>
  <w:style w:type="paragraph" w:styleId="berschrift5">
    <w:name w:val="heading 5"/>
    <w:basedOn w:val="Standard"/>
    <w:next w:val="Standardeinzug"/>
    <w:qFormat/>
    <w:pPr>
      <w:ind w:left="708"/>
      <w:outlineLvl w:val="4"/>
    </w:pPr>
    <w:rPr>
      <w:rFonts w:ascii="Tms Rmn" w:hAnsi="Tms Rmn"/>
      <w:b/>
    </w:rPr>
  </w:style>
  <w:style w:type="paragraph" w:styleId="berschrift6">
    <w:name w:val="heading 6"/>
    <w:basedOn w:val="Standard"/>
    <w:next w:val="Standardeinzug"/>
    <w:qFormat/>
    <w:pPr>
      <w:ind w:left="708"/>
      <w:outlineLvl w:val="5"/>
    </w:pPr>
    <w:rPr>
      <w:rFonts w:ascii="Tms Rmn" w:hAnsi="Tms Rmn"/>
      <w:u w:val="single"/>
    </w:rPr>
  </w:style>
  <w:style w:type="paragraph" w:styleId="berschrift7">
    <w:name w:val="heading 7"/>
    <w:basedOn w:val="Standard"/>
    <w:next w:val="Standardeinzug"/>
    <w:qFormat/>
    <w:pPr>
      <w:ind w:left="708"/>
      <w:outlineLvl w:val="6"/>
    </w:pPr>
    <w:rPr>
      <w:rFonts w:ascii="Tms Rmn" w:hAnsi="Tms Rmn"/>
      <w:i/>
    </w:rPr>
  </w:style>
  <w:style w:type="paragraph" w:styleId="berschrift8">
    <w:name w:val="heading 8"/>
    <w:basedOn w:val="Standard"/>
    <w:next w:val="Standardeinzug"/>
    <w:qFormat/>
    <w:pPr>
      <w:ind w:left="708"/>
      <w:outlineLvl w:val="7"/>
    </w:pPr>
    <w:rPr>
      <w:rFonts w:ascii="Tms Rmn" w:hAnsi="Tms Rmn"/>
      <w:i/>
    </w:rPr>
  </w:style>
  <w:style w:type="paragraph" w:styleId="berschrift9">
    <w:name w:val="heading 9"/>
    <w:basedOn w:val="Standard"/>
    <w:next w:val="Standardeinzug"/>
    <w:qFormat/>
    <w:pPr>
      <w:ind w:left="708"/>
      <w:outlineLvl w:val="8"/>
    </w:pPr>
    <w:rPr>
      <w:rFonts w:ascii="Tms Rmn" w:hAnsi="Tms Rmn"/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einzug">
    <w:name w:val="Normal Indent"/>
    <w:basedOn w:val="Standard"/>
    <w:pPr>
      <w:ind w:left="708"/>
    </w:pPr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character" w:styleId="Funotenzeichen">
    <w:name w:val="footnote reference"/>
    <w:semiHidden/>
    <w:rPr>
      <w:position w:val="6"/>
      <w:sz w:val="16"/>
    </w:rPr>
  </w:style>
  <w:style w:type="paragraph" w:styleId="Funotentext">
    <w:name w:val="footnote text"/>
    <w:basedOn w:val="Standard"/>
    <w:semiHidden/>
  </w:style>
  <w:style w:type="paragraph" w:styleId="HTMLVorformatiert">
    <w:name w:val="HTML Preformatted"/>
    <w:basedOn w:val="Standard"/>
    <w:rsid w:val="006047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en-US" w:eastAsia="en-US"/>
    </w:rPr>
  </w:style>
  <w:style w:type="paragraph" w:styleId="Sprechblasentext">
    <w:name w:val="Balloon Text"/>
    <w:basedOn w:val="Standard"/>
    <w:semiHidden/>
    <w:rsid w:val="009E2C5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0316F1"/>
    <w:rPr>
      <w:color w:val="0000FF"/>
      <w:u w:val="single"/>
    </w:rPr>
  </w:style>
  <w:style w:type="paragraph" w:customStyle="1" w:styleId="a">
    <w:basedOn w:val="Standard"/>
    <w:rsid w:val="00AA77BB"/>
    <w:pPr>
      <w:spacing w:after="160" w:line="240" w:lineRule="exact"/>
    </w:pPr>
    <w:rPr>
      <w:rFonts w:cs="Arial"/>
      <w:lang w:val="en-US" w:eastAsia="en-US"/>
    </w:rPr>
  </w:style>
  <w:style w:type="paragraph" w:customStyle="1" w:styleId="Absender">
    <w:name w:val="Absender"/>
    <w:basedOn w:val="Standard"/>
    <w:rsid w:val="00AA77BB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rFonts w:cs="Arial"/>
      <w:sz w:val="16"/>
      <w:szCs w:val="16"/>
      <w:lang w:eastAsia="de-CH"/>
    </w:rPr>
  </w:style>
  <w:style w:type="character" w:styleId="BesuchterLink">
    <w:name w:val="FollowedHyperlink"/>
    <w:rsid w:val="00C3669E"/>
    <w:rPr>
      <w:color w:val="800080"/>
      <w:u w:val="single"/>
    </w:rPr>
  </w:style>
  <w:style w:type="paragraph" w:customStyle="1" w:styleId="CarCar1">
    <w:name w:val="Car Car1"/>
    <w:basedOn w:val="Standard"/>
    <w:rsid w:val="008E2583"/>
    <w:pPr>
      <w:spacing w:after="160" w:line="240" w:lineRule="exact"/>
    </w:pPr>
    <w:rPr>
      <w:rFonts w:cs="Arial"/>
      <w:lang w:val="en-US" w:eastAsia="en-US"/>
    </w:rPr>
  </w:style>
  <w:style w:type="character" w:styleId="Kommentarzeichen">
    <w:name w:val="annotation reference"/>
    <w:rsid w:val="00EA3CA9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EA3CA9"/>
  </w:style>
  <w:style w:type="character" w:customStyle="1" w:styleId="KommentartextZchn">
    <w:name w:val="Kommentartext Zchn"/>
    <w:link w:val="Kommentartext"/>
    <w:rsid w:val="00EA3CA9"/>
    <w:rPr>
      <w:rFonts w:ascii="Arial" w:hAnsi="Arial"/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EA3CA9"/>
    <w:rPr>
      <w:b/>
      <w:bCs/>
    </w:rPr>
  </w:style>
  <w:style w:type="character" w:customStyle="1" w:styleId="KommentarthemaZchn">
    <w:name w:val="Kommentarthema Zchn"/>
    <w:link w:val="Kommentarthema"/>
    <w:rsid w:val="00EA3CA9"/>
    <w:rPr>
      <w:rFonts w:ascii="Arial" w:hAnsi="Arial"/>
      <w:b/>
      <w:bCs/>
      <w:lang w:val="de-DE" w:eastAsia="de-DE"/>
    </w:rPr>
  </w:style>
  <w:style w:type="table" w:styleId="Tabellenraster">
    <w:name w:val="Table Grid"/>
    <w:basedOn w:val="NormaleTabelle"/>
    <w:rsid w:val="00503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link w:val="FuzeileZchn"/>
    <w:rsid w:val="0050306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50306F"/>
    <w:rPr>
      <w:rFonts w:ascii="Arial" w:hAnsi="Arial"/>
      <w:lang w:val="de-DE" w:eastAsia="de-DE"/>
    </w:rPr>
  </w:style>
  <w:style w:type="paragraph" w:styleId="Aufzhlungszeichen">
    <w:name w:val="List Bullet"/>
    <w:basedOn w:val="Standard"/>
    <w:unhideWhenUsed/>
    <w:rsid w:val="0064539F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1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0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parlament.ch/de/ratsbetrieb/suche-curia-vista/geschaeft?AffairId=20150479" TargetMode="External"/><Relationship Id="rId18" Type="http://schemas.openxmlformats.org/officeDocument/2006/relationships/hyperlink" Target="https://www.parlament.ch/de/ratsbetrieb/suche-curia-vista/geschaeft?AffairId=20160433" TargetMode="External"/><Relationship Id="rId26" Type="http://schemas.openxmlformats.org/officeDocument/2006/relationships/hyperlink" Target="https://www.parlament.ch/de/ratsbetrieb/suche-curia-vista/geschaeft?AffairId=20170411" TargetMode="External"/><Relationship Id="rId39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parlament.ch/de/ratsbetrieb/suche-curia-vista/geschaeft?AffairId=20160476" TargetMode="External"/><Relationship Id="rId34" Type="http://schemas.openxmlformats.org/officeDocument/2006/relationships/hyperlink" Target="https://www.parlament.ch/de/ratsbetrieb/suche-curia-vista/geschaeft?AffairId=20170436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parlament.ch/de/ratsbetrieb/suche-curia-vista/geschaeft?AffairId=20150407" TargetMode="External"/><Relationship Id="rId17" Type="http://schemas.openxmlformats.org/officeDocument/2006/relationships/hyperlink" Target="https://www.parlament.ch/de/ratsbetrieb/suche-curia-vista/geschaeft?AffairId=20160421" TargetMode="External"/><Relationship Id="rId25" Type="http://schemas.openxmlformats.org/officeDocument/2006/relationships/hyperlink" Target="https://www.parlament.ch/de/ratsbetrieb/suche-curia-vista/geschaeft?AffairId=20160503" TargetMode="External"/><Relationship Id="rId33" Type="http://schemas.openxmlformats.org/officeDocument/2006/relationships/hyperlink" Target="https://www.parlament.ch/de/ratsbetrieb/suche-curia-vista/geschaeft?AffairId=20170430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de/ratsbetrieb/suche-curia-vista/geschaeft?AffairId=20150445" TargetMode="External"/><Relationship Id="rId20" Type="http://schemas.openxmlformats.org/officeDocument/2006/relationships/hyperlink" Target="https://www.parlament.ch/de/ratsbetrieb/suche-curia-vista/geschaeft?AffairId=20160472" TargetMode="External"/><Relationship Id="rId29" Type="http://schemas.openxmlformats.org/officeDocument/2006/relationships/hyperlink" Target="https://www.parlament.ch/de/ratsbetrieb/suche-curia-vista/geschaeft?AffairId=20170422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parlament.ch/de/ratsbetrieb/suche-curia-vista/geschaeft?AffairId=20160502" TargetMode="External"/><Relationship Id="rId32" Type="http://schemas.openxmlformats.org/officeDocument/2006/relationships/hyperlink" Target="https://www.parlament.ch/de/ratsbetrieb/suche-curia-vista/geschaeft?AffairId=20170428" TargetMode="External"/><Relationship Id="rId37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160460" TargetMode="External"/><Relationship Id="rId23" Type="http://schemas.openxmlformats.org/officeDocument/2006/relationships/hyperlink" Target="https://www.parlament.ch/de/ratsbetrieb/suche-curia-vista/geschaeft?AffairId=20160489" TargetMode="External"/><Relationship Id="rId28" Type="http://schemas.openxmlformats.org/officeDocument/2006/relationships/hyperlink" Target="https://www.parlament.ch/de/ratsbetrieb/suche-curia-vista/geschaeft?AffairId=20170421" TargetMode="External"/><Relationship Id="rId36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s://www.parlament.ch/de/ratsbetrieb/suche-curia-vista/geschaeft?AffairId=20160464" TargetMode="External"/><Relationship Id="rId31" Type="http://schemas.openxmlformats.org/officeDocument/2006/relationships/hyperlink" Target="https://www.parlament.ch/de/ratsbetrieb/suche-curia-vista/geschaeft?AffairId=20170427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arlament.ch/de/ratsbetrieb/suche-curia-vista/geschaeft?AffairId=20150483" TargetMode="External"/><Relationship Id="rId22" Type="http://schemas.openxmlformats.org/officeDocument/2006/relationships/hyperlink" Target="https://www.parlament.ch/de/ratsbetrieb/suche-curia-vista/geschaeft?AffairId=20160477" TargetMode="External"/><Relationship Id="rId27" Type="http://schemas.openxmlformats.org/officeDocument/2006/relationships/hyperlink" Target="https://www.parlament.ch/de/ratsbetrieb/suche-curia-vista/geschaeft?AffairId=20170415" TargetMode="External"/><Relationship Id="rId30" Type="http://schemas.openxmlformats.org/officeDocument/2006/relationships/hyperlink" Target="https://www.parlament.ch/de/ratsbetrieb/suche-curia-vista/geschaeft?AffairId=20170426" TargetMode="External"/><Relationship Id="rId35" Type="http://schemas.openxmlformats.org/officeDocument/2006/relationships/hyperlink" Target="https://www.parlament.ch/de/ratsbetrieb/suche-curia-vista/geschaeft?AffairId=20170488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Dokumententyp xmlns="673932bc-7c50-4e93-afe1-7c692330eb19">Tagesordnung--Ordre du jour</Dokumententyp>
    <Aktenzeichen xmlns="673932bc-7c50-4e93-afe1-7c692330eb19">203/2018 I/Programme--Programmes</Aktenzeichen>
    <Teildossier xmlns="673932bc-7c50-4e93-afe1-7c692330eb19">2018 I N</Teildossier>
    <e-parl xmlns="673932bc-7c50-4e93-afe1-7c692330eb19">true</e-parl>
    <Autor xmlns="673932bc-7c50-4e93-afe1-7c692330eb19">Zülli Margaret</Autor>
    <Dokumentendatum xmlns="673932bc-7c50-4e93-afe1-7c692330eb19">2018-02-01T23:00:00+00:00</Dokumentendatum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692ADFD18B548E48BD4ABC2E69135985" ma:contentTypeVersion="4" ma:contentTypeDescription="Create a new document." ma:contentTypeScope="" ma:versionID="7cce691067426944e8d970bfd4967f62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f06764f3356c5fd6ae84804bb9f01d20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Dokumententyp"/>
                <xsd:element ref="ns2:Autor"/>
                <xsd:element ref="ns2:Aktenzeichen" minOccurs="0"/>
                <xsd:element ref="ns2:e-pa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8" nillable="true" ma:displayName="Teildossier--Sous-dossier" ma:internalName="Teildossier" ma:readOnly="false">
      <xsd:simpleType>
        <xsd:restriction base="dms:Text"/>
      </xsd:simpleType>
    </xsd:element>
    <xsd:element name="Dokumentendatum" ma:index="9" ma:displayName="Dok.datum--Date du doc." ma:default="[today]" ma:format="DateOnly" ma:internalName="Dokumentendatum" ma:readOnly="false">
      <xsd:simpleType>
        <xsd:restriction base="dms:DateTime"/>
      </xsd:simpleType>
    </xsd:element>
    <xsd:element name="Dokumententyp" ma:index="10" ma:displayName="Dokumententyp--Type de document" ma:format="Dropdown" ma:internalName="Dokumententyp">
      <xsd:simpleType>
        <xsd:restriction base="dms:Choice">
          <xsd:enumeration value="Sitzungseinladung--Invitation séance"/>
          <xsd:enumeration value="Protokoll--Procès-verbal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Parl.Dms.2013.Core, Version=1.0.0.0, Culture=neutral, PublicKeyToken=ffce76bc17c21d60</Assembly>
    <Class>Parl.Dms.Core.eparl.ContentTypeEventReceiver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AFE64-39AE-4E43-AAC1-DD1AE55171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FB0B95-2E05-43EC-9B4D-CEEBBFA47CA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73932bc-7c50-4e93-afe1-7c692330eb1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AE0AEE8-3A8C-47A1-99CF-1269811704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3932bc-7c50-4e93-afe1-7c692330eb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D2FAA3-29BA-4133-8491-40BDE3256DF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825B50E-5FD7-4742-B2F0-584487FA8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1569</Words>
  <Characters>9510</Characters>
  <Application>Microsoft Office Word</Application>
  <DocSecurity>0</DocSecurity>
  <Lines>951</Lines>
  <Paragraphs>299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Parlamentarische Initiativen 1. Phase Nationalrat--Initiatives parlementaires, 1ère phase Conseil national--Iniziative parlamentari, 1a fase Consiglio nazionale</vt:lpstr>
    </vt:vector>
  </TitlesOfParts>
  <Company>Parlamentsdienste</Company>
  <LinksUpToDate>false</LinksUpToDate>
  <CharactersWithSpaces>10780</CharactersWithSpaces>
  <SharedDoc>false</SharedDoc>
  <HLinks>
    <vt:vector size="126" baseType="variant">
      <vt:variant>
        <vt:i4>1376300</vt:i4>
      </vt:variant>
      <vt:variant>
        <vt:i4>60</vt:i4>
      </vt:variant>
      <vt:variant>
        <vt:i4>0</vt:i4>
      </vt:variant>
      <vt:variant>
        <vt:i4>5</vt:i4>
      </vt:variant>
      <vt:variant>
        <vt:lpwstr>http://www.parlament.ch/D/Suche/Seiten/geschaefte.aspx?gesch_id=20100416</vt:lpwstr>
      </vt:variant>
      <vt:variant>
        <vt:lpwstr/>
      </vt:variant>
      <vt:variant>
        <vt:i4>1703983</vt:i4>
      </vt:variant>
      <vt:variant>
        <vt:i4>57</vt:i4>
      </vt:variant>
      <vt:variant>
        <vt:i4>0</vt:i4>
      </vt:variant>
      <vt:variant>
        <vt:i4>5</vt:i4>
      </vt:variant>
      <vt:variant>
        <vt:lpwstr>http://www.parlament.ch/D/Suche/Seiten/geschaefte.aspx?gesch_id=20090531</vt:lpwstr>
      </vt:variant>
      <vt:variant>
        <vt:lpwstr/>
      </vt:variant>
      <vt:variant>
        <vt:i4>1835054</vt:i4>
      </vt:variant>
      <vt:variant>
        <vt:i4>54</vt:i4>
      </vt:variant>
      <vt:variant>
        <vt:i4>0</vt:i4>
      </vt:variant>
      <vt:variant>
        <vt:i4>5</vt:i4>
      </vt:variant>
      <vt:variant>
        <vt:lpwstr>http://www.parlament.ch/D/Suche/Seiten/geschaefte.aspx?gesch_id=20090527</vt:lpwstr>
      </vt:variant>
      <vt:variant>
        <vt:lpwstr/>
      </vt:variant>
      <vt:variant>
        <vt:i4>1245229</vt:i4>
      </vt:variant>
      <vt:variant>
        <vt:i4>51</vt:i4>
      </vt:variant>
      <vt:variant>
        <vt:i4>0</vt:i4>
      </vt:variant>
      <vt:variant>
        <vt:i4>5</vt:i4>
      </vt:variant>
      <vt:variant>
        <vt:lpwstr>http://www.parlament.ch/D/Suche/Seiten/geschaefte.aspx?gesch_id=20090518</vt:lpwstr>
      </vt:variant>
      <vt:variant>
        <vt:lpwstr/>
      </vt:variant>
      <vt:variant>
        <vt:i4>1572909</vt:i4>
      </vt:variant>
      <vt:variant>
        <vt:i4>48</vt:i4>
      </vt:variant>
      <vt:variant>
        <vt:i4>0</vt:i4>
      </vt:variant>
      <vt:variant>
        <vt:i4>5</vt:i4>
      </vt:variant>
      <vt:variant>
        <vt:lpwstr>http://www.parlament.ch/D/Suche/Seiten/geschaefte.aspx?gesch_id=20090513</vt:lpwstr>
      </vt:variant>
      <vt:variant>
        <vt:lpwstr/>
      </vt:variant>
      <vt:variant>
        <vt:i4>1900588</vt:i4>
      </vt:variant>
      <vt:variant>
        <vt:i4>45</vt:i4>
      </vt:variant>
      <vt:variant>
        <vt:i4>0</vt:i4>
      </vt:variant>
      <vt:variant>
        <vt:i4>5</vt:i4>
      </vt:variant>
      <vt:variant>
        <vt:lpwstr>http://www.parlament.ch/D/Suche/Seiten/geschaefte.aspx?gesch_id=20090506</vt:lpwstr>
      </vt:variant>
      <vt:variant>
        <vt:lpwstr/>
      </vt:variant>
      <vt:variant>
        <vt:i4>1638444</vt:i4>
      </vt:variant>
      <vt:variant>
        <vt:i4>42</vt:i4>
      </vt:variant>
      <vt:variant>
        <vt:i4>0</vt:i4>
      </vt:variant>
      <vt:variant>
        <vt:i4>5</vt:i4>
      </vt:variant>
      <vt:variant>
        <vt:lpwstr>http://www.parlament.ch/D/Suche/Seiten/geschaefte.aspx?gesch_id=20090502</vt:lpwstr>
      </vt:variant>
      <vt:variant>
        <vt:lpwstr/>
      </vt:variant>
      <vt:variant>
        <vt:i4>1769509</vt:i4>
      </vt:variant>
      <vt:variant>
        <vt:i4>39</vt:i4>
      </vt:variant>
      <vt:variant>
        <vt:i4>0</vt:i4>
      </vt:variant>
      <vt:variant>
        <vt:i4>5</vt:i4>
      </vt:variant>
      <vt:variant>
        <vt:lpwstr>http://www.parlament.ch/D/Suche/Seiten/geschaefte.aspx?gesch_id=20090491</vt:lpwstr>
      </vt:variant>
      <vt:variant>
        <vt:lpwstr/>
      </vt:variant>
      <vt:variant>
        <vt:i4>1835050</vt:i4>
      </vt:variant>
      <vt:variant>
        <vt:i4>36</vt:i4>
      </vt:variant>
      <vt:variant>
        <vt:i4>0</vt:i4>
      </vt:variant>
      <vt:variant>
        <vt:i4>5</vt:i4>
      </vt:variant>
      <vt:variant>
        <vt:lpwstr>http://www.parlament.ch/D/Suche/Seiten/geschaefte.aspx?gesch_id=20090466</vt:lpwstr>
      </vt:variant>
      <vt:variant>
        <vt:lpwstr/>
      </vt:variant>
      <vt:variant>
        <vt:i4>2031658</vt:i4>
      </vt:variant>
      <vt:variant>
        <vt:i4>33</vt:i4>
      </vt:variant>
      <vt:variant>
        <vt:i4>0</vt:i4>
      </vt:variant>
      <vt:variant>
        <vt:i4>5</vt:i4>
      </vt:variant>
      <vt:variant>
        <vt:lpwstr>http://www.parlament.ch/D/Suche/Seiten/geschaefte.aspx?gesch_id=20090465</vt:lpwstr>
      </vt:variant>
      <vt:variant>
        <vt:lpwstr/>
      </vt:variant>
      <vt:variant>
        <vt:i4>1769514</vt:i4>
      </vt:variant>
      <vt:variant>
        <vt:i4>30</vt:i4>
      </vt:variant>
      <vt:variant>
        <vt:i4>0</vt:i4>
      </vt:variant>
      <vt:variant>
        <vt:i4>5</vt:i4>
      </vt:variant>
      <vt:variant>
        <vt:lpwstr>http://www.parlament.ch/D/Suche/Seiten/geschaefte.aspx?gesch_id=20090461</vt:lpwstr>
      </vt:variant>
      <vt:variant>
        <vt:lpwstr/>
      </vt:variant>
      <vt:variant>
        <vt:i4>1900585</vt:i4>
      </vt:variant>
      <vt:variant>
        <vt:i4>27</vt:i4>
      </vt:variant>
      <vt:variant>
        <vt:i4>0</vt:i4>
      </vt:variant>
      <vt:variant>
        <vt:i4>5</vt:i4>
      </vt:variant>
      <vt:variant>
        <vt:lpwstr>http://www.parlament.ch/D/Suche/Seiten/geschaefte.aspx?gesch_id=20090457</vt:lpwstr>
      </vt:variant>
      <vt:variant>
        <vt:lpwstr/>
      </vt:variant>
      <vt:variant>
        <vt:i4>1835048</vt:i4>
      </vt:variant>
      <vt:variant>
        <vt:i4>24</vt:i4>
      </vt:variant>
      <vt:variant>
        <vt:i4>0</vt:i4>
      </vt:variant>
      <vt:variant>
        <vt:i4>5</vt:i4>
      </vt:variant>
      <vt:variant>
        <vt:lpwstr>http://www.parlament.ch/D/Suche/Seiten/geschaefte.aspx?gesch_id=20090446</vt:lpwstr>
      </vt:variant>
      <vt:variant>
        <vt:lpwstr/>
      </vt:variant>
      <vt:variant>
        <vt:i4>1769508</vt:i4>
      </vt:variant>
      <vt:variant>
        <vt:i4>21</vt:i4>
      </vt:variant>
      <vt:variant>
        <vt:i4>0</vt:i4>
      </vt:variant>
      <vt:variant>
        <vt:i4>5</vt:i4>
      </vt:variant>
      <vt:variant>
        <vt:lpwstr>http://www.parlament.ch/D/Suche/Seiten/geschaefte.aspx?gesch_id=20090481</vt:lpwstr>
      </vt:variant>
      <vt:variant>
        <vt:lpwstr/>
      </vt:variant>
      <vt:variant>
        <vt:i4>2031656</vt:i4>
      </vt:variant>
      <vt:variant>
        <vt:i4>18</vt:i4>
      </vt:variant>
      <vt:variant>
        <vt:i4>0</vt:i4>
      </vt:variant>
      <vt:variant>
        <vt:i4>5</vt:i4>
      </vt:variant>
      <vt:variant>
        <vt:lpwstr>http://www.parlament.ch/D/Suche/Seiten/geschaefte.aspx?gesch_id=20090445</vt:lpwstr>
      </vt:variant>
      <vt:variant>
        <vt:lpwstr/>
      </vt:variant>
      <vt:variant>
        <vt:i4>1179695</vt:i4>
      </vt:variant>
      <vt:variant>
        <vt:i4>15</vt:i4>
      </vt:variant>
      <vt:variant>
        <vt:i4>0</vt:i4>
      </vt:variant>
      <vt:variant>
        <vt:i4>5</vt:i4>
      </vt:variant>
      <vt:variant>
        <vt:lpwstr>http://www.parlament.ch/D/Suche/Seiten/geschaefte.aspx?gesch_id=20090438</vt:lpwstr>
      </vt:variant>
      <vt:variant>
        <vt:lpwstr/>
      </vt:variant>
      <vt:variant>
        <vt:i4>1572911</vt:i4>
      </vt:variant>
      <vt:variant>
        <vt:i4>12</vt:i4>
      </vt:variant>
      <vt:variant>
        <vt:i4>0</vt:i4>
      </vt:variant>
      <vt:variant>
        <vt:i4>5</vt:i4>
      </vt:variant>
      <vt:variant>
        <vt:lpwstr>http://www.parlament.ch/D/Suche/Seiten/geschaefte.aspx?gesch_id=20090432</vt:lpwstr>
      </vt:variant>
      <vt:variant>
        <vt:lpwstr/>
      </vt:variant>
      <vt:variant>
        <vt:i4>1638446</vt:i4>
      </vt:variant>
      <vt:variant>
        <vt:i4>9</vt:i4>
      </vt:variant>
      <vt:variant>
        <vt:i4>0</vt:i4>
      </vt:variant>
      <vt:variant>
        <vt:i4>5</vt:i4>
      </vt:variant>
      <vt:variant>
        <vt:lpwstr>http://www.parlament.ch/D/Suche/Seiten/geschaefte.aspx?gesch_id=20090423</vt:lpwstr>
      </vt:variant>
      <vt:variant>
        <vt:lpwstr/>
      </vt:variant>
      <vt:variant>
        <vt:i4>1572910</vt:i4>
      </vt:variant>
      <vt:variant>
        <vt:i4>6</vt:i4>
      </vt:variant>
      <vt:variant>
        <vt:i4>0</vt:i4>
      </vt:variant>
      <vt:variant>
        <vt:i4>5</vt:i4>
      </vt:variant>
      <vt:variant>
        <vt:lpwstr>http://www.parlament.ch/D/Suche/Seiten/geschaefte.aspx?gesch_id=20090422</vt:lpwstr>
      </vt:variant>
      <vt:variant>
        <vt:lpwstr/>
      </vt:variant>
      <vt:variant>
        <vt:i4>1769518</vt:i4>
      </vt:variant>
      <vt:variant>
        <vt:i4>3</vt:i4>
      </vt:variant>
      <vt:variant>
        <vt:i4>0</vt:i4>
      </vt:variant>
      <vt:variant>
        <vt:i4>5</vt:i4>
      </vt:variant>
      <vt:variant>
        <vt:lpwstr>http://www.parlament.ch/D/Suche/Seiten/geschaefte.aspx?gesch_id=20090421</vt:lpwstr>
      </vt:variant>
      <vt:variant>
        <vt:lpwstr/>
      </vt:variant>
      <vt:variant>
        <vt:i4>1966125</vt:i4>
      </vt:variant>
      <vt:variant>
        <vt:i4>0</vt:i4>
      </vt:variant>
      <vt:variant>
        <vt:i4>0</vt:i4>
      </vt:variant>
      <vt:variant>
        <vt:i4>5</vt:i4>
      </vt:variant>
      <vt:variant>
        <vt:lpwstr>http://www.parlament.ch/D/Suche/Seiten/geschaefte.aspx?gesch_id=20090414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Parlamentarische Initiativen 1. Phase Nationalrat--Initiatives parlementaires, 1ère phase Conseil national--Iniziative parlamentari, 1a fase Consiglio nazionale</dc:title>
  <dc:subject>19-09</dc:subject>
  <dc:creator>Brügger Karin</dc:creator>
  <cp:keywords/>
  <dc:description/>
  <cp:lastModifiedBy>Zülli Margaret PARL INT</cp:lastModifiedBy>
  <cp:revision>21</cp:revision>
  <cp:lastPrinted>2018-02-02T13:19:00Z</cp:lastPrinted>
  <dcterms:created xsi:type="dcterms:W3CDTF">2018-01-23T06:48:00Z</dcterms:created>
  <dcterms:modified xsi:type="dcterms:W3CDTF">2018-03-14T06:50:00Z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andort">
    <vt:lpwstr>beim betreuenden Dienst--Service compétent</vt:lpwstr>
  </property>
  <property fmtid="{D5CDD505-2E9C-101B-9397-08002B2CF9AE}" pid="3" name="Registraturdatum">
    <vt:lpwstr>9.9.2003</vt:lpwstr>
  </property>
  <property fmtid="{D5CDD505-2E9C-101B-9397-08002B2CF9AE}" pid="4" name="Publish">
    <vt:lpwstr>0</vt:lpwstr>
  </property>
  <property fmtid="{D5CDD505-2E9C-101B-9397-08002B2CF9AE}" pid="5" name="Subject">
    <vt:lpwstr>19-09</vt:lpwstr>
  </property>
  <property fmtid="{D5CDD505-2E9C-101B-9397-08002B2CF9AE}" pid="6" name="Keywords">
    <vt:lpwstr/>
  </property>
  <property fmtid="{D5CDD505-2E9C-101B-9397-08002B2CF9AE}" pid="7" name="_Author">
    <vt:lpwstr>Brügger Karin</vt:lpwstr>
  </property>
  <property fmtid="{D5CDD505-2E9C-101B-9397-08002B2CF9AE}" pid="8" name="_Category">
    <vt:lpwstr/>
  </property>
  <property fmtid="{D5CDD505-2E9C-101B-9397-08002B2CF9AE}" pid="9" name="Categories">
    <vt:lpwstr/>
  </property>
  <property fmtid="{D5CDD505-2E9C-101B-9397-08002B2CF9AE}" pid="10" name="Approval Level">
    <vt:lpwstr/>
  </property>
  <property fmtid="{D5CDD505-2E9C-101B-9397-08002B2CF9AE}" pid="11" name="_Comments">
    <vt:lpwstr/>
  </property>
  <property fmtid="{D5CDD505-2E9C-101B-9397-08002B2CF9AE}" pid="12" name="Assigned To">
    <vt:lpwstr/>
  </property>
  <property fmtid="{D5CDD505-2E9C-101B-9397-08002B2CF9AE}" pid="13" name="ContentTypeId">
    <vt:lpwstr>0x0101006F7700D8DF1953488F58F32AB4E7CBB30100692ADFD18B548E48BD4ABC2E69135985</vt:lpwstr>
  </property>
  <property fmtid="{D5CDD505-2E9C-101B-9397-08002B2CF9AE}" pid="14" name="ContentType">
    <vt:lpwstr>DmDocument</vt:lpwstr>
  </property>
</Properties>
</file>