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22FD20C9" w:rsidR="00342F83" w:rsidRPr="00731AA1" w:rsidRDefault="00FA745B" w:rsidP="00B55A7F">
      <w:pPr>
        <w:pStyle w:val="Datum"/>
      </w:pPr>
      <w:r>
        <w:fldChar w:fldCharType="begin"/>
      </w:r>
      <w:r>
        <w:instrText xml:space="preserve"> TIME \@ "d. MMMM yyyy" </w:instrText>
      </w:r>
      <w:r>
        <w:fldChar w:fldCharType="separate"/>
      </w:r>
      <w:r w:rsidR="00005E9B">
        <w:rPr>
          <w:noProof/>
        </w:rPr>
        <w:t>26. August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7C0648B4" w:rsidR="00FA745B" w:rsidRDefault="00FA745B" w:rsidP="00F47821">
      <w:pPr>
        <w:pStyle w:val="TabellentextGR"/>
        <w:rPr>
          <w:rFonts w:cs="Arial"/>
        </w:rPr>
      </w:pPr>
      <w:r w:rsidRPr="00FA745B">
        <w:t xml:space="preserve">Ich freue mich, Sie zur </w:t>
      </w:r>
      <w:r w:rsidR="00CC4952">
        <w:t>86. bis 89</w:t>
      </w:r>
      <w:r w:rsidR="007D2D72">
        <w:t>.</w:t>
      </w:r>
      <w:r w:rsidRPr="00FA745B">
        <w:t xml:space="preserve"> Ratssitzung der Legislaturperiode </w:t>
      </w:r>
      <w:r w:rsidR="00CC4952">
        <w:t>2017/2020</w:t>
      </w:r>
      <w:r w:rsidR="0070009A">
        <w:br/>
      </w:r>
      <w:r w:rsidRPr="00FA745B">
        <w:t>einzuberufen auf</w:t>
      </w:r>
      <w:r w:rsidR="005643D0">
        <w:br/>
      </w:r>
      <w:r w:rsidR="00CC4952">
        <w:t>Dienstag, 8. September 2020, 10:00 - 12:45 Uhr und 13:30 - 16:30 Uhr</w:t>
      </w:r>
      <w:r w:rsidRPr="002E25CE">
        <w:t>,</w:t>
      </w:r>
      <w:r w:rsidR="003F4982">
        <w:br/>
        <w:t>sowie</w:t>
      </w:r>
      <w:r w:rsidR="003F4982">
        <w:br/>
      </w:r>
      <w:r w:rsidR="00CC4952">
        <w:t>Dienstag, 15. September 2020, 10:00 - 12:45 Uhr und 13:30 - 16:30 Uhr</w:t>
      </w:r>
      <w:r w:rsidR="00913D1A">
        <w:t>,</w:t>
      </w:r>
      <w:r w:rsidR="005643D0">
        <w:br/>
      </w:r>
      <w:r w:rsidRPr="007C5E77">
        <w:rPr>
          <w:rFonts w:cs="Arial"/>
        </w:rPr>
        <w:t xml:space="preserve">in </w:t>
      </w:r>
      <w:r w:rsidR="00B07D51">
        <w:rPr>
          <w:rFonts w:cs="Arial"/>
        </w:rPr>
        <w:t>die Umweltarena</w:t>
      </w:r>
      <w:r w:rsidRPr="007C5E77">
        <w:rPr>
          <w:rFonts w:cs="Arial"/>
        </w:rPr>
        <w:t xml:space="preserve"> in </w:t>
      </w:r>
      <w:r w:rsidR="00CC4952">
        <w:rPr>
          <w:rFonts w:cs="Arial"/>
        </w:rPr>
        <w:t>Spreitenbach</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67EEADD5" w:rsidR="00FA745B" w:rsidRPr="004755E8" w:rsidRDefault="00CC4952" w:rsidP="00F47821">
            <w:pPr>
              <w:pStyle w:val="TabellentextGR"/>
            </w:pPr>
            <w:bookmarkStart w:id="1" w:name="TraktBlock1"/>
            <w:bookmarkEnd w:id="1"/>
            <w:r>
              <w:t>1</w:t>
            </w:r>
          </w:p>
        </w:tc>
        <w:tc>
          <w:tcPr>
            <w:tcW w:w="8024" w:type="dxa"/>
          </w:tcPr>
          <w:p w14:paraId="7DBB44BB" w14:textId="53FA9227" w:rsidR="00FA745B" w:rsidRPr="004755E8" w:rsidRDefault="00CC4952"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9"/>
        <w:gridCol w:w="7682"/>
        <w:gridCol w:w="137"/>
      </w:tblGrid>
      <w:tr w:rsidR="00CC4952" w:rsidRPr="00096F2C" w14:paraId="6E5C6CBA" w14:textId="77777777" w:rsidTr="00490ABA">
        <w:trPr>
          <w:gridAfter w:val="1"/>
          <w:wAfter w:w="146" w:type="dxa"/>
          <w:cantSplit/>
        </w:trPr>
        <w:tc>
          <w:tcPr>
            <w:tcW w:w="1188" w:type="dxa"/>
          </w:tcPr>
          <w:p w14:paraId="33B8DD5E" w14:textId="770AD522" w:rsidR="00CC4952" w:rsidRPr="00CC4952" w:rsidRDefault="00CC4952" w:rsidP="00490ABA">
            <w:pPr>
              <w:pStyle w:val="TabellentextGR0"/>
              <w:rPr>
                <w:b/>
              </w:rPr>
            </w:pPr>
            <w:r>
              <w:rPr>
                <w:b/>
              </w:rPr>
              <w:t>I</w:t>
            </w:r>
          </w:p>
        </w:tc>
        <w:tc>
          <w:tcPr>
            <w:tcW w:w="8024" w:type="dxa"/>
          </w:tcPr>
          <w:p w14:paraId="56113CF5" w14:textId="4C7FA298" w:rsidR="00CC4952" w:rsidRPr="00CC4952" w:rsidRDefault="00CC4952" w:rsidP="00490ABA">
            <w:pPr>
              <w:pStyle w:val="TabellentextGR0"/>
              <w:rPr>
                <w:b/>
              </w:rPr>
            </w:pPr>
            <w:r w:rsidRPr="00CC4952">
              <w:rPr>
                <w:b/>
              </w:rPr>
              <w:t>Wahlen</w:t>
            </w:r>
          </w:p>
        </w:tc>
      </w:tr>
      <w:tr w:rsidR="00CC4952" w:rsidRPr="00096F2C" w14:paraId="08BD3A2A" w14:textId="77777777" w:rsidTr="00490ABA">
        <w:trPr>
          <w:gridAfter w:val="1"/>
          <w:wAfter w:w="146" w:type="dxa"/>
          <w:cantSplit/>
        </w:trPr>
        <w:tc>
          <w:tcPr>
            <w:tcW w:w="1188" w:type="dxa"/>
          </w:tcPr>
          <w:p w14:paraId="180208AD" w14:textId="424D9035" w:rsidR="00CC4952" w:rsidRPr="00096F2C" w:rsidRDefault="00CC4952" w:rsidP="00490ABA">
            <w:pPr>
              <w:pStyle w:val="TabellentextGR0"/>
            </w:pPr>
            <w:r>
              <w:t>2</w:t>
            </w:r>
          </w:p>
        </w:tc>
        <w:tc>
          <w:tcPr>
            <w:tcW w:w="8024" w:type="dxa"/>
          </w:tcPr>
          <w:p w14:paraId="21139EBB" w14:textId="31C5ECAB" w:rsidR="00CC4952" w:rsidRPr="00096F2C" w:rsidRDefault="00CC4952" w:rsidP="00490ABA">
            <w:pPr>
              <w:pStyle w:val="TabellentextGR0"/>
            </w:pPr>
            <w:r>
              <w:t>(19.390) Wahl von zwei Ersatzrichterinnen am Obergericht (Nachfolge Roger Seiler und Wilhelm Boner); Ersatzwahl für den Rest der Amtsperiode 2019–2022</w:t>
            </w:r>
            <w:r>
              <w:br/>
            </w:r>
            <w:r>
              <w:br/>
              <w:t>Wahlvorschläge des Kommission JUS und des Büros: </w:t>
            </w:r>
            <w:r>
              <w:br/>
              <w:t>- Kathrin Jacober, Erlinsbach, als Ersatzrichterin am Obergericht (mit Einsatz am Strafgericht)</w:t>
            </w:r>
            <w:r>
              <w:br/>
              <w:t>- Martina Steiner, Kleindöttingen, als Ersatzrichterin am Handelsgericht</w:t>
            </w:r>
            <w:r>
              <w:br/>
            </w:r>
            <w:r>
              <w:br/>
              <w:t>Das Büro des Grossen Rats beantragt stille Wahlen gemäss § 62a der Geschäftsordnung.</w:t>
            </w:r>
            <w:r>
              <w:br/>
            </w:r>
          </w:p>
        </w:tc>
      </w:tr>
      <w:tr w:rsidR="00CC4952" w:rsidRPr="00096F2C" w14:paraId="65AF6A21" w14:textId="77777777" w:rsidTr="00490ABA">
        <w:trPr>
          <w:gridAfter w:val="1"/>
          <w:wAfter w:w="146" w:type="dxa"/>
          <w:cantSplit/>
        </w:trPr>
        <w:tc>
          <w:tcPr>
            <w:tcW w:w="1188" w:type="dxa"/>
          </w:tcPr>
          <w:p w14:paraId="2446E711" w14:textId="440D2FD4" w:rsidR="00CC4952" w:rsidRPr="00CC4952" w:rsidRDefault="00CC4952" w:rsidP="00490ABA">
            <w:pPr>
              <w:pStyle w:val="TabellentextGR0"/>
              <w:rPr>
                <w:b/>
              </w:rPr>
            </w:pPr>
            <w:r>
              <w:rPr>
                <w:b/>
              </w:rPr>
              <w:t>II</w:t>
            </w:r>
          </w:p>
        </w:tc>
        <w:tc>
          <w:tcPr>
            <w:tcW w:w="8024" w:type="dxa"/>
          </w:tcPr>
          <w:p w14:paraId="4F1B4EEB" w14:textId="719A6F1D" w:rsidR="00CC4952" w:rsidRPr="00CC4952" w:rsidRDefault="00CC4952" w:rsidP="00490ABA">
            <w:pPr>
              <w:pStyle w:val="TabellentextGR0"/>
              <w:rPr>
                <w:b/>
              </w:rPr>
            </w:pPr>
            <w:r w:rsidRPr="00CC4952">
              <w:rPr>
                <w:b/>
              </w:rPr>
              <w:t>Inpflichtnahmen</w:t>
            </w:r>
          </w:p>
        </w:tc>
      </w:tr>
      <w:tr w:rsidR="00CC4952" w:rsidRPr="00096F2C" w14:paraId="39CA63B0" w14:textId="77777777" w:rsidTr="00490ABA">
        <w:trPr>
          <w:gridAfter w:val="1"/>
          <w:wAfter w:w="146" w:type="dxa"/>
          <w:cantSplit/>
        </w:trPr>
        <w:tc>
          <w:tcPr>
            <w:tcW w:w="1188" w:type="dxa"/>
          </w:tcPr>
          <w:p w14:paraId="7905CFE4" w14:textId="53AA0EF0" w:rsidR="00CC4952" w:rsidRPr="00096F2C" w:rsidRDefault="00CC4952" w:rsidP="00490ABA">
            <w:pPr>
              <w:pStyle w:val="TabellentextGR0"/>
            </w:pPr>
            <w:r>
              <w:t>3</w:t>
            </w:r>
          </w:p>
        </w:tc>
        <w:tc>
          <w:tcPr>
            <w:tcW w:w="8024" w:type="dxa"/>
          </w:tcPr>
          <w:p w14:paraId="6F054F91" w14:textId="1B58269C" w:rsidR="00CC4952" w:rsidRPr="00096F2C" w:rsidRDefault="00CC4952" w:rsidP="00490ABA">
            <w:pPr>
              <w:pStyle w:val="TabellentextGR0"/>
            </w:pPr>
            <w:r>
              <w:t xml:space="preserve">(20.217) Inpflichtnahme von zwei Ersatzrichterinnen am Obergericht </w:t>
            </w:r>
            <w:r>
              <w:br/>
            </w:r>
            <w:r w:rsidRPr="00CC4952">
              <w:rPr>
                <w:i/>
              </w:rPr>
              <w:t>(erfolgt um 13.30 Uhr)</w:t>
            </w:r>
            <w:r>
              <w:br/>
            </w:r>
          </w:p>
        </w:tc>
      </w:tr>
      <w:tr w:rsidR="00CC4952" w:rsidRPr="00096F2C" w14:paraId="111FC940" w14:textId="77777777" w:rsidTr="00490ABA">
        <w:trPr>
          <w:gridAfter w:val="1"/>
          <w:wAfter w:w="146" w:type="dxa"/>
          <w:cantSplit/>
        </w:trPr>
        <w:tc>
          <w:tcPr>
            <w:tcW w:w="1188" w:type="dxa"/>
          </w:tcPr>
          <w:p w14:paraId="5D07B799" w14:textId="5AF33B9A" w:rsidR="00CC4952" w:rsidRPr="00CC4952" w:rsidRDefault="00CC4952" w:rsidP="00490ABA">
            <w:pPr>
              <w:pStyle w:val="TabellentextGR0"/>
              <w:rPr>
                <w:b/>
              </w:rPr>
            </w:pPr>
            <w:r>
              <w:rPr>
                <w:b/>
              </w:rPr>
              <w:t>III</w:t>
            </w:r>
          </w:p>
        </w:tc>
        <w:tc>
          <w:tcPr>
            <w:tcW w:w="8024" w:type="dxa"/>
          </w:tcPr>
          <w:p w14:paraId="0C1B5F32" w14:textId="512E2FF4" w:rsidR="00CC4952" w:rsidRPr="00CC4952" w:rsidRDefault="00CC4952" w:rsidP="00490ABA">
            <w:pPr>
              <w:pStyle w:val="TabellentextGR0"/>
              <w:rPr>
                <w:b/>
              </w:rPr>
            </w:pPr>
            <w:r w:rsidRPr="00CC4952">
              <w:rPr>
                <w:b/>
              </w:rPr>
              <w:t>Departement Gesundheit und Soziales</w:t>
            </w:r>
          </w:p>
        </w:tc>
      </w:tr>
      <w:tr w:rsidR="00CC4952" w:rsidRPr="00096F2C" w14:paraId="4C3D669E" w14:textId="77777777" w:rsidTr="00490ABA">
        <w:trPr>
          <w:gridAfter w:val="1"/>
          <w:wAfter w:w="146" w:type="dxa"/>
          <w:cantSplit/>
        </w:trPr>
        <w:tc>
          <w:tcPr>
            <w:tcW w:w="1188" w:type="dxa"/>
          </w:tcPr>
          <w:p w14:paraId="11B12857" w14:textId="079BE99E" w:rsidR="00CC4952" w:rsidRPr="00096F2C" w:rsidRDefault="00CC4952" w:rsidP="00490ABA">
            <w:pPr>
              <w:pStyle w:val="TabellentextGR0"/>
            </w:pPr>
            <w:r>
              <w:t>4</w:t>
            </w:r>
          </w:p>
        </w:tc>
        <w:tc>
          <w:tcPr>
            <w:tcW w:w="8024" w:type="dxa"/>
          </w:tcPr>
          <w:p w14:paraId="5465460E" w14:textId="7C1F8CF1" w:rsidR="00CC4952" w:rsidRPr="00096F2C" w:rsidRDefault="00CC4952" w:rsidP="00490ABA">
            <w:pPr>
              <w:pStyle w:val="TabellentextGR0"/>
            </w:pPr>
            <w:r>
              <w:t>(20.138) SVA Aargau; Jahresbericht und Jahresrechnung 2019 (Referent GSW: Dr. Ulrich Bürgi, Aarau)</w:t>
            </w:r>
            <w:r>
              <w:br/>
              <w:t>a) Allgemeine Aussprache</w:t>
            </w:r>
            <w:r>
              <w:br/>
              <w:t>b) Detailberatung und Beschlussfassung</w:t>
            </w:r>
            <w:r>
              <w:br/>
            </w:r>
          </w:p>
        </w:tc>
      </w:tr>
      <w:tr w:rsidR="00CC4952" w:rsidRPr="00096F2C" w14:paraId="1CDA54AE" w14:textId="77777777" w:rsidTr="00490ABA">
        <w:trPr>
          <w:gridAfter w:val="1"/>
          <w:wAfter w:w="146" w:type="dxa"/>
          <w:cantSplit/>
        </w:trPr>
        <w:tc>
          <w:tcPr>
            <w:tcW w:w="1188" w:type="dxa"/>
          </w:tcPr>
          <w:p w14:paraId="47B9302D" w14:textId="77777777" w:rsidR="0081686E" w:rsidRDefault="0081686E" w:rsidP="00490ABA">
            <w:pPr>
              <w:pStyle w:val="TabellentextGR0"/>
            </w:pPr>
          </w:p>
          <w:p w14:paraId="6459A3A4" w14:textId="2A6A367D" w:rsidR="00CC4952" w:rsidRPr="00096F2C" w:rsidRDefault="00CC4952" w:rsidP="00490ABA">
            <w:pPr>
              <w:pStyle w:val="TabellentextGR0"/>
            </w:pPr>
            <w:r>
              <w:t>5</w:t>
            </w:r>
          </w:p>
        </w:tc>
        <w:tc>
          <w:tcPr>
            <w:tcW w:w="8024" w:type="dxa"/>
          </w:tcPr>
          <w:p w14:paraId="167080BC" w14:textId="77777777" w:rsidR="0081686E" w:rsidRDefault="0081686E" w:rsidP="00490ABA">
            <w:pPr>
              <w:pStyle w:val="TabellentextGR0"/>
            </w:pPr>
          </w:p>
          <w:p w14:paraId="5DE7B367" w14:textId="38EA7AA9" w:rsidR="00CC4952" w:rsidRPr="00096F2C" w:rsidRDefault="00CC4952" w:rsidP="00490ABA">
            <w:pPr>
              <w:pStyle w:val="TabellentextGR0"/>
            </w:pPr>
            <w:r>
              <w:t>(20.196) Covid-19-Pandemie; wirtschaftliche Folgen; Ausfallentschädigung für Institutionen der familienergänzenden Kinderbetreuung; Nachtragskredit (Referent GSW: Dr. Ulrich Bürgi, Aarau)</w:t>
            </w:r>
            <w:r>
              <w:br/>
              <w:t>a) Eintreten</w:t>
            </w:r>
            <w:r>
              <w:br/>
              <w:t>b) Detailberatung und Beschlussfassung</w:t>
            </w:r>
            <w:r>
              <w:br/>
            </w:r>
          </w:p>
        </w:tc>
      </w:tr>
      <w:tr w:rsidR="00CC4952" w:rsidRPr="00096F2C" w14:paraId="352C0BEA" w14:textId="77777777" w:rsidTr="00490ABA">
        <w:trPr>
          <w:gridAfter w:val="1"/>
          <w:wAfter w:w="146" w:type="dxa"/>
          <w:cantSplit/>
        </w:trPr>
        <w:tc>
          <w:tcPr>
            <w:tcW w:w="1188" w:type="dxa"/>
          </w:tcPr>
          <w:p w14:paraId="1D519B58" w14:textId="35BE339F" w:rsidR="00CC4952" w:rsidRPr="00CC4952" w:rsidRDefault="00CC4952" w:rsidP="00490ABA">
            <w:pPr>
              <w:pStyle w:val="TabellentextGR0"/>
              <w:rPr>
                <w:b/>
              </w:rPr>
            </w:pPr>
            <w:r>
              <w:rPr>
                <w:b/>
              </w:rPr>
              <w:t>IV</w:t>
            </w:r>
          </w:p>
        </w:tc>
        <w:tc>
          <w:tcPr>
            <w:tcW w:w="8024" w:type="dxa"/>
          </w:tcPr>
          <w:p w14:paraId="5EC13571" w14:textId="1D66653C" w:rsidR="00CC4952" w:rsidRPr="00CC4952" w:rsidRDefault="00CC4952" w:rsidP="00490ABA">
            <w:pPr>
              <w:pStyle w:val="TabellentextGR0"/>
              <w:rPr>
                <w:b/>
              </w:rPr>
            </w:pPr>
            <w:r w:rsidRPr="00CC4952">
              <w:rPr>
                <w:b/>
              </w:rPr>
              <w:t>Antrag auf Direktbeschluss: Erheblicherklärung</w:t>
            </w:r>
          </w:p>
        </w:tc>
      </w:tr>
      <w:tr w:rsidR="00CC4952" w:rsidRPr="00096F2C" w14:paraId="583CA9B2" w14:textId="77777777" w:rsidTr="00490ABA">
        <w:trPr>
          <w:gridAfter w:val="1"/>
          <w:wAfter w:w="146" w:type="dxa"/>
          <w:cantSplit/>
        </w:trPr>
        <w:tc>
          <w:tcPr>
            <w:tcW w:w="1188" w:type="dxa"/>
          </w:tcPr>
          <w:p w14:paraId="3AC46744" w14:textId="032F33BE" w:rsidR="00CC4952" w:rsidRPr="00096F2C" w:rsidRDefault="00CC4952" w:rsidP="00490ABA">
            <w:pPr>
              <w:pStyle w:val="TabellentextGR0"/>
            </w:pPr>
            <w:r>
              <w:t>6</w:t>
            </w:r>
          </w:p>
        </w:tc>
        <w:tc>
          <w:tcPr>
            <w:tcW w:w="8024" w:type="dxa"/>
          </w:tcPr>
          <w:p w14:paraId="1BBA618A" w14:textId="38EE94E6" w:rsidR="00CC4952" w:rsidRPr="00096F2C" w:rsidRDefault="00CC4952" w:rsidP="00490ABA">
            <w:pPr>
              <w:pStyle w:val="TabellentextGR0"/>
            </w:pPr>
            <w:r>
              <w:t>(20.185) Antrag auf Direktbeschluss Dr. Martina Sigg, FDP, Schinznach (Sprecherin), Clemens Hochreuter, SVP, Erlinsbach, René Huber, CVP, Leuggern, Dr. Ulrich Bürgi, FDP, Aarau, Andre Rotzetter, CVP, Buchs, Dr. Severin Lüscher, Grüne, Schöftland, Therese Dietiker, EVP, Aarau, Renata Siegrist-Bachmann, GLP, Zofingen, und Dr. Jürg Knuchel, SP, Aarau, vom 30. Juni 2020 betreffend Standesinitiative zur Mitbeteiligung des Bundes an den Ertragsausfällen und Mehrkosten der Spitäler und Kliniken</w:t>
            </w:r>
            <w:r>
              <w:br/>
              <w:t>a) Diskussion und Beschlussfassung über die Erheblicherklärung</w:t>
            </w:r>
            <w:r>
              <w:br/>
              <w:t>b) Im Falle der Erheblicherklärung Zuweisung an die Kommission GSW mit dem Auftrag, dem Grossen Rat innert 4 Monaten Bericht und Antrag zu unterbreiten</w:t>
            </w:r>
            <w:r>
              <w:br/>
            </w:r>
          </w:p>
        </w:tc>
      </w:tr>
      <w:tr w:rsidR="00CC4952" w:rsidRPr="00096F2C" w14:paraId="10BB50ED" w14:textId="77777777" w:rsidTr="00490ABA">
        <w:trPr>
          <w:gridAfter w:val="1"/>
          <w:wAfter w:w="146" w:type="dxa"/>
          <w:cantSplit/>
        </w:trPr>
        <w:tc>
          <w:tcPr>
            <w:tcW w:w="1188" w:type="dxa"/>
          </w:tcPr>
          <w:p w14:paraId="2168D9A5" w14:textId="6917AD31" w:rsidR="00CC4952" w:rsidRPr="00CC4952" w:rsidRDefault="00CC4952" w:rsidP="00490ABA">
            <w:pPr>
              <w:pStyle w:val="TabellentextGR0"/>
              <w:rPr>
                <w:b/>
              </w:rPr>
            </w:pPr>
            <w:r>
              <w:rPr>
                <w:b/>
              </w:rPr>
              <w:t>V</w:t>
            </w:r>
          </w:p>
        </w:tc>
        <w:tc>
          <w:tcPr>
            <w:tcW w:w="8024" w:type="dxa"/>
          </w:tcPr>
          <w:p w14:paraId="4E724484" w14:textId="6EBE4C3D" w:rsidR="00CC4952" w:rsidRPr="00CC4952" w:rsidRDefault="00CC4952" w:rsidP="00490ABA">
            <w:pPr>
              <w:pStyle w:val="TabellentextGR0"/>
              <w:rPr>
                <w:b/>
              </w:rPr>
            </w:pPr>
            <w:r w:rsidRPr="00CC4952">
              <w:rPr>
                <w:b/>
              </w:rPr>
              <w:t>Departement Bildung, Kultur und Sport</w:t>
            </w:r>
          </w:p>
        </w:tc>
      </w:tr>
      <w:tr w:rsidR="00CC4952" w:rsidRPr="00096F2C" w14:paraId="51DCF5E2" w14:textId="77777777" w:rsidTr="00490ABA">
        <w:trPr>
          <w:gridAfter w:val="1"/>
          <w:wAfter w:w="146" w:type="dxa"/>
          <w:cantSplit/>
        </w:trPr>
        <w:tc>
          <w:tcPr>
            <w:tcW w:w="1188" w:type="dxa"/>
          </w:tcPr>
          <w:p w14:paraId="47086E29" w14:textId="148868A8" w:rsidR="00CC4952" w:rsidRPr="00096F2C" w:rsidRDefault="00CC4952" w:rsidP="00490ABA">
            <w:pPr>
              <w:pStyle w:val="TabellentextGR0"/>
            </w:pPr>
            <w:r>
              <w:t>7</w:t>
            </w:r>
          </w:p>
        </w:tc>
        <w:tc>
          <w:tcPr>
            <w:tcW w:w="8024" w:type="dxa"/>
          </w:tcPr>
          <w:p w14:paraId="2976E932" w14:textId="1E960C5D" w:rsidR="00CC4952" w:rsidRPr="00096F2C" w:rsidRDefault="00CC4952" w:rsidP="00490ABA">
            <w:pPr>
              <w:pStyle w:val="TabellentextGR0"/>
            </w:pPr>
            <w:r>
              <w:t>(20.134) Fachhochschule Nordwestschweiz (FHNW); Jahresbericht 2019; Bericht</w:t>
            </w:r>
            <w:r w:rsidR="0081686E">
              <w:t xml:space="preserve"> zum Leistungsauftrag 2018–2020</w:t>
            </w:r>
          </w:p>
        </w:tc>
      </w:tr>
      <w:tr w:rsidR="00CC4952" w:rsidRPr="00096F2C" w14:paraId="50F1CA33" w14:textId="77777777" w:rsidTr="00490ABA">
        <w:trPr>
          <w:gridAfter w:val="1"/>
          <w:wAfter w:w="146" w:type="dxa"/>
          <w:cantSplit/>
        </w:trPr>
        <w:tc>
          <w:tcPr>
            <w:tcW w:w="1188" w:type="dxa"/>
          </w:tcPr>
          <w:p w14:paraId="3CB94D2F" w14:textId="62C5703E" w:rsidR="00CC4952" w:rsidRPr="00096F2C" w:rsidRDefault="00CC4952" w:rsidP="00490ABA">
            <w:pPr>
              <w:pStyle w:val="TabellentextGR0"/>
            </w:pPr>
            <w:r>
              <w:t>8</w:t>
            </w:r>
          </w:p>
        </w:tc>
        <w:tc>
          <w:tcPr>
            <w:tcW w:w="8024" w:type="dxa"/>
          </w:tcPr>
          <w:p w14:paraId="2BD2CC3B" w14:textId="22BD20D1" w:rsidR="00CC4952" w:rsidRPr="00096F2C" w:rsidRDefault="00CC4952" w:rsidP="0081686E">
            <w:pPr>
              <w:pStyle w:val="TabellentextGR0"/>
            </w:pPr>
            <w:r>
              <w:t>(20.135) Fachhochschule Nordwestschweiz (FHNW); Leistungsauftrag 2021–2024; Verpflichtungskredit</w:t>
            </w:r>
            <w:r>
              <w:br/>
              <w:t>(Referentin BKS: Tanja Primault-Suter, Gipf-Oberfrick)</w:t>
            </w:r>
            <w:r>
              <w:br/>
            </w:r>
            <w:r>
              <w:br/>
              <w:t>a) Allgemeine Aussprache bzw. Eintreten zu den Vorlagen 20.134 und 20.135</w:t>
            </w:r>
            <w:r>
              <w:br/>
            </w:r>
            <w:r>
              <w:br/>
              <w:t>b) Detailberatung und Beschlussfassung Vorlage 20.134</w:t>
            </w:r>
            <w:r>
              <w:br/>
              <w:t>c) Detailberatung und Beschlussfassung Vorlage 20.135</w:t>
            </w:r>
            <w:r>
              <w:br/>
            </w:r>
          </w:p>
        </w:tc>
      </w:tr>
      <w:tr w:rsidR="00CC4952" w:rsidRPr="00096F2C" w14:paraId="4B3CE30F" w14:textId="77777777" w:rsidTr="00490ABA">
        <w:trPr>
          <w:gridAfter w:val="1"/>
          <w:wAfter w:w="146" w:type="dxa"/>
          <w:cantSplit/>
        </w:trPr>
        <w:tc>
          <w:tcPr>
            <w:tcW w:w="1188" w:type="dxa"/>
          </w:tcPr>
          <w:p w14:paraId="27FBF5BE" w14:textId="707B1C3B" w:rsidR="00CC4952" w:rsidRPr="00096F2C" w:rsidRDefault="00CC4952" w:rsidP="00490ABA">
            <w:pPr>
              <w:pStyle w:val="TabellentextGR0"/>
            </w:pPr>
            <w:r>
              <w:t>9</w:t>
            </w:r>
          </w:p>
        </w:tc>
        <w:tc>
          <w:tcPr>
            <w:tcW w:w="8024" w:type="dxa"/>
          </w:tcPr>
          <w:p w14:paraId="080F3A51" w14:textId="6BF500D0" w:rsidR="00CC4952" w:rsidRPr="00096F2C" w:rsidRDefault="00CC4952" w:rsidP="00490ABA">
            <w:pPr>
              <w:pStyle w:val="TabellentextGR0"/>
            </w:pPr>
            <w:r>
              <w:t>(19.291) Postulat der SP-Fraktion (Sprecherin Colette Basler, Zeihen [vormals Manfred Dubach, Zofingen]), der Fraktion der Grünen, der EVP-BDP-Fraktion, Jürg Baur, CVP, Brugg, und Dominik Peter, GLP, Bremgarten, vom 17. September 2019 betreffend Stellvertretungskosten für Weiterbildungen im Interesse des Arbeitgebers (Ablehnung)</w:t>
            </w:r>
            <w:r>
              <w:br/>
            </w:r>
          </w:p>
        </w:tc>
      </w:tr>
      <w:tr w:rsidR="00CC4952" w:rsidRPr="00096F2C" w14:paraId="5CD5CEDF" w14:textId="77777777" w:rsidTr="00490ABA">
        <w:trPr>
          <w:gridAfter w:val="1"/>
          <w:wAfter w:w="146" w:type="dxa"/>
          <w:cantSplit/>
        </w:trPr>
        <w:tc>
          <w:tcPr>
            <w:tcW w:w="1188" w:type="dxa"/>
          </w:tcPr>
          <w:p w14:paraId="63702450" w14:textId="6E1880E2" w:rsidR="00CC4952" w:rsidRPr="00096F2C" w:rsidRDefault="00CC4952" w:rsidP="00490ABA">
            <w:pPr>
              <w:pStyle w:val="TabellentextGR0"/>
            </w:pPr>
            <w:r>
              <w:t>10</w:t>
            </w:r>
          </w:p>
        </w:tc>
        <w:tc>
          <w:tcPr>
            <w:tcW w:w="8024" w:type="dxa"/>
          </w:tcPr>
          <w:p w14:paraId="602DEC79" w14:textId="1992F0AD" w:rsidR="00CC4952" w:rsidRPr="00096F2C" w:rsidRDefault="00CC4952" w:rsidP="00490ABA">
            <w:pPr>
              <w:pStyle w:val="TabellentextGR0"/>
            </w:pPr>
            <w:r>
              <w:t>(20.62) Interpellation Simona Brizzi, SP, Ennetbaden, vom 3. März 2020 betreffend digitale Identität und Einführung von Edulog an der Volksschule und auf der Sekundarstufe II im Kanton Aargau (Beantwortung)</w:t>
            </w:r>
            <w:r>
              <w:br/>
            </w:r>
          </w:p>
        </w:tc>
      </w:tr>
      <w:tr w:rsidR="00CC4952" w:rsidRPr="00096F2C" w14:paraId="50E5D740" w14:textId="77777777" w:rsidTr="00490ABA">
        <w:trPr>
          <w:gridAfter w:val="1"/>
          <w:wAfter w:w="146" w:type="dxa"/>
          <w:cantSplit/>
        </w:trPr>
        <w:tc>
          <w:tcPr>
            <w:tcW w:w="1188" w:type="dxa"/>
          </w:tcPr>
          <w:p w14:paraId="4AD17CF7" w14:textId="15AD9FA6" w:rsidR="00CC4952" w:rsidRPr="00096F2C" w:rsidRDefault="00CC4952" w:rsidP="00490ABA">
            <w:pPr>
              <w:pStyle w:val="TabellentextGR0"/>
            </w:pPr>
            <w:r>
              <w:t>11</w:t>
            </w:r>
          </w:p>
        </w:tc>
        <w:tc>
          <w:tcPr>
            <w:tcW w:w="8024" w:type="dxa"/>
          </w:tcPr>
          <w:p w14:paraId="61B3FC60" w14:textId="7DDBD13D" w:rsidR="00CC4952" w:rsidRPr="00096F2C" w:rsidRDefault="00CC4952" w:rsidP="00490ABA">
            <w:pPr>
              <w:pStyle w:val="TabellentextGR0"/>
            </w:pPr>
            <w:r>
              <w:t>(20.53) Motion Bruno Rudolf, SVP, Reinach, vom 3. März 2020 betreffend "frühe Sprachförderung" (Ablehnung beziehungsweise Entgegennahme als Postulat)</w:t>
            </w:r>
            <w:r>
              <w:br/>
            </w:r>
          </w:p>
        </w:tc>
      </w:tr>
      <w:tr w:rsidR="00CC4952" w:rsidRPr="00096F2C" w14:paraId="52807DB5" w14:textId="77777777" w:rsidTr="00490ABA">
        <w:trPr>
          <w:gridAfter w:val="1"/>
          <w:wAfter w:w="146" w:type="dxa"/>
          <w:cantSplit/>
        </w:trPr>
        <w:tc>
          <w:tcPr>
            <w:tcW w:w="1188" w:type="dxa"/>
          </w:tcPr>
          <w:p w14:paraId="6AE2E7A5" w14:textId="77777777" w:rsidR="0081686E" w:rsidRDefault="0081686E" w:rsidP="00490ABA">
            <w:pPr>
              <w:pStyle w:val="TabellentextGR0"/>
            </w:pPr>
          </w:p>
          <w:p w14:paraId="5614D504" w14:textId="6EE88FD6" w:rsidR="00CC4952" w:rsidRPr="00096F2C" w:rsidRDefault="00CC4952" w:rsidP="00490ABA">
            <w:pPr>
              <w:pStyle w:val="TabellentextGR0"/>
            </w:pPr>
            <w:r>
              <w:t>12</w:t>
            </w:r>
          </w:p>
        </w:tc>
        <w:tc>
          <w:tcPr>
            <w:tcW w:w="8024" w:type="dxa"/>
          </w:tcPr>
          <w:p w14:paraId="04E7B37F" w14:textId="77777777" w:rsidR="0081686E" w:rsidRDefault="0081686E" w:rsidP="00490ABA">
            <w:pPr>
              <w:pStyle w:val="TabellentextGR0"/>
            </w:pPr>
          </w:p>
          <w:p w14:paraId="783CE094" w14:textId="61473C78" w:rsidR="00CC4952" w:rsidRPr="00096F2C" w:rsidRDefault="00CC4952" w:rsidP="00490ABA">
            <w:pPr>
              <w:pStyle w:val="TabellentextGR0"/>
            </w:pPr>
            <w:r>
              <w:t>(20.54) Motion Alfons Kaufmann, CVP, Wallbach (Sprecher), T. Primault-Suter, SVP, Gipf-Oberfrick, S. Brizzi, SP, Ennetbaden, S. Freiermuth, FDP, Zofingen, R. Müri, Grüne, Baden, D. Peter, GLP, Bremgarten, M. Bally, BDP, Hendschiken, und S. Sutter, CVP, Lenzburg, vom 3. März 2020 betreffend Konzept und Massnahmen zur Förderung des Sprach- und Kulturaustausches für die Volksschule und die Sekundarstufe II (Berufsbildung und allgemeinbildende Schulen) (Ablehnung beziehungsweise Entgegennahme als Postulat)</w:t>
            </w:r>
            <w:r>
              <w:br/>
            </w:r>
          </w:p>
        </w:tc>
      </w:tr>
      <w:tr w:rsidR="00CC4952" w:rsidRPr="00096F2C" w14:paraId="0427860D" w14:textId="77777777" w:rsidTr="00490ABA">
        <w:trPr>
          <w:gridAfter w:val="1"/>
          <w:wAfter w:w="146" w:type="dxa"/>
          <w:cantSplit/>
        </w:trPr>
        <w:tc>
          <w:tcPr>
            <w:tcW w:w="1188" w:type="dxa"/>
          </w:tcPr>
          <w:p w14:paraId="61AA8EE4" w14:textId="428C355A" w:rsidR="00CC4952" w:rsidRPr="00CC4952" w:rsidRDefault="00CC4952" w:rsidP="00490ABA">
            <w:pPr>
              <w:pStyle w:val="TabellentextGR0"/>
              <w:rPr>
                <w:b/>
              </w:rPr>
            </w:pPr>
            <w:r>
              <w:rPr>
                <w:b/>
              </w:rPr>
              <w:t>VI</w:t>
            </w:r>
          </w:p>
        </w:tc>
        <w:tc>
          <w:tcPr>
            <w:tcW w:w="8024" w:type="dxa"/>
          </w:tcPr>
          <w:p w14:paraId="6738ABE6" w14:textId="04471A8E" w:rsidR="00CC4952" w:rsidRPr="00CC4952" w:rsidRDefault="00CC4952" w:rsidP="00490ABA">
            <w:pPr>
              <w:pStyle w:val="TabellentextGR0"/>
              <w:rPr>
                <w:b/>
              </w:rPr>
            </w:pPr>
            <w:r w:rsidRPr="00CC4952">
              <w:rPr>
                <w:b/>
              </w:rPr>
              <w:t>Departement Bau, Verkehr und Umwelt</w:t>
            </w:r>
          </w:p>
        </w:tc>
      </w:tr>
      <w:tr w:rsidR="00CC4952" w:rsidRPr="00096F2C" w14:paraId="30F0FB36" w14:textId="77777777" w:rsidTr="00490ABA">
        <w:trPr>
          <w:gridAfter w:val="1"/>
          <w:wAfter w:w="146" w:type="dxa"/>
          <w:cantSplit/>
        </w:trPr>
        <w:tc>
          <w:tcPr>
            <w:tcW w:w="1188" w:type="dxa"/>
          </w:tcPr>
          <w:p w14:paraId="3CAA7BE3" w14:textId="73513E32" w:rsidR="00CC4952" w:rsidRPr="00096F2C" w:rsidRDefault="00CC4952" w:rsidP="00490ABA">
            <w:pPr>
              <w:pStyle w:val="TabellentextGR0"/>
            </w:pPr>
            <w:r>
              <w:t>13</w:t>
            </w:r>
          </w:p>
        </w:tc>
        <w:tc>
          <w:tcPr>
            <w:tcW w:w="8024" w:type="dxa"/>
          </w:tcPr>
          <w:p w14:paraId="735F7AA5" w14:textId="1FA50A97" w:rsidR="00CC4952" w:rsidRPr="00096F2C" w:rsidRDefault="00CC4952" w:rsidP="00490ABA">
            <w:pPr>
              <w:pStyle w:val="TabellentextGR0"/>
            </w:pPr>
            <w:r>
              <w:t>(20.81) Programm Natur 2030 – Für einen vielfältigen und vernetzten Lebensraum Aargau; Handlungsfelder bis 2030; Ziele und Massnahmen der 1. Etappe 2021–2025; Verpflichtungskredit (Referentin UBV: Rosmarie Groux, Berikon)</w:t>
            </w:r>
            <w:r>
              <w:br/>
              <w:t>a) Eintreten</w:t>
            </w:r>
            <w:r>
              <w:br/>
              <w:t>b) Detailberatung und Beschlussfassung</w:t>
            </w:r>
            <w:r>
              <w:br/>
            </w:r>
          </w:p>
        </w:tc>
      </w:tr>
      <w:tr w:rsidR="00CC4952" w:rsidRPr="00096F2C" w14:paraId="4E08B6A8" w14:textId="77777777" w:rsidTr="00490ABA">
        <w:trPr>
          <w:gridAfter w:val="1"/>
          <w:wAfter w:w="146" w:type="dxa"/>
          <w:cantSplit/>
        </w:trPr>
        <w:tc>
          <w:tcPr>
            <w:tcW w:w="1188" w:type="dxa"/>
          </w:tcPr>
          <w:p w14:paraId="337ABBAF" w14:textId="6DD87208" w:rsidR="00CC4952" w:rsidRPr="00096F2C" w:rsidRDefault="00CC4952" w:rsidP="00490ABA">
            <w:pPr>
              <w:pStyle w:val="TabellentextGR0"/>
            </w:pPr>
            <w:r>
              <w:t>14</w:t>
            </w:r>
          </w:p>
        </w:tc>
        <w:tc>
          <w:tcPr>
            <w:tcW w:w="8024" w:type="dxa"/>
          </w:tcPr>
          <w:p w14:paraId="067EEAF7" w14:textId="01F5189D" w:rsidR="00CC4952" w:rsidRPr="00096F2C" w:rsidRDefault="00CC4952" w:rsidP="00490ABA">
            <w:pPr>
              <w:pStyle w:val="TabellentextGR0"/>
            </w:pPr>
            <w:r>
              <w:t>(20.76) Vertrag zwischen den Kantonen Aargau, Glarus, Zürich, St. Gallen, Thurgau, Schaffhausen, Schwyz, Appenzell Ausserrhoden und Zug betreffend Gründung der Gesellschaft der Nordost-schweizerischen Kraftwerke AG (NOK-Gründungsvertrag); Auflösung; Energiegesetz des Kantons Aargau (EnergieG); Änderung; Botschaft an den Grossen Rat zur 2. Beratung</w:t>
            </w:r>
            <w:r w:rsidR="00EE04F8">
              <w:t xml:space="preserve"> </w:t>
            </w:r>
            <w:r>
              <w:t>(Referentin UBV: Rosmarie Groux, Berikon)</w:t>
            </w:r>
            <w:r>
              <w:br/>
              <w:t>a) Eintreten</w:t>
            </w:r>
            <w:r>
              <w:br/>
              <w:t>b) Detailberatung und Beschlussfassung</w:t>
            </w:r>
            <w:r>
              <w:br/>
            </w:r>
          </w:p>
        </w:tc>
      </w:tr>
      <w:tr w:rsidR="00CC4952" w:rsidRPr="00096F2C" w14:paraId="508C27C6" w14:textId="77777777" w:rsidTr="00490ABA">
        <w:trPr>
          <w:gridAfter w:val="1"/>
          <w:wAfter w:w="146" w:type="dxa"/>
          <w:cantSplit/>
        </w:trPr>
        <w:tc>
          <w:tcPr>
            <w:tcW w:w="1188" w:type="dxa"/>
          </w:tcPr>
          <w:p w14:paraId="7FF03105" w14:textId="45D0306C" w:rsidR="00CC4952" w:rsidRPr="00096F2C" w:rsidRDefault="00CC4952" w:rsidP="00490ABA">
            <w:pPr>
              <w:pStyle w:val="TabellentextGR0"/>
            </w:pPr>
            <w:r>
              <w:t>15</w:t>
            </w:r>
          </w:p>
        </w:tc>
        <w:tc>
          <w:tcPr>
            <w:tcW w:w="8024" w:type="dxa"/>
          </w:tcPr>
          <w:p w14:paraId="3C958E98" w14:textId="0B15D9E7" w:rsidR="00CC4952" w:rsidRPr="00096F2C" w:rsidRDefault="00CC4952" w:rsidP="00EE04F8">
            <w:pPr>
              <w:pStyle w:val="TabellentextGR0"/>
            </w:pPr>
            <w:r>
              <w:t>(20.140) Anpassung des Richtplans; Zwischenergebnis; Limmattalbahn Abschnitt Killwangen–Baden; Baden, Killwangen, Neuenhof, Spreitenbach, Wettingen, S-Bahn-Haltestelle Tägerhard; Wettingen, Limmattalbahn-Haltestelle Asp; Spreitenbach (Kapitel M 3.3)</w:t>
            </w:r>
            <w:r w:rsidR="00EE04F8">
              <w:t xml:space="preserve"> </w:t>
            </w:r>
            <w:r>
              <w:t>(Referentin UBV: Rosmarie Groux, Berikon)</w:t>
            </w:r>
            <w:r>
              <w:br/>
              <w:t>a) Eintreten</w:t>
            </w:r>
            <w:r>
              <w:br/>
              <w:t>b) Detailberatung und Beschlussfassung</w:t>
            </w:r>
            <w:r>
              <w:br/>
            </w:r>
          </w:p>
        </w:tc>
      </w:tr>
      <w:tr w:rsidR="00CC4952" w:rsidRPr="00096F2C" w14:paraId="456F36CD" w14:textId="77777777" w:rsidTr="00490ABA">
        <w:trPr>
          <w:gridAfter w:val="1"/>
          <w:wAfter w:w="146" w:type="dxa"/>
          <w:cantSplit/>
        </w:trPr>
        <w:tc>
          <w:tcPr>
            <w:tcW w:w="1188" w:type="dxa"/>
          </w:tcPr>
          <w:p w14:paraId="79299A61" w14:textId="555FA09F" w:rsidR="00CC4952" w:rsidRPr="00096F2C" w:rsidRDefault="00CC4952" w:rsidP="00490ABA">
            <w:pPr>
              <w:pStyle w:val="TabellentextGR0"/>
            </w:pPr>
            <w:r>
              <w:t>16</w:t>
            </w:r>
          </w:p>
        </w:tc>
        <w:tc>
          <w:tcPr>
            <w:tcW w:w="8024" w:type="dxa"/>
          </w:tcPr>
          <w:p w14:paraId="4C1464E3" w14:textId="5909577C" w:rsidR="00CC4952" w:rsidRPr="00096F2C" w:rsidRDefault="00CC4952" w:rsidP="00490ABA">
            <w:pPr>
              <w:pStyle w:val="TabellentextGR0"/>
            </w:pPr>
            <w:r>
              <w:t>(19.261) Motion Uriel Seibert, EVP, Schöftland (Sprecher), Maurus Kaufmann, Grüne, Seon, Ralf Bucher, CVP, Mühlau, Martin Brügger, SP, Brugg, Barbara Portmann-Müller, GLP, Lenzburg, und Hans-Ruedi Hottiger, parteilos, Zofingen, vom 3. September 2019 betreffend Aufnahme des Ziels "Reduktion des CO2-Ausstosses" in die Mobilitätsstrategie mobilitätAARGAU (Ablehnung)</w:t>
            </w:r>
            <w:r>
              <w:br/>
            </w:r>
          </w:p>
        </w:tc>
      </w:tr>
      <w:tr w:rsidR="00CC4952" w:rsidRPr="00096F2C" w14:paraId="2ED8C9D6" w14:textId="77777777" w:rsidTr="00490ABA">
        <w:trPr>
          <w:gridAfter w:val="1"/>
          <w:wAfter w:w="146" w:type="dxa"/>
          <w:cantSplit/>
        </w:trPr>
        <w:tc>
          <w:tcPr>
            <w:tcW w:w="1188" w:type="dxa"/>
          </w:tcPr>
          <w:p w14:paraId="40302123" w14:textId="4CD29862" w:rsidR="00CC4952" w:rsidRPr="00096F2C" w:rsidRDefault="00CC4952" w:rsidP="00490ABA">
            <w:pPr>
              <w:pStyle w:val="TabellentextGR0"/>
            </w:pPr>
            <w:r>
              <w:t>17</w:t>
            </w:r>
          </w:p>
        </w:tc>
        <w:tc>
          <w:tcPr>
            <w:tcW w:w="8024" w:type="dxa"/>
          </w:tcPr>
          <w:p w14:paraId="11741F13" w14:textId="4AE2E1EF" w:rsidR="00CC4952" w:rsidRPr="00096F2C" w:rsidRDefault="00CC4952" w:rsidP="00490ABA">
            <w:pPr>
              <w:pStyle w:val="TabellentextGR0"/>
            </w:pPr>
            <w:r>
              <w:t>(20.55) Motion Uriel Seibert, EVP, Schöftland (Sprecher), Maurus Kaufmann, Grüne, Seon, Ralf Bucher, CVP, Mühlau, Martin Brügger, SP, Brugg, und Barbara Portmann-Müller, GLP, Lenzburg, vom 3. März 2020 betreffend Aufnahme des Ziels "Vermindern des Ressourcenverbrauchs und der Belastung von Mensch und Umwelt" in die Mobilitätsstrategie mobilitätAARGAU (Entgegennahme unter gleichzeitiger Abschreibung)</w:t>
            </w:r>
            <w:r>
              <w:br/>
            </w:r>
          </w:p>
        </w:tc>
      </w:tr>
      <w:tr w:rsidR="00CC4952" w:rsidRPr="00096F2C" w14:paraId="604A8EDE" w14:textId="77777777" w:rsidTr="00490ABA">
        <w:trPr>
          <w:gridAfter w:val="1"/>
          <w:wAfter w:w="146" w:type="dxa"/>
          <w:cantSplit/>
        </w:trPr>
        <w:tc>
          <w:tcPr>
            <w:tcW w:w="1188" w:type="dxa"/>
          </w:tcPr>
          <w:p w14:paraId="773E5AD2" w14:textId="48A220EA" w:rsidR="00CC4952" w:rsidRPr="00096F2C" w:rsidRDefault="00CC4952" w:rsidP="00490ABA">
            <w:pPr>
              <w:pStyle w:val="TabellentextGR0"/>
            </w:pPr>
            <w:r>
              <w:t>18</w:t>
            </w:r>
          </w:p>
        </w:tc>
        <w:tc>
          <w:tcPr>
            <w:tcW w:w="8024" w:type="dxa"/>
          </w:tcPr>
          <w:p w14:paraId="2E2F1BCF" w14:textId="04B3CE82" w:rsidR="00CC4952" w:rsidRPr="00096F2C" w:rsidRDefault="00CC4952" w:rsidP="00490ABA">
            <w:pPr>
              <w:pStyle w:val="TabellentextGR0"/>
            </w:pPr>
            <w:r>
              <w:t>(19.312) Postulat Andreas Meier, CVP, Klingnau (Sprecher), René Huber, CVP, Leuggern, Werner Müller, CVP, Wittnau, Alfons Paul Kaufmann, CVP, Wallbach, und Marianne Binder-Keller, CVP, Baden, vom 5. November 2019 betreffend Wiedereinführung einer lnterregio-Bahnverbindung von Winterthur nach Basel (Ablehnung)</w:t>
            </w:r>
            <w:r>
              <w:br/>
            </w:r>
          </w:p>
        </w:tc>
      </w:tr>
      <w:tr w:rsidR="00CC4952" w:rsidRPr="00096F2C" w14:paraId="40D30F78" w14:textId="77777777" w:rsidTr="00490ABA">
        <w:trPr>
          <w:gridAfter w:val="1"/>
          <w:wAfter w:w="146" w:type="dxa"/>
          <w:cantSplit/>
        </w:trPr>
        <w:tc>
          <w:tcPr>
            <w:tcW w:w="1188" w:type="dxa"/>
          </w:tcPr>
          <w:p w14:paraId="43CA1B94" w14:textId="3E0DEB21" w:rsidR="00CC4952" w:rsidRPr="00096F2C" w:rsidRDefault="00CC4952" w:rsidP="00490ABA">
            <w:pPr>
              <w:pStyle w:val="TabellentextGR0"/>
            </w:pPr>
            <w:r>
              <w:lastRenderedPageBreak/>
              <w:t>19</w:t>
            </w:r>
          </w:p>
        </w:tc>
        <w:tc>
          <w:tcPr>
            <w:tcW w:w="8024" w:type="dxa"/>
          </w:tcPr>
          <w:p w14:paraId="3B90E5F7" w14:textId="3A6BE781" w:rsidR="00CC4952" w:rsidRPr="00096F2C" w:rsidRDefault="00CC4952" w:rsidP="00490ABA">
            <w:pPr>
              <w:pStyle w:val="TabellentextGR0"/>
            </w:pPr>
            <w:r>
              <w:t>(20.37) Sanierung Seetalbahn; 1.–3. Etappe Bauprojekte Kanton Aar</w:t>
            </w:r>
            <w:r w:rsidR="00EE04F8">
              <w:t>gau; Mehrkosten; Zusatzkredite </w:t>
            </w:r>
            <w:r>
              <w:t>(Referentin UBV: Rosmarie Groux, Berikon)</w:t>
            </w:r>
            <w:r>
              <w:br/>
              <w:t>a) Eintreten</w:t>
            </w:r>
            <w:r>
              <w:br/>
              <w:t>b) Detailberatung und Beschlussfassung</w:t>
            </w:r>
            <w:r>
              <w:br/>
            </w:r>
          </w:p>
        </w:tc>
      </w:tr>
      <w:tr w:rsidR="00CC4952" w:rsidRPr="00096F2C" w14:paraId="3A887F7D" w14:textId="77777777" w:rsidTr="00490ABA">
        <w:trPr>
          <w:cantSplit/>
        </w:trPr>
        <w:tc>
          <w:tcPr>
            <w:tcW w:w="1188" w:type="dxa"/>
          </w:tcPr>
          <w:p w14:paraId="499A6243" w14:textId="77777777" w:rsidR="00CC4952" w:rsidRPr="00CC4952" w:rsidRDefault="00CC4952" w:rsidP="00490ABA">
            <w:pPr>
              <w:pStyle w:val="TabellentextGR0"/>
              <w:rPr>
                <w:i/>
              </w:rPr>
            </w:pPr>
          </w:p>
        </w:tc>
        <w:tc>
          <w:tcPr>
            <w:tcW w:w="8024" w:type="dxa"/>
            <w:gridSpan w:val="2"/>
          </w:tcPr>
          <w:p w14:paraId="41EDBAAD" w14:textId="77777777" w:rsidR="00EE04F8" w:rsidRDefault="00EE04F8" w:rsidP="00CC4952">
            <w:pPr>
              <w:pStyle w:val="TabellentextGR0"/>
              <w:rPr>
                <w:i/>
              </w:rPr>
            </w:pPr>
          </w:p>
          <w:p w14:paraId="7C9EB6E1" w14:textId="77777777" w:rsidR="00EE04F8" w:rsidRDefault="00EE04F8" w:rsidP="00CC4952">
            <w:pPr>
              <w:pStyle w:val="TabellentextGR0"/>
              <w:rPr>
                <w:i/>
              </w:rPr>
            </w:pPr>
          </w:p>
          <w:p w14:paraId="11A64E2D" w14:textId="77777777" w:rsidR="00EE04F8" w:rsidRDefault="00EE04F8" w:rsidP="00CC4952">
            <w:pPr>
              <w:pStyle w:val="TabellentextGR0"/>
              <w:rPr>
                <w:i/>
              </w:rPr>
            </w:pPr>
          </w:p>
          <w:p w14:paraId="2E3A9DC5" w14:textId="77777777" w:rsidR="00EE04F8" w:rsidRDefault="00EE04F8" w:rsidP="00CC4952">
            <w:pPr>
              <w:pStyle w:val="TabellentextGR0"/>
              <w:rPr>
                <w:i/>
              </w:rPr>
            </w:pPr>
          </w:p>
          <w:p w14:paraId="41C040A2" w14:textId="77777777" w:rsidR="00EE04F8" w:rsidRDefault="00EE04F8" w:rsidP="00CC4952">
            <w:pPr>
              <w:pStyle w:val="TabellentextGR0"/>
              <w:rPr>
                <w:i/>
              </w:rPr>
            </w:pPr>
          </w:p>
          <w:p w14:paraId="569FFD3B" w14:textId="77777777" w:rsidR="00EE04F8" w:rsidRDefault="00EE04F8" w:rsidP="00CC4952">
            <w:pPr>
              <w:pStyle w:val="TabellentextGR0"/>
              <w:rPr>
                <w:i/>
              </w:rPr>
            </w:pPr>
          </w:p>
          <w:p w14:paraId="0B22978C" w14:textId="4DD09990" w:rsidR="0081686E" w:rsidRDefault="0081686E" w:rsidP="00CC4952">
            <w:pPr>
              <w:pStyle w:val="TabellentextGR0"/>
              <w:rPr>
                <w:i/>
              </w:rPr>
            </w:pPr>
            <w:r>
              <w:rPr>
                <w:i/>
              </w:rPr>
              <w:t xml:space="preserve">Hinweis für Ratsmitglieder: Auf eine Abendsitzung am 8. September 2020 kann definitiv verzichtet werden. </w:t>
            </w:r>
          </w:p>
          <w:p w14:paraId="2FDC7CC8" w14:textId="77777777" w:rsidR="0081686E" w:rsidRDefault="0081686E" w:rsidP="00CC4952">
            <w:pPr>
              <w:pStyle w:val="TabellentextGR0"/>
              <w:rPr>
                <w:i/>
              </w:rPr>
            </w:pPr>
          </w:p>
          <w:p w14:paraId="7519A725" w14:textId="312B4382" w:rsidR="0081686E" w:rsidRDefault="0081686E" w:rsidP="00CC4952">
            <w:pPr>
              <w:pStyle w:val="TabellentextGR0"/>
              <w:rPr>
                <w:i/>
              </w:rPr>
            </w:pPr>
          </w:p>
          <w:p w14:paraId="63C98F84" w14:textId="664E501B" w:rsidR="00EE04F8" w:rsidRDefault="00EE04F8" w:rsidP="00CC4952">
            <w:pPr>
              <w:pStyle w:val="TabellentextGR0"/>
              <w:rPr>
                <w:i/>
              </w:rPr>
            </w:pPr>
          </w:p>
          <w:p w14:paraId="2CFCD2AC" w14:textId="77777777" w:rsidR="00EE04F8" w:rsidRDefault="00EE04F8" w:rsidP="00CC4952">
            <w:pPr>
              <w:pStyle w:val="TabellentextGR0"/>
              <w:rPr>
                <w:i/>
              </w:rPr>
            </w:pPr>
          </w:p>
          <w:p w14:paraId="62A137B6" w14:textId="546E04E9" w:rsidR="00CC4952" w:rsidRDefault="00CC4952" w:rsidP="00CC4952">
            <w:pPr>
              <w:pStyle w:val="TabellentextGR0"/>
              <w:rPr>
                <w:i/>
              </w:rPr>
            </w:pPr>
            <w:r w:rsidRPr="00CC4952">
              <w:rPr>
                <w:i/>
              </w:rPr>
              <w:t xml:space="preserve">Hinweis für </w:t>
            </w:r>
            <w:r w:rsidRPr="00CC4952">
              <w:rPr>
                <w:i/>
                <w:u w:val="single"/>
              </w:rPr>
              <w:t>Besucherinnen und Besucher</w:t>
            </w:r>
            <w:r w:rsidRPr="00CC4952">
              <w:rPr>
                <w:i/>
              </w:rPr>
              <w:t xml:space="preserve"> der Grossratssitzung vom 8.</w:t>
            </w:r>
            <w:r>
              <w:rPr>
                <w:i/>
              </w:rPr>
              <w:t> </w:t>
            </w:r>
            <w:r w:rsidRPr="00CC4952">
              <w:rPr>
                <w:i/>
              </w:rPr>
              <w:t xml:space="preserve">September 2020: </w:t>
            </w:r>
            <w:r w:rsidRPr="00CC4952">
              <w:rPr>
                <w:b/>
                <w:i/>
              </w:rPr>
              <w:t>Es ist eine Anmeldung erforderlich</w:t>
            </w:r>
            <w:r w:rsidRPr="00CC4952">
              <w:rPr>
                <w:i/>
              </w:rPr>
              <w:t xml:space="preserve"> (www.ag.ch/grossrat). Die Besucherzahl ist beschränkt. Interessierte können alternativ wenige Stunden nach der Grossratssitzung das strukturierte und durchsuchbare </w:t>
            </w:r>
            <w:hyperlink r:id="rId10" w:history="1">
              <w:r w:rsidRPr="00284E2A">
                <w:rPr>
                  <w:rStyle w:val="Hyperlink"/>
                  <w:i/>
                  <w:u w:val="single"/>
                </w:rPr>
                <w:t>Audioarchiv</w:t>
              </w:r>
            </w:hyperlink>
            <w:r w:rsidRPr="00CC4952">
              <w:rPr>
                <w:i/>
              </w:rPr>
              <w:t xml:space="preserve"> nutzen.</w:t>
            </w:r>
          </w:p>
          <w:p w14:paraId="6512081F" w14:textId="77777777" w:rsidR="0081686E" w:rsidRDefault="0081686E" w:rsidP="00CC4952">
            <w:pPr>
              <w:pStyle w:val="TabellentextGR0"/>
              <w:rPr>
                <w:i/>
              </w:rPr>
            </w:pPr>
          </w:p>
          <w:p w14:paraId="4EA5CCD8" w14:textId="77777777" w:rsidR="0081686E" w:rsidRDefault="0081686E" w:rsidP="00CC4952">
            <w:pPr>
              <w:pStyle w:val="TabellentextGR0"/>
              <w:rPr>
                <w:i/>
              </w:rPr>
            </w:pPr>
          </w:p>
          <w:p w14:paraId="42B87C61" w14:textId="5D35D867" w:rsidR="0081686E" w:rsidRPr="00CC4952" w:rsidRDefault="0081686E" w:rsidP="00CC4952">
            <w:pPr>
              <w:pStyle w:val="TabellentextGR0"/>
              <w:rPr>
                <w:i/>
              </w:rPr>
            </w:pP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1"/>
          <w:footerReference w:type="default" r:id="rId12"/>
          <w:type w:val="continuous"/>
          <w:pgSz w:w="11906" w:h="16838" w:code="9"/>
          <w:pgMar w:top="675" w:right="1134" w:bottom="1134" w:left="1814" w:header="567" w:footer="454" w:gutter="0"/>
          <w:cols w:space="720"/>
          <w:titlePg/>
        </w:sectPr>
      </w:pPr>
    </w:p>
    <w:p w14:paraId="7DBB44C0" w14:textId="7455B585" w:rsidR="00FA745B" w:rsidRDefault="0010573F" w:rsidP="00F47821">
      <w:pPr>
        <w:pStyle w:val="TabellentextGRfett"/>
      </w:pPr>
      <w:r w:rsidRPr="00B25731">
        <w:lastRenderedPageBreak/>
        <w:t xml:space="preserve">Vorgesehene Traktanden für </w:t>
      </w:r>
      <w:r w:rsidR="00CC4952">
        <w:t>Dienstag, 15. September 2020, 10:00 - 12:45 Uhr und 13:30 - 16:30 Uhr</w:t>
      </w:r>
    </w:p>
    <w:tbl>
      <w:tblPr>
        <w:tblW w:w="0" w:type="auto"/>
        <w:tblLook w:val="01E0" w:firstRow="1" w:lastRow="1" w:firstColumn="1" w:lastColumn="1" w:noHBand="0" w:noVBand="0"/>
      </w:tblPr>
      <w:tblGrid>
        <w:gridCol w:w="1158"/>
        <w:gridCol w:w="7800"/>
      </w:tblGrid>
      <w:tr w:rsidR="00B25731" w:rsidRPr="006B17EC" w14:paraId="7DBB44C3" w14:textId="77777777" w:rsidTr="00993B0C">
        <w:tc>
          <w:tcPr>
            <w:tcW w:w="1188" w:type="dxa"/>
          </w:tcPr>
          <w:p w14:paraId="7DBB44C1" w14:textId="77777777" w:rsidR="00B25731" w:rsidRPr="00CC4952" w:rsidRDefault="00B25731" w:rsidP="00F47821">
            <w:pPr>
              <w:pStyle w:val="TabellentextGR"/>
              <w:rPr>
                <w:b/>
              </w:rPr>
            </w:pPr>
            <w:bookmarkStart w:id="2" w:name="TraktBlock2"/>
            <w:bookmarkEnd w:id="2"/>
          </w:p>
        </w:tc>
        <w:tc>
          <w:tcPr>
            <w:tcW w:w="8024" w:type="dxa"/>
          </w:tcPr>
          <w:p w14:paraId="7DBB44C2" w14:textId="03CC41C4" w:rsidR="00B25731" w:rsidRPr="00CC4952" w:rsidRDefault="00CC4952" w:rsidP="00F47821">
            <w:pPr>
              <w:pStyle w:val="TabellentextGR"/>
              <w:rPr>
                <w:b/>
              </w:rPr>
            </w:pPr>
            <w:r>
              <w:rPr>
                <w:b/>
              </w:rPr>
              <w:t>Kommissionen</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03"/>
        <w:gridCol w:w="7721"/>
        <w:gridCol w:w="134"/>
      </w:tblGrid>
      <w:tr w:rsidR="00CC4952" w:rsidRPr="00096F2C" w14:paraId="76949FBF" w14:textId="77777777" w:rsidTr="00490ABA">
        <w:trPr>
          <w:gridAfter w:val="1"/>
          <w:wAfter w:w="146" w:type="dxa"/>
          <w:cantSplit/>
        </w:trPr>
        <w:tc>
          <w:tcPr>
            <w:tcW w:w="1188" w:type="dxa"/>
          </w:tcPr>
          <w:p w14:paraId="741AB056" w14:textId="77777777" w:rsidR="00CC4952" w:rsidRPr="00096F2C" w:rsidRDefault="00CC4952" w:rsidP="00490ABA">
            <w:pPr>
              <w:pStyle w:val="TabellentextGR0"/>
            </w:pPr>
          </w:p>
        </w:tc>
        <w:tc>
          <w:tcPr>
            <w:tcW w:w="8024" w:type="dxa"/>
          </w:tcPr>
          <w:p w14:paraId="3EEBC941" w14:textId="1656D4C1" w:rsidR="00CC4952" w:rsidRPr="00096F2C" w:rsidRDefault="00CC4952" w:rsidP="00490ABA">
            <w:pPr>
              <w:pStyle w:val="TabellentextGR0"/>
            </w:pPr>
            <w:r>
              <w:t>(20.133) Begnadigungsgesuch Nr. 8 LP 2017/2020; 1 Fall in der Kompetenz des Grossen Rats (Referent JUS: Rolf Haller, Zetzwil)</w:t>
            </w:r>
            <w:r>
              <w:br/>
              <w:t>- Beschlussfassung</w:t>
            </w:r>
          </w:p>
        </w:tc>
      </w:tr>
      <w:tr w:rsidR="00CC4952" w:rsidRPr="00096F2C" w14:paraId="2F164A94" w14:textId="77777777" w:rsidTr="00490ABA">
        <w:trPr>
          <w:gridAfter w:val="1"/>
          <w:wAfter w:w="146" w:type="dxa"/>
          <w:cantSplit/>
        </w:trPr>
        <w:tc>
          <w:tcPr>
            <w:tcW w:w="1188" w:type="dxa"/>
          </w:tcPr>
          <w:p w14:paraId="11CB81DA" w14:textId="77777777" w:rsidR="00CC4952" w:rsidRPr="00096F2C" w:rsidRDefault="00CC4952" w:rsidP="00490ABA">
            <w:pPr>
              <w:pStyle w:val="TabellentextGR0"/>
            </w:pPr>
          </w:p>
        </w:tc>
        <w:tc>
          <w:tcPr>
            <w:tcW w:w="8024" w:type="dxa"/>
          </w:tcPr>
          <w:p w14:paraId="47414C3B" w14:textId="78C31B8F" w:rsidR="00CC4952" w:rsidRPr="00096F2C" w:rsidRDefault="00CC4952" w:rsidP="00490ABA">
            <w:pPr>
              <w:pStyle w:val="TabellentextGR0"/>
            </w:pPr>
            <w:r>
              <w:t>(20.142) Begnadigungsgesuch Nr. 9 LP 2017/2020; 1 Fall in der Kompetenz des Grossen Rats (Referent JUS: Dr. Adrian Schoop, Turgi)</w:t>
            </w:r>
            <w:r>
              <w:br/>
              <w:t>- Beschlussfassung</w:t>
            </w:r>
          </w:p>
        </w:tc>
      </w:tr>
      <w:tr w:rsidR="00CC4952" w:rsidRPr="00096F2C" w14:paraId="23BF5D95" w14:textId="77777777" w:rsidTr="00490ABA">
        <w:trPr>
          <w:gridAfter w:val="1"/>
          <w:wAfter w:w="146" w:type="dxa"/>
          <w:cantSplit/>
        </w:trPr>
        <w:tc>
          <w:tcPr>
            <w:tcW w:w="1188" w:type="dxa"/>
          </w:tcPr>
          <w:p w14:paraId="59FF4F4C" w14:textId="77777777" w:rsidR="00CC4952" w:rsidRPr="00096F2C" w:rsidRDefault="00CC4952" w:rsidP="00490ABA">
            <w:pPr>
              <w:pStyle w:val="TabellentextGR0"/>
            </w:pPr>
          </w:p>
        </w:tc>
        <w:tc>
          <w:tcPr>
            <w:tcW w:w="8024" w:type="dxa"/>
          </w:tcPr>
          <w:p w14:paraId="3291F060" w14:textId="10813B87" w:rsidR="00CC4952" w:rsidRPr="00096F2C" w:rsidRDefault="00CC4952" w:rsidP="00490ABA">
            <w:pPr>
              <w:pStyle w:val="TabellentextGR0"/>
            </w:pPr>
            <w:r>
              <w:t>(20.182) Begnadigungsgesuch Nr. 10 LP 2017/2020; 1 Fall in der Kompetenz des Grossen Rats (Referentin JUS, Tonja Kaufmann, Hausen)</w:t>
            </w:r>
            <w:r>
              <w:br/>
              <w:t>- Beschlussfassung</w:t>
            </w:r>
          </w:p>
        </w:tc>
      </w:tr>
      <w:tr w:rsidR="00CC4952" w:rsidRPr="00096F2C" w14:paraId="3564A98A" w14:textId="77777777" w:rsidTr="00490ABA">
        <w:trPr>
          <w:gridAfter w:val="1"/>
          <w:wAfter w:w="146" w:type="dxa"/>
          <w:cantSplit/>
        </w:trPr>
        <w:tc>
          <w:tcPr>
            <w:tcW w:w="1188" w:type="dxa"/>
          </w:tcPr>
          <w:p w14:paraId="7CC12C9A" w14:textId="77777777" w:rsidR="00CC4952" w:rsidRPr="00CC4952" w:rsidRDefault="00CC4952" w:rsidP="00490ABA">
            <w:pPr>
              <w:pStyle w:val="TabellentextGR0"/>
              <w:rPr>
                <w:i/>
              </w:rPr>
            </w:pPr>
          </w:p>
        </w:tc>
        <w:tc>
          <w:tcPr>
            <w:tcW w:w="8024" w:type="dxa"/>
          </w:tcPr>
          <w:p w14:paraId="19D9036A" w14:textId="1B2B02CF" w:rsidR="00CC4952" w:rsidRPr="00CC4952" w:rsidRDefault="00CC4952" w:rsidP="00005E9B">
            <w:pPr>
              <w:pStyle w:val="TabellentextGR0"/>
              <w:rPr>
                <w:i/>
              </w:rPr>
            </w:pPr>
            <w:r w:rsidRPr="00CC4952">
              <w:rPr>
                <w:i/>
              </w:rPr>
              <w:t>Die Akten zu den Begnadigungsfällen liegen zur Einsichtnahme durch die Ratsmitglieder beim Parlamentsdienst auf (Regierungsgebäude</w:t>
            </w:r>
            <w:r>
              <w:rPr>
                <w:i/>
              </w:rPr>
              <w:t xml:space="preserve"> </w:t>
            </w:r>
            <w:r w:rsidRPr="00CC4952">
              <w:rPr>
                <w:i/>
              </w:rPr>
              <w:t>Zimmer 17). Die Einsichtnahme an Sitzungstagen in der Umweltarena ist eingeschränkt möglich (bitte am Empfang melden).</w:t>
            </w:r>
          </w:p>
        </w:tc>
      </w:tr>
      <w:tr w:rsidR="00CC4952" w:rsidRPr="00096F2C" w14:paraId="215D4490" w14:textId="77777777" w:rsidTr="00490ABA">
        <w:trPr>
          <w:gridAfter w:val="1"/>
          <w:wAfter w:w="146" w:type="dxa"/>
          <w:cantSplit/>
        </w:trPr>
        <w:tc>
          <w:tcPr>
            <w:tcW w:w="1188" w:type="dxa"/>
          </w:tcPr>
          <w:p w14:paraId="69D5C41C" w14:textId="77777777" w:rsidR="00CC4952" w:rsidRPr="00096F2C" w:rsidRDefault="00CC4952" w:rsidP="00490ABA">
            <w:pPr>
              <w:pStyle w:val="TabellentextGR0"/>
            </w:pPr>
          </w:p>
        </w:tc>
        <w:tc>
          <w:tcPr>
            <w:tcW w:w="8024" w:type="dxa"/>
          </w:tcPr>
          <w:p w14:paraId="6FD72E71" w14:textId="77777777" w:rsidR="00EE04F8" w:rsidRDefault="00EE04F8" w:rsidP="00490ABA">
            <w:pPr>
              <w:pStyle w:val="TabellentextGR0"/>
            </w:pPr>
          </w:p>
          <w:p w14:paraId="48D152AB" w14:textId="6BCBE658" w:rsidR="00CC4952" w:rsidRPr="00096F2C" w:rsidRDefault="00CC4952" w:rsidP="00EE04F8">
            <w:pPr>
              <w:pStyle w:val="TabellentextGR0"/>
            </w:pPr>
            <w:r>
              <w:t>(20.204) Einbürgerungen 2020; 3. Serie</w:t>
            </w:r>
            <w:r>
              <w:br/>
              <w:t>Einbürgerungen durch die Einbürgerungskommission (EBK) vom 24. August 2020</w:t>
            </w:r>
            <w:r>
              <w:br/>
              <w:t>- Kenntnisnahme</w:t>
            </w:r>
            <w:r>
              <w:br/>
            </w:r>
            <w:r>
              <w:br/>
            </w:r>
            <w:r w:rsidRPr="00CC4952">
              <w:rPr>
                <w:i/>
              </w:rPr>
              <w:t>Die Einbürgerungsakten können durch die Ratsmitglieder beim Parlamentsdienst eingesehen werden (Regierungsgebäude Zimmer 17 bzw. an Sitzungstagen in der Umweltarena bitte am Empfang melden).</w:t>
            </w:r>
          </w:p>
        </w:tc>
      </w:tr>
      <w:tr w:rsidR="00CC4952" w:rsidRPr="00096F2C" w14:paraId="646A81E6" w14:textId="77777777" w:rsidTr="00490ABA">
        <w:trPr>
          <w:gridAfter w:val="1"/>
          <w:wAfter w:w="146" w:type="dxa"/>
          <w:cantSplit/>
        </w:trPr>
        <w:tc>
          <w:tcPr>
            <w:tcW w:w="1188" w:type="dxa"/>
          </w:tcPr>
          <w:p w14:paraId="74CF3950" w14:textId="77777777" w:rsidR="00CC4952" w:rsidRPr="00CC4952" w:rsidRDefault="00CC4952" w:rsidP="00490ABA">
            <w:pPr>
              <w:pStyle w:val="TabellentextGR0"/>
              <w:rPr>
                <w:b/>
              </w:rPr>
            </w:pPr>
          </w:p>
        </w:tc>
        <w:tc>
          <w:tcPr>
            <w:tcW w:w="8024" w:type="dxa"/>
          </w:tcPr>
          <w:p w14:paraId="4CD6B855" w14:textId="7461C73D" w:rsidR="00CC4952" w:rsidRPr="00CC4952" w:rsidRDefault="00CC4952" w:rsidP="00490ABA">
            <w:pPr>
              <w:pStyle w:val="TabellentextGR0"/>
              <w:rPr>
                <w:b/>
              </w:rPr>
            </w:pPr>
            <w:r>
              <w:rPr>
                <w:b/>
              </w:rPr>
              <w:t>Landammann</w:t>
            </w:r>
          </w:p>
        </w:tc>
      </w:tr>
      <w:tr w:rsidR="00CC4952" w:rsidRPr="00096F2C" w14:paraId="3B2154F6" w14:textId="77777777" w:rsidTr="00490ABA">
        <w:trPr>
          <w:gridAfter w:val="1"/>
          <w:wAfter w:w="146" w:type="dxa"/>
          <w:cantSplit/>
        </w:trPr>
        <w:tc>
          <w:tcPr>
            <w:tcW w:w="1188" w:type="dxa"/>
          </w:tcPr>
          <w:p w14:paraId="6F41BD42" w14:textId="77777777" w:rsidR="00CC4952" w:rsidRPr="00096F2C" w:rsidRDefault="00CC4952" w:rsidP="00490ABA">
            <w:pPr>
              <w:pStyle w:val="TabellentextGR0"/>
            </w:pPr>
          </w:p>
        </w:tc>
        <w:tc>
          <w:tcPr>
            <w:tcW w:w="8024" w:type="dxa"/>
          </w:tcPr>
          <w:p w14:paraId="48067773" w14:textId="67934319" w:rsidR="00CC4952" w:rsidRPr="00096F2C" w:rsidRDefault="00CC4952" w:rsidP="00490ABA">
            <w:pPr>
              <w:pStyle w:val="TabellentextGR0"/>
            </w:pPr>
            <w:r>
              <w:t>(20.89) Postulat der FDP-Fraktion (Sprecher Herbert H. Scholl, Zofingen) vom 12. Mai 2020 betreffend Aargauer Corona-Bericht 2020 (Entgegennahme mit Erklärung)</w:t>
            </w:r>
          </w:p>
        </w:tc>
      </w:tr>
      <w:tr w:rsidR="00CC4952" w:rsidRPr="00096F2C" w14:paraId="723B3F0B" w14:textId="77777777" w:rsidTr="00490ABA">
        <w:trPr>
          <w:gridAfter w:val="1"/>
          <w:wAfter w:w="146" w:type="dxa"/>
          <w:cantSplit/>
        </w:trPr>
        <w:tc>
          <w:tcPr>
            <w:tcW w:w="1188" w:type="dxa"/>
          </w:tcPr>
          <w:p w14:paraId="1A98AE1F" w14:textId="77777777" w:rsidR="00CC4952" w:rsidRPr="00CC4952" w:rsidRDefault="00CC4952" w:rsidP="00490ABA">
            <w:pPr>
              <w:pStyle w:val="TabellentextGR0"/>
              <w:rPr>
                <w:b/>
              </w:rPr>
            </w:pPr>
          </w:p>
        </w:tc>
        <w:tc>
          <w:tcPr>
            <w:tcW w:w="8024" w:type="dxa"/>
          </w:tcPr>
          <w:p w14:paraId="6E5C9E8B" w14:textId="46086D60" w:rsidR="00CC4952" w:rsidRPr="00CC4952" w:rsidRDefault="00CC4952" w:rsidP="00490ABA">
            <w:pPr>
              <w:pStyle w:val="TabellentextGR0"/>
              <w:rPr>
                <w:b/>
              </w:rPr>
            </w:pPr>
            <w:r>
              <w:rPr>
                <w:b/>
              </w:rPr>
              <w:t>Departement Bau, Verkehr und Umwelt</w:t>
            </w:r>
          </w:p>
        </w:tc>
      </w:tr>
      <w:tr w:rsidR="00CC4952" w:rsidRPr="00096F2C" w14:paraId="35DA9BC5" w14:textId="77777777" w:rsidTr="00490ABA">
        <w:trPr>
          <w:gridAfter w:val="1"/>
          <w:wAfter w:w="146" w:type="dxa"/>
          <w:cantSplit/>
        </w:trPr>
        <w:tc>
          <w:tcPr>
            <w:tcW w:w="1188" w:type="dxa"/>
          </w:tcPr>
          <w:p w14:paraId="09CC64BB" w14:textId="77777777" w:rsidR="00CC4952" w:rsidRPr="00096F2C" w:rsidRDefault="00CC4952" w:rsidP="00490ABA">
            <w:pPr>
              <w:pStyle w:val="TabellentextGR0"/>
            </w:pPr>
          </w:p>
        </w:tc>
        <w:tc>
          <w:tcPr>
            <w:tcW w:w="8024" w:type="dxa"/>
          </w:tcPr>
          <w:p w14:paraId="01410146" w14:textId="0CFE4102" w:rsidR="00CC4952" w:rsidRPr="00096F2C" w:rsidRDefault="00CC4952" w:rsidP="00490ABA">
            <w:pPr>
              <w:pStyle w:val="TabellentextGR0"/>
            </w:pPr>
            <w:r>
              <w:t>(20.199) Interkantonale Vereinbarung über das öffentliche Beschaffungswesen (IVöB); Totalrevision; Beitritt Kanton Aargau; Dekret über das öffentliche Beschaffungswesen (DöB) (Referentin UBV: Rosmarie Groux, Berikon)</w:t>
            </w:r>
            <w:r>
              <w:br/>
              <w:t>a) Eintreten</w:t>
            </w:r>
            <w:r>
              <w:br/>
              <w:t>b) Detailberatung und Beschlussfassung</w:t>
            </w:r>
          </w:p>
        </w:tc>
      </w:tr>
      <w:tr w:rsidR="00CC4952" w:rsidRPr="00096F2C" w14:paraId="2E69A705" w14:textId="77777777" w:rsidTr="00490ABA">
        <w:trPr>
          <w:gridAfter w:val="1"/>
          <w:wAfter w:w="146" w:type="dxa"/>
          <w:cantSplit/>
        </w:trPr>
        <w:tc>
          <w:tcPr>
            <w:tcW w:w="1188" w:type="dxa"/>
          </w:tcPr>
          <w:p w14:paraId="66B98020" w14:textId="77777777" w:rsidR="00CC4952" w:rsidRPr="00096F2C" w:rsidRDefault="00CC4952" w:rsidP="00490ABA">
            <w:pPr>
              <w:pStyle w:val="TabellentextGR0"/>
            </w:pPr>
          </w:p>
        </w:tc>
        <w:tc>
          <w:tcPr>
            <w:tcW w:w="8024" w:type="dxa"/>
          </w:tcPr>
          <w:p w14:paraId="757541C9" w14:textId="6631905A" w:rsidR="00CC4952" w:rsidRPr="00096F2C" w:rsidRDefault="00CC4952" w:rsidP="00490ABA">
            <w:pPr>
              <w:pStyle w:val="TabellentextGR0"/>
            </w:pPr>
            <w:r>
              <w:t>(20.63) Postulat Andreas Meier, CVP, Klingnau, vom 3. März 2020 betreffend Erweiterung des Bahnangebotes der S27 nach Bad Zurzach auf den Viertelstundentakt (Entgegennahme mit Erklärung)</w:t>
            </w:r>
          </w:p>
        </w:tc>
      </w:tr>
      <w:tr w:rsidR="00CC4952" w:rsidRPr="00096F2C" w14:paraId="24286F0E" w14:textId="77777777" w:rsidTr="00490ABA">
        <w:trPr>
          <w:gridAfter w:val="1"/>
          <w:wAfter w:w="146" w:type="dxa"/>
          <w:cantSplit/>
        </w:trPr>
        <w:tc>
          <w:tcPr>
            <w:tcW w:w="1188" w:type="dxa"/>
          </w:tcPr>
          <w:p w14:paraId="0D524FFC" w14:textId="77777777" w:rsidR="00CC4952" w:rsidRPr="00096F2C" w:rsidRDefault="00CC4952" w:rsidP="00490ABA">
            <w:pPr>
              <w:pStyle w:val="TabellentextGR0"/>
            </w:pPr>
          </w:p>
        </w:tc>
        <w:tc>
          <w:tcPr>
            <w:tcW w:w="8024" w:type="dxa"/>
          </w:tcPr>
          <w:p w14:paraId="29D32468" w14:textId="1817C106" w:rsidR="00CC4952" w:rsidRPr="00096F2C" w:rsidRDefault="00CC4952" w:rsidP="00490ABA">
            <w:pPr>
              <w:pStyle w:val="TabellentextGR0"/>
            </w:pPr>
            <w:r>
              <w:t>(20.44) Postulat Gertrud Häseli, Grüne, Wittnau (Sprecherin), Gabi Lauper Richner, SP, Niederlenz, Werner Müller, CVP, Wittnau, und Andy Steinacher, SVP, Schupfart, vom 3. März 2020 betreffend Umsetzung der Bau- und Nutzungsordnung (BNO), Differenz in Fragen der Umsetzung zwischen den Gemeinden und dem Departement Bau, Verkehr und Umwelt (BVU) (Entgegennahme unter gleichzeitiger Abschreibung)</w:t>
            </w:r>
          </w:p>
        </w:tc>
      </w:tr>
      <w:tr w:rsidR="00CC4952" w:rsidRPr="00096F2C" w14:paraId="786A1718" w14:textId="77777777" w:rsidTr="00490ABA">
        <w:trPr>
          <w:gridAfter w:val="1"/>
          <w:wAfter w:w="146" w:type="dxa"/>
          <w:cantSplit/>
        </w:trPr>
        <w:tc>
          <w:tcPr>
            <w:tcW w:w="1188" w:type="dxa"/>
          </w:tcPr>
          <w:p w14:paraId="1E8FC6EB" w14:textId="77777777" w:rsidR="00CC4952" w:rsidRPr="00096F2C" w:rsidRDefault="00CC4952" w:rsidP="00490ABA">
            <w:pPr>
              <w:pStyle w:val="TabellentextGR0"/>
            </w:pPr>
          </w:p>
        </w:tc>
        <w:tc>
          <w:tcPr>
            <w:tcW w:w="8024" w:type="dxa"/>
          </w:tcPr>
          <w:p w14:paraId="0CCEE66A" w14:textId="2B4FF3E2" w:rsidR="00CC4952" w:rsidRPr="00096F2C" w:rsidRDefault="00CC4952" w:rsidP="00490ABA">
            <w:pPr>
              <w:pStyle w:val="TabellentextGR0"/>
            </w:pPr>
            <w:r>
              <w:t>(20.59) Interpellation Christoph Hagenbuch, SVP, Oberlunkhofen (Sprecher), Silvan Hilfiker, FDP, Oberlunkhofen, und René Bodmer, SVP, Unterlunkhofen, vom 3. März 2020 betreffend Verkehrssicherheit auf der Kantonsstrasse zwischen Unter- und Oberlunkhofen (K 262) (Beantwortung)</w:t>
            </w:r>
          </w:p>
        </w:tc>
      </w:tr>
      <w:tr w:rsidR="00CC4952" w:rsidRPr="00096F2C" w14:paraId="6E8B8D5E" w14:textId="77777777" w:rsidTr="00490ABA">
        <w:trPr>
          <w:gridAfter w:val="1"/>
          <w:wAfter w:w="146" w:type="dxa"/>
          <w:cantSplit/>
        </w:trPr>
        <w:tc>
          <w:tcPr>
            <w:tcW w:w="1188" w:type="dxa"/>
          </w:tcPr>
          <w:p w14:paraId="47CBEA47" w14:textId="77777777" w:rsidR="00CC4952" w:rsidRPr="00096F2C" w:rsidRDefault="00CC4952" w:rsidP="00490ABA">
            <w:pPr>
              <w:pStyle w:val="TabellentextGR0"/>
            </w:pPr>
          </w:p>
        </w:tc>
        <w:tc>
          <w:tcPr>
            <w:tcW w:w="8024" w:type="dxa"/>
          </w:tcPr>
          <w:p w14:paraId="74E7754A" w14:textId="1AE72EE1" w:rsidR="00CC4952" w:rsidRPr="00096F2C" w:rsidRDefault="00CC4952" w:rsidP="00490ABA">
            <w:pPr>
              <w:pStyle w:val="TabellentextGR0"/>
            </w:pPr>
            <w:r>
              <w:t>(20.6) Interpellation Uriel Seibert, EVP, Schöftland (Sprecher), Maurus Kaufmann, Grüne, Seon, Sabine Sutter-Suter, CVP, Lenzburg, und Gertrud Häseli, Grüne, Wittnau, vom 7. Januar 2020 betreffend Kostenverteilung zwischen Gemeinden und Kanton beim Strassenbau (Beantwortung)</w:t>
            </w:r>
          </w:p>
        </w:tc>
      </w:tr>
      <w:tr w:rsidR="00CC4952" w:rsidRPr="00096F2C" w14:paraId="2CE3A957" w14:textId="77777777" w:rsidTr="00490ABA">
        <w:trPr>
          <w:gridAfter w:val="1"/>
          <w:wAfter w:w="146" w:type="dxa"/>
          <w:cantSplit/>
        </w:trPr>
        <w:tc>
          <w:tcPr>
            <w:tcW w:w="1188" w:type="dxa"/>
          </w:tcPr>
          <w:p w14:paraId="01C0BB8D" w14:textId="77777777" w:rsidR="00CC4952" w:rsidRPr="00096F2C" w:rsidRDefault="00CC4952" w:rsidP="00490ABA">
            <w:pPr>
              <w:pStyle w:val="TabellentextGR0"/>
            </w:pPr>
          </w:p>
        </w:tc>
        <w:tc>
          <w:tcPr>
            <w:tcW w:w="8024" w:type="dxa"/>
          </w:tcPr>
          <w:p w14:paraId="59E7CE56" w14:textId="2E9A555C" w:rsidR="00CC4952" w:rsidRPr="00096F2C" w:rsidRDefault="00CC4952" w:rsidP="00490ABA">
            <w:pPr>
              <w:pStyle w:val="TabellentextGR0"/>
            </w:pPr>
            <w:r>
              <w:t>(20.169) Bereinigung des Kantonsstrassennetzes 2020 (Referentin UBV: Rosmarie Groux, Berikon) </w:t>
            </w:r>
            <w:r w:rsidRPr="00CC4952">
              <w:rPr>
                <w:i/>
              </w:rPr>
              <w:t>(</w:t>
            </w:r>
            <w:r w:rsidRPr="00CC4952">
              <w:rPr>
                <w:i/>
                <w:u w:val="single"/>
              </w:rPr>
              <w:t>Sofern behandlungsreif,</w:t>
            </w:r>
            <w:r w:rsidRPr="00CC4952">
              <w:rPr>
                <w:i/>
              </w:rPr>
              <w:t xml:space="preserve"> d.h. unter Vorbehalt des Beratungsabschlusses durch die Kommission UBV)</w:t>
            </w:r>
            <w:r>
              <w:br/>
              <w:t>a) Eintreten</w:t>
            </w:r>
            <w:r>
              <w:br/>
              <w:t>b) Detailberatung und Beschlussfassung</w:t>
            </w:r>
          </w:p>
        </w:tc>
      </w:tr>
      <w:tr w:rsidR="00CC4952" w:rsidRPr="00096F2C" w14:paraId="2BE736EC" w14:textId="77777777" w:rsidTr="00490ABA">
        <w:trPr>
          <w:gridAfter w:val="1"/>
          <w:wAfter w:w="146" w:type="dxa"/>
          <w:cantSplit/>
        </w:trPr>
        <w:tc>
          <w:tcPr>
            <w:tcW w:w="1188" w:type="dxa"/>
          </w:tcPr>
          <w:p w14:paraId="14B12D0A" w14:textId="77777777" w:rsidR="00CC4952" w:rsidRPr="00096F2C" w:rsidRDefault="00CC4952" w:rsidP="00490ABA">
            <w:pPr>
              <w:pStyle w:val="TabellentextGR0"/>
            </w:pPr>
          </w:p>
        </w:tc>
        <w:tc>
          <w:tcPr>
            <w:tcW w:w="8024" w:type="dxa"/>
          </w:tcPr>
          <w:p w14:paraId="6C199147" w14:textId="57B50FC3" w:rsidR="00CC4952" w:rsidRPr="00096F2C" w:rsidRDefault="00CC4952" w:rsidP="00490ABA">
            <w:pPr>
              <w:pStyle w:val="TabellentextGR0"/>
            </w:pPr>
            <w:r>
              <w:t>(20.117) Interpellation Cécile Kohler, CVP, Lenzburg (Sprecherin), und Sabine Sutter-Suter, CVP, Lenzburg, vom 12. Mai 2020 betreffend Abläufe, Rollenteilung und Verhältnismässigkeit im Baubewilligungsprozess (Beantwortung)</w:t>
            </w:r>
          </w:p>
        </w:tc>
      </w:tr>
      <w:tr w:rsidR="00CC4952" w:rsidRPr="00096F2C" w14:paraId="27E44D0A" w14:textId="77777777" w:rsidTr="00490ABA">
        <w:trPr>
          <w:gridAfter w:val="1"/>
          <w:wAfter w:w="146" w:type="dxa"/>
          <w:cantSplit/>
        </w:trPr>
        <w:tc>
          <w:tcPr>
            <w:tcW w:w="1188" w:type="dxa"/>
          </w:tcPr>
          <w:p w14:paraId="3ACEBCA7" w14:textId="77777777" w:rsidR="00CC4952" w:rsidRPr="00096F2C" w:rsidRDefault="00CC4952" w:rsidP="00490ABA">
            <w:pPr>
              <w:pStyle w:val="TabellentextGR0"/>
            </w:pPr>
          </w:p>
        </w:tc>
        <w:tc>
          <w:tcPr>
            <w:tcW w:w="8024" w:type="dxa"/>
          </w:tcPr>
          <w:p w14:paraId="28282A1C" w14:textId="46D64357" w:rsidR="00CC4952" w:rsidRPr="00096F2C" w:rsidRDefault="00CC4952" w:rsidP="00490ABA">
            <w:pPr>
              <w:pStyle w:val="TabellentextGR0"/>
            </w:pPr>
            <w:r>
              <w:t>(20.209) Förderprogramm Energie 2021–2024; Verpflichtungskredit (Referentin UBV: Rosmarie Groux, Berikon) </w:t>
            </w:r>
            <w:r w:rsidRPr="00CC4952">
              <w:rPr>
                <w:i/>
              </w:rPr>
              <w:t>(</w:t>
            </w:r>
            <w:r w:rsidRPr="00CC4952">
              <w:rPr>
                <w:i/>
                <w:u w:val="single"/>
              </w:rPr>
              <w:t>Sofern behandlungsreif,</w:t>
            </w:r>
            <w:r w:rsidRPr="00CC4952">
              <w:rPr>
                <w:i/>
              </w:rPr>
              <w:t xml:space="preserve"> d.h. unter Vorbehalt des Beratungsabschlusses durch die Kommission UBV)</w:t>
            </w:r>
            <w:r>
              <w:br/>
              <w:t>a) Eintreten</w:t>
            </w:r>
            <w:r>
              <w:br/>
              <w:t>b) Detailberatung und Beschlussfassung</w:t>
            </w:r>
          </w:p>
        </w:tc>
      </w:tr>
      <w:tr w:rsidR="00CC4952" w:rsidRPr="00096F2C" w14:paraId="355532F5" w14:textId="77777777" w:rsidTr="00490ABA">
        <w:trPr>
          <w:gridAfter w:val="1"/>
          <w:wAfter w:w="146" w:type="dxa"/>
          <w:cantSplit/>
        </w:trPr>
        <w:tc>
          <w:tcPr>
            <w:tcW w:w="1188" w:type="dxa"/>
          </w:tcPr>
          <w:p w14:paraId="1D28EBDC" w14:textId="77777777" w:rsidR="00CC4952" w:rsidRPr="00096F2C" w:rsidRDefault="00CC4952" w:rsidP="00490ABA">
            <w:pPr>
              <w:pStyle w:val="TabellentextGR0"/>
            </w:pPr>
          </w:p>
        </w:tc>
        <w:tc>
          <w:tcPr>
            <w:tcW w:w="8024" w:type="dxa"/>
          </w:tcPr>
          <w:p w14:paraId="45ED2299" w14:textId="3B7D07A2" w:rsidR="00CC4952" w:rsidRPr="00096F2C" w:rsidRDefault="00CC4952" w:rsidP="00490ABA">
            <w:pPr>
              <w:pStyle w:val="TabellentextGR0"/>
            </w:pPr>
            <w:r>
              <w:t>(20.61) Interpellation von Arsène Perroud, SP, Wohlen (Sprecher), Markus Dietschi, Grüne, Widen, Karin Koch Wick, CVP, Bremgarten, Roland Vogt, SVP, Wohlen, Thomas Leitch-Frey, SP, Wohlen, Dominik Peter, GLP, Bremgarten, Harry Lütolf, CVP, Wohlen, und Gabriel Lüthy, FDP, Widen, vom 3. März 2020 betreffend Höchstspannungsleitung Niederwil – Obfelden (Beantwortung)</w:t>
            </w:r>
          </w:p>
        </w:tc>
      </w:tr>
      <w:tr w:rsidR="00CC4952" w:rsidRPr="00096F2C" w14:paraId="0462D8A7" w14:textId="77777777" w:rsidTr="00490ABA">
        <w:trPr>
          <w:gridAfter w:val="1"/>
          <w:wAfter w:w="146" w:type="dxa"/>
          <w:cantSplit/>
        </w:trPr>
        <w:tc>
          <w:tcPr>
            <w:tcW w:w="1188" w:type="dxa"/>
          </w:tcPr>
          <w:p w14:paraId="13B8962D" w14:textId="77777777" w:rsidR="00CC4952" w:rsidRPr="00096F2C" w:rsidRDefault="00CC4952" w:rsidP="00490ABA">
            <w:pPr>
              <w:pStyle w:val="TabellentextGR0"/>
            </w:pPr>
          </w:p>
        </w:tc>
        <w:tc>
          <w:tcPr>
            <w:tcW w:w="8024" w:type="dxa"/>
          </w:tcPr>
          <w:p w14:paraId="2B66088D" w14:textId="697FAE41" w:rsidR="00CC4952" w:rsidRPr="00096F2C" w:rsidRDefault="00CC4952" w:rsidP="00490ABA">
            <w:pPr>
              <w:pStyle w:val="TabellentextGR0"/>
            </w:pPr>
            <w:r>
              <w:t>(20.50) Interpellation Manuel Tinner, SVP, Döttingen (Sprecher), Patrick Gosteli, SVP, Böttstein, und Hansjörg Erne, SVP, Leuggern, vom 3. März 2020 betreffend Entwicklung der Insel Beznau und der Folgen oder Chancen nach Ausserbetriebnahme des Kernkraftwerks Beznau für die Region und die Stromproduktion im Zusammenhang mit der Energiestrategie 2050 des Bundes (Beantwortung)</w:t>
            </w:r>
          </w:p>
        </w:tc>
      </w:tr>
      <w:tr w:rsidR="00CC4952" w:rsidRPr="00096F2C" w14:paraId="1BED213A" w14:textId="77777777" w:rsidTr="00490ABA">
        <w:trPr>
          <w:gridAfter w:val="1"/>
          <w:wAfter w:w="146" w:type="dxa"/>
          <w:cantSplit/>
        </w:trPr>
        <w:tc>
          <w:tcPr>
            <w:tcW w:w="1188" w:type="dxa"/>
          </w:tcPr>
          <w:p w14:paraId="630561D0" w14:textId="77777777" w:rsidR="00CC4952" w:rsidRPr="00096F2C" w:rsidRDefault="00CC4952" w:rsidP="00490ABA">
            <w:pPr>
              <w:pStyle w:val="TabellentextGR0"/>
            </w:pPr>
          </w:p>
        </w:tc>
        <w:tc>
          <w:tcPr>
            <w:tcW w:w="8024" w:type="dxa"/>
          </w:tcPr>
          <w:p w14:paraId="60865163" w14:textId="01B7A4DD" w:rsidR="00CC4952" w:rsidRPr="00096F2C" w:rsidRDefault="00CC4952" w:rsidP="00490ABA">
            <w:pPr>
              <w:pStyle w:val="TabellentextGR0"/>
            </w:pPr>
            <w:r>
              <w:t>(20.49) Interpellation Martin Brügger, SP, Brugg (Sprecher), und René Bodmer, SVP, Unterlunkhofen, vom 3. März 2020 betreffend Aufwand von Igel-Pflegestationen und mögliche Entlastungsmassnahmen (Beantwortung)</w:t>
            </w:r>
          </w:p>
        </w:tc>
      </w:tr>
      <w:tr w:rsidR="00CC4952" w:rsidRPr="00096F2C" w14:paraId="2DBC9807" w14:textId="77777777" w:rsidTr="00490ABA">
        <w:trPr>
          <w:gridAfter w:val="1"/>
          <w:wAfter w:w="146" w:type="dxa"/>
          <w:cantSplit/>
        </w:trPr>
        <w:tc>
          <w:tcPr>
            <w:tcW w:w="1188" w:type="dxa"/>
          </w:tcPr>
          <w:p w14:paraId="08879E4A" w14:textId="77777777" w:rsidR="00CC4952" w:rsidRPr="00096F2C" w:rsidRDefault="00CC4952" w:rsidP="00490ABA">
            <w:pPr>
              <w:pStyle w:val="TabellentextGR0"/>
            </w:pPr>
          </w:p>
        </w:tc>
        <w:tc>
          <w:tcPr>
            <w:tcW w:w="8024" w:type="dxa"/>
          </w:tcPr>
          <w:p w14:paraId="55D028DD" w14:textId="5950EFDD" w:rsidR="00CC4952" w:rsidRPr="00096F2C" w:rsidRDefault="00CC4952" w:rsidP="00490ABA">
            <w:pPr>
              <w:pStyle w:val="TabellentextGR0"/>
            </w:pPr>
            <w:r>
              <w:t>(20.200) Anpassung des Richtplans; Gebiet "Neumatte" in Hirschthal; Reduktion Siedlungstrenngürtel (Richtplankapitel S 2.1, Beschluss 1.3) (Referentin UBV: Rosmarie Groux, Berikon) </w:t>
            </w:r>
            <w:r w:rsidRPr="00CC4952">
              <w:rPr>
                <w:i/>
              </w:rPr>
              <w:t>(</w:t>
            </w:r>
            <w:r w:rsidRPr="00CC4952">
              <w:rPr>
                <w:i/>
                <w:u w:val="single"/>
              </w:rPr>
              <w:t>Sofern behandlungsreif,</w:t>
            </w:r>
            <w:r w:rsidRPr="00CC4952">
              <w:rPr>
                <w:i/>
              </w:rPr>
              <w:t xml:space="preserve"> d.h. unter Vorbehalt des Beratungsabschlusses durch die Kommission UBV)</w:t>
            </w:r>
            <w:r>
              <w:br/>
              <w:t>a) Eintreten</w:t>
            </w:r>
            <w:r>
              <w:br/>
              <w:t>b) Detailberatung und Beschlussfassung</w:t>
            </w:r>
          </w:p>
        </w:tc>
      </w:tr>
      <w:tr w:rsidR="00CC4952" w:rsidRPr="00096F2C" w14:paraId="3B0BAC34" w14:textId="77777777" w:rsidTr="00490ABA">
        <w:trPr>
          <w:gridAfter w:val="1"/>
          <w:wAfter w:w="146" w:type="dxa"/>
          <w:cantSplit/>
        </w:trPr>
        <w:tc>
          <w:tcPr>
            <w:tcW w:w="1188" w:type="dxa"/>
          </w:tcPr>
          <w:p w14:paraId="6AA246E4" w14:textId="77777777" w:rsidR="00CC4952" w:rsidRPr="00096F2C" w:rsidRDefault="00CC4952" w:rsidP="00490ABA">
            <w:pPr>
              <w:pStyle w:val="TabellentextGR0"/>
            </w:pPr>
          </w:p>
        </w:tc>
        <w:tc>
          <w:tcPr>
            <w:tcW w:w="8024" w:type="dxa"/>
          </w:tcPr>
          <w:p w14:paraId="6E868E3D" w14:textId="32237694" w:rsidR="00CC4952" w:rsidRPr="00096F2C" w:rsidRDefault="00CC4952" w:rsidP="00490ABA">
            <w:pPr>
              <w:pStyle w:val="TabellentextGR0"/>
            </w:pPr>
            <w:r>
              <w:t>(20.116) Interpellation Martin Brügger, SP, Brugg (Sprecher), Jürg Baur, CVP, Brugg, Christoph Hagenbuch, SVP, Oberlunkhofen, Uriel Seibert, EVP, Schöftland, und Adrian Bircher, GLP, Aarau, vom 12. Mai 2020 betreffend neue Littering-Bestimmungen (insbesondere im Zusammenhang mit der Corona-Krise) (Beantwortung)</w:t>
            </w:r>
          </w:p>
        </w:tc>
      </w:tr>
      <w:tr w:rsidR="00CC4952" w:rsidRPr="00096F2C" w14:paraId="787D78DD" w14:textId="77777777" w:rsidTr="00490ABA">
        <w:trPr>
          <w:gridAfter w:val="1"/>
          <w:wAfter w:w="146" w:type="dxa"/>
          <w:cantSplit/>
        </w:trPr>
        <w:tc>
          <w:tcPr>
            <w:tcW w:w="1188" w:type="dxa"/>
          </w:tcPr>
          <w:p w14:paraId="54BFCD87" w14:textId="77777777" w:rsidR="00CC4952" w:rsidRPr="00CC4952" w:rsidRDefault="00CC4952" w:rsidP="00490ABA">
            <w:pPr>
              <w:pStyle w:val="TabellentextGR0"/>
              <w:rPr>
                <w:b/>
              </w:rPr>
            </w:pPr>
          </w:p>
        </w:tc>
        <w:tc>
          <w:tcPr>
            <w:tcW w:w="8024" w:type="dxa"/>
          </w:tcPr>
          <w:p w14:paraId="5D3C9719" w14:textId="7C2DFDC5" w:rsidR="00CC4952" w:rsidRPr="00CC4952" w:rsidRDefault="00CC4952" w:rsidP="00490ABA">
            <w:pPr>
              <w:pStyle w:val="TabellentextGR0"/>
              <w:rPr>
                <w:b/>
              </w:rPr>
            </w:pPr>
            <w:r>
              <w:rPr>
                <w:b/>
              </w:rPr>
              <w:t>Departement Volkswirtschaft und Inneres</w:t>
            </w:r>
          </w:p>
        </w:tc>
      </w:tr>
      <w:tr w:rsidR="00CC4952" w:rsidRPr="00096F2C" w14:paraId="00765AFC" w14:textId="77777777" w:rsidTr="00490ABA">
        <w:trPr>
          <w:gridAfter w:val="1"/>
          <w:wAfter w:w="146" w:type="dxa"/>
          <w:cantSplit/>
        </w:trPr>
        <w:tc>
          <w:tcPr>
            <w:tcW w:w="1188" w:type="dxa"/>
          </w:tcPr>
          <w:p w14:paraId="31471046" w14:textId="77777777" w:rsidR="00CC4952" w:rsidRPr="00096F2C" w:rsidRDefault="00CC4952" w:rsidP="00490ABA">
            <w:pPr>
              <w:pStyle w:val="TabellentextGR0"/>
            </w:pPr>
          </w:p>
        </w:tc>
        <w:tc>
          <w:tcPr>
            <w:tcW w:w="8024" w:type="dxa"/>
          </w:tcPr>
          <w:p w14:paraId="0E482313" w14:textId="7F34E09B" w:rsidR="00CC4952" w:rsidRPr="00096F2C" w:rsidRDefault="00CC4952" w:rsidP="00490ABA">
            <w:pPr>
              <w:pStyle w:val="TabellentextGR0"/>
            </w:pPr>
            <w:r>
              <w:t>(20.137) Einführungsgesetz Schweizerisches Zivilgesetzbuch (EG ZGB); Änderung; Einführungsgesetz Schweizerische Zivilprozessordnung (EG ZPO); Änderung; Einführungsgesetz Bundesgesetz über die Freizügigkeit der Anwältinnen und Anwälte (EG BGFA); Änderung: Einführungsgesetz Bundesgesetz über Schuldbetreibung und Konkurs (EG SchKG); Änderung; Dekret Verfahrenskosten;(Verfahrenskostendekret, VKD); Änderung; Dekret Entschädigung der Anwälte (Anwaltstarif); Änderung: Bericht und Entwurf zur 1. Beratung (Referent JUS: Adrian Bircher, Aarau)</w:t>
            </w:r>
            <w:r>
              <w:br/>
              <w:t>a) Eintreten</w:t>
            </w:r>
            <w:r>
              <w:br/>
              <w:t>b) Detailberatung und Beschlussfassung</w:t>
            </w:r>
          </w:p>
        </w:tc>
      </w:tr>
      <w:tr w:rsidR="00CC4952" w:rsidRPr="00096F2C" w14:paraId="03B98ACC" w14:textId="77777777" w:rsidTr="00490ABA">
        <w:trPr>
          <w:gridAfter w:val="1"/>
          <w:wAfter w:w="146" w:type="dxa"/>
          <w:cantSplit/>
        </w:trPr>
        <w:tc>
          <w:tcPr>
            <w:tcW w:w="1188" w:type="dxa"/>
          </w:tcPr>
          <w:p w14:paraId="172C41AA" w14:textId="77777777" w:rsidR="00CC4952" w:rsidRPr="00096F2C" w:rsidRDefault="00CC4952" w:rsidP="00490ABA">
            <w:pPr>
              <w:pStyle w:val="TabellentextGR0"/>
            </w:pPr>
          </w:p>
        </w:tc>
        <w:tc>
          <w:tcPr>
            <w:tcW w:w="8024" w:type="dxa"/>
          </w:tcPr>
          <w:p w14:paraId="17DFE74F" w14:textId="4D7914AD" w:rsidR="00CC4952" w:rsidRPr="00096F2C" w:rsidRDefault="00CC4952" w:rsidP="00490ABA">
            <w:pPr>
              <w:pStyle w:val="TabellentextGR0"/>
            </w:pPr>
            <w:r>
              <w:t>(20.51) Postulat der SP-Fraktion (Sprecher Werner Erni, Möhlin) vom 3. März 2020 betreffend Beibehaltung des Einwohner-Bürgerrechts bei Gemeindefusionen (Entgegennahme mit Erklärung)</w:t>
            </w:r>
          </w:p>
        </w:tc>
      </w:tr>
      <w:tr w:rsidR="00CC4952" w:rsidRPr="00096F2C" w14:paraId="5AD54101" w14:textId="77777777" w:rsidTr="00490ABA">
        <w:trPr>
          <w:gridAfter w:val="1"/>
          <w:wAfter w:w="146" w:type="dxa"/>
          <w:cantSplit/>
        </w:trPr>
        <w:tc>
          <w:tcPr>
            <w:tcW w:w="1188" w:type="dxa"/>
          </w:tcPr>
          <w:p w14:paraId="214B7354" w14:textId="77777777" w:rsidR="00CC4952" w:rsidRPr="00096F2C" w:rsidRDefault="00CC4952" w:rsidP="00490ABA">
            <w:pPr>
              <w:pStyle w:val="TabellentextGR0"/>
            </w:pPr>
          </w:p>
        </w:tc>
        <w:tc>
          <w:tcPr>
            <w:tcW w:w="8024" w:type="dxa"/>
          </w:tcPr>
          <w:p w14:paraId="66941ACE" w14:textId="69B64621" w:rsidR="00CC4952" w:rsidRPr="00096F2C" w:rsidRDefault="00CC4952" w:rsidP="00490ABA">
            <w:pPr>
              <w:pStyle w:val="TabellentextGR0"/>
            </w:pPr>
            <w:r>
              <w:t>(19.368) Interpellation Dominik Peter, GLP, Bremgarten (Sprecher), Cécile Kohler, CVP, Lenzburg, Desirée Stutz, SVP, Möhlin, Karin Koch Wick, CVP, Bremgarten, Claudia Rohrer, SP, Rheinfelden, und Suzanne Marclay-Merz, FDP, Aarau, vom 3. Dezember 2019 betreffend faktische Beschränkung der Teilnehmerzahl an der Anwaltsprüfung (Beantwortung)</w:t>
            </w:r>
          </w:p>
        </w:tc>
      </w:tr>
      <w:tr w:rsidR="00CC4952" w:rsidRPr="00096F2C" w14:paraId="0BBA6043" w14:textId="77777777" w:rsidTr="00490ABA">
        <w:trPr>
          <w:gridAfter w:val="1"/>
          <w:wAfter w:w="146" w:type="dxa"/>
          <w:cantSplit/>
        </w:trPr>
        <w:tc>
          <w:tcPr>
            <w:tcW w:w="1188" w:type="dxa"/>
          </w:tcPr>
          <w:p w14:paraId="3E8050E8" w14:textId="77777777" w:rsidR="00CC4952" w:rsidRPr="00096F2C" w:rsidRDefault="00CC4952" w:rsidP="00490ABA">
            <w:pPr>
              <w:pStyle w:val="TabellentextGR0"/>
            </w:pPr>
          </w:p>
        </w:tc>
        <w:tc>
          <w:tcPr>
            <w:tcW w:w="8024" w:type="dxa"/>
          </w:tcPr>
          <w:p w14:paraId="5BACB576" w14:textId="0CDDFABB" w:rsidR="00CC4952" w:rsidRPr="00096F2C" w:rsidRDefault="00CC4952" w:rsidP="00EE04F8">
            <w:pPr>
              <w:pStyle w:val="TabellentextGR0"/>
              <w:jc w:val="distribute"/>
            </w:pPr>
            <w:r>
              <w:t xml:space="preserve">(20.10) Interpellation Lutz Fischer-Lamprecht, EVP, Wettingen, vom 7. </w:t>
            </w:r>
            <w:r w:rsidR="00EE04F8">
              <w:t>J</w:t>
            </w:r>
            <w:r>
              <w:t>anuar 2020 betreffend Personalbestand der Kantonspolizei Aargau (Beantwortung)</w:t>
            </w:r>
          </w:p>
        </w:tc>
      </w:tr>
      <w:tr w:rsidR="00CC4952" w:rsidRPr="00096F2C" w14:paraId="25B878C5" w14:textId="77777777" w:rsidTr="00490ABA">
        <w:trPr>
          <w:gridAfter w:val="1"/>
          <w:wAfter w:w="146" w:type="dxa"/>
          <w:cantSplit/>
        </w:trPr>
        <w:tc>
          <w:tcPr>
            <w:tcW w:w="1188" w:type="dxa"/>
          </w:tcPr>
          <w:p w14:paraId="3F3B0848" w14:textId="77777777" w:rsidR="00CC4952" w:rsidRPr="00096F2C" w:rsidRDefault="00CC4952" w:rsidP="00490ABA">
            <w:pPr>
              <w:pStyle w:val="TabellentextGR0"/>
            </w:pPr>
          </w:p>
        </w:tc>
        <w:tc>
          <w:tcPr>
            <w:tcW w:w="8024" w:type="dxa"/>
          </w:tcPr>
          <w:p w14:paraId="56B981E1" w14:textId="5EACFF8E" w:rsidR="00CC4952" w:rsidRPr="00096F2C" w:rsidRDefault="00CC4952" w:rsidP="00490ABA">
            <w:pPr>
              <w:pStyle w:val="TabellentextGR0"/>
            </w:pPr>
            <w:r>
              <w:t>(20.122) Interpellation Lelia Hunziker, SP, Aarau (Sprecherin), und Florian Vock, SP, Baden, vom 12. Mai 2020 betreffend Aussetzung von ausländerrechtlichen Konsequenzen bei Sozialhilfebezug aufgrund von Massnahmen zur Einschränkung von Covid-19 (Beantwortung)</w:t>
            </w:r>
          </w:p>
        </w:tc>
      </w:tr>
      <w:tr w:rsidR="00CC4952" w:rsidRPr="00096F2C" w14:paraId="7DEBB305" w14:textId="77777777" w:rsidTr="00490ABA">
        <w:trPr>
          <w:gridAfter w:val="1"/>
          <w:wAfter w:w="146" w:type="dxa"/>
          <w:cantSplit/>
        </w:trPr>
        <w:tc>
          <w:tcPr>
            <w:tcW w:w="1188" w:type="dxa"/>
          </w:tcPr>
          <w:p w14:paraId="055AD021" w14:textId="77777777" w:rsidR="00CC4952" w:rsidRPr="00CC4952" w:rsidRDefault="00CC4952" w:rsidP="00490ABA">
            <w:pPr>
              <w:pStyle w:val="TabellentextGR0"/>
              <w:rPr>
                <w:b/>
              </w:rPr>
            </w:pPr>
          </w:p>
        </w:tc>
        <w:tc>
          <w:tcPr>
            <w:tcW w:w="8024" w:type="dxa"/>
          </w:tcPr>
          <w:p w14:paraId="07EF2F06" w14:textId="27A1D16E" w:rsidR="00CC4952" w:rsidRPr="00CC4952" w:rsidRDefault="00CC4952" w:rsidP="00490ABA">
            <w:pPr>
              <w:pStyle w:val="TabellentextGR0"/>
              <w:rPr>
                <w:b/>
              </w:rPr>
            </w:pPr>
            <w:r>
              <w:rPr>
                <w:b/>
              </w:rPr>
              <w:t>Departement Gesundheit und Soziales*</w:t>
            </w:r>
          </w:p>
        </w:tc>
      </w:tr>
      <w:tr w:rsidR="00CC4952" w:rsidRPr="00096F2C" w14:paraId="6A12CBD7" w14:textId="77777777" w:rsidTr="00490ABA">
        <w:trPr>
          <w:gridAfter w:val="1"/>
          <w:wAfter w:w="146" w:type="dxa"/>
          <w:cantSplit/>
        </w:trPr>
        <w:tc>
          <w:tcPr>
            <w:tcW w:w="1188" w:type="dxa"/>
          </w:tcPr>
          <w:p w14:paraId="779AD04A" w14:textId="77777777" w:rsidR="00CC4952" w:rsidRPr="00096F2C" w:rsidRDefault="00CC4952" w:rsidP="00490ABA">
            <w:pPr>
              <w:pStyle w:val="TabellentextGR0"/>
            </w:pPr>
          </w:p>
        </w:tc>
        <w:tc>
          <w:tcPr>
            <w:tcW w:w="8024" w:type="dxa"/>
          </w:tcPr>
          <w:p w14:paraId="0935A54A" w14:textId="557E7B7D" w:rsidR="00CC4952" w:rsidRPr="00096F2C" w:rsidRDefault="00CC4952" w:rsidP="00490ABA">
            <w:pPr>
              <w:pStyle w:val="TabellentextGR0"/>
            </w:pPr>
            <w:r>
              <w:t>(19.259) Interpellation Rahela Syed, SP, Zofingen (Sprecherin), und Martina Bircher, SVP, Aarburg, vom 3. September 2019 betreffend Mangel an Hausärztinnen und Hausärzten sowie Kinderärztinnen und Kinderärzten (Beantwortung)</w:t>
            </w:r>
          </w:p>
        </w:tc>
      </w:tr>
      <w:tr w:rsidR="00CC4952" w:rsidRPr="00096F2C" w14:paraId="6B4BA257" w14:textId="77777777" w:rsidTr="00490ABA">
        <w:trPr>
          <w:gridAfter w:val="1"/>
          <w:wAfter w:w="146" w:type="dxa"/>
          <w:cantSplit/>
        </w:trPr>
        <w:tc>
          <w:tcPr>
            <w:tcW w:w="1188" w:type="dxa"/>
          </w:tcPr>
          <w:p w14:paraId="7D7E7980" w14:textId="77777777" w:rsidR="00CC4952" w:rsidRPr="00096F2C" w:rsidRDefault="00CC4952" w:rsidP="00490ABA">
            <w:pPr>
              <w:pStyle w:val="TabellentextGR0"/>
            </w:pPr>
          </w:p>
        </w:tc>
        <w:tc>
          <w:tcPr>
            <w:tcW w:w="8024" w:type="dxa"/>
          </w:tcPr>
          <w:p w14:paraId="780823A0" w14:textId="5C05BF16" w:rsidR="00CC4952" w:rsidRPr="00096F2C" w:rsidRDefault="00CC4952" w:rsidP="00490ABA">
            <w:pPr>
              <w:pStyle w:val="TabellentextGR0"/>
            </w:pPr>
            <w:r>
              <w:t>(20.8) Motion der SP-Fraktion (Sprecherin Regula Dell'Anno-Doppler, Baden) vom 7. Januar 2020 betreffend Bericht 2020 zur Sozialplanung (Entgegennahme mit Erklärung)</w:t>
            </w:r>
          </w:p>
        </w:tc>
      </w:tr>
      <w:tr w:rsidR="00CC4952" w:rsidRPr="00096F2C" w14:paraId="6FCFB596" w14:textId="77777777" w:rsidTr="00490ABA">
        <w:trPr>
          <w:gridAfter w:val="1"/>
          <w:wAfter w:w="146" w:type="dxa"/>
          <w:cantSplit/>
        </w:trPr>
        <w:tc>
          <w:tcPr>
            <w:tcW w:w="1188" w:type="dxa"/>
          </w:tcPr>
          <w:p w14:paraId="519CB1A8" w14:textId="77777777" w:rsidR="00CC4952" w:rsidRPr="00096F2C" w:rsidRDefault="00CC4952" w:rsidP="00490ABA">
            <w:pPr>
              <w:pStyle w:val="TabellentextGR0"/>
            </w:pPr>
          </w:p>
        </w:tc>
        <w:tc>
          <w:tcPr>
            <w:tcW w:w="8024" w:type="dxa"/>
          </w:tcPr>
          <w:p w14:paraId="03585C0B" w14:textId="405237E1" w:rsidR="00CC4952" w:rsidRPr="00096F2C" w:rsidRDefault="00CC4952" w:rsidP="00490ABA">
            <w:pPr>
              <w:pStyle w:val="TabellentextGR0"/>
            </w:pPr>
            <w:r>
              <w:t>(20.42) Postulat Dr. Martina Sigg, FDP, Schinznach (Sprecherin), Dr. Severin Lüscher, Grüne, Schöftland, Dr. Ulrich Bürgi, FDP, Aarau, Dr. Jürg Knuchel, SP, Aarau, und Dr. Marcel Bruggisser, Aarau, vom 3. März 2020 betreffend Erstellung eines Konzeptes "Verbesserung der Überlebenswahrscheinlichkeit nach Kreislaufstillstand" (Entgegennahme mit Erklärung)</w:t>
            </w:r>
          </w:p>
        </w:tc>
      </w:tr>
      <w:tr w:rsidR="00CC4952" w:rsidRPr="00096F2C" w14:paraId="771584B7" w14:textId="77777777" w:rsidTr="00490ABA">
        <w:trPr>
          <w:gridAfter w:val="1"/>
          <w:wAfter w:w="146" w:type="dxa"/>
          <w:cantSplit/>
        </w:trPr>
        <w:tc>
          <w:tcPr>
            <w:tcW w:w="1188" w:type="dxa"/>
          </w:tcPr>
          <w:p w14:paraId="2459011D" w14:textId="77777777" w:rsidR="00CC4952" w:rsidRPr="00096F2C" w:rsidRDefault="00CC4952" w:rsidP="00490ABA">
            <w:pPr>
              <w:pStyle w:val="TabellentextGR0"/>
            </w:pPr>
          </w:p>
        </w:tc>
        <w:tc>
          <w:tcPr>
            <w:tcW w:w="8024" w:type="dxa"/>
          </w:tcPr>
          <w:p w14:paraId="058C6BF0" w14:textId="2BFA82E0" w:rsidR="00CC4952" w:rsidRPr="00096F2C" w:rsidRDefault="00CC4952" w:rsidP="00490ABA">
            <w:pPr>
              <w:pStyle w:val="TabellentextGR0"/>
            </w:pPr>
            <w:r>
              <w:t>(20.43) Motion Harry Lütolf, CVP, Wohlen (Sprecher), Cécile Kohler, CVP, Lenzburg, und Sabine Sutter-Suter, CVP, Lenzburg, vom 3. März 2020 betreffend Anstossfinanzierung durch den Kanton zwecks Eröffnung einer Kinderarztpraxis in Wohlen und in anderen aargauischen Regionen in Fällen einer ausgewiesenen Unterversorgung (Ablehnung beziehungsweise Entgegennahme als Postulat)</w:t>
            </w:r>
          </w:p>
        </w:tc>
      </w:tr>
      <w:tr w:rsidR="00CC4952" w:rsidRPr="00096F2C" w14:paraId="7423D862" w14:textId="77777777" w:rsidTr="00490ABA">
        <w:trPr>
          <w:gridAfter w:val="1"/>
          <w:wAfter w:w="146" w:type="dxa"/>
          <w:cantSplit/>
        </w:trPr>
        <w:tc>
          <w:tcPr>
            <w:tcW w:w="1188" w:type="dxa"/>
          </w:tcPr>
          <w:p w14:paraId="22E5F6F1" w14:textId="77777777" w:rsidR="00CC4952" w:rsidRPr="00096F2C" w:rsidRDefault="00CC4952" w:rsidP="00490ABA">
            <w:pPr>
              <w:pStyle w:val="TabellentextGR0"/>
            </w:pPr>
          </w:p>
        </w:tc>
        <w:tc>
          <w:tcPr>
            <w:tcW w:w="8024" w:type="dxa"/>
          </w:tcPr>
          <w:p w14:paraId="6B3F3D69" w14:textId="4A8D1FDE" w:rsidR="00CC4952" w:rsidRPr="00096F2C" w:rsidRDefault="00CC4952" w:rsidP="00490ABA">
            <w:pPr>
              <w:pStyle w:val="TabellentextGR0"/>
            </w:pPr>
            <w:r>
              <w:t>(20.98) Motion Ruth Müri, Grüne, Baden (Sprecherin), Cécile Kohler, CVP, Lenzburg, Regula Dell'Anno, SP, Baden, Sabina Freiermuth, FDP, Zofingen, Jürg Baur, CVP, Brugg, Dominik Peter GLP, Bremgarten, Therese Dietiker, EVP, Aarau, und Maya Ba</w:t>
            </w:r>
            <w:r w:rsidR="00005E9B">
              <w:t xml:space="preserve">lly, CVP, Hendschiken, vom 12. Mai </w:t>
            </w:r>
            <w:bookmarkStart w:id="3" w:name="_GoBack"/>
            <w:bookmarkEnd w:id="3"/>
            <w:r>
              <w:t>2020 betr. Beteiligung des Kantons an Ertragsausfällen in familienergänzenden Betreuungseinrichtungen resp. nicht in Anspruch genommenen Betreuungskosten während der COVID-19-Krise (Entgegennahme unter gleichzeitiger Abschreibung)</w:t>
            </w:r>
          </w:p>
        </w:tc>
      </w:tr>
      <w:tr w:rsidR="00CC4952" w:rsidRPr="00096F2C" w14:paraId="282FA77E" w14:textId="77777777" w:rsidTr="00490ABA">
        <w:trPr>
          <w:gridAfter w:val="1"/>
          <w:wAfter w:w="146" w:type="dxa"/>
          <w:cantSplit/>
        </w:trPr>
        <w:tc>
          <w:tcPr>
            <w:tcW w:w="1188" w:type="dxa"/>
          </w:tcPr>
          <w:p w14:paraId="7F50E243" w14:textId="77777777" w:rsidR="00CC4952" w:rsidRPr="00096F2C" w:rsidRDefault="00CC4952" w:rsidP="00490ABA">
            <w:pPr>
              <w:pStyle w:val="TabellentextGR0"/>
            </w:pPr>
          </w:p>
        </w:tc>
        <w:tc>
          <w:tcPr>
            <w:tcW w:w="8024" w:type="dxa"/>
          </w:tcPr>
          <w:p w14:paraId="5D051CD3" w14:textId="23875568" w:rsidR="00CC4952" w:rsidRPr="00096F2C" w:rsidRDefault="00CC4952" w:rsidP="00490ABA">
            <w:pPr>
              <w:pStyle w:val="TabellentextGR0"/>
            </w:pPr>
            <w:r>
              <w:t>(20.112) Interpellation Lelia Hunziker, SP, Aarau, (Sprecherin) und Lea Schmidmeister, SP, Wettingen, vom 12. Mai 2020 betreffend Unterstützung Betroffener von akuter Armut aufgrund der Massnahmen von COVID-19 (Beantwortung)</w:t>
            </w:r>
          </w:p>
        </w:tc>
      </w:tr>
      <w:tr w:rsidR="00CC4952" w:rsidRPr="00096F2C" w14:paraId="73B742AD" w14:textId="77777777" w:rsidTr="00490ABA">
        <w:trPr>
          <w:gridAfter w:val="1"/>
          <w:wAfter w:w="146" w:type="dxa"/>
          <w:cantSplit/>
        </w:trPr>
        <w:tc>
          <w:tcPr>
            <w:tcW w:w="1188" w:type="dxa"/>
          </w:tcPr>
          <w:p w14:paraId="5EAD4D80" w14:textId="77777777" w:rsidR="00CC4952" w:rsidRPr="00096F2C" w:rsidRDefault="00CC4952" w:rsidP="00490ABA">
            <w:pPr>
              <w:pStyle w:val="TabellentextGR0"/>
            </w:pPr>
          </w:p>
        </w:tc>
        <w:tc>
          <w:tcPr>
            <w:tcW w:w="8024" w:type="dxa"/>
          </w:tcPr>
          <w:p w14:paraId="39830DDA" w14:textId="7D454E28" w:rsidR="00CC4952" w:rsidRPr="00096F2C" w:rsidRDefault="00CC4952" w:rsidP="00490ABA">
            <w:pPr>
              <w:pStyle w:val="TabellentextGR0"/>
            </w:pPr>
            <w:r>
              <w:t>(20.57) Interpellation Rolf Jäggi, SVP, Egliswil (Sprecher), Roland Vogt, SVP, Wohlen und Roger Fessler, SVP, Mellingen vom 3. März 2020 betreffend Entwicklung der Langzeit-Sozialbezüger im Kanton Aargau (Beantwortung)</w:t>
            </w:r>
          </w:p>
        </w:tc>
      </w:tr>
      <w:tr w:rsidR="00CC4952" w:rsidRPr="00096F2C" w14:paraId="7DE5CE08" w14:textId="77777777" w:rsidTr="00490ABA">
        <w:trPr>
          <w:gridAfter w:val="1"/>
          <w:wAfter w:w="146" w:type="dxa"/>
          <w:cantSplit/>
        </w:trPr>
        <w:tc>
          <w:tcPr>
            <w:tcW w:w="1188" w:type="dxa"/>
          </w:tcPr>
          <w:p w14:paraId="489CB433" w14:textId="77777777" w:rsidR="00CC4952" w:rsidRPr="00096F2C" w:rsidRDefault="00CC4952" w:rsidP="00490ABA">
            <w:pPr>
              <w:pStyle w:val="TabellentextGR0"/>
            </w:pPr>
          </w:p>
        </w:tc>
        <w:tc>
          <w:tcPr>
            <w:tcW w:w="8024" w:type="dxa"/>
          </w:tcPr>
          <w:p w14:paraId="3EB9EDD5" w14:textId="38407E1B" w:rsidR="00CC4952" w:rsidRPr="00096F2C" w:rsidRDefault="00CC4952" w:rsidP="00490ABA">
            <w:pPr>
              <w:pStyle w:val="TabellentextGR0"/>
            </w:pPr>
            <w:r>
              <w:t>(20.48) Postulat Dr. Titus Meier, FDP, Brugg (Sprecher), Vreni Friker, SVP, Oberentfelden, und Michael Wetzel, CVP, Ennetbaden, vom 3. März 2020 betreffend Aktualisierung der kantonalen Gefährdungsanalyse (Entgegennahme mit Erklärung)</w:t>
            </w:r>
          </w:p>
        </w:tc>
      </w:tr>
      <w:tr w:rsidR="00CC4952" w:rsidRPr="00096F2C" w14:paraId="39FF2D84" w14:textId="77777777" w:rsidTr="00490ABA">
        <w:trPr>
          <w:gridAfter w:val="1"/>
          <w:wAfter w:w="146" w:type="dxa"/>
          <w:cantSplit/>
        </w:trPr>
        <w:tc>
          <w:tcPr>
            <w:tcW w:w="1188" w:type="dxa"/>
          </w:tcPr>
          <w:p w14:paraId="40F30816" w14:textId="77777777" w:rsidR="00CC4952" w:rsidRPr="00096F2C" w:rsidRDefault="00CC4952" w:rsidP="00490ABA">
            <w:pPr>
              <w:pStyle w:val="TabellentextGR0"/>
            </w:pPr>
          </w:p>
        </w:tc>
        <w:tc>
          <w:tcPr>
            <w:tcW w:w="8024" w:type="dxa"/>
          </w:tcPr>
          <w:p w14:paraId="468A12C7" w14:textId="32E9F3F8" w:rsidR="00CC4952" w:rsidRPr="00096F2C" w:rsidRDefault="00CC4952" w:rsidP="00490ABA">
            <w:pPr>
              <w:pStyle w:val="TabellentextGR0"/>
            </w:pPr>
            <w:r>
              <w:t>(20.47) Interpellation der SP-Fraktion (Sprecherin Lea Schmidmeister, Wettingen) vom 3. März 2020 betreffend Situation von geflüchteten Frauen und Mädchen im Kanton Aargau (Beantwortung)</w:t>
            </w:r>
          </w:p>
        </w:tc>
      </w:tr>
      <w:tr w:rsidR="00CC4952" w:rsidRPr="00096F2C" w14:paraId="0FA6DF7F" w14:textId="77777777" w:rsidTr="00490ABA">
        <w:trPr>
          <w:gridAfter w:val="1"/>
          <w:wAfter w:w="146" w:type="dxa"/>
          <w:cantSplit/>
        </w:trPr>
        <w:tc>
          <w:tcPr>
            <w:tcW w:w="1188" w:type="dxa"/>
          </w:tcPr>
          <w:p w14:paraId="5D9E3980" w14:textId="77777777" w:rsidR="00CC4952" w:rsidRPr="00096F2C" w:rsidRDefault="00CC4952" w:rsidP="00490ABA">
            <w:pPr>
              <w:pStyle w:val="TabellentextGR0"/>
            </w:pPr>
          </w:p>
        </w:tc>
        <w:tc>
          <w:tcPr>
            <w:tcW w:w="8024" w:type="dxa"/>
          </w:tcPr>
          <w:p w14:paraId="1A10C01D" w14:textId="1215826D" w:rsidR="00CC4952" w:rsidRPr="00096F2C" w:rsidRDefault="00CC4952" w:rsidP="00490ABA">
            <w:pPr>
              <w:pStyle w:val="TabellentextGR0"/>
            </w:pPr>
            <w:r>
              <w:t>(20.45) Interpellation Christoph Riner, SVP, Zeihen, vom 3. März 2020 betreffend flächendeckenden Einsatz von First Respondern (geschulten Laien-Ersthelfern) bei einem Herz-Kreislauf-Stillstand; Beantwortung</w:t>
            </w:r>
          </w:p>
        </w:tc>
      </w:tr>
      <w:tr w:rsidR="00CC4952" w:rsidRPr="00096F2C" w14:paraId="6E3D7372" w14:textId="77777777" w:rsidTr="00490ABA">
        <w:trPr>
          <w:cantSplit/>
        </w:trPr>
        <w:tc>
          <w:tcPr>
            <w:tcW w:w="1188" w:type="dxa"/>
          </w:tcPr>
          <w:p w14:paraId="3CA0F9C3" w14:textId="77777777" w:rsidR="00CC4952" w:rsidRPr="00CC4952" w:rsidRDefault="00CC4952" w:rsidP="00490ABA">
            <w:pPr>
              <w:pStyle w:val="TabellentextGR0"/>
              <w:rPr>
                <w:i/>
              </w:rPr>
            </w:pPr>
          </w:p>
        </w:tc>
        <w:tc>
          <w:tcPr>
            <w:tcW w:w="8024" w:type="dxa"/>
            <w:gridSpan w:val="2"/>
          </w:tcPr>
          <w:p w14:paraId="069A7314" w14:textId="4DE5620B" w:rsidR="00CC4952" w:rsidRPr="00CC4952" w:rsidRDefault="00CC4952" w:rsidP="00490ABA">
            <w:pPr>
              <w:pStyle w:val="TabellentextGR0"/>
              <w:rPr>
                <w:i/>
              </w:rPr>
            </w:pPr>
            <w:r w:rsidRPr="00CC4952">
              <w:rPr>
                <w:i/>
              </w:rPr>
              <w:t>* Die Vorstösse im Bereich des DGS werden je nach behandlungsreifen Sachgeschäften UBV / BVU traktandiert. Aktualisierung erfolgt mit der definitiven Traktandenliste</w:t>
            </w:r>
            <w:r w:rsidR="00251FED">
              <w:rPr>
                <w:i/>
              </w:rPr>
              <w:t xml:space="preserve"> für den 15.9.2020</w:t>
            </w:r>
            <w:r w:rsidRPr="00CC4952">
              <w:rPr>
                <w:i/>
              </w:rPr>
              <w:t>.</w:t>
            </w: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7DBB44C8" w14:textId="52E52CE5" w:rsidR="00B25731" w:rsidRPr="003D7668" w:rsidRDefault="00B25731" w:rsidP="00625F5F">
            <w:pPr>
              <w:pStyle w:val="UnterschriftFunktion"/>
            </w:pPr>
            <w:r w:rsidRPr="00A73B2F">
              <w:rPr>
                <w:rFonts w:cs="Arial"/>
              </w:rPr>
              <w:t>Präsident</w:t>
            </w:r>
            <w:r w:rsidR="008B6BED" w:rsidRPr="00A73B2F">
              <w:rPr>
                <w:rFonts w:cs="Arial"/>
              </w:rPr>
              <w:t>in</w:t>
            </w:r>
            <w:r w:rsidRPr="00A73B2F">
              <w:rPr>
                <w:rFonts w:cs="Arial"/>
              </w:rPr>
              <w:t xml:space="preserve"> des Grossen Rats</w:t>
            </w: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422AE3F8" w14:textId="77777777" w:rsidR="00E34F5F" w:rsidRDefault="00E34F5F" w:rsidP="00F47821">
      <w:pPr>
        <w:pStyle w:val="TabellentextGRfett"/>
      </w:pPr>
    </w:p>
    <w:p w14:paraId="7DBB44CF" w14:textId="7B63E3E6"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57"/>
        <w:gridCol w:w="7801"/>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4" w:name="TraktBlock3"/>
            <w:bookmarkEnd w:id="4"/>
          </w:p>
        </w:tc>
        <w:tc>
          <w:tcPr>
            <w:tcW w:w="8024" w:type="dxa"/>
          </w:tcPr>
          <w:p w14:paraId="7DBB44D1" w14:textId="0E4E2AE8" w:rsidR="001552AC" w:rsidRPr="007C5E77" w:rsidRDefault="00CC4952" w:rsidP="00F47821">
            <w:pPr>
              <w:pStyle w:val="TabellentextGR"/>
            </w:pPr>
            <w:r>
              <w:t>(19.289) Interpellation der SP-Fraktion (Sprecherin Gabriela Suter, Aarau) vom 17. September 2019 betreffend Ausmass der Steuerhinterziehung im Kanton Aargau;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8"/>
        <w:gridCol w:w="7800"/>
      </w:tblGrid>
      <w:tr w:rsidR="00CB1F16" w:rsidRPr="00081F3C" w14:paraId="7DBB44D9" w14:textId="77777777" w:rsidTr="00993B0C">
        <w:tc>
          <w:tcPr>
            <w:tcW w:w="1188" w:type="dxa"/>
          </w:tcPr>
          <w:p w14:paraId="7DBB44D7" w14:textId="77777777" w:rsidR="00CB1F16" w:rsidRPr="00CC4952" w:rsidRDefault="00CB1F16" w:rsidP="00F47821">
            <w:pPr>
              <w:pStyle w:val="TabellentextGR"/>
              <w:rPr>
                <w:b/>
              </w:rPr>
            </w:pPr>
            <w:bookmarkStart w:id="5" w:name="TraktBlock4"/>
            <w:bookmarkEnd w:id="5"/>
          </w:p>
        </w:tc>
        <w:tc>
          <w:tcPr>
            <w:tcW w:w="8024" w:type="dxa"/>
          </w:tcPr>
          <w:p w14:paraId="7DBB44D8" w14:textId="210672ED" w:rsidR="00CB1F16" w:rsidRPr="00CC4952" w:rsidRDefault="00CC4952"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4"/>
        <w:gridCol w:w="7697"/>
      </w:tblGrid>
      <w:tr w:rsidR="00CC4952" w:rsidRPr="00096F2C" w14:paraId="3F46511B" w14:textId="77777777" w:rsidTr="00E34F5F">
        <w:trPr>
          <w:cantSplit/>
        </w:trPr>
        <w:tc>
          <w:tcPr>
            <w:tcW w:w="1124" w:type="dxa"/>
          </w:tcPr>
          <w:p w14:paraId="72D523EA" w14:textId="77777777" w:rsidR="00CC4952" w:rsidRPr="00096F2C" w:rsidRDefault="00CC4952" w:rsidP="00490ABA">
            <w:pPr>
              <w:pStyle w:val="TabellentextGR0"/>
            </w:pPr>
          </w:p>
        </w:tc>
        <w:tc>
          <w:tcPr>
            <w:tcW w:w="7697" w:type="dxa"/>
          </w:tcPr>
          <w:p w14:paraId="75CFC85B" w14:textId="49FFFA92" w:rsidR="00CC4952" w:rsidRPr="00096F2C" w:rsidRDefault="00CC4952" w:rsidP="00490ABA">
            <w:pPr>
              <w:pStyle w:val="TabellentextGR0"/>
            </w:pPr>
            <w:r>
              <w:t>(20.105) Motion Marco Hardmeier, SP, Aarau (Sprecher), Silvia Dell'Aquila, SP, Aarau, Maya Bally CVP, Hendschiken, Daniel Hölzle, Grüne, Zofingen, Barbara Portmann-Müller, GLP, Lenzburg, Claudia Rohrer, SP, Rheinfelden, und Désirée Stutz, SVP, Möhlin, vom 12. Mai 2020 betreffend Änderung des EG StPO zwecks Einführung eines Ermächtigungsverfahrens; Ablehnung</w:t>
            </w:r>
          </w:p>
        </w:tc>
      </w:tr>
      <w:tr w:rsidR="00E34F5F" w:rsidRPr="00096F2C" w14:paraId="4F70C856" w14:textId="77777777" w:rsidTr="00E34F5F">
        <w:trPr>
          <w:cantSplit/>
        </w:trPr>
        <w:tc>
          <w:tcPr>
            <w:tcW w:w="1124" w:type="dxa"/>
          </w:tcPr>
          <w:p w14:paraId="5AF91420" w14:textId="77777777" w:rsidR="00CC4952" w:rsidRPr="00096F2C" w:rsidRDefault="00CC4952" w:rsidP="00490ABA">
            <w:pPr>
              <w:pStyle w:val="TabellentextGR0"/>
            </w:pPr>
          </w:p>
        </w:tc>
        <w:tc>
          <w:tcPr>
            <w:tcW w:w="7697" w:type="dxa"/>
          </w:tcPr>
          <w:p w14:paraId="2085FE12" w14:textId="376C9190" w:rsidR="00CC4952" w:rsidRPr="00096F2C" w:rsidRDefault="00CC4952" w:rsidP="00EE04F8">
            <w:pPr>
              <w:pStyle w:val="TabellentextGR0"/>
            </w:pPr>
            <w:r>
              <w:t>(20.111) Postulat der SP-Fraktion (Sprecher Dieter Egli, Windisch) vom 12.</w:t>
            </w:r>
            <w:r w:rsidR="00EE04F8">
              <w:t> </w:t>
            </w:r>
            <w:r>
              <w:t>Mai 2020 betreffend kantonales Investitionsprogramm im Nachgang der Corona-Krise zur Förderung von Wirtschaft und Gewerbe und zum Setzen von ökologischen, sozialen und kulturellen Impulsen; Entgegennahme mit Erklärung</w:t>
            </w:r>
          </w:p>
        </w:tc>
      </w:tr>
      <w:tr w:rsidR="00CC4952" w:rsidRPr="00096F2C" w14:paraId="1CA7B506" w14:textId="77777777" w:rsidTr="00E34F5F">
        <w:trPr>
          <w:cantSplit/>
        </w:trPr>
        <w:tc>
          <w:tcPr>
            <w:tcW w:w="1124" w:type="dxa"/>
          </w:tcPr>
          <w:p w14:paraId="69BBD533" w14:textId="77777777" w:rsidR="00CC4952" w:rsidRPr="00CC4952" w:rsidRDefault="00CC4952" w:rsidP="00490ABA">
            <w:pPr>
              <w:pStyle w:val="TabellentextGR0"/>
              <w:rPr>
                <w:b/>
              </w:rPr>
            </w:pPr>
          </w:p>
        </w:tc>
        <w:tc>
          <w:tcPr>
            <w:tcW w:w="7697" w:type="dxa"/>
          </w:tcPr>
          <w:p w14:paraId="65EEFE89" w14:textId="136656EA" w:rsidR="00CC4952" w:rsidRPr="00CC4952" w:rsidRDefault="00CC4952" w:rsidP="00490ABA">
            <w:pPr>
              <w:pStyle w:val="TabellentextGR0"/>
              <w:rPr>
                <w:b/>
              </w:rPr>
            </w:pPr>
            <w:r>
              <w:rPr>
                <w:b/>
              </w:rPr>
              <w:t>Departement Bildung, Kultur und Sport</w:t>
            </w:r>
          </w:p>
        </w:tc>
      </w:tr>
      <w:tr w:rsidR="00CC4952" w:rsidRPr="00096F2C" w14:paraId="2ECB415F" w14:textId="77777777" w:rsidTr="00E34F5F">
        <w:trPr>
          <w:cantSplit/>
        </w:trPr>
        <w:tc>
          <w:tcPr>
            <w:tcW w:w="1124" w:type="dxa"/>
          </w:tcPr>
          <w:p w14:paraId="012E1C59" w14:textId="77777777" w:rsidR="00CC4952" w:rsidRPr="00096F2C" w:rsidRDefault="00CC4952" w:rsidP="00490ABA">
            <w:pPr>
              <w:pStyle w:val="TabellentextGR0"/>
            </w:pPr>
          </w:p>
        </w:tc>
        <w:tc>
          <w:tcPr>
            <w:tcW w:w="7697" w:type="dxa"/>
          </w:tcPr>
          <w:p w14:paraId="610242D8" w14:textId="4631B0B5" w:rsidR="00CC4952" w:rsidRPr="00096F2C" w:rsidRDefault="00CC4952" w:rsidP="00490ABA">
            <w:pPr>
              <w:pStyle w:val="TabellentextGR0"/>
            </w:pPr>
            <w:r>
              <w:t>(20.96) Motion der FDP-Fraktion vom 12. Mai 2020 (Sprecherin Sabina Freiermuth, Zofingen) betreffend Schaffung von kantonal einheitlichen Rahmenbedingungen für die Digitalisierung der Aargauer Schulen; Ablehnung beziehungsweise Entgegenahme als Postulat</w:t>
            </w:r>
          </w:p>
        </w:tc>
      </w:tr>
      <w:tr w:rsidR="00CC4952" w:rsidRPr="00096F2C" w14:paraId="21B93BCC" w14:textId="77777777" w:rsidTr="00E34F5F">
        <w:trPr>
          <w:cantSplit/>
        </w:trPr>
        <w:tc>
          <w:tcPr>
            <w:tcW w:w="1124" w:type="dxa"/>
          </w:tcPr>
          <w:p w14:paraId="18ECBDC6" w14:textId="77777777" w:rsidR="00CC4952" w:rsidRPr="00096F2C" w:rsidRDefault="00CC4952" w:rsidP="00490ABA">
            <w:pPr>
              <w:pStyle w:val="TabellentextGR0"/>
            </w:pPr>
          </w:p>
        </w:tc>
        <w:tc>
          <w:tcPr>
            <w:tcW w:w="7697" w:type="dxa"/>
          </w:tcPr>
          <w:p w14:paraId="4D3913CB" w14:textId="73288D25" w:rsidR="00CC4952" w:rsidRPr="00096F2C" w:rsidRDefault="00CC4952" w:rsidP="00490ABA">
            <w:pPr>
              <w:pStyle w:val="TabellentextGR0"/>
            </w:pPr>
            <w:r>
              <w:t>(20.102) Postulat Alain Burger, SP, Wettingen (Sprecher), und Simona Brizzi, SP, Ennetbaden vom 12. Mai 2020 betreffend Digitalisierung und Chancengerechtigkeit an der Volksschule auf der Sekundastufe II im Kanton Aargau; Entgegennahme mit Erklärung</w:t>
            </w:r>
          </w:p>
        </w:tc>
      </w:tr>
      <w:tr w:rsidR="00CC4952" w:rsidRPr="00096F2C" w14:paraId="605C63C8" w14:textId="77777777" w:rsidTr="00E34F5F">
        <w:trPr>
          <w:cantSplit/>
        </w:trPr>
        <w:tc>
          <w:tcPr>
            <w:tcW w:w="1124" w:type="dxa"/>
          </w:tcPr>
          <w:p w14:paraId="67C55609" w14:textId="77777777" w:rsidR="00CC4952" w:rsidRPr="00096F2C" w:rsidRDefault="00CC4952" w:rsidP="00490ABA">
            <w:pPr>
              <w:pStyle w:val="TabellentextGR0"/>
            </w:pPr>
          </w:p>
        </w:tc>
        <w:tc>
          <w:tcPr>
            <w:tcW w:w="7697" w:type="dxa"/>
          </w:tcPr>
          <w:p w14:paraId="188278AE" w14:textId="7AFD288B" w:rsidR="00CC4952" w:rsidRPr="00096F2C" w:rsidRDefault="00CC4952" w:rsidP="00490ABA">
            <w:pPr>
              <w:pStyle w:val="TabellentextGR0"/>
            </w:pPr>
            <w:r>
              <w:t>(20.114) Motion Suzanne Marclay-Merz, FDP, Aarau (Sprecherin), und Roland Vogt, SVP, Wohlen, vom 12. Mai 2020 betreffend Anpassung der Entwicklungsstrategie der Aargauer Mittelschulen – insbesondere Miteinbezug des Ausbaupotenzials von bestehenden Standorten in die Prüfung; Ablehnung</w:t>
            </w:r>
          </w:p>
        </w:tc>
      </w:tr>
      <w:tr w:rsidR="00CC4952" w:rsidRPr="00096F2C" w14:paraId="7BBD0137" w14:textId="77777777" w:rsidTr="00E34F5F">
        <w:trPr>
          <w:cantSplit/>
        </w:trPr>
        <w:tc>
          <w:tcPr>
            <w:tcW w:w="1124" w:type="dxa"/>
          </w:tcPr>
          <w:p w14:paraId="0649702A" w14:textId="77777777" w:rsidR="00CC4952" w:rsidRPr="00096F2C" w:rsidRDefault="00CC4952" w:rsidP="00490ABA">
            <w:pPr>
              <w:pStyle w:val="TabellentextGR0"/>
            </w:pPr>
          </w:p>
        </w:tc>
        <w:tc>
          <w:tcPr>
            <w:tcW w:w="7697" w:type="dxa"/>
          </w:tcPr>
          <w:p w14:paraId="4A60B999" w14:textId="0101C990" w:rsidR="00CC4952" w:rsidRPr="00096F2C" w:rsidRDefault="00CC4952" w:rsidP="00490ABA">
            <w:pPr>
              <w:pStyle w:val="TabellentextGR0"/>
            </w:pPr>
            <w:r>
              <w:t>(20.118) Postulat Manuel Kaspar, SVP, Oberkulm (Sprecher), und Christoph Hagenbuch, SVP, Oberlunkhofen, vom 12. Mai 2020 betreffend Ausschüttung von Geldern aus dem aargauischen Lotteriefonds an lokal ansässige und durch das Coronavirus wirtschaftlich geschädigte Vereine; Entgegennahme unter gleichzeitiger Abschreibung</w:t>
            </w:r>
          </w:p>
        </w:tc>
      </w:tr>
      <w:tr w:rsidR="00CC4952" w:rsidRPr="00096F2C" w14:paraId="53852519" w14:textId="77777777" w:rsidTr="00E34F5F">
        <w:trPr>
          <w:cantSplit/>
        </w:trPr>
        <w:tc>
          <w:tcPr>
            <w:tcW w:w="1124" w:type="dxa"/>
          </w:tcPr>
          <w:p w14:paraId="0C166A6A" w14:textId="77777777" w:rsidR="00CC4952" w:rsidRPr="00CC4952" w:rsidRDefault="00CC4952" w:rsidP="00490ABA">
            <w:pPr>
              <w:pStyle w:val="TabellentextGR0"/>
              <w:rPr>
                <w:b/>
              </w:rPr>
            </w:pPr>
          </w:p>
        </w:tc>
        <w:tc>
          <w:tcPr>
            <w:tcW w:w="7697" w:type="dxa"/>
          </w:tcPr>
          <w:p w14:paraId="52FD1E6D" w14:textId="148885DE" w:rsidR="00CC4952" w:rsidRPr="00CC4952" w:rsidRDefault="00CC4952" w:rsidP="00490ABA">
            <w:pPr>
              <w:pStyle w:val="TabellentextGR0"/>
              <w:rPr>
                <w:b/>
              </w:rPr>
            </w:pPr>
            <w:r>
              <w:rPr>
                <w:b/>
              </w:rPr>
              <w:t>Departement Finanzen und Ressourcen</w:t>
            </w:r>
          </w:p>
        </w:tc>
      </w:tr>
      <w:tr w:rsidR="00CC4952" w:rsidRPr="00096F2C" w14:paraId="119B84E1" w14:textId="77777777" w:rsidTr="00E34F5F">
        <w:trPr>
          <w:cantSplit/>
        </w:trPr>
        <w:tc>
          <w:tcPr>
            <w:tcW w:w="1124" w:type="dxa"/>
          </w:tcPr>
          <w:p w14:paraId="15005FB7" w14:textId="77777777" w:rsidR="00CC4952" w:rsidRPr="00096F2C" w:rsidRDefault="00CC4952" w:rsidP="00490ABA">
            <w:pPr>
              <w:pStyle w:val="TabellentextGR0"/>
            </w:pPr>
          </w:p>
        </w:tc>
        <w:tc>
          <w:tcPr>
            <w:tcW w:w="7697" w:type="dxa"/>
          </w:tcPr>
          <w:p w14:paraId="4A64A1AF" w14:textId="24B9E4A0" w:rsidR="00CC4952" w:rsidRPr="00096F2C" w:rsidRDefault="00CC4952" w:rsidP="00490ABA">
            <w:pPr>
              <w:pStyle w:val="TabellentextGR0"/>
            </w:pPr>
            <w:r>
              <w:t>(20.60) Interpellation Désirée Stutz, SVP, Möhlin, vom 3. März 2020 betreffend Auswahlkriterien AKB-Bankrat; Beantwortung</w:t>
            </w:r>
          </w:p>
        </w:tc>
      </w:tr>
      <w:tr w:rsidR="00CC4952" w:rsidRPr="00096F2C" w14:paraId="36087833" w14:textId="77777777" w:rsidTr="00E34F5F">
        <w:trPr>
          <w:cantSplit/>
        </w:trPr>
        <w:tc>
          <w:tcPr>
            <w:tcW w:w="1124" w:type="dxa"/>
          </w:tcPr>
          <w:p w14:paraId="2984D0F7" w14:textId="77777777" w:rsidR="00CC4952" w:rsidRPr="00096F2C" w:rsidRDefault="00CC4952" w:rsidP="00490ABA">
            <w:pPr>
              <w:pStyle w:val="TabellentextGR0"/>
            </w:pPr>
          </w:p>
        </w:tc>
        <w:tc>
          <w:tcPr>
            <w:tcW w:w="7697" w:type="dxa"/>
          </w:tcPr>
          <w:p w14:paraId="675153CB" w14:textId="5EEF07DC" w:rsidR="00CC4952" w:rsidRPr="00096F2C" w:rsidRDefault="00CC4952" w:rsidP="00490ABA">
            <w:pPr>
              <w:pStyle w:val="TabellentextGR0"/>
            </w:pPr>
            <w:r>
              <w:t>(20.108) Interpellation Uriel Seibert, EVP, Schöftland (Sprecher), Dr. Roland Frauchiger, EVP, Thalheim, und Lutz Fischer-Lamprecht, EVP, Wettingen, vom 12. Mai 2020 betreffend Nutzung des Innovationspotenzials durch die von der COVID-19-Pandemie verursachte stärkere Nutzung von Homeoffice und Fernunterricht; Beantwortung</w:t>
            </w:r>
          </w:p>
        </w:tc>
      </w:tr>
      <w:tr w:rsidR="00CC4952" w:rsidRPr="00096F2C" w14:paraId="2A177D00" w14:textId="77777777" w:rsidTr="00E34F5F">
        <w:trPr>
          <w:cantSplit/>
        </w:trPr>
        <w:tc>
          <w:tcPr>
            <w:tcW w:w="1124" w:type="dxa"/>
          </w:tcPr>
          <w:p w14:paraId="6CB48A4C" w14:textId="77777777" w:rsidR="00CC4952" w:rsidRPr="00096F2C" w:rsidRDefault="00CC4952" w:rsidP="00490ABA">
            <w:pPr>
              <w:pStyle w:val="TabellentextGR0"/>
            </w:pPr>
          </w:p>
        </w:tc>
        <w:tc>
          <w:tcPr>
            <w:tcW w:w="7697" w:type="dxa"/>
          </w:tcPr>
          <w:p w14:paraId="652A7D58" w14:textId="1E64491A" w:rsidR="00CC4952" w:rsidRPr="00096F2C" w:rsidRDefault="00CC4952" w:rsidP="00490ABA">
            <w:pPr>
              <w:pStyle w:val="TabellentextGR0"/>
            </w:pPr>
            <w:r>
              <w:t>(20.109) Interpellation Martin Brügger, SP, Brugg, vom 12. Mai 2020 betreffend "Kurzarbeit im Kantonsspital Aarau"; Beantwortung</w:t>
            </w:r>
          </w:p>
        </w:tc>
      </w:tr>
      <w:tr w:rsidR="00CC4952" w:rsidRPr="00096F2C" w14:paraId="7BC4D739" w14:textId="77777777" w:rsidTr="00E34F5F">
        <w:trPr>
          <w:cantSplit/>
        </w:trPr>
        <w:tc>
          <w:tcPr>
            <w:tcW w:w="1124" w:type="dxa"/>
          </w:tcPr>
          <w:p w14:paraId="3A88C321" w14:textId="77777777" w:rsidR="00CC4952" w:rsidRPr="00096F2C" w:rsidRDefault="00CC4952" w:rsidP="00490ABA">
            <w:pPr>
              <w:pStyle w:val="TabellentextGR0"/>
            </w:pPr>
          </w:p>
        </w:tc>
        <w:tc>
          <w:tcPr>
            <w:tcW w:w="7697" w:type="dxa"/>
          </w:tcPr>
          <w:p w14:paraId="2BB28C80" w14:textId="3E1B319E" w:rsidR="00CC4952" w:rsidRPr="00096F2C" w:rsidRDefault="00CC4952" w:rsidP="00490ABA">
            <w:pPr>
              <w:pStyle w:val="TabellentextGR0"/>
            </w:pPr>
            <w:r>
              <w:t>(20.123) Motion Silvan Hilfiker, FDP, Oberlunkhofen (Sprecher), Michaela Huser, SVP, Wettingen, und Andreas Meier, CVP, Klingnau, vom 12. Mai 2020 betreffend Aargauische Pensionskasse / Aufhebung der zeitlichen Befristung des Verwendungsverzichts der Arbeitgeberbeitragsreserve zur Absicherung der Wertschwankungsreserve; Ablehnung beziehungsweise Entgegennahme als Postulat</w:t>
            </w:r>
          </w:p>
        </w:tc>
      </w:tr>
      <w:tr w:rsidR="00CC4952" w:rsidRPr="00096F2C" w14:paraId="03AB234A" w14:textId="77777777" w:rsidTr="00E34F5F">
        <w:trPr>
          <w:cantSplit/>
        </w:trPr>
        <w:tc>
          <w:tcPr>
            <w:tcW w:w="1124" w:type="dxa"/>
          </w:tcPr>
          <w:p w14:paraId="4B5BF65C" w14:textId="77777777" w:rsidR="00CC4952" w:rsidRPr="00CC4952" w:rsidRDefault="00CC4952" w:rsidP="00490ABA">
            <w:pPr>
              <w:pStyle w:val="TabellentextGR0"/>
              <w:rPr>
                <w:b/>
              </w:rPr>
            </w:pPr>
          </w:p>
        </w:tc>
        <w:tc>
          <w:tcPr>
            <w:tcW w:w="7697" w:type="dxa"/>
          </w:tcPr>
          <w:p w14:paraId="22070DDA" w14:textId="08AC14E4" w:rsidR="00CC4952" w:rsidRPr="00CC4952" w:rsidRDefault="00CC4952" w:rsidP="00490ABA">
            <w:pPr>
              <w:pStyle w:val="TabellentextGR0"/>
              <w:rPr>
                <w:b/>
              </w:rPr>
            </w:pPr>
            <w:r>
              <w:rPr>
                <w:b/>
              </w:rPr>
              <w:t>Departement Gesundheit und Soziales</w:t>
            </w:r>
          </w:p>
        </w:tc>
      </w:tr>
      <w:tr w:rsidR="00CC4952" w:rsidRPr="00096F2C" w14:paraId="4EE391E5" w14:textId="77777777" w:rsidTr="00E34F5F">
        <w:trPr>
          <w:cantSplit/>
        </w:trPr>
        <w:tc>
          <w:tcPr>
            <w:tcW w:w="1124" w:type="dxa"/>
          </w:tcPr>
          <w:p w14:paraId="54E56FCD" w14:textId="77777777" w:rsidR="00CC4952" w:rsidRPr="00096F2C" w:rsidRDefault="00CC4952" w:rsidP="00490ABA">
            <w:pPr>
              <w:pStyle w:val="TabellentextGR0"/>
            </w:pPr>
          </w:p>
        </w:tc>
        <w:tc>
          <w:tcPr>
            <w:tcW w:w="7697" w:type="dxa"/>
          </w:tcPr>
          <w:p w14:paraId="00FEED55" w14:textId="3B5B6C0C" w:rsidR="00CC4952" w:rsidRPr="00096F2C" w:rsidRDefault="00CC4952" w:rsidP="00490ABA">
            <w:pPr>
              <w:pStyle w:val="TabellentextGR0"/>
            </w:pPr>
            <w:r>
              <w:t>(20.91) Postulat Regula Dell'Anno-Doppler, SP, Baden (Sprecherin), Lea Schmidmeister, SP, Wettingen, Lutz Fischer-Lamprecht, EVP, Wettingen, Renata Siegrist-Bachmann, GLP, Zofingen, Dr. Severin Lüscher, Grüne, Schöftland, Dr. Martina Sigg, FDP, Schinznach vom 12. Mai 2020 betreffend Sicherstellung der langfristigen Finanzierung der Notschlafstelle Aargau; Entgegennahme mit Erklärung</w:t>
            </w:r>
          </w:p>
        </w:tc>
      </w:tr>
      <w:tr w:rsidR="00CC4952" w:rsidRPr="00096F2C" w14:paraId="7E40EF0C" w14:textId="77777777" w:rsidTr="00E34F5F">
        <w:trPr>
          <w:cantSplit/>
        </w:trPr>
        <w:tc>
          <w:tcPr>
            <w:tcW w:w="1124" w:type="dxa"/>
          </w:tcPr>
          <w:p w14:paraId="56CD1CD0" w14:textId="77777777" w:rsidR="00CC4952" w:rsidRPr="00096F2C" w:rsidRDefault="00CC4952" w:rsidP="00490ABA">
            <w:pPr>
              <w:pStyle w:val="TabellentextGR0"/>
            </w:pPr>
          </w:p>
        </w:tc>
        <w:tc>
          <w:tcPr>
            <w:tcW w:w="7697" w:type="dxa"/>
          </w:tcPr>
          <w:p w14:paraId="15D74363" w14:textId="6A07A1EB" w:rsidR="00CC4952" w:rsidRPr="00096F2C" w:rsidRDefault="00CC4952" w:rsidP="00490ABA">
            <w:pPr>
              <w:pStyle w:val="TabellentextGR0"/>
            </w:pPr>
            <w:r>
              <w:t>(20.99) Motion der FDP-Fraktion (Sprecherin Dr. Martina Sigg, Schinznach) vom 12. Mai 2020 betreffend sorgfältige Ausarbeitung eines Epidemiekapitels in der Gesundheitspolitischen Gesamtplanung; Entgegennahme mit Erklärung</w:t>
            </w:r>
          </w:p>
        </w:tc>
      </w:tr>
      <w:tr w:rsidR="00CC4952" w:rsidRPr="00096F2C" w14:paraId="48CED886" w14:textId="77777777" w:rsidTr="00E34F5F">
        <w:trPr>
          <w:cantSplit/>
        </w:trPr>
        <w:tc>
          <w:tcPr>
            <w:tcW w:w="1124" w:type="dxa"/>
          </w:tcPr>
          <w:p w14:paraId="0E7408F4" w14:textId="77777777" w:rsidR="00CC4952" w:rsidRPr="00096F2C" w:rsidRDefault="00CC4952" w:rsidP="00490ABA">
            <w:pPr>
              <w:pStyle w:val="TabellentextGR0"/>
            </w:pPr>
          </w:p>
        </w:tc>
        <w:tc>
          <w:tcPr>
            <w:tcW w:w="7697" w:type="dxa"/>
          </w:tcPr>
          <w:p w14:paraId="148837BC" w14:textId="70FF30CA" w:rsidR="00CC4952" w:rsidRPr="00096F2C" w:rsidRDefault="00CC4952" w:rsidP="00490ABA">
            <w:pPr>
              <w:pStyle w:val="TabellentextGR0"/>
            </w:pPr>
            <w:r>
              <w:t>(20.101) Postulat David Burgherr, SP, Lengnau (Sprecher), Therese Dietiker, EVP, Aarau, Claudia Rohrer, SP, Rheinfelden, Andre Rotzetter, CVP, Buchs, Kim Schweri, Grüne, Untersiggenthal, Sander Mallien, GLP, Baden, und Maya Bally Frehner, CVP, Hendschiken, vom 12. Mai 2020 betreffend Inkassohilfeverordnung; Ablehnung</w:t>
            </w:r>
          </w:p>
        </w:tc>
      </w:tr>
      <w:tr w:rsidR="00CC4952" w:rsidRPr="00096F2C" w14:paraId="7AC0B393" w14:textId="77777777" w:rsidTr="00E34F5F">
        <w:trPr>
          <w:cantSplit/>
        </w:trPr>
        <w:tc>
          <w:tcPr>
            <w:tcW w:w="1124" w:type="dxa"/>
          </w:tcPr>
          <w:p w14:paraId="51F75B0C" w14:textId="77777777" w:rsidR="00CC4952" w:rsidRPr="00096F2C" w:rsidRDefault="00CC4952" w:rsidP="00490ABA">
            <w:pPr>
              <w:pStyle w:val="TabellentextGR0"/>
            </w:pPr>
          </w:p>
        </w:tc>
        <w:tc>
          <w:tcPr>
            <w:tcW w:w="7697" w:type="dxa"/>
          </w:tcPr>
          <w:p w14:paraId="196CB74D" w14:textId="16779032" w:rsidR="00CC4952" w:rsidRPr="00096F2C" w:rsidRDefault="00CC4952" w:rsidP="00490ABA">
            <w:pPr>
              <w:pStyle w:val="TabellentextGR0"/>
            </w:pPr>
            <w:r>
              <w:t>(20.103) Postulat der Fraktion der Grünen vom 12. Mai 2020 (Sprecher Hansjörg Wittwer, Aarau) betreffend Schutz der Gewässer und des Trinkwassers vor giftigen Verunreinigungen; Entgegennahme unter gleichzeitiger Abschreibung</w:t>
            </w:r>
          </w:p>
        </w:tc>
      </w:tr>
      <w:tr w:rsidR="00CC4952" w:rsidRPr="00096F2C" w14:paraId="4E281CB9" w14:textId="77777777" w:rsidTr="00E34F5F">
        <w:trPr>
          <w:cantSplit/>
        </w:trPr>
        <w:tc>
          <w:tcPr>
            <w:tcW w:w="1124" w:type="dxa"/>
          </w:tcPr>
          <w:p w14:paraId="0B407138" w14:textId="77777777" w:rsidR="00CC4952" w:rsidRPr="00096F2C" w:rsidRDefault="00CC4952" w:rsidP="00490ABA">
            <w:pPr>
              <w:pStyle w:val="TabellentextGR0"/>
            </w:pPr>
          </w:p>
        </w:tc>
        <w:tc>
          <w:tcPr>
            <w:tcW w:w="7697" w:type="dxa"/>
          </w:tcPr>
          <w:p w14:paraId="42443814" w14:textId="2F8AEC44" w:rsidR="00CC4952" w:rsidRPr="00096F2C" w:rsidRDefault="00CC4952" w:rsidP="00490ABA">
            <w:pPr>
              <w:pStyle w:val="TabellentextGR0"/>
            </w:pPr>
            <w:r>
              <w:t>(20.106) Postulat der SP-Fraktion (Sprecherin Lea Schmidmeister, Wettingen) vom 12. Mai 2020 betreffend Finanzierung einer Rechtsberatungsstelle für Armutsbetroffene im Kanton Aargau; Ablehnung</w:t>
            </w:r>
          </w:p>
        </w:tc>
      </w:tr>
      <w:tr w:rsidR="00CC4952" w:rsidRPr="00096F2C" w14:paraId="08BFA25A" w14:textId="77777777" w:rsidTr="00E34F5F">
        <w:trPr>
          <w:cantSplit/>
        </w:trPr>
        <w:tc>
          <w:tcPr>
            <w:tcW w:w="1124" w:type="dxa"/>
          </w:tcPr>
          <w:p w14:paraId="78DE0306" w14:textId="77777777" w:rsidR="00CC4952" w:rsidRPr="00096F2C" w:rsidRDefault="00CC4952" w:rsidP="00490ABA">
            <w:pPr>
              <w:pStyle w:val="TabellentextGR0"/>
            </w:pPr>
          </w:p>
        </w:tc>
        <w:tc>
          <w:tcPr>
            <w:tcW w:w="7697" w:type="dxa"/>
          </w:tcPr>
          <w:p w14:paraId="7826EF84" w14:textId="32BF05E9" w:rsidR="00CC4952" w:rsidRPr="00096F2C" w:rsidRDefault="00CC4952" w:rsidP="00490ABA">
            <w:pPr>
              <w:pStyle w:val="TabellentextGR0"/>
            </w:pPr>
            <w:r>
              <w:t>(20.124) Motion René Bodmer, SVP, Unterlunkhofen (Sprecher), Andre Rotzetter, CVP, Buchs; Dr. Adrian Schoop, FDP, Turgi, und Christoph Hagenbuch, SVP, Oberlunkhofen, vom 12. Mai 2020 betreffend Schaffung der gesetzlichen Grundlage für Observationen beim Verdacht auf Missbrauch der Sozialhil</w:t>
            </w:r>
            <w:r w:rsidR="00E34F5F">
              <w:t>fe; Entgegennahme mit Erklärung</w:t>
            </w:r>
          </w:p>
        </w:tc>
      </w:tr>
    </w:tbl>
    <w:p w14:paraId="633BCC1B" w14:textId="77777777" w:rsidR="00E34F5F" w:rsidRDefault="00E34F5F">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4"/>
        <w:gridCol w:w="7697"/>
        <w:gridCol w:w="137"/>
      </w:tblGrid>
      <w:tr w:rsidR="00CC4952" w:rsidRPr="00096F2C" w14:paraId="4EDA0D32" w14:textId="77777777" w:rsidTr="00E34F5F">
        <w:trPr>
          <w:gridAfter w:val="1"/>
          <w:wAfter w:w="137" w:type="dxa"/>
          <w:cantSplit/>
        </w:trPr>
        <w:tc>
          <w:tcPr>
            <w:tcW w:w="1124" w:type="dxa"/>
          </w:tcPr>
          <w:p w14:paraId="2771121B" w14:textId="600CB9AB" w:rsidR="00CC4952" w:rsidRPr="00CC4952" w:rsidRDefault="00CC4952" w:rsidP="00490ABA">
            <w:pPr>
              <w:pStyle w:val="TabellentextGR0"/>
              <w:rPr>
                <w:b/>
              </w:rPr>
            </w:pPr>
          </w:p>
        </w:tc>
        <w:tc>
          <w:tcPr>
            <w:tcW w:w="7697" w:type="dxa"/>
          </w:tcPr>
          <w:p w14:paraId="6D1B4738" w14:textId="77777777" w:rsidR="00EE04F8" w:rsidRDefault="00EE04F8" w:rsidP="00490ABA">
            <w:pPr>
              <w:pStyle w:val="TabellentextGR0"/>
              <w:rPr>
                <w:b/>
              </w:rPr>
            </w:pPr>
          </w:p>
          <w:p w14:paraId="37D05859" w14:textId="534A869E" w:rsidR="00CC4952" w:rsidRPr="00CC4952" w:rsidRDefault="00CC4952" w:rsidP="00490ABA">
            <w:pPr>
              <w:pStyle w:val="TabellentextGR0"/>
              <w:rPr>
                <w:b/>
              </w:rPr>
            </w:pPr>
            <w:r>
              <w:rPr>
                <w:b/>
              </w:rPr>
              <w:t>Departement Bau, Verkehr und Umwelt</w:t>
            </w:r>
          </w:p>
        </w:tc>
      </w:tr>
      <w:tr w:rsidR="00CC4952" w:rsidRPr="00096F2C" w14:paraId="1CAFEF5B" w14:textId="77777777" w:rsidTr="00E34F5F">
        <w:trPr>
          <w:gridAfter w:val="1"/>
          <w:wAfter w:w="137" w:type="dxa"/>
          <w:cantSplit/>
        </w:trPr>
        <w:tc>
          <w:tcPr>
            <w:tcW w:w="1124" w:type="dxa"/>
          </w:tcPr>
          <w:p w14:paraId="1AC0E60C" w14:textId="77777777" w:rsidR="00CC4952" w:rsidRPr="00096F2C" w:rsidRDefault="00CC4952" w:rsidP="00490ABA">
            <w:pPr>
              <w:pStyle w:val="TabellentextGR0"/>
            </w:pPr>
          </w:p>
        </w:tc>
        <w:tc>
          <w:tcPr>
            <w:tcW w:w="7697" w:type="dxa"/>
          </w:tcPr>
          <w:p w14:paraId="75461566" w14:textId="4DA1829B" w:rsidR="00CC4952" w:rsidRPr="00096F2C" w:rsidRDefault="00CC4952" w:rsidP="00490ABA">
            <w:pPr>
              <w:pStyle w:val="TabellentextGR0"/>
            </w:pPr>
            <w:r>
              <w:t>(20.93) Motion Kathrin Hasler, SVP, Hellikon (Sprecherin), Christoph Riner, SVP, Zeihen, Désirée Stutz, SVP, Möhlin, Andy Steinacher, SVP, Schupfart, Manuel Tinner, SVP, Döttingen, Hansjörg Erne, SVP, Leuggern, Bruno Tüscher, FDP, Münchwilen, Franco Mazzi, FDP, Rheinfelden, Alfons Kaufmann, CVP, Wallbach, Werner Müller, CVP, Wittnau, Elisabeth Burgener, SP, Gipf-Oberfrick, Colette Basler, SP, Zeihen, Bernhard Scholl, Möhlin, vom 12. Mai 2020 betreffend Erarbeitung einer Gesamtverkehrsplanung Fricktal; Ablehnung beziehungsweise Entgegennahme als Postulat</w:t>
            </w:r>
          </w:p>
        </w:tc>
      </w:tr>
      <w:tr w:rsidR="00CC4952" w:rsidRPr="00096F2C" w14:paraId="731DBA4C" w14:textId="77777777" w:rsidTr="00E34F5F">
        <w:trPr>
          <w:cantSplit/>
        </w:trPr>
        <w:tc>
          <w:tcPr>
            <w:tcW w:w="1124" w:type="dxa"/>
          </w:tcPr>
          <w:p w14:paraId="49892B44" w14:textId="77777777" w:rsidR="00CC4952" w:rsidRPr="00096F2C" w:rsidRDefault="00CC4952" w:rsidP="00490ABA">
            <w:pPr>
              <w:pStyle w:val="TabellentextGR0"/>
            </w:pPr>
          </w:p>
        </w:tc>
        <w:tc>
          <w:tcPr>
            <w:tcW w:w="7834" w:type="dxa"/>
            <w:gridSpan w:val="2"/>
          </w:tcPr>
          <w:p w14:paraId="2E4DA0C7" w14:textId="451DD8A2" w:rsidR="00CC4952" w:rsidRPr="00096F2C" w:rsidRDefault="00CC4952" w:rsidP="00490ABA">
            <w:pPr>
              <w:pStyle w:val="TabellentextGR0"/>
            </w:pPr>
            <w:r>
              <w:t>(20.115) Postulat der Fraktion der Grünen (Sprecher Robert Obrist, Schinznach) und der SP-Fraktion vom 12. Mai 2020 betreffend Anpassung Eigentümerstrategie AXPO; Entgegennahme unter gleichzeitiger Abschreibung</w:t>
            </w:r>
            <w:r>
              <w:br/>
            </w:r>
          </w:p>
        </w:tc>
      </w:tr>
    </w:tbl>
    <w:p w14:paraId="7DBB44DA" w14:textId="77777777" w:rsidR="001552AC" w:rsidRDefault="001552AC" w:rsidP="00F47821">
      <w:pPr>
        <w:pStyle w:val="TabellentextGR"/>
      </w:pPr>
    </w:p>
    <w:p w14:paraId="7DBB44DD" w14:textId="5C1CF57A" w:rsidR="007374EC" w:rsidRPr="007374EC" w:rsidRDefault="0010573F" w:rsidP="00F47821">
      <w:pPr>
        <w:pStyle w:val="TabellentextGRfett"/>
      </w:pPr>
      <w:r w:rsidRPr="007374EC">
        <w:t xml:space="preserve">Geschäftsnummern der am </w:t>
      </w:r>
      <w:r w:rsidR="00CC4952">
        <w:t>Dienstag, 8. September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279D9FF9" w:rsidR="008A39C9" w:rsidRPr="007374EC" w:rsidRDefault="00CC4952" w:rsidP="00F47821">
            <w:pPr>
              <w:pStyle w:val="TabellentextGR"/>
            </w:pPr>
            <w:bookmarkStart w:id="6" w:name="SchlusstabelleAnfang"/>
            <w:bookmarkEnd w:id="6"/>
            <w:r>
              <w:t>16</w:t>
            </w:r>
          </w:p>
        </w:tc>
        <w:tc>
          <w:tcPr>
            <w:tcW w:w="964" w:type="dxa"/>
          </w:tcPr>
          <w:p w14:paraId="7DBB44DF" w14:textId="43EEC069" w:rsidR="008A39C9" w:rsidRPr="007374EC" w:rsidRDefault="00CC4952" w:rsidP="00F47821">
            <w:pPr>
              <w:pStyle w:val="TabellentextGR"/>
            </w:pPr>
            <w:r>
              <w:t>19.261</w:t>
            </w:r>
          </w:p>
        </w:tc>
        <w:tc>
          <w:tcPr>
            <w:tcW w:w="510" w:type="dxa"/>
          </w:tcPr>
          <w:p w14:paraId="7DBB44E0" w14:textId="2337DD39" w:rsidR="008A39C9" w:rsidRPr="007374EC" w:rsidRDefault="00CC4952" w:rsidP="00F47821">
            <w:pPr>
              <w:pStyle w:val="TabellentextGR"/>
            </w:pPr>
            <w:r>
              <w:t>11</w:t>
            </w:r>
          </w:p>
        </w:tc>
        <w:tc>
          <w:tcPr>
            <w:tcW w:w="964" w:type="dxa"/>
          </w:tcPr>
          <w:p w14:paraId="7DBB44E1" w14:textId="016D261A" w:rsidR="008A39C9" w:rsidRPr="007374EC" w:rsidRDefault="00CC4952" w:rsidP="00F47821">
            <w:pPr>
              <w:pStyle w:val="TabellentextGR"/>
            </w:pPr>
            <w:r>
              <w:t>20.53</w:t>
            </w:r>
          </w:p>
        </w:tc>
        <w:tc>
          <w:tcPr>
            <w:tcW w:w="510" w:type="dxa"/>
          </w:tcPr>
          <w:p w14:paraId="7DBB44E2" w14:textId="692ACC28" w:rsidR="008A39C9" w:rsidRPr="007374EC" w:rsidRDefault="00CC4952" w:rsidP="00F47821">
            <w:pPr>
              <w:pStyle w:val="TabellentextGR"/>
            </w:pPr>
            <w:r>
              <w:t>13</w:t>
            </w:r>
          </w:p>
        </w:tc>
        <w:tc>
          <w:tcPr>
            <w:tcW w:w="964" w:type="dxa"/>
          </w:tcPr>
          <w:p w14:paraId="7DBB44E3" w14:textId="658487C0" w:rsidR="008A39C9" w:rsidRPr="007374EC" w:rsidRDefault="00CC4952" w:rsidP="00F47821">
            <w:pPr>
              <w:pStyle w:val="TabellentextGR"/>
            </w:pPr>
            <w:r>
              <w:t>20.81</w:t>
            </w:r>
          </w:p>
        </w:tc>
        <w:tc>
          <w:tcPr>
            <w:tcW w:w="510" w:type="dxa"/>
          </w:tcPr>
          <w:p w14:paraId="7DBB44E4" w14:textId="790AB194" w:rsidR="008A39C9" w:rsidRPr="007374EC" w:rsidRDefault="00CC4952" w:rsidP="00F47821">
            <w:pPr>
              <w:pStyle w:val="TabellentextGR"/>
            </w:pPr>
            <w:r>
              <w:t>6</w:t>
            </w:r>
          </w:p>
        </w:tc>
        <w:tc>
          <w:tcPr>
            <w:tcW w:w="964" w:type="dxa"/>
          </w:tcPr>
          <w:p w14:paraId="7DBB44E5" w14:textId="71E41E85" w:rsidR="008A39C9" w:rsidRPr="007374EC" w:rsidRDefault="00CC4952" w:rsidP="00F47821">
            <w:pPr>
              <w:pStyle w:val="TabellentextGR"/>
            </w:pPr>
            <w:r>
              <w:t>20.185</w:t>
            </w: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69DEDED9" w:rsidR="008A39C9" w:rsidRPr="007374EC" w:rsidRDefault="00CC4952" w:rsidP="00F47821">
            <w:pPr>
              <w:pStyle w:val="TabellentextGR"/>
            </w:pPr>
            <w:r>
              <w:t>9</w:t>
            </w:r>
          </w:p>
        </w:tc>
        <w:tc>
          <w:tcPr>
            <w:tcW w:w="964" w:type="dxa"/>
          </w:tcPr>
          <w:p w14:paraId="7DBB44EC" w14:textId="561CCC50" w:rsidR="008A39C9" w:rsidRPr="007374EC" w:rsidRDefault="00CC4952" w:rsidP="00F47821">
            <w:pPr>
              <w:pStyle w:val="TabellentextGR"/>
            </w:pPr>
            <w:r>
              <w:t>19.291</w:t>
            </w:r>
          </w:p>
        </w:tc>
        <w:tc>
          <w:tcPr>
            <w:tcW w:w="510" w:type="dxa"/>
          </w:tcPr>
          <w:p w14:paraId="7DBB44ED" w14:textId="453B06C1" w:rsidR="008A39C9" w:rsidRPr="007374EC" w:rsidRDefault="00CC4952" w:rsidP="00F47821">
            <w:pPr>
              <w:pStyle w:val="TabellentextGR"/>
            </w:pPr>
            <w:r>
              <w:t>12</w:t>
            </w:r>
          </w:p>
        </w:tc>
        <w:tc>
          <w:tcPr>
            <w:tcW w:w="964" w:type="dxa"/>
          </w:tcPr>
          <w:p w14:paraId="7DBB44EE" w14:textId="444B39CA" w:rsidR="008A39C9" w:rsidRPr="007374EC" w:rsidRDefault="00CC4952" w:rsidP="00F47821">
            <w:pPr>
              <w:pStyle w:val="TabellentextGR"/>
            </w:pPr>
            <w:r>
              <w:t>20.54</w:t>
            </w:r>
          </w:p>
        </w:tc>
        <w:tc>
          <w:tcPr>
            <w:tcW w:w="510" w:type="dxa"/>
          </w:tcPr>
          <w:p w14:paraId="7DBB44EF" w14:textId="460CFDE6" w:rsidR="008A39C9" w:rsidRPr="007374EC" w:rsidRDefault="00CC4952" w:rsidP="00F47821">
            <w:pPr>
              <w:pStyle w:val="TabellentextGR"/>
            </w:pPr>
            <w:r>
              <w:t>7</w:t>
            </w:r>
          </w:p>
        </w:tc>
        <w:tc>
          <w:tcPr>
            <w:tcW w:w="964" w:type="dxa"/>
          </w:tcPr>
          <w:p w14:paraId="7DBB44F0" w14:textId="08BE688C" w:rsidR="008A39C9" w:rsidRPr="007374EC" w:rsidRDefault="00CC4952" w:rsidP="00F47821">
            <w:pPr>
              <w:pStyle w:val="TabellentextGR"/>
            </w:pPr>
            <w:r>
              <w:t>20.134</w:t>
            </w:r>
          </w:p>
        </w:tc>
        <w:tc>
          <w:tcPr>
            <w:tcW w:w="510" w:type="dxa"/>
          </w:tcPr>
          <w:p w14:paraId="7DBB44F1" w14:textId="18BB109C" w:rsidR="008A39C9" w:rsidRPr="007374EC" w:rsidRDefault="00CC4952" w:rsidP="00F47821">
            <w:pPr>
              <w:pStyle w:val="TabellentextGR"/>
            </w:pPr>
            <w:r>
              <w:t>5</w:t>
            </w:r>
          </w:p>
        </w:tc>
        <w:tc>
          <w:tcPr>
            <w:tcW w:w="964" w:type="dxa"/>
          </w:tcPr>
          <w:p w14:paraId="7DBB44F2" w14:textId="5537052A" w:rsidR="008A39C9" w:rsidRPr="007374EC" w:rsidRDefault="00CC4952" w:rsidP="00F47821">
            <w:pPr>
              <w:pStyle w:val="TabellentextGR"/>
            </w:pPr>
            <w:r>
              <w:t>20.196</w:t>
            </w: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7A339D6F" w:rsidR="008A39C9" w:rsidRPr="007374EC" w:rsidRDefault="00CC4952" w:rsidP="00F47821">
            <w:pPr>
              <w:pStyle w:val="TabellentextGR"/>
            </w:pPr>
            <w:r>
              <w:t>18</w:t>
            </w:r>
          </w:p>
        </w:tc>
        <w:tc>
          <w:tcPr>
            <w:tcW w:w="964" w:type="dxa"/>
          </w:tcPr>
          <w:p w14:paraId="7DBB44F9" w14:textId="383ED933" w:rsidR="008A39C9" w:rsidRPr="007374EC" w:rsidRDefault="00CC4952" w:rsidP="00F47821">
            <w:pPr>
              <w:pStyle w:val="TabellentextGR"/>
            </w:pPr>
            <w:r>
              <w:t>19.312</w:t>
            </w:r>
          </w:p>
        </w:tc>
        <w:tc>
          <w:tcPr>
            <w:tcW w:w="510" w:type="dxa"/>
          </w:tcPr>
          <w:p w14:paraId="7DBB44FA" w14:textId="64320B5C" w:rsidR="008A39C9" w:rsidRPr="007374EC" w:rsidRDefault="00CC4952" w:rsidP="00F47821">
            <w:pPr>
              <w:pStyle w:val="TabellentextGR"/>
            </w:pPr>
            <w:r>
              <w:t>17</w:t>
            </w:r>
          </w:p>
        </w:tc>
        <w:tc>
          <w:tcPr>
            <w:tcW w:w="964" w:type="dxa"/>
          </w:tcPr>
          <w:p w14:paraId="7DBB44FB" w14:textId="6F5431D4" w:rsidR="008A39C9" w:rsidRPr="007374EC" w:rsidRDefault="00CC4952" w:rsidP="00F47821">
            <w:pPr>
              <w:pStyle w:val="TabellentextGR"/>
            </w:pPr>
            <w:r>
              <w:t>20.55</w:t>
            </w:r>
          </w:p>
        </w:tc>
        <w:tc>
          <w:tcPr>
            <w:tcW w:w="510" w:type="dxa"/>
          </w:tcPr>
          <w:p w14:paraId="7DBB44FC" w14:textId="744F2D21" w:rsidR="008A39C9" w:rsidRPr="007374EC" w:rsidRDefault="00CC4952" w:rsidP="00F47821">
            <w:pPr>
              <w:pStyle w:val="TabellentextGR"/>
            </w:pPr>
            <w:r>
              <w:t>8</w:t>
            </w:r>
          </w:p>
        </w:tc>
        <w:tc>
          <w:tcPr>
            <w:tcW w:w="964" w:type="dxa"/>
          </w:tcPr>
          <w:p w14:paraId="7DBB44FD" w14:textId="0518FF18" w:rsidR="008A39C9" w:rsidRPr="007374EC" w:rsidRDefault="00CC4952" w:rsidP="00F47821">
            <w:pPr>
              <w:pStyle w:val="TabellentextGR"/>
            </w:pPr>
            <w:r>
              <w:t>20.135</w:t>
            </w:r>
          </w:p>
        </w:tc>
        <w:tc>
          <w:tcPr>
            <w:tcW w:w="510" w:type="dxa"/>
          </w:tcPr>
          <w:p w14:paraId="7DBB44FE" w14:textId="1AB3C746" w:rsidR="008A39C9" w:rsidRPr="007374EC" w:rsidRDefault="00CC4952" w:rsidP="00F47821">
            <w:pPr>
              <w:pStyle w:val="TabellentextGR"/>
            </w:pPr>
            <w:r>
              <w:t>3</w:t>
            </w:r>
          </w:p>
        </w:tc>
        <w:tc>
          <w:tcPr>
            <w:tcW w:w="964" w:type="dxa"/>
          </w:tcPr>
          <w:p w14:paraId="7DBB44FF" w14:textId="28DD36FD" w:rsidR="008A39C9" w:rsidRPr="007374EC" w:rsidRDefault="00CC4952" w:rsidP="00F47821">
            <w:pPr>
              <w:pStyle w:val="TabellentextGR"/>
            </w:pPr>
            <w:r>
              <w:t>20.217</w:t>
            </w: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5A47A683" w:rsidR="008A39C9" w:rsidRPr="007374EC" w:rsidRDefault="00CC4952" w:rsidP="00F47821">
            <w:pPr>
              <w:pStyle w:val="TabellentextGR"/>
            </w:pPr>
            <w:r>
              <w:t>2</w:t>
            </w:r>
          </w:p>
        </w:tc>
        <w:tc>
          <w:tcPr>
            <w:tcW w:w="964" w:type="dxa"/>
          </w:tcPr>
          <w:p w14:paraId="7DBB4506" w14:textId="09015D71" w:rsidR="008A39C9" w:rsidRPr="007374EC" w:rsidRDefault="00CC4952" w:rsidP="00F47821">
            <w:pPr>
              <w:pStyle w:val="TabellentextGR"/>
            </w:pPr>
            <w:r>
              <w:t>19.390</w:t>
            </w:r>
          </w:p>
        </w:tc>
        <w:tc>
          <w:tcPr>
            <w:tcW w:w="510" w:type="dxa"/>
          </w:tcPr>
          <w:p w14:paraId="7DBB4507" w14:textId="508BD6B8" w:rsidR="008A39C9" w:rsidRPr="007374EC" w:rsidRDefault="00CC4952" w:rsidP="00F47821">
            <w:pPr>
              <w:pStyle w:val="TabellentextGR"/>
            </w:pPr>
            <w:r>
              <w:t>10</w:t>
            </w:r>
          </w:p>
        </w:tc>
        <w:tc>
          <w:tcPr>
            <w:tcW w:w="964" w:type="dxa"/>
          </w:tcPr>
          <w:p w14:paraId="7DBB4508" w14:textId="0837539D" w:rsidR="008A39C9" w:rsidRPr="007374EC" w:rsidRDefault="00CC4952" w:rsidP="00F47821">
            <w:pPr>
              <w:pStyle w:val="TabellentextGR"/>
            </w:pPr>
            <w:r>
              <w:t>20.62</w:t>
            </w:r>
          </w:p>
        </w:tc>
        <w:tc>
          <w:tcPr>
            <w:tcW w:w="510" w:type="dxa"/>
          </w:tcPr>
          <w:p w14:paraId="7DBB4509" w14:textId="322CD482" w:rsidR="008A39C9" w:rsidRPr="007374EC" w:rsidRDefault="00CC4952" w:rsidP="00F47821">
            <w:pPr>
              <w:pStyle w:val="TabellentextGR"/>
            </w:pPr>
            <w:r>
              <w:t>4</w:t>
            </w:r>
          </w:p>
        </w:tc>
        <w:tc>
          <w:tcPr>
            <w:tcW w:w="964" w:type="dxa"/>
          </w:tcPr>
          <w:p w14:paraId="7DBB450A" w14:textId="7825AC62" w:rsidR="008A39C9" w:rsidRPr="007374EC" w:rsidRDefault="00CC4952" w:rsidP="00F47821">
            <w:pPr>
              <w:pStyle w:val="TabellentextGR"/>
            </w:pPr>
            <w:r>
              <w:t>20.138</w:t>
            </w: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35BEE741" w:rsidR="008A39C9" w:rsidRPr="007374EC" w:rsidRDefault="00CC4952" w:rsidP="00F47821">
            <w:pPr>
              <w:pStyle w:val="TabellentextGR"/>
            </w:pPr>
            <w:r>
              <w:t>19</w:t>
            </w:r>
          </w:p>
        </w:tc>
        <w:tc>
          <w:tcPr>
            <w:tcW w:w="964" w:type="dxa"/>
          </w:tcPr>
          <w:p w14:paraId="7DBB4513" w14:textId="1D9B9D13" w:rsidR="008A39C9" w:rsidRPr="007374EC" w:rsidRDefault="00CC4952" w:rsidP="00F47821">
            <w:pPr>
              <w:pStyle w:val="TabellentextGR"/>
            </w:pPr>
            <w:r>
              <w:t>20.37</w:t>
            </w:r>
          </w:p>
        </w:tc>
        <w:tc>
          <w:tcPr>
            <w:tcW w:w="510" w:type="dxa"/>
          </w:tcPr>
          <w:p w14:paraId="7DBB4514" w14:textId="41071DB6" w:rsidR="008A39C9" w:rsidRPr="007374EC" w:rsidRDefault="00CC4952" w:rsidP="00F47821">
            <w:pPr>
              <w:pStyle w:val="TabellentextGR"/>
            </w:pPr>
            <w:r>
              <w:t>14</w:t>
            </w:r>
          </w:p>
        </w:tc>
        <w:tc>
          <w:tcPr>
            <w:tcW w:w="964" w:type="dxa"/>
          </w:tcPr>
          <w:p w14:paraId="7DBB4515" w14:textId="0AB04EEC" w:rsidR="008A39C9" w:rsidRPr="007374EC" w:rsidRDefault="00CC4952" w:rsidP="00F47821">
            <w:pPr>
              <w:pStyle w:val="TabellentextGR"/>
            </w:pPr>
            <w:r>
              <w:t>20.76</w:t>
            </w:r>
          </w:p>
        </w:tc>
        <w:tc>
          <w:tcPr>
            <w:tcW w:w="510" w:type="dxa"/>
          </w:tcPr>
          <w:p w14:paraId="7DBB4516" w14:textId="4690D8E2" w:rsidR="008A39C9" w:rsidRPr="007374EC" w:rsidRDefault="00CC4952" w:rsidP="00F47821">
            <w:pPr>
              <w:pStyle w:val="TabellentextGR"/>
            </w:pPr>
            <w:r>
              <w:t>15</w:t>
            </w:r>
          </w:p>
        </w:tc>
        <w:tc>
          <w:tcPr>
            <w:tcW w:w="964" w:type="dxa"/>
          </w:tcPr>
          <w:p w14:paraId="7DBB4517" w14:textId="03041D7A" w:rsidR="008A39C9" w:rsidRPr="007374EC" w:rsidRDefault="00CC4952" w:rsidP="00F47821">
            <w:pPr>
              <w:pStyle w:val="TabellentextGR"/>
            </w:pPr>
            <w:r>
              <w:t>20.140</w:t>
            </w: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3"/>
      <w:footerReference w:type="default" r:id="rId14"/>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5711738A"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05E9B">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05E9B">
            <w:rPr>
              <w:noProof/>
            </w:rPr>
            <w:t>10</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139B99F2"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05E9B">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05E9B">
            <w:rPr>
              <w:noProof/>
            </w:rPr>
            <w:t>10</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3614F92F"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05E9B">
            <w:rPr>
              <w:noProof/>
            </w:rPr>
            <w:t>6</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05E9B">
            <w:rPr>
              <w:noProof/>
            </w:rPr>
            <w:t>10</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05E9B"/>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1FED"/>
    <w:rsid w:val="00253748"/>
    <w:rsid w:val="002571B1"/>
    <w:rsid w:val="002607FA"/>
    <w:rsid w:val="002645DC"/>
    <w:rsid w:val="00270DBC"/>
    <w:rsid w:val="00271915"/>
    <w:rsid w:val="002764BD"/>
    <w:rsid w:val="00276705"/>
    <w:rsid w:val="00284E2A"/>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F0F30"/>
    <w:rsid w:val="007F0FFF"/>
    <w:rsid w:val="007F7DAA"/>
    <w:rsid w:val="008128FA"/>
    <w:rsid w:val="0081686E"/>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3D1A"/>
    <w:rsid w:val="00914B2F"/>
    <w:rsid w:val="00917A38"/>
    <w:rsid w:val="00924130"/>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07D51"/>
    <w:rsid w:val="00B243EF"/>
    <w:rsid w:val="00B25731"/>
    <w:rsid w:val="00B37F8E"/>
    <w:rsid w:val="00B40F06"/>
    <w:rsid w:val="00B5459E"/>
    <w:rsid w:val="00B55A7F"/>
    <w:rsid w:val="00B61C29"/>
    <w:rsid w:val="00B81635"/>
    <w:rsid w:val="00B82901"/>
    <w:rsid w:val="00B850C6"/>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4952"/>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4F5F"/>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04F8"/>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CC4952"/>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g.recapp.ch/viewer/timelin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43ADAF-30B9-4CC4-96E3-405116F1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3083</Words>
  <Characters>19427</Characters>
  <Application>Microsoft Office Word</Application>
  <DocSecurity>0</DocSecurity>
  <Lines>161</Lines>
  <Paragraphs>44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22466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2019-12-23T15:15:00Z</dcterms:created>
  <dcterms:modified xsi:type="dcterms:W3CDTF">2020-08-26T10:01:00Z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