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76F85E9C" w:rsidR="00342F83" w:rsidRPr="00731AA1" w:rsidRDefault="00FA745B" w:rsidP="00B55A7F">
      <w:pPr>
        <w:pStyle w:val="Datum"/>
      </w:pPr>
      <w:r>
        <w:fldChar w:fldCharType="begin"/>
      </w:r>
      <w:r>
        <w:instrText xml:space="preserve"> TIME \@ "d. MMMM yyyy" </w:instrText>
      </w:r>
      <w:r>
        <w:fldChar w:fldCharType="separate"/>
      </w:r>
      <w:r w:rsidR="00E9179B">
        <w:rPr>
          <w:noProof/>
        </w:rPr>
        <w:t>22. Juni 2022</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5B461448" w:rsidR="00FA745B" w:rsidRDefault="00FA745B" w:rsidP="00F47821">
      <w:pPr>
        <w:pStyle w:val="TabellentextGR"/>
        <w:rPr>
          <w:rFonts w:cs="Arial"/>
        </w:rPr>
      </w:pPr>
      <w:r w:rsidRPr="00FA745B">
        <w:t xml:space="preserve">Ich freue mich, Sie zur </w:t>
      </w:r>
      <w:r w:rsidR="002D1918">
        <w:t xml:space="preserve">36. </w:t>
      </w:r>
      <w:r w:rsidR="00176E07">
        <w:t>und</w:t>
      </w:r>
      <w:r w:rsidR="002D1918">
        <w:t xml:space="preserve"> 37</w:t>
      </w:r>
      <w:r w:rsidR="007D2D72">
        <w:t>.</w:t>
      </w:r>
      <w:r w:rsidRPr="00FA745B">
        <w:t xml:space="preserve"> Ratssitzung der Legislaturperiode </w:t>
      </w:r>
      <w:r w:rsidR="002D1918">
        <w:t>2021/2024</w:t>
      </w:r>
      <w:r w:rsidR="0070009A">
        <w:br/>
      </w:r>
      <w:r w:rsidRPr="00FA745B">
        <w:t>einzuberufen auf</w:t>
      </w:r>
      <w:r w:rsidR="005643D0">
        <w:br/>
      </w:r>
      <w:r w:rsidR="002D1918">
        <w:t xml:space="preserve">Dienstag, 28. Juni 2022, 10:00 - 12:30 Uhr </w:t>
      </w:r>
      <w:r w:rsidR="00176E07">
        <w:rPr>
          <w:i/>
        </w:rPr>
        <w:t xml:space="preserve">(anschliessend Mittagslunch Stadt Aarau) </w:t>
      </w:r>
      <w:r w:rsidR="002D1918">
        <w:t>und 14:00 - 17:00 Uhr</w:t>
      </w:r>
      <w:r w:rsidRPr="002E25CE">
        <w:t>,</w:t>
      </w:r>
      <w:r w:rsidR="003F4982">
        <w:br/>
      </w:r>
      <w:r w:rsidRPr="007C5E77">
        <w:rPr>
          <w:rFonts w:cs="Arial"/>
        </w:rPr>
        <w:t xml:space="preserve">in den Grossratssaal, Grossratsgebäude, in </w:t>
      </w:r>
      <w:r w:rsidR="002D1918">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5C7B54C8" w:rsidR="00FA745B" w:rsidRPr="004755E8" w:rsidRDefault="002D1918" w:rsidP="00F47821">
            <w:pPr>
              <w:pStyle w:val="TabellentextGR"/>
            </w:pPr>
            <w:bookmarkStart w:id="1" w:name="TraktBlock1"/>
            <w:bookmarkEnd w:id="1"/>
            <w:r>
              <w:t>1</w:t>
            </w:r>
          </w:p>
        </w:tc>
        <w:tc>
          <w:tcPr>
            <w:tcW w:w="8024" w:type="dxa"/>
          </w:tcPr>
          <w:p w14:paraId="7DBB44BB" w14:textId="3F1DCF08" w:rsidR="00FA745B" w:rsidRPr="004755E8" w:rsidRDefault="002D1918"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599"/>
      </w:tblGrid>
      <w:tr w:rsidR="002D1918" w:rsidRPr="00096F2C" w14:paraId="5ED88DA1" w14:textId="77777777" w:rsidTr="00176E07">
        <w:trPr>
          <w:cantSplit/>
        </w:trPr>
        <w:tc>
          <w:tcPr>
            <w:tcW w:w="1125" w:type="dxa"/>
          </w:tcPr>
          <w:p w14:paraId="5A59D031" w14:textId="5F6D9B13" w:rsidR="002D1918" w:rsidRPr="002D1918" w:rsidRDefault="002D1918" w:rsidP="00490ABA">
            <w:pPr>
              <w:pStyle w:val="TabellentextGR0"/>
              <w:rPr>
                <w:b/>
              </w:rPr>
            </w:pPr>
            <w:r>
              <w:rPr>
                <w:b/>
              </w:rPr>
              <w:t>I</w:t>
            </w:r>
          </w:p>
        </w:tc>
        <w:tc>
          <w:tcPr>
            <w:tcW w:w="7599" w:type="dxa"/>
          </w:tcPr>
          <w:p w14:paraId="4294BB0C" w14:textId="7F7A8A50" w:rsidR="002D1918" w:rsidRPr="002D1918" w:rsidRDefault="002D1918" w:rsidP="00490ABA">
            <w:pPr>
              <w:pStyle w:val="TabellentextGR0"/>
              <w:rPr>
                <w:b/>
              </w:rPr>
            </w:pPr>
            <w:r w:rsidRPr="002D1918">
              <w:rPr>
                <w:b/>
              </w:rPr>
              <w:t>Inpflichtnahmen</w:t>
            </w:r>
          </w:p>
        </w:tc>
      </w:tr>
      <w:tr w:rsidR="002D1918" w:rsidRPr="00096F2C" w14:paraId="36B5249D" w14:textId="77777777" w:rsidTr="00176E07">
        <w:trPr>
          <w:cantSplit/>
        </w:trPr>
        <w:tc>
          <w:tcPr>
            <w:tcW w:w="1125" w:type="dxa"/>
          </w:tcPr>
          <w:p w14:paraId="567442DB" w14:textId="53CCD15B" w:rsidR="002D1918" w:rsidRPr="00096F2C" w:rsidRDefault="002D1918" w:rsidP="00490ABA">
            <w:pPr>
              <w:pStyle w:val="TabellentextGR0"/>
            </w:pPr>
            <w:r>
              <w:t>2</w:t>
            </w:r>
          </w:p>
        </w:tc>
        <w:tc>
          <w:tcPr>
            <w:tcW w:w="7599" w:type="dxa"/>
          </w:tcPr>
          <w:p w14:paraId="4535A985" w14:textId="660ACDF3" w:rsidR="002D1918" w:rsidRPr="00096F2C" w:rsidRDefault="002D1918" w:rsidP="00490ABA">
            <w:pPr>
              <w:pStyle w:val="TabellentextGR0"/>
            </w:pPr>
            <w:r>
              <w:t>(22.120) Inpflichtnahme eines Fachrichters am Spezialverwaltungsgericht (Abteilung Kausalabgaben und Enteignungen, Fachbereich Architektur)</w:t>
            </w:r>
            <w:r>
              <w:br/>
              <w:t>- Urs Bolliger, Aarau</w:t>
            </w:r>
            <w:r>
              <w:br/>
            </w:r>
          </w:p>
        </w:tc>
      </w:tr>
      <w:tr w:rsidR="002D1918" w:rsidRPr="00096F2C" w14:paraId="01245118" w14:textId="77777777" w:rsidTr="00176E07">
        <w:trPr>
          <w:cantSplit/>
        </w:trPr>
        <w:tc>
          <w:tcPr>
            <w:tcW w:w="1125" w:type="dxa"/>
          </w:tcPr>
          <w:p w14:paraId="430192DD" w14:textId="19DCA8D6" w:rsidR="002D1918" w:rsidRPr="00096F2C" w:rsidRDefault="002D1918" w:rsidP="00490ABA">
            <w:pPr>
              <w:pStyle w:val="TabellentextGR0"/>
            </w:pPr>
            <w:r>
              <w:t>3</w:t>
            </w:r>
          </w:p>
        </w:tc>
        <w:tc>
          <w:tcPr>
            <w:tcW w:w="7599" w:type="dxa"/>
          </w:tcPr>
          <w:p w14:paraId="2E6C05B9" w14:textId="58643F3E" w:rsidR="002D1918" w:rsidRPr="00096F2C" w:rsidRDefault="002D1918" w:rsidP="00490ABA">
            <w:pPr>
              <w:pStyle w:val="TabellentextGR0"/>
            </w:pPr>
            <w:r>
              <w:t>(22.158) Inpflichtnahme eines neuen Mitglieds des Kuratoriums</w:t>
            </w:r>
            <w:r>
              <w:br/>
              <w:t>- Paolo Bianchi, Windisch</w:t>
            </w:r>
            <w:r>
              <w:br/>
            </w:r>
          </w:p>
        </w:tc>
      </w:tr>
      <w:tr w:rsidR="002D1918" w:rsidRPr="00096F2C" w14:paraId="79CFFA75" w14:textId="77777777" w:rsidTr="00176E07">
        <w:trPr>
          <w:cantSplit/>
        </w:trPr>
        <w:tc>
          <w:tcPr>
            <w:tcW w:w="1125" w:type="dxa"/>
          </w:tcPr>
          <w:p w14:paraId="5C8A708F" w14:textId="2FEF2842" w:rsidR="002D1918" w:rsidRPr="002D1918" w:rsidRDefault="002D1918" w:rsidP="00490ABA">
            <w:pPr>
              <w:pStyle w:val="TabellentextGR0"/>
              <w:rPr>
                <w:b/>
              </w:rPr>
            </w:pPr>
            <w:r>
              <w:rPr>
                <w:b/>
              </w:rPr>
              <w:t>II</w:t>
            </w:r>
          </w:p>
        </w:tc>
        <w:tc>
          <w:tcPr>
            <w:tcW w:w="7599" w:type="dxa"/>
          </w:tcPr>
          <w:p w14:paraId="460CF2EB" w14:textId="20DFC63F" w:rsidR="002D1918" w:rsidRPr="002D1918" w:rsidRDefault="002D1918" w:rsidP="00490ABA">
            <w:pPr>
              <w:pStyle w:val="TabellentextGR0"/>
              <w:rPr>
                <w:b/>
              </w:rPr>
            </w:pPr>
            <w:r w:rsidRPr="002D1918">
              <w:rPr>
                <w:b/>
              </w:rPr>
              <w:t>Büro</w:t>
            </w:r>
          </w:p>
        </w:tc>
      </w:tr>
      <w:tr w:rsidR="002D1918" w:rsidRPr="00096F2C" w14:paraId="03CF2006" w14:textId="77777777" w:rsidTr="00176E07">
        <w:trPr>
          <w:cantSplit/>
        </w:trPr>
        <w:tc>
          <w:tcPr>
            <w:tcW w:w="1125" w:type="dxa"/>
          </w:tcPr>
          <w:p w14:paraId="6B1F81B4" w14:textId="32DD9EAC" w:rsidR="002D1918" w:rsidRPr="00096F2C" w:rsidRDefault="002D1918" w:rsidP="00490ABA">
            <w:pPr>
              <w:pStyle w:val="TabellentextGR0"/>
            </w:pPr>
            <w:r>
              <w:t>4</w:t>
            </w:r>
          </w:p>
        </w:tc>
        <w:tc>
          <w:tcPr>
            <w:tcW w:w="7599" w:type="dxa"/>
          </w:tcPr>
          <w:p w14:paraId="32BFD159" w14:textId="15380743" w:rsidR="002D1918" w:rsidRPr="00096F2C" w:rsidRDefault="002D1918" w:rsidP="007805CE">
            <w:pPr>
              <w:pStyle w:val="TabellentextGR0"/>
            </w:pPr>
            <w:r>
              <w:t>(22.168) Kommissionswahlen (Ersatzwahl für den Rest der Legislaturperiode 2021/2024)</w:t>
            </w:r>
            <w:r>
              <w:br/>
            </w:r>
            <w:r>
              <w:br/>
              <w:t xml:space="preserve">Mit Datum vom 21. Juni 2022 hat das Büro auf dem Korrespondenzweg einstimmig folgende Kommissionswahl vorgenommen (gemäss § 6 Abs. 1 lit. b Dekret über die Geschäftsführung des Grossen Rates): </w:t>
            </w:r>
            <w:r>
              <w:br/>
            </w:r>
            <w:r>
              <w:br/>
            </w:r>
            <w:r w:rsidRPr="002D1918">
              <w:rPr>
                <w:u w:val="single"/>
              </w:rPr>
              <w:t>Kommission für allgemeine Verwaltung (AVW)</w:t>
            </w:r>
            <w:r>
              <w:t xml:space="preserve"> </w:t>
            </w:r>
            <w:r>
              <w:br/>
              <w:t>Petra Kuster,</w:t>
            </w:r>
            <w:r w:rsidR="00AD4621">
              <w:t xml:space="preserve"> SVP,</w:t>
            </w:r>
            <w:r>
              <w:t xml:space="preserve"> Neuenhof, Wahl als Mitglied (anstelle von Erich Hunziker, Kirchleerau)</w:t>
            </w:r>
            <w:r>
              <w:br/>
              <w:t>- Kenntnisnahme</w:t>
            </w:r>
            <w:r>
              <w:br/>
            </w:r>
          </w:p>
        </w:tc>
      </w:tr>
      <w:tr w:rsidR="002D1918" w:rsidRPr="00096F2C" w14:paraId="10461593" w14:textId="77777777" w:rsidTr="00176E07">
        <w:trPr>
          <w:cantSplit/>
        </w:trPr>
        <w:tc>
          <w:tcPr>
            <w:tcW w:w="1125" w:type="dxa"/>
          </w:tcPr>
          <w:p w14:paraId="546BCCCF" w14:textId="5D96FC2E" w:rsidR="002D1918" w:rsidRPr="002D1918" w:rsidRDefault="002D1918" w:rsidP="00490ABA">
            <w:pPr>
              <w:pStyle w:val="TabellentextGR0"/>
              <w:rPr>
                <w:b/>
              </w:rPr>
            </w:pPr>
            <w:r>
              <w:rPr>
                <w:b/>
              </w:rPr>
              <w:t>III</w:t>
            </w:r>
          </w:p>
        </w:tc>
        <w:tc>
          <w:tcPr>
            <w:tcW w:w="7599" w:type="dxa"/>
          </w:tcPr>
          <w:p w14:paraId="469D0142" w14:textId="74669CBE" w:rsidR="002D1918" w:rsidRPr="002D1918" w:rsidRDefault="002D1918" w:rsidP="00490ABA">
            <w:pPr>
              <w:pStyle w:val="TabellentextGR0"/>
              <w:rPr>
                <w:b/>
              </w:rPr>
            </w:pPr>
            <w:r w:rsidRPr="002D1918">
              <w:rPr>
                <w:b/>
              </w:rPr>
              <w:t>Departement Finanzen und Ressourcen</w:t>
            </w:r>
          </w:p>
        </w:tc>
      </w:tr>
      <w:tr w:rsidR="002D1918" w:rsidRPr="00096F2C" w14:paraId="5403C1F7" w14:textId="77777777" w:rsidTr="00176E07">
        <w:trPr>
          <w:cantSplit/>
        </w:trPr>
        <w:tc>
          <w:tcPr>
            <w:tcW w:w="1125" w:type="dxa"/>
          </w:tcPr>
          <w:p w14:paraId="2307B22D" w14:textId="1A90A5AF" w:rsidR="002D1918" w:rsidRPr="00096F2C" w:rsidRDefault="002D1918" w:rsidP="00490ABA">
            <w:pPr>
              <w:pStyle w:val="TabellentextGR0"/>
            </w:pPr>
            <w:r>
              <w:t>5</w:t>
            </w:r>
          </w:p>
        </w:tc>
        <w:tc>
          <w:tcPr>
            <w:tcW w:w="7599" w:type="dxa"/>
          </w:tcPr>
          <w:p w14:paraId="794B2CD4" w14:textId="35169B1F" w:rsidR="002D1918" w:rsidRPr="00096F2C" w:rsidRDefault="002D1918" w:rsidP="00490ABA">
            <w:pPr>
              <w:pStyle w:val="TabellentextGR0"/>
            </w:pPr>
            <w:r>
              <w:t>(22.118) Aargauische Kantonalbank (AKB); Jahresbericht und Jahresrechnung 2021; Gewinnablieferung an den Kanton; Entlastung der Mitglieder des Bankrats</w:t>
            </w:r>
            <w:r>
              <w:br/>
              <w:t>(Referentin VWA: Maya Bally, Hendschiken)</w:t>
            </w:r>
            <w:r>
              <w:br/>
              <w:t>a) Allgemeine Aussprache</w:t>
            </w:r>
            <w:r>
              <w:br/>
              <w:t>b) Detailberatung und Beschlussfassung</w:t>
            </w:r>
            <w:r>
              <w:br/>
            </w:r>
          </w:p>
        </w:tc>
      </w:tr>
      <w:tr w:rsidR="002D1918" w:rsidRPr="00096F2C" w14:paraId="57B83B72" w14:textId="77777777" w:rsidTr="00176E07">
        <w:trPr>
          <w:cantSplit/>
        </w:trPr>
        <w:tc>
          <w:tcPr>
            <w:tcW w:w="1125" w:type="dxa"/>
          </w:tcPr>
          <w:p w14:paraId="7513FB40" w14:textId="77777777" w:rsidR="00176E07" w:rsidRDefault="00176E07" w:rsidP="00490ABA">
            <w:pPr>
              <w:pStyle w:val="TabellentextGR0"/>
            </w:pPr>
          </w:p>
          <w:p w14:paraId="6498BBA6" w14:textId="50735F18" w:rsidR="002D1918" w:rsidRPr="00096F2C" w:rsidRDefault="002D1918" w:rsidP="00490ABA">
            <w:pPr>
              <w:pStyle w:val="TabellentextGR0"/>
            </w:pPr>
            <w:r>
              <w:t>6</w:t>
            </w:r>
          </w:p>
        </w:tc>
        <w:tc>
          <w:tcPr>
            <w:tcW w:w="7599" w:type="dxa"/>
          </w:tcPr>
          <w:p w14:paraId="7914FA60" w14:textId="77777777" w:rsidR="00176E07" w:rsidRDefault="00176E07" w:rsidP="00490ABA">
            <w:pPr>
              <w:pStyle w:val="TabellentextGR0"/>
            </w:pPr>
          </w:p>
          <w:p w14:paraId="5263BF8C" w14:textId="1400ADB7" w:rsidR="002D1918" w:rsidRPr="00096F2C" w:rsidRDefault="002D1918" w:rsidP="00490ABA">
            <w:pPr>
              <w:pStyle w:val="TabellentextGR0"/>
            </w:pPr>
            <w:r>
              <w:t>(22.92) Postulat Lelia Hunziker, SP, Aarau, Lea Schmidmeister, SP, Wettingen, und Gertrud Häseli, Grüne, Wittnau, vom 22. März 2022 betreffend Krieg in Europa: Humanitäre Not- und Soforthilfe für Menschen auf der Flucht in der Ukraine und in Anrainerstaaten (Entgegennahme unter gleichzeitiger Abschreibung)</w:t>
            </w:r>
            <w:r>
              <w:br/>
            </w:r>
          </w:p>
        </w:tc>
      </w:tr>
      <w:tr w:rsidR="002D1918" w:rsidRPr="00096F2C" w14:paraId="632BAA4F" w14:textId="77777777" w:rsidTr="00176E07">
        <w:trPr>
          <w:cantSplit/>
        </w:trPr>
        <w:tc>
          <w:tcPr>
            <w:tcW w:w="1125" w:type="dxa"/>
          </w:tcPr>
          <w:p w14:paraId="7C142A6A" w14:textId="1A1FEF9A" w:rsidR="002D1918" w:rsidRPr="00096F2C" w:rsidRDefault="002D1918" w:rsidP="00490ABA">
            <w:pPr>
              <w:pStyle w:val="TabellentextGR0"/>
            </w:pPr>
            <w:r>
              <w:t>7</w:t>
            </w:r>
          </w:p>
        </w:tc>
        <w:tc>
          <w:tcPr>
            <w:tcW w:w="7599" w:type="dxa"/>
          </w:tcPr>
          <w:p w14:paraId="2CAC259C" w14:textId="1F38C273" w:rsidR="002D1918" w:rsidRPr="00096F2C" w:rsidRDefault="002D1918" w:rsidP="00490ABA">
            <w:pPr>
              <w:pStyle w:val="TabellentextGR0"/>
            </w:pPr>
            <w:r>
              <w:t>(22.83) Interpellation Yannick Berner, FDP, Aarau, vom 22. März 2022 betreffend Anwendung der Patentbox sowie Forschungs- und Entwicklungsaufwand (Umsetzung SV 17) im Kanton Aargau – Wie innovativ ist der Kanton Aargau (Beantwortung)</w:t>
            </w:r>
            <w:r>
              <w:br/>
            </w:r>
          </w:p>
        </w:tc>
      </w:tr>
      <w:tr w:rsidR="002D1918" w:rsidRPr="00096F2C" w14:paraId="517BD9C0" w14:textId="77777777" w:rsidTr="00176E07">
        <w:trPr>
          <w:cantSplit/>
        </w:trPr>
        <w:tc>
          <w:tcPr>
            <w:tcW w:w="1125" w:type="dxa"/>
          </w:tcPr>
          <w:p w14:paraId="6C6B6B8F" w14:textId="52813FF4" w:rsidR="002D1918" w:rsidRPr="002D1918" w:rsidRDefault="002D1918" w:rsidP="00490ABA">
            <w:pPr>
              <w:pStyle w:val="TabellentextGR0"/>
              <w:rPr>
                <w:b/>
              </w:rPr>
            </w:pPr>
            <w:r>
              <w:rPr>
                <w:b/>
              </w:rPr>
              <w:t>IV</w:t>
            </w:r>
          </w:p>
        </w:tc>
        <w:tc>
          <w:tcPr>
            <w:tcW w:w="7599" w:type="dxa"/>
          </w:tcPr>
          <w:p w14:paraId="700A2D61" w14:textId="460ECC8E" w:rsidR="002D1918" w:rsidRPr="002D1918" w:rsidRDefault="002D1918" w:rsidP="00490ABA">
            <w:pPr>
              <w:pStyle w:val="TabellentextGR0"/>
              <w:rPr>
                <w:b/>
              </w:rPr>
            </w:pPr>
            <w:r w:rsidRPr="002D1918">
              <w:rPr>
                <w:b/>
              </w:rPr>
              <w:t>Departement Gesundheit und Soziales</w:t>
            </w:r>
          </w:p>
        </w:tc>
      </w:tr>
      <w:tr w:rsidR="002D1918" w:rsidRPr="00096F2C" w14:paraId="10535CEC" w14:textId="77777777" w:rsidTr="00176E07">
        <w:trPr>
          <w:cantSplit/>
        </w:trPr>
        <w:tc>
          <w:tcPr>
            <w:tcW w:w="1125" w:type="dxa"/>
          </w:tcPr>
          <w:p w14:paraId="37F41799" w14:textId="56913565" w:rsidR="002D1918" w:rsidRPr="00096F2C" w:rsidRDefault="002D1918" w:rsidP="00490ABA">
            <w:pPr>
              <w:pStyle w:val="TabellentextGR0"/>
            </w:pPr>
            <w:r>
              <w:t>8</w:t>
            </w:r>
          </w:p>
        </w:tc>
        <w:tc>
          <w:tcPr>
            <w:tcW w:w="7599" w:type="dxa"/>
          </w:tcPr>
          <w:p w14:paraId="2A3A0EB7" w14:textId="28E4320E" w:rsidR="002D1918" w:rsidRPr="00096F2C" w:rsidRDefault="002D1918" w:rsidP="00490ABA">
            <w:pPr>
              <w:pStyle w:val="TabellentextGR0"/>
            </w:pPr>
            <w:r>
              <w:t>(22.116) SVA Aargau; Geschäftsbericht und Jahresrechnung 2021</w:t>
            </w:r>
            <w:r>
              <w:br/>
              <w:t>(Referent GSW: Dr. Severin Lüscher, Schöftland)</w:t>
            </w:r>
            <w:r>
              <w:br/>
              <w:t>a) Allgemeine Aussprache</w:t>
            </w:r>
            <w:r>
              <w:br/>
              <w:t>b) Detailberatung und Beschlussfassung</w:t>
            </w:r>
            <w:r>
              <w:br/>
            </w:r>
          </w:p>
        </w:tc>
      </w:tr>
      <w:tr w:rsidR="002D1918" w:rsidRPr="00096F2C" w14:paraId="5D169058" w14:textId="77777777" w:rsidTr="00176E07">
        <w:trPr>
          <w:cantSplit/>
        </w:trPr>
        <w:tc>
          <w:tcPr>
            <w:tcW w:w="1125" w:type="dxa"/>
          </w:tcPr>
          <w:p w14:paraId="3331004A" w14:textId="3653A332" w:rsidR="002D1918" w:rsidRPr="00096F2C" w:rsidRDefault="002D1918" w:rsidP="00490ABA">
            <w:pPr>
              <w:pStyle w:val="TabellentextGR0"/>
            </w:pPr>
            <w:r>
              <w:t>9</w:t>
            </w:r>
          </w:p>
        </w:tc>
        <w:tc>
          <w:tcPr>
            <w:tcW w:w="7599" w:type="dxa"/>
          </w:tcPr>
          <w:p w14:paraId="79E4E448" w14:textId="523A5B05" w:rsidR="002D1918" w:rsidRPr="00096F2C" w:rsidRDefault="002D1918" w:rsidP="00490ABA">
            <w:pPr>
              <w:pStyle w:val="TabellentextGR0"/>
            </w:pPr>
            <w:r>
              <w:t>(22.117) Dekret zur Prämienverbilligung (DPV); Änderung</w:t>
            </w:r>
            <w:r>
              <w:br/>
              <w:t>(Referent GSW: Dr. Severin Lüscher, Schöftland)</w:t>
            </w:r>
            <w:r>
              <w:br/>
              <w:t>a) Eintreten</w:t>
            </w:r>
            <w:r>
              <w:br/>
              <w:t>b) Detailberatung und Beschlussfassung</w:t>
            </w:r>
            <w:r>
              <w:br/>
            </w:r>
          </w:p>
        </w:tc>
      </w:tr>
      <w:tr w:rsidR="002D1918" w:rsidRPr="00096F2C" w14:paraId="225374EE" w14:textId="77777777" w:rsidTr="00176E07">
        <w:trPr>
          <w:cantSplit/>
        </w:trPr>
        <w:tc>
          <w:tcPr>
            <w:tcW w:w="1125" w:type="dxa"/>
          </w:tcPr>
          <w:p w14:paraId="0E0D22BC" w14:textId="5ABF7897" w:rsidR="002D1918" w:rsidRPr="00096F2C" w:rsidRDefault="002D1918" w:rsidP="00490ABA">
            <w:pPr>
              <w:pStyle w:val="TabellentextGR0"/>
            </w:pPr>
            <w:r>
              <w:t>10</w:t>
            </w:r>
          </w:p>
        </w:tc>
        <w:tc>
          <w:tcPr>
            <w:tcW w:w="7599" w:type="dxa"/>
          </w:tcPr>
          <w:p w14:paraId="28FA386D" w14:textId="4982A3CD" w:rsidR="002D1918" w:rsidRPr="00096F2C" w:rsidRDefault="002D1918" w:rsidP="00490ABA">
            <w:pPr>
              <w:pStyle w:val="TabellentextGR0"/>
            </w:pPr>
            <w:r>
              <w:t>(22.11) Interpellation Dr. Tobias Hottiger, FDP, Zofingen (Sprecher), Sabina Freiermuth, FDP, Zofingen, und Karin Faes, FDP, Schöftland, vom 11. Januar 2022 betreffend Leistungsaufträge in der hochspezialisierten Medizin (Beantwortung)</w:t>
            </w:r>
            <w:r>
              <w:br/>
            </w:r>
          </w:p>
        </w:tc>
      </w:tr>
      <w:tr w:rsidR="002D1918" w:rsidRPr="00096F2C" w14:paraId="4C593F48" w14:textId="77777777" w:rsidTr="00176E07">
        <w:trPr>
          <w:cantSplit/>
        </w:trPr>
        <w:tc>
          <w:tcPr>
            <w:tcW w:w="1125" w:type="dxa"/>
          </w:tcPr>
          <w:p w14:paraId="61C04E87" w14:textId="74D0DB5E" w:rsidR="002D1918" w:rsidRPr="00096F2C" w:rsidRDefault="002D1918" w:rsidP="00490ABA">
            <w:pPr>
              <w:pStyle w:val="TabellentextGR0"/>
            </w:pPr>
            <w:r>
              <w:t>11</w:t>
            </w:r>
          </w:p>
        </w:tc>
        <w:tc>
          <w:tcPr>
            <w:tcW w:w="7599" w:type="dxa"/>
          </w:tcPr>
          <w:p w14:paraId="29917599" w14:textId="7E6B6A31" w:rsidR="002D1918" w:rsidRPr="00096F2C" w:rsidRDefault="002D1918" w:rsidP="00490ABA">
            <w:pPr>
              <w:pStyle w:val="TabellentextGR0"/>
            </w:pPr>
            <w:r>
              <w:t>(22.15) Interpellation Ignatius Ounde, GLP, Gränichen, vom 11. Januar 2022 betreffend Bettenschliessungen in den Kantonsspitälern Aarau und Baden (Beantwortung)</w:t>
            </w:r>
            <w:r>
              <w:br/>
            </w:r>
          </w:p>
        </w:tc>
      </w:tr>
      <w:tr w:rsidR="002D1918" w:rsidRPr="00096F2C" w14:paraId="098F44E8" w14:textId="77777777" w:rsidTr="00176E07">
        <w:trPr>
          <w:cantSplit/>
        </w:trPr>
        <w:tc>
          <w:tcPr>
            <w:tcW w:w="1125" w:type="dxa"/>
          </w:tcPr>
          <w:p w14:paraId="08FFCFAC" w14:textId="5EC9ED9E" w:rsidR="002D1918" w:rsidRPr="00096F2C" w:rsidRDefault="002D1918" w:rsidP="00490ABA">
            <w:pPr>
              <w:pStyle w:val="TabellentextGR0"/>
            </w:pPr>
            <w:r>
              <w:t>12</w:t>
            </w:r>
          </w:p>
        </w:tc>
        <w:tc>
          <w:tcPr>
            <w:tcW w:w="7599" w:type="dxa"/>
          </w:tcPr>
          <w:p w14:paraId="58CE9DF9" w14:textId="39D73C4C" w:rsidR="002D1918" w:rsidRPr="00096F2C" w:rsidRDefault="002D1918" w:rsidP="00AD4621">
            <w:pPr>
              <w:pStyle w:val="TabellentextGR0"/>
            </w:pPr>
            <w:r>
              <w:t xml:space="preserve">(22.13) Interpellation </w:t>
            </w:r>
            <w:proofErr w:type="spellStart"/>
            <w:r>
              <w:t>lgnatius</w:t>
            </w:r>
            <w:proofErr w:type="spellEnd"/>
            <w:r>
              <w:t xml:space="preserve"> </w:t>
            </w:r>
            <w:proofErr w:type="spellStart"/>
            <w:r>
              <w:t>Ounde</w:t>
            </w:r>
            <w:proofErr w:type="spellEnd"/>
            <w:r>
              <w:t>, GLP, Gränichen, vom 11. Januar 2022 betreffend Entwicklung, Professionalisierung und Qualitätssicherung der Pflege im Kanton Aargau (Beantwortung)</w:t>
            </w:r>
            <w:r>
              <w:br/>
            </w:r>
          </w:p>
        </w:tc>
      </w:tr>
      <w:tr w:rsidR="002D1918" w:rsidRPr="00096F2C" w14:paraId="36A7B439" w14:textId="77777777" w:rsidTr="00176E07">
        <w:trPr>
          <w:cantSplit/>
        </w:trPr>
        <w:tc>
          <w:tcPr>
            <w:tcW w:w="1125" w:type="dxa"/>
          </w:tcPr>
          <w:p w14:paraId="2E479B87" w14:textId="27E5FD9F" w:rsidR="002D1918" w:rsidRPr="00096F2C" w:rsidRDefault="002D1918" w:rsidP="00490ABA">
            <w:pPr>
              <w:pStyle w:val="TabellentextGR0"/>
            </w:pPr>
            <w:r>
              <w:t>13</w:t>
            </w:r>
          </w:p>
        </w:tc>
        <w:tc>
          <w:tcPr>
            <w:tcW w:w="7599" w:type="dxa"/>
          </w:tcPr>
          <w:p w14:paraId="1231E774" w14:textId="77777777" w:rsidR="0023064C" w:rsidRDefault="002D1918" w:rsidP="00490ABA">
            <w:pPr>
              <w:pStyle w:val="TabellentextGR0"/>
            </w:pPr>
            <w:r>
              <w:t xml:space="preserve">(22.7) Interpellation Jeanine Glarner, FDP, Möriken-Wildegg, vom </w:t>
            </w:r>
          </w:p>
          <w:p w14:paraId="0C265C18" w14:textId="5A553728" w:rsidR="002D1918" w:rsidRPr="00096F2C" w:rsidRDefault="002D1918" w:rsidP="00490ABA">
            <w:pPr>
              <w:pStyle w:val="TabellentextGR0"/>
            </w:pPr>
            <w:r>
              <w:t>11. Januar 2022 betreffend Alarmierung der Angehörigen der Feuerwehr (</w:t>
            </w:r>
            <w:proofErr w:type="spellStart"/>
            <w:r>
              <w:t>AdF</w:t>
            </w:r>
            <w:proofErr w:type="spellEnd"/>
            <w:r>
              <w:t>) bei Stromausfall und/oder Ausfall der Telekommunikation (Beantwortung)</w:t>
            </w:r>
            <w:r>
              <w:br/>
            </w:r>
          </w:p>
        </w:tc>
      </w:tr>
      <w:tr w:rsidR="002D1918" w:rsidRPr="00096F2C" w14:paraId="65EFE78B" w14:textId="77777777" w:rsidTr="00176E07">
        <w:trPr>
          <w:cantSplit/>
        </w:trPr>
        <w:tc>
          <w:tcPr>
            <w:tcW w:w="1125" w:type="dxa"/>
          </w:tcPr>
          <w:p w14:paraId="678B0EA2" w14:textId="63660377" w:rsidR="002D1918" w:rsidRPr="00096F2C" w:rsidRDefault="002D1918" w:rsidP="00490ABA">
            <w:pPr>
              <w:pStyle w:val="TabellentextGR0"/>
            </w:pPr>
            <w:r>
              <w:t>14</w:t>
            </w:r>
          </w:p>
        </w:tc>
        <w:tc>
          <w:tcPr>
            <w:tcW w:w="7599" w:type="dxa"/>
          </w:tcPr>
          <w:p w14:paraId="5CBD5197" w14:textId="65E5FBF1" w:rsidR="002D1918" w:rsidRPr="00096F2C" w:rsidRDefault="002D1918" w:rsidP="00490ABA">
            <w:pPr>
              <w:pStyle w:val="TabellentextGR0"/>
            </w:pPr>
            <w:r>
              <w:t xml:space="preserve">(22.38) Interpellation Nicole Müller-Boder, SVP, Buttwil, und Dr. Adrian Schoop, FDP, Turgi, vom 18. Januar 2022 betreffend Mangel an Pflegepersonal in der </w:t>
            </w:r>
            <w:proofErr w:type="spellStart"/>
            <w:r>
              <w:t>Covid</w:t>
            </w:r>
            <w:proofErr w:type="spellEnd"/>
            <w:r>
              <w:t>-Krise (Beantwortung)</w:t>
            </w:r>
            <w:r>
              <w:br/>
            </w:r>
          </w:p>
        </w:tc>
      </w:tr>
      <w:tr w:rsidR="002D1918" w:rsidRPr="00096F2C" w14:paraId="219FF918" w14:textId="77777777" w:rsidTr="00176E07">
        <w:trPr>
          <w:cantSplit/>
        </w:trPr>
        <w:tc>
          <w:tcPr>
            <w:tcW w:w="1125" w:type="dxa"/>
          </w:tcPr>
          <w:p w14:paraId="27455E5F" w14:textId="14038567" w:rsidR="002D1918" w:rsidRPr="00096F2C" w:rsidRDefault="002D1918" w:rsidP="00490ABA">
            <w:pPr>
              <w:pStyle w:val="TabellentextGR0"/>
            </w:pPr>
            <w:r>
              <w:t>15</w:t>
            </w:r>
          </w:p>
        </w:tc>
        <w:tc>
          <w:tcPr>
            <w:tcW w:w="7599" w:type="dxa"/>
          </w:tcPr>
          <w:p w14:paraId="2B421803" w14:textId="68C6D302" w:rsidR="002D1918" w:rsidRPr="00096F2C" w:rsidRDefault="002D1918" w:rsidP="00490ABA">
            <w:pPr>
              <w:pStyle w:val="TabellentextGR0"/>
            </w:pPr>
            <w:r>
              <w:t>(22.9) Interpellation Martin Bossert, EDU, Rothrist, vom 11. Januar 2022 betreffend Maskenpflicht für Primarschülerinnen und Primarschüler (Beantwortung)</w:t>
            </w:r>
            <w:r>
              <w:br/>
            </w:r>
          </w:p>
        </w:tc>
      </w:tr>
    </w:tbl>
    <w:p w14:paraId="097D7C33" w14:textId="0EFA1D25" w:rsidR="00176E07" w:rsidRDefault="00176E07">
      <w:r>
        <w:br w:type="page"/>
      </w:r>
    </w:p>
    <w:p w14:paraId="2C3CD69B" w14:textId="77777777" w:rsidR="00176E07" w:rsidRDefault="00176E07"/>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599"/>
        <w:gridCol w:w="234"/>
      </w:tblGrid>
      <w:tr w:rsidR="002D1918" w:rsidRPr="00096F2C" w14:paraId="435A9A9A" w14:textId="77777777" w:rsidTr="00176E07">
        <w:trPr>
          <w:gridAfter w:val="1"/>
          <w:wAfter w:w="234" w:type="dxa"/>
          <w:cantSplit/>
        </w:trPr>
        <w:tc>
          <w:tcPr>
            <w:tcW w:w="1125" w:type="dxa"/>
          </w:tcPr>
          <w:p w14:paraId="533D8A1E" w14:textId="577047C0" w:rsidR="002D1918" w:rsidRPr="00096F2C" w:rsidRDefault="002D1918" w:rsidP="00490ABA">
            <w:pPr>
              <w:pStyle w:val="TabellentextGR0"/>
            </w:pPr>
            <w:r>
              <w:t>16</w:t>
            </w:r>
          </w:p>
        </w:tc>
        <w:tc>
          <w:tcPr>
            <w:tcW w:w="7599" w:type="dxa"/>
          </w:tcPr>
          <w:p w14:paraId="7AE87843" w14:textId="034AD6CE" w:rsidR="002D1918" w:rsidRPr="00096F2C" w:rsidRDefault="002D1918" w:rsidP="00490ABA">
            <w:pPr>
              <w:pStyle w:val="TabellentextGR0"/>
            </w:pPr>
            <w:r>
              <w:t>(22.136) Ukraine-Krieg; Schutzsuchende aus der Ukraine; Unterbringung, Unterstützung und Betreuung; Verpflichtungs- und Nachtragskredite</w:t>
            </w:r>
            <w:r>
              <w:br/>
              <w:t>(Referent GSW: Dr. Severin Lüscher, Schöftland)</w:t>
            </w:r>
            <w:r>
              <w:br/>
              <w:t>a) Eintreten</w:t>
            </w:r>
            <w:r>
              <w:br/>
              <w:t>b) Detailberatung und Beschlussfassung</w:t>
            </w:r>
            <w:r>
              <w:br/>
            </w:r>
          </w:p>
        </w:tc>
      </w:tr>
      <w:tr w:rsidR="002D1918" w:rsidRPr="00096F2C" w14:paraId="01D26397" w14:textId="77777777" w:rsidTr="00176E07">
        <w:trPr>
          <w:gridAfter w:val="1"/>
          <w:wAfter w:w="234" w:type="dxa"/>
          <w:cantSplit/>
        </w:trPr>
        <w:tc>
          <w:tcPr>
            <w:tcW w:w="1125" w:type="dxa"/>
          </w:tcPr>
          <w:p w14:paraId="2257C2E7" w14:textId="78446B43" w:rsidR="002D1918" w:rsidRPr="002D1918" w:rsidRDefault="002D1918" w:rsidP="00490ABA">
            <w:pPr>
              <w:pStyle w:val="TabellentextGR0"/>
              <w:rPr>
                <w:b/>
              </w:rPr>
            </w:pPr>
            <w:r>
              <w:rPr>
                <w:b/>
              </w:rPr>
              <w:t>V</w:t>
            </w:r>
          </w:p>
        </w:tc>
        <w:tc>
          <w:tcPr>
            <w:tcW w:w="7599" w:type="dxa"/>
          </w:tcPr>
          <w:p w14:paraId="1BDCD48A" w14:textId="27FCC352" w:rsidR="002D1918" w:rsidRPr="002D1918" w:rsidRDefault="002D1918" w:rsidP="00490ABA">
            <w:pPr>
              <w:pStyle w:val="TabellentextGR0"/>
              <w:rPr>
                <w:b/>
              </w:rPr>
            </w:pPr>
            <w:r w:rsidRPr="002D1918">
              <w:rPr>
                <w:b/>
              </w:rPr>
              <w:t>Departement Bildung, Kultur und Sport</w:t>
            </w:r>
          </w:p>
        </w:tc>
      </w:tr>
      <w:tr w:rsidR="002D1918" w:rsidRPr="00096F2C" w14:paraId="5D969237" w14:textId="77777777" w:rsidTr="00176E07">
        <w:trPr>
          <w:gridAfter w:val="1"/>
          <w:wAfter w:w="234" w:type="dxa"/>
          <w:cantSplit/>
        </w:trPr>
        <w:tc>
          <w:tcPr>
            <w:tcW w:w="1125" w:type="dxa"/>
          </w:tcPr>
          <w:p w14:paraId="6E4BD2D4" w14:textId="5CFEBDF0" w:rsidR="002D1918" w:rsidRPr="00096F2C" w:rsidRDefault="002D1918" w:rsidP="00490ABA">
            <w:pPr>
              <w:pStyle w:val="TabellentextGR0"/>
            </w:pPr>
            <w:r>
              <w:t>17</w:t>
            </w:r>
          </w:p>
        </w:tc>
        <w:tc>
          <w:tcPr>
            <w:tcW w:w="7599" w:type="dxa"/>
          </w:tcPr>
          <w:p w14:paraId="6DE3F763" w14:textId="2F18644D" w:rsidR="002D1918" w:rsidRPr="00096F2C" w:rsidRDefault="002D1918" w:rsidP="00490ABA">
            <w:pPr>
              <w:pStyle w:val="TabellentextGR0"/>
            </w:pPr>
            <w:r>
              <w:t>(22.135) Ukraine-Krieg; Schutzsuchende aus der Ukraine; Massnahmen im Bereich Schule und Betreuung; Verpflichtungs- und Nachtragskredite</w:t>
            </w:r>
            <w:r>
              <w:br/>
              <w:t>(Referent BKS: Dr. Titus Meier, Brugg)</w:t>
            </w:r>
            <w:r>
              <w:br/>
              <w:t>a) Eintreten</w:t>
            </w:r>
            <w:r>
              <w:br/>
              <w:t>b) Detailberatung und Beschlussfassung</w:t>
            </w:r>
            <w:r>
              <w:br/>
            </w:r>
          </w:p>
        </w:tc>
      </w:tr>
      <w:tr w:rsidR="002D1918" w:rsidRPr="00096F2C" w14:paraId="60DB05A7" w14:textId="77777777" w:rsidTr="00176E07">
        <w:trPr>
          <w:gridAfter w:val="1"/>
          <w:wAfter w:w="234" w:type="dxa"/>
          <w:cantSplit/>
        </w:trPr>
        <w:tc>
          <w:tcPr>
            <w:tcW w:w="1125" w:type="dxa"/>
          </w:tcPr>
          <w:p w14:paraId="6229C98C" w14:textId="461ED729" w:rsidR="002D1918" w:rsidRPr="00096F2C" w:rsidRDefault="002D1918" w:rsidP="00490ABA">
            <w:pPr>
              <w:pStyle w:val="TabellentextGR0"/>
            </w:pPr>
            <w:r>
              <w:t>18</w:t>
            </w:r>
          </w:p>
        </w:tc>
        <w:tc>
          <w:tcPr>
            <w:tcW w:w="7599" w:type="dxa"/>
          </w:tcPr>
          <w:p w14:paraId="7825E54F" w14:textId="1CAF4AC0" w:rsidR="002D1918" w:rsidRPr="00096F2C" w:rsidRDefault="002D1918" w:rsidP="00490ABA">
            <w:pPr>
              <w:pStyle w:val="TabellentextGR0"/>
            </w:pPr>
            <w:r>
              <w:t xml:space="preserve">(22.137) Prüfungsfreier Übertritt in die Berufsmaturität für Erwachsene </w:t>
            </w:r>
            <w:r w:rsidR="0023064C">
              <w:br/>
            </w:r>
            <w:r>
              <w:t>(BM II); Zusatzkredit</w:t>
            </w:r>
            <w:r>
              <w:br/>
              <w:t>(Referent BKS: Dr. Titus Meier, Brugg)</w:t>
            </w:r>
            <w:r>
              <w:br/>
              <w:t>a) Eintreten</w:t>
            </w:r>
            <w:r>
              <w:br/>
              <w:t>b) Detailberatung und Beschlussfassung</w:t>
            </w:r>
            <w:r>
              <w:br/>
            </w:r>
          </w:p>
        </w:tc>
      </w:tr>
      <w:tr w:rsidR="002D1918" w:rsidRPr="00096F2C" w14:paraId="12F7EC91" w14:textId="77777777" w:rsidTr="00176E07">
        <w:trPr>
          <w:gridAfter w:val="1"/>
          <w:wAfter w:w="234" w:type="dxa"/>
          <w:cantSplit/>
        </w:trPr>
        <w:tc>
          <w:tcPr>
            <w:tcW w:w="1125" w:type="dxa"/>
          </w:tcPr>
          <w:p w14:paraId="478713FD" w14:textId="62383C35" w:rsidR="002D1918" w:rsidRPr="00096F2C" w:rsidRDefault="002D1918" w:rsidP="00490ABA">
            <w:pPr>
              <w:pStyle w:val="TabellentextGR0"/>
            </w:pPr>
            <w:r>
              <w:t>19</w:t>
            </w:r>
          </w:p>
        </w:tc>
        <w:tc>
          <w:tcPr>
            <w:tcW w:w="7599" w:type="dxa"/>
          </w:tcPr>
          <w:p w14:paraId="24169FA9" w14:textId="7152D507" w:rsidR="002D1918" w:rsidRPr="00096F2C" w:rsidRDefault="002D1918" w:rsidP="00490ABA">
            <w:pPr>
              <w:pStyle w:val="TabellentextGR0"/>
            </w:pPr>
            <w:r>
              <w:t>(22.26) Postulat Dr. Adrian Schoop, FDP, Turgi, vom 18. Januar 2022 betreffend politische Neutralität der Mittelschulen (Entgegennahme mit Erklärung)</w:t>
            </w:r>
            <w:r>
              <w:br/>
            </w:r>
          </w:p>
        </w:tc>
      </w:tr>
      <w:tr w:rsidR="002D1918" w:rsidRPr="00096F2C" w14:paraId="1A151423" w14:textId="77777777" w:rsidTr="00176E07">
        <w:trPr>
          <w:gridAfter w:val="1"/>
          <w:wAfter w:w="234" w:type="dxa"/>
          <w:cantSplit/>
        </w:trPr>
        <w:tc>
          <w:tcPr>
            <w:tcW w:w="1125" w:type="dxa"/>
          </w:tcPr>
          <w:p w14:paraId="097205B0" w14:textId="768F7ABD" w:rsidR="002D1918" w:rsidRPr="00096F2C" w:rsidRDefault="002D1918" w:rsidP="00490ABA">
            <w:pPr>
              <w:pStyle w:val="TabellentextGR0"/>
            </w:pPr>
            <w:r>
              <w:t>20</w:t>
            </w:r>
          </w:p>
        </w:tc>
        <w:tc>
          <w:tcPr>
            <w:tcW w:w="7599" w:type="dxa"/>
          </w:tcPr>
          <w:p w14:paraId="7650F006" w14:textId="2F60ED01" w:rsidR="002D1918" w:rsidRPr="00096F2C" w:rsidRDefault="002D1918" w:rsidP="00490ABA">
            <w:pPr>
              <w:pStyle w:val="TabellentextGR0"/>
            </w:pPr>
            <w:r>
              <w:t>(22.6) Interpellation Tonja Kaufmann, SVP, Hausen, vom 11. Januar 2022 betreffend Stellung, Qualitätssicherung und Kompetenzen des Schulpsychologischen Dienstes (SPD) (Beantwortung)</w:t>
            </w:r>
            <w:r>
              <w:br/>
            </w:r>
          </w:p>
        </w:tc>
      </w:tr>
      <w:tr w:rsidR="002D1918" w:rsidRPr="00096F2C" w14:paraId="675E3581" w14:textId="77777777" w:rsidTr="00176E07">
        <w:trPr>
          <w:gridAfter w:val="1"/>
          <w:wAfter w:w="234" w:type="dxa"/>
          <w:cantSplit/>
        </w:trPr>
        <w:tc>
          <w:tcPr>
            <w:tcW w:w="1125" w:type="dxa"/>
          </w:tcPr>
          <w:p w14:paraId="14C15E3E" w14:textId="5B8CD558" w:rsidR="002D1918" w:rsidRPr="00096F2C" w:rsidRDefault="002D1918" w:rsidP="00490ABA">
            <w:pPr>
              <w:pStyle w:val="TabellentextGR0"/>
            </w:pPr>
            <w:r>
              <w:t>21</w:t>
            </w:r>
          </w:p>
        </w:tc>
        <w:tc>
          <w:tcPr>
            <w:tcW w:w="7599" w:type="dxa"/>
          </w:tcPr>
          <w:p w14:paraId="59492D5D" w14:textId="5E62C8F0" w:rsidR="002D1918" w:rsidRPr="00096F2C" w:rsidRDefault="002D1918" w:rsidP="00490ABA">
            <w:pPr>
              <w:pStyle w:val="TabellentextGR0"/>
            </w:pPr>
            <w:r>
              <w:t xml:space="preserve">(22.12) Postulat der SP-Fraktion (Sprecher Rolf Walser, Aarburg) vom </w:t>
            </w:r>
            <w:r w:rsidR="0023064C">
              <w:br/>
            </w:r>
            <w:r>
              <w:t>11. Januar 2022 betreffend finanzielle Unterstützung von Quereinsteigenden in den Beruf als Lehrperson (Ablehnung)</w:t>
            </w:r>
            <w:r>
              <w:br/>
            </w:r>
          </w:p>
        </w:tc>
      </w:tr>
      <w:tr w:rsidR="002D1918" w:rsidRPr="00096F2C" w14:paraId="79B35703" w14:textId="77777777" w:rsidTr="00176E07">
        <w:trPr>
          <w:gridAfter w:val="1"/>
          <w:wAfter w:w="234" w:type="dxa"/>
          <w:cantSplit/>
        </w:trPr>
        <w:tc>
          <w:tcPr>
            <w:tcW w:w="1125" w:type="dxa"/>
          </w:tcPr>
          <w:p w14:paraId="4140C2C2" w14:textId="3746EF5E" w:rsidR="002D1918" w:rsidRPr="002D1918" w:rsidRDefault="002D1918" w:rsidP="00490ABA">
            <w:pPr>
              <w:pStyle w:val="TabellentextGR0"/>
              <w:rPr>
                <w:b/>
              </w:rPr>
            </w:pPr>
            <w:r>
              <w:rPr>
                <w:b/>
              </w:rPr>
              <w:t>VI</w:t>
            </w:r>
          </w:p>
        </w:tc>
        <w:tc>
          <w:tcPr>
            <w:tcW w:w="7599" w:type="dxa"/>
          </w:tcPr>
          <w:p w14:paraId="6C7C5AC6" w14:textId="169E1882" w:rsidR="002D1918" w:rsidRPr="002D1918" w:rsidRDefault="002D1918" w:rsidP="00490ABA">
            <w:pPr>
              <w:pStyle w:val="TabellentextGR0"/>
              <w:rPr>
                <w:b/>
              </w:rPr>
            </w:pPr>
            <w:r w:rsidRPr="002D1918">
              <w:rPr>
                <w:b/>
              </w:rPr>
              <w:t>Landammann</w:t>
            </w:r>
          </w:p>
        </w:tc>
      </w:tr>
      <w:tr w:rsidR="002D1918" w:rsidRPr="00096F2C" w14:paraId="15547408" w14:textId="77777777" w:rsidTr="00176E07">
        <w:trPr>
          <w:gridAfter w:val="1"/>
          <w:wAfter w:w="234" w:type="dxa"/>
          <w:cantSplit/>
        </w:trPr>
        <w:tc>
          <w:tcPr>
            <w:tcW w:w="1125" w:type="dxa"/>
          </w:tcPr>
          <w:p w14:paraId="07E55568" w14:textId="28CDEE46" w:rsidR="002D1918" w:rsidRPr="00096F2C" w:rsidRDefault="002D1918" w:rsidP="00490ABA">
            <w:pPr>
              <w:pStyle w:val="TabellentextGR0"/>
            </w:pPr>
            <w:r>
              <w:t>22</w:t>
            </w:r>
          </w:p>
        </w:tc>
        <w:tc>
          <w:tcPr>
            <w:tcW w:w="7599" w:type="dxa"/>
          </w:tcPr>
          <w:p w14:paraId="040A2C5C" w14:textId="7D2B6A5D" w:rsidR="002D1918" w:rsidRPr="00096F2C" w:rsidRDefault="002D1918" w:rsidP="00490ABA">
            <w:pPr>
              <w:pStyle w:val="TabellentextGR0"/>
            </w:pPr>
            <w:r>
              <w:t xml:space="preserve">(22.53) Motion der SP-Fraktion (Sprecherin Lelia Hunziker, Aarau) vom </w:t>
            </w:r>
            <w:r w:rsidR="0023064C">
              <w:br/>
            </w:r>
            <w:r>
              <w:t>22. März 2022 betreffend Freiwilligkeit von gendergerechter Sprache in der schriftlichen Kommunikation bei der Kantonsverwaltung sowie in den Kantonsschulen (Ablehnung)</w:t>
            </w:r>
            <w:r>
              <w:br/>
            </w:r>
          </w:p>
        </w:tc>
      </w:tr>
      <w:tr w:rsidR="002D1918" w:rsidRPr="00096F2C" w14:paraId="63B3894E" w14:textId="77777777" w:rsidTr="00176E07">
        <w:trPr>
          <w:cantSplit/>
        </w:trPr>
        <w:tc>
          <w:tcPr>
            <w:tcW w:w="1125" w:type="dxa"/>
          </w:tcPr>
          <w:p w14:paraId="7553CD1A" w14:textId="77777777" w:rsidR="002D1918" w:rsidRPr="002D1918" w:rsidRDefault="002D1918" w:rsidP="00490ABA">
            <w:pPr>
              <w:pStyle w:val="TabellentextGR0"/>
              <w:rPr>
                <w:i/>
              </w:rPr>
            </w:pPr>
          </w:p>
        </w:tc>
        <w:tc>
          <w:tcPr>
            <w:tcW w:w="7833" w:type="dxa"/>
            <w:gridSpan w:val="2"/>
          </w:tcPr>
          <w:p w14:paraId="2AF06731" w14:textId="2508E987" w:rsidR="002D1918" w:rsidRPr="002D1918" w:rsidRDefault="002D1918" w:rsidP="00490ABA">
            <w:pPr>
              <w:pStyle w:val="TabellentextGR0"/>
              <w:rPr>
                <w:i/>
              </w:rPr>
            </w:pPr>
            <w:r>
              <w:rPr>
                <w:i/>
              </w:rPr>
              <w:br/>
            </w:r>
            <w:r>
              <w:rPr>
                <w:i/>
              </w:rPr>
              <w:br/>
            </w:r>
            <w:r w:rsidRPr="002D1918">
              <w:rPr>
                <w:i/>
              </w:rPr>
              <w:t>Hinweis für Besucher/innen der Grossratssitzung: Nutzen Sie den Live-Stream. Für Besuche vor Ort ist eine Anmeldung empfohlen. Interessierte können alternativ wenige Stunden nach der Grossratssitzung das strukturierte und durchsuchbare Audioarchiv nutzen.</w:t>
            </w:r>
            <w:r>
              <w:rPr>
                <w:i/>
              </w:rPr>
              <w:br/>
            </w:r>
            <w:r w:rsidRPr="002D1918">
              <w:rPr>
                <w:i/>
              </w:rPr>
              <w:t>(Anmeldeformulare und Optionen auf: https://www.ag.ch/grossrat)</w:t>
            </w:r>
          </w:p>
        </w:tc>
      </w:tr>
    </w:tbl>
    <w:p w14:paraId="7DBB44C6" w14:textId="77777777" w:rsidR="00B25731" w:rsidRPr="00E00A30" w:rsidRDefault="007C76E1" w:rsidP="007C76E1">
      <w:pPr>
        <w:pStyle w:val="Gruformel"/>
      </w:pPr>
      <w:bookmarkStart w:id="2" w:name="TraktBlock2"/>
      <w:bookmarkEnd w:id="2"/>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7CD0881D" w:rsidR="00203028" w:rsidRDefault="002D285B" w:rsidP="00203028">
            <w:pPr>
              <w:pStyle w:val="Unterschrift"/>
            </w:pPr>
            <w:r>
              <w:t>Elisabeth Burgener</w:t>
            </w:r>
          </w:p>
          <w:p w14:paraId="7DBB44C8" w14:textId="790AD265" w:rsidR="00B25731" w:rsidRPr="003D7668" w:rsidRDefault="00B25731" w:rsidP="00F2382D">
            <w:pPr>
              <w:pStyle w:val="UnterschriftFunktion"/>
            </w:pPr>
            <w:r w:rsidRPr="00A73B2F">
              <w:rPr>
                <w:rFonts w:cs="Arial"/>
              </w:rPr>
              <w:t>Präsident</w:t>
            </w:r>
            <w:r w:rsidR="002D285B">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54D9E208" w14:textId="77777777" w:rsidR="00176E07" w:rsidRDefault="00176E07" w:rsidP="00F47821">
      <w:pPr>
        <w:pStyle w:val="TabellentextGRfett"/>
      </w:pPr>
    </w:p>
    <w:p w14:paraId="7DBB44CF" w14:textId="0FF21344"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3051A7F6" w:rsidR="001552AC" w:rsidRPr="007C5E77" w:rsidRDefault="002D1918" w:rsidP="00F47821">
            <w:pPr>
              <w:pStyle w:val="TabellentextGR"/>
            </w:pPr>
            <w:r>
              <w:t xml:space="preserve">(22.75) Interpellation David Burgherr, SP, Lengnau (Sprecher), Andre </w:t>
            </w:r>
            <w:r w:rsidR="00EE3592">
              <w:br/>
            </w:r>
            <w:r>
              <w:t xml:space="preserve">Rotzetter, Mitte, Buchs, Nicola </w:t>
            </w:r>
            <w:proofErr w:type="spellStart"/>
            <w:r>
              <w:t>Bossard</w:t>
            </w:r>
            <w:proofErr w:type="spellEnd"/>
            <w:r>
              <w:t xml:space="preserve">, Grüne, </w:t>
            </w:r>
            <w:proofErr w:type="spellStart"/>
            <w:r>
              <w:t>Kölliken</w:t>
            </w:r>
            <w:proofErr w:type="spellEnd"/>
            <w:r>
              <w:t>, und Hans-Peter Budmiger, GLP, Muri, vom 22. März 2022 betreffend mehr Selbstbestimmung durch Subjektfinanzierung (Beantwortung)</w:t>
            </w:r>
          </w:p>
        </w:tc>
      </w:tr>
    </w:tbl>
    <w:p w14:paraId="7DBB44D3" w14:textId="77777777" w:rsidR="007C76E1" w:rsidRDefault="007C76E1" w:rsidP="00F47821">
      <w:pPr>
        <w:pStyle w:val="TabellentextGR"/>
      </w:pPr>
    </w:p>
    <w:p w14:paraId="0924C25B" w14:textId="77777777" w:rsidR="0023064C" w:rsidRDefault="0023064C" w:rsidP="00F47821">
      <w:pPr>
        <w:pStyle w:val="TabellentextGRfett"/>
      </w:pPr>
    </w:p>
    <w:p w14:paraId="7DBB44D6" w14:textId="27D09D06"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9"/>
        <w:gridCol w:w="7614"/>
        <w:gridCol w:w="235"/>
      </w:tblGrid>
      <w:tr w:rsidR="00176E07" w:rsidRPr="00096F2C" w14:paraId="3CF295D5" w14:textId="77777777" w:rsidTr="00176E07">
        <w:trPr>
          <w:gridAfter w:val="1"/>
          <w:wAfter w:w="235" w:type="dxa"/>
          <w:cantSplit/>
        </w:trPr>
        <w:tc>
          <w:tcPr>
            <w:tcW w:w="1109" w:type="dxa"/>
          </w:tcPr>
          <w:p w14:paraId="5472F0FC" w14:textId="77777777" w:rsidR="00176E07" w:rsidRPr="002D1918" w:rsidRDefault="00176E07" w:rsidP="00C20871">
            <w:pPr>
              <w:pStyle w:val="TabellentextGR0"/>
              <w:rPr>
                <w:b/>
              </w:rPr>
            </w:pPr>
          </w:p>
        </w:tc>
        <w:tc>
          <w:tcPr>
            <w:tcW w:w="7614" w:type="dxa"/>
          </w:tcPr>
          <w:p w14:paraId="5893E630" w14:textId="4DC1A439" w:rsidR="00176E07" w:rsidRPr="002D1918" w:rsidRDefault="00176E07" w:rsidP="00C20871">
            <w:pPr>
              <w:pStyle w:val="TabellentextGR0"/>
              <w:rPr>
                <w:b/>
              </w:rPr>
            </w:pPr>
            <w:r>
              <w:rPr>
                <w:b/>
              </w:rPr>
              <w:t>Departement Volkswirtschaft und Inneres</w:t>
            </w:r>
          </w:p>
        </w:tc>
      </w:tr>
      <w:tr w:rsidR="002D1918" w:rsidRPr="00096F2C" w14:paraId="6F8A5E63" w14:textId="77777777" w:rsidTr="00176E07">
        <w:trPr>
          <w:gridAfter w:val="1"/>
          <w:wAfter w:w="235" w:type="dxa"/>
          <w:cantSplit/>
        </w:trPr>
        <w:tc>
          <w:tcPr>
            <w:tcW w:w="1109" w:type="dxa"/>
          </w:tcPr>
          <w:p w14:paraId="68F01817" w14:textId="77777777" w:rsidR="002D1918" w:rsidRPr="00096F2C" w:rsidRDefault="002D1918" w:rsidP="00490ABA">
            <w:pPr>
              <w:pStyle w:val="TabellentextGR0"/>
            </w:pPr>
            <w:bookmarkStart w:id="4" w:name="TraktBlock4"/>
            <w:bookmarkEnd w:id="4"/>
          </w:p>
        </w:tc>
        <w:tc>
          <w:tcPr>
            <w:tcW w:w="7614" w:type="dxa"/>
          </w:tcPr>
          <w:p w14:paraId="5DD92C6E" w14:textId="554EF67E" w:rsidR="002D1918" w:rsidRPr="00096F2C" w:rsidRDefault="002D1918" w:rsidP="00E9179B">
            <w:pPr>
              <w:pStyle w:val="TabellentextGR0"/>
            </w:pPr>
            <w:r>
              <w:t xml:space="preserve">(22.28) Motion Emanuel Suter, SVP, Gipf-Oberfrick (Sprecher), Christoph Riner, SVP, Zeihen, und Uriel Seibert, EVP, Schöftland, vom 18. Januar 2022 betreffend Begrenzung von Strafbefehls- </w:t>
            </w:r>
            <w:bookmarkStart w:id="5" w:name="_GoBack"/>
            <w:bookmarkEnd w:id="5"/>
            <w:r>
              <w:t>und Anklagegebühren (Ablehnung)</w:t>
            </w:r>
          </w:p>
        </w:tc>
      </w:tr>
      <w:tr w:rsidR="002D1918" w:rsidRPr="00096F2C" w14:paraId="46BF0B55" w14:textId="77777777" w:rsidTr="00176E07">
        <w:trPr>
          <w:gridAfter w:val="1"/>
          <w:wAfter w:w="235" w:type="dxa"/>
          <w:cantSplit/>
        </w:trPr>
        <w:tc>
          <w:tcPr>
            <w:tcW w:w="1109" w:type="dxa"/>
          </w:tcPr>
          <w:p w14:paraId="5F58BE93" w14:textId="77777777" w:rsidR="002D1918" w:rsidRPr="00096F2C" w:rsidRDefault="002D1918" w:rsidP="00490ABA">
            <w:pPr>
              <w:pStyle w:val="TabellentextGR0"/>
            </w:pPr>
          </w:p>
        </w:tc>
        <w:tc>
          <w:tcPr>
            <w:tcW w:w="7614" w:type="dxa"/>
          </w:tcPr>
          <w:p w14:paraId="6A93E4D7" w14:textId="25DB66E6" w:rsidR="002D1918" w:rsidRPr="00096F2C" w:rsidRDefault="002D1918" w:rsidP="00490ABA">
            <w:pPr>
              <w:pStyle w:val="TabellentextGR0"/>
            </w:pPr>
            <w:r>
              <w:t>(22.30) Postulat der FDP-Fraktion (Sprecher Dr. Adrian Schoop, Turgi) vom 18. Januar 2022 betreffend Befragung der Gemeinden zur Neuorganisation des Kindes- und Erwachsenenschutzrechts (Ablehnung)</w:t>
            </w:r>
          </w:p>
        </w:tc>
      </w:tr>
      <w:tr w:rsidR="002D1918" w:rsidRPr="00096F2C" w14:paraId="0E5C97F8" w14:textId="77777777" w:rsidTr="00176E07">
        <w:trPr>
          <w:gridAfter w:val="1"/>
          <w:wAfter w:w="235" w:type="dxa"/>
          <w:cantSplit/>
        </w:trPr>
        <w:tc>
          <w:tcPr>
            <w:tcW w:w="1109" w:type="dxa"/>
          </w:tcPr>
          <w:p w14:paraId="523E9B7B" w14:textId="77777777" w:rsidR="002D1918" w:rsidRPr="00096F2C" w:rsidRDefault="002D1918" w:rsidP="00490ABA">
            <w:pPr>
              <w:pStyle w:val="TabellentextGR0"/>
            </w:pPr>
          </w:p>
        </w:tc>
        <w:tc>
          <w:tcPr>
            <w:tcW w:w="7614" w:type="dxa"/>
          </w:tcPr>
          <w:p w14:paraId="46DFAF80" w14:textId="6590C3E1" w:rsidR="002D1918" w:rsidRPr="00096F2C" w:rsidRDefault="002D1918" w:rsidP="00490ABA">
            <w:pPr>
              <w:pStyle w:val="TabellentextGR0"/>
            </w:pPr>
            <w:r>
              <w:t>(22.29) Postulat der FDP-Fraktion (Sprecher Dr. Bernhard Scholl, Möhlin) vom 18. Januar 2022 betreffend Cyberkriminalität (Entgegennahme mit Erklärung)</w:t>
            </w:r>
          </w:p>
        </w:tc>
      </w:tr>
      <w:tr w:rsidR="002D1918" w:rsidRPr="00096F2C" w14:paraId="59BA7AF0" w14:textId="77777777" w:rsidTr="00176E07">
        <w:trPr>
          <w:gridAfter w:val="1"/>
          <w:wAfter w:w="235" w:type="dxa"/>
          <w:cantSplit/>
        </w:trPr>
        <w:tc>
          <w:tcPr>
            <w:tcW w:w="1109" w:type="dxa"/>
          </w:tcPr>
          <w:p w14:paraId="4FD1EBB3" w14:textId="77777777" w:rsidR="002D1918" w:rsidRPr="00096F2C" w:rsidRDefault="002D1918" w:rsidP="00490ABA">
            <w:pPr>
              <w:pStyle w:val="TabellentextGR0"/>
            </w:pPr>
          </w:p>
        </w:tc>
        <w:tc>
          <w:tcPr>
            <w:tcW w:w="7614" w:type="dxa"/>
          </w:tcPr>
          <w:p w14:paraId="434C1B27" w14:textId="28F26976" w:rsidR="002D1918" w:rsidRPr="00096F2C" w:rsidRDefault="002D1918" w:rsidP="00490ABA">
            <w:pPr>
              <w:pStyle w:val="TabellentextGR0"/>
            </w:pPr>
            <w:r>
              <w:t>(22.132) Gesetz über die Ombudsstelle (</w:t>
            </w:r>
            <w:proofErr w:type="spellStart"/>
            <w:r>
              <w:t>Ombudsgesetz</w:t>
            </w:r>
            <w:proofErr w:type="spellEnd"/>
            <w:r>
              <w:t>); Bericht und Entwurf zur 1. Beratung (behandlungsreif nach den Sommerferien)</w:t>
            </w:r>
          </w:p>
        </w:tc>
      </w:tr>
      <w:tr w:rsidR="002D1918" w:rsidRPr="00096F2C" w14:paraId="1FC1EC9C" w14:textId="77777777" w:rsidTr="00176E07">
        <w:trPr>
          <w:gridAfter w:val="1"/>
          <w:wAfter w:w="235" w:type="dxa"/>
          <w:cantSplit/>
        </w:trPr>
        <w:tc>
          <w:tcPr>
            <w:tcW w:w="1109" w:type="dxa"/>
          </w:tcPr>
          <w:p w14:paraId="04EECB35" w14:textId="77777777" w:rsidR="002D1918" w:rsidRPr="002D1918" w:rsidRDefault="002D1918" w:rsidP="00490ABA">
            <w:pPr>
              <w:pStyle w:val="TabellentextGR0"/>
              <w:rPr>
                <w:b/>
              </w:rPr>
            </w:pPr>
          </w:p>
        </w:tc>
        <w:tc>
          <w:tcPr>
            <w:tcW w:w="7614" w:type="dxa"/>
          </w:tcPr>
          <w:p w14:paraId="57F65258" w14:textId="033AE9A4" w:rsidR="002D1918" w:rsidRPr="002D1918" w:rsidRDefault="002D1918" w:rsidP="00490ABA">
            <w:pPr>
              <w:pStyle w:val="TabellentextGR0"/>
              <w:rPr>
                <w:b/>
              </w:rPr>
            </w:pPr>
            <w:r>
              <w:rPr>
                <w:b/>
              </w:rPr>
              <w:t>Departement Finanzen und Ressourcen</w:t>
            </w:r>
          </w:p>
        </w:tc>
      </w:tr>
      <w:tr w:rsidR="002D1918" w:rsidRPr="00096F2C" w14:paraId="76AC55E7" w14:textId="77777777" w:rsidTr="00176E07">
        <w:trPr>
          <w:gridAfter w:val="1"/>
          <w:wAfter w:w="235" w:type="dxa"/>
          <w:cantSplit/>
        </w:trPr>
        <w:tc>
          <w:tcPr>
            <w:tcW w:w="1109" w:type="dxa"/>
          </w:tcPr>
          <w:p w14:paraId="4CA186FF" w14:textId="77777777" w:rsidR="002D1918" w:rsidRPr="00096F2C" w:rsidRDefault="002D1918" w:rsidP="00490ABA">
            <w:pPr>
              <w:pStyle w:val="TabellentextGR0"/>
            </w:pPr>
          </w:p>
        </w:tc>
        <w:tc>
          <w:tcPr>
            <w:tcW w:w="7614" w:type="dxa"/>
          </w:tcPr>
          <w:p w14:paraId="6BC4C451" w14:textId="5055DA6E" w:rsidR="002D1918" w:rsidRPr="00096F2C" w:rsidRDefault="002D1918" w:rsidP="00490ABA">
            <w:pPr>
              <w:pStyle w:val="TabellentextGR0"/>
            </w:pPr>
            <w:r>
              <w:t>(22.51) Motion der Fraktionen der SVP und der FDP (Sprecher Gabriel Lüthy, Widen) vom 22. März 2022 betreffend öffentliche Ausschreibung von vakanten Sitzen im Bankrat der Aargauischen Kantonalbank (Entgegennahme mit Erklärung)</w:t>
            </w:r>
          </w:p>
        </w:tc>
      </w:tr>
      <w:tr w:rsidR="002D1918" w:rsidRPr="00096F2C" w14:paraId="18C9D25D" w14:textId="77777777" w:rsidTr="00176E07">
        <w:trPr>
          <w:gridAfter w:val="1"/>
          <w:wAfter w:w="235" w:type="dxa"/>
          <w:cantSplit/>
        </w:trPr>
        <w:tc>
          <w:tcPr>
            <w:tcW w:w="1109" w:type="dxa"/>
          </w:tcPr>
          <w:p w14:paraId="3ECB7FC7" w14:textId="77777777" w:rsidR="002D1918" w:rsidRPr="00096F2C" w:rsidRDefault="002D1918" w:rsidP="00490ABA">
            <w:pPr>
              <w:pStyle w:val="TabellentextGR0"/>
            </w:pPr>
          </w:p>
        </w:tc>
        <w:tc>
          <w:tcPr>
            <w:tcW w:w="7614" w:type="dxa"/>
          </w:tcPr>
          <w:p w14:paraId="1FF1C2C5" w14:textId="6E5FD90C" w:rsidR="002D1918" w:rsidRPr="00096F2C" w:rsidRDefault="002D1918" w:rsidP="00490ABA">
            <w:pPr>
              <w:pStyle w:val="TabellentextGR0"/>
            </w:pPr>
            <w:r>
              <w:t>(22.57) Postulat der FDP-Fraktion (Sprecherin Jeanine Glarner, Möriken-Wildegg) vom 22. März 2022 betreffend steuerlichen Abzug von PV-Anlagen (Ablehnung)</w:t>
            </w:r>
          </w:p>
        </w:tc>
      </w:tr>
      <w:tr w:rsidR="002D1918" w:rsidRPr="00096F2C" w14:paraId="7AD077BD" w14:textId="77777777" w:rsidTr="00176E07">
        <w:trPr>
          <w:gridAfter w:val="1"/>
          <w:wAfter w:w="235" w:type="dxa"/>
          <w:cantSplit/>
        </w:trPr>
        <w:tc>
          <w:tcPr>
            <w:tcW w:w="1109" w:type="dxa"/>
          </w:tcPr>
          <w:p w14:paraId="4413E560" w14:textId="77777777" w:rsidR="002D1918" w:rsidRPr="00096F2C" w:rsidRDefault="002D1918" w:rsidP="00490ABA">
            <w:pPr>
              <w:pStyle w:val="TabellentextGR0"/>
            </w:pPr>
          </w:p>
        </w:tc>
        <w:tc>
          <w:tcPr>
            <w:tcW w:w="7614" w:type="dxa"/>
          </w:tcPr>
          <w:p w14:paraId="4A535AD5" w14:textId="1F9803DB" w:rsidR="002D1918" w:rsidRPr="00096F2C" w:rsidRDefault="002D1918" w:rsidP="00490ABA">
            <w:pPr>
              <w:pStyle w:val="TabellentextGR0"/>
            </w:pPr>
            <w:r>
              <w:t>(22.89) Postulat Martin Brügger, SP, Brugg (Sprecher), und Jonas Fricker, Grüne, Baden vom 22. März 2022 betreffend Betriebsoptimierung bei kantonalen Gebäuden, um Energiesparpotenziale schnell und einfach zu nutzen (Vorbildfunktion des Kantons) (Entgegennahme mit Erklärung)</w:t>
            </w:r>
          </w:p>
        </w:tc>
      </w:tr>
      <w:tr w:rsidR="002D1918" w:rsidRPr="00096F2C" w14:paraId="39114C8E" w14:textId="77777777" w:rsidTr="00176E07">
        <w:trPr>
          <w:gridAfter w:val="1"/>
          <w:wAfter w:w="235" w:type="dxa"/>
          <w:cantSplit/>
        </w:trPr>
        <w:tc>
          <w:tcPr>
            <w:tcW w:w="1109" w:type="dxa"/>
          </w:tcPr>
          <w:p w14:paraId="1096B5F8" w14:textId="77777777" w:rsidR="002D1918" w:rsidRPr="00096F2C" w:rsidRDefault="002D1918" w:rsidP="00490ABA">
            <w:pPr>
              <w:pStyle w:val="TabellentextGR0"/>
            </w:pPr>
          </w:p>
        </w:tc>
        <w:tc>
          <w:tcPr>
            <w:tcW w:w="7614" w:type="dxa"/>
          </w:tcPr>
          <w:p w14:paraId="00CFA59E" w14:textId="34CD8893" w:rsidR="002D1918" w:rsidRPr="00096F2C" w:rsidRDefault="002D1918" w:rsidP="00490ABA">
            <w:pPr>
              <w:pStyle w:val="TabellentextGR0"/>
            </w:pPr>
            <w:r>
              <w:t>(22.68) Postulat der FDP-Fraktion (Sprecherin Jeanine Glarner, Möriken-Wildegg) vom 22. März 2022 betreffend Abzug von Kosten für Investitionen im Zusammenhang mit geringfügigen Um- und Ausbauten (Ablehnung)</w:t>
            </w:r>
          </w:p>
        </w:tc>
      </w:tr>
      <w:tr w:rsidR="002D1918" w:rsidRPr="00096F2C" w14:paraId="611BA8F7" w14:textId="77777777" w:rsidTr="00176E07">
        <w:trPr>
          <w:gridAfter w:val="1"/>
          <w:wAfter w:w="235" w:type="dxa"/>
          <w:cantSplit/>
        </w:trPr>
        <w:tc>
          <w:tcPr>
            <w:tcW w:w="1109" w:type="dxa"/>
          </w:tcPr>
          <w:p w14:paraId="6248BC28" w14:textId="77777777" w:rsidR="002D1918" w:rsidRPr="002D1918" w:rsidRDefault="002D1918" w:rsidP="00490ABA">
            <w:pPr>
              <w:pStyle w:val="TabellentextGR0"/>
              <w:rPr>
                <w:b/>
              </w:rPr>
            </w:pPr>
          </w:p>
        </w:tc>
        <w:tc>
          <w:tcPr>
            <w:tcW w:w="7614" w:type="dxa"/>
          </w:tcPr>
          <w:p w14:paraId="1B6732FC" w14:textId="23A25032" w:rsidR="002D1918" w:rsidRPr="002D1918" w:rsidRDefault="002D1918" w:rsidP="00490ABA">
            <w:pPr>
              <w:pStyle w:val="TabellentextGR0"/>
              <w:rPr>
                <w:b/>
              </w:rPr>
            </w:pPr>
            <w:r>
              <w:rPr>
                <w:b/>
              </w:rPr>
              <w:t>Departement Gesundheit und Soziales</w:t>
            </w:r>
          </w:p>
        </w:tc>
      </w:tr>
      <w:tr w:rsidR="002D1918" w:rsidRPr="00096F2C" w14:paraId="0A5C9FA9" w14:textId="77777777" w:rsidTr="00176E07">
        <w:trPr>
          <w:gridAfter w:val="1"/>
          <w:wAfter w:w="235" w:type="dxa"/>
          <w:cantSplit/>
        </w:trPr>
        <w:tc>
          <w:tcPr>
            <w:tcW w:w="1109" w:type="dxa"/>
          </w:tcPr>
          <w:p w14:paraId="27F080EC" w14:textId="77777777" w:rsidR="002D1918" w:rsidRPr="00096F2C" w:rsidRDefault="002D1918" w:rsidP="00490ABA">
            <w:pPr>
              <w:pStyle w:val="TabellentextGR0"/>
            </w:pPr>
          </w:p>
        </w:tc>
        <w:tc>
          <w:tcPr>
            <w:tcW w:w="7614" w:type="dxa"/>
          </w:tcPr>
          <w:p w14:paraId="508E9E52" w14:textId="436E0592" w:rsidR="002D1918" w:rsidRPr="00096F2C" w:rsidRDefault="002D1918" w:rsidP="00490ABA">
            <w:pPr>
              <w:pStyle w:val="TabellentextGR0"/>
            </w:pPr>
            <w:r>
              <w:t>(22.134) Aargauische Gebäudeversicherung (AGV); Geschäftsbericht 2021</w:t>
            </w:r>
          </w:p>
        </w:tc>
      </w:tr>
      <w:tr w:rsidR="002D1918" w:rsidRPr="00096F2C" w14:paraId="02451DB0" w14:textId="77777777" w:rsidTr="00176E07">
        <w:trPr>
          <w:gridAfter w:val="1"/>
          <w:wAfter w:w="235" w:type="dxa"/>
          <w:cantSplit/>
        </w:trPr>
        <w:tc>
          <w:tcPr>
            <w:tcW w:w="1109" w:type="dxa"/>
          </w:tcPr>
          <w:p w14:paraId="46721663" w14:textId="77777777" w:rsidR="002D1918" w:rsidRPr="002D1918" w:rsidRDefault="002D1918" w:rsidP="00490ABA">
            <w:pPr>
              <w:pStyle w:val="TabellentextGR0"/>
              <w:rPr>
                <w:b/>
              </w:rPr>
            </w:pPr>
          </w:p>
        </w:tc>
        <w:tc>
          <w:tcPr>
            <w:tcW w:w="7614" w:type="dxa"/>
          </w:tcPr>
          <w:p w14:paraId="21D1A21E" w14:textId="3803A80E" w:rsidR="002D1918" w:rsidRPr="002D1918" w:rsidRDefault="002D1918" w:rsidP="00490ABA">
            <w:pPr>
              <w:pStyle w:val="TabellentextGR0"/>
              <w:rPr>
                <w:b/>
              </w:rPr>
            </w:pPr>
            <w:r>
              <w:rPr>
                <w:b/>
              </w:rPr>
              <w:t>Departement Bau, Verkehr und Umwelt</w:t>
            </w:r>
          </w:p>
        </w:tc>
      </w:tr>
      <w:tr w:rsidR="002D1918" w:rsidRPr="00096F2C" w14:paraId="0CEC5CA8" w14:textId="77777777" w:rsidTr="00176E07">
        <w:trPr>
          <w:gridAfter w:val="1"/>
          <w:wAfter w:w="235" w:type="dxa"/>
          <w:cantSplit/>
        </w:trPr>
        <w:tc>
          <w:tcPr>
            <w:tcW w:w="1109" w:type="dxa"/>
          </w:tcPr>
          <w:p w14:paraId="3881FDFA" w14:textId="77777777" w:rsidR="002D1918" w:rsidRPr="00096F2C" w:rsidRDefault="002D1918" w:rsidP="00490ABA">
            <w:pPr>
              <w:pStyle w:val="TabellentextGR0"/>
            </w:pPr>
          </w:p>
        </w:tc>
        <w:tc>
          <w:tcPr>
            <w:tcW w:w="7614" w:type="dxa"/>
          </w:tcPr>
          <w:p w14:paraId="6DF93829" w14:textId="1E798F0F" w:rsidR="002D1918" w:rsidRPr="00096F2C" w:rsidRDefault="002D1918" w:rsidP="00490ABA">
            <w:pPr>
              <w:pStyle w:val="TabellentextGR0"/>
            </w:pPr>
            <w:r>
              <w:t>(22.60) Motion der FDP-Fraktion (Sprecher Adrian Meier, Menziken) vom 22. März 2022 betreffend Forschungsoffensive in der Stromproduktion und -speicherung (Umwandlung in ein Postulat)</w:t>
            </w:r>
          </w:p>
        </w:tc>
      </w:tr>
      <w:tr w:rsidR="002D1918" w:rsidRPr="00096F2C" w14:paraId="7613E0EF" w14:textId="77777777" w:rsidTr="00176E07">
        <w:trPr>
          <w:gridAfter w:val="1"/>
          <w:wAfter w:w="235" w:type="dxa"/>
          <w:cantSplit/>
        </w:trPr>
        <w:tc>
          <w:tcPr>
            <w:tcW w:w="1109" w:type="dxa"/>
          </w:tcPr>
          <w:p w14:paraId="38A9809C" w14:textId="77777777" w:rsidR="002D1918" w:rsidRPr="00096F2C" w:rsidRDefault="002D1918" w:rsidP="00490ABA">
            <w:pPr>
              <w:pStyle w:val="TabellentextGR0"/>
            </w:pPr>
          </w:p>
        </w:tc>
        <w:tc>
          <w:tcPr>
            <w:tcW w:w="7614" w:type="dxa"/>
          </w:tcPr>
          <w:p w14:paraId="59B7AA7A" w14:textId="3D2871C0" w:rsidR="002D1918" w:rsidRPr="00096F2C" w:rsidRDefault="002D1918" w:rsidP="00490ABA">
            <w:pPr>
              <w:pStyle w:val="TabellentextGR0"/>
            </w:pPr>
            <w:r>
              <w:t>(22.62) Postulat der FDP-Fraktion (Sprecher Gabriel Lüthy, Widen) vom 22. März 2022 betreffend Schaffung eines Geothermie-Katasters zur Identifizierung des Erdwärmepotenzials in den Aargauer Gemeinden (Entgegennahme mit Erklärung)</w:t>
            </w:r>
          </w:p>
        </w:tc>
      </w:tr>
      <w:tr w:rsidR="002D1918" w:rsidRPr="00096F2C" w14:paraId="41ADF90E" w14:textId="77777777" w:rsidTr="00176E07">
        <w:trPr>
          <w:cantSplit/>
        </w:trPr>
        <w:tc>
          <w:tcPr>
            <w:tcW w:w="1109" w:type="dxa"/>
          </w:tcPr>
          <w:p w14:paraId="6D9B6B39" w14:textId="77777777" w:rsidR="002D1918" w:rsidRPr="00096F2C" w:rsidRDefault="002D1918" w:rsidP="00490ABA">
            <w:pPr>
              <w:pStyle w:val="TabellentextGR0"/>
            </w:pPr>
          </w:p>
        </w:tc>
        <w:tc>
          <w:tcPr>
            <w:tcW w:w="7849" w:type="dxa"/>
            <w:gridSpan w:val="2"/>
          </w:tcPr>
          <w:p w14:paraId="16179B33" w14:textId="77777777" w:rsidR="0023064C" w:rsidRDefault="0023064C" w:rsidP="00490ABA">
            <w:pPr>
              <w:pStyle w:val="TabellentextGR0"/>
            </w:pPr>
          </w:p>
          <w:p w14:paraId="7E6D499D" w14:textId="2A799A0D" w:rsidR="002D1918" w:rsidRPr="00096F2C" w:rsidRDefault="002D1918" w:rsidP="00490ABA">
            <w:pPr>
              <w:pStyle w:val="TabellentextGR0"/>
            </w:pPr>
            <w:r>
              <w:t>(22.82) Motion der FDP-Fraktion (Sprecher Silvan Hilfiker, Oberlunkhofen) vom 22. März 2022 betreffend Einsatz von Gaskraftwerken oder WKK-Anlagen (Wärme-Kraft-Kopplungsanlagen) als Überbrückungstechnologie zur Abwendung einer Strommangellage (Umwandlung in ein Postulat)</w:t>
            </w:r>
            <w:r>
              <w:br/>
            </w:r>
          </w:p>
        </w:tc>
      </w:tr>
    </w:tbl>
    <w:p w14:paraId="7DBB44DA" w14:textId="77777777" w:rsidR="001552AC" w:rsidRDefault="001552AC" w:rsidP="00F47821">
      <w:pPr>
        <w:pStyle w:val="TabellentextGR"/>
      </w:pPr>
    </w:p>
    <w:p w14:paraId="7DBB44DD" w14:textId="020303AD" w:rsidR="007374EC" w:rsidRPr="007374EC" w:rsidRDefault="0010573F" w:rsidP="00F47821">
      <w:pPr>
        <w:pStyle w:val="TabellentextGRfett"/>
      </w:pPr>
      <w:r w:rsidRPr="007374EC">
        <w:t xml:space="preserve">Geschäftsnummern der am </w:t>
      </w:r>
      <w:r w:rsidR="002D1918">
        <w:t>Dienstag, 28. Juni 2022</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4E5BDD01" w:rsidR="008A39C9" w:rsidRPr="007374EC" w:rsidRDefault="002D1918" w:rsidP="00F47821">
            <w:pPr>
              <w:pStyle w:val="TabellentextGR"/>
            </w:pPr>
            <w:bookmarkStart w:id="6" w:name="SchlusstabelleAnfang"/>
            <w:bookmarkEnd w:id="6"/>
            <w:r>
              <w:t>20</w:t>
            </w:r>
          </w:p>
        </w:tc>
        <w:tc>
          <w:tcPr>
            <w:tcW w:w="964" w:type="dxa"/>
          </w:tcPr>
          <w:p w14:paraId="7DBB44DF" w14:textId="6FFF00FE" w:rsidR="008A39C9" w:rsidRPr="007374EC" w:rsidRDefault="002D1918" w:rsidP="00F47821">
            <w:pPr>
              <w:pStyle w:val="TabellentextGR"/>
            </w:pPr>
            <w:r>
              <w:t>22.6</w:t>
            </w:r>
          </w:p>
        </w:tc>
        <w:tc>
          <w:tcPr>
            <w:tcW w:w="510" w:type="dxa"/>
          </w:tcPr>
          <w:p w14:paraId="7DBB44E0" w14:textId="1FB2CE45" w:rsidR="008A39C9" w:rsidRPr="007374EC" w:rsidRDefault="002D1918" w:rsidP="00F47821">
            <w:pPr>
              <w:pStyle w:val="TabellentextGR"/>
            </w:pPr>
            <w:r>
              <w:t>12</w:t>
            </w:r>
          </w:p>
        </w:tc>
        <w:tc>
          <w:tcPr>
            <w:tcW w:w="964" w:type="dxa"/>
          </w:tcPr>
          <w:p w14:paraId="7DBB44E1" w14:textId="0FCADC93" w:rsidR="008A39C9" w:rsidRPr="007374EC" w:rsidRDefault="002D1918" w:rsidP="00F47821">
            <w:pPr>
              <w:pStyle w:val="TabellentextGR"/>
            </w:pPr>
            <w:r>
              <w:t>22.13</w:t>
            </w:r>
          </w:p>
        </w:tc>
        <w:tc>
          <w:tcPr>
            <w:tcW w:w="510" w:type="dxa"/>
          </w:tcPr>
          <w:p w14:paraId="7DBB44E2" w14:textId="20A86463" w:rsidR="008A39C9" w:rsidRPr="007374EC" w:rsidRDefault="002D1918" w:rsidP="00F47821">
            <w:pPr>
              <w:pStyle w:val="TabellentextGR"/>
            </w:pPr>
            <w:r>
              <w:t>7</w:t>
            </w:r>
          </w:p>
        </w:tc>
        <w:tc>
          <w:tcPr>
            <w:tcW w:w="964" w:type="dxa"/>
          </w:tcPr>
          <w:p w14:paraId="7DBB44E3" w14:textId="3B020805" w:rsidR="008A39C9" w:rsidRPr="007374EC" w:rsidRDefault="002D1918" w:rsidP="00F47821">
            <w:pPr>
              <w:pStyle w:val="TabellentextGR"/>
            </w:pPr>
            <w:r>
              <w:t>22.83</w:t>
            </w:r>
          </w:p>
        </w:tc>
        <w:tc>
          <w:tcPr>
            <w:tcW w:w="510" w:type="dxa"/>
          </w:tcPr>
          <w:p w14:paraId="7DBB44E4" w14:textId="2E6E9504" w:rsidR="008A39C9" w:rsidRPr="007374EC" w:rsidRDefault="002D1918" w:rsidP="00F47821">
            <w:pPr>
              <w:pStyle w:val="TabellentextGR"/>
            </w:pPr>
            <w:r>
              <w:t>2</w:t>
            </w:r>
          </w:p>
        </w:tc>
        <w:tc>
          <w:tcPr>
            <w:tcW w:w="964" w:type="dxa"/>
          </w:tcPr>
          <w:p w14:paraId="7DBB44E5" w14:textId="469F4725" w:rsidR="008A39C9" w:rsidRPr="007374EC" w:rsidRDefault="002D1918" w:rsidP="00F47821">
            <w:pPr>
              <w:pStyle w:val="TabellentextGR"/>
            </w:pPr>
            <w:r>
              <w:t>22.120</w:t>
            </w:r>
          </w:p>
        </w:tc>
        <w:tc>
          <w:tcPr>
            <w:tcW w:w="510" w:type="dxa"/>
          </w:tcPr>
          <w:p w14:paraId="7DBB44E6" w14:textId="5CFBA713" w:rsidR="008A39C9" w:rsidRPr="007374EC" w:rsidRDefault="002D1918" w:rsidP="00F47821">
            <w:pPr>
              <w:pStyle w:val="TabellentextGR"/>
            </w:pPr>
            <w:r>
              <w:t>4</w:t>
            </w:r>
          </w:p>
        </w:tc>
        <w:tc>
          <w:tcPr>
            <w:tcW w:w="964" w:type="dxa"/>
          </w:tcPr>
          <w:p w14:paraId="7DBB44E7" w14:textId="27F70A6A" w:rsidR="008A39C9" w:rsidRPr="007374EC" w:rsidRDefault="002D1918" w:rsidP="00F47821">
            <w:pPr>
              <w:pStyle w:val="TabellentextGR"/>
            </w:pPr>
            <w:r>
              <w:t>22.168</w:t>
            </w: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40AD287A" w:rsidR="008A39C9" w:rsidRPr="007374EC" w:rsidRDefault="002D1918" w:rsidP="00F47821">
            <w:pPr>
              <w:pStyle w:val="TabellentextGR"/>
            </w:pPr>
            <w:r>
              <w:t>13</w:t>
            </w:r>
          </w:p>
        </w:tc>
        <w:tc>
          <w:tcPr>
            <w:tcW w:w="964" w:type="dxa"/>
          </w:tcPr>
          <w:p w14:paraId="7DBB44EC" w14:textId="5AFBE2DA" w:rsidR="008A39C9" w:rsidRPr="007374EC" w:rsidRDefault="002D1918" w:rsidP="00F47821">
            <w:pPr>
              <w:pStyle w:val="TabellentextGR"/>
            </w:pPr>
            <w:r>
              <w:t>22.7</w:t>
            </w:r>
          </w:p>
        </w:tc>
        <w:tc>
          <w:tcPr>
            <w:tcW w:w="510" w:type="dxa"/>
          </w:tcPr>
          <w:p w14:paraId="7DBB44ED" w14:textId="60AC5379" w:rsidR="008A39C9" w:rsidRPr="007374EC" w:rsidRDefault="002D1918" w:rsidP="00F47821">
            <w:pPr>
              <w:pStyle w:val="TabellentextGR"/>
            </w:pPr>
            <w:r>
              <w:t>11</w:t>
            </w:r>
          </w:p>
        </w:tc>
        <w:tc>
          <w:tcPr>
            <w:tcW w:w="964" w:type="dxa"/>
          </w:tcPr>
          <w:p w14:paraId="7DBB44EE" w14:textId="083940DE" w:rsidR="008A39C9" w:rsidRPr="007374EC" w:rsidRDefault="002D1918" w:rsidP="00F47821">
            <w:pPr>
              <w:pStyle w:val="TabellentextGR"/>
            </w:pPr>
            <w:r>
              <w:t>22.15</w:t>
            </w:r>
          </w:p>
        </w:tc>
        <w:tc>
          <w:tcPr>
            <w:tcW w:w="510" w:type="dxa"/>
          </w:tcPr>
          <w:p w14:paraId="7DBB44EF" w14:textId="70293DB4" w:rsidR="008A39C9" w:rsidRPr="007374EC" w:rsidRDefault="002D1918" w:rsidP="00F47821">
            <w:pPr>
              <w:pStyle w:val="TabellentextGR"/>
            </w:pPr>
            <w:r>
              <w:t>6</w:t>
            </w:r>
          </w:p>
        </w:tc>
        <w:tc>
          <w:tcPr>
            <w:tcW w:w="964" w:type="dxa"/>
          </w:tcPr>
          <w:p w14:paraId="7DBB44F0" w14:textId="7622AF9C" w:rsidR="008A39C9" w:rsidRPr="007374EC" w:rsidRDefault="002D1918" w:rsidP="00F47821">
            <w:pPr>
              <w:pStyle w:val="TabellentextGR"/>
            </w:pPr>
            <w:r>
              <w:t>22.92</w:t>
            </w:r>
          </w:p>
        </w:tc>
        <w:tc>
          <w:tcPr>
            <w:tcW w:w="510" w:type="dxa"/>
          </w:tcPr>
          <w:p w14:paraId="7DBB44F1" w14:textId="682FCAA2" w:rsidR="008A39C9" w:rsidRPr="007374EC" w:rsidRDefault="002D1918" w:rsidP="00F47821">
            <w:pPr>
              <w:pStyle w:val="TabellentextGR"/>
            </w:pPr>
            <w:r>
              <w:t>17</w:t>
            </w:r>
          </w:p>
        </w:tc>
        <w:tc>
          <w:tcPr>
            <w:tcW w:w="964" w:type="dxa"/>
          </w:tcPr>
          <w:p w14:paraId="7DBB44F2" w14:textId="26F6530C" w:rsidR="008A39C9" w:rsidRPr="007374EC" w:rsidRDefault="002D1918" w:rsidP="00F47821">
            <w:pPr>
              <w:pStyle w:val="TabellentextGR"/>
            </w:pPr>
            <w:r>
              <w:t>22.135</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3C3F443F" w:rsidR="008A39C9" w:rsidRPr="007374EC" w:rsidRDefault="002D1918" w:rsidP="00F47821">
            <w:pPr>
              <w:pStyle w:val="TabellentextGR"/>
            </w:pPr>
            <w:r>
              <w:t>15</w:t>
            </w:r>
          </w:p>
        </w:tc>
        <w:tc>
          <w:tcPr>
            <w:tcW w:w="964" w:type="dxa"/>
          </w:tcPr>
          <w:p w14:paraId="7DBB44F9" w14:textId="57F9D631" w:rsidR="008A39C9" w:rsidRPr="007374EC" w:rsidRDefault="002D1918" w:rsidP="00F47821">
            <w:pPr>
              <w:pStyle w:val="TabellentextGR"/>
            </w:pPr>
            <w:r>
              <w:t>22.9</w:t>
            </w:r>
          </w:p>
        </w:tc>
        <w:tc>
          <w:tcPr>
            <w:tcW w:w="510" w:type="dxa"/>
          </w:tcPr>
          <w:p w14:paraId="7DBB44FA" w14:textId="64537FF1" w:rsidR="008A39C9" w:rsidRPr="007374EC" w:rsidRDefault="002D1918" w:rsidP="00F47821">
            <w:pPr>
              <w:pStyle w:val="TabellentextGR"/>
            </w:pPr>
            <w:r>
              <w:t>19</w:t>
            </w:r>
          </w:p>
        </w:tc>
        <w:tc>
          <w:tcPr>
            <w:tcW w:w="964" w:type="dxa"/>
          </w:tcPr>
          <w:p w14:paraId="7DBB44FB" w14:textId="76F072B6" w:rsidR="008A39C9" w:rsidRPr="007374EC" w:rsidRDefault="002D1918" w:rsidP="00F47821">
            <w:pPr>
              <w:pStyle w:val="TabellentextGR"/>
            </w:pPr>
            <w:r>
              <w:t>22.26</w:t>
            </w:r>
          </w:p>
        </w:tc>
        <w:tc>
          <w:tcPr>
            <w:tcW w:w="510" w:type="dxa"/>
          </w:tcPr>
          <w:p w14:paraId="7DBB44FC" w14:textId="3DD2E0E2" w:rsidR="008A39C9" w:rsidRPr="007374EC" w:rsidRDefault="002D1918" w:rsidP="00F47821">
            <w:pPr>
              <w:pStyle w:val="TabellentextGR"/>
            </w:pPr>
            <w:r>
              <w:t>8</w:t>
            </w:r>
          </w:p>
        </w:tc>
        <w:tc>
          <w:tcPr>
            <w:tcW w:w="964" w:type="dxa"/>
          </w:tcPr>
          <w:p w14:paraId="7DBB44FD" w14:textId="26956817" w:rsidR="008A39C9" w:rsidRPr="007374EC" w:rsidRDefault="002D1918" w:rsidP="00F47821">
            <w:pPr>
              <w:pStyle w:val="TabellentextGR"/>
            </w:pPr>
            <w:r>
              <w:t>22.116</w:t>
            </w:r>
          </w:p>
        </w:tc>
        <w:tc>
          <w:tcPr>
            <w:tcW w:w="510" w:type="dxa"/>
          </w:tcPr>
          <w:p w14:paraId="7DBB44FE" w14:textId="070BF05A" w:rsidR="008A39C9" w:rsidRPr="007374EC" w:rsidRDefault="002D1918" w:rsidP="00F47821">
            <w:pPr>
              <w:pStyle w:val="TabellentextGR"/>
            </w:pPr>
            <w:r>
              <w:t>16</w:t>
            </w:r>
          </w:p>
        </w:tc>
        <w:tc>
          <w:tcPr>
            <w:tcW w:w="964" w:type="dxa"/>
          </w:tcPr>
          <w:p w14:paraId="7DBB44FF" w14:textId="3B6F234D" w:rsidR="008A39C9" w:rsidRPr="007374EC" w:rsidRDefault="002D1918" w:rsidP="00F47821">
            <w:pPr>
              <w:pStyle w:val="TabellentextGR"/>
            </w:pPr>
            <w:r>
              <w:t>22.136</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270187FF" w:rsidR="008A39C9" w:rsidRPr="007374EC" w:rsidRDefault="002D1918" w:rsidP="00F47821">
            <w:pPr>
              <w:pStyle w:val="TabellentextGR"/>
            </w:pPr>
            <w:r>
              <w:t>10</w:t>
            </w:r>
          </w:p>
        </w:tc>
        <w:tc>
          <w:tcPr>
            <w:tcW w:w="964" w:type="dxa"/>
          </w:tcPr>
          <w:p w14:paraId="7DBB4506" w14:textId="79157FA3" w:rsidR="008A39C9" w:rsidRPr="007374EC" w:rsidRDefault="002D1918" w:rsidP="00F47821">
            <w:pPr>
              <w:pStyle w:val="TabellentextGR"/>
            </w:pPr>
            <w:r>
              <w:t>22.11</w:t>
            </w:r>
          </w:p>
        </w:tc>
        <w:tc>
          <w:tcPr>
            <w:tcW w:w="510" w:type="dxa"/>
          </w:tcPr>
          <w:p w14:paraId="7DBB4507" w14:textId="22955F90" w:rsidR="008A39C9" w:rsidRPr="007374EC" w:rsidRDefault="002D1918" w:rsidP="00F47821">
            <w:pPr>
              <w:pStyle w:val="TabellentextGR"/>
            </w:pPr>
            <w:r>
              <w:t>14</w:t>
            </w:r>
          </w:p>
        </w:tc>
        <w:tc>
          <w:tcPr>
            <w:tcW w:w="964" w:type="dxa"/>
          </w:tcPr>
          <w:p w14:paraId="7DBB4508" w14:textId="1E2ECC9F" w:rsidR="008A39C9" w:rsidRPr="007374EC" w:rsidRDefault="002D1918" w:rsidP="00F47821">
            <w:pPr>
              <w:pStyle w:val="TabellentextGR"/>
            </w:pPr>
            <w:r>
              <w:t>22.38</w:t>
            </w:r>
          </w:p>
        </w:tc>
        <w:tc>
          <w:tcPr>
            <w:tcW w:w="510" w:type="dxa"/>
          </w:tcPr>
          <w:p w14:paraId="7DBB4509" w14:textId="76EFAC79" w:rsidR="008A39C9" w:rsidRPr="007374EC" w:rsidRDefault="002D1918" w:rsidP="00F47821">
            <w:pPr>
              <w:pStyle w:val="TabellentextGR"/>
            </w:pPr>
            <w:r>
              <w:t>9</w:t>
            </w:r>
          </w:p>
        </w:tc>
        <w:tc>
          <w:tcPr>
            <w:tcW w:w="964" w:type="dxa"/>
          </w:tcPr>
          <w:p w14:paraId="7DBB450A" w14:textId="54048D74" w:rsidR="008A39C9" w:rsidRPr="007374EC" w:rsidRDefault="002D1918" w:rsidP="00F47821">
            <w:pPr>
              <w:pStyle w:val="TabellentextGR"/>
            </w:pPr>
            <w:r>
              <w:t>22.117</w:t>
            </w:r>
          </w:p>
        </w:tc>
        <w:tc>
          <w:tcPr>
            <w:tcW w:w="510" w:type="dxa"/>
          </w:tcPr>
          <w:p w14:paraId="7DBB450B" w14:textId="36C8206E" w:rsidR="008A39C9" w:rsidRPr="007374EC" w:rsidRDefault="002D1918" w:rsidP="00F47821">
            <w:pPr>
              <w:pStyle w:val="TabellentextGR"/>
            </w:pPr>
            <w:r>
              <w:t>18</w:t>
            </w:r>
          </w:p>
        </w:tc>
        <w:tc>
          <w:tcPr>
            <w:tcW w:w="964" w:type="dxa"/>
          </w:tcPr>
          <w:p w14:paraId="7DBB450C" w14:textId="648DE785" w:rsidR="008A39C9" w:rsidRPr="007374EC" w:rsidRDefault="002D1918" w:rsidP="00F47821">
            <w:pPr>
              <w:pStyle w:val="TabellentextGR"/>
            </w:pPr>
            <w:r>
              <w:t>22.137</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60BE0A31" w:rsidR="008A39C9" w:rsidRPr="007374EC" w:rsidRDefault="002D1918" w:rsidP="00F47821">
            <w:pPr>
              <w:pStyle w:val="TabellentextGR"/>
            </w:pPr>
            <w:r>
              <w:t>21</w:t>
            </w:r>
          </w:p>
        </w:tc>
        <w:tc>
          <w:tcPr>
            <w:tcW w:w="964" w:type="dxa"/>
          </w:tcPr>
          <w:p w14:paraId="7DBB4513" w14:textId="5671C0FC" w:rsidR="008A39C9" w:rsidRPr="007374EC" w:rsidRDefault="002D1918" w:rsidP="00F47821">
            <w:pPr>
              <w:pStyle w:val="TabellentextGR"/>
            </w:pPr>
            <w:r>
              <w:t>22.12</w:t>
            </w:r>
          </w:p>
        </w:tc>
        <w:tc>
          <w:tcPr>
            <w:tcW w:w="510" w:type="dxa"/>
          </w:tcPr>
          <w:p w14:paraId="7DBB4514" w14:textId="6258B43E" w:rsidR="008A39C9" w:rsidRPr="007374EC" w:rsidRDefault="002D1918" w:rsidP="00F47821">
            <w:pPr>
              <w:pStyle w:val="TabellentextGR"/>
            </w:pPr>
            <w:r>
              <w:t>22</w:t>
            </w:r>
          </w:p>
        </w:tc>
        <w:tc>
          <w:tcPr>
            <w:tcW w:w="964" w:type="dxa"/>
          </w:tcPr>
          <w:p w14:paraId="7DBB4515" w14:textId="79170467" w:rsidR="008A39C9" w:rsidRPr="007374EC" w:rsidRDefault="002D1918" w:rsidP="00F47821">
            <w:pPr>
              <w:pStyle w:val="TabellentextGR"/>
            </w:pPr>
            <w:r>
              <w:t>22.53</w:t>
            </w:r>
          </w:p>
        </w:tc>
        <w:tc>
          <w:tcPr>
            <w:tcW w:w="510" w:type="dxa"/>
          </w:tcPr>
          <w:p w14:paraId="7DBB4516" w14:textId="657C54F8" w:rsidR="008A39C9" w:rsidRPr="007374EC" w:rsidRDefault="002D1918" w:rsidP="00F47821">
            <w:pPr>
              <w:pStyle w:val="TabellentextGR"/>
            </w:pPr>
            <w:r>
              <w:t>5</w:t>
            </w:r>
          </w:p>
        </w:tc>
        <w:tc>
          <w:tcPr>
            <w:tcW w:w="964" w:type="dxa"/>
          </w:tcPr>
          <w:p w14:paraId="7DBB4517" w14:textId="0DF1A643" w:rsidR="008A39C9" w:rsidRPr="007374EC" w:rsidRDefault="002D1918" w:rsidP="00F47821">
            <w:pPr>
              <w:pStyle w:val="TabellentextGR"/>
            </w:pPr>
            <w:r>
              <w:t>22.118</w:t>
            </w:r>
          </w:p>
        </w:tc>
        <w:tc>
          <w:tcPr>
            <w:tcW w:w="510" w:type="dxa"/>
          </w:tcPr>
          <w:p w14:paraId="7DBB4518" w14:textId="317AEF19" w:rsidR="008A39C9" w:rsidRPr="007374EC" w:rsidRDefault="002D1918" w:rsidP="00F47821">
            <w:pPr>
              <w:pStyle w:val="TabellentextGR"/>
            </w:pPr>
            <w:r>
              <w:t>3</w:t>
            </w:r>
          </w:p>
        </w:tc>
        <w:tc>
          <w:tcPr>
            <w:tcW w:w="964" w:type="dxa"/>
          </w:tcPr>
          <w:p w14:paraId="7DBB4519" w14:textId="60002491" w:rsidR="008A39C9" w:rsidRPr="007374EC" w:rsidRDefault="002D1918" w:rsidP="00F47821">
            <w:pPr>
              <w:pStyle w:val="TabellentextGR"/>
            </w:pPr>
            <w:r>
              <w:t>22.158</w:t>
            </w: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53409B7C"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E9179B">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E9179B">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79C3E8D2"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E9179B">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E9179B">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76E07"/>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064C"/>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1918"/>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6F4F5F"/>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05CE"/>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4621"/>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179B"/>
    <w:rsid w:val="00E92436"/>
    <w:rsid w:val="00EB1826"/>
    <w:rsid w:val="00EB2478"/>
    <w:rsid w:val="00EB44E8"/>
    <w:rsid w:val="00EB74D7"/>
    <w:rsid w:val="00EB7AC1"/>
    <w:rsid w:val="00EB7B09"/>
    <w:rsid w:val="00EC5CAB"/>
    <w:rsid w:val="00ED739B"/>
    <w:rsid w:val="00EE3592"/>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2D1918"/>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0E9EF-AA96-41E4-B5C1-98CF6C185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1059</Words>
  <Characters>7553</Characters>
  <Application>Microsoft Office Word</Application>
  <DocSecurity>0</DocSecurity>
  <Lines>62</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2022-01-17T14:26:00Z</dcterms:created>
  <dcterms:modified xsi:type="dcterms:W3CDTF">2022-06-22T08:17:00Z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