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C11" w:rsidRPr="00307F24" w:rsidRDefault="00307F24" w:rsidP="00307F24">
      <w:pPr>
        <w:pStyle w:val="berschrift1"/>
        <w:rPr>
          <w:rFonts w:ascii="Arial" w:hAnsi="Arial" w:cs="Arial"/>
          <w:b w:val="0"/>
          <w:color w:val="auto"/>
        </w:rPr>
      </w:pPr>
      <w:r w:rsidRPr="00307F24">
        <w:rPr>
          <w:rFonts w:ascii="Arial" w:hAnsi="Arial" w:cs="Arial"/>
          <w:b w:val="0"/>
          <w:color w:val="auto"/>
        </w:rPr>
        <w:t>Teilrevision Reglement über die Ausrichtung von</w:t>
      </w:r>
      <w:r>
        <w:rPr>
          <w:rFonts w:ascii="Arial" w:hAnsi="Arial" w:cs="Arial"/>
          <w:b w:val="0"/>
          <w:color w:val="auto"/>
        </w:rPr>
        <w:t xml:space="preserve"> </w:t>
      </w:r>
      <w:r w:rsidRPr="00307F24">
        <w:rPr>
          <w:rFonts w:ascii="Arial" w:hAnsi="Arial" w:cs="Arial"/>
          <w:b w:val="0"/>
          <w:color w:val="auto"/>
        </w:rPr>
        <w:t>Entschädigungen für Behördentätigkeit</w:t>
      </w:r>
      <w:r w:rsidR="001D539C">
        <w:rPr>
          <w:rFonts w:ascii="Arial" w:hAnsi="Arial" w:cs="Arial"/>
          <w:b w:val="0"/>
          <w:color w:val="auto"/>
        </w:rPr>
        <w:t xml:space="preserve"> (</w:t>
      </w:r>
      <w:proofErr w:type="spellStart"/>
      <w:r w:rsidR="001D539C">
        <w:rPr>
          <w:rFonts w:ascii="Arial" w:hAnsi="Arial" w:cs="Arial"/>
          <w:b w:val="0"/>
          <w:color w:val="auto"/>
        </w:rPr>
        <w:t>SRO</w:t>
      </w:r>
      <w:proofErr w:type="spellEnd"/>
      <w:r w:rsidR="001D539C">
        <w:rPr>
          <w:rFonts w:ascii="Arial" w:hAnsi="Arial" w:cs="Arial"/>
          <w:b w:val="0"/>
          <w:color w:val="auto"/>
        </w:rPr>
        <w:t xml:space="preserve"> 123)</w:t>
      </w:r>
      <w:r w:rsidR="00824781">
        <w:rPr>
          <w:rFonts w:ascii="Arial" w:hAnsi="Arial" w:cs="Arial"/>
          <w:b w:val="0"/>
          <w:color w:val="auto"/>
        </w:rPr>
        <w:tab/>
        <w:t xml:space="preserve">    Beilage 3</w:t>
      </w:r>
    </w:p>
    <w:p w:rsidR="00307F24" w:rsidRDefault="00307F24"/>
    <w:tbl>
      <w:tblPr>
        <w:tblStyle w:val="Tabellengitternetz"/>
        <w:tblW w:w="0" w:type="auto"/>
        <w:tblLook w:val="04A0"/>
      </w:tblPr>
      <w:tblGrid>
        <w:gridCol w:w="7213"/>
        <w:gridCol w:w="7214"/>
      </w:tblGrid>
      <w:tr w:rsidR="00307F24" w:rsidTr="00307F24">
        <w:tc>
          <w:tcPr>
            <w:tcW w:w="7213" w:type="dxa"/>
          </w:tcPr>
          <w:p w:rsidR="00307F24" w:rsidRDefault="00307F24" w:rsidP="00307F24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5. Ansprüche aus Stadtratsmandat</w:t>
            </w:r>
          </w:p>
          <w:p w:rsidR="00307F24" w:rsidRDefault="00307F24" w:rsidP="00307F24">
            <w:pPr>
              <w:rPr>
                <w:rFonts w:ascii="Arial" w:hAnsi="Arial"/>
                <w:sz w:val="18"/>
              </w:rPr>
            </w:pPr>
          </w:p>
          <w:p w:rsidR="00307F24" w:rsidRDefault="00307F24" w:rsidP="00307F24">
            <w:pPr>
              <w:rPr>
                <w:rFonts w:ascii="Arial" w:hAnsi="Arial"/>
                <w:sz w:val="18"/>
              </w:rPr>
            </w:pPr>
          </w:p>
          <w:p w:rsidR="00307F24" w:rsidRDefault="00307F24" w:rsidP="00307F24">
            <w:pPr>
              <w:pStyle w:val="berschrift3"/>
            </w:pPr>
            <w:r>
              <w:t>Art. 12</w:t>
            </w:r>
            <w:r>
              <w:tab/>
              <w:t>Besoldung der Stadtratsmitglieder</w:t>
            </w:r>
          </w:p>
          <w:p w:rsidR="00307F24" w:rsidRDefault="00307F24" w:rsidP="00307F24">
            <w:pPr>
              <w:rPr>
                <w:rFonts w:ascii="Arial" w:hAnsi="Arial"/>
                <w:sz w:val="18"/>
              </w:rPr>
            </w:pPr>
          </w:p>
          <w:p w:rsidR="00307F24" w:rsidRDefault="00307F24" w:rsidP="001D1238">
            <w:pPr>
              <w:pStyle w:val="Textkrper-Zeileneinzug"/>
              <w:tabs>
                <w:tab w:val="left" w:pos="142"/>
              </w:tabs>
              <w:ind w:left="0" w:firstLine="0"/>
            </w:pPr>
            <w:r>
              <w:rPr>
                <w:rFonts w:ascii="Arial" w:hAnsi="Arial"/>
                <w:sz w:val="18"/>
                <w:vertAlign w:val="superscript"/>
              </w:rPr>
              <w:t>2</w:t>
            </w:r>
            <w:r>
              <w:rPr>
                <w:rFonts w:ascii="Arial" w:hAnsi="Arial"/>
                <w:sz w:val="18"/>
              </w:rPr>
              <w:tab/>
              <w:t>Zu den in Abs. 1 genannten Ansätzen beziehen die Mitglieder des Stadtrates die den städtischen Arbeitnehmerinnen und Arbeitnehmern gewährten Familien-, Kinder- und Teuerungszulagen sowie Dienstaltersgeschenke.</w:t>
            </w:r>
          </w:p>
        </w:tc>
        <w:tc>
          <w:tcPr>
            <w:tcW w:w="7214" w:type="dxa"/>
          </w:tcPr>
          <w:p w:rsidR="00307F24" w:rsidRDefault="00307F24" w:rsidP="00307F24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5. Ansprüche aus Stadtratsmandat</w:t>
            </w:r>
          </w:p>
          <w:p w:rsidR="00307F24" w:rsidRDefault="00307F24" w:rsidP="00307F24">
            <w:pPr>
              <w:rPr>
                <w:rFonts w:ascii="Arial" w:hAnsi="Arial"/>
                <w:sz w:val="18"/>
              </w:rPr>
            </w:pPr>
          </w:p>
          <w:p w:rsidR="00307F24" w:rsidRDefault="00307F24" w:rsidP="00307F24">
            <w:pPr>
              <w:rPr>
                <w:rFonts w:ascii="Arial" w:hAnsi="Arial"/>
                <w:sz w:val="18"/>
              </w:rPr>
            </w:pPr>
          </w:p>
          <w:p w:rsidR="00307F24" w:rsidRDefault="00307F24" w:rsidP="00307F24">
            <w:pPr>
              <w:pStyle w:val="berschrift3"/>
            </w:pPr>
            <w:r>
              <w:t>Art. 12</w:t>
            </w:r>
            <w:r>
              <w:tab/>
              <w:t>Besoldung der Stadtratsmitglieder</w:t>
            </w:r>
          </w:p>
          <w:p w:rsidR="00307F24" w:rsidRDefault="00307F24" w:rsidP="00307F24">
            <w:pPr>
              <w:rPr>
                <w:rFonts w:ascii="Arial" w:hAnsi="Arial"/>
                <w:sz w:val="18"/>
              </w:rPr>
            </w:pPr>
          </w:p>
          <w:p w:rsidR="00307F24" w:rsidRDefault="00307F24" w:rsidP="001D1238">
            <w:r>
              <w:rPr>
                <w:rFonts w:ascii="Arial" w:hAnsi="Arial"/>
                <w:sz w:val="18"/>
                <w:vertAlign w:val="superscript"/>
              </w:rPr>
              <w:t>2</w:t>
            </w:r>
            <w:r>
              <w:rPr>
                <w:rFonts w:ascii="Arial" w:hAnsi="Arial"/>
                <w:sz w:val="18"/>
              </w:rPr>
              <w:tab/>
              <w:t xml:space="preserve">Zu den in Abs. 1 genannten Ansätzen beziehen die Mitglieder des Stadtrates die den städtischen Arbeitnehmerinnen und Arbeitnehmern gewährten </w:t>
            </w:r>
            <w:r w:rsidRPr="00307F24">
              <w:rPr>
                <w:rFonts w:ascii="Arial" w:hAnsi="Arial"/>
                <w:strike/>
                <w:color w:val="FF0000"/>
                <w:sz w:val="18"/>
              </w:rPr>
              <w:t>Familien-,</w:t>
            </w:r>
            <w:r>
              <w:rPr>
                <w:rFonts w:ascii="Arial" w:hAnsi="Arial"/>
                <w:sz w:val="18"/>
              </w:rPr>
              <w:t xml:space="preserve"> Kinder- und Teuerungszulagen sowie </w:t>
            </w:r>
            <w:r w:rsidRPr="00307F24">
              <w:rPr>
                <w:rFonts w:ascii="Arial" w:hAnsi="Arial"/>
                <w:color w:val="FF0000"/>
                <w:sz w:val="18"/>
              </w:rPr>
              <w:t>Dienstaltersgratifikationen</w:t>
            </w:r>
            <w:r>
              <w:rPr>
                <w:rFonts w:ascii="Arial" w:hAnsi="Arial"/>
                <w:sz w:val="18"/>
              </w:rPr>
              <w:t>.</w:t>
            </w:r>
          </w:p>
        </w:tc>
      </w:tr>
    </w:tbl>
    <w:p w:rsidR="00307F24" w:rsidRDefault="00307F24"/>
    <w:sectPr w:rsidR="00307F24" w:rsidSect="00307F24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036" w:rsidRDefault="00CC0036" w:rsidP="00307F24">
      <w:r>
        <w:separator/>
      </w:r>
    </w:p>
  </w:endnote>
  <w:endnote w:type="continuationSeparator" w:id="0">
    <w:p w:rsidR="00CC0036" w:rsidRDefault="00CC0036" w:rsidP="00307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036" w:rsidRDefault="00CC0036" w:rsidP="00307F24">
      <w:r>
        <w:separator/>
      </w:r>
    </w:p>
  </w:footnote>
  <w:footnote w:type="continuationSeparator" w:id="0">
    <w:p w:rsidR="00CC0036" w:rsidRDefault="00CC0036" w:rsidP="00307F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03AB5"/>
    <w:multiLevelType w:val="hybridMultilevel"/>
    <w:tmpl w:val="D4F08DE2"/>
    <w:lvl w:ilvl="0" w:tplc="55CC0CE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7F24"/>
    <w:rsid w:val="000A6FFB"/>
    <w:rsid w:val="000D5F66"/>
    <w:rsid w:val="0011379B"/>
    <w:rsid w:val="00121D62"/>
    <w:rsid w:val="0014337D"/>
    <w:rsid w:val="00184CF6"/>
    <w:rsid w:val="001D1238"/>
    <w:rsid w:val="001D539C"/>
    <w:rsid w:val="0029713D"/>
    <w:rsid w:val="00305C23"/>
    <w:rsid w:val="00307F24"/>
    <w:rsid w:val="003871F6"/>
    <w:rsid w:val="004F7DB1"/>
    <w:rsid w:val="00561988"/>
    <w:rsid w:val="006E5DEA"/>
    <w:rsid w:val="00722BAB"/>
    <w:rsid w:val="00765DC0"/>
    <w:rsid w:val="00824781"/>
    <w:rsid w:val="008C7801"/>
    <w:rsid w:val="0098252A"/>
    <w:rsid w:val="00A37838"/>
    <w:rsid w:val="00A54E9F"/>
    <w:rsid w:val="00A83C11"/>
    <w:rsid w:val="00B678F6"/>
    <w:rsid w:val="00C50545"/>
    <w:rsid w:val="00CC0036"/>
    <w:rsid w:val="00E50405"/>
    <w:rsid w:val="00F26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Times New Roman"/>
        <w:sz w:val="22"/>
        <w:szCs w:val="22"/>
        <w:lang w:val="de-CH" w:eastAsia="de-CH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07F24"/>
    <w:pPr>
      <w:jc w:val="left"/>
    </w:pPr>
    <w:rPr>
      <w:rFonts w:ascii="Times" w:eastAsia="Times" w:hAnsi="Times"/>
      <w:sz w:val="24"/>
      <w:szCs w:val="20"/>
      <w:lang w:val="de-DE"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07F2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307F24"/>
    <w:pPr>
      <w:keepNext/>
      <w:jc w:val="both"/>
      <w:outlineLvl w:val="2"/>
    </w:pPr>
    <w:rPr>
      <w:rFonts w:ascii="Arial" w:hAnsi="Arial"/>
      <w:bCs/>
      <w:i/>
      <w:iCs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307F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erschrift3Zchn">
    <w:name w:val="Überschrift 3 Zchn"/>
    <w:basedOn w:val="Absatz-Standardschriftart"/>
    <w:link w:val="berschrift3"/>
    <w:rsid w:val="00307F24"/>
    <w:rPr>
      <w:rFonts w:eastAsia="Times"/>
      <w:bCs/>
      <w:i/>
      <w:iCs/>
      <w:sz w:val="18"/>
      <w:szCs w:val="20"/>
      <w:lang w:val="de-DE" w:eastAsia="de-DE"/>
    </w:rPr>
  </w:style>
  <w:style w:type="paragraph" w:styleId="Textkrper-Zeileneinzug">
    <w:name w:val="Body Text Indent"/>
    <w:basedOn w:val="Standard"/>
    <w:link w:val="Textkrper-ZeileneinzugZchn"/>
    <w:semiHidden/>
    <w:rsid w:val="00307F24"/>
    <w:pPr>
      <w:ind w:left="709" w:hanging="709"/>
      <w:jc w:val="both"/>
    </w:p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307F24"/>
    <w:rPr>
      <w:rFonts w:ascii="Times" w:eastAsia="Times" w:hAnsi="Times"/>
      <w:sz w:val="24"/>
      <w:szCs w:val="20"/>
      <w:lang w:val="de-DE" w:eastAsia="de-DE"/>
    </w:rPr>
  </w:style>
  <w:style w:type="paragraph" w:styleId="Funotentext">
    <w:name w:val="footnote text"/>
    <w:basedOn w:val="Standard"/>
    <w:link w:val="FunotentextZchn"/>
    <w:semiHidden/>
    <w:rsid w:val="00307F24"/>
    <w:rPr>
      <w:sz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307F24"/>
    <w:rPr>
      <w:rFonts w:ascii="Times" w:eastAsia="Times" w:hAnsi="Times"/>
      <w:sz w:val="20"/>
      <w:szCs w:val="20"/>
      <w:lang w:val="de-DE" w:eastAsia="de-DE"/>
    </w:rPr>
  </w:style>
  <w:style w:type="character" w:styleId="Funotenzeichen">
    <w:name w:val="footnote reference"/>
    <w:basedOn w:val="Absatz-Standardschriftart"/>
    <w:semiHidden/>
    <w:rsid w:val="00307F24"/>
    <w:rPr>
      <w:vertAlign w:val="superscript"/>
    </w:rPr>
  </w:style>
  <w:style w:type="paragraph" w:customStyle="1" w:styleId="Textkrper21">
    <w:name w:val="Textkörper 21"/>
    <w:basedOn w:val="Standard"/>
    <w:rsid w:val="00307F24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/>
      <w:sz w:val="22"/>
      <w:lang w:val="de-CH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07F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RZ Olten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Einwohnergemeinde</dc:creator>
  <cp:keywords/>
  <dc:description/>
  <cp:lastModifiedBy>Einwohnergemeinde</cp:lastModifiedBy>
  <cp:revision>3</cp:revision>
  <dcterms:created xsi:type="dcterms:W3CDTF">2014-09-18T12:38:00Z</dcterms:created>
  <dcterms:modified xsi:type="dcterms:W3CDTF">2014-10-20T14:38:00Z</dcterms:modified>
</cp:coreProperties>
</file>